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C16" w:rsidRPr="00E30346" w:rsidRDefault="00AD5C16" w:rsidP="00AD5C16">
      <w:pPr>
        <w:pStyle w:val="afc"/>
        <w:rPr>
          <w:lang w:val="uk-UA"/>
        </w:rPr>
      </w:pPr>
    </w:p>
    <w:p w:rsidR="00AD5C16" w:rsidRDefault="00AD5C16" w:rsidP="00AD5C16">
      <w:pPr>
        <w:pStyle w:val="afc"/>
        <w:rPr>
          <w:lang w:val="uk-UA"/>
        </w:rPr>
      </w:pPr>
    </w:p>
    <w:p w:rsidR="00AD5C16" w:rsidRDefault="00AD5C16" w:rsidP="00AD5C16">
      <w:pPr>
        <w:pStyle w:val="afc"/>
        <w:rPr>
          <w:lang w:val="uk-UA"/>
        </w:rPr>
      </w:pPr>
    </w:p>
    <w:p w:rsidR="00AD5C16" w:rsidRDefault="00AD5C16" w:rsidP="00AD5C16">
      <w:pPr>
        <w:pStyle w:val="afc"/>
        <w:rPr>
          <w:lang w:val="uk-UA"/>
        </w:rPr>
      </w:pPr>
    </w:p>
    <w:p w:rsidR="00AD5C16" w:rsidRDefault="00AD5C16" w:rsidP="00AD5C16">
      <w:pPr>
        <w:pStyle w:val="afc"/>
        <w:rPr>
          <w:lang w:val="uk-UA"/>
        </w:rPr>
      </w:pPr>
    </w:p>
    <w:p w:rsidR="00AD5C16" w:rsidRDefault="00AD5C16" w:rsidP="00AD5C16">
      <w:pPr>
        <w:pStyle w:val="afc"/>
        <w:rPr>
          <w:lang w:val="uk-UA"/>
        </w:rPr>
      </w:pPr>
    </w:p>
    <w:p w:rsidR="00AD5C16" w:rsidRDefault="00AD5C16" w:rsidP="00AD5C16">
      <w:pPr>
        <w:pStyle w:val="afc"/>
        <w:rPr>
          <w:lang w:val="uk-UA"/>
        </w:rPr>
      </w:pPr>
    </w:p>
    <w:p w:rsidR="00AD5C16" w:rsidRDefault="00AD5C16" w:rsidP="00AD5C16">
      <w:pPr>
        <w:pStyle w:val="afc"/>
        <w:rPr>
          <w:lang w:val="uk-UA"/>
        </w:rPr>
      </w:pPr>
    </w:p>
    <w:p w:rsidR="00AD5C16" w:rsidRDefault="00AD5C16" w:rsidP="00AD5C16">
      <w:pPr>
        <w:pStyle w:val="afc"/>
        <w:rPr>
          <w:lang w:val="uk-UA"/>
        </w:rPr>
      </w:pPr>
    </w:p>
    <w:p w:rsidR="00AD5C16" w:rsidRDefault="00AD5C16" w:rsidP="00AD5C16">
      <w:pPr>
        <w:pStyle w:val="afc"/>
        <w:rPr>
          <w:lang w:val="uk-UA"/>
        </w:rPr>
      </w:pPr>
    </w:p>
    <w:p w:rsidR="00AD5C16" w:rsidRDefault="00AD5C16" w:rsidP="00AD5C16">
      <w:pPr>
        <w:pStyle w:val="afc"/>
        <w:rPr>
          <w:lang w:val="uk-UA"/>
        </w:rPr>
      </w:pPr>
    </w:p>
    <w:p w:rsidR="00AD5C16" w:rsidRPr="00AD5C16" w:rsidRDefault="00AD5C16" w:rsidP="00AD5C16">
      <w:pPr>
        <w:pStyle w:val="afc"/>
        <w:rPr>
          <w:lang w:val="uk-UA"/>
        </w:rPr>
      </w:pPr>
    </w:p>
    <w:p w:rsidR="00AD5C16" w:rsidRPr="00AD5C16" w:rsidRDefault="00575616" w:rsidP="00AD5C16">
      <w:pPr>
        <w:pStyle w:val="afc"/>
        <w:rPr>
          <w:szCs w:val="36"/>
          <w:lang w:val="uk-UA"/>
        </w:rPr>
      </w:pPr>
      <w:r w:rsidRPr="00AD5C16">
        <w:rPr>
          <w:color w:val="000000"/>
          <w:szCs w:val="36"/>
          <w:lang w:val="uk-UA"/>
        </w:rPr>
        <w:t>Зовнішньоекономічні</w:t>
      </w:r>
      <w:r w:rsidR="00AD5C16" w:rsidRPr="00AD5C16">
        <w:rPr>
          <w:color w:val="000000"/>
          <w:szCs w:val="36"/>
          <w:lang w:val="uk-UA"/>
        </w:rPr>
        <w:t xml:space="preserve"> </w:t>
      </w:r>
      <w:r w:rsidRPr="00AD5C16">
        <w:rPr>
          <w:color w:val="000000"/>
          <w:szCs w:val="36"/>
          <w:lang w:val="uk-UA"/>
        </w:rPr>
        <w:t>зв'язки</w:t>
      </w:r>
      <w:r w:rsidR="00AD5C16" w:rsidRPr="00AD5C16">
        <w:rPr>
          <w:color w:val="000000"/>
          <w:szCs w:val="36"/>
          <w:lang w:val="uk-UA"/>
        </w:rPr>
        <w:t xml:space="preserve"> </w:t>
      </w:r>
      <w:r w:rsidRPr="00AD5C16">
        <w:rPr>
          <w:color w:val="000000"/>
          <w:szCs w:val="36"/>
          <w:lang w:val="uk-UA"/>
        </w:rPr>
        <w:t>Росії</w:t>
      </w:r>
      <w:r w:rsidR="00AD5C16" w:rsidRPr="00AD5C16">
        <w:rPr>
          <w:color w:val="000000"/>
          <w:szCs w:val="36"/>
          <w:lang w:val="uk-UA"/>
        </w:rPr>
        <w:t xml:space="preserve"> </w:t>
      </w:r>
      <w:r w:rsidRPr="00AD5C16">
        <w:rPr>
          <w:color w:val="000000"/>
          <w:szCs w:val="36"/>
          <w:lang w:val="uk-UA"/>
        </w:rPr>
        <w:t>з</w:t>
      </w:r>
      <w:r w:rsidR="00AD5C16" w:rsidRPr="00AD5C16">
        <w:rPr>
          <w:color w:val="000000"/>
          <w:szCs w:val="36"/>
          <w:lang w:val="uk-UA"/>
        </w:rPr>
        <w:t xml:space="preserve"> </w:t>
      </w:r>
      <w:r w:rsidRPr="00AD5C16">
        <w:rPr>
          <w:color w:val="000000"/>
          <w:szCs w:val="36"/>
          <w:lang w:val="uk-UA"/>
        </w:rPr>
        <w:t>закордонними</w:t>
      </w:r>
      <w:r w:rsidR="00AD5C16" w:rsidRPr="00AD5C16">
        <w:rPr>
          <w:color w:val="000000"/>
          <w:szCs w:val="36"/>
          <w:lang w:val="uk-UA"/>
        </w:rPr>
        <w:t xml:space="preserve"> </w:t>
      </w:r>
      <w:r w:rsidRPr="00AD5C16">
        <w:rPr>
          <w:color w:val="000000"/>
          <w:szCs w:val="36"/>
          <w:lang w:val="uk-UA"/>
        </w:rPr>
        <w:t>країнами</w:t>
      </w:r>
    </w:p>
    <w:p w:rsidR="00AD5C16" w:rsidRDefault="00AD5C16" w:rsidP="00AD5C16">
      <w:pPr>
        <w:pStyle w:val="af5"/>
        <w:rPr>
          <w:lang w:val="uk-UA"/>
        </w:rPr>
      </w:pPr>
      <w:r>
        <w:rPr>
          <w:lang w:val="uk-UA"/>
        </w:rPr>
        <w:br w:type="page"/>
      </w:r>
      <w:r w:rsidRPr="00AD5C16">
        <w:rPr>
          <w:lang w:val="uk-UA"/>
        </w:rPr>
        <w:t>Зміст</w:t>
      </w:r>
    </w:p>
    <w:p w:rsidR="00AD5C16" w:rsidRPr="00AD5C16" w:rsidRDefault="00AD5C16" w:rsidP="00AD5C16">
      <w:pPr>
        <w:pStyle w:val="af5"/>
        <w:rPr>
          <w:color w:val="000000"/>
          <w:lang w:val="uk-UA"/>
        </w:rPr>
      </w:pPr>
    </w:p>
    <w:p w:rsidR="00E30346" w:rsidRDefault="00AD5C16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>
        <w:rPr>
          <w:lang w:val="uk-UA"/>
        </w:rPr>
        <w:fldChar w:fldCharType="begin"/>
      </w:r>
      <w:r>
        <w:rPr>
          <w:lang w:val="uk-UA"/>
        </w:rPr>
        <w:instrText xml:space="preserve"> TOC \o "1-1" \n \h \z \u </w:instrText>
      </w:r>
      <w:r>
        <w:rPr>
          <w:lang w:val="uk-UA"/>
        </w:rPr>
        <w:fldChar w:fldCharType="separate"/>
      </w:r>
      <w:r w:rsidR="00E30346" w:rsidRPr="00684397">
        <w:rPr>
          <w:rStyle w:val="afd"/>
          <w:noProof/>
          <w:lang w:val="uk-UA"/>
        </w:rPr>
        <w:t>Вступ</w:t>
      </w:r>
    </w:p>
    <w:p w:rsidR="00E30346" w:rsidRDefault="00CC3FA3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1950802" w:history="1">
        <w:r w:rsidR="00E30346" w:rsidRPr="004C39E7">
          <w:rPr>
            <w:rStyle w:val="afd"/>
            <w:noProof/>
            <w:lang w:val="uk-UA"/>
          </w:rPr>
          <w:t>1. Особливості інтеграції Росії в систему міжнародних економічних відносин</w:t>
        </w:r>
      </w:hyperlink>
    </w:p>
    <w:p w:rsidR="00E30346" w:rsidRDefault="00E30346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684397">
        <w:rPr>
          <w:rStyle w:val="afd"/>
          <w:noProof/>
          <w:lang w:val="uk-UA"/>
        </w:rPr>
        <w:t>2. Росія і світова організація торгівлі (СОТ)</w:t>
      </w:r>
    </w:p>
    <w:p w:rsidR="00E30346" w:rsidRDefault="00CC3FA3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1950804" w:history="1">
        <w:r w:rsidR="00E30346" w:rsidRPr="004C39E7">
          <w:rPr>
            <w:rStyle w:val="afd"/>
            <w:noProof/>
            <w:lang w:val="uk-UA"/>
          </w:rPr>
          <w:t>3. Економічні відносини Росії з регіональні інтеграційні угруповання</w:t>
        </w:r>
      </w:hyperlink>
    </w:p>
    <w:p w:rsidR="00E30346" w:rsidRDefault="00E30346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684397">
        <w:rPr>
          <w:rStyle w:val="afd"/>
          <w:noProof/>
          <w:lang w:val="uk-UA"/>
        </w:rPr>
        <w:t>4. Розвиток світових господарських зв'язків Росії</w:t>
      </w:r>
    </w:p>
    <w:p w:rsidR="00E30346" w:rsidRDefault="00CC3FA3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1950806" w:history="1">
        <w:r w:rsidR="00E30346" w:rsidRPr="004C39E7">
          <w:rPr>
            <w:rStyle w:val="afd"/>
            <w:noProof/>
            <w:lang w:val="uk-UA"/>
          </w:rPr>
          <w:t>Висновок</w:t>
        </w:r>
      </w:hyperlink>
    </w:p>
    <w:p w:rsidR="00E30346" w:rsidRDefault="00E30346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684397">
        <w:rPr>
          <w:rStyle w:val="afd"/>
          <w:noProof/>
          <w:lang w:val="uk-UA"/>
        </w:rPr>
        <w:t>Список літератури</w:t>
      </w:r>
    </w:p>
    <w:p w:rsidR="00AD5C16" w:rsidRDefault="00AD5C16" w:rsidP="00AD5C16">
      <w:pPr>
        <w:pStyle w:val="1"/>
        <w:rPr>
          <w:lang w:val="uk-UA"/>
        </w:rPr>
      </w:pPr>
      <w:r>
        <w:rPr>
          <w:lang w:val="uk-UA"/>
        </w:rPr>
        <w:fldChar w:fldCharType="end"/>
      </w:r>
      <w:r>
        <w:rPr>
          <w:lang w:val="uk-UA"/>
        </w:rPr>
        <w:br w:type="page"/>
      </w:r>
      <w:bookmarkStart w:id="0" w:name="_Toc291950801"/>
      <w:r w:rsidRPr="00AD5C16">
        <w:rPr>
          <w:lang w:val="uk-UA"/>
        </w:rPr>
        <w:t>Вступ</w:t>
      </w:r>
      <w:bookmarkEnd w:id="0"/>
    </w:p>
    <w:p w:rsidR="00AD5C16" w:rsidRPr="00AD5C16" w:rsidRDefault="00AD5C16" w:rsidP="00AD5C16">
      <w:pPr>
        <w:rPr>
          <w:lang w:val="uk-UA" w:eastAsia="en-US"/>
        </w:rPr>
      </w:pP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Однією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відмінних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особливостей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господарства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другої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половини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XX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століття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інтенсивний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розвиток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відносин</w:t>
      </w:r>
      <w:r w:rsidR="00AD5C16" w:rsidRPr="00AD5C16">
        <w:rPr>
          <w:lang w:val="uk-UA"/>
        </w:rPr>
        <w:t xml:space="preserve"> (</w:t>
      </w:r>
      <w:r w:rsidRPr="00AD5C16">
        <w:rPr>
          <w:lang w:val="uk-UA"/>
        </w:rPr>
        <w:t>МЕВ</w:t>
      </w:r>
      <w:r w:rsidR="00AD5C16" w:rsidRPr="00AD5C16">
        <w:rPr>
          <w:lang w:val="uk-UA"/>
        </w:rPr>
        <w:t xml:space="preserve">). </w:t>
      </w:r>
      <w:r w:rsidRPr="00AD5C16">
        <w:rPr>
          <w:lang w:val="uk-UA"/>
        </w:rPr>
        <w:t>Відбувається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розширення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поглиблення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відносин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країнами,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групами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угрупованнями,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окремими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фірмами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організаціями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Удосконалюється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перебудовується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механізм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реалізації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МЕВ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Ці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процеси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проявляються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поглибленні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поділу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праці,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інтернаціоналізації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фінансово-економічних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зв'язків,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глобалізації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господарства,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збільшенні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відкритості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національних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економік,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взаємно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доповнення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зближенні,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розвитку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зміцненні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регіональних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структур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Характерно,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процеси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взаємодії,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зближення,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співробітництва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носять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суперечливий,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діалектичний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характер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Діалектика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відносин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полягає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тому,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прагнення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незалежності,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зміцненню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національних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господарств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окремих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приводить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результаті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більшої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інтернаціоналізації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господарства,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відкритості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національних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економік,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поглибленню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поділу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праці</w:t>
      </w:r>
      <w:r w:rsidR="00AD5C16" w:rsidRPr="00AD5C16">
        <w:rPr>
          <w:lang w:val="uk-UA"/>
        </w:rPr>
        <w:t>.</w:t>
      </w:r>
    </w:p>
    <w:p w:rsidR="00AD5C16" w:rsidRDefault="00AD5C16" w:rsidP="00AD5C16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1" w:name="_Toc291950802"/>
      <w:r w:rsidRPr="00AD5C16">
        <w:rPr>
          <w:lang w:val="uk-UA"/>
        </w:rPr>
        <w:t>1. Особливості інтеграції Росії в систему міжнародних економічних відносин</w:t>
      </w:r>
      <w:bookmarkEnd w:id="1"/>
    </w:p>
    <w:p w:rsidR="00AD5C16" w:rsidRPr="00AD5C16" w:rsidRDefault="00AD5C16" w:rsidP="00AD5C16">
      <w:pPr>
        <w:rPr>
          <w:lang w:val="uk-UA" w:eastAsia="en-US"/>
        </w:rPr>
      </w:pP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Кінець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XX</w:t>
      </w:r>
      <w:r w:rsidR="00AD5C16" w:rsidRPr="00AD5C16">
        <w:rPr>
          <w:lang w:val="uk-UA"/>
        </w:rPr>
        <w:t xml:space="preserve"> - </w:t>
      </w:r>
      <w:r w:rsidRPr="00AD5C16">
        <w:rPr>
          <w:lang w:val="uk-UA"/>
        </w:rPr>
        <w:t>початок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XXI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століття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періодом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формування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нової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системи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господарства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властивою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ієрархією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інших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національних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поділі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праці</w:t>
      </w:r>
      <w:r w:rsidR="00AD5C16" w:rsidRPr="00AD5C16">
        <w:rPr>
          <w:lang w:val="uk-UA"/>
        </w:rPr>
        <w:t xml:space="preserve"> (</w:t>
      </w:r>
      <w:r w:rsidRPr="00AD5C16">
        <w:rPr>
          <w:lang w:val="uk-UA"/>
        </w:rPr>
        <w:t>МРТ</w:t>
      </w:r>
      <w:r w:rsidR="00AD5C16" w:rsidRPr="00AD5C16">
        <w:rPr>
          <w:lang w:val="uk-UA"/>
        </w:rPr>
        <w:t xml:space="preserve">),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капіталів,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ресурсів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Процес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України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господарство,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затвердження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рівноправного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учасника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системі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відносин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поділі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праці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знаходиться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самому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початку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Незважаючи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формальне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розширення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початку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90-х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років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участі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МЕВ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частка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економіці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ступінь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залучення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розподілу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праці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тільки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зростає,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скорочується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Так,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наприклад,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питома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вага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зовнішньої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торгівлі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торгівлі,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різко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знизився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початку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90-х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років,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кінці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90-х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років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становив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трохи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більше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1%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Структура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експорту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носить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переважно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сировинний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характер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початковій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стадії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знаходяться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процеси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легального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вивезення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капіталу,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організації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спільних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підприємств,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вільних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зон,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інтеграційні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процеси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Тільки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близько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однієї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чверті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економіки</w:t>
      </w:r>
      <w:r w:rsidR="00AD5C16" w:rsidRPr="00AD5C16">
        <w:rPr>
          <w:lang w:val="uk-UA"/>
        </w:rPr>
        <w:t xml:space="preserve"> "</w:t>
      </w:r>
      <w:r w:rsidRPr="00AD5C16">
        <w:rPr>
          <w:lang w:val="uk-UA"/>
        </w:rPr>
        <w:t>зав'язано</w:t>
      </w:r>
      <w:r w:rsidR="00AD5C16" w:rsidRPr="00AD5C16">
        <w:rPr>
          <w:lang w:val="uk-UA"/>
        </w:rPr>
        <w:t xml:space="preserve">"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зовнішні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ринки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Проблема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України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співтовариство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досить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складна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різноманітна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Передумовами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вирішення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можуть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стати</w:t>
      </w:r>
      <w:r w:rsidR="00AD5C16" w:rsidRPr="00AD5C16">
        <w:rPr>
          <w:lang w:val="uk-UA"/>
        </w:rPr>
        <w:t>: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проходження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Росією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основних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ступенів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розвитку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ринкового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типу,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які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часу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минули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більш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розвинуті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країни</w:t>
      </w:r>
      <w:r w:rsidR="00AD5C16" w:rsidRPr="00AD5C16">
        <w:rPr>
          <w:lang w:val="uk-UA"/>
        </w:rPr>
        <w:t>;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відновлення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порушених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зв'язків,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інтеграція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рамках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СНД</w:t>
      </w:r>
      <w:r w:rsidR="00AD5C16" w:rsidRPr="00AD5C16">
        <w:rPr>
          <w:lang w:val="uk-UA"/>
        </w:rPr>
        <w:t xml:space="preserve"> (</w:t>
      </w:r>
      <w:r w:rsidRPr="00AD5C16">
        <w:rPr>
          <w:lang w:val="uk-UA"/>
        </w:rPr>
        <w:t>спочатку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рамках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будь-якої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його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частини</w:t>
      </w:r>
      <w:r w:rsidR="00AD5C16" w:rsidRPr="00AD5C16">
        <w:rPr>
          <w:lang w:val="uk-UA"/>
        </w:rPr>
        <w:t xml:space="preserve">) </w:t>
      </w:r>
      <w:r w:rsidRPr="00AD5C16">
        <w:rPr>
          <w:lang w:val="uk-UA"/>
        </w:rPr>
        <w:t>і,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відповідно,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спільне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вступ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єдиним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блоком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господарство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Одночасно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процесами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повинна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здійснюватися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вироблення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механізму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взаємодії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промислово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розвиненими,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країнами,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розвиваються,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організаціями,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регіональними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торгово-економічними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блоками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угрупованнями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Очевидно,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вимагає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чимало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часу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зусиль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Для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подолання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розриву,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відокремлює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лідерів,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полегшення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тягаря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скорочення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часу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переходу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ринкової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економіки,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господарство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необхідно</w:t>
      </w:r>
      <w:r w:rsidR="00AD5C16" w:rsidRPr="00AD5C16">
        <w:rPr>
          <w:lang w:val="uk-UA"/>
        </w:rPr>
        <w:t>: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1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Встановлення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стабільного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політичного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режиму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2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Розвиток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вдосконалення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ринкового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механізму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господарювання,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адекватного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умов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3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Всебічне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залучення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ефективне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використання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іноземних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інвестицій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шляхом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створення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сприятливого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інвестиційного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клімату,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відповідно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вимог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відкритої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російською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специфікою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4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Проведення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активної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зовнішньоторговельної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політики,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поєднує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експорто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орієнтованість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виробництва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імпорто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заміщенням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5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Стимулювання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розвитку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шляху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науково-технічного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прогресу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думку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багатьох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фахівців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низку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специфічних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рис,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переваг,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Дозволяють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інтегруватися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господарство,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зайняти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належне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місце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системі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відносин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відносять</w:t>
      </w:r>
      <w:r w:rsidR="00AD5C16" w:rsidRPr="00AD5C16">
        <w:rPr>
          <w:lang w:val="uk-UA"/>
        </w:rPr>
        <w:t>: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1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Розвинену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науково-технічну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базу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2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Високий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ступінь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забезпеченості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сировиною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енергоресурсами,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відносну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дешевизну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3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Високий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кадровий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потенціал,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особливо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сфері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наук,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інженерно-технічній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галузі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Формується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нове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покоління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підприємців,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управлінців,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інших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кваліфікованих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фахівців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4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Досить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високий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показник</w:t>
      </w:r>
      <w:r w:rsidR="00AD5C16" w:rsidRPr="00AD5C16">
        <w:rPr>
          <w:lang w:val="uk-UA"/>
        </w:rPr>
        <w:t xml:space="preserve"> "</w:t>
      </w:r>
      <w:r w:rsidRPr="00AD5C16">
        <w:rPr>
          <w:lang w:val="uk-UA"/>
        </w:rPr>
        <w:t>індексу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людського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розвитку</w:t>
      </w:r>
      <w:r w:rsidR="00AD5C16" w:rsidRPr="00AD5C16">
        <w:rPr>
          <w:lang w:val="uk-UA"/>
        </w:rPr>
        <w:t xml:space="preserve">". </w:t>
      </w:r>
      <w:r w:rsidRPr="00AD5C16">
        <w:rPr>
          <w:lang w:val="uk-UA"/>
        </w:rPr>
        <w:t>Він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враховує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ВВП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душу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населення,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очікувану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тривалість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життя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рівень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освіти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Слід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визнати,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початку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90-х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років</w:t>
      </w:r>
      <w:r w:rsidR="00AD5C16" w:rsidRPr="00AD5C16">
        <w:rPr>
          <w:lang w:val="uk-UA"/>
        </w:rPr>
        <w:t xml:space="preserve"> "</w:t>
      </w:r>
      <w:r w:rsidRPr="00AD5C16">
        <w:rPr>
          <w:lang w:val="uk-UA"/>
        </w:rPr>
        <w:t>індекс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людського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розвитку</w:t>
      </w:r>
      <w:r w:rsidR="00AD5C16" w:rsidRPr="00AD5C16">
        <w:rPr>
          <w:lang w:val="uk-UA"/>
        </w:rPr>
        <w:t xml:space="preserve">"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скоротився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майже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вдвічі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Якщо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1990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цього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одного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найважливіших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показників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стану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товариства,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прийнятому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ООН,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займала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33-е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місце,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1996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</w:t>
      </w:r>
      <w:r w:rsidR="00AD5C16" w:rsidRPr="00AD5C16">
        <w:rPr>
          <w:lang w:val="uk-UA"/>
        </w:rPr>
        <w:t xml:space="preserve">. - </w:t>
      </w:r>
      <w:r w:rsidRPr="00AD5C16">
        <w:rPr>
          <w:lang w:val="uk-UA"/>
        </w:rPr>
        <w:t>вже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57-е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Однак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далеко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останнє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місце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Набагато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гірше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показником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Китаї</w:t>
      </w:r>
      <w:r w:rsidR="00AD5C16" w:rsidRPr="00AD5C16">
        <w:rPr>
          <w:lang w:val="uk-UA"/>
        </w:rPr>
        <w:t xml:space="preserve"> (</w:t>
      </w:r>
      <w:r w:rsidRPr="00AD5C16">
        <w:rPr>
          <w:lang w:val="uk-UA"/>
        </w:rPr>
        <w:t>108-е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місце</w:t>
      </w:r>
      <w:r w:rsidR="00AD5C16" w:rsidRPr="00AD5C16">
        <w:rPr>
          <w:lang w:val="uk-UA"/>
        </w:rPr>
        <w:t xml:space="preserve">), </w:t>
      </w:r>
      <w:r w:rsidRPr="00AD5C16">
        <w:rPr>
          <w:lang w:val="uk-UA"/>
        </w:rPr>
        <w:t>Єгипті</w:t>
      </w:r>
      <w:r w:rsidR="00AD5C16" w:rsidRPr="00AD5C16">
        <w:rPr>
          <w:lang w:val="uk-UA"/>
        </w:rPr>
        <w:t xml:space="preserve"> (</w:t>
      </w:r>
      <w:r w:rsidRPr="00AD5C16">
        <w:rPr>
          <w:lang w:val="uk-UA"/>
        </w:rPr>
        <w:t>106-е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місце</w:t>
      </w:r>
      <w:r w:rsidR="00AD5C16" w:rsidRPr="00AD5C16">
        <w:rPr>
          <w:lang w:val="uk-UA"/>
        </w:rPr>
        <w:t xml:space="preserve">), </w:t>
      </w:r>
      <w:r w:rsidRPr="00AD5C16">
        <w:rPr>
          <w:lang w:val="uk-UA"/>
        </w:rPr>
        <w:t>Туреччини</w:t>
      </w:r>
      <w:r w:rsidR="00AD5C16" w:rsidRPr="00AD5C16">
        <w:rPr>
          <w:lang w:val="uk-UA"/>
        </w:rPr>
        <w:t xml:space="preserve"> (</w:t>
      </w:r>
      <w:r w:rsidRPr="00AD5C16">
        <w:rPr>
          <w:lang w:val="uk-UA"/>
        </w:rPr>
        <w:t>84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місце</w:t>
      </w:r>
      <w:r w:rsidR="00AD5C16" w:rsidRPr="00AD5C16">
        <w:rPr>
          <w:lang w:val="uk-UA"/>
        </w:rPr>
        <w:t xml:space="preserve">). </w:t>
      </w:r>
      <w:r w:rsidRPr="00AD5C16">
        <w:rPr>
          <w:lang w:val="uk-UA"/>
        </w:rPr>
        <w:t>Лідируючі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місця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займають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Канада,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США,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Японія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Записуючи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актив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вищеназвані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фактори,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слід,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однак,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пам'ятати,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успіх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процесу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господарство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будуть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визначати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стільки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самі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фактори,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скільки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те,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наскільки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ефективно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вони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будуть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використовуватися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Освоюючи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ринок,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повинна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здійснювати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виборчу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поетапну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політику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Вибірковість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полягає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чіткому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визначенні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власних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пріоритетів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Зокрема,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перевазі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зусиль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побудови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вільної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соціальної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ринкової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усередині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над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зусиллями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зовнішньої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відкритості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Необхідна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планомірна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послідовність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розкритті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народногосподарського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комплексу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зовнішнього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світу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При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цьому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зовнішня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відкритість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повинна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бути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самоціллю,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покликана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служити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створенню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ефективного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ринкового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механізму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всередині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країни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Виробляючи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стратегію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господарство,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слід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враховувати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зарубіжний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досвід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Японія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повоєнний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період,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наприклад,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виробила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політику</w:t>
      </w:r>
      <w:r w:rsidR="00AD5C16" w:rsidRPr="00AD5C16">
        <w:rPr>
          <w:lang w:val="uk-UA"/>
        </w:rPr>
        <w:t xml:space="preserve">: </w:t>
      </w:r>
      <w:r w:rsidRPr="00AD5C16">
        <w:rPr>
          <w:lang w:val="uk-UA"/>
        </w:rPr>
        <w:t>були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виділені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три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найважливіші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галузі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економіки</w:t>
      </w:r>
      <w:r w:rsidR="00AD5C16" w:rsidRPr="00AD5C16">
        <w:rPr>
          <w:lang w:val="uk-UA"/>
        </w:rPr>
        <w:t xml:space="preserve"> - </w:t>
      </w:r>
      <w:r w:rsidRPr="00AD5C16">
        <w:rPr>
          <w:lang w:val="uk-UA"/>
        </w:rPr>
        <w:t>вугільна,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металургійна,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текстильна</w:t>
      </w:r>
      <w:r w:rsidR="00AD5C16" w:rsidRPr="00AD5C16">
        <w:rPr>
          <w:lang w:val="uk-UA"/>
        </w:rPr>
        <w:t xml:space="preserve">; </w:t>
      </w:r>
      <w:r w:rsidRPr="00AD5C16">
        <w:rPr>
          <w:lang w:val="uk-UA"/>
        </w:rPr>
        <w:t>Вони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вважалися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визначальними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питаннях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експорту-імпорту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внутрішньої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політики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Очевидно,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політика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також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повинна</w:t>
      </w:r>
      <w:r w:rsidR="00AD5C16" w:rsidRPr="00AD5C16">
        <w:rPr>
          <w:lang w:val="uk-UA"/>
        </w:rPr>
        <w:t xml:space="preserve"> </w:t>
      </w:r>
      <w:r w:rsidR="00770C5F" w:rsidRPr="00AD5C16">
        <w:rPr>
          <w:lang w:val="uk-UA"/>
        </w:rPr>
        <w:t>ґрунтуватися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системі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пріоритетів,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провідних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ланках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економіки,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галузях-локомотивах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Такими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пріоритетними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галузями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можуть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лісопромисловий,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нафтогазовий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комплекси,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також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наукомісткі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галузі,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галузі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високих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технологій</w:t>
      </w:r>
      <w:r w:rsidR="00AD5C16" w:rsidRPr="00AD5C16">
        <w:rPr>
          <w:lang w:val="uk-UA"/>
        </w:rPr>
        <w:t xml:space="preserve"> (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числі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військових</w:t>
      </w:r>
      <w:r w:rsidR="00AD5C16" w:rsidRPr="00AD5C16">
        <w:rPr>
          <w:lang w:val="uk-UA"/>
        </w:rPr>
        <w:t xml:space="preserve">)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деякі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інші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Входження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ринкове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господарство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буде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легким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Промислово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розвиненим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країнам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потрібен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новий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сильний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конкурент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За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своє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місце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доведеться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активно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поборотися,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одночасно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відбиваючи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таємні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явні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спроби</w:t>
      </w:r>
      <w:r w:rsidR="00AD5C16" w:rsidRPr="00AD5C16">
        <w:rPr>
          <w:lang w:val="uk-UA"/>
        </w:rPr>
        <w:t xml:space="preserve"> "</w:t>
      </w:r>
      <w:r w:rsidRPr="00AD5C16">
        <w:rPr>
          <w:lang w:val="uk-UA"/>
        </w:rPr>
        <w:t>прибрати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рук</w:t>
      </w:r>
      <w:r w:rsidR="00AD5C16" w:rsidRPr="00AD5C16">
        <w:rPr>
          <w:lang w:val="uk-UA"/>
        </w:rPr>
        <w:t xml:space="preserve">"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боку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провідних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держав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зв'язку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досить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актуальною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для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нашої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шляху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господарство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проблема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безпеки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Забезпечення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безпеки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полягає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зведенні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мінімуму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збитків,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які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бути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завдано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економіці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результаті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факторів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господарської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кон'юнктури,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конкуренції,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неефективними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діями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суб'єктів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ринках</w:t>
      </w:r>
      <w:r w:rsidR="00AD5C16" w:rsidRPr="00AD5C16">
        <w:rPr>
          <w:lang w:val="uk-UA"/>
        </w:rPr>
        <w:t>.</w:t>
      </w:r>
    </w:p>
    <w:p w:rsidR="00AD5C16" w:rsidRDefault="00AD5C16" w:rsidP="00AD5C16">
      <w:pPr>
        <w:tabs>
          <w:tab w:val="left" w:pos="726"/>
        </w:tabs>
        <w:rPr>
          <w:b/>
          <w:lang w:val="uk-UA"/>
        </w:rPr>
      </w:pPr>
    </w:p>
    <w:p w:rsidR="00AD5C16" w:rsidRDefault="00575616" w:rsidP="00AD5C16">
      <w:pPr>
        <w:pStyle w:val="1"/>
        <w:rPr>
          <w:rFonts w:ascii="Times New Roman" w:hAnsi="Times New Roman"/>
          <w:color w:val="000000"/>
          <w:lang w:val="uk-UA"/>
        </w:rPr>
      </w:pPr>
      <w:bookmarkStart w:id="2" w:name="_Toc291950803"/>
      <w:r w:rsidRPr="00AD5C16">
        <w:rPr>
          <w:rFonts w:ascii="Times New Roman" w:hAnsi="Times New Roman"/>
          <w:color w:val="000000"/>
          <w:lang w:val="uk-UA"/>
        </w:rPr>
        <w:t>2</w:t>
      </w:r>
      <w:r w:rsidR="00AD5C16" w:rsidRPr="00AD5C16">
        <w:rPr>
          <w:rFonts w:ascii="Times New Roman" w:hAnsi="Times New Roman"/>
          <w:color w:val="000000"/>
          <w:lang w:val="uk-UA"/>
        </w:rPr>
        <w:t xml:space="preserve">. </w:t>
      </w:r>
      <w:r w:rsidR="00AD5C16" w:rsidRPr="00AD5C16">
        <w:rPr>
          <w:lang w:val="uk-UA"/>
        </w:rPr>
        <w:t>Росія і світова організація торгівлі (</w:t>
      </w:r>
      <w:r w:rsidR="00770C5F" w:rsidRPr="00AD5C16">
        <w:rPr>
          <w:rFonts w:ascii="Times New Roman" w:hAnsi="Times New Roman"/>
          <w:color w:val="000000"/>
          <w:lang w:val="uk-UA"/>
        </w:rPr>
        <w:t>СОТ</w:t>
      </w:r>
      <w:r w:rsidR="00AD5C16" w:rsidRPr="00AD5C16">
        <w:rPr>
          <w:rFonts w:ascii="Times New Roman" w:hAnsi="Times New Roman"/>
          <w:color w:val="000000"/>
          <w:lang w:val="uk-UA"/>
        </w:rPr>
        <w:t>)</w:t>
      </w:r>
      <w:bookmarkEnd w:id="2"/>
    </w:p>
    <w:p w:rsidR="00AD5C16" w:rsidRPr="00AD5C16" w:rsidRDefault="00AD5C16" w:rsidP="00AD5C16">
      <w:pPr>
        <w:rPr>
          <w:lang w:val="uk-UA" w:eastAsia="en-US"/>
        </w:rPr>
      </w:pP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Росія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подала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заявку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вступ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ГАТТ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червні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1993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Після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перетворення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ГАТТ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торговельну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організацію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підтвердила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намір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вступу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організацію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грудні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1994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року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даний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час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статус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спостерігача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СОТ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Угода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заснування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СОТ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вимагає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вступає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прийняття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себе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таких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же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зобов'язань,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які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вже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взяли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себе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країни-засновники</w:t>
      </w:r>
      <w:r w:rsidR="00AD5C16" w:rsidRPr="00AD5C16">
        <w:rPr>
          <w:lang w:val="uk-UA"/>
        </w:rPr>
        <w:t>. "</w:t>
      </w:r>
      <w:r w:rsidRPr="00AD5C16">
        <w:rPr>
          <w:lang w:val="uk-UA"/>
        </w:rPr>
        <w:t>Кожен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член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організації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повинен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забезпечувати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відповідність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своїх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законів,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нормативних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адміністративних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актів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його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зобов'язаннями,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взятими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угодами,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входять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СОТ</w:t>
      </w:r>
      <w:r w:rsidR="00AD5C16" w:rsidRPr="00AD5C16">
        <w:rPr>
          <w:lang w:val="uk-UA"/>
        </w:rPr>
        <w:t>".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членства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організації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торгівлі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витягти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ряд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переваг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По-перше,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пошириться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принцип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режиму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найбільшого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сприяння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результаті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наша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держава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зможе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скористатися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постійно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знижуються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тарифами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інших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Вітчизняна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продукція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буде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потрапляти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під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дискримінаційні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заходи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Росія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зможе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захищати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торгові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права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неправомірних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інших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під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егідою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процедури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вирішення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спорів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СОТ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За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даними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Міністерства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зовнішньоекономічних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зв'язків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ступенем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дискримінації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знаходиться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другому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місці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після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Китаю</w:t>
      </w:r>
      <w:r w:rsidR="00AD5C16" w:rsidRPr="00AD5C16">
        <w:rPr>
          <w:lang w:val="uk-UA"/>
        </w:rPr>
        <w:t>.</w:t>
      </w:r>
    </w:p>
    <w:p w:rsid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За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підрахунками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фахівців,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будучи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членом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Всесвітньої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торгової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організації,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щорічно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з-за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обмежень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допуску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товарів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ринки,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втрачає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1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4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млрд</w:t>
      </w:r>
      <w:r w:rsidR="00AD5C16" w:rsidRPr="00AD5C16">
        <w:rPr>
          <w:lang w:val="uk-UA"/>
        </w:rPr>
        <w:t xml:space="preserve">. </w:t>
      </w:r>
      <w:r w:rsidR="00770C5F" w:rsidRPr="00AD5C16">
        <w:rPr>
          <w:lang w:val="uk-UA"/>
        </w:rPr>
        <w:t>дол</w:t>
      </w:r>
      <w:r w:rsidR="00AD5C16" w:rsidRPr="00AD5C16">
        <w:rPr>
          <w:lang w:val="uk-UA"/>
        </w:rPr>
        <w:t>.</w:t>
      </w:r>
    </w:p>
    <w:p w:rsidR="00E30346" w:rsidRPr="00E30346" w:rsidRDefault="00E30346" w:rsidP="00E30346">
      <w:pPr>
        <w:pStyle w:val="af4"/>
        <w:rPr>
          <w:lang w:val="uk-UA"/>
        </w:rPr>
      </w:pPr>
      <w:r w:rsidRPr="00E30346">
        <w:rPr>
          <w:lang w:val="uk-UA"/>
        </w:rPr>
        <w:t>зовнішньоекономічна торгівля інтеграція росія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По-друге,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вступ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організації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торгівлі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допоможе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розробити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механізм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допуску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іноземного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капіталу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фінансову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сферу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По-третє,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підвищиться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роль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стимулюючої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оздоровляючої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конкуренції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для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виробника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По-четверте,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членство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СОТ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дозволить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отримати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митні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пільги,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полегшить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доступ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кредитів,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залучить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інвесторів,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отримання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передових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технологій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іншого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боку,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вступивши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організації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торгівлі,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значній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мірі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повинна,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по-перше,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лібералізувати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зовнішньоторговельний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режим,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реалізуючи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принципи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вільної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торгівлі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країнами-членами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СОТ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Це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негативно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вплинути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власне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виробництво,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підриваючи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його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невисоку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конкурентоспроможність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По-друге,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стане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більш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залежною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імпортного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продовольства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Лажі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промислово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розвиненими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виникають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протиріччя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приводу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взаємних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поставок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сільськогосподарської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продукції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Без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підвищення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імпортних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мит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витіснити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імпорт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продовольчого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буде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дуже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складно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По-третє,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вступ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СОТ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призвести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загибелі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достатньо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конкурентоспроможною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металургійної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промисловості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внаслідок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зниження</w:t>
      </w:r>
      <w:r w:rsidR="00AD5C16" w:rsidRPr="00AD5C16">
        <w:rPr>
          <w:lang w:val="uk-UA"/>
        </w:rPr>
        <w:t xml:space="preserve"> (</w:t>
      </w:r>
      <w:r w:rsidRPr="00AD5C16">
        <w:rPr>
          <w:lang w:val="uk-UA"/>
        </w:rPr>
        <w:t>згідно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рішеннями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Токійського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раунду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ГАТТ</w:t>
      </w:r>
      <w:r w:rsidR="00AD5C16" w:rsidRPr="00AD5C16">
        <w:rPr>
          <w:lang w:val="uk-UA"/>
        </w:rPr>
        <w:t xml:space="preserve">)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30%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митних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тарифів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металургійну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продукцію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По-четверте,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страховий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ринок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бути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повністю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захоплений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іноземними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страховиками,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мають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значно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більший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капітал,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ніж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вітчизняні,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розвинену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інфраструктуру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По-п'яте,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наплив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дешевого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імпорту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призведе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закриття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ряду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виробництв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наростання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безробіття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Слід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також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зазначити,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вступу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організації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торгівлі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двосторонній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основі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вже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режим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найбільшого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сприяння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усіма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основними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торговельними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партнерами,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входять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ГАТТ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/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СОТ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Приєднання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організації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торгівлі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служити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засобом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для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забезпечення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зовнішніх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інтересів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умовах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глобалізації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економіки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Головне,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щоб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приєднання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перетворилося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самоціль,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опинилася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підсумку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беззахисною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перед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потужним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тиском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інших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країн-членів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цієї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організації</w:t>
      </w:r>
      <w:r w:rsidR="00AD5C16" w:rsidRPr="00AD5C16">
        <w:rPr>
          <w:lang w:val="uk-UA"/>
        </w:rPr>
        <w:t>.</w:t>
      </w:r>
    </w:p>
    <w:p w:rsidR="00AD5C16" w:rsidRDefault="00AD5C16" w:rsidP="00AD5C16">
      <w:pPr>
        <w:tabs>
          <w:tab w:val="left" w:pos="726"/>
        </w:tabs>
        <w:rPr>
          <w:b/>
          <w:lang w:val="uk-UA"/>
        </w:rPr>
      </w:pPr>
    </w:p>
    <w:p w:rsidR="00AD5C16" w:rsidRPr="00AD5C16" w:rsidRDefault="00575616" w:rsidP="00AD5C16">
      <w:pPr>
        <w:pStyle w:val="1"/>
        <w:rPr>
          <w:lang w:val="uk-UA"/>
        </w:rPr>
      </w:pPr>
      <w:bookmarkStart w:id="3" w:name="_Toc291950804"/>
      <w:r w:rsidRPr="00AD5C16">
        <w:rPr>
          <w:lang w:val="uk-UA"/>
        </w:rPr>
        <w:t>3</w:t>
      </w:r>
      <w:r w:rsidR="00AD5C16" w:rsidRPr="00AD5C16">
        <w:rPr>
          <w:lang w:val="uk-UA"/>
        </w:rPr>
        <w:t xml:space="preserve">. Економічні відносини Росії з </w:t>
      </w:r>
      <w:r w:rsidRPr="00AD5C16">
        <w:rPr>
          <w:lang w:val="uk-UA"/>
        </w:rPr>
        <w:t>регіональні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інтеграційні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угруповання</w:t>
      </w:r>
      <w:bookmarkEnd w:id="3"/>
    </w:p>
    <w:p w:rsidR="00AD5C16" w:rsidRDefault="00AD5C16" w:rsidP="00AD5C16">
      <w:pPr>
        <w:tabs>
          <w:tab w:val="left" w:pos="726"/>
        </w:tabs>
        <w:rPr>
          <w:lang w:val="uk-UA"/>
        </w:rPr>
      </w:pP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90-ті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зробила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суттєві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кроки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налагодженні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контактів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провідними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зарубіжними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інтеграційними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угрупованнями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різних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напрямків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співробітництва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Визначальним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напрямом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зовнішньої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політики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були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Західної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Європи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перш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все,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ЄС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Існують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дві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основні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точки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зору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відносини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ЄС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Прихильники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однієї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вважають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цілком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необхідним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можливим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курс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всебічне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зближення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для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того,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щоб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перспективі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вступити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тісний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союз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Згідно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</w:t>
      </w:r>
      <w:r w:rsidR="00AD5C16" w:rsidRPr="00AD5C16">
        <w:rPr>
          <w:lang w:val="uk-UA"/>
        </w:rPr>
        <w:t>.2</w:t>
      </w:r>
      <w:r w:rsidRPr="00AD5C16">
        <w:rPr>
          <w:lang w:val="uk-UA"/>
        </w:rPr>
        <w:t>37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Римського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договору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</w:t>
      </w:r>
      <w:r w:rsidR="00AD5C16" w:rsidRPr="00AD5C16">
        <w:rPr>
          <w:lang w:val="uk-UA"/>
        </w:rPr>
        <w:t>. "</w:t>
      </w:r>
      <w:r w:rsidRPr="00AD5C16">
        <w:rPr>
          <w:lang w:val="uk-UA"/>
        </w:rPr>
        <w:t>О</w:t>
      </w:r>
      <w:r w:rsidR="00AD5C16" w:rsidRPr="00AD5C16">
        <w:rPr>
          <w:lang w:val="uk-UA"/>
        </w:rPr>
        <w:t xml:space="preserve">" </w:t>
      </w:r>
      <w:r w:rsidRPr="00AD5C16">
        <w:rPr>
          <w:lang w:val="uk-UA"/>
        </w:rPr>
        <w:t>Маастрихтського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договору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будь-яка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європейська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претендувати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членство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Європейському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Союзі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Представники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іншої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позиції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вважають,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приєднання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означатиме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для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нього</w:t>
      </w:r>
      <w:r w:rsidR="00AD5C16" w:rsidRPr="00AD5C16">
        <w:rPr>
          <w:lang w:val="uk-UA"/>
        </w:rPr>
        <w:t xml:space="preserve"> "</w:t>
      </w:r>
      <w:r w:rsidRPr="00AD5C16">
        <w:rPr>
          <w:lang w:val="uk-UA"/>
        </w:rPr>
        <w:t>загибель,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втрату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керованості,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розчинення</w:t>
      </w:r>
      <w:r w:rsidR="00AD5C16" w:rsidRPr="00AD5C16">
        <w:rPr>
          <w:lang w:val="uk-UA"/>
        </w:rPr>
        <w:t xml:space="preserve">". </w:t>
      </w:r>
      <w:r w:rsidRPr="00AD5C16">
        <w:rPr>
          <w:lang w:val="uk-UA"/>
        </w:rPr>
        <w:t>Здається,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найближчій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перспективі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питання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можливість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приєднання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актуальне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Набагато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більш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насущні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питання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виконання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угоди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партнерство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співробітництво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Росією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ЄС,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підписаного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середині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1994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ратифікованої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кінці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1996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Угода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партнерство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співробітництво</w:t>
      </w:r>
      <w:r w:rsidR="00AD5C16" w:rsidRPr="00AD5C16">
        <w:rPr>
          <w:lang w:val="uk-UA"/>
        </w:rPr>
        <w:t xml:space="preserve"> (</w:t>
      </w:r>
      <w:r w:rsidRPr="00AD5C16">
        <w:rPr>
          <w:lang w:val="uk-UA"/>
        </w:rPr>
        <w:t>УПС</w:t>
      </w:r>
      <w:r w:rsidR="00AD5C16" w:rsidRPr="00AD5C16">
        <w:rPr>
          <w:lang w:val="uk-UA"/>
        </w:rPr>
        <w:t xml:space="preserve">) </w:t>
      </w:r>
      <w:r w:rsidRPr="00AD5C16">
        <w:rPr>
          <w:lang w:val="uk-UA"/>
        </w:rPr>
        <w:t>створює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стійкий,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побудований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основі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права,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режим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взаємодії,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охоплює</w:t>
      </w:r>
      <w:r w:rsidR="00AD5C16" w:rsidRPr="00AD5C16">
        <w:rPr>
          <w:lang w:val="uk-UA"/>
        </w:rPr>
        <w:t xml:space="preserve">,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основному,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торгівлю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товарами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Росією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ЄС,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транскордонну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торгівлю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послугами,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рух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капіталів,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заснування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діяльність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компаній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Значення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УПС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полягає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тому,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останні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перетворився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головного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партнера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співробітництві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стратегічному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плані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ЄС,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який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володіє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потужним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торговельно-промисловим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фінансовим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потенціалом,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надалі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відіграватиме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провідну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роль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зовнішньоекономічних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зв'язках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ЄС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виступає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серйозний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імпортер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енергетичних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сировинних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товарів,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становлять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основу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сучасного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експорту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його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частку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припадає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35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відсотків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товарообігу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Відповідно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Угоди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партнерство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співробітництво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для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товарів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встановлюється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національний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режим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Це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означає,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товари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товари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можуть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обкладатися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податками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зборами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більш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високими,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ніж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вітчизняні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товари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Відповідно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Угоди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скасовуються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кількісні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обмеження</w:t>
      </w:r>
      <w:r w:rsidR="00AD5C16" w:rsidRPr="00AD5C16">
        <w:rPr>
          <w:lang w:val="uk-UA"/>
        </w:rPr>
        <w:t xml:space="preserve"> (</w:t>
      </w:r>
      <w:r w:rsidRPr="00AD5C16">
        <w:rPr>
          <w:lang w:val="uk-UA"/>
        </w:rPr>
        <w:t>квоти</w:t>
      </w:r>
      <w:r w:rsidR="00AD5C16" w:rsidRPr="00AD5C16">
        <w:rPr>
          <w:lang w:val="uk-UA"/>
        </w:rPr>
        <w:t xml:space="preserve">)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ввезення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європейські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товарів,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винятком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текстилю,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сталі,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ядерних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матеріалів,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торгівля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якими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повинна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регулюватися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окремими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угодами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Угода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зобов'язує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забезпечувати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адекватний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ефективний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захист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прав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інтелектуальну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промислову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власність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За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основними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напрямками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співпраці,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обумовленим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угоді,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буде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надавати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підтримку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через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ТАСІС</w:t>
      </w:r>
      <w:r w:rsidR="00AD5C16" w:rsidRPr="00AD5C16">
        <w:rPr>
          <w:lang w:val="uk-UA"/>
        </w:rPr>
        <w:t xml:space="preserve"> - </w:t>
      </w:r>
      <w:r w:rsidRPr="00AD5C16">
        <w:rPr>
          <w:lang w:val="uk-UA"/>
        </w:rPr>
        <w:t>провідну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програму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надання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субсидій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колишнім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республікам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СРСР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Монголії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Загальний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обсяг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коштів,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наданих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1991-1995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рр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рамках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ТАСІС,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склав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майже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800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млн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екю</w:t>
      </w:r>
      <w:r w:rsidR="00AD5C16" w:rsidRPr="00AD5C16">
        <w:rPr>
          <w:lang w:val="uk-UA"/>
        </w:rPr>
        <w:t xml:space="preserve"> (</w:t>
      </w:r>
      <w:r w:rsidRPr="00AD5C16">
        <w:rPr>
          <w:lang w:val="uk-UA"/>
        </w:rPr>
        <w:t>тобто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понад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1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млрд</w:t>
      </w:r>
      <w:r w:rsidR="00AD5C16" w:rsidRPr="00AD5C16">
        <w:rPr>
          <w:lang w:val="uk-UA"/>
        </w:rPr>
        <w:t xml:space="preserve">. </w:t>
      </w:r>
      <w:r w:rsidR="00770C5F" w:rsidRPr="00AD5C16">
        <w:rPr>
          <w:lang w:val="uk-UA"/>
        </w:rPr>
        <w:t>дол</w:t>
      </w:r>
      <w:r w:rsidR="00AD5C16" w:rsidRPr="00AD5C16">
        <w:rPr>
          <w:lang w:val="uk-UA"/>
        </w:rPr>
        <w:t xml:space="preserve">.).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цілому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Угода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відкриває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широкі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можливості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зближенню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ЄС,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включенню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господарство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Однак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потрібно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чимало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обопільних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зусиль,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щоб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повному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обсязі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реалізувати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можливості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ЄС,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формуючи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свою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політику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відношенню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розглядає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важливу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самостійну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силу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майбутній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архітектурі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Європи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ЄС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зобов'язується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сприяти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незворотності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реформ,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основі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ринкових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законів,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якнайшвидшому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прийняттю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СОТ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інші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організації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Напрямки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особливості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цієї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співпраці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будуть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багато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залежати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розвитку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трансформації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самого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ЄС,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розгортання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процесів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рамках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СНД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думку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фахівців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головним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питанням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взаєминах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найближчому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десятилітті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стане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створення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вільної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торгівлі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розробка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механізму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функціонування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Орієнтуючи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свою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зовнішньоекономічну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політику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всемірне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співробітництво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ЄС,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середини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90-х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років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починає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більше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уваги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приділяти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розвитку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відносин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іншими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регіональними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інтеграційними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угрупованнями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І,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перш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все,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Азіатсько-тихоокеанським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регіоном,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АТЕС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фізико-географічному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відношенні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приналежність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АТР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незаперечна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Із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загального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обсягу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всередині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регіонального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товарообміну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країнах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Азіатсько-Тихоокеанського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регіону,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оцінюваного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приблизно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2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трлн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дол,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частку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припадає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близько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1%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Це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узгоджується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статусом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великої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азіатсько-тихоокеанської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держави,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відповідає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потенціалу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економіки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Європейська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орієнтованість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заважала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побачити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Сході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нові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реалії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майбутнього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світу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Російські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урядові,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ділові,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наукові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кола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беруть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участь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такій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формі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інтеграційної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діяльності,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розробка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здійснення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багатосторонніх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проектів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Це,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наприклад,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проект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ПРООН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розвитку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району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річки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Туманною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стику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кордонів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Китаю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КНДР,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проект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розвитку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Японського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моря,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проекти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будівництва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магістральних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газопроводів,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ліній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передач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теле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комунікацій,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проходять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через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території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декількох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вже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розпочате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силами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консорціумів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освоєння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нафтогазових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ресурсів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Сахалін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="00770C5F" w:rsidRPr="00AD5C16">
        <w:rPr>
          <w:lang w:val="uk-UA"/>
        </w:rPr>
        <w:t>ін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Для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східних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регіонів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дедалі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важливішим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регулювання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трудової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міграції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перспективі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повинна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активізуватися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фінансовому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Азіатсько-тихоокеанського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регіону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Таким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чином,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фактично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бере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участь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різних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формах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інтеграційного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процесу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Азіатсько-тихоокеанському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регіоні,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але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досить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слабо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впливає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організацію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регулювання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цього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процесу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Інтеграція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АТР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рамках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АТЕС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здійснюватися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для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більш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зручним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правилами,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ніж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інтеграційні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процеси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ЄС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При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гіпотетичному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вступі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зобов'язана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буде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виконувати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вимоги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Союзу,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вироблені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без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неї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АТЕС</w:t>
      </w:r>
      <w:r w:rsidR="00AD5C16" w:rsidRPr="00AD5C16">
        <w:rPr>
          <w:lang w:val="uk-UA"/>
        </w:rPr>
        <w:t xml:space="preserve"> - </w:t>
      </w:r>
      <w:r w:rsidRPr="00AD5C16">
        <w:rPr>
          <w:lang w:val="uk-UA"/>
        </w:rPr>
        <w:t>молода,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зростаюча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угруповання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допускається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діяльність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основі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індивідуальних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планів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критерії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членства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також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універсальні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Тому,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інтегруючись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Азіатсько-тихоокеанський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регіон,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зберігає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можливості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відстоювати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пріоритети,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захищати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інтереси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побудові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інтеграційних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механізмів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галузі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співробітництва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стоїть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перед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непростим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вибором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Йти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прискореним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шляхом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шляху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більш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тісних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зв'язків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західноєвропейською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інтеграційної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угрупованням,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забуваючи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зростаючу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перспективність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Східній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Азії,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або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ж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першому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плані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бути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процес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реінтеграції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колишніх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республік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Радянського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Союзу,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відновлення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порваних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зв'язків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колишніми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СЕВ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Нинішня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зовнішньоекономічна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політика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значною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мірою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свідчить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спроби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поєднання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двох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підходів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Наскільки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такі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виявляться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успішними,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покаже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найближче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майбутнє</w:t>
      </w:r>
      <w:r w:rsidR="00AD5C16" w:rsidRPr="00AD5C16">
        <w:rPr>
          <w:lang w:val="uk-UA"/>
        </w:rPr>
        <w:t>.</w:t>
      </w:r>
    </w:p>
    <w:p w:rsidR="00AD5C16" w:rsidRDefault="00AD5C16" w:rsidP="00E30346">
      <w:pPr>
        <w:rPr>
          <w:lang w:val="uk-UA"/>
        </w:rPr>
      </w:pPr>
    </w:p>
    <w:p w:rsidR="00AD5C16" w:rsidRDefault="00575616" w:rsidP="00AD5C16">
      <w:pPr>
        <w:pStyle w:val="1"/>
        <w:rPr>
          <w:lang w:val="uk-UA"/>
        </w:rPr>
      </w:pPr>
      <w:bookmarkStart w:id="4" w:name="_Toc291950805"/>
      <w:r w:rsidRPr="00AD5C16">
        <w:rPr>
          <w:lang w:val="uk-UA"/>
        </w:rPr>
        <w:t>4</w:t>
      </w:r>
      <w:r w:rsidR="00AD5C16" w:rsidRPr="00AD5C16">
        <w:rPr>
          <w:lang w:val="uk-UA"/>
        </w:rPr>
        <w:t>. Розви</w:t>
      </w:r>
      <w:r w:rsidR="00E30346">
        <w:rPr>
          <w:lang w:val="uk-UA"/>
        </w:rPr>
        <w:t xml:space="preserve">ток </w:t>
      </w:r>
      <w:r w:rsidRPr="00AD5C16">
        <w:rPr>
          <w:lang w:val="uk-UA"/>
        </w:rPr>
        <w:t>світо</w:t>
      </w:r>
      <w:r w:rsidR="00E30346">
        <w:rPr>
          <w:lang w:val="uk-UA"/>
        </w:rPr>
        <w:t>вих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господарських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зв'язків</w:t>
      </w:r>
      <w:r w:rsidR="00AD5C16" w:rsidRPr="00AD5C16">
        <w:rPr>
          <w:lang w:val="uk-UA"/>
        </w:rPr>
        <w:t xml:space="preserve"> Росії</w:t>
      </w:r>
      <w:bookmarkEnd w:id="4"/>
    </w:p>
    <w:p w:rsidR="00AD5C16" w:rsidRPr="00AD5C16" w:rsidRDefault="00AD5C16" w:rsidP="00AD5C16">
      <w:pPr>
        <w:rPr>
          <w:lang w:val="uk-UA" w:eastAsia="en-US"/>
        </w:rPr>
      </w:pP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Нагальні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завдання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національного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розвитку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реформування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диктують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необхідність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розширення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поглиблення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зовнішньоекономічних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зв'язків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Ці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зв'язки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повинні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сприяти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максимальному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використанню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переваг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поділу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праці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Курс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максимально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можливе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використання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МРТ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покликаний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привести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диверсифікації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зовнішніх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зв'язків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Економічні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інтереси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настільки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складні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різноманітні,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належним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чином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забезпечити,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лише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розвиваючи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співробітництво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самими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різними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державами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групами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Зовнішньоекономічні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зв'язки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країнами,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розвиваються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постають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необхідна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ланка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механізмі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зовнішніх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відносин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світу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Тим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більше,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потенціал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торгово-економічних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зв'язків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багатьма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країнами,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розвиваються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значній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мірі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затребуваний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Розширення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співробітництва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країнами,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розвиваються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тісно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пов'язане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зміцненням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розвитком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експортного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сектора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основі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диверсифікації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облагородження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його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структури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Світовий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досвід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свідчить,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реальні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напрямки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участі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кожної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поділі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праці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формуються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лише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через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експортну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орієнтацію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При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цьому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експортно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орієнтованість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сприяє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створенню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підтримці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перш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виробництв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структур,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які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вже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володіють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порівняльними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перевагами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можуть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знайти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згодом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це,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свою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чергу,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сприяє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більш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повному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ефективному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використанню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національних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ресурсів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Сформована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взаємно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доповнюваність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низки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розвиваються,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порівняно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невисока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вимогливість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ринків,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взаємні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інтереси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інші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чинники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перетворюють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багатьма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позиціями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найбільш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ймовірних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споживачів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продукції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свою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чергу,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багато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розглядають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товарообмін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Росією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додатковий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альтернативне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джерело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торговельно-економічних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зв'язках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Заходом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За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оцінкою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фахівців,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саме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ринок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держав,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розвиваються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базою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для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нарощування,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облагородження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структури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диверсифікації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експорту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плані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розширення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географії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експорту,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його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реального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товарного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виконання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Найбільш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сприятливі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перспективи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для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розширення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експорту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групі</w:t>
      </w:r>
      <w:r w:rsidR="00AD5C16" w:rsidRPr="00AD5C16">
        <w:rPr>
          <w:lang w:val="uk-UA"/>
        </w:rPr>
        <w:t xml:space="preserve"> "</w:t>
      </w:r>
      <w:r w:rsidRPr="00AD5C16">
        <w:rPr>
          <w:lang w:val="uk-UA"/>
        </w:rPr>
        <w:t>нових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індустріальних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</w:t>
      </w:r>
      <w:r w:rsidR="00AD5C16" w:rsidRPr="00AD5C16">
        <w:rPr>
          <w:lang w:val="uk-UA"/>
        </w:rPr>
        <w:t xml:space="preserve">". </w:t>
      </w:r>
      <w:r w:rsidRPr="00AD5C16">
        <w:rPr>
          <w:lang w:val="uk-UA"/>
        </w:rPr>
        <w:t>При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цьому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можливе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нарощування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експорту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сировини,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готових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виробів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Особливо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великі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потенційні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можливості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для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експорту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розвиваються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продукції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обробної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промисловості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числі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машин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устаткування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Непрямим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підтвердженням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бути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істотна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збільшення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попиту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види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сировини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готових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виробів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країнах,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розвиваються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Їхні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сукупні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закупівлі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70-80-ті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зросли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сировині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10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разів,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промислових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виробів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більш,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ніж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10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разів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Імпорт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машин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устаткування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ріс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більш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високими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темпами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Важливим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напрямком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експорту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розвиваються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повинен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вивезення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високотехнологічного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комплектного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обладнання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пов'язаних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послуг,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ліцензій,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наукових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ідей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для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спільного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практичного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втілення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</w:t>
      </w:r>
      <w:r w:rsidR="00AD5C16" w:rsidRPr="00AD5C16">
        <w:rPr>
          <w:lang w:val="uk-UA"/>
        </w:rPr>
        <w:t xml:space="preserve"> </w:t>
      </w:r>
      <w:r w:rsidR="00770C5F" w:rsidRPr="00AD5C16">
        <w:rPr>
          <w:lang w:val="uk-UA"/>
        </w:rPr>
        <w:t>ін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Цей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напрямок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експорту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бути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орієнтоване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"</w:t>
      </w:r>
      <w:r w:rsidRPr="00AD5C16">
        <w:rPr>
          <w:lang w:val="uk-UA"/>
        </w:rPr>
        <w:t>нові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індустріальні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країни</w:t>
      </w:r>
      <w:r w:rsidR="00AD5C16" w:rsidRPr="00AD5C16">
        <w:rPr>
          <w:lang w:val="uk-UA"/>
        </w:rPr>
        <w:t xml:space="preserve">".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середини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90-х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років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активізує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процеси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технічного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сприяння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країнам,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розвиваються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Основний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обсяг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робіт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припав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Китай,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Іран,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Індію,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Марокко,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Кубу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країнах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введені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дію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ряд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енергетичних,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металургійних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інших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промислових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об'єктів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Традиційним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напрямком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експорту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розвиваються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повинні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залишитися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постачання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озброєнь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військової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техніки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Відхід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цього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бути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руку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тільки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конкурентам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озброєнь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промислово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розвинених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80-ті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обсяг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експорту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радянської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зброї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формально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досягав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суми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15-20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млрд</w:t>
      </w:r>
      <w:r w:rsidR="00AD5C16" w:rsidRPr="00AD5C16">
        <w:rPr>
          <w:lang w:val="uk-UA"/>
        </w:rPr>
        <w:t xml:space="preserve">. </w:t>
      </w:r>
      <w:r w:rsidR="00770C5F" w:rsidRPr="00AD5C16">
        <w:rPr>
          <w:lang w:val="uk-UA"/>
        </w:rPr>
        <w:t>дол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Однак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реально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казну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надходило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близько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2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млрд</w:t>
      </w:r>
      <w:r w:rsidR="00AD5C16" w:rsidRPr="00AD5C16">
        <w:rPr>
          <w:lang w:val="uk-UA"/>
        </w:rPr>
        <w:t xml:space="preserve">. </w:t>
      </w:r>
      <w:r w:rsidR="00770C5F" w:rsidRPr="00AD5C16">
        <w:rPr>
          <w:lang w:val="uk-UA"/>
        </w:rPr>
        <w:t>дол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середині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90-х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років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експорті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озброєння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військової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техніки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отримувала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3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млрд</w:t>
      </w:r>
      <w:r w:rsidR="00AD5C16" w:rsidRPr="00AD5C16">
        <w:rPr>
          <w:lang w:val="uk-UA"/>
        </w:rPr>
        <w:t xml:space="preserve">. </w:t>
      </w:r>
      <w:r w:rsidR="00770C5F" w:rsidRPr="00AD5C16">
        <w:rPr>
          <w:lang w:val="uk-UA"/>
        </w:rPr>
        <w:t>дол</w:t>
      </w:r>
      <w:r w:rsidR="00AD5C16" w:rsidRPr="00AD5C16">
        <w:rPr>
          <w:lang w:val="uk-UA"/>
        </w:rPr>
        <w:t>. (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1,1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млрд</w:t>
      </w:r>
      <w:r w:rsidR="00AD5C16" w:rsidRPr="00AD5C16">
        <w:rPr>
          <w:lang w:val="uk-UA"/>
        </w:rPr>
        <w:t xml:space="preserve">. </w:t>
      </w:r>
      <w:r w:rsidR="00770C5F" w:rsidRPr="00AD5C16">
        <w:rPr>
          <w:lang w:val="uk-UA"/>
        </w:rPr>
        <w:t>дол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більше,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ніж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початку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90-х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років</w:t>
      </w:r>
      <w:r w:rsidR="00AD5C16" w:rsidRPr="00AD5C16">
        <w:rPr>
          <w:lang w:val="uk-UA"/>
        </w:rPr>
        <w:t xml:space="preserve">). </w:t>
      </w:r>
      <w:r w:rsidRPr="00AD5C16">
        <w:rPr>
          <w:lang w:val="uk-UA"/>
        </w:rPr>
        <w:t>Для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порівняння</w:t>
      </w:r>
      <w:r w:rsidR="00AD5C16" w:rsidRPr="00AD5C16">
        <w:rPr>
          <w:lang w:val="uk-UA"/>
        </w:rPr>
        <w:t xml:space="preserve">: </w:t>
      </w:r>
      <w:r w:rsidRPr="00AD5C16">
        <w:rPr>
          <w:lang w:val="uk-UA"/>
        </w:rPr>
        <w:t>обсяг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експорту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зброї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США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становить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прімерно10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млрд</w:t>
      </w:r>
      <w:r w:rsidR="00AD5C16" w:rsidRPr="00AD5C16">
        <w:rPr>
          <w:lang w:val="uk-UA"/>
        </w:rPr>
        <w:t xml:space="preserve">. </w:t>
      </w:r>
      <w:r w:rsidR="00770C5F" w:rsidRPr="00AD5C16">
        <w:rPr>
          <w:lang w:val="uk-UA"/>
        </w:rPr>
        <w:t>дол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рік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Важливу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роль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нарощуванні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експорту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розвиваються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всіма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товарними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групами,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насамперед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промислових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виробів,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повинні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зіграти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інвестиції,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спрямовані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створення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розвиток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виробництв,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орієнтованих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місцеві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ринки,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також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експорт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треті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країни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Мабуть,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своє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слово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цьому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плані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повинні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сказати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набирають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силу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останні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фінансово-промислові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групи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Важливо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вказати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регіональну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спрямованість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інвестицій</w:t>
      </w:r>
      <w:r w:rsidR="00AD5C16" w:rsidRPr="00AD5C16">
        <w:rPr>
          <w:lang w:val="uk-UA"/>
        </w:rPr>
        <w:t xml:space="preserve">: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першу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чергу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вони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повинні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направлятися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звані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полюси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зростання,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сприятливим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інвестиційним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кліматом</w:t>
      </w:r>
      <w:r w:rsidR="00AD5C16" w:rsidRPr="00AD5C16">
        <w:rPr>
          <w:lang w:val="uk-UA"/>
        </w:rPr>
        <w:t xml:space="preserve"> (</w:t>
      </w:r>
      <w:r w:rsidRPr="00AD5C16">
        <w:rPr>
          <w:lang w:val="uk-UA"/>
        </w:rPr>
        <w:t>експортно-виробничі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зони,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різного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роду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вільні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зони</w:t>
      </w:r>
      <w:r w:rsidR="00AD5C16" w:rsidRPr="00AD5C16">
        <w:rPr>
          <w:lang w:val="uk-UA"/>
        </w:rPr>
        <w:t>).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Орієнтуючись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експортну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експансію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розвиваються,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слід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забувати,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існують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значні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можливості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для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розширення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імпорту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сировини,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продовольства,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споживчих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товарів,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техніки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технології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звичайно,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капіталу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Проблеми,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пов'язані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імпортом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розвиваються,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вирішуються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способами,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давно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здійснюваними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промислово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розвиненими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країнами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Перш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все,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збільшення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виробництва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потрібної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продукції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шляхом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створення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країнах,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розвиваються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власних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або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спільних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підприємств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участю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місцевого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капіталу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Другий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шлях</w:t>
      </w:r>
      <w:r w:rsidR="00AD5C16" w:rsidRPr="00AD5C16">
        <w:rPr>
          <w:lang w:val="uk-UA"/>
        </w:rPr>
        <w:t xml:space="preserve"> - </w:t>
      </w:r>
      <w:r w:rsidRPr="00AD5C16">
        <w:rPr>
          <w:lang w:val="uk-UA"/>
        </w:rPr>
        <w:t>раціоналізація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імпорту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шляхом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переключення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його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мають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Росією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позитивний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торговий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баланс,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які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мають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такий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баланс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від'ємний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Досвід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90-х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років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показує,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країнах,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розвиваються,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перш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НІС,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можливість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купувати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широкий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асортимент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промислових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виробів</w:t>
      </w:r>
      <w:r w:rsidR="00AD5C16" w:rsidRPr="00AD5C16">
        <w:rPr>
          <w:lang w:val="uk-UA"/>
        </w:rPr>
        <w:t xml:space="preserve">: </w:t>
      </w:r>
      <w:r w:rsidRPr="00AD5C16">
        <w:rPr>
          <w:lang w:val="uk-UA"/>
        </w:rPr>
        <w:t>одягу,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взуття,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товарів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повсякденного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попиту,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електроніки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</w:t>
      </w:r>
      <w:r w:rsidR="00AD5C16" w:rsidRPr="00AD5C16">
        <w:rPr>
          <w:lang w:val="uk-UA"/>
        </w:rPr>
        <w:t xml:space="preserve"> </w:t>
      </w:r>
      <w:r w:rsidR="00770C5F" w:rsidRPr="00AD5C16">
        <w:rPr>
          <w:lang w:val="uk-UA"/>
        </w:rPr>
        <w:t>ін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Крім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того,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саме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НІС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Південно-Східної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Азії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можуть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розглядатися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важливий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джерело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майбутніх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капіталу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потоків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Азіатсько-тихоокеанському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регіоні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зосереджено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60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відсотків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інвестиційного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потенціалу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Але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частка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азіатських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інвестицій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становила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лише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1,5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відсотка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всьому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обсязі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капіталовкладень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Росію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Азіатські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банкіри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давно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придивляються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можливостям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Члени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Асоціації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банків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Азії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виявили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цікавість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20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інвестиційним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проектам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Росії,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зокрема,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нафтопереробній,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лісової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промисловості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енергетиці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При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успішному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ході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справ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динаміка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нарощування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капітальних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вкладень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буде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щорічно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зростати</w:t>
      </w:r>
      <w:r w:rsidR="00AD5C16" w:rsidRPr="00AD5C16">
        <w:rPr>
          <w:lang w:val="uk-UA"/>
        </w:rPr>
        <w:t>.</w:t>
      </w:r>
    </w:p>
    <w:p w:rsidR="005756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Помітну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роль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розширенні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зв'язків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країнами,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розвиваються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відіграти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двох</w:t>
      </w:r>
      <w:r w:rsidR="00AD5C16" w:rsidRPr="00AD5C16">
        <w:rPr>
          <w:lang w:val="uk-UA"/>
        </w:rPr>
        <w:t xml:space="preserve"> -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багатостороннє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науково-виробниче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співробітництво,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процесі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якого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створюються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матеріальні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передумови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для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нарощування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російського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виробництва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експорту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Така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співпраця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особливо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групою</w:t>
      </w:r>
      <w:r w:rsidR="00AD5C16" w:rsidRPr="00AD5C16">
        <w:rPr>
          <w:lang w:val="uk-UA"/>
        </w:rPr>
        <w:t xml:space="preserve"> "</w:t>
      </w:r>
      <w:r w:rsidRPr="00AD5C16">
        <w:rPr>
          <w:lang w:val="uk-UA"/>
        </w:rPr>
        <w:t>нових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індустріальних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</w:t>
      </w:r>
      <w:r w:rsidR="00AD5C16" w:rsidRPr="00AD5C16">
        <w:rPr>
          <w:lang w:val="uk-UA"/>
        </w:rPr>
        <w:t>"</w:t>
      </w:r>
      <w:r w:rsidRPr="00AD5C16">
        <w:rPr>
          <w:lang w:val="uk-UA"/>
        </w:rPr>
        <w:t>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Перської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затоки,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Китаєм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Важливим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чинником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розвитку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співробітництва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країнами,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розвиваються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їхній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зовнішній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борг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СРСР,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успадкований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Росією,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перевищує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деякими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оцінками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130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млрд</w:t>
      </w:r>
      <w:r w:rsidR="00AD5C16" w:rsidRPr="00AD5C16">
        <w:rPr>
          <w:lang w:val="uk-UA"/>
        </w:rPr>
        <w:t xml:space="preserve">. </w:t>
      </w:r>
      <w:r w:rsidR="00770C5F" w:rsidRPr="00AD5C16">
        <w:rPr>
          <w:lang w:val="uk-UA"/>
        </w:rPr>
        <w:t>дол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Усвідомлюючи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практичну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неможливість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повернення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значної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частини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цього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боргу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найближчій,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віддаленій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перспективі,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потрібно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знаходити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відповідні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компроміси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для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повернення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цього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боргу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товарами,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послугами,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різного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роду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поступками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боку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розвиваються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Для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мобілізації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можливостей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розвитку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вже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наявного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потенціалу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зв'язків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країнами,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розвиваються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потрібна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науково</w:t>
      </w:r>
      <w:r w:rsidR="00AD5C16" w:rsidRPr="00AD5C16">
        <w:rPr>
          <w:lang w:val="uk-UA"/>
        </w:rPr>
        <w:t xml:space="preserve"> </w:t>
      </w:r>
      <w:r w:rsidR="00770C5F" w:rsidRPr="00AD5C16">
        <w:rPr>
          <w:lang w:val="uk-UA"/>
        </w:rPr>
        <w:t>обґрунтована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стратегічна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лінія,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підкріплювана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конкретними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практичними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кроками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реалізації</w:t>
      </w:r>
      <w:r w:rsidR="00AD5C16" w:rsidRPr="00AD5C16">
        <w:rPr>
          <w:lang w:val="uk-UA"/>
        </w:rPr>
        <w:t>.</w:t>
      </w:r>
    </w:p>
    <w:p w:rsidR="00AD5C16" w:rsidRDefault="00AD5C16" w:rsidP="00AD5C16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5" w:name="_Toc291950806"/>
      <w:r w:rsidRPr="00AD5C16">
        <w:rPr>
          <w:lang w:val="uk-UA"/>
        </w:rPr>
        <w:t>Висновок</w:t>
      </w:r>
      <w:bookmarkEnd w:id="5"/>
    </w:p>
    <w:p w:rsidR="00AD5C16" w:rsidRPr="00AD5C16" w:rsidRDefault="00AD5C16" w:rsidP="00AD5C16">
      <w:pPr>
        <w:rPr>
          <w:lang w:val="uk-UA" w:eastAsia="en-US"/>
        </w:rPr>
      </w:pP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Процес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України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господарство,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затвердження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рівноправного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учасника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системі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відносин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поділі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праці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знаходиться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самому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початку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Проблема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інтеграції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України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співтовариство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досить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складна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й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різноманітна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Передумовами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її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вирішення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можуть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стати</w:t>
      </w:r>
      <w:r w:rsidR="00AD5C16" w:rsidRPr="00AD5C16">
        <w:rPr>
          <w:lang w:val="uk-UA"/>
        </w:rPr>
        <w:t>: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проходження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Росією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основних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ступенів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розвитку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економіки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ринкового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типу,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які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часу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минули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більш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розвинуті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країни</w:t>
      </w:r>
      <w:r w:rsidR="00AD5C16" w:rsidRPr="00AD5C16">
        <w:rPr>
          <w:lang w:val="uk-UA"/>
        </w:rPr>
        <w:t>;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відновлення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порушених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зв'язків,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інтеграція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рамках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СНД</w:t>
      </w:r>
      <w:r w:rsidR="00AD5C16" w:rsidRPr="00AD5C16">
        <w:rPr>
          <w:lang w:val="uk-UA"/>
        </w:rPr>
        <w:t xml:space="preserve"> (</w:t>
      </w:r>
      <w:r w:rsidRPr="00AD5C16">
        <w:rPr>
          <w:lang w:val="uk-UA"/>
        </w:rPr>
        <w:t>спочатку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рамках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будь-якої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його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частини</w:t>
      </w:r>
      <w:r w:rsidR="00AD5C16" w:rsidRPr="00AD5C16">
        <w:rPr>
          <w:lang w:val="uk-UA"/>
        </w:rPr>
        <w:t xml:space="preserve">) </w:t>
      </w:r>
      <w:r w:rsidRPr="00AD5C16">
        <w:rPr>
          <w:lang w:val="uk-UA"/>
        </w:rPr>
        <w:t>і,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відповідно,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спільне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вступ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єдиним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блоком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світове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господарство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tabs>
          <w:tab w:val="left" w:pos="726"/>
        </w:tabs>
        <w:rPr>
          <w:lang w:val="uk-UA"/>
        </w:rPr>
      </w:pPr>
      <w:r w:rsidRPr="00AD5C16">
        <w:rPr>
          <w:lang w:val="uk-UA"/>
        </w:rPr>
        <w:t>Одночасно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процесами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повинна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здійснюватися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вироблення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механізму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взаємодії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промислово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розвиненими,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країнами,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розвиваються,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міжнародними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економічними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організаціями,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регіональними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торгово-економічними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блоками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угрупованнями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Очевидно,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що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все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це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вимагає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чимало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часу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зусиль</w:t>
      </w:r>
      <w:r w:rsidR="00AD5C16" w:rsidRPr="00AD5C16">
        <w:rPr>
          <w:lang w:val="uk-UA"/>
        </w:rPr>
        <w:t>.</w:t>
      </w:r>
    </w:p>
    <w:p w:rsidR="00AD5C16" w:rsidRDefault="00AD5C16" w:rsidP="00AD5C16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6" w:name="_Toc291950807"/>
      <w:r w:rsidRPr="00AD5C16">
        <w:rPr>
          <w:lang w:val="uk-UA"/>
        </w:rPr>
        <w:t>Список літератури</w:t>
      </w:r>
      <w:bookmarkEnd w:id="6"/>
    </w:p>
    <w:p w:rsidR="00AD5C16" w:rsidRPr="00AD5C16" w:rsidRDefault="00AD5C16" w:rsidP="00AD5C16">
      <w:pPr>
        <w:rPr>
          <w:lang w:val="uk-UA" w:eastAsia="en-US"/>
        </w:rPr>
      </w:pPr>
    </w:p>
    <w:p w:rsidR="00AD5C16" w:rsidRPr="00AD5C16" w:rsidRDefault="00575616" w:rsidP="00AD5C16">
      <w:pPr>
        <w:pStyle w:val="aa"/>
        <w:rPr>
          <w:lang w:val="uk-UA"/>
        </w:rPr>
      </w:pPr>
      <w:r w:rsidRPr="00AD5C16">
        <w:rPr>
          <w:lang w:val="uk-UA"/>
        </w:rPr>
        <w:t>1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Гранберг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</w:t>
      </w:r>
      <w:r w:rsidR="00AD5C16" w:rsidRPr="00AD5C16">
        <w:rPr>
          <w:lang w:val="uk-UA"/>
        </w:rPr>
        <w:t xml:space="preserve">.Г. </w:t>
      </w:r>
      <w:r w:rsidRPr="00AD5C16">
        <w:rPr>
          <w:lang w:val="uk-UA"/>
        </w:rPr>
        <w:t>Основи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регіональної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економіки</w:t>
      </w:r>
      <w:r w:rsidR="00AD5C16" w:rsidRPr="00AD5C16">
        <w:rPr>
          <w:lang w:val="uk-UA"/>
        </w:rPr>
        <w:t xml:space="preserve">: </w:t>
      </w:r>
      <w:r w:rsidRPr="00AD5C16">
        <w:rPr>
          <w:lang w:val="uk-UA"/>
        </w:rPr>
        <w:t>Підручник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для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вузів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М</w:t>
      </w:r>
      <w:r w:rsidR="00AD5C16" w:rsidRPr="00AD5C16">
        <w:rPr>
          <w:lang w:val="uk-UA"/>
        </w:rPr>
        <w:t xml:space="preserve">.: </w:t>
      </w:r>
      <w:r w:rsidRPr="00AD5C16">
        <w:rPr>
          <w:lang w:val="uk-UA"/>
        </w:rPr>
        <w:t>ГУ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ВШЕ,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2000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pStyle w:val="aa"/>
        <w:rPr>
          <w:lang w:val="uk-UA"/>
        </w:rPr>
      </w:pPr>
      <w:r w:rsidRPr="00AD5C16">
        <w:rPr>
          <w:lang w:val="uk-UA"/>
        </w:rPr>
        <w:t>2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Лексин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.М. </w:t>
      </w:r>
      <w:r w:rsidRPr="00AD5C16">
        <w:rPr>
          <w:lang w:val="uk-UA"/>
        </w:rPr>
        <w:t>Швецов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О</w:t>
      </w:r>
      <w:r w:rsidR="00AD5C16" w:rsidRPr="00AD5C16">
        <w:rPr>
          <w:lang w:val="uk-UA"/>
        </w:rPr>
        <w:t xml:space="preserve">.М. </w:t>
      </w:r>
      <w:r w:rsidRPr="00AD5C16">
        <w:rPr>
          <w:lang w:val="uk-UA"/>
        </w:rPr>
        <w:t>Держава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регіони</w:t>
      </w:r>
      <w:r w:rsidR="00AD5C16" w:rsidRPr="00AD5C16">
        <w:rPr>
          <w:lang w:val="uk-UA"/>
        </w:rPr>
        <w:t xml:space="preserve">: </w:t>
      </w:r>
      <w:r w:rsidRPr="00AD5C16">
        <w:rPr>
          <w:lang w:val="uk-UA"/>
        </w:rPr>
        <w:t>теорія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практика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державного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регулювання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територіального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розвитку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М</w:t>
      </w:r>
      <w:r w:rsidR="00AD5C16" w:rsidRPr="00AD5C16">
        <w:rPr>
          <w:lang w:val="uk-UA"/>
        </w:rPr>
        <w:t xml:space="preserve">.: </w:t>
      </w:r>
      <w:r w:rsidRPr="00AD5C16">
        <w:rPr>
          <w:lang w:val="uk-UA"/>
        </w:rPr>
        <w:t>УРСС,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1997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pStyle w:val="aa"/>
        <w:rPr>
          <w:lang w:val="uk-UA"/>
        </w:rPr>
      </w:pPr>
      <w:r w:rsidRPr="00AD5C16">
        <w:rPr>
          <w:lang w:val="uk-UA"/>
        </w:rPr>
        <w:t>3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Орешин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.П., </w:t>
      </w:r>
      <w:r w:rsidRPr="00AD5C16">
        <w:rPr>
          <w:lang w:val="uk-UA"/>
        </w:rPr>
        <w:t>Потапов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Л</w:t>
      </w:r>
      <w:r w:rsidR="00AD5C16" w:rsidRPr="00AD5C16">
        <w:rPr>
          <w:lang w:val="uk-UA"/>
        </w:rPr>
        <w:t xml:space="preserve">.В. </w:t>
      </w:r>
      <w:r w:rsidRPr="00AD5C16">
        <w:rPr>
          <w:lang w:val="uk-UA"/>
        </w:rPr>
        <w:t>Управління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регіональною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економікою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М</w:t>
      </w:r>
      <w:r w:rsidR="00AD5C16" w:rsidRPr="00AD5C16">
        <w:rPr>
          <w:lang w:val="uk-UA"/>
        </w:rPr>
        <w:t xml:space="preserve">.: </w:t>
      </w:r>
      <w:r w:rsidRPr="00AD5C16">
        <w:rPr>
          <w:lang w:val="uk-UA"/>
        </w:rPr>
        <w:t>ТЕИС,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2003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pStyle w:val="aa"/>
        <w:rPr>
          <w:lang w:val="uk-UA"/>
        </w:rPr>
      </w:pPr>
      <w:r w:rsidRPr="00AD5C16">
        <w:rPr>
          <w:lang w:val="uk-UA"/>
        </w:rPr>
        <w:t>4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Регіональна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економіка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/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</w:t>
      </w:r>
      <w:r w:rsidR="00AD5C16" w:rsidRPr="00AD5C16">
        <w:rPr>
          <w:lang w:val="uk-UA"/>
        </w:rPr>
        <w:t xml:space="preserve"> ред. </w:t>
      </w:r>
      <w:r w:rsidRPr="00AD5C16">
        <w:rPr>
          <w:lang w:val="uk-UA"/>
        </w:rPr>
        <w:t>Т</w:t>
      </w:r>
      <w:r w:rsidR="00AD5C16" w:rsidRPr="00AD5C16">
        <w:rPr>
          <w:lang w:val="uk-UA"/>
        </w:rPr>
        <w:t xml:space="preserve">.Г. </w:t>
      </w:r>
      <w:r w:rsidRPr="00AD5C16">
        <w:rPr>
          <w:lang w:val="uk-UA"/>
        </w:rPr>
        <w:t>Морозової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М</w:t>
      </w:r>
      <w:r w:rsidR="00AD5C16" w:rsidRPr="00AD5C16">
        <w:rPr>
          <w:lang w:val="uk-UA"/>
        </w:rPr>
        <w:t xml:space="preserve">.: </w:t>
      </w:r>
      <w:r w:rsidRPr="00AD5C16">
        <w:rPr>
          <w:lang w:val="uk-UA"/>
        </w:rPr>
        <w:t>ЮНИТИ,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1998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pStyle w:val="aa"/>
        <w:rPr>
          <w:lang w:val="uk-UA"/>
        </w:rPr>
      </w:pPr>
      <w:r w:rsidRPr="00AD5C16">
        <w:rPr>
          <w:lang w:val="uk-UA"/>
        </w:rPr>
        <w:t>5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Проблеми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територіального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розвитку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Словник-довідник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Укладачі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А</w:t>
      </w:r>
      <w:r w:rsidR="00AD5C16" w:rsidRPr="00AD5C16">
        <w:rPr>
          <w:lang w:val="uk-UA"/>
        </w:rPr>
        <w:t xml:space="preserve">.П. </w:t>
      </w:r>
      <w:r w:rsidRPr="00AD5C16">
        <w:rPr>
          <w:lang w:val="uk-UA"/>
        </w:rPr>
        <w:t>Сисоєв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.В. </w:t>
      </w:r>
      <w:r w:rsidRPr="00AD5C16">
        <w:rPr>
          <w:lang w:val="uk-UA"/>
        </w:rPr>
        <w:t>Усов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М</w:t>
      </w:r>
      <w:r w:rsidR="00AD5C16" w:rsidRPr="00AD5C16">
        <w:rPr>
          <w:lang w:val="uk-UA"/>
        </w:rPr>
        <w:t xml:space="preserve">.: </w:t>
      </w:r>
      <w:r w:rsidRPr="00AD5C16">
        <w:rPr>
          <w:lang w:val="uk-UA"/>
        </w:rPr>
        <w:t>ТЕИС,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2003</w:t>
      </w:r>
      <w:r w:rsidR="00AD5C16" w:rsidRPr="00AD5C16">
        <w:rPr>
          <w:lang w:val="uk-UA"/>
        </w:rPr>
        <w:t>.</w:t>
      </w:r>
    </w:p>
    <w:p w:rsidR="00AD5C16" w:rsidRPr="00AD5C16" w:rsidRDefault="00575616" w:rsidP="00AD5C16">
      <w:pPr>
        <w:pStyle w:val="aa"/>
        <w:rPr>
          <w:lang w:val="uk-UA"/>
        </w:rPr>
      </w:pPr>
      <w:r w:rsidRPr="00AD5C16">
        <w:rPr>
          <w:lang w:val="uk-UA"/>
        </w:rPr>
        <w:t>6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Регіональна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економіка</w:t>
      </w:r>
      <w:r w:rsidR="00AD5C16" w:rsidRPr="00AD5C16">
        <w:rPr>
          <w:lang w:val="uk-UA"/>
        </w:rPr>
        <w:t xml:space="preserve">: </w:t>
      </w:r>
      <w:r w:rsidRPr="00AD5C16">
        <w:rPr>
          <w:lang w:val="uk-UA"/>
        </w:rPr>
        <w:t>Підручник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/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За</w:t>
      </w:r>
      <w:r w:rsidR="00AD5C16" w:rsidRPr="00AD5C16">
        <w:rPr>
          <w:lang w:val="uk-UA"/>
        </w:rPr>
        <w:t xml:space="preserve"> ред.</w:t>
      </w:r>
      <w:r w:rsidR="00E30346">
        <w:rPr>
          <w:lang w:val="uk-UA"/>
        </w:rPr>
        <w:t xml:space="preserve"> </w:t>
      </w:r>
      <w:r w:rsidR="00AD5C16" w:rsidRPr="00AD5C16">
        <w:rPr>
          <w:lang w:val="uk-UA"/>
        </w:rPr>
        <w:t xml:space="preserve">В.І. </w:t>
      </w:r>
      <w:r w:rsidRPr="00AD5C16">
        <w:rPr>
          <w:lang w:val="uk-UA"/>
        </w:rPr>
        <w:t>Відяпіна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Р31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М</w:t>
      </w:r>
      <w:r w:rsidR="00AD5C16" w:rsidRPr="00AD5C16">
        <w:rPr>
          <w:lang w:val="uk-UA"/>
        </w:rPr>
        <w:t xml:space="preserve">.В. </w:t>
      </w:r>
      <w:r w:rsidRPr="00AD5C16">
        <w:rPr>
          <w:lang w:val="uk-UA"/>
        </w:rPr>
        <w:t>Степанова</w:t>
      </w:r>
      <w:r w:rsidR="00AD5C16" w:rsidRPr="00AD5C16">
        <w:rPr>
          <w:lang w:val="uk-UA"/>
        </w:rPr>
        <w:t xml:space="preserve">. - </w:t>
      </w:r>
      <w:r w:rsidRPr="00AD5C16">
        <w:rPr>
          <w:lang w:val="uk-UA"/>
        </w:rPr>
        <w:t>М</w:t>
      </w:r>
      <w:r w:rsidR="00AD5C16" w:rsidRPr="00AD5C16">
        <w:rPr>
          <w:lang w:val="uk-UA"/>
        </w:rPr>
        <w:t xml:space="preserve">.: </w:t>
      </w:r>
      <w:r w:rsidRPr="00AD5C16">
        <w:rPr>
          <w:lang w:val="uk-UA"/>
        </w:rPr>
        <w:t>ИНФРА-М,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2007</w:t>
      </w:r>
      <w:r w:rsidR="00AD5C16" w:rsidRPr="00AD5C16">
        <w:rPr>
          <w:lang w:val="uk-UA"/>
        </w:rPr>
        <w:t xml:space="preserve">. - </w:t>
      </w:r>
      <w:r w:rsidRPr="00AD5C16">
        <w:rPr>
          <w:lang w:val="uk-UA"/>
        </w:rPr>
        <w:t>666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</w:t>
      </w:r>
      <w:r w:rsidR="00AD5C16" w:rsidRPr="00AD5C16">
        <w:rPr>
          <w:lang w:val="uk-UA"/>
        </w:rPr>
        <w:t>.</w:t>
      </w:r>
    </w:p>
    <w:p w:rsidR="00770C5F" w:rsidRDefault="00575616" w:rsidP="00AD5C16">
      <w:pPr>
        <w:pStyle w:val="aa"/>
        <w:rPr>
          <w:lang w:val="uk-UA"/>
        </w:rPr>
      </w:pPr>
      <w:r w:rsidRPr="00AD5C16">
        <w:rPr>
          <w:lang w:val="uk-UA"/>
        </w:rPr>
        <w:t>7</w:t>
      </w:r>
      <w:r w:rsidR="00AD5C16" w:rsidRPr="00AD5C16">
        <w:rPr>
          <w:lang w:val="uk-UA"/>
        </w:rPr>
        <w:t xml:space="preserve">. </w:t>
      </w:r>
      <w:r w:rsidRPr="00AD5C16">
        <w:rPr>
          <w:lang w:val="uk-UA"/>
        </w:rPr>
        <w:t>Фетисов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Г</w:t>
      </w:r>
      <w:r w:rsidR="00AD5C16" w:rsidRPr="00AD5C16">
        <w:rPr>
          <w:lang w:val="uk-UA"/>
        </w:rPr>
        <w:t xml:space="preserve">.Г., </w:t>
      </w:r>
      <w:r w:rsidRPr="00AD5C16">
        <w:rPr>
          <w:lang w:val="uk-UA"/>
        </w:rPr>
        <w:t>Орешин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В</w:t>
      </w:r>
      <w:r w:rsidR="00AD5C16" w:rsidRPr="00AD5C16">
        <w:rPr>
          <w:lang w:val="uk-UA"/>
        </w:rPr>
        <w:t xml:space="preserve">.П. </w:t>
      </w:r>
      <w:r w:rsidRPr="00AD5C16">
        <w:rPr>
          <w:lang w:val="uk-UA"/>
        </w:rPr>
        <w:t>Регіональна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економіка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і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управління</w:t>
      </w:r>
      <w:r w:rsidR="00AD5C16" w:rsidRPr="00AD5C16">
        <w:rPr>
          <w:lang w:val="uk-UA"/>
        </w:rPr>
        <w:t xml:space="preserve">: </w:t>
      </w:r>
      <w:r w:rsidRPr="00AD5C16">
        <w:rPr>
          <w:lang w:val="uk-UA"/>
        </w:rPr>
        <w:t>Підручник</w:t>
      </w:r>
      <w:r w:rsidR="00AD5C16" w:rsidRPr="00AD5C16">
        <w:rPr>
          <w:lang w:val="uk-UA"/>
        </w:rPr>
        <w:t xml:space="preserve">. - </w:t>
      </w:r>
      <w:r w:rsidRPr="00AD5C16">
        <w:rPr>
          <w:lang w:val="uk-UA"/>
        </w:rPr>
        <w:t>М</w:t>
      </w:r>
      <w:r w:rsidR="00AD5C16" w:rsidRPr="00AD5C16">
        <w:rPr>
          <w:lang w:val="uk-UA"/>
        </w:rPr>
        <w:t xml:space="preserve">.: </w:t>
      </w:r>
      <w:r w:rsidRPr="00AD5C16">
        <w:rPr>
          <w:lang w:val="uk-UA"/>
        </w:rPr>
        <w:t>ИНФРА-М,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2006</w:t>
      </w:r>
      <w:r w:rsidR="00AD5C16" w:rsidRPr="00AD5C16">
        <w:rPr>
          <w:lang w:val="uk-UA"/>
        </w:rPr>
        <w:t xml:space="preserve">. - </w:t>
      </w:r>
      <w:r w:rsidRPr="00AD5C16">
        <w:rPr>
          <w:lang w:val="uk-UA"/>
        </w:rPr>
        <w:t>416</w:t>
      </w:r>
      <w:r w:rsidR="00AD5C16" w:rsidRPr="00AD5C16">
        <w:rPr>
          <w:lang w:val="uk-UA"/>
        </w:rPr>
        <w:t xml:space="preserve"> </w:t>
      </w:r>
      <w:r w:rsidRPr="00AD5C16">
        <w:rPr>
          <w:lang w:val="uk-UA"/>
        </w:rPr>
        <w:t>с</w:t>
      </w:r>
      <w:r w:rsidR="00AD5C16" w:rsidRPr="00AD5C16">
        <w:rPr>
          <w:lang w:val="uk-UA"/>
        </w:rPr>
        <w:t>.</w:t>
      </w:r>
    </w:p>
    <w:p w:rsidR="00E30346" w:rsidRPr="00E30346" w:rsidRDefault="00E30346" w:rsidP="00E30346">
      <w:pPr>
        <w:pStyle w:val="af4"/>
        <w:rPr>
          <w:lang w:val="uk-UA"/>
        </w:rPr>
      </w:pPr>
      <w:bookmarkStart w:id="7" w:name="_GoBack"/>
      <w:bookmarkEnd w:id="7"/>
    </w:p>
    <w:sectPr w:rsidR="00E30346" w:rsidRPr="00E30346" w:rsidSect="00AD5C16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809" w:rsidRDefault="00DC7809" w:rsidP="004372E4">
      <w:pPr>
        <w:spacing w:line="240" w:lineRule="auto"/>
      </w:pPr>
      <w:r>
        <w:separator/>
      </w:r>
    </w:p>
  </w:endnote>
  <w:endnote w:type="continuationSeparator" w:id="0">
    <w:p w:rsidR="00DC7809" w:rsidRDefault="00DC7809" w:rsidP="004372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C16" w:rsidRDefault="00AD5C16" w:rsidP="00AD5C16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809" w:rsidRDefault="00DC7809" w:rsidP="004372E4">
      <w:pPr>
        <w:spacing w:line="240" w:lineRule="auto"/>
      </w:pPr>
      <w:r>
        <w:separator/>
      </w:r>
    </w:p>
  </w:footnote>
  <w:footnote w:type="continuationSeparator" w:id="0">
    <w:p w:rsidR="00DC7809" w:rsidRDefault="00DC7809" w:rsidP="004372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C16" w:rsidRDefault="00AD5C16" w:rsidP="00AD5C16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87773"/>
    <w:multiLevelType w:val="hybridMultilevel"/>
    <w:tmpl w:val="954A9CC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58D23F1"/>
    <w:multiLevelType w:val="hybridMultilevel"/>
    <w:tmpl w:val="804A3336"/>
    <w:lvl w:ilvl="0" w:tplc="F9ACDF56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64526FAE"/>
    <w:multiLevelType w:val="multilevel"/>
    <w:tmpl w:val="671C1E3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E0B"/>
    <w:rsid w:val="000D51AD"/>
    <w:rsid w:val="000E61F1"/>
    <w:rsid w:val="001230CF"/>
    <w:rsid w:val="001B704D"/>
    <w:rsid w:val="00240326"/>
    <w:rsid w:val="002A7F5D"/>
    <w:rsid w:val="003054DA"/>
    <w:rsid w:val="003744BE"/>
    <w:rsid w:val="003B5720"/>
    <w:rsid w:val="004372E4"/>
    <w:rsid w:val="00494A7D"/>
    <w:rsid w:val="004C39E7"/>
    <w:rsid w:val="00575616"/>
    <w:rsid w:val="00583BC3"/>
    <w:rsid w:val="005D3074"/>
    <w:rsid w:val="00684397"/>
    <w:rsid w:val="006A2191"/>
    <w:rsid w:val="0073468E"/>
    <w:rsid w:val="00770C5F"/>
    <w:rsid w:val="00795FF8"/>
    <w:rsid w:val="007F2284"/>
    <w:rsid w:val="00842ED3"/>
    <w:rsid w:val="009112E3"/>
    <w:rsid w:val="009A71F5"/>
    <w:rsid w:val="00A90506"/>
    <w:rsid w:val="00AC68F5"/>
    <w:rsid w:val="00AD5C16"/>
    <w:rsid w:val="00AE2853"/>
    <w:rsid w:val="00AF2A1B"/>
    <w:rsid w:val="00B35BA6"/>
    <w:rsid w:val="00B60137"/>
    <w:rsid w:val="00B87B37"/>
    <w:rsid w:val="00B948FA"/>
    <w:rsid w:val="00BB4DDC"/>
    <w:rsid w:val="00CB3E0B"/>
    <w:rsid w:val="00CC3FA3"/>
    <w:rsid w:val="00D26CDE"/>
    <w:rsid w:val="00DC7809"/>
    <w:rsid w:val="00DE77E7"/>
    <w:rsid w:val="00E30346"/>
    <w:rsid w:val="00EA4063"/>
    <w:rsid w:val="00F432EA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14F423D-4B3F-4BB4-A289-5A0E06FB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AD5C16"/>
    <w:pPr>
      <w:spacing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AD5C16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AD5C16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AD5C16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AD5C16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AD5C16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AD5C16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AD5C16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AD5C16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AD5C1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AD5C16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AD5C16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AD5C16"/>
  </w:style>
  <w:style w:type="character" w:customStyle="1" w:styleId="a8">
    <w:name w:val="Основной текст Знак"/>
    <w:link w:val="a5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6">
    <w:name w:val="Верхний колонтитул Знак"/>
    <w:link w:val="a4"/>
    <w:uiPriority w:val="99"/>
    <w:semiHidden/>
    <w:locked/>
    <w:rsid w:val="00AD5C16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uiPriority w:val="99"/>
    <w:semiHidden/>
    <w:rsid w:val="00AD5C16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AD5C16"/>
    <w:pPr>
      <w:numPr>
        <w:numId w:val="4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AD5C16"/>
    <w:pPr>
      <w:ind w:firstLine="0"/>
    </w:pPr>
    <w:rPr>
      <w:iCs/>
    </w:rPr>
  </w:style>
  <w:style w:type="paragraph" w:styleId="ab">
    <w:name w:val="caption"/>
    <w:basedOn w:val="a0"/>
    <w:next w:val="a0"/>
    <w:uiPriority w:val="99"/>
    <w:qFormat/>
    <w:rsid w:val="00AD5C16"/>
    <w:rPr>
      <w:b/>
      <w:bCs/>
      <w:sz w:val="20"/>
      <w:szCs w:val="20"/>
    </w:rPr>
  </w:style>
  <w:style w:type="paragraph" w:styleId="ac">
    <w:name w:val="footer"/>
    <w:basedOn w:val="a0"/>
    <w:link w:val="ad"/>
    <w:uiPriority w:val="99"/>
    <w:rsid w:val="00AD5C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styleId="ae">
    <w:name w:val="page number"/>
    <w:uiPriority w:val="99"/>
    <w:rsid w:val="00AD5C16"/>
    <w:rPr>
      <w:rFonts w:ascii="Times New Roman" w:hAnsi="Times New Roman" w:cs="Times New Roman"/>
      <w:sz w:val="28"/>
      <w:szCs w:val="28"/>
    </w:rPr>
  </w:style>
  <w:style w:type="character" w:customStyle="1" w:styleId="af">
    <w:name w:val="номер страницы"/>
    <w:uiPriority w:val="99"/>
    <w:rsid w:val="00AD5C16"/>
    <w:rPr>
      <w:rFonts w:cs="Times New Roman"/>
      <w:sz w:val="28"/>
      <w:szCs w:val="28"/>
    </w:rPr>
  </w:style>
  <w:style w:type="paragraph" w:styleId="af0">
    <w:name w:val="Normal (Web)"/>
    <w:basedOn w:val="a0"/>
    <w:autoRedefine/>
    <w:uiPriority w:val="99"/>
    <w:rsid w:val="00AD5C16"/>
    <w:rPr>
      <w:lang w:val="uk-UA" w:eastAsia="uk-UA"/>
    </w:rPr>
  </w:style>
  <w:style w:type="paragraph" w:customStyle="1" w:styleId="af1">
    <w:name w:val="Обычный +"/>
    <w:basedOn w:val="a0"/>
    <w:autoRedefine/>
    <w:uiPriority w:val="99"/>
    <w:rsid w:val="00AD5C16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AD5C16"/>
    <w:pPr>
      <w:autoSpaceDE w:val="0"/>
      <w:autoSpaceDN w:val="0"/>
      <w:adjustRightInd w:val="0"/>
      <w:ind w:firstLine="0"/>
    </w:pPr>
    <w:rPr>
      <w:rFonts w:ascii="Times New Roman CYR" w:hAnsi="Times New Roman CYR"/>
      <w:bCs/>
      <w:iCs/>
      <w:smallCaps/>
      <w:color w:val="auto"/>
      <w:szCs w:val="24"/>
      <w:lang w:eastAsia="en-US"/>
    </w:rPr>
  </w:style>
  <w:style w:type="paragraph" w:styleId="af2">
    <w:name w:val="Body Text Indent"/>
    <w:basedOn w:val="a0"/>
    <w:link w:val="af3"/>
    <w:uiPriority w:val="99"/>
    <w:rsid w:val="00AD5C16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af4">
    <w:name w:val="размещено"/>
    <w:basedOn w:val="a0"/>
    <w:autoRedefine/>
    <w:uiPriority w:val="99"/>
    <w:rsid w:val="00AD5C16"/>
    <w:rPr>
      <w:color w:val="FFFFFF"/>
    </w:rPr>
  </w:style>
  <w:style w:type="paragraph" w:customStyle="1" w:styleId="af5">
    <w:name w:val="содержание"/>
    <w:uiPriority w:val="99"/>
    <w:rsid w:val="00AD5C16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AD5C16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6">
    <w:name w:val="схема"/>
    <w:autoRedefine/>
    <w:uiPriority w:val="99"/>
    <w:rsid w:val="00AD5C16"/>
    <w:pPr>
      <w:jc w:val="center"/>
    </w:pPr>
    <w:rPr>
      <w:rFonts w:ascii="Times New Roman" w:eastAsia="Times New Roman" w:hAnsi="Times New Roman"/>
    </w:rPr>
  </w:style>
  <w:style w:type="paragraph" w:customStyle="1" w:styleId="af7">
    <w:name w:val="ТАБЛИЦА"/>
    <w:next w:val="a0"/>
    <w:autoRedefine/>
    <w:uiPriority w:val="99"/>
    <w:rsid w:val="00AD5C16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styleId="af8">
    <w:name w:val="endnote text"/>
    <w:basedOn w:val="a0"/>
    <w:link w:val="af9"/>
    <w:autoRedefine/>
    <w:uiPriority w:val="99"/>
    <w:semiHidden/>
    <w:rsid w:val="00AD5C16"/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Pr>
      <w:rFonts w:ascii="Times New Roman" w:eastAsia="Times New Roman" w:hAnsi="Times New Roman"/>
      <w:color w:val="000000"/>
      <w:sz w:val="20"/>
      <w:szCs w:val="20"/>
    </w:rPr>
  </w:style>
  <w:style w:type="paragraph" w:styleId="afa">
    <w:name w:val="footnote text"/>
    <w:basedOn w:val="a0"/>
    <w:link w:val="afb"/>
    <w:autoRedefine/>
    <w:uiPriority w:val="99"/>
    <w:semiHidden/>
    <w:rsid w:val="00AD5C16"/>
    <w:rPr>
      <w:sz w:val="20"/>
      <w:szCs w:val="20"/>
    </w:rPr>
  </w:style>
  <w:style w:type="character" w:customStyle="1" w:styleId="afb">
    <w:name w:val="Текст сноски Знак"/>
    <w:link w:val="afa"/>
    <w:uiPriority w:val="99"/>
    <w:locked/>
    <w:rsid w:val="00AD5C16"/>
    <w:rPr>
      <w:rFonts w:cs="Times New Roman"/>
      <w:color w:val="000000"/>
      <w:lang w:val="ru-RU" w:eastAsia="ru-RU" w:bidi="ar-SA"/>
    </w:rPr>
  </w:style>
  <w:style w:type="paragraph" w:customStyle="1" w:styleId="afc">
    <w:name w:val="титут"/>
    <w:autoRedefine/>
    <w:uiPriority w:val="99"/>
    <w:rsid w:val="00AD5C16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  <w:style w:type="character" w:styleId="afd">
    <w:name w:val="Hyperlink"/>
    <w:uiPriority w:val="99"/>
    <w:rsid w:val="00AD5C1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3878</Words>
  <Characters>22111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Зовнішньоекономічні зв'язки Росії з закордонними країнами</vt:lpstr>
    </vt:vector>
  </TitlesOfParts>
  <Company>Microsoft</Company>
  <LinksUpToDate>false</LinksUpToDate>
  <CharactersWithSpaces>25938</CharactersWithSpaces>
  <SharedDoc>false</SharedDoc>
  <HLinks>
    <vt:vector size="18" baseType="variant">
      <vt:variant>
        <vt:i4>1507390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_Toc291950806</vt:lpwstr>
      </vt:variant>
      <vt:variant>
        <vt:i4>1507390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_Toc291950804</vt:lpwstr>
      </vt:variant>
      <vt:variant>
        <vt:i4>1507390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_Toc291950802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Зовнішньоекономічні зв'язки Росії з закордонними країнами</dc:title>
  <dc:subject/>
  <dc:creator>Admin</dc:creator>
  <cp:keywords/>
  <dc:description/>
  <cp:lastModifiedBy>admin</cp:lastModifiedBy>
  <cp:revision>2</cp:revision>
  <dcterms:created xsi:type="dcterms:W3CDTF">2014-03-26T21:18:00Z</dcterms:created>
  <dcterms:modified xsi:type="dcterms:W3CDTF">2014-03-26T21:18:00Z</dcterms:modified>
</cp:coreProperties>
</file>