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A8" w:rsidRPr="00EA7117" w:rsidRDefault="00603EA8" w:rsidP="00603EA8">
      <w:pPr>
        <w:spacing w:before="120"/>
        <w:jc w:val="center"/>
        <w:rPr>
          <w:b/>
          <w:bCs/>
          <w:sz w:val="32"/>
          <w:szCs w:val="32"/>
        </w:rPr>
      </w:pPr>
      <w:r w:rsidRPr="00EA7117">
        <w:rPr>
          <w:b/>
          <w:bCs/>
          <w:sz w:val="32"/>
          <w:szCs w:val="32"/>
        </w:rPr>
        <w:t xml:space="preserve">Самая редкая российская порода - уральский рекс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Сегодня насчитывается около 70 пород кошек, большая часть которых признается всеми объединениями любителей этих животных. В мире уже известны кошки рексоидного типа (корниш рекс, девон рекс, герман рекс). От всего кошачьего мира рексы отличаются удивительно волнистой шерстью, как у овечки или пуделя. Недавно к уже известным в мире породам рексов добавилась еще одна - уральский рекс.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Урал славен не только своими полезными ископаемыми, но и животными. Еще в 40-х года XX века геологи и биологи приезжая из экспедиций в своих отчетах упоминали, что во многих деревнях Урала они видели необычных кошек, волосяной покров которых был кудрявый. Но так как чаще всего оставляли котов, к нашему времени эти кудрявые кошки считались вымершими.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В 1995 году в городе Заречный Свердловской области в семье Подуровских обычная гладкошерстная кошечка по кличке Мура рождает трех котят, два из которых имели необычную шерсть - короткую, в виде локонов. Естественно оставляют одного кудрявого котенка, которого называют Василием.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Кот Василий рос. Два раза прошла линька. К трем годам полностью сформировался завиток. Наступила пора вязок. Василия повязали с короткошерстной кошкой. Все котята в помете были гладкошерстными. Тогда Василия вяжут с мамой (кошка Мура) и в помете получаются кудрявые котята. Эти котята и кот Василий стали представителями редкой в наше время породы уральский рекс. В Екатеринбурге есть одна семья, которая получила кошек породы уральский рекс от других производителей.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В 1997 году из Екатеринбурга в Москву и область были привезены две кошки уральского рекса Маркиза, Бони и кот Клайд. Бони и Клайд живут у Ирины Чижовой (г. Долгопрудный Московской области, питомник "Фагот"). В городе Долгопрудном племенная работа с кошками породы уральский рекс ведется по руководством эксперта международной категории ФАР- WCF Тамары Емельяновой.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На 1999 год в питомнике "Фагот" были получены два помета уральских рексов (отец Клайд, мать Бони).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Так как на совещании фелинологов России и СНГ для расширения круга племенных животных было разрешено скрещивать уральских рексов с европейскими короткошерстными кошками, кота Клайда вяжут с европейской короткошерстной кошкой. Из помета выбрали одну кошечку (Авдотья Фагот, вл. О. Могилевец, питомник "Уралочка"), которая более других котят походила по фенотипу на уральского рекса, затем в результате инбридинга отец + дочь (Клайд+Авдотья Фагот) был получен помет (питомник "Уралочка") в котором четыре котенка имели кудрявую шерсть и только один котенок имел гладкую шерсть, но стал носителем гена рексовой шерсти.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Уральский рекс ведет себя, как полноправный член семьи. Хозяин для него подлинный центр мироздания. Кошка приспосабливается к ритму его жизни, повсюду неотступно следует за ним и часто даже начинает с ним о чем-то разговаривать на своем кошачьем языке. Уральские рексы подвижны, любят поиграть, но всегда знают меру и не нарушаю порядка Вашей обстановки. Ласковый взгляд раскосых изумрудных глаз говорит о поистине золотом характере кошки. Да и внешне она великолепна.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Уральский рекс не крупная кошка с волнистой шерстью, отлично физически развита. Ген рексовой шерсти отличен от гена "корниш" и "герман" типа. Сочитаемость с геном "девон-рекс" не выяснена.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Уральский рекс отличается отменным аппетитом, однако особой склонности к ожирению нет. Полного физического расвета животное достигает к третьему году жизни.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Во время брачных периодов или течек поведение кошек практически не изменяется. Они не орут, только иногда и то только редко можно услышать тихое курлыканье. Порой очень даже трудно заметить, что кошка течет.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Роды проходят без каких-либо проблем. Отлично выражены материнские инстинкты. Если кот и кошка живут в одной семье, то заботу о детях проявляет и кот. Он вылизывает и греет котят, участвует в их играх и воспитании. Это поистине дружная и внимательная друг к другу семья. </w:t>
      </w:r>
    </w:p>
    <w:p w:rsidR="00603EA8" w:rsidRPr="00E62BD1" w:rsidRDefault="00603EA8" w:rsidP="00603EA8">
      <w:pPr>
        <w:spacing w:before="120"/>
        <w:ind w:firstLine="567"/>
        <w:jc w:val="both"/>
      </w:pPr>
      <w:r w:rsidRPr="00E62BD1">
        <w:t xml:space="preserve">Уральский рекс изумительный спутник, нетребовательный, терпеливый, тонко реагирующий на любые изменения в состоянии души хозяина, он сторицей вернет Вам любовь и нежность. </w:t>
      </w:r>
    </w:p>
    <w:p w:rsidR="00603EA8" w:rsidRDefault="00603EA8" w:rsidP="00603EA8">
      <w:pPr>
        <w:spacing w:before="120"/>
        <w:ind w:firstLine="567"/>
        <w:jc w:val="both"/>
      </w:pPr>
      <w:r w:rsidRPr="00E62BD1">
        <w:t>Ирина Чижова</w:t>
      </w:r>
      <w:r>
        <w:t xml:space="preserve">, </w:t>
      </w:r>
      <w:r w:rsidRPr="00E62BD1">
        <w:t xml:space="preserve">Ольга Могилевец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EA8"/>
    <w:rsid w:val="00037423"/>
    <w:rsid w:val="00361D45"/>
    <w:rsid w:val="00603EA8"/>
    <w:rsid w:val="00616072"/>
    <w:rsid w:val="008B35EE"/>
    <w:rsid w:val="00B42C45"/>
    <w:rsid w:val="00B47B6A"/>
    <w:rsid w:val="00E62BD1"/>
    <w:rsid w:val="00E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2074CF-C609-4A76-A89E-7B8AAAD3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A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03EA8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2627</Words>
  <Characters>1498</Characters>
  <Application>Microsoft Office Word</Application>
  <DocSecurity>0</DocSecurity>
  <Lines>12</Lines>
  <Paragraphs>8</Paragraphs>
  <ScaleCrop>false</ScaleCrop>
  <Company>Home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Самая редкая российская порода - уральский рекс </dc:title>
  <dc:subject/>
  <dc:creator>User</dc:creator>
  <cp:keywords/>
  <dc:description/>
  <cp:lastModifiedBy>admin</cp:lastModifiedBy>
  <cp:revision>2</cp:revision>
  <dcterms:created xsi:type="dcterms:W3CDTF">2014-01-25T11:59:00Z</dcterms:created>
  <dcterms:modified xsi:type="dcterms:W3CDTF">2014-01-25T11:59:00Z</dcterms:modified>
</cp:coreProperties>
</file>