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D5" w:rsidRPr="0048302C" w:rsidRDefault="003528D5" w:rsidP="0048302C">
      <w:pPr>
        <w:spacing w:line="360" w:lineRule="auto"/>
        <w:ind w:firstLine="709"/>
        <w:jc w:val="center"/>
        <w:rPr>
          <w:b/>
          <w:szCs w:val="28"/>
        </w:rPr>
      </w:pPr>
      <w:r w:rsidRPr="0048302C">
        <w:rPr>
          <w:b/>
          <w:szCs w:val="28"/>
        </w:rPr>
        <w:t>СОДЕРЖАНИЕ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1. </w:t>
      </w:r>
      <w:r w:rsidR="003528D5" w:rsidRPr="0048302C">
        <w:rPr>
          <w:szCs w:val="28"/>
        </w:rPr>
        <w:t>Общая часть и исходные данные для проектирования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2. </w:t>
      </w:r>
      <w:r w:rsidR="003528D5" w:rsidRPr="0048302C">
        <w:rPr>
          <w:szCs w:val="28"/>
        </w:rPr>
        <w:t>Основные технологические решения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3. </w:t>
      </w:r>
      <w:r w:rsidR="003528D5" w:rsidRPr="0048302C">
        <w:rPr>
          <w:szCs w:val="28"/>
        </w:rPr>
        <w:t>Генеральный план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4. </w:t>
      </w:r>
      <w:r w:rsidR="003528D5" w:rsidRPr="0048302C">
        <w:rPr>
          <w:szCs w:val="28"/>
        </w:rPr>
        <w:t>Архитектурно – строительные решения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5. </w:t>
      </w:r>
      <w:r w:rsidR="003528D5" w:rsidRPr="0048302C">
        <w:rPr>
          <w:szCs w:val="28"/>
        </w:rPr>
        <w:t>Электроснабжение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6. </w:t>
      </w:r>
      <w:r w:rsidR="003528D5" w:rsidRPr="0048302C">
        <w:rPr>
          <w:szCs w:val="28"/>
        </w:rPr>
        <w:t>Отопление и вентиляция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7. </w:t>
      </w:r>
      <w:r w:rsidR="003528D5" w:rsidRPr="0048302C">
        <w:rPr>
          <w:szCs w:val="28"/>
        </w:rPr>
        <w:t>Водо</w:t>
      </w:r>
      <w:r>
        <w:rPr>
          <w:szCs w:val="28"/>
        </w:rPr>
        <w:t>снабжение</w:t>
      </w:r>
      <w:r w:rsidR="003528D5" w:rsidRPr="0048302C">
        <w:rPr>
          <w:szCs w:val="28"/>
        </w:rPr>
        <w:t xml:space="preserve"> и канализация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8. </w:t>
      </w:r>
      <w:r w:rsidR="003528D5" w:rsidRPr="0048302C">
        <w:rPr>
          <w:szCs w:val="28"/>
        </w:rPr>
        <w:t>Пожарная сигнализация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9. </w:t>
      </w:r>
      <w:r w:rsidR="003528D5" w:rsidRPr="0048302C">
        <w:rPr>
          <w:szCs w:val="28"/>
        </w:rPr>
        <w:t>Противопожарные мероприятия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10. </w:t>
      </w:r>
      <w:r w:rsidR="003528D5" w:rsidRPr="0048302C">
        <w:rPr>
          <w:szCs w:val="28"/>
        </w:rPr>
        <w:t>Мероприятия по энергосбережению</w:t>
      </w:r>
    </w:p>
    <w:p w:rsidR="00A52F02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11. </w:t>
      </w:r>
      <w:r w:rsidR="00A52F02" w:rsidRPr="0048302C">
        <w:rPr>
          <w:szCs w:val="28"/>
        </w:rPr>
        <w:t>Автоматизация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12. </w:t>
      </w:r>
      <w:r w:rsidR="003528D5" w:rsidRPr="0048302C">
        <w:rPr>
          <w:szCs w:val="28"/>
        </w:rPr>
        <w:t>Охрана труда</w:t>
      </w:r>
    </w:p>
    <w:p w:rsidR="003528D5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>13. Т</w:t>
      </w:r>
      <w:r w:rsidR="003528D5" w:rsidRPr="0048302C">
        <w:rPr>
          <w:szCs w:val="28"/>
        </w:rPr>
        <w:t>ехнико-экономические показатели</w:t>
      </w:r>
    </w:p>
    <w:p w:rsidR="00A80D52" w:rsidRPr="0048302C" w:rsidRDefault="0061105C" w:rsidP="0048302C">
      <w:pPr>
        <w:spacing w:line="360" w:lineRule="auto"/>
        <w:rPr>
          <w:szCs w:val="28"/>
        </w:rPr>
      </w:pPr>
      <w:r>
        <w:rPr>
          <w:szCs w:val="28"/>
        </w:rPr>
        <w:t xml:space="preserve">14. </w:t>
      </w:r>
      <w:r w:rsidR="00A80D52" w:rsidRPr="0048302C">
        <w:rPr>
          <w:szCs w:val="28"/>
        </w:rPr>
        <w:t>Оценка воздействия на окружающую среду</w:t>
      </w:r>
    </w:p>
    <w:p w:rsidR="003528D5" w:rsidRPr="0048302C" w:rsidRDefault="0048302C" w:rsidP="0048302C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61105C">
        <w:rPr>
          <w:szCs w:val="28"/>
        </w:rPr>
        <w:t xml:space="preserve">1. </w:t>
      </w:r>
      <w:r w:rsidR="003528D5" w:rsidRPr="0048302C">
        <w:rPr>
          <w:b/>
          <w:szCs w:val="28"/>
        </w:rPr>
        <w:t>ОБЩАЯ ЧАСТЬ И ИСХОДНЫЕ ДАННЫЕ ДЛЯ ПРОЕК</w:t>
      </w:r>
      <w:r w:rsidRPr="0048302C">
        <w:rPr>
          <w:b/>
          <w:szCs w:val="28"/>
        </w:rPr>
        <w:t>ТИРОВАНИЯ</w:t>
      </w:r>
    </w:p>
    <w:p w:rsidR="007948E9" w:rsidRPr="0048302C" w:rsidRDefault="007948E9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7948E9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Настоящий проект выполнен на осн</w:t>
      </w:r>
      <w:r w:rsidR="00F77075" w:rsidRPr="0048302C">
        <w:rPr>
          <w:szCs w:val="28"/>
        </w:rPr>
        <w:t>овании задания на проектирование, АПЗ №6 от 13.03.2008 г.,</w:t>
      </w:r>
      <w:r w:rsidRPr="0048302C">
        <w:rPr>
          <w:szCs w:val="28"/>
        </w:rPr>
        <w:t xml:space="preserve"> в соответствии с требованиями</w:t>
      </w:r>
      <w:r w:rsidR="00F77075" w:rsidRPr="0048302C">
        <w:rPr>
          <w:szCs w:val="28"/>
        </w:rPr>
        <w:t xml:space="preserve"> ДБН 360,</w:t>
      </w:r>
      <w:r w:rsidRPr="0048302C">
        <w:rPr>
          <w:szCs w:val="28"/>
        </w:rPr>
        <w:t xml:space="preserve"> ДБН В.2-2-9-99 «Общественные здания и сооружения», ДБН В 1.1-7.2002 «Пожарная безопасность объектов строительства» и других действующих норм и правил, действующих на территории Украины</w:t>
      </w:r>
      <w:r w:rsidR="00F77075"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Проектом предусматривается реконструкция </w:t>
      </w:r>
      <w:r w:rsidR="00F77075" w:rsidRPr="0048302C">
        <w:rPr>
          <w:szCs w:val="28"/>
        </w:rPr>
        <w:t>нежилого здания столовой под магазин продовольственных и промышленных товаров и кафе, по адресу: Новоайдарский р-н, с. Бахмутовка, ул. Кооперативная, 16-а</w:t>
      </w:r>
      <w:r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Инженерное обеспечение проектируемого магазина</w:t>
      </w:r>
      <w:r w:rsidR="00F77075" w:rsidRPr="0048302C">
        <w:rPr>
          <w:szCs w:val="28"/>
        </w:rPr>
        <w:t xml:space="preserve"> и кафе</w:t>
      </w:r>
      <w:r w:rsidRPr="0048302C">
        <w:rPr>
          <w:szCs w:val="28"/>
        </w:rPr>
        <w:t xml:space="preserve"> (водоснабжение, электроснабжение, отопление)</w:t>
      </w:r>
      <w:r w:rsidR="000734BE" w:rsidRPr="0048302C">
        <w:rPr>
          <w:szCs w:val="28"/>
        </w:rPr>
        <w:t xml:space="preserve"> осуществляется</w:t>
      </w:r>
      <w:r w:rsidRPr="0048302C">
        <w:rPr>
          <w:szCs w:val="28"/>
        </w:rPr>
        <w:t xml:space="preserve"> </w:t>
      </w:r>
      <w:r w:rsidR="00F77075" w:rsidRPr="0048302C">
        <w:rPr>
          <w:szCs w:val="28"/>
        </w:rPr>
        <w:t>от существующих систем</w:t>
      </w:r>
      <w:r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До начала проектирования произведено обследование строительных конструкций существующего здания и выполнены обмерочные работы.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Расчетная температура наружного воздуха (средняя наиболее холодной пятидневки) составляет</w:t>
      </w:r>
      <w:r w:rsidR="00543AEC">
        <w:rPr>
          <w:szCs w:val="28"/>
        </w:rPr>
        <w:t xml:space="preserve"> </w:t>
      </w:r>
      <w:r w:rsidRPr="0048302C">
        <w:rPr>
          <w:szCs w:val="28"/>
        </w:rPr>
        <w:t xml:space="preserve">-22 </w:t>
      </w:r>
      <w:r w:rsidRPr="0048302C">
        <w:rPr>
          <w:szCs w:val="28"/>
          <w:vertAlign w:val="superscript"/>
        </w:rPr>
        <w:t>о</w:t>
      </w:r>
      <w:r w:rsidRPr="0048302C">
        <w:rPr>
          <w:szCs w:val="28"/>
        </w:rPr>
        <w:t>С.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Нормативный скоростной напор ветра – 38 кгс/м</w:t>
      </w:r>
      <w:r w:rsidRPr="0048302C">
        <w:rPr>
          <w:szCs w:val="28"/>
          <w:vertAlign w:val="superscript"/>
        </w:rPr>
        <w:t xml:space="preserve">2 </w:t>
      </w:r>
      <w:r w:rsidRPr="0048302C">
        <w:rPr>
          <w:szCs w:val="28"/>
        </w:rPr>
        <w:t xml:space="preserve">(0,38 кПа), </w:t>
      </w:r>
      <w:r w:rsidRPr="0048302C">
        <w:rPr>
          <w:szCs w:val="28"/>
          <w:lang w:val="en-US"/>
        </w:rPr>
        <w:t>III</w:t>
      </w:r>
      <w:r w:rsidRPr="0048302C">
        <w:rPr>
          <w:szCs w:val="28"/>
        </w:rPr>
        <w:t xml:space="preserve"> – ветровой район.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Нормативная снеговая нагрузка составляет – 50 кгс/м</w:t>
      </w:r>
      <w:r w:rsidRPr="0048302C">
        <w:rPr>
          <w:szCs w:val="28"/>
          <w:vertAlign w:val="superscript"/>
        </w:rPr>
        <w:t xml:space="preserve">2 </w:t>
      </w:r>
      <w:r w:rsidRPr="0048302C">
        <w:rPr>
          <w:szCs w:val="28"/>
        </w:rPr>
        <w:t xml:space="preserve">(0,50 кПа), </w:t>
      </w:r>
      <w:r w:rsidRPr="0048302C">
        <w:rPr>
          <w:szCs w:val="28"/>
          <w:lang w:val="en-US"/>
        </w:rPr>
        <w:t>I</w:t>
      </w:r>
      <w:r w:rsidRPr="0048302C">
        <w:rPr>
          <w:szCs w:val="28"/>
        </w:rPr>
        <w:t xml:space="preserve"> – снеговой район.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Исходные данные для проектирования приняты в соответствии с СНиП 2.01.07-85 «Нагрузки и воздействия», СНиП 2.01.01-82 «Строительная климатология и геофизика».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61105C" w:rsidP="0048302C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  <w:t xml:space="preserve">2. </w:t>
      </w:r>
      <w:r w:rsidR="003528D5" w:rsidRPr="0048302C">
        <w:rPr>
          <w:b/>
          <w:szCs w:val="28"/>
        </w:rPr>
        <w:t>О</w:t>
      </w:r>
      <w:r w:rsidR="0048302C" w:rsidRPr="0048302C">
        <w:rPr>
          <w:b/>
          <w:szCs w:val="28"/>
        </w:rPr>
        <w:t>СНОВНЫЕ ТЕХНОЛОГИЧЕСКИЕ РЕШЕНИЯ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Проектируем</w:t>
      </w:r>
      <w:r w:rsidR="007948E9" w:rsidRPr="0048302C">
        <w:rPr>
          <w:szCs w:val="28"/>
        </w:rPr>
        <w:t>ый</w:t>
      </w:r>
      <w:r w:rsidRPr="0048302C">
        <w:rPr>
          <w:szCs w:val="28"/>
        </w:rPr>
        <w:t xml:space="preserve"> </w:t>
      </w:r>
      <w:r w:rsidR="007948E9" w:rsidRPr="0048302C">
        <w:rPr>
          <w:szCs w:val="28"/>
        </w:rPr>
        <w:t>магазин пр</w:t>
      </w:r>
      <w:r w:rsidRPr="0048302C">
        <w:rPr>
          <w:szCs w:val="28"/>
        </w:rPr>
        <w:t xml:space="preserve">едназначен для </w:t>
      </w:r>
      <w:r w:rsidR="007948E9" w:rsidRPr="0048302C">
        <w:rPr>
          <w:szCs w:val="28"/>
        </w:rPr>
        <w:t xml:space="preserve">реализации товаров </w:t>
      </w:r>
      <w:r w:rsidR="000734BE" w:rsidRPr="0048302C">
        <w:rPr>
          <w:szCs w:val="28"/>
        </w:rPr>
        <w:t>продовольственной</w:t>
      </w:r>
      <w:r w:rsidR="00F77075" w:rsidRPr="0048302C">
        <w:rPr>
          <w:szCs w:val="28"/>
        </w:rPr>
        <w:t xml:space="preserve"> и промышленной</w:t>
      </w:r>
      <w:r w:rsidR="007948E9" w:rsidRPr="0048302C">
        <w:rPr>
          <w:szCs w:val="28"/>
        </w:rPr>
        <w:t xml:space="preserve"> группы</w:t>
      </w:r>
      <w:r w:rsidRPr="0048302C">
        <w:rPr>
          <w:szCs w:val="28"/>
        </w:rPr>
        <w:t>.</w:t>
      </w:r>
      <w:r w:rsidR="00F77075" w:rsidRPr="0048302C">
        <w:rPr>
          <w:szCs w:val="28"/>
        </w:rPr>
        <w:t xml:space="preserve"> Кафе для обслуживания населения, свадеб, банкетов.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Расстановка оборудования, проходы в рабочих зонах предусмотрены с учетом правил техники безопасности и промсанитарных мероприятий.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Предусмотрен санузел и подсобное помещение.</w:t>
      </w:r>
      <w:r w:rsidR="000734BE" w:rsidRPr="0048302C">
        <w:rPr>
          <w:szCs w:val="28"/>
        </w:rPr>
        <w:t xml:space="preserve"> Магазин</w:t>
      </w:r>
      <w:r w:rsidR="00F77075" w:rsidRPr="0048302C">
        <w:rPr>
          <w:szCs w:val="28"/>
        </w:rPr>
        <w:t xml:space="preserve"> и кафе</w:t>
      </w:r>
      <w:r w:rsidR="000734BE" w:rsidRPr="0048302C">
        <w:rPr>
          <w:szCs w:val="28"/>
        </w:rPr>
        <w:t xml:space="preserve"> оборудован</w:t>
      </w:r>
      <w:r w:rsidR="00F77075" w:rsidRPr="0048302C">
        <w:rPr>
          <w:szCs w:val="28"/>
        </w:rPr>
        <w:t>ы</w:t>
      </w:r>
      <w:r w:rsidR="000734BE" w:rsidRPr="0048302C">
        <w:rPr>
          <w:szCs w:val="28"/>
        </w:rPr>
        <w:t xml:space="preserve"> необходимыми системами отопления, вентиляции, освещения, водоснабжения и канализации.</w:t>
      </w:r>
    </w:p>
    <w:p w:rsidR="000734BE" w:rsidRPr="0048302C" w:rsidRDefault="000734BE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Хранение товаров предусматривается на витринах в холодильниках </w:t>
      </w:r>
      <w:r w:rsidR="00F77075" w:rsidRPr="0048302C">
        <w:rPr>
          <w:szCs w:val="28"/>
        </w:rPr>
        <w:t xml:space="preserve">на складе, </w:t>
      </w:r>
      <w:r w:rsidRPr="0048302C">
        <w:rPr>
          <w:szCs w:val="28"/>
        </w:rPr>
        <w:t>пр</w:t>
      </w:r>
      <w:r w:rsidR="00F77075" w:rsidRPr="0048302C">
        <w:rPr>
          <w:szCs w:val="28"/>
        </w:rPr>
        <w:t>и</w:t>
      </w:r>
      <w:r w:rsidRPr="0048302C">
        <w:rPr>
          <w:szCs w:val="28"/>
        </w:rPr>
        <w:t xml:space="preserve"> необходимости производится подвоз</w:t>
      </w:r>
      <w:r w:rsidR="00F77075" w:rsidRPr="0048302C">
        <w:rPr>
          <w:szCs w:val="28"/>
        </w:rPr>
        <w:t xml:space="preserve"> товара</w:t>
      </w:r>
      <w:r w:rsidRPr="0048302C">
        <w:rPr>
          <w:szCs w:val="28"/>
        </w:rPr>
        <w:t>.</w:t>
      </w:r>
    </w:p>
    <w:p w:rsidR="00F77075" w:rsidRPr="0048302C" w:rsidRDefault="00F7707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Кафе работает на полуфабрикатах</w:t>
      </w:r>
      <w:r w:rsidR="002D0027" w:rsidRPr="0048302C">
        <w:rPr>
          <w:szCs w:val="28"/>
        </w:rPr>
        <w:t>, предусматривается разогрев и доготовка.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61105C" w:rsidP="0048302C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="0048302C">
        <w:rPr>
          <w:b/>
          <w:szCs w:val="28"/>
        </w:rPr>
        <w:t>ГЕНЕРАЛЬНЫЙ ПЛАН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Проектируем</w:t>
      </w:r>
      <w:r w:rsidR="007948E9" w:rsidRPr="0048302C">
        <w:rPr>
          <w:szCs w:val="28"/>
        </w:rPr>
        <w:t>ый</w:t>
      </w:r>
      <w:r w:rsidRPr="0048302C">
        <w:rPr>
          <w:szCs w:val="28"/>
        </w:rPr>
        <w:t xml:space="preserve"> </w:t>
      </w:r>
      <w:r w:rsidR="007948E9" w:rsidRPr="0048302C">
        <w:rPr>
          <w:szCs w:val="28"/>
        </w:rPr>
        <w:t>магазин</w:t>
      </w:r>
      <w:r w:rsidRPr="0048302C">
        <w:rPr>
          <w:szCs w:val="28"/>
        </w:rPr>
        <w:t xml:space="preserve"> размещается в центральной части </w:t>
      </w:r>
      <w:r w:rsidR="002D0027" w:rsidRPr="0048302C">
        <w:rPr>
          <w:szCs w:val="28"/>
        </w:rPr>
        <w:t>с.</w:t>
      </w:r>
      <w:r w:rsidR="007948E9" w:rsidRPr="0048302C">
        <w:rPr>
          <w:szCs w:val="28"/>
        </w:rPr>
        <w:t xml:space="preserve"> </w:t>
      </w:r>
      <w:r w:rsidR="002D0027" w:rsidRPr="0048302C">
        <w:rPr>
          <w:szCs w:val="28"/>
        </w:rPr>
        <w:t>Бахмутовка по ул. Кооперативная, 16-а, Новоайдарского р-на,</w:t>
      </w:r>
      <w:r w:rsidRPr="0048302C">
        <w:rPr>
          <w:szCs w:val="28"/>
        </w:rPr>
        <w:t xml:space="preserve"> Луганской области.</w:t>
      </w:r>
      <w:r w:rsidR="00E01D89" w:rsidRPr="0048302C">
        <w:rPr>
          <w:szCs w:val="28"/>
        </w:rPr>
        <w:t xml:space="preserve"> Здание </w:t>
      </w:r>
      <w:r w:rsidR="002D0027" w:rsidRPr="0048302C">
        <w:rPr>
          <w:szCs w:val="28"/>
        </w:rPr>
        <w:t xml:space="preserve">отдельностоящее </w:t>
      </w:r>
      <w:r w:rsidR="00E01D89" w:rsidRPr="0048302C">
        <w:rPr>
          <w:szCs w:val="28"/>
        </w:rPr>
        <w:t xml:space="preserve">с </w:t>
      </w:r>
      <w:r w:rsidR="00E01D89" w:rsidRPr="0048302C">
        <w:rPr>
          <w:szCs w:val="28"/>
          <w:lang w:val="en-US"/>
        </w:rPr>
        <w:t>II</w:t>
      </w:r>
      <w:r w:rsidR="00E01D89" w:rsidRPr="0048302C">
        <w:rPr>
          <w:szCs w:val="28"/>
        </w:rPr>
        <w:t xml:space="preserve"> степенью огнестойкости.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Автоподъезды к зданию существующие</w:t>
      </w:r>
      <w:r w:rsidR="00343E8B" w:rsidRPr="0048302C">
        <w:rPr>
          <w:szCs w:val="28"/>
        </w:rPr>
        <w:t xml:space="preserve"> с твердым покрытием</w:t>
      </w:r>
      <w:r w:rsidRPr="0048302C">
        <w:rPr>
          <w:szCs w:val="28"/>
        </w:rPr>
        <w:t>.</w:t>
      </w:r>
      <w:r w:rsidR="00BE64F1" w:rsidRPr="0048302C">
        <w:rPr>
          <w:szCs w:val="28"/>
        </w:rPr>
        <w:t xml:space="preserve"> </w:t>
      </w:r>
      <w:r w:rsidRPr="0048302C">
        <w:rPr>
          <w:szCs w:val="28"/>
        </w:rPr>
        <w:t xml:space="preserve">Обеспечение противопожарной безопасности, проведение профилактических мероприятий и тушение пожаров в аварийных случаях предусматривается силами пожарной части, расположенной в </w:t>
      </w:r>
      <w:r w:rsidR="002D0027" w:rsidRPr="0048302C">
        <w:rPr>
          <w:szCs w:val="28"/>
        </w:rPr>
        <w:t>18</w:t>
      </w:r>
      <w:r w:rsidRPr="0048302C">
        <w:rPr>
          <w:szCs w:val="28"/>
        </w:rPr>
        <w:t xml:space="preserve"> км. от объекта.</w:t>
      </w:r>
      <w:r w:rsidR="002D0027" w:rsidRPr="0048302C">
        <w:rPr>
          <w:szCs w:val="28"/>
        </w:rPr>
        <w:t xml:space="preserve"> На расстоянии 300 м</w:t>
      </w:r>
      <w:r w:rsidR="00EF20BA" w:rsidRPr="0048302C">
        <w:rPr>
          <w:szCs w:val="28"/>
        </w:rPr>
        <w:t xml:space="preserve"> от объекта</w:t>
      </w:r>
      <w:r w:rsidR="002D0027" w:rsidRPr="0048302C">
        <w:rPr>
          <w:szCs w:val="28"/>
        </w:rPr>
        <w:t xml:space="preserve"> расположен существующий ПГ Ø 100 мм.</w:t>
      </w:r>
    </w:p>
    <w:p w:rsidR="00BE64F1" w:rsidRPr="0048302C" w:rsidRDefault="00BE64F1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На территории магазина, в дворовой части, </w:t>
      </w:r>
      <w:r w:rsidR="00D74FA9" w:rsidRPr="0048302C">
        <w:rPr>
          <w:szCs w:val="28"/>
        </w:rPr>
        <w:t>расположен существующий</w:t>
      </w:r>
      <w:r w:rsidRPr="0048302C">
        <w:rPr>
          <w:szCs w:val="28"/>
        </w:rPr>
        <w:t xml:space="preserve"> водонепроницаем</w:t>
      </w:r>
      <w:r w:rsidR="00D74FA9" w:rsidRPr="0048302C">
        <w:rPr>
          <w:szCs w:val="28"/>
        </w:rPr>
        <w:t>ый</w:t>
      </w:r>
      <w:r w:rsidRPr="0048302C">
        <w:rPr>
          <w:szCs w:val="28"/>
        </w:rPr>
        <w:t xml:space="preserve"> выгреб,</w:t>
      </w:r>
      <w:r w:rsidR="00D74FA9" w:rsidRPr="0048302C">
        <w:rPr>
          <w:szCs w:val="28"/>
        </w:rPr>
        <w:t xml:space="preserve"> предусматривается</w:t>
      </w:r>
      <w:r w:rsidRPr="0048302C">
        <w:rPr>
          <w:szCs w:val="28"/>
        </w:rPr>
        <w:t xml:space="preserve"> установка</w:t>
      </w:r>
      <w:r w:rsidR="00543AEC">
        <w:rPr>
          <w:szCs w:val="28"/>
        </w:rPr>
        <w:t xml:space="preserve"> </w:t>
      </w:r>
      <w:r w:rsidRPr="0048302C">
        <w:rPr>
          <w:szCs w:val="28"/>
        </w:rPr>
        <w:t>мусорного бака. Проектом предусматривается благоустройство прилегающей территории с устройством замощения тротуара, газонов, сохранение существующих деревьев, установка урны при входе в магазин</w:t>
      </w:r>
      <w:r w:rsidR="002D0027" w:rsidRPr="0048302C">
        <w:rPr>
          <w:szCs w:val="28"/>
        </w:rPr>
        <w:t xml:space="preserve"> и кафе</w:t>
      </w:r>
      <w:r w:rsidRPr="0048302C">
        <w:rPr>
          <w:szCs w:val="28"/>
        </w:rPr>
        <w:t>.</w:t>
      </w:r>
    </w:p>
    <w:p w:rsidR="003528D5" w:rsidRPr="0048302C" w:rsidRDefault="0061105C" w:rsidP="0048302C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  <w:t xml:space="preserve">4. </w:t>
      </w:r>
      <w:r w:rsidR="003528D5" w:rsidRPr="0048302C">
        <w:rPr>
          <w:b/>
          <w:szCs w:val="28"/>
        </w:rPr>
        <w:t>АРХИ</w:t>
      </w:r>
      <w:r w:rsidR="0048302C" w:rsidRPr="0048302C">
        <w:rPr>
          <w:b/>
          <w:szCs w:val="28"/>
        </w:rPr>
        <w:t>ТЕКТУРНО - СТРОИТЕЛЬНЫЕ РЕШЕНИЯ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C210BB" w:rsidRPr="0048302C" w:rsidRDefault="00C210BB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Проектом </w:t>
      </w:r>
      <w:r w:rsidR="00343E8B" w:rsidRPr="0048302C">
        <w:rPr>
          <w:szCs w:val="28"/>
        </w:rPr>
        <w:t>предусматривается реконструкция нежилого здания столовой под магазин продовольственных и промышленных товаров и кафе, по адресу: Новоайдарский р-н, с. Бахмутовка, ул. Кооперативная, 16-а.</w:t>
      </w:r>
      <w:r w:rsidR="009F536B" w:rsidRPr="0048302C">
        <w:rPr>
          <w:szCs w:val="28"/>
        </w:rPr>
        <w:t xml:space="preserve"> Здание одноэтажное без подвала прямоугольной конфигурации в плане размерами в осях </w:t>
      </w:r>
      <w:r w:rsidR="00FE7C0F" w:rsidRPr="0048302C">
        <w:rPr>
          <w:szCs w:val="28"/>
        </w:rPr>
        <w:t>17,80</w:t>
      </w:r>
      <w:r w:rsidR="009F536B" w:rsidRPr="0048302C">
        <w:rPr>
          <w:szCs w:val="28"/>
        </w:rPr>
        <w:t>х</w:t>
      </w:r>
      <w:r w:rsidR="00FE7C0F" w:rsidRPr="0048302C">
        <w:rPr>
          <w:szCs w:val="28"/>
        </w:rPr>
        <w:t>1</w:t>
      </w:r>
      <w:r w:rsidR="009F536B" w:rsidRPr="0048302C">
        <w:rPr>
          <w:szCs w:val="28"/>
        </w:rPr>
        <w:t>8,</w:t>
      </w:r>
      <w:r w:rsidR="00FE7C0F" w:rsidRPr="0048302C">
        <w:rPr>
          <w:szCs w:val="28"/>
        </w:rPr>
        <w:t>41</w:t>
      </w:r>
      <w:r w:rsidR="009F536B" w:rsidRPr="0048302C">
        <w:rPr>
          <w:szCs w:val="28"/>
        </w:rPr>
        <w:t xml:space="preserve"> м.</w:t>
      </w:r>
    </w:p>
    <w:p w:rsidR="003528D5" w:rsidRPr="0048302C" w:rsidRDefault="007948E9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Магазин </w:t>
      </w:r>
      <w:r w:rsidR="003528D5" w:rsidRPr="0048302C">
        <w:rPr>
          <w:szCs w:val="28"/>
        </w:rPr>
        <w:t>состоит из</w:t>
      </w:r>
      <w:r w:rsidRPr="0048302C">
        <w:rPr>
          <w:szCs w:val="28"/>
        </w:rPr>
        <w:t xml:space="preserve"> </w:t>
      </w:r>
      <w:r w:rsidR="00C210BB" w:rsidRPr="0048302C">
        <w:rPr>
          <w:szCs w:val="28"/>
        </w:rPr>
        <w:t>торгового</w:t>
      </w:r>
      <w:r w:rsidR="003528D5" w:rsidRPr="0048302C">
        <w:rPr>
          <w:szCs w:val="28"/>
        </w:rPr>
        <w:t xml:space="preserve"> зала, подсобн</w:t>
      </w:r>
      <w:r w:rsidR="009A35AA" w:rsidRPr="0048302C">
        <w:rPr>
          <w:szCs w:val="28"/>
        </w:rPr>
        <w:t>ых</w:t>
      </w:r>
      <w:r w:rsidR="003528D5" w:rsidRPr="0048302C">
        <w:rPr>
          <w:szCs w:val="28"/>
        </w:rPr>
        <w:t xml:space="preserve"> помещения</w:t>
      </w:r>
      <w:r w:rsidR="00C210BB" w:rsidRPr="0048302C">
        <w:rPr>
          <w:szCs w:val="28"/>
        </w:rPr>
        <w:t>, топочной</w:t>
      </w:r>
      <w:r w:rsidR="00343E8B" w:rsidRPr="0048302C">
        <w:rPr>
          <w:szCs w:val="28"/>
        </w:rPr>
        <w:t>,</w:t>
      </w:r>
      <w:r w:rsidR="00C210BB" w:rsidRPr="0048302C">
        <w:rPr>
          <w:szCs w:val="28"/>
        </w:rPr>
        <w:t xml:space="preserve"> </w:t>
      </w:r>
      <w:r w:rsidR="009A35AA" w:rsidRPr="0048302C">
        <w:rPr>
          <w:szCs w:val="28"/>
        </w:rPr>
        <w:t>с</w:t>
      </w:r>
      <w:r w:rsidR="00C210BB" w:rsidRPr="0048302C">
        <w:rPr>
          <w:szCs w:val="28"/>
        </w:rPr>
        <w:t>анузл</w:t>
      </w:r>
      <w:r w:rsidR="009A35AA" w:rsidRPr="0048302C">
        <w:rPr>
          <w:szCs w:val="28"/>
        </w:rPr>
        <w:t>а</w:t>
      </w:r>
      <w:r w:rsidR="00C210BB" w:rsidRPr="0048302C">
        <w:rPr>
          <w:szCs w:val="28"/>
        </w:rPr>
        <w:t>.</w:t>
      </w:r>
      <w:r w:rsidR="00343E8B" w:rsidRPr="0048302C">
        <w:rPr>
          <w:szCs w:val="28"/>
        </w:rPr>
        <w:t xml:space="preserve"> Кафе состоит из зала, кухни-доготовочной, подсобных помещений, санузла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Вход в </w:t>
      </w:r>
      <w:r w:rsidR="007948E9" w:rsidRPr="0048302C">
        <w:rPr>
          <w:szCs w:val="28"/>
        </w:rPr>
        <w:t>магазин</w:t>
      </w:r>
      <w:r w:rsidR="009A35AA" w:rsidRPr="0048302C">
        <w:rPr>
          <w:szCs w:val="28"/>
        </w:rPr>
        <w:t xml:space="preserve"> и кафе</w:t>
      </w:r>
      <w:r w:rsidRPr="0048302C">
        <w:rPr>
          <w:szCs w:val="28"/>
        </w:rPr>
        <w:t xml:space="preserve"> предусматривается со стороны </w:t>
      </w:r>
      <w:r w:rsidR="00C210BB" w:rsidRPr="0048302C">
        <w:rPr>
          <w:szCs w:val="28"/>
        </w:rPr>
        <w:t xml:space="preserve">ул. </w:t>
      </w:r>
      <w:r w:rsidR="009A35AA" w:rsidRPr="0048302C">
        <w:rPr>
          <w:szCs w:val="28"/>
        </w:rPr>
        <w:t>Кооперативная</w:t>
      </w:r>
      <w:r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Расстановка оборудования, проходы в рабочих зонах предусмотрены с учетом правил техники безопасности и охраны труда.</w:t>
      </w:r>
    </w:p>
    <w:p w:rsidR="003528D5" w:rsidRPr="0048302C" w:rsidRDefault="003528D5" w:rsidP="0061105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b/>
          <w:szCs w:val="28"/>
        </w:rPr>
        <w:t>КОНСТРУКТИВНЫЕ РЕШЕНИЯ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Визуальным осмотром строительных конструкций установлено, что несущие конструкции </w:t>
      </w:r>
      <w:r w:rsidR="00C210BB" w:rsidRPr="0048302C">
        <w:rPr>
          <w:szCs w:val="28"/>
        </w:rPr>
        <w:t>здания</w:t>
      </w:r>
      <w:r w:rsidRPr="0048302C">
        <w:rPr>
          <w:szCs w:val="28"/>
        </w:rPr>
        <w:t xml:space="preserve"> находятся в удовлетворительном состоянии.</w:t>
      </w:r>
    </w:p>
    <w:p w:rsidR="00471E9D" w:rsidRPr="0048302C" w:rsidRDefault="00C210BB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Фундамент монолитный железобетон. Здание</w:t>
      </w:r>
      <w:r w:rsidR="003528D5" w:rsidRPr="0048302C">
        <w:rPr>
          <w:szCs w:val="28"/>
        </w:rPr>
        <w:t xml:space="preserve"> с несущими </w:t>
      </w:r>
      <w:r w:rsidR="009A35AA" w:rsidRPr="0048302C">
        <w:rPr>
          <w:szCs w:val="28"/>
        </w:rPr>
        <w:t>шлакоблочными</w:t>
      </w:r>
      <w:r w:rsidR="003528D5" w:rsidRPr="0048302C">
        <w:rPr>
          <w:szCs w:val="28"/>
        </w:rPr>
        <w:t xml:space="preserve"> стенами толщиной </w:t>
      </w:r>
      <w:r w:rsidR="009A35AA" w:rsidRPr="0048302C">
        <w:rPr>
          <w:szCs w:val="28"/>
        </w:rPr>
        <w:t>4</w:t>
      </w:r>
      <w:r w:rsidRPr="0048302C">
        <w:rPr>
          <w:szCs w:val="28"/>
        </w:rPr>
        <w:t>0</w:t>
      </w:r>
      <w:r w:rsidR="003528D5" w:rsidRPr="0048302C">
        <w:rPr>
          <w:szCs w:val="28"/>
        </w:rPr>
        <w:t>0 мм</w:t>
      </w:r>
      <w:r w:rsidR="009A35AA" w:rsidRPr="0048302C">
        <w:rPr>
          <w:szCs w:val="28"/>
        </w:rPr>
        <w:t>, обложены силикатным кирпичом (80 мм)</w:t>
      </w:r>
      <w:r w:rsidR="00FE7C0F" w:rsidRPr="0048302C">
        <w:rPr>
          <w:szCs w:val="28"/>
        </w:rPr>
        <w:t>, предусматривается утепление наружных стен.</w:t>
      </w:r>
      <w:r w:rsidR="00BE64F1" w:rsidRPr="0048302C">
        <w:rPr>
          <w:szCs w:val="28"/>
        </w:rPr>
        <w:t xml:space="preserve"> Пол бетонный по грунту. Кровля </w:t>
      </w:r>
      <w:r w:rsidR="009F536B" w:rsidRPr="0048302C">
        <w:rPr>
          <w:szCs w:val="28"/>
        </w:rPr>
        <w:t>двухскатная, покрытие – шифер волновой.</w:t>
      </w:r>
      <w:r w:rsidRPr="0048302C">
        <w:rPr>
          <w:szCs w:val="28"/>
        </w:rPr>
        <w:t xml:space="preserve"> Перекрытие по деревянным балкам</w:t>
      </w:r>
      <w:r w:rsidR="00B757A9" w:rsidRPr="0048302C">
        <w:rPr>
          <w:szCs w:val="28"/>
        </w:rPr>
        <w:t xml:space="preserve">, все деревянные конструкции перекрытия и покрытия обработать покрытием огнезащитным коллоидным </w:t>
      </w:r>
      <w:r w:rsidR="00471E9D" w:rsidRPr="0048302C">
        <w:rPr>
          <w:szCs w:val="28"/>
        </w:rPr>
        <w:t>силикатным</w:t>
      </w:r>
      <w:r w:rsidR="00B757A9" w:rsidRPr="0048302C">
        <w:rPr>
          <w:szCs w:val="28"/>
        </w:rPr>
        <w:t xml:space="preserve"> тип-Д (КСВ-покрытие) для древесины «Сиофаб-Д» ОАО «Ц</w:t>
      </w:r>
      <w:r w:rsidR="00471E9D" w:rsidRPr="0048302C">
        <w:rPr>
          <w:szCs w:val="28"/>
        </w:rPr>
        <w:t>ентральна будивельна компания</w:t>
      </w:r>
      <w:r w:rsidR="00B757A9" w:rsidRPr="0048302C">
        <w:rPr>
          <w:szCs w:val="28"/>
        </w:rPr>
        <w:t>»</w:t>
      </w:r>
      <w:r w:rsidR="00471E9D" w:rsidRPr="0048302C">
        <w:rPr>
          <w:szCs w:val="28"/>
        </w:rPr>
        <w:t xml:space="preserve"> г. Киев, сертификат </w:t>
      </w:r>
      <w:r w:rsidR="00471E9D" w:rsidRPr="0048302C">
        <w:rPr>
          <w:szCs w:val="28"/>
          <w:lang w:val="en-US"/>
        </w:rPr>
        <w:t>UA</w:t>
      </w:r>
      <w:r w:rsidR="00471E9D" w:rsidRPr="0048302C">
        <w:rPr>
          <w:szCs w:val="28"/>
        </w:rPr>
        <w:t xml:space="preserve"> 1.016.17921-0</w:t>
      </w:r>
      <w:r w:rsidR="00FE7C0F" w:rsidRPr="0048302C">
        <w:rPr>
          <w:szCs w:val="28"/>
        </w:rPr>
        <w:t>7</w:t>
      </w:r>
      <w:r w:rsidR="00471E9D" w:rsidRPr="0048302C">
        <w:rPr>
          <w:szCs w:val="28"/>
        </w:rPr>
        <w:t xml:space="preserve"> (Все работы по противопожарной защите конструкций выполнять только с привлечением лицензированных организаций, приёмку работ заактировать).</w:t>
      </w:r>
      <w:r w:rsidR="00B757A9" w:rsidRPr="0048302C">
        <w:rPr>
          <w:szCs w:val="28"/>
        </w:rPr>
        <w:t xml:space="preserve"> </w:t>
      </w:r>
      <w:r w:rsidRPr="0048302C">
        <w:rPr>
          <w:szCs w:val="28"/>
        </w:rPr>
        <w:t xml:space="preserve">Здание </w:t>
      </w:r>
      <w:r w:rsidRPr="0048302C">
        <w:rPr>
          <w:szCs w:val="28"/>
          <w:lang w:val="en-US"/>
        </w:rPr>
        <w:t>II</w:t>
      </w:r>
      <w:r w:rsidRPr="0048302C">
        <w:rPr>
          <w:szCs w:val="28"/>
        </w:rPr>
        <w:t xml:space="preserve"> степени огнестойкости.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С целью выполнения требований </w:t>
      </w:r>
      <w:r w:rsidR="00FE7C0F" w:rsidRPr="0048302C">
        <w:rPr>
          <w:szCs w:val="28"/>
        </w:rPr>
        <w:t>ДБН</w:t>
      </w:r>
      <w:r w:rsidR="00150149" w:rsidRPr="0048302C">
        <w:rPr>
          <w:szCs w:val="28"/>
        </w:rPr>
        <w:t xml:space="preserve"> «</w:t>
      </w:r>
      <w:r w:rsidR="00FE7C0F" w:rsidRPr="0048302C">
        <w:rPr>
          <w:szCs w:val="28"/>
        </w:rPr>
        <w:t>Тепловая изоляция зданий</w:t>
      </w:r>
      <w:r w:rsidR="00150149" w:rsidRPr="0048302C">
        <w:rPr>
          <w:szCs w:val="28"/>
        </w:rPr>
        <w:t>»</w:t>
      </w:r>
      <w:r w:rsidRPr="0048302C">
        <w:rPr>
          <w:szCs w:val="28"/>
        </w:rPr>
        <w:t>, проектом предусматривается утепление наружн</w:t>
      </w:r>
      <w:r w:rsidR="00C210BB" w:rsidRPr="0048302C">
        <w:rPr>
          <w:szCs w:val="28"/>
        </w:rPr>
        <w:t>ых</w:t>
      </w:r>
      <w:r w:rsidRPr="0048302C">
        <w:rPr>
          <w:szCs w:val="28"/>
        </w:rPr>
        <w:t xml:space="preserve"> стен, с внутренней стороны, негорючими минераловатными плитами толщиной 50 мм с </w:t>
      </w:r>
      <w:r w:rsidR="00C210BB" w:rsidRPr="0048302C">
        <w:rPr>
          <w:szCs w:val="28"/>
        </w:rPr>
        <w:t>облицовкой</w:t>
      </w:r>
      <w:r w:rsidRPr="0048302C">
        <w:rPr>
          <w:szCs w:val="28"/>
        </w:rPr>
        <w:t>, при этом коэффициент сопротивления теплопередачи наружного ограждения</w:t>
      </w:r>
      <w:r w:rsidR="00DF075B" w:rsidRPr="0048302C">
        <w:rPr>
          <w:szCs w:val="28"/>
        </w:rPr>
        <w:t xml:space="preserve"> </w:t>
      </w:r>
      <w:r w:rsidRPr="0048302C">
        <w:rPr>
          <w:szCs w:val="28"/>
        </w:rPr>
        <w:t xml:space="preserve">составит </w:t>
      </w:r>
      <w:r w:rsidRPr="0048302C">
        <w:rPr>
          <w:szCs w:val="28"/>
          <w:lang w:val="en-US"/>
        </w:rPr>
        <w:t>R</w:t>
      </w:r>
      <w:r w:rsidRPr="0048302C">
        <w:rPr>
          <w:szCs w:val="28"/>
          <w:vertAlign w:val="subscript"/>
        </w:rPr>
        <w:t>о</w:t>
      </w:r>
      <w:r w:rsidRPr="0048302C">
        <w:rPr>
          <w:szCs w:val="28"/>
        </w:rPr>
        <w:t xml:space="preserve"> = 2,28 м</w:t>
      </w:r>
      <w:r w:rsidRPr="0048302C">
        <w:rPr>
          <w:szCs w:val="28"/>
          <w:vertAlign w:val="superscript"/>
        </w:rPr>
        <w:t>2 о</w:t>
      </w:r>
      <w:r w:rsidRPr="0048302C">
        <w:rPr>
          <w:szCs w:val="28"/>
        </w:rPr>
        <w:t>С</w:t>
      </w:r>
      <w:r w:rsidR="00C210BB" w:rsidRPr="0048302C">
        <w:rPr>
          <w:szCs w:val="28"/>
        </w:rPr>
        <w:t>/Вт</w:t>
      </w:r>
      <w:r w:rsidRPr="0048302C">
        <w:rPr>
          <w:szCs w:val="28"/>
        </w:rPr>
        <w:t xml:space="preserve">. </w:t>
      </w:r>
      <w:r w:rsidR="00C210BB" w:rsidRPr="0048302C">
        <w:rPr>
          <w:szCs w:val="28"/>
        </w:rPr>
        <w:t xml:space="preserve">Перекрытие утеплено плитами минераловатными </w:t>
      </w:r>
      <w:r w:rsidR="00FE7C0F" w:rsidRPr="0048302C">
        <w:rPr>
          <w:szCs w:val="28"/>
        </w:rPr>
        <w:t>15</w:t>
      </w:r>
      <w:r w:rsidR="00C210BB" w:rsidRPr="0048302C">
        <w:rPr>
          <w:szCs w:val="28"/>
        </w:rPr>
        <w:t xml:space="preserve">0 мм, при этом коэффициент сопротивления теплопередачи наружного ограждения составит </w:t>
      </w:r>
      <w:r w:rsidR="00C210BB" w:rsidRPr="0048302C">
        <w:rPr>
          <w:szCs w:val="28"/>
          <w:lang w:val="en-US"/>
        </w:rPr>
        <w:t>R</w:t>
      </w:r>
      <w:r w:rsidR="00C210BB" w:rsidRPr="0048302C">
        <w:rPr>
          <w:szCs w:val="28"/>
          <w:vertAlign w:val="subscript"/>
        </w:rPr>
        <w:t>о</w:t>
      </w:r>
      <w:r w:rsidR="00C210BB" w:rsidRPr="0048302C">
        <w:rPr>
          <w:szCs w:val="28"/>
        </w:rPr>
        <w:t xml:space="preserve"> = </w:t>
      </w:r>
      <w:r w:rsidR="00FE7C0F" w:rsidRPr="0048302C">
        <w:rPr>
          <w:szCs w:val="28"/>
        </w:rPr>
        <w:t>3</w:t>
      </w:r>
      <w:r w:rsidR="00C210BB" w:rsidRPr="0048302C">
        <w:rPr>
          <w:szCs w:val="28"/>
        </w:rPr>
        <w:t>,</w:t>
      </w:r>
      <w:r w:rsidR="00FE7C0F" w:rsidRPr="0048302C">
        <w:rPr>
          <w:szCs w:val="28"/>
        </w:rPr>
        <w:t>96</w:t>
      </w:r>
      <w:r w:rsidR="00C210BB" w:rsidRPr="0048302C">
        <w:rPr>
          <w:szCs w:val="28"/>
        </w:rPr>
        <w:t xml:space="preserve"> м</w:t>
      </w:r>
      <w:r w:rsidR="00C210BB" w:rsidRPr="0048302C">
        <w:rPr>
          <w:szCs w:val="28"/>
          <w:vertAlign w:val="superscript"/>
        </w:rPr>
        <w:t>2 о</w:t>
      </w:r>
      <w:r w:rsidR="00C210BB" w:rsidRPr="0048302C">
        <w:rPr>
          <w:szCs w:val="28"/>
        </w:rPr>
        <w:t>С/Вт.</w:t>
      </w:r>
      <w:r w:rsidR="00CC3024" w:rsidRPr="0048302C">
        <w:rPr>
          <w:szCs w:val="28"/>
        </w:rPr>
        <w:t xml:space="preserve"> Полы по грунту</w:t>
      </w:r>
      <w:r w:rsidR="00150149" w:rsidRPr="0048302C">
        <w:rPr>
          <w:szCs w:val="28"/>
        </w:rPr>
        <w:t xml:space="preserve"> утеплены слоем керамзита толщиной 300 мм.</w:t>
      </w:r>
      <w:r w:rsidR="00C210BB" w:rsidRPr="0048302C">
        <w:rPr>
          <w:szCs w:val="28"/>
        </w:rPr>
        <w:t xml:space="preserve"> </w:t>
      </w:r>
      <w:r w:rsidR="00150149" w:rsidRPr="0048302C">
        <w:rPr>
          <w:szCs w:val="28"/>
        </w:rPr>
        <w:t>Н</w:t>
      </w:r>
      <w:r w:rsidRPr="0048302C">
        <w:rPr>
          <w:szCs w:val="28"/>
        </w:rPr>
        <w:t xml:space="preserve">а основании теплотехнического расчета точка росы попадает в тело </w:t>
      </w:r>
      <w:r w:rsidR="00C210BB" w:rsidRPr="0048302C">
        <w:rPr>
          <w:szCs w:val="28"/>
        </w:rPr>
        <w:t>стены</w:t>
      </w:r>
      <w:r w:rsidRPr="0048302C">
        <w:rPr>
          <w:szCs w:val="28"/>
        </w:rPr>
        <w:t>, что допустимо.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  <w:lang w:val="uk-UA"/>
        </w:rPr>
      </w:pPr>
      <w:r w:rsidRPr="0048302C">
        <w:rPr>
          <w:szCs w:val="28"/>
        </w:rPr>
        <w:t xml:space="preserve">Внутренние перегородки </w:t>
      </w:r>
      <w:r w:rsidR="00150149" w:rsidRPr="0048302C">
        <w:rPr>
          <w:szCs w:val="28"/>
        </w:rPr>
        <w:t>устраиваются согласно плана из керамического кирпича 120 мм, обшиваются гипсокартоном</w:t>
      </w:r>
      <w:r w:rsidR="00132E0A" w:rsidRPr="0048302C">
        <w:rPr>
          <w:szCs w:val="28"/>
          <w:lang w:val="uk-UA"/>
        </w:rPr>
        <w:t xml:space="preserve">, </w:t>
      </w:r>
      <w:r w:rsidR="00132E0A" w:rsidRPr="0048302C">
        <w:rPr>
          <w:szCs w:val="28"/>
        </w:rPr>
        <w:t>вход</w:t>
      </w:r>
      <w:r w:rsidR="00132E0A" w:rsidRPr="0048302C">
        <w:rPr>
          <w:szCs w:val="28"/>
          <w:lang w:val="uk-UA"/>
        </w:rPr>
        <w:t xml:space="preserve"> в </w:t>
      </w:r>
      <w:r w:rsidR="00DF075B" w:rsidRPr="0048302C">
        <w:rPr>
          <w:szCs w:val="28"/>
          <w:lang w:val="uk-UA"/>
        </w:rPr>
        <w:t>помещения</w:t>
      </w:r>
      <w:r w:rsidR="00132E0A" w:rsidRPr="0048302C">
        <w:rPr>
          <w:szCs w:val="28"/>
          <w:lang w:val="uk-UA"/>
        </w:rPr>
        <w:t xml:space="preserve"> устроить согласно проекта.</w:t>
      </w:r>
    </w:p>
    <w:p w:rsidR="003528D5" w:rsidRPr="0048302C" w:rsidRDefault="00BE64F1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С</w:t>
      </w:r>
      <w:r w:rsidR="003528D5" w:rsidRPr="0048302C">
        <w:rPr>
          <w:szCs w:val="28"/>
        </w:rPr>
        <w:t>уществующие оконные блоки заменяются на оконные</w:t>
      </w:r>
      <w:r w:rsidRPr="0048302C">
        <w:rPr>
          <w:szCs w:val="28"/>
        </w:rPr>
        <w:t xml:space="preserve"> </w:t>
      </w:r>
      <w:r w:rsidR="003528D5" w:rsidRPr="0048302C">
        <w:rPr>
          <w:szCs w:val="28"/>
        </w:rPr>
        <w:t xml:space="preserve">блоки из </w:t>
      </w:r>
      <w:r w:rsidR="00DF075B" w:rsidRPr="0048302C">
        <w:rPr>
          <w:szCs w:val="28"/>
        </w:rPr>
        <w:t>металлопластикового</w:t>
      </w:r>
      <w:r w:rsidR="003528D5" w:rsidRPr="0048302C">
        <w:rPr>
          <w:szCs w:val="28"/>
        </w:rPr>
        <w:t xml:space="preserve"> профиля с </w:t>
      </w:r>
      <w:r w:rsidR="00DF075B" w:rsidRPr="0048302C">
        <w:rPr>
          <w:szCs w:val="28"/>
        </w:rPr>
        <w:t xml:space="preserve">остеклением двухкамерными стеклопакетами, </w:t>
      </w:r>
      <w:r w:rsidR="00DF075B" w:rsidRPr="0048302C">
        <w:rPr>
          <w:szCs w:val="28"/>
          <w:lang w:val="en-US"/>
        </w:rPr>
        <w:t>R</w:t>
      </w:r>
      <w:r w:rsidR="00DF075B" w:rsidRPr="0048302C">
        <w:rPr>
          <w:szCs w:val="28"/>
          <w:vertAlign w:val="subscript"/>
        </w:rPr>
        <w:t>о</w:t>
      </w:r>
      <w:r w:rsidR="00DF075B" w:rsidRPr="0048302C">
        <w:rPr>
          <w:szCs w:val="28"/>
        </w:rPr>
        <w:t xml:space="preserve"> = 0,</w:t>
      </w:r>
      <w:r w:rsidR="00FE7C0F" w:rsidRPr="0048302C">
        <w:rPr>
          <w:szCs w:val="28"/>
        </w:rPr>
        <w:t>6</w:t>
      </w:r>
      <w:r w:rsidR="00DF075B" w:rsidRPr="0048302C">
        <w:rPr>
          <w:szCs w:val="28"/>
        </w:rPr>
        <w:t xml:space="preserve"> Вт/ м</w:t>
      </w:r>
      <w:r w:rsidR="00DF075B" w:rsidRPr="0048302C">
        <w:rPr>
          <w:szCs w:val="28"/>
          <w:vertAlign w:val="superscript"/>
        </w:rPr>
        <w:t>2 о</w:t>
      </w:r>
      <w:r w:rsidR="00DF075B" w:rsidRPr="0048302C">
        <w:rPr>
          <w:szCs w:val="28"/>
        </w:rPr>
        <w:t>С</w:t>
      </w:r>
      <w:r w:rsidR="003528D5" w:rsidRPr="0048302C">
        <w:rPr>
          <w:szCs w:val="28"/>
        </w:rPr>
        <w:t>.</w:t>
      </w:r>
      <w:r w:rsidR="00FE7C0F" w:rsidRPr="0048302C">
        <w:rPr>
          <w:szCs w:val="28"/>
        </w:rPr>
        <w:t xml:space="preserve"> Наружные двери утеплены плитами минераловатними 50 мм, </w:t>
      </w:r>
      <w:r w:rsidR="00FE7C0F" w:rsidRPr="0048302C">
        <w:rPr>
          <w:szCs w:val="28"/>
          <w:lang w:val="en-US"/>
        </w:rPr>
        <w:t>R</w:t>
      </w:r>
      <w:r w:rsidR="00FE7C0F" w:rsidRPr="0048302C">
        <w:rPr>
          <w:szCs w:val="28"/>
          <w:vertAlign w:val="subscript"/>
        </w:rPr>
        <w:t>о</w:t>
      </w:r>
      <w:r w:rsidR="00FE7C0F" w:rsidRPr="0048302C">
        <w:rPr>
          <w:szCs w:val="28"/>
        </w:rPr>
        <w:t xml:space="preserve"> = 1,2 Вт/ м</w:t>
      </w:r>
      <w:r w:rsidR="00FE7C0F" w:rsidRPr="0048302C">
        <w:rPr>
          <w:szCs w:val="28"/>
          <w:vertAlign w:val="superscript"/>
        </w:rPr>
        <w:t>2 о</w:t>
      </w:r>
      <w:r w:rsidR="00FE7C0F" w:rsidRPr="0048302C">
        <w:rPr>
          <w:szCs w:val="28"/>
        </w:rPr>
        <w:t>С.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Наружная отделка </w:t>
      </w:r>
      <w:r w:rsidR="00BE64F1" w:rsidRPr="0048302C">
        <w:rPr>
          <w:szCs w:val="28"/>
        </w:rPr>
        <w:t xml:space="preserve">стен – </w:t>
      </w:r>
      <w:r w:rsidR="00FE7C0F" w:rsidRPr="0048302C">
        <w:rPr>
          <w:szCs w:val="28"/>
        </w:rPr>
        <w:t>облицованы силикатным кирпичом</w:t>
      </w:r>
      <w:r w:rsidRPr="0048302C">
        <w:rPr>
          <w:szCs w:val="28"/>
        </w:rPr>
        <w:t xml:space="preserve">. Фриз </w:t>
      </w:r>
      <w:r w:rsidR="00BE64F1" w:rsidRPr="0048302C">
        <w:rPr>
          <w:szCs w:val="28"/>
        </w:rPr>
        <w:t>обшивается белым</w:t>
      </w:r>
      <w:r w:rsidRPr="0048302C">
        <w:rPr>
          <w:szCs w:val="28"/>
        </w:rPr>
        <w:t xml:space="preserve"> пласти</w:t>
      </w:r>
      <w:r w:rsidR="00BE64F1" w:rsidRPr="0048302C">
        <w:rPr>
          <w:szCs w:val="28"/>
        </w:rPr>
        <w:t>ком. Цоколь оштукатуривается под дикий камень, окрашивается светло-коричневыми красками.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Внутренняя отделка – штукатурка, облицовка глазурованной плиткой, окраска водно-дисперсными красками</w:t>
      </w:r>
      <w:r w:rsidR="00DF075B" w:rsidRPr="0048302C">
        <w:rPr>
          <w:szCs w:val="28"/>
        </w:rPr>
        <w:t xml:space="preserve">, </w:t>
      </w:r>
      <w:r w:rsidR="00FE7C0F" w:rsidRPr="0048302C">
        <w:rPr>
          <w:szCs w:val="28"/>
        </w:rPr>
        <w:t>облицовка гипсокартоном</w:t>
      </w:r>
      <w:r w:rsidRPr="0048302C">
        <w:rPr>
          <w:szCs w:val="28"/>
        </w:rPr>
        <w:t>.</w:t>
      </w:r>
      <w:r w:rsidR="00BE64F1" w:rsidRPr="0048302C">
        <w:rPr>
          <w:szCs w:val="28"/>
        </w:rPr>
        <w:t xml:space="preserve"> Во всех помещениях магазина</w:t>
      </w:r>
      <w:r w:rsidR="00FE7C0F" w:rsidRPr="0048302C">
        <w:rPr>
          <w:szCs w:val="28"/>
        </w:rPr>
        <w:t xml:space="preserve"> и кафе</w:t>
      </w:r>
      <w:r w:rsidR="00BE64F1" w:rsidRPr="0048302C">
        <w:rPr>
          <w:szCs w:val="28"/>
        </w:rPr>
        <w:t xml:space="preserve"> предусмотрены полы из керамической плитки.</w:t>
      </w:r>
    </w:p>
    <w:p w:rsidR="003528D5" w:rsidRPr="0048302C" w:rsidRDefault="00382771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b/>
          <w:szCs w:val="28"/>
        </w:rPr>
        <w:t>П</w:t>
      </w:r>
      <w:r w:rsidR="003528D5" w:rsidRPr="0048302C">
        <w:rPr>
          <w:b/>
          <w:szCs w:val="28"/>
        </w:rPr>
        <w:t>оказатели</w:t>
      </w:r>
      <w:r w:rsidRPr="0048302C">
        <w:rPr>
          <w:b/>
          <w:szCs w:val="28"/>
        </w:rPr>
        <w:t>:</w:t>
      </w:r>
    </w:p>
    <w:p w:rsidR="003528D5" w:rsidRPr="0048302C" w:rsidRDefault="009F536B" w:rsidP="0048302C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48302C">
        <w:rPr>
          <w:szCs w:val="28"/>
        </w:rPr>
        <w:t>Общая</w:t>
      </w:r>
      <w:r w:rsidR="003528D5" w:rsidRPr="0048302C">
        <w:rPr>
          <w:szCs w:val="28"/>
        </w:rPr>
        <w:t xml:space="preserve"> площадь</w:t>
      </w:r>
      <w:r w:rsidR="00382771" w:rsidRPr="0048302C">
        <w:rPr>
          <w:szCs w:val="28"/>
        </w:rPr>
        <w:tab/>
      </w:r>
      <w:r w:rsidR="00382771" w:rsidRPr="0048302C">
        <w:rPr>
          <w:szCs w:val="28"/>
        </w:rPr>
        <w:tab/>
      </w:r>
      <w:r w:rsidR="00382771" w:rsidRPr="0048302C">
        <w:rPr>
          <w:szCs w:val="28"/>
        </w:rPr>
        <w:tab/>
        <w:t xml:space="preserve"> </w:t>
      </w:r>
      <w:r w:rsidR="00FE7C0F" w:rsidRPr="0048302C">
        <w:rPr>
          <w:szCs w:val="28"/>
        </w:rPr>
        <w:t>286,18</w:t>
      </w:r>
      <w:r w:rsidR="003528D5" w:rsidRPr="0048302C">
        <w:rPr>
          <w:szCs w:val="28"/>
        </w:rPr>
        <w:t xml:space="preserve"> м</w:t>
      </w:r>
      <w:r w:rsidR="003528D5" w:rsidRPr="0048302C">
        <w:rPr>
          <w:szCs w:val="28"/>
          <w:vertAlign w:val="superscript"/>
        </w:rPr>
        <w:t>2</w:t>
      </w:r>
    </w:p>
    <w:p w:rsidR="003528D5" w:rsidRPr="0048302C" w:rsidRDefault="00DF075B" w:rsidP="0048302C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48302C">
        <w:rPr>
          <w:szCs w:val="28"/>
        </w:rPr>
        <w:t>Полезная площадь</w:t>
      </w:r>
      <w:r w:rsidR="00382771" w:rsidRPr="0048302C">
        <w:rPr>
          <w:szCs w:val="28"/>
        </w:rPr>
        <w:tab/>
      </w:r>
      <w:r w:rsidR="00382771" w:rsidRPr="0048302C">
        <w:rPr>
          <w:szCs w:val="28"/>
        </w:rPr>
        <w:tab/>
      </w:r>
      <w:r w:rsidR="00382771" w:rsidRPr="0048302C">
        <w:rPr>
          <w:szCs w:val="28"/>
        </w:rPr>
        <w:tab/>
        <w:t xml:space="preserve"> </w:t>
      </w:r>
      <w:r w:rsidR="00FE7C0F" w:rsidRPr="0048302C">
        <w:rPr>
          <w:szCs w:val="28"/>
        </w:rPr>
        <w:t>257,20</w:t>
      </w:r>
      <w:r w:rsidR="003528D5" w:rsidRPr="0048302C">
        <w:rPr>
          <w:szCs w:val="28"/>
        </w:rPr>
        <w:t xml:space="preserve"> м</w:t>
      </w:r>
      <w:r w:rsidR="003528D5" w:rsidRPr="0048302C">
        <w:rPr>
          <w:szCs w:val="28"/>
          <w:vertAlign w:val="superscript"/>
        </w:rPr>
        <w:t>2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48302C">
        <w:rPr>
          <w:szCs w:val="28"/>
        </w:rPr>
        <w:t>Строительный объем</w:t>
      </w:r>
      <w:r w:rsidR="00382771" w:rsidRPr="0048302C">
        <w:rPr>
          <w:szCs w:val="28"/>
        </w:rPr>
        <w:tab/>
      </w:r>
      <w:r w:rsidR="00382771" w:rsidRPr="0048302C">
        <w:rPr>
          <w:szCs w:val="28"/>
        </w:rPr>
        <w:tab/>
        <w:t xml:space="preserve"> 983,10</w:t>
      </w:r>
      <w:r w:rsidRPr="0048302C">
        <w:rPr>
          <w:szCs w:val="28"/>
        </w:rPr>
        <w:t xml:space="preserve"> м</w:t>
      </w:r>
      <w:r w:rsidRPr="0048302C">
        <w:rPr>
          <w:szCs w:val="28"/>
          <w:vertAlign w:val="superscript"/>
        </w:rPr>
        <w:t>3</w:t>
      </w:r>
    </w:p>
    <w:p w:rsidR="0061105C" w:rsidRDefault="0061105C" w:rsidP="0061105C">
      <w:pPr>
        <w:spacing w:line="360" w:lineRule="auto"/>
        <w:ind w:firstLine="709"/>
        <w:jc w:val="both"/>
        <w:rPr>
          <w:b/>
          <w:szCs w:val="28"/>
        </w:rPr>
      </w:pPr>
    </w:p>
    <w:p w:rsidR="003528D5" w:rsidRPr="0048302C" w:rsidRDefault="00543AEC" w:rsidP="0061105C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5. </w:t>
      </w:r>
      <w:r w:rsidR="0048302C" w:rsidRPr="0048302C">
        <w:rPr>
          <w:b/>
          <w:szCs w:val="28"/>
        </w:rPr>
        <w:t>ЭЛЕКТРО</w:t>
      </w:r>
      <w:r w:rsidR="0061105C">
        <w:rPr>
          <w:b/>
          <w:szCs w:val="28"/>
        </w:rPr>
        <w:t>СНАБЖЕНИЕ</w:t>
      </w:r>
    </w:p>
    <w:p w:rsidR="0061105C" w:rsidRDefault="0061105C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FE7C0F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Электроснабжение объекта существующее согласно договора на поставку электроэнергии №</w:t>
      </w:r>
      <w:r w:rsidR="00543AEC">
        <w:rPr>
          <w:szCs w:val="28"/>
        </w:rPr>
        <w:t xml:space="preserve"> </w:t>
      </w:r>
      <w:r w:rsidRPr="0048302C">
        <w:rPr>
          <w:szCs w:val="28"/>
        </w:rPr>
        <w:t>от</w:t>
      </w:r>
      <w:r w:rsidR="00543AEC">
        <w:rPr>
          <w:szCs w:val="28"/>
        </w:rPr>
        <w:t xml:space="preserve"> </w:t>
      </w:r>
      <w:r w:rsidR="003528D5"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Вид освещения – рабочее</w:t>
      </w:r>
      <w:r w:rsidR="003A180B" w:rsidRPr="0048302C">
        <w:rPr>
          <w:szCs w:val="28"/>
        </w:rPr>
        <w:t xml:space="preserve"> и аварийное</w:t>
      </w:r>
      <w:r w:rsidRPr="0048302C">
        <w:rPr>
          <w:szCs w:val="28"/>
        </w:rPr>
        <w:t xml:space="preserve">. Система освещения – общая равномерная с возможностью организации местного освещения от розеточной сети. Освещенность принята по СНиП </w:t>
      </w:r>
      <w:r w:rsidRPr="0048302C">
        <w:rPr>
          <w:szCs w:val="28"/>
          <w:lang w:val="en-US"/>
        </w:rPr>
        <w:t>II</w:t>
      </w:r>
      <w:r w:rsidRPr="0048302C">
        <w:rPr>
          <w:szCs w:val="28"/>
        </w:rPr>
        <w:t>-4-79 в соответствии с назначением помещений и указана на чертежах.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Для освещения приняты светильники с газозарядными (люминесцентными) лампами Типы светильников выбраны в соответствии с характеристикой окружающей среды и по назначению помещений.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Групповые сети освещения выполняются кабелем ВВГ – 3х1,5 скрыто под </w:t>
      </w:r>
      <w:r w:rsidR="00CB1618" w:rsidRPr="0048302C">
        <w:rPr>
          <w:szCs w:val="28"/>
        </w:rPr>
        <w:t>облицовкой</w:t>
      </w:r>
      <w:r w:rsidRPr="0048302C">
        <w:rPr>
          <w:szCs w:val="28"/>
        </w:rPr>
        <w:t xml:space="preserve"> и в пустотах плит перекрытия.</w:t>
      </w:r>
    </w:p>
    <w:p w:rsidR="003528D5" w:rsidRPr="0048302C" w:rsidRDefault="00382771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Э</w:t>
      </w:r>
      <w:r w:rsidR="003528D5" w:rsidRPr="0048302C">
        <w:rPr>
          <w:szCs w:val="28"/>
        </w:rPr>
        <w:t>лектроснабжение магазина</w:t>
      </w:r>
      <w:r w:rsidRPr="0048302C">
        <w:rPr>
          <w:szCs w:val="28"/>
        </w:rPr>
        <w:t xml:space="preserve"> и кафе</w:t>
      </w:r>
      <w:r w:rsidR="003528D5" w:rsidRPr="0048302C">
        <w:rPr>
          <w:szCs w:val="28"/>
        </w:rPr>
        <w:t xml:space="preserve"> выполняется </w:t>
      </w:r>
      <w:r w:rsidR="00CB1618" w:rsidRPr="0048302C">
        <w:rPr>
          <w:szCs w:val="28"/>
        </w:rPr>
        <w:t>по</w:t>
      </w:r>
      <w:r w:rsidR="003528D5" w:rsidRPr="0048302C">
        <w:rPr>
          <w:szCs w:val="28"/>
        </w:rPr>
        <w:t xml:space="preserve"> </w:t>
      </w:r>
      <w:r w:rsidRPr="0048302C">
        <w:rPr>
          <w:szCs w:val="28"/>
        </w:rPr>
        <w:t>В</w:t>
      </w:r>
      <w:r w:rsidR="003528D5" w:rsidRPr="0048302C">
        <w:rPr>
          <w:szCs w:val="28"/>
        </w:rPr>
        <w:t>Л 0,</w:t>
      </w:r>
      <w:r w:rsidRPr="0048302C">
        <w:rPr>
          <w:szCs w:val="28"/>
        </w:rPr>
        <w:t>4</w:t>
      </w:r>
      <w:r w:rsidR="003528D5" w:rsidRPr="0048302C">
        <w:rPr>
          <w:szCs w:val="28"/>
        </w:rPr>
        <w:t xml:space="preserve"> кВ, ОП № </w:t>
      </w:r>
      <w:r w:rsidRPr="0048302C">
        <w:rPr>
          <w:szCs w:val="28"/>
        </w:rPr>
        <w:t>4</w:t>
      </w:r>
      <w:r w:rsidR="003528D5" w:rsidRPr="0048302C">
        <w:rPr>
          <w:szCs w:val="28"/>
        </w:rPr>
        <w:t xml:space="preserve"> (</w:t>
      </w:r>
      <w:r w:rsidR="00CB1618" w:rsidRPr="0048302C">
        <w:rPr>
          <w:szCs w:val="28"/>
        </w:rPr>
        <w:t>К</w:t>
      </w:r>
      <w:r w:rsidR="003528D5" w:rsidRPr="0048302C">
        <w:rPr>
          <w:szCs w:val="28"/>
        </w:rPr>
        <w:t xml:space="preserve">ТП – </w:t>
      </w:r>
      <w:r w:rsidRPr="0048302C">
        <w:rPr>
          <w:szCs w:val="28"/>
        </w:rPr>
        <w:t>5022</w:t>
      </w:r>
      <w:r w:rsidR="00CB1618" w:rsidRPr="0048302C">
        <w:rPr>
          <w:szCs w:val="28"/>
        </w:rPr>
        <w:t>)</w:t>
      </w:r>
      <w:r w:rsidR="003528D5" w:rsidRPr="0048302C">
        <w:rPr>
          <w:szCs w:val="28"/>
        </w:rPr>
        <w:t xml:space="preserve">. </w:t>
      </w:r>
      <w:r w:rsidR="00CB1618" w:rsidRPr="0048302C">
        <w:rPr>
          <w:szCs w:val="28"/>
        </w:rPr>
        <w:t>На вводе</w:t>
      </w:r>
      <w:r w:rsidR="003528D5" w:rsidRPr="0048302C">
        <w:rPr>
          <w:szCs w:val="28"/>
        </w:rPr>
        <w:t xml:space="preserve"> предусмотрена установка вводно-учетного ящика ВУ с абонентским вводным автоматическим выключателем с устройством УЗО (устройство защитного отключения), счетчиком электроэнергии</w:t>
      </w:r>
      <w:r w:rsidR="00CB1618" w:rsidRPr="0048302C">
        <w:rPr>
          <w:szCs w:val="28"/>
        </w:rPr>
        <w:t xml:space="preserve"> </w:t>
      </w:r>
      <w:r w:rsidRPr="0048302C">
        <w:rPr>
          <w:szCs w:val="28"/>
        </w:rPr>
        <w:t>СА4</w:t>
      </w:r>
      <w:r w:rsidR="00CB1618" w:rsidRPr="0048302C">
        <w:rPr>
          <w:szCs w:val="28"/>
        </w:rPr>
        <w:t>-</w:t>
      </w:r>
      <w:r w:rsidRPr="0048302C">
        <w:rPr>
          <w:szCs w:val="28"/>
        </w:rPr>
        <w:t>И678</w:t>
      </w:r>
      <w:r w:rsidR="003528D5" w:rsidRPr="0048302C">
        <w:rPr>
          <w:szCs w:val="28"/>
        </w:rPr>
        <w:t>, групповых автоматиче</w:t>
      </w:r>
      <w:r w:rsidR="00CB1618" w:rsidRPr="0048302C">
        <w:rPr>
          <w:szCs w:val="28"/>
        </w:rPr>
        <w:t>ских выключателей</w:t>
      </w:r>
      <w:r w:rsidR="003528D5"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Абонентский вводной выключатель обеспечивает: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разделение питающей сети и сети потребителя;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защиту от поражения электрическим током;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защиту от перегрузок;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защиту от коротких замыканий;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защиту от утечки тока на землю, при этом обеспечивается обесточивание объекта при загорании и попадании влаги;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защиту от хищения электроэнергии.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Проектом также предусмотрены следующие мероприятия по технике безопасности: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установка розеток с защитным контактом;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зануление ящика ВУ, светильников и защитных контактов розеток, специальной защитной нулевой жилой (РЕ) питающих сетей.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В качестве мероприятий по энергосбережению проектом предусмотрено: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применение светильников с экономичными газозарядными лампами;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автоматическое управление наружным освещением при помощи фотореле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установка двухклавишных выключателей;</w:t>
      </w:r>
    </w:p>
    <w:p w:rsidR="00CB1618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учет электроэнергии.</w:t>
      </w:r>
    </w:p>
    <w:p w:rsidR="003528D5" w:rsidRPr="0048302C" w:rsidRDefault="00CB1618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b/>
          <w:szCs w:val="28"/>
        </w:rPr>
        <w:t>Э</w:t>
      </w:r>
      <w:r w:rsidR="003528D5" w:rsidRPr="0048302C">
        <w:rPr>
          <w:b/>
          <w:szCs w:val="28"/>
        </w:rPr>
        <w:t>лектротехнические показатели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48302C">
        <w:rPr>
          <w:szCs w:val="28"/>
        </w:rPr>
        <w:t>Категория электроснабжения.……………..</w:t>
      </w:r>
      <w:r w:rsidRPr="0048302C">
        <w:rPr>
          <w:szCs w:val="28"/>
          <w:lang w:val="en-US"/>
        </w:rPr>
        <w:t>III</w:t>
      </w:r>
      <w:r w:rsidRPr="0048302C">
        <w:rPr>
          <w:szCs w:val="28"/>
        </w:rPr>
        <w:t xml:space="preserve"> (третья)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48302C">
        <w:rPr>
          <w:szCs w:val="28"/>
        </w:rPr>
        <w:t>Рабочее напряжение………………………..220 В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48302C">
        <w:rPr>
          <w:szCs w:val="28"/>
        </w:rPr>
        <w:t>Ус</w:t>
      </w:r>
      <w:r w:rsidR="00B221CE" w:rsidRPr="0048302C">
        <w:rPr>
          <w:szCs w:val="28"/>
        </w:rPr>
        <w:t>тановленная мощность...………………..</w:t>
      </w:r>
      <w:r w:rsidR="00382771" w:rsidRPr="0048302C">
        <w:rPr>
          <w:szCs w:val="28"/>
        </w:rPr>
        <w:t>1</w:t>
      </w:r>
      <w:r w:rsidR="00B221CE" w:rsidRPr="0048302C">
        <w:rPr>
          <w:szCs w:val="28"/>
          <w:lang w:val="uk-UA"/>
        </w:rPr>
        <w:t>5</w:t>
      </w:r>
      <w:r w:rsidRPr="0048302C">
        <w:rPr>
          <w:szCs w:val="28"/>
        </w:rPr>
        <w:t>,</w:t>
      </w:r>
      <w:r w:rsidR="00B221CE" w:rsidRPr="0048302C">
        <w:rPr>
          <w:szCs w:val="28"/>
          <w:lang w:val="uk-UA"/>
        </w:rPr>
        <w:t>0</w:t>
      </w:r>
      <w:r w:rsidRPr="0048302C">
        <w:rPr>
          <w:szCs w:val="28"/>
        </w:rPr>
        <w:t xml:space="preserve"> кВт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48302C">
        <w:rPr>
          <w:szCs w:val="28"/>
        </w:rPr>
        <w:t xml:space="preserve">Источник электроснабжения………………от </w:t>
      </w:r>
      <w:r w:rsidR="00382771" w:rsidRPr="0048302C">
        <w:rPr>
          <w:szCs w:val="28"/>
        </w:rPr>
        <w:t>КТП</w:t>
      </w:r>
      <w:r w:rsidRPr="0048302C">
        <w:rPr>
          <w:szCs w:val="28"/>
        </w:rPr>
        <w:t>-</w:t>
      </w:r>
      <w:r w:rsidR="00382771" w:rsidRPr="0048302C">
        <w:rPr>
          <w:szCs w:val="28"/>
        </w:rPr>
        <w:t>5022</w:t>
      </w:r>
      <w:r w:rsidRPr="0048302C">
        <w:rPr>
          <w:szCs w:val="28"/>
        </w:rPr>
        <w:t xml:space="preserve"> через ОП №</w:t>
      </w:r>
      <w:r w:rsidR="00382771" w:rsidRPr="0048302C">
        <w:rPr>
          <w:szCs w:val="28"/>
        </w:rPr>
        <w:t>4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Годовое потребление эл. энергии…………</w:t>
      </w:r>
      <w:r w:rsidR="00382771" w:rsidRPr="0048302C">
        <w:rPr>
          <w:szCs w:val="28"/>
          <w:lang w:val="uk-UA"/>
        </w:rPr>
        <w:t>52</w:t>
      </w:r>
      <w:r w:rsidR="00B221CE" w:rsidRPr="0048302C">
        <w:rPr>
          <w:szCs w:val="28"/>
          <w:lang w:val="uk-UA"/>
        </w:rPr>
        <w:t>800</w:t>
      </w:r>
      <w:r w:rsidRPr="0048302C">
        <w:rPr>
          <w:szCs w:val="28"/>
        </w:rPr>
        <w:t xml:space="preserve"> кВт час/год</w:t>
      </w:r>
    </w:p>
    <w:p w:rsidR="00A85446" w:rsidRPr="0048302C" w:rsidRDefault="00A85446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b/>
          <w:szCs w:val="28"/>
        </w:rPr>
        <w:t>Заземление</w:t>
      </w:r>
    </w:p>
    <w:p w:rsidR="00A85446" w:rsidRPr="0048302C" w:rsidRDefault="00A85446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Заземляющее устройство выполнить в соответствии с главой 1.7 ПУЭ – 85.</w:t>
      </w:r>
    </w:p>
    <w:p w:rsidR="00A85446" w:rsidRPr="0048302C" w:rsidRDefault="00A85446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В качестве магистрали заземления используется металлическая полоса, проложенная по периметру, соединенной полосовой сталью 40х4 с наружным контуром заземления. Сопротивление заземляющего устройства, полученное замерами не должно превышать 4 Ом.</w:t>
      </w:r>
    </w:p>
    <w:p w:rsidR="00A85446" w:rsidRPr="0048302C" w:rsidRDefault="00A85446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С целью выравнивания потенциала в помещении, металлические конструкции технологического оборудования, а также металлические стационарно проложенные газопроводы и трубопроводы технологического назначения должны быть присоединены к сети заземления. При этом естественные металлические контакты в сочленениях являются достаточными. В тех местах, где отсутствует металлический контакт между элементами конструкции, соединение между ними должно осуществляться гибкими перемычками из стального троса.</w:t>
      </w:r>
    </w:p>
    <w:p w:rsidR="00A85446" w:rsidRPr="0048302C" w:rsidRDefault="00A85446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61105C" w:rsidP="0048302C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6. </w:t>
      </w:r>
      <w:r w:rsidR="0048302C" w:rsidRPr="0048302C">
        <w:rPr>
          <w:b/>
          <w:szCs w:val="28"/>
        </w:rPr>
        <w:t>ОТОПЛЕНИЕ И ВЕНТИЛЯЦИЯ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Настоящий проект выполнен на основании задания на проектирование, архитектурно строительных чертежей и в соответствии с требованиями: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ДБН В.2-2-9-99 «Общественные здания и сооружения»;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szCs w:val="28"/>
        </w:rPr>
        <w:t>СНиП 2.01.01-82 «Строительная климатология и геофизика»;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szCs w:val="28"/>
        </w:rPr>
        <w:t>СНиП 2.04.05-91 «Отопление, вентиляция и кондиционирование»;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szCs w:val="28"/>
        </w:rPr>
        <w:t xml:space="preserve">Рабочие чертежи выполнены по </w:t>
      </w:r>
      <w:r w:rsidR="003A180B" w:rsidRPr="0048302C">
        <w:rPr>
          <w:szCs w:val="28"/>
        </w:rPr>
        <w:t>ДСТУ</w:t>
      </w:r>
      <w:r w:rsidRPr="0048302C">
        <w:rPr>
          <w:szCs w:val="28"/>
        </w:rPr>
        <w:t xml:space="preserve"> «Отопление, вентиляция и кондиционирование. Рабочие чертежи».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Расчетная температура наружного воздуха (средняя наиболее холодной пятидневки) составляет</w:t>
      </w:r>
      <w:r w:rsidR="00543AEC">
        <w:rPr>
          <w:szCs w:val="28"/>
        </w:rPr>
        <w:t xml:space="preserve"> </w:t>
      </w:r>
      <w:r w:rsidRPr="0048302C">
        <w:rPr>
          <w:szCs w:val="28"/>
        </w:rPr>
        <w:t xml:space="preserve">- 22 </w:t>
      </w:r>
      <w:r w:rsidRPr="0048302C">
        <w:rPr>
          <w:szCs w:val="28"/>
          <w:vertAlign w:val="superscript"/>
        </w:rPr>
        <w:t>о</w:t>
      </w:r>
      <w:r w:rsidRPr="0048302C">
        <w:rPr>
          <w:szCs w:val="28"/>
        </w:rPr>
        <w:t>С.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Средняя температура отопительного периода </w:t>
      </w:r>
      <w:r w:rsidRPr="0048302C">
        <w:rPr>
          <w:szCs w:val="28"/>
          <w:lang w:val="en-US"/>
        </w:rPr>
        <w:t>t</w:t>
      </w:r>
      <w:r w:rsidRPr="0048302C">
        <w:rPr>
          <w:szCs w:val="28"/>
          <w:vertAlign w:val="subscript"/>
        </w:rPr>
        <w:t>ср</w:t>
      </w:r>
      <w:r w:rsidRPr="0048302C">
        <w:rPr>
          <w:szCs w:val="28"/>
        </w:rPr>
        <w:t xml:space="preserve"> = - 1,6 </w:t>
      </w:r>
      <w:r w:rsidRPr="0048302C">
        <w:rPr>
          <w:szCs w:val="28"/>
          <w:vertAlign w:val="superscript"/>
        </w:rPr>
        <w:t>о</w:t>
      </w:r>
      <w:r w:rsidRPr="0048302C">
        <w:rPr>
          <w:szCs w:val="28"/>
        </w:rPr>
        <w:t>С.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Продолжительность отопительного периода – 180 суток.</w:t>
      </w:r>
    </w:p>
    <w:p w:rsidR="00CB1618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Отопление </w:t>
      </w:r>
      <w:r w:rsidR="003A180B" w:rsidRPr="0048302C">
        <w:rPr>
          <w:szCs w:val="28"/>
        </w:rPr>
        <w:t>магазина</w:t>
      </w:r>
      <w:r w:rsidRPr="0048302C">
        <w:rPr>
          <w:szCs w:val="28"/>
        </w:rPr>
        <w:t xml:space="preserve"> выполнено от</w:t>
      </w:r>
      <w:r w:rsidR="00382771" w:rsidRPr="0048302C">
        <w:rPr>
          <w:szCs w:val="28"/>
        </w:rPr>
        <w:t xml:space="preserve"> существующей топочной</w:t>
      </w:r>
      <w:r w:rsidRPr="0048302C">
        <w:rPr>
          <w:szCs w:val="28"/>
        </w:rPr>
        <w:t xml:space="preserve"> </w:t>
      </w:r>
      <w:r w:rsidR="003A180B" w:rsidRPr="0048302C">
        <w:rPr>
          <w:szCs w:val="28"/>
        </w:rPr>
        <w:t xml:space="preserve">расположенной в </w:t>
      </w:r>
      <w:r w:rsidR="00CB1618" w:rsidRPr="0048302C">
        <w:rPr>
          <w:szCs w:val="28"/>
        </w:rPr>
        <w:t>обособленном помещении (см. отдельный проект)</w:t>
      </w:r>
      <w:r w:rsidRPr="0048302C">
        <w:rPr>
          <w:szCs w:val="28"/>
        </w:rPr>
        <w:t>.</w:t>
      </w:r>
      <w:r w:rsidR="003A180B" w:rsidRPr="0048302C">
        <w:rPr>
          <w:szCs w:val="28"/>
        </w:rPr>
        <w:t xml:space="preserve"> Установлен</w:t>
      </w:r>
      <w:r w:rsidR="00382771" w:rsidRPr="0048302C">
        <w:rPr>
          <w:szCs w:val="28"/>
        </w:rPr>
        <w:t xml:space="preserve"> газовый</w:t>
      </w:r>
      <w:r w:rsidR="003A180B" w:rsidRPr="0048302C">
        <w:rPr>
          <w:szCs w:val="28"/>
        </w:rPr>
        <w:t xml:space="preserve"> котел</w:t>
      </w:r>
      <w:r w:rsidR="00CB1618" w:rsidRPr="0048302C">
        <w:rPr>
          <w:szCs w:val="28"/>
        </w:rPr>
        <w:t xml:space="preserve"> </w:t>
      </w:r>
      <w:r w:rsidR="00382771" w:rsidRPr="0048302C">
        <w:rPr>
          <w:szCs w:val="28"/>
        </w:rPr>
        <w:t>АОГВ-20</w:t>
      </w:r>
      <w:r w:rsidR="00CB1618" w:rsidRPr="0048302C">
        <w:rPr>
          <w:szCs w:val="28"/>
        </w:rPr>
        <w:t>,</w:t>
      </w:r>
      <w:r w:rsidR="003A180B" w:rsidRPr="0048302C">
        <w:rPr>
          <w:szCs w:val="28"/>
        </w:rPr>
        <w:t xml:space="preserve"> </w:t>
      </w:r>
      <w:r w:rsidR="00382771" w:rsidRPr="0048302C">
        <w:rPr>
          <w:szCs w:val="28"/>
        </w:rPr>
        <w:t>и котел на твердом топливе АОТГ-23,2-В</w:t>
      </w:r>
      <w:r w:rsidR="00CB1618" w:rsidRPr="0048302C">
        <w:rPr>
          <w:szCs w:val="28"/>
        </w:rPr>
        <w:t>.</w:t>
      </w:r>
    </w:p>
    <w:p w:rsidR="003528D5" w:rsidRPr="0048302C" w:rsidRDefault="00CB1618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Система отопления </w:t>
      </w:r>
      <w:r w:rsidR="00382771" w:rsidRPr="0048302C">
        <w:rPr>
          <w:szCs w:val="28"/>
        </w:rPr>
        <w:t>однотрубная с нижней разводкой</w:t>
      </w:r>
      <w:r w:rsidR="00F41C7B" w:rsidRPr="0048302C">
        <w:rPr>
          <w:szCs w:val="28"/>
        </w:rPr>
        <w:t>.</w:t>
      </w:r>
      <w:r w:rsidRPr="0048302C">
        <w:rPr>
          <w:szCs w:val="28"/>
        </w:rPr>
        <w:t xml:space="preserve"> </w:t>
      </w:r>
      <w:r w:rsidR="003528D5" w:rsidRPr="0048302C">
        <w:rPr>
          <w:szCs w:val="28"/>
        </w:rPr>
        <w:t xml:space="preserve">В качестве отопительных приборов приняты </w:t>
      </w:r>
      <w:r w:rsidR="00382771" w:rsidRPr="0048302C">
        <w:rPr>
          <w:szCs w:val="28"/>
        </w:rPr>
        <w:t>чугунные</w:t>
      </w:r>
      <w:r w:rsidR="003528D5" w:rsidRPr="0048302C">
        <w:rPr>
          <w:szCs w:val="28"/>
        </w:rPr>
        <w:t xml:space="preserve"> радиаторы </w:t>
      </w:r>
      <w:r w:rsidR="00382771" w:rsidRPr="0048302C">
        <w:rPr>
          <w:szCs w:val="28"/>
        </w:rPr>
        <w:t>МС-140 (500)</w:t>
      </w:r>
      <w:r w:rsidR="003528D5" w:rsidRPr="0048302C">
        <w:rPr>
          <w:szCs w:val="28"/>
        </w:rPr>
        <w:t>.</w:t>
      </w:r>
      <w:r w:rsidRPr="0048302C">
        <w:rPr>
          <w:szCs w:val="28"/>
        </w:rPr>
        <w:t xml:space="preserve"> </w:t>
      </w:r>
      <w:r w:rsidR="003528D5" w:rsidRPr="0048302C">
        <w:rPr>
          <w:szCs w:val="28"/>
        </w:rPr>
        <w:t>На</w:t>
      </w:r>
      <w:r w:rsidR="00FE664D" w:rsidRPr="0048302C">
        <w:rPr>
          <w:szCs w:val="28"/>
        </w:rPr>
        <w:t xml:space="preserve"> подводках к</w:t>
      </w:r>
      <w:r w:rsidR="003528D5" w:rsidRPr="0048302C">
        <w:rPr>
          <w:szCs w:val="28"/>
        </w:rPr>
        <w:t xml:space="preserve"> нагревательны</w:t>
      </w:r>
      <w:r w:rsidR="00FE664D" w:rsidRPr="0048302C">
        <w:rPr>
          <w:szCs w:val="28"/>
        </w:rPr>
        <w:t>м</w:t>
      </w:r>
      <w:r w:rsidR="003528D5" w:rsidRPr="0048302C">
        <w:rPr>
          <w:szCs w:val="28"/>
        </w:rPr>
        <w:t xml:space="preserve"> прибора</w:t>
      </w:r>
      <w:r w:rsidR="00FE664D" w:rsidRPr="0048302C">
        <w:rPr>
          <w:szCs w:val="28"/>
        </w:rPr>
        <w:t>м</w:t>
      </w:r>
      <w:r w:rsidR="003528D5" w:rsidRPr="0048302C">
        <w:rPr>
          <w:szCs w:val="28"/>
        </w:rPr>
        <w:t xml:space="preserve"> установ</w:t>
      </w:r>
      <w:r w:rsidR="00FE664D" w:rsidRPr="0048302C">
        <w:rPr>
          <w:szCs w:val="28"/>
        </w:rPr>
        <w:t>ить</w:t>
      </w:r>
      <w:r w:rsidR="003528D5" w:rsidRPr="0048302C">
        <w:rPr>
          <w:szCs w:val="28"/>
        </w:rPr>
        <w:t xml:space="preserve"> терморегуляторы типа </w:t>
      </w:r>
      <w:r w:rsidR="003528D5" w:rsidRPr="0048302C">
        <w:rPr>
          <w:szCs w:val="28"/>
          <w:lang w:val="en-US"/>
        </w:rPr>
        <w:t>RTD</w:t>
      </w:r>
      <w:r w:rsidRPr="0048302C">
        <w:rPr>
          <w:szCs w:val="28"/>
        </w:rPr>
        <w:t>-</w:t>
      </w:r>
      <w:r w:rsidR="003528D5" w:rsidRPr="0048302C">
        <w:rPr>
          <w:szCs w:val="28"/>
        </w:rPr>
        <w:t xml:space="preserve"> фирмы «</w:t>
      </w:r>
      <w:r w:rsidR="003528D5" w:rsidRPr="0048302C">
        <w:rPr>
          <w:szCs w:val="28"/>
          <w:lang w:val="en-US"/>
        </w:rPr>
        <w:t>Danfoss</w:t>
      </w:r>
      <w:r w:rsidR="003A180B" w:rsidRPr="0048302C">
        <w:rPr>
          <w:szCs w:val="28"/>
        </w:rPr>
        <w:t>»</w:t>
      </w:r>
      <w:r w:rsidR="003528D5"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Вентиляция помещений </w:t>
      </w:r>
      <w:r w:rsidR="003A180B" w:rsidRPr="0048302C">
        <w:rPr>
          <w:szCs w:val="28"/>
        </w:rPr>
        <w:t>магазина</w:t>
      </w:r>
      <w:r w:rsidR="00FE664D" w:rsidRPr="0048302C">
        <w:rPr>
          <w:szCs w:val="28"/>
        </w:rPr>
        <w:t xml:space="preserve"> и кафе</w:t>
      </w:r>
      <w:r w:rsidRPr="0048302C">
        <w:rPr>
          <w:szCs w:val="28"/>
        </w:rPr>
        <w:t xml:space="preserve"> – приточно-вытяжная с естественным побуждением.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Вытяжка из помещений – раздельная и осуществляется с помощью вытяжных </w:t>
      </w:r>
      <w:r w:rsidR="00BB7AE7" w:rsidRPr="0048302C">
        <w:rPr>
          <w:szCs w:val="28"/>
        </w:rPr>
        <w:t>вентиляторов в стене</w:t>
      </w:r>
      <w:r w:rsidRPr="0048302C">
        <w:rPr>
          <w:szCs w:val="28"/>
        </w:rPr>
        <w:t>,</w:t>
      </w:r>
      <w:r w:rsidR="00BB7AE7" w:rsidRPr="0048302C">
        <w:rPr>
          <w:szCs w:val="28"/>
        </w:rPr>
        <w:t xml:space="preserve"> дополнительно</w:t>
      </w:r>
      <w:r w:rsidRPr="0048302C">
        <w:rPr>
          <w:szCs w:val="28"/>
        </w:rPr>
        <w:t xml:space="preserve"> зал вентилируется через форточки.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Приток – естественный, через неплотности ограждающих конструкций и периодическое открывание наружных дверей.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b/>
          <w:szCs w:val="28"/>
        </w:rPr>
        <w:t>Т</w:t>
      </w:r>
      <w:r w:rsidR="0048302C">
        <w:rPr>
          <w:b/>
          <w:szCs w:val="28"/>
        </w:rPr>
        <w:t>ехнико-экономические показатели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Расход тепла на отопление.……………</w:t>
      </w:r>
      <w:r w:rsidR="00F41C7B" w:rsidRPr="0048302C">
        <w:rPr>
          <w:szCs w:val="28"/>
        </w:rPr>
        <w:t>...</w:t>
      </w:r>
      <w:r w:rsidR="00FE664D" w:rsidRPr="0048302C">
        <w:rPr>
          <w:szCs w:val="28"/>
        </w:rPr>
        <w:t>1</w:t>
      </w:r>
      <w:r w:rsidR="00F41C7B" w:rsidRPr="0048302C">
        <w:rPr>
          <w:szCs w:val="28"/>
        </w:rPr>
        <w:t>5,7</w:t>
      </w:r>
      <w:r w:rsidRPr="0048302C">
        <w:rPr>
          <w:szCs w:val="28"/>
        </w:rPr>
        <w:t xml:space="preserve"> </w:t>
      </w:r>
      <w:r w:rsidR="00F41C7B" w:rsidRPr="0048302C">
        <w:rPr>
          <w:szCs w:val="28"/>
        </w:rPr>
        <w:t>кВт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Годовой расход тепла……………………</w:t>
      </w:r>
      <w:r w:rsidR="00FE664D" w:rsidRPr="0048302C">
        <w:rPr>
          <w:szCs w:val="28"/>
        </w:rPr>
        <w:t xml:space="preserve"> </w:t>
      </w:r>
      <w:r w:rsidR="00FE664D" w:rsidRPr="0048302C">
        <w:rPr>
          <w:szCs w:val="28"/>
          <w:lang w:val="uk-UA"/>
        </w:rPr>
        <w:t>18</w:t>
      </w:r>
      <w:r w:rsidR="00CC1EBF" w:rsidRPr="0048302C">
        <w:rPr>
          <w:szCs w:val="28"/>
        </w:rPr>
        <w:t>,</w:t>
      </w:r>
      <w:r w:rsidR="00CC1EBF" w:rsidRPr="0048302C">
        <w:rPr>
          <w:szCs w:val="28"/>
          <w:lang w:val="uk-UA"/>
        </w:rPr>
        <w:t>39</w:t>
      </w:r>
      <w:r w:rsidRPr="0048302C">
        <w:rPr>
          <w:szCs w:val="28"/>
        </w:rPr>
        <w:t xml:space="preserve"> Гкал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У</w:t>
      </w:r>
      <w:r w:rsidR="00CC1EBF" w:rsidRPr="0048302C">
        <w:rPr>
          <w:szCs w:val="28"/>
        </w:rPr>
        <w:t>дельный расход тепла...………………..</w:t>
      </w:r>
      <w:r w:rsidR="00FE664D" w:rsidRPr="0048302C">
        <w:rPr>
          <w:szCs w:val="28"/>
        </w:rPr>
        <w:t xml:space="preserve"> </w:t>
      </w:r>
      <w:r w:rsidR="00F41C7B" w:rsidRPr="0048302C">
        <w:rPr>
          <w:szCs w:val="28"/>
        </w:rPr>
        <w:t>55,0</w:t>
      </w:r>
      <w:r w:rsidRPr="0048302C">
        <w:rPr>
          <w:szCs w:val="28"/>
        </w:rPr>
        <w:t xml:space="preserve"> </w:t>
      </w:r>
      <w:r w:rsidR="00F41C7B" w:rsidRPr="0048302C">
        <w:rPr>
          <w:szCs w:val="28"/>
        </w:rPr>
        <w:t>Вт</w:t>
      </w:r>
      <w:r w:rsidRPr="0048302C">
        <w:rPr>
          <w:szCs w:val="28"/>
        </w:rPr>
        <w:t>/м</w:t>
      </w:r>
      <w:r w:rsidRPr="0048302C">
        <w:rPr>
          <w:szCs w:val="28"/>
          <w:vertAlign w:val="superscript"/>
        </w:rPr>
        <w:t>2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48302C">
        <w:rPr>
          <w:szCs w:val="28"/>
        </w:rPr>
        <w:t>Отапливаемая площадь……….………….</w:t>
      </w:r>
      <w:r w:rsidR="00FE664D" w:rsidRPr="0048302C">
        <w:rPr>
          <w:szCs w:val="28"/>
        </w:rPr>
        <w:t>286</w:t>
      </w:r>
      <w:r w:rsidRPr="0048302C">
        <w:rPr>
          <w:szCs w:val="28"/>
        </w:rPr>
        <w:t>,</w:t>
      </w:r>
      <w:r w:rsidR="00FE664D" w:rsidRPr="0048302C">
        <w:rPr>
          <w:szCs w:val="28"/>
        </w:rPr>
        <w:t>0</w:t>
      </w:r>
      <w:r w:rsidRPr="0048302C">
        <w:rPr>
          <w:szCs w:val="28"/>
        </w:rPr>
        <w:t xml:space="preserve"> м</w:t>
      </w:r>
      <w:r w:rsidRPr="0048302C">
        <w:rPr>
          <w:szCs w:val="28"/>
          <w:vertAlign w:val="superscript"/>
        </w:rPr>
        <w:t>2</w:t>
      </w:r>
    </w:p>
    <w:p w:rsidR="003528D5" w:rsidRPr="0048302C" w:rsidRDefault="0061105C" w:rsidP="0048302C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  <w:t xml:space="preserve">7. </w:t>
      </w:r>
      <w:r w:rsidR="0048302C" w:rsidRPr="0048302C">
        <w:rPr>
          <w:b/>
          <w:szCs w:val="28"/>
        </w:rPr>
        <w:t>ВОДОСНАБЖЕНИЕ И КАНАЛИЗАЦИЯ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FE664D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</w:t>
      </w:r>
      <w:r w:rsidR="003528D5" w:rsidRPr="0048302C">
        <w:rPr>
          <w:szCs w:val="28"/>
        </w:rPr>
        <w:t>роект выполнен на основ</w:t>
      </w:r>
      <w:r w:rsidRPr="0048302C">
        <w:rPr>
          <w:szCs w:val="28"/>
        </w:rPr>
        <w:t>ании задания на проектирование</w:t>
      </w:r>
      <w:r w:rsidR="003528D5" w:rsidRPr="0048302C">
        <w:rPr>
          <w:szCs w:val="28"/>
        </w:rPr>
        <w:t>, архитектурно строительных чертежей в соответствии с требованиями: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szCs w:val="28"/>
        </w:rPr>
        <w:t>СНиП 2.04.01-85 «Внутренний водопровод и канализация зданий»;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szCs w:val="28"/>
        </w:rPr>
        <w:t>СНиП 2.04.02-84 «Водоснабжение. Наружные сети и сооружения»;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Рабочие чертежи выполнены по ГОСТ 21.601-79 «Водопровод и канализация. Рабочие чертежи»; ДСТУ</w:t>
      </w:r>
      <w:r w:rsidR="00FA0284" w:rsidRPr="0048302C">
        <w:rPr>
          <w:szCs w:val="28"/>
        </w:rPr>
        <w:t xml:space="preserve"> </w:t>
      </w:r>
      <w:r w:rsidRPr="0048302C">
        <w:rPr>
          <w:szCs w:val="28"/>
        </w:rPr>
        <w:t>Б</w:t>
      </w:r>
      <w:r w:rsidR="00FA0284" w:rsidRPr="0048302C">
        <w:rPr>
          <w:szCs w:val="28"/>
        </w:rPr>
        <w:t xml:space="preserve"> </w:t>
      </w:r>
      <w:r w:rsidRPr="0048302C">
        <w:rPr>
          <w:szCs w:val="28"/>
        </w:rPr>
        <w:t>А</w:t>
      </w:r>
      <w:r w:rsidR="00FA0284" w:rsidRPr="0048302C">
        <w:rPr>
          <w:szCs w:val="28"/>
        </w:rPr>
        <w:t>.</w:t>
      </w:r>
      <w:r w:rsidRPr="0048302C">
        <w:rPr>
          <w:szCs w:val="28"/>
        </w:rPr>
        <w:t>2.4.4-99</w:t>
      </w:r>
      <w:r w:rsidR="00FA0284" w:rsidRPr="0048302C">
        <w:rPr>
          <w:szCs w:val="28"/>
        </w:rPr>
        <w:t xml:space="preserve"> </w:t>
      </w:r>
      <w:r w:rsidRPr="0048302C">
        <w:rPr>
          <w:szCs w:val="28"/>
        </w:rPr>
        <w:t>(ГОСТ 21.101-97)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Разделом проекта предусмотрено устройство систем водопровода и канализации для </w:t>
      </w:r>
      <w:r w:rsidR="00FA0284" w:rsidRPr="0048302C">
        <w:rPr>
          <w:szCs w:val="28"/>
        </w:rPr>
        <w:t>магазин</w:t>
      </w:r>
      <w:r w:rsidR="009C055E" w:rsidRPr="0048302C">
        <w:rPr>
          <w:szCs w:val="28"/>
        </w:rPr>
        <w:t>а</w:t>
      </w:r>
      <w:r w:rsidR="00FE664D" w:rsidRPr="0048302C">
        <w:rPr>
          <w:szCs w:val="28"/>
        </w:rPr>
        <w:t xml:space="preserve"> и кафе</w:t>
      </w:r>
      <w:r w:rsidRPr="0048302C">
        <w:rPr>
          <w:szCs w:val="28"/>
        </w:rPr>
        <w:t>.</w:t>
      </w:r>
    </w:p>
    <w:p w:rsidR="003528D5" w:rsidRPr="0048302C" w:rsidRDefault="009C055E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Предусматривается водоснабжение </w:t>
      </w:r>
      <w:r w:rsidR="00FE664D" w:rsidRPr="0048302C">
        <w:rPr>
          <w:szCs w:val="28"/>
        </w:rPr>
        <w:t>из существующей скважины</w:t>
      </w:r>
      <w:r w:rsidR="00EF20BA" w:rsidRPr="0048302C">
        <w:rPr>
          <w:szCs w:val="28"/>
        </w:rPr>
        <w:t xml:space="preserve"> через</w:t>
      </w:r>
      <w:r w:rsidRPr="0048302C">
        <w:rPr>
          <w:szCs w:val="28"/>
        </w:rPr>
        <w:t xml:space="preserve"> бак запаса воды 1000 л, расположенного в подсобном помещении на высоте 1,8 м от ур. пола. Предусматривается подключение двух умывальников</w:t>
      </w:r>
      <w:r w:rsidR="003528D5"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Вода используется на следующие нужды: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хозяйственно-бытовые (0,</w:t>
      </w:r>
      <w:r w:rsidR="00FA0284" w:rsidRPr="0048302C">
        <w:rPr>
          <w:szCs w:val="28"/>
        </w:rPr>
        <w:t xml:space="preserve">1 </w:t>
      </w:r>
      <w:r w:rsidRPr="0048302C">
        <w:rPr>
          <w:szCs w:val="28"/>
        </w:rPr>
        <w:t>м</w:t>
      </w:r>
      <w:r w:rsidRPr="0048302C">
        <w:rPr>
          <w:szCs w:val="28"/>
          <w:vertAlign w:val="superscript"/>
        </w:rPr>
        <w:t>3</w:t>
      </w:r>
      <w:r w:rsidRPr="0048302C">
        <w:rPr>
          <w:szCs w:val="28"/>
        </w:rPr>
        <w:t>/сут; 0,0</w:t>
      </w:r>
      <w:r w:rsidR="00FA0284" w:rsidRPr="0048302C">
        <w:rPr>
          <w:szCs w:val="28"/>
        </w:rPr>
        <w:t>2</w:t>
      </w:r>
      <w:r w:rsidRPr="0048302C">
        <w:rPr>
          <w:szCs w:val="28"/>
        </w:rPr>
        <w:t>м</w:t>
      </w:r>
      <w:r w:rsidRPr="0048302C">
        <w:rPr>
          <w:szCs w:val="28"/>
          <w:vertAlign w:val="superscript"/>
        </w:rPr>
        <w:t>3</w:t>
      </w:r>
      <w:r w:rsidRPr="0048302C">
        <w:rPr>
          <w:szCs w:val="28"/>
        </w:rPr>
        <w:t>/час);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пожаротушение от внутреннего водопровода не предусматривается.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Проектируемая система канализации выполняется – из </w:t>
      </w:r>
      <w:r w:rsidR="009C055E" w:rsidRPr="0048302C">
        <w:rPr>
          <w:szCs w:val="28"/>
        </w:rPr>
        <w:t>пластиковых</w:t>
      </w:r>
      <w:r w:rsidRPr="0048302C">
        <w:rPr>
          <w:szCs w:val="28"/>
        </w:rPr>
        <w:t xml:space="preserve"> канализационных труб и фасонных частей ø 50</w:t>
      </w:r>
      <w:r w:rsidR="009C055E" w:rsidRPr="0048302C">
        <w:rPr>
          <w:szCs w:val="28"/>
        </w:rPr>
        <w:t xml:space="preserve"> мм</w:t>
      </w:r>
      <w:r w:rsidRPr="0048302C">
        <w:rPr>
          <w:szCs w:val="28"/>
        </w:rPr>
        <w:t>.</w:t>
      </w:r>
      <w:r w:rsidR="009C055E" w:rsidRPr="0048302C">
        <w:rPr>
          <w:szCs w:val="28"/>
        </w:rPr>
        <w:t xml:space="preserve"> Стоки от приборов сбрасываются в </w:t>
      </w:r>
      <w:r w:rsidR="00471E9D" w:rsidRPr="0048302C">
        <w:rPr>
          <w:szCs w:val="28"/>
        </w:rPr>
        <w:t>хоз-бытовую</w:t>
      </w:r>
      <w:r w:rsidR="009C055E" w:rsidRPr="0048302C">
        <w:rPr>
          <w:szCs w:val="28"/>
        </w:rPr>
        <w:t xml:space="preserve"> канализацию с подключением к водонепроницаемому выгребу, по мере необходимости происходит откачка стоков специализированной организацией.</w:t>
      </w:r>
    </w:p>
    <w:p w:rsidR="00E673FD" w:rsidRPr="0048302C" w:rsidRDefault="00E673FD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61105C" w:rsidRDefault="0061105C" w:rsidP="0061105C">
      <w:pPr>
        <w:spacing w:line="360" w:lineRule="auto"/>
        <w:ind w:firstLine="709"/>
        <w:jc w:val="center"/>
        <w:rPr>
          <w:b/>
          <w:szCs w:val="28"/>
        </w:rPr>
      </w:pPr>
      <w:r w:rsidRPr="0061105C">
        <w:rPr>
          <w:b/>
          <w:szCs w:val="28"/>
        </w:rPr>
        <w:t xml:space="preserve">8. </w:t>
      </w:r>
      <w:r w:rsidR="003528D5" w:rsidRPr="0061105C">
        <w:rPr>
          <w:b/>
          <w:szCs w:val="28"/>
        </w:rPr>
        <w:t>ПОЖАРНАЯ СИГН</w:t>
      </w:r>
      <w:r w:rsidR="0048302C" w:rsidRPr="0061105C">
        <w:rPr>
          <w:b/>
          <w:szCs w:val="28"/>
        </w:rPr>
        <w:t>АЛИЗАЦИЯ</w:t>
      </w:r>
    </w:p>
    <w:p w:rsidR="00FA0284" w:rsidRPr="0048302C" w:rsidRDefault="00FA0284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FA0284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Проект пожарной сигнализации выполняется специализированной проектной организацией.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61105C" w:rsidRDefault="0061105C" w:rsidP="0061105C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Pr="0061105C">
        <w:rPr>
          <w:b/>
          <w:szCs w:val="28"/>
        </w:rPr>
        <w:t xml:space="preserve">9. </w:t>
      </w:r>
      <w:r w:rsidR="0048302C" w:rsidRPr="0061105C">
        <w:rPr>
          <w:b/>
          <w:szCs w:val="28"/>
        </w:rPr>
        <w:t>ПРОТИВОПОЖАРНЫЕ МЕРОПРИЯТИЯ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Настоящий проект выполнен на основании задания на проектирование, в соответствии с требованиями ДБН В.2-2-9-99 «Общественные здания и сооружения», ДБН В 1.1-7.2002 «Пожарная безопасность объектов строительства» и </w:t>
      </w:r>
      <w:r w:rsidR="00BF7F05" w:rsidRPr="0048302C">
        <w:rPr>
          <w:szCs w:val="28"/>
        </w:rPr>
        <w:t xml:space="preserve">технических условий МЧС № </w:t>
      </w:r>
      <w:r w:rsidR="00EF20BA" w:rsidRPr="0048302C">
        <w:rPr>
          <w:szCs w:val="28"/>
        </w:rPr>
        <w:t>13/51/202 от 03</w:t>
      </w:r>
      <w:r w:rsidR="00BF7F05" w:rsidRPr="0048302C">
        <w:rPr>
          <w:szCs w:val="28"/>
        </w:rPr>
        <w:t>.0</w:t>
      </w:r>
      <w:r w:rsidR="00EF20BA" w:rsidRPr="0048302C">
        <w:rPr>
          <w:szCs w:val="28"/>
        </w:rPr>
        <w:t>5</w:t>
      </w:r>
      <w:r w:rsidR="00BF7F05" w:rsidRPr="0048302C">
        <w:rPr>
          <w:szCs w:val="28"/>
        </w:rPr>
        <w:t xml:space="preserve">.07 г. </w:t>
      </w:r>
      <w:r w:rsidR="00EF20BA" w:rsidRPr="0048302C">
        <w:rPr>
          <w:szCs w:val="28"/>
        </w:rPr>
        <w:t>сектора п.г.т. Новоайдар</w:t>
      </w:r>
      <w:r w:rsidRPr="0048302C">
        <w:rPr>
          <w:szCs w:val="28"/>
        </w:rPr>
        <w:t>.</w:t>
      </w:r>
    </w:p>
    <w:p w:rsidR="003528D5" w:rsidRPr="0048302C" w:rsidRDefault="00547266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Проектом </w:t>
      </w:r>
      <w:r w:rsidR="00573BAD" w:rsidRPr="0048302C">
        <w:rPr>
          <w:szCs w:val="28"/>
        </w:rPr>
        <w:t>предусматривается реконструкция нежилого здания столовой под магазин продовольственных и промышленных товаров и кафе, по адресу: Новоайдарский р-н, с. Бахмутовка, ул. Кооперативная, 16-а</w:t>
      </w:r>
      <w:r w:rsidRPr="0048302C">
        <w:rPr>
          <w:szCs w:val="28"/>
        </w:rPr>
        <w:t>. Здание одноэтажное без подвала прямоугольной конфигурации в плане.</w:t>
      </w:r>
    </w:p>
    <w:p w:rsidR="003528D5" w:rsidRPr="0048302C" w:rsidRDefault="00547266" w:rsidP="0048302C">
      <w:pPr>
        <w:spacing w:line="360" w:lineRule="auto"/>
        <w:ind w:firstLine="709"/>
        <w:jc w:val="both"/>
        <w:rPr>
          <w:b/>
          <w:szCs w:val="28"/>
        </w:rPr>
      </w:pPr>
      <w:r w:rsidRPr="0048302C">
        <w:rPr>
          <w:szCs w:val="28"/>
        </w:rPr>
        <w:t>Здание</w:t>
      </w:r>
      <w:r w:rsidR="003528D5" w:rsidRPr="0048302C">
        <w:rPr>
          <w:szCs w:val="28"/>
        </w:rPr>
        <w:t xml:space="preserve"> имеет </w:t>
      </w:r>
      <w:r w:rsidRPr="0048302C">
        <w:rPr>
          <w:szCs w:val="28"/>
          <w:lang w:val="en-US"/>
        </w:rPr>
        <w:t>II</w:t>
      </w:r>
      <w:r w:rsidR="003528D5" w:rsidRPr="0048302C">
        <w:rPr>
          <w:szCs w:val="28"/>
        </w:rPr>
        <w:t xml:space="preserve"> степень огнестойкости</w:t>
      </w:r>
      <w:r w:rsidR="003528D5" w:rsidRPr="0048302C">
        <w:rPr>
          <w:b/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Эвакуация</w:t>
      </w:r>
      <w:r w:rsidR="00532436" w:rsidRPr="0048302C">
        <w:rPr>
          <w:szCs w:val="28"/>
        </w:rPr>
        <w:t xml:space="preserve"> людей</w:t>
      </w:r>
      <w:r w:rsidRPr="0048302C">
        <w:rPr>
          <w:szCs w:val="28"/>
        </w:rPr>
        <w:t xml:space="preserve"> из </w:t>
      </w:r>
      <w:r w:rsidR="00532436" w:rsidRPr="0048302C">
        <w:rPr>
          <w:szCs w:val="28"/>
        </w:rPr>
        <w:t>магазина</w:t>
      </w:r>
      <w:r w:rsidRPr="0048302C">
        <w:rPr>
          <w:szCs w:val="28"/>
        </w:rPr>
        <w:t xml:space="preserve"> в случае пожара предусмотрена непосредственно наружу. Открывание дверей выполнено по ходу эвакуации. Эвакуационные выходы устроены в соответствии с п. 4. ДБН В.2-2-9-99.</w:t>
      </w:r>
    </w:p>
    <w:p w:rsidR="003528D5" w:rsidRPr="0048302C" w:rsidRDefault="00471E9D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</w:t>
      </w:r>
      <w:r w:rsidR="003528D5" w:rsidRPr="0048302C">
        <w:rPr>
          <w:szCs w:val="28"/>
        </w:rPr>
        <w:t xml:space="preserve">омещение </w:t>
      </w:r>
      <w:r w:rsidR="00A85446" w:rsidRPr="0048302C">
        <w:rPr>
          <w:szCs w:val="28"/>
        </w:rPr>
        <w:t>магазина</w:t>
      </w:r>
      <w:r w:rsidR="00B353CE" w:rsidRPr="0048302C">
        <w:rPr>
          <w:szCs w:val="28"/>
        </w:rPr>
        <w:t xml:space="preserve"> и кафе</w:t>
      </w:r>
      <w:r w:rsidR="003528D5" w:rsidRPr="0048302C">
        <w:rPr>
          <w:szCs w:val="28"/>
        </w:rPr>
        <w:t xml:space="preserve"> оснащено </w:t>
      </w:r>
      <w:r w:rsidR="00B353CE" w:rsidRPr="0048302C">
        <w:rPr>
          <w:szCs w:val="28"/>
        </w:rPr>
        <w:t>четырьмя</w:t>
      </w:r>
      <w:r w:rsidR="003528D5" w:rsidRPr="0048302C">
        <w:rPr>
          <w:szCs w:val="28"/>
        </w:rPr>
        <w:t xml:space="preserve"> порошковыми огнетушителями типа ОП – 5</w:t>
      </w:r>
      <w:r w:rsidR="00B353CE" w:rsidRPr="0048302C">
        <w:rPr>
          <w:szCs w:val="28"/>
        </w:rPr>
        <w:t>,</w:t>
      </w:r>
      <w:r w:rsidR="00547266" w:rsidRPr="0048302C">
        <w:rPr>
          <w:szCs w:val="28"/>
        </w:rPr>
        <w:t xml:space="preserve"> помещение топочной оснащено двумя порошковыми огнетушителями типа ОП – 5</w:t>
      </w:r>
      <w:r w:rsidR="003528D5" w:rsidRPr="0048302C">
        <w:rPr>
          <w:szCs w:val="28"/>
        </w:rPr>
        <w:t>, сертифицированными в Украине.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Для внутренней отделки применя</w:t>
      </w:r>
      <w:r w:rsidR="00547266" w:rsidRPr="0048302C">
        <w:rPr>
          <w:szCs w:val="28"/>
        </w:rPr>
        <w:t>ть</w:t>
      </w:r>
      <w:r w:rsidRPr="0048302C">
        <w:rPr>
          <w:szCs w:val="28"/>
        </w:rPr>
        <w:t xml:space="preserve"> материалы</w:t>
      </w:r>
      <w:r w:rsidR="00547266" w:rsidRPr="0048302C">
        <w:rPr>
          <w:szCs w:val="28"/>
        </w:rPr>
        <w:t xml:space="preserve"> с нормативным пределом огнестойкости</w:t>
      </w:r>
      <w:r w:rsidRPr="0048302C">
        <w:rPr>
          <w:szCs w:val="28"/>
        </w:rPr>
        <w:t>, сертифицированные в Украине</w:t>
      </w:r>
      <w:r w:rsidR="00547266" w:rsidRPr="0048302C">
        <w:rPr>
          <w:szCs w:val="28"/>
        </w:rPr>
        <w:t xml:space="preserve"> с протоколами огневых испытаний</w:t>
      </w:r>
      <w:r w:rsidRPr="0048302C">
        <w:rPr>
          <w:szCs w:val="28"/>
        </w:rPr>
        <w:t>.</w:t>
      </w:r>
      <w:r w:rsidR="00471E9D" w:rsidRPr="0048302C">
        <w:rPr>
          <w:szCs w:val="28"/>
        </w:rPr>
        <w:t xml:space="preserve"> Все деревянные конструкции перекрытия и покрытия обработать покрытием огнезащитным коллоидным силикатным тип-Д (КСВ-покрытие) для древесины «Сиофаб-Д» ОАО «Центральн</w:t>
      </w:r>
      <w:r w:rsidR="00B353CE" w:rsidRPr="0048302C">
        <w:rPr>
          <w:szCs w:val="28"/>
        </w:rPr>
        <w:t xml:space="preserve">а будивельна компания» г. Киев. </w:t>
      </w:r>
      <w:r w:rsidR="00471E9D" w:rsidRPr="0048302C">
        <w:rPr>
          <w:szCs w:val="28"/>
        </w:rPr>
        <w:t>Все работы по противопожарной защите конструкций выполнять только с привлечением лицензированных организаций, приёмку работ заактировать.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Расстояние до пожарной части </w:t>
      </w:r>
      <w:r w:rsidR="00B353CE" w:rsidRPr="0048302C">
        <w:rPr>
          <w:szCs w:val="28"/>
        </w:rPr>
        <w:t>18</w:t>
      </w:r>
      <w:r w:rsidRPr="0048302C">
        <w:rPr>
          <w:szCs w:val="28"/>
        </w:rPr>
        <w:t xml:space="preserve"> км.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Наружное пожаротушение осуществляется от существующего пожарного гидранта ПГ</w:t>
      </w:r>
      <w:r w:rsidR="00B353CE" w:rsidRPr="0048302C">
        <w:rPr>
          <w:szCs w:val="28"/>
        </w:rPr>
        <w:t xml:space="preserve"> ø 100 мм</w:t>
      </w:r>
      <w:r w:rsidR="007D0304" w:rsidRPr="0048302C">
        <w:rPr>
          <w:szCs w:val="28"/>
        </w:rPr>
        <w:t xml:space="preserve">, расположенного на расстоянии </w:t>
      </w:r>
      <w:r w:rsidR="00547266" w:rsidRPr="0048302C">
        <w:rPr>
          <w:szCs w:val="28"/>
          <w:lang w:val="uk-UA"/>
        </w:rPr>
        <w:t>3</w:t>
      </w:r>
      <w:r w:rsidR="00B353CE" w:rsidRPr="0048302C">
        <w:rPr>
          <w:szCs w:val="28"/>
          <w:lang w:val="uk-UA"/>
        </w:rPr>
        <w:t>0</w:t>
      </w:r>
      <w:r w:rsidRPr="0048302C">
        <w:rPr>
          <w:szCs w:val="28"/>
        </w:rPr>
        <w:t>0 м от объекта. Согласно СНиП 2.04.02-84, п. 2.13 табл. 6 расчетный расход на наружное пожаротушение принят равным 10 л/сек.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Техническое состояние гидранта и сети удовлетворительное.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На стене магазина установ</w:t>
      </w:r>
      <w:r w:rsidR="00471E9D" w:rsidRPr="0048302C">
        <w:rPr>
          <w:szCs w:val="28"/>
        </w:rPr>
        <w:t>ить</w:t>
      </w:r>
      <w:r w:rsidRPr="0048302C">
        <w:rPr>
          <w:szCs w:val="28"/>
        </w:rPr>
        <w:t xml:space="preserve"> указатель расположения пожарного гидранта, расстояние до него и диаметр. Указатель должен быть освещен электрическим фонарем (см. раздел Э).</w:t>
      </w:r>
    </w:p>
    <w:p w:rsidR="003528D5" w:rsidRPr="0048302C" w:rsidRDefault="00A85446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Объект оборудовать знаками безопасности согласно </w:t>
      </w:r>
      <w:r w:rsidRPr="0048302C">
        <w:rPr>
          <w:color w:val="000000"/>
          <w:szCs w:val="28"/>
        </w:rPr>
        <w:t>ГОСТ 12.4.026-76*</w:t>
      </w:r>
      <w:r w:rsidR="00543AEC">
        <w:rPr>
          <w:color w:val="000000"/>
          <w:szCs w:val="28"/>
        </w:rPr>
        <w:t xml:space="preserve"> </w:t>
      </w:r>
      <w:r w:rsidRPr="0048302C">
        <w:rPr>
          <w:color w:val="000000"/>
          <w:szCs w:val="28"/>
        </w:rPr>
        <w:t>ССБТ.</w:t>
      </w:r>
      <w:r w:rsidR="00543AEC">
        <w:rPr>
          <w:color w:val="000000"/>
          <w:szCs w:val="28"/>
        </w:rPr>
        <w:t xml:space="preserve"> </w:t>
      </w:r>
      <w:r w:rsidRPr="0048302C">
        <w:rPr>
          <w:color w:val="000000"/>
          <w:szCs w:val="28"/>
        </w:rPr>
        <w:t>Цвета сигнальные и знаки безопасности.</w:t>
      </w:r>
    </w:p>
    <w:p w:rsidR="003528D5" w:rsidRPr="0048302C" w:rsidRDefault="00471E9D" w:rsidP="0048302C">
      <w:pPr>
        <w:spacing w:line="360" w:lineRule="auto"/>
        <w:ind w:firstLine="709"/>
        <w:jc w:val="both"/>
        <w:rPr>
          <w:szCs w:val="28"/>
          <w:lang w:val="uk-UA"/>
        </w:rPr>
      </w:pPr>
      <w:r w:rsidRPr="0048302C">
        <w:rPr>
          <w:szCs w:val="28"/>
          <w:u w:val="single"/>
        </w:rPr>
        <w:t>Предусмотреть закладку проектной документации в страховой фонд</w:t>
      </w:r>
      <w:r w:rsidRPr="0048302C">
        <w:rPr>
          <w:szCs w:val="28"/>
        </w:rPr>
        <w:t>.</w:t>
      </w:r>
    </w:p>
    <w:p w:rsidR="00E673FD" w:rsidRPr="0048302C" w:rsidRDefault="00E673FD" w:rsidP="0048302C">
      <w:pPr>
        <w:spacing w:line="360" w:lineRule="auto"/>
        <w:ind w:firstLine="709"/>
        <w:jc w:val="both"/>
        <w:rPr>
          <w:szCs w:val="28"/>
          <w:lang w:val="uk-UA"/>
        </w:rPr>
      </w:pPr>
    </w:p>
    <w:p w:rsidR="003528D5" w:rsidRPr="0061105C" w:rsidRDefault="0061105C" w:rsidP="0061105C">
      <w:pPr>
        <w:spacing w:line="360" w:lineRule="auto"/>
        <w:ind w:firstLine="709"/>
        <w:jc w:val="center"/>
        <w:rPr>
          <w:b/>
          <w:szCs w:val="28"/>
        </w:rPr>
      </w:pPr>
      <w:r w:rsidRPr="0061105C">
        <w:rPr>
          <w:b/>
          <w:szCs w:val="28"/>
        </w:rPr>
        <w:t xml:space="preserve">10. </w:t>
      </w:r>
      <w:r w:rsidR="0048302C" w:rsidRPr="0061105C">
        <w:rPr>
          <w:b/>
          <w:szCs w:val="28"/>
        </w:rPr>
        <w:t>МЕРОПРИЯТИЯ ПО ЭНЕРГОСБЕРЕЖЕНИЮ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В качестве мероприятий по энергосбережению приняты следующие меры: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утепление существующих наружных стен реконструируемой части здания эффективными утеплителями для уменьшения коэффициента теплопроводности ограждающих конструкций см. АС;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замена старых оконных блоков на новые с двухкамерными стеклопакетами см. АС;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устройство тамбура на входе в помещение магазина см. АС;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на отопительных приборах установлены автоматические терморегуляторы см. ОВ.</w:t>
      </w:r>
    </w:p>
    <w:p w:rsidR="00A52F02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Расчеты за потребляемые ресурсы производится согласно показаниям соответствующих счетчиков.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</w:p>
    <w:p w:rsidR="00A52F02" w:rsidRPr="0061105C" w:rsidRDefault="0061105C" w:rsidP="0061105C">
      <w:pPr>
        <w:spacing w:line="360" w:lineRule="auto"/>
        <w:ind w:firstLine="709"/>
        <w:jc w:val="center"/>
        <w:rPr>
          <w:b/>
          <w:szCs w:val="28"/>
        </w:rPr>
      </w:pPr>
      <w:r w:rsidRPr="0061105C">
        <w:rPr>
          <w:b/>
          <w:szCs w:val="28"/>
        </w:rPr>
        <w:t xml:space="preserve">11. </w:t>
      </w:r>
      <w:r w:rsidR="0048302C" w:rsidRPr="0061105C">
        <w:rPr>
          <w:b/>
          <w:szCs w:val="28"/>
        </w:rPr>
        <w:t>АВТОМАТИЗАЦИЯ</w:t>
      </w:r>
    </w:p>
    <w:p w:rsidR="00A52F02" w:rsidRPr="0048302C" w:rsidRDefault="00A52F02" w:rsidP="0048302C">
      <w:pPr>
        <w:spacing w:line="360" w:lineRule="auto"/>
        <w:ind w:firstLine="709"/>
        <w:jc w:val="both"/>
        <w:rPr>
          <w:szCs w:val="28"/>
        </w:rPr>
      </w:pPr>
    </w:p>
    <w:p w:rsidR="00A52F02" w:rsidRPr="0048302C" w:rsidRDefault="00B353CE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На объекте существующий сигнализатор газа СГБ-1-, предусматривается отключение газа запорным клапаном, который также сблокирован с автоматической пожарной сигнализацией</w:t>
      </w:r>
      <w:r w:rsidR="00A52F02" w:rsidRPr="0048302C">
        <w:rPr>
          <w:szCs w:val="28"/>
        </w:rPr>
        <w:t>.</w:t>
      </w:r>
    </w:p>
    <w:p w:rsidR="003528D5" w:rsidRPr="0061105C" w:rsidRDefault="0061105C" w:rsidP="0061105C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Pr="0061105C">
        <w:rPr>
          <w:b/>
          <w:szCs w:val="28"/>
        </w:rPr>
        <w:t>12. ОХРАНА ТРУДА</w:t>
      </w:r>
    </w:p>
    <w:p w:rsidR="0061105C" w:rsidRPr="0048302C" w:rsidRDefault="0061105C" w:rsidP="0048302C">
      <w:pPr>
        <w:spacing w:line="360" w:lineRule="auto"/>
        <w:ind w:firstLine="709"/>
        <w:jc w:val="both"/>
        <w:rPr>
          <w:szCs w:val="28"/>
        </w:rPr>
      </w:pP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Настоящий проект выполнен на основании задания на проектирование, норм и правил в области строительства, действующих на территории Украины.</w:t>
      </w:r>
    </w:p>
    <w:p w:rsidR="003528D5" w:rsidRPr="0048302C" w:rsidRDefault="00547266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Проектом </w:t>
      </w:r>
      <w:r w:rsidR="00B353CE" w:rsidRPr="0048302C">
        <w:rPr>
          <w:szCs w:val="28"/>
        </w:rPr>
        <w:t>предусматривается реконструкция нежилого здания столовой под магазин продовольственных и промышленных товаров и кафе, по адресу: Новоайдарский р-н, с. Бахмутовка, ул. Кооперативная, 16-а</w:t>
      </w:r>
      <w:r w:rsidRPr="0048302C">
        <w:rPr>
          <w:szCs w:val="28"/>
        </w:rPr>
        <w:t>.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Для обеспечения нормальных условий труда на рабочих местах и безопасности посетителей проектом предусматривается:</w:t>
      </w:r>
    </w:p>
    <w:p w:rsidR="003528D5" w:rsidRPr="0048302C" w:rsidRDefault="007666BC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отопление помещений</w:t>
      </w:r>
      <w:r w:rsidR="003528D5" w:rsidRPr="0048302C">
        <w:rPr>
          <w:szCs w:val="28"/>
        </w:rPr>
        <w:t>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освещение рабочих мест выполнено согласно действующих норм;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предусмотрен санузел;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проходы между оборудованием выполнены согласно действующих норм;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для обслуживающего персонала предусмотрено подсобное помещение;</w:t>
      </w:r>
    </w:p>
    <w:p w:rsidR="003528D5" w:rsidRPr="0048302C" w:rsidRDefault="003528D5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материалы для строительства и технологическое оборудование магазина сертифицировано в Украине.</w:t>
      </w:r>
    </w:p>
    <w:p w:rsidR="007666BC" w:rsidRPr="0048302C" w:rsidRDefault="007666BC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Объект оборудовать знаками безопасности согласно </w:t>
      </w:r>
      <w:r w:rsidRPr="0048302C">
        <w:rPr>
          <w:color w:val="000000"/>
          <w:szCs w:val="28"/>
        </w:rPr>
        <w:t>ГОСТ 12.4.026-76*</w:t>
      </w:r>
      <w:r w:rsidR="00543AEC">
        <w:rPr>
          <w:color w:val="000000"/>
          <w:szCs w:val="28"/>
        </w:rPr>
        <w:t xml:space="preserve"> </w:t>
      </w:r>
      <w:r w:rsidRPr="0048302C">
        <w:rPr>
          <w:color w:val="000000"/>
          <w:szCs w:val="28"/>
        </w:rPr>
        <w:t>ССБТ.</w:t>
      </w:r>
      <w:r w:rsidR="00543AEC">
        <w:rPr>
          <w:color w:val="000000"/>
          <w:szCs w:val="28"/>
        </w:rPr>
        <w:t xml:space="preserve"> </w:t>
      </w:r>
      <w:r w:rsidRPr="0048302C">
        <w:rPr>
          <w:color w:val="000000"/>
          <w:szCs w:val="28"/>
        </w:rPr>
        <w:t>Цвета сигнальные и знаки безопасности.</w:t>
      </w:r>
    </w:p>
    <w:p w:rsidR="00532436" w:rsidRPr="0048302C" w:rsidRDefault="00532436" w:rsidP="0048302C">
      <w:pPr>
        <w:spacing w:line="360" w:lineRule="auto"/>
        <w:ind w:firstLine="709"/>
        <w:jc w:val="both"/>
        <w:rPr>
          <w:szCs w:val="28"/>
        </w:rPr>
      </w:pPr>
    </w:p>
    <w:p w:rsidR="00185696" w:rsidRPr="0061105C" w:rsidRDefault="0061105C" w:rsidP="0061105C">
      <w:pPr>
        <w:spacing w:line="360" w:lineRule="auto"/>
        <w:ind w:firstLine="709"/>
        <w:jc w:val="center"/>
        <w:rPr>
          <w:b/>
          <w:szCs w:val="28"/>
        </w:rPr>
      </w:pPr>
      <w:r w:rsidRPr="0061105C">
        <w:rPr>
          <w:b/>
          <w:szCs w:val="28"/>
        </w:rPr>
        <w:t xml:space="preserve">13. </w:t>
      </w:r>
      <w:r w:rsidR="003528D5" w:rsidRPr="0061105C">
        <w:rPr>
          <w:b/>
          <w:szCs w:val="28"/>
        </w:rPr>
        <w:t>Т</w:t>
      </w:r>
      <w:r w:rsidR="0048302C" w:rsidRPr="0061105C">
        <w:rPr>
          <w:b/>
          <w:szCs w:val="28"/>
        </w:rPr>
        <w:t>ЕХНИКО-ЭКОНОМИЧЕСКИЕ ПОКАЗАТЕЛИ</w:t>
      </w:r>
    </w:p>
    <w:p w:rsidR="00DD018D" w:rsidRPr="0048302C" w:rsidRDefault="00DD018D" w:rsidP="0048302C">
      <w:pPr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3883"/>
        <w:gridCol w:w="933"/>
        <w:gridCol w:w="866"/>
      </w:tblGrid>
      <w:tr w:rsidR="003528D5" w:rsidRPr="0048302C" w:rsidTr="0048302C">
        <w:trPr>
          <w:trHeight w:val="70"/>
        </w:trPr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8302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8302C"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8302C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8302C">
              <w:rPr>
                <w:b/>
                <w:sz w:val="20"/>
                <w:szCs w:val="20"/>
              </w:rPr>
              <w:t>Кол-во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7666BC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28D5" w:rsidRPr="0048302C" w:rsidRDefault="007666BC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Общая</w:t>
            </w:r>
            <w:r w:rsidR="003528D5" w:rsidRPr="0048302C">
              <w:rPr>
                <w:sz w:val="20"/>
                <w:szCs w:val="20"/>
              </w:rPr>
              <w:t xml:space="preserve"> площадь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м</w:t>
            </w:r>
            <w:r w:rsidRPr="0048302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286,18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28D5" w:rsidRPr="0048302C" w:rsidRDefault="007666BC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Полезная площадь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м</w:t>
            </w:r>
            <w:r w:rsidRPr="0048302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257,20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Строительный объем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м</w:t>
            </w:r>
            <w:r w:rsidRPr="0048302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983,10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Установленная мощность</w:t>
            </w:r>
            <w:r w:rsidR="007666BC" w:rsidRPr="0048302C">
              <w:rPr>
                <w:sz w:val="20"/>
                <w:szCs w:val="20"/>
              </w:rPr>
              <w:t xml:space="preserve"> токоприемников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кВт</w:t>
            </w:r>
          </w:p>
        </w:tc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8302C">
              <w:rPr>
                <w:sz w:val="20"/>
                <w:szCs w:val="20"/>
                <w:lang w:val="uk-UA"/>
              </w:rPr>
              <w:t>1</w:t>
            </w:r>
            <w:r w:rsidR="00F61237" w:rsidRPr="0048302C">
              <w:rPr>
                <w:sz w:val="20"/>
                <w:szCs w:val="20"/>
                <w:lang w:val="uk-UA"/>
              </w:rPr>
              <w:t>5</w:t>
            </w:r>
            <w:r w:rsidR="003528D5" w:rsidRPr="0048302C">
              <w:rPr>
                <w:sz w:val="20"/>
                <w:szCs w:val="20"/>
              </w:rPr>
              <w:t>,</w:t>
            </w:r>
            <w:r w:rsidR="00F61237" w:rsidRPr="0048302C">
              <w:rPr>
                <w:sz w:val="20"/>
                <w:szCs w:val="20"/>
                <w:lang w:val="uk-UA"/>
              </w:rPr>
              <w:t>0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Годовое потребление эл. энергии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кВт час</w:t>
            </w:r>
          </w:p>
        </w:tc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8302C">
              <w:rPr>
                <w:sz w:val="20"/>
                <w:szCs w:val="20"/>
                <w:lang w:val="uk-UA"/>
              </w:rPr>
              <w:t>5</w:t>
            </w:r>
            <w:r w:rsidR="00F61237" w:rsidRPr="0048302C">
              <w:rPr>
                <w:sz w:val="20"/>
                <w:szCs w:val="20"/>
                <w:lang w:val="uk-UA"/>
              </w:rPr>
              <w:t>2800</w:t>
            </w:r>
            <w:r w:rsidRPr="0048302C">
              <w:rPr>
                <w:sz w:val="20"/>
                <w:szCs w:val="20"/>
                <w:lang w:val="uk-UA"/>
              </w:rPr>
              <w:t>,0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Расход тепла на отопление</w:t>
            </w:r>
          </w:p>
        </w:tc>
        <w:tc>
          <w:tcPr>
            <w:tcW w:w="0" w:type="auto"/>
          </w:tcPr>
          <w:p w:rsidR="003528D5" w:rsidRPr="0048302C" w:rsidRDefault="007666BC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кВт</w:t>
            </w:r>
          </w:p>
        </w:tc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8302C">
              <w:rPr>
                <w:sz w:val="20"/>
                <w:szCs w:val="20"/>
              </w:rPr>
              <w:t>15,7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Годовой расход тепла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Гкал</w:t>
            </w:r>
          </w:p>
        </w:tc>
        <w:tc>
          <w:tcPr>
            <w:tcW w:w="0" w:type="auto"/>
          </w:tcPr>
          <w:p w:rsidR="003528D5" w:rsidRPr="0048302C" w:rsidRDefault="00A260F9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  <w:lang w:val="uk-UA"/>
              </w:rPr>
              <w:t>1</w:t>
            </w:r>
            <w:r w:rsidR="00B353CE" w:rsidRPr="0048302C">
              <w:rPr>
                <w:sz w:val="20"/>
                <w:szCs w:val="20"/>
                <w:lang w:val="uk-UA"/>
              </w:rPr>
              <w:t>8</w:t>
            </w:r>
            <w:r w:rsidR="003528D5" w:rsidRPr="0048302C">
              <w:rPr>
                <w:sz w:val="20"/>
                <w:szCs w:val="20"/>
              </w:rPr>
              <w:t>,</w:t>
            </w:r>
            <w:r w:rsidRPr="0048302C">
              <w:rPr>
                <w:sz w:val="20"/>
                <w:szCs w:val="20"/>
                <w:lang w:val="uk-UA"/>
              </w:rPr>
              <w:t>3</w:t>
            </w:r>
            <w:r w:rsidR="003528D5" w:rsidRPr="0048302C">
              <w:rPr>
                <w:sz w:val="20"/>
                <w:szCs w:val="20"/>
              </w:rPr>
              <w:t>9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Удельный расход тепла</w:t>
            </w:r>
          </w:p>
        </w:tc>
        <w:tc>
          <w:tcPr>
            <w:tcW w:w="0" w:type="auto"/>
          </w:tcPr>
          <w:p w:rsidR="003528D5" w:rsidRPr="0048302C" w:rsidRDefault="007666BC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Вт</w:t>
            </w:r>
            <w:r w:rsidR="003528D5" w:rsidRPr="0048302C">
              <w:rPr>
                <w:sz w:val="20"/>
                <w:szCs w:val="20"/>
              </w:rPr>
              <w:t>/м</w:t>
            </w:r>
            <w:r w:rsidR="003528D5" w:rsidRPr="0048302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3528D5" w:rsidRPr="0048302C" w:rsidRDefault="007666BC" w:rsidP="0048302C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8302C">
              <w:rPr>
                <w:sz w:val="20"/>
                <w:szCs w:val="20"/>
                <w:lang w:val="uk-UA"/>
              </w:rPr>
              <w:t>55,0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Расчетный расход</w:t>
            </w:r>
            <w:r w:rsidR="007666BC" w:rsidRPr="0048302C">
              <w:rPr>
                <w:sz w:val="20"/>
                <w:szCs w:val="20"/>
              </w:rPr>
              <w:t xml:space="preserve"> воды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м</w:t>
            </w:r>
            <w:r w:rsidRPr="0048302C">
              <w:rPr>
                <w:sz w:val="20"/>
                <w:szCs w:val="20"/>
                <w:vertAlign w:val="superscript"/>
              </w:rPr>
              <w:t>3</w:t>
            </w:r>
            <w:r w:rsidRPr="0048302C">
              <w:rPr>
                <w:sz w:val="20"/>
                <w:szCs w:val="20"/>
              </w:rPr>
              <w:t>/сут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0,</w:t>
            </w:r>
            <w:r w:rsidR="00532436" w:rsidRPr="0048302C">
              <w:rPr>
                <w:sz w:val="20"/>
                <w:szCs w:val="20"/>
              </w:rPr>
              <w:t>1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Годовой потребление воды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м</w:t>
            </w:r>
            <w:r w:rsidRPr="0048302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528D5" w:rsidRPr="0048302C" w:rsidRDefault="00532436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30,0</w:t>
            </w:r>
          </w:p>
        </w:tc>
      </w:tr>
      <w:tr w:rsidR="003528D5" w:rsidRPr="0048302C" w:rsidTr="0048302C">
        <w:trPr>
          <w:trHeight w:val="351"/>
        </w:trPr>
        <w:tc>
          <w:tcPr>
            <w:tcW w:w="0" w:type="auto"/>
          </w:tcPr>
          <w:p w:rsidR="003528D5" w:rsidRPr="0048302C" w:rsidRDefault="00B353CE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Годовой сброс стоков</w:t>
            </w:r>
          </w:p>
        </w:tc>
        <w:tc>
          <w:tcPr>
            <w:tcW w:w="0" w:type="auto"/>
          </w:tcPr>
          <w:p w:rsidR="003528D5" w:rsidRPr="0048302C" w:rsidRDefault="003528D5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м</w:t>
            </w:r>
            <w:r w:rsidRPr="0048302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528D5" w:rsidRPr="0048302C" w:rsidRDefault="00532436" w:rsidP="0048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8302C">
              <w:rPr>
                <w:sz w:val="20"/>
                <w:szCs w:val="20"/>
              </w:rPr>
              <w:t>30,0</w:t>
            </w:r>
          </w:p>
        </w:tc>
      </w:tr>
    </w:tbl>
    <w:p w:rsidR="0048302C" w:rsidRDefault="0048302C" w:rsidP="0048302C">
      <w:pPr>
        <w:spacing w:line="360" w:lineRule="auto"/>
        <w:ind w:firstLine="709"/>
        <w:jc w:val="both"/>
        <w:rPr>
          <w:b/>
          <w:szCs w:val="28"/>
        </w:rPr>
      </w:pPr>
    </w:p>
    <w:p w:rsidR="00185696" w:rsidRDefault="00185696" w:rsidP="0061105C">
      <w:pPr>
        <w:spacing w:line="360" w:lineRule="auto"/>
        <w:ind w:firstLine="709"/>
        <w:jc w:val="center"/>
        <w:rPr>
          <w:b/>
          <w:szCs w:val="28"/>
        </w:rPr>
      </w:pPr>
      <w:r w:rsidRPr="0048302C">
        <w:rPr>
          <w:b/>
          <w:szCs w:val="28"/>
        </w:rPr>
        <w:t>1</w:t>
      </w:r>
      <w:r w:rsidR="00A52F02" w:rsidRPr="0048302C">
        <w:rPr>
          <w:b/>
          <w:szCs w:val="28"/>
        </w:rPr>
        <w:t>4</w:t>
      </w:r>
      <w:r w:rsidRPr="0048302C">
        <w:rPr>
          <w:b/>
          <w:szCs w:val="28"/>
        </w:rPr>
        <w:t>. ОЦЕНКА ВОЗДЕЙСТВИЯ НА ОКРУЖЮЩУЮ СРЕДУ</w:t>
      </w:r>
    </w:p>
    <w:p w:rsidR="0048302C" w:rsidRPr="0048302C" w:rsidRDefault="0048302C" w:rsidP="0048302C">
      <w:pPr>
        <w:spacing w:line="360" w:lineRule="auto"/>
        <w:ind w:firstLine="709"/>
        <w:jc w:val="both"/>
        <w:rPr>
          <w:b/>
          <w:szCs w:val="28"/>
        </w:rPr>
      </w:pPr>
    </w:p>
    <w:p w:rsidR="00B353CE" w:rsidRPr="0048302C" w:rsidRDefault="00A52F02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 xml:space="preserve">На данном объекте </w:t>
      </w:r>
      <w:r w:rsidR="00B353CE" w:rsidRPr="0048302C">
        <w:rPr>
          <w:szCs w:val="28"/>
        </w:rPr>
        <w:t>источником выбросов является топочная которая ранее введена в эксплуатацию.</w:t>
      </w:r>
    </w:p>
    <w:p w:rsidR="00185696" w:rsidRPr="0048302C" w:rsidRDefault="00B353CE" w:rsidP="0048302C">
      <w:pPr>
        <w:spacing w:line="360" w:lineRule="auto"/>
        <w:ind w:firstLine="709"/>
        <w:jc w:val="both"/>
        <w:rPr>
          <w:szCs w:val="28"/>
        </w:rPr>
      </w:pPr>
      <w:r w:rsidRPr="0048302C">
        <w:rPr>
          <w:szCs w:val="28"/>
        </w:rPr>
        <w:t>Заказчику заключить договор на вывоз твердых бытовых отходов.</w:t>
      </w:r>
      <w:bookmarkStart w:id="0" w:name="_GoBack"/>
      <w:bookmarkEnd w:id="0"/>
    </w:p>
    <w:sectPr w:rsidR="00185696" w:rsidRPr="0048302C" w:rsidSect="0048302C">
      <w:headerReference w:type="first" r:id="rId7"/>
      <w:pgSz w:w="11907" w:h="16840" w:code="9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6E" w:rsidRDefault="00C0126E" w:rsidP="00C1274D">
      <w:r>
        <w:separator/>
      </w:r>
    </w:p>
  </w:endnote>
  <w:endnote w:type="continuationSeparator" w:id="0">
    <w:p w:rsidR="00C0126E" w:rsidRDefault="00C0126E" w:rsidP="00C1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6E" w:rsidRDefault="00C0126E" w:rsidP="00C1274D">
      <w:r>
        <w:separator/>
      </w:r>
    </w:p>
  </w:footnote>
  <w:footnote w:type="continuationSeparator" w:id="0">
    <w:p w:rsidR="00C0126E" w:rsidRDefault="00C0126E" w:rsidP="00C1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C7B" w:rsidRDefault="00F41C7B">
    <w:pPr>
      <w:pStyle w:val="a3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223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EBF446E"/>
    <w:multiLevelType w:val="singleLevel"/>
    <w:tmpl w:val="1278076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FF07178"/>
    <w:multiLevelType w:val="hybridMultilevel"/>
    <w:tmpl w:val="61462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12D65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25646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3F920C9D"/>
    <w:multiLevelType w:val="singleLevel"/>
    <w:tmpl w:val="1278076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06B543B"/>
    <w:multiLevelType w:val="singleLevel"/>
    <w:tmpl w:val="1278076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75E0C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50E2597"/>
    <w:multiLevelType w:val="singleLevel"/>
    <w:tmpl w:val="1278076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55E22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435C85"/>
    <w:multiLevelType w:val="hybridMultilevel"/>
    <w:tmpl w:val="2C0AFE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D76D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6E9C17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0886EC5"/>
    <w:multiLevelType w:val="singleLevel"/>
    <w:tmpl w:val="1278076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4605DC0"/>
    <w:multiLevelType w:val="hybridMultilevel"/>
    <w:tmpl w:val="3462FB94"/>
    <w:lvl w:ilvl="0" w:tplc="FFFFFFFF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4"/>
  </w:num>
  <w:num w:numId="5">
    <w:abstractNumId w:val="11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13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3AD"/>
    <w:rsid w:val="000734BE"/>
    <w:rsid w:val="00132E0A"/>
    <w:rsid w:val="001478C8"/>
    <w:rsid w:val="00150149"/>
    <w:rsid w:val="00154D82"/>
    <w:rsid w:val="00185696"/>
    <w:rsid w:val="001C2378"/>
    <w:rsid w:val="0020232F"/>
    <w:rsid w:val="00206D9B"/>
    <w:rsid w:val="002663AD"/>
    <w:rsid w:val="002B528A"/>
    <w:rsid w:val="002D0027"/>
    <w:rsid w:val="00343E8B"/>
    <w:rsid w:val="003528D5"/>
    <w:rsid w:val="00382771"/>
    <w:rsid w:val="003A180B"/>
    <w:rsid w:val="003C2B5E"/>
    <w:rsid w:val="003F0090"/>
    <w:rsid w:val="00443EE7"/>
    <w:rsid w:val="00464C2B"/>
    <w:rsid w:val="00471E9D"/>
    <w:rsid w:val="00472768"/>
    <w:rsid w:val="0048302C"/>
    <w:rsid w:val="004858D6"/>
    <w:rsid w:val="004A48CE"/>
    <w:rsid w:val="004C4259"/>
    <w:rsid w:val="00500B72"/>
    <w:rsid w:val="00532436"/>
    <w:rsid w:val="005333FB"/>
    <w:rsid w:val="00543AEC"/>
    <w:rsid w:val="00545B5D"/>
    <w:rsid w:val="00547266"/>
    <w:rsid w:val="00573BAD"/>
    <w:rsid w:val="005A6816"/>
    <w:rsid w:val="0061105C"/>
    <w:rsid w:val="00633395"/>
    <w:rsid w:val="00642AEE"/>
    <w:rsid w:val="006B5CF0"/>
    <w:rsid w:val="007666BC"/>
    <w:rsid w:val="007948E9"/>
    <w:rsid w:val="007C1600"/>
    <w:rsid w:val="007D0304"/>
    <w:rsid w:val="00823363"/>
    <w:rsid w:val="008850B3"/>
    <w:rsid w:val="008D54F7"/>
    <w:rsid w:val="0091600D"/>
    <w:rsid w:val="00942675"/>
    <w:rsid w:val="009A35AA"/>
    <w:rsid w:val="009C055E"/>
    <w:rsid w:val="009F536B"/>
    <w:rsid w:val="00A260F9"/>
    <w:rsid w:val="00A41B8B"/>
    <w:rsid w:val="00A5162C"/>
    <w:rsid w:val="00A52F02"/>
    <w:rsid w:val="00A80D52"/>
    <w:rsid w:val="00A85446"/>
    <w:rsid w:val="00AB2725"/>
    <w:rsid w:val="00AF2BA2"/>
    <w:rsid w:val="00B221CE"/>
    <w:rsid w:val="00B26FB5"/>
    <w:rsid w:val="00B353CE"/>
    <w:rsid w:val="00B36FEB"/>
    <w:rsid w:val="00B757A9"/>
    <w:rsid w:val="00BB7AE7"/>
    <w:rsid w:val="00BE64F1"/>
    <w:rsid w:val="00BF7F05"/>
    <w:rsid w:val="00C0126E"/>
    <w:rsid w:val="00C1274D"/>
    <w:rsid w:val="00C210BB"/>
    <w:rsid w:val="00CB1618"/>
    <w:rsid w:val="00CC1EBF"/>
    <w:rsid w:val="00CC3024"/>
    <w:rsid w:val="00D3552C"/>
    <w:rsid w:val="00D71BDE"/>
    <w:rsid w:val="00D727AD"/>
    <w:rsid w:val="00D74FA9"/>
    <w:rsid w:val="00DD018D"/>
    <w:rsid w:val="00DE583C"/>
    <w:rsid w:val="00DF075B"/>
    <w:rsid w:val="00E008AD"/>
    <w:rsid w:val="00E01D89"/>
    <w:rsid w:val="00E57F57"/>
    <w:rsid w:val="00E673FD"/>
    <w:rsid w:val="00E97414"/>
    <w:rsid w:val="00EA3F36"/>
    <w:rsid w:val="00EF20BA"/>
    <w:rsid w:val="00EF55BC"/>
    <w:rsid w:val="00F35B4F"/>
    <w:rsid w:val="00F37E2F"/>
    <w:rsid w:val="00F41C7B"/>
    <w:rsid w:val="00F61237"/>
    <w:rsid w:val="00F77075"/>
    <w:rsid w:val="00FA0284"/>
    <w:rsid w:val="00FE664D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A5C0DD-B87A-4EBD-BF8E-C542E714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i/>
      <w:iCs/>
      <w:sz w:val="1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i/>
      <w:iCs/>
      <w:sz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b/>
      <w:bCs/>
      <w:i/>
      <w:iCs/>
      <w:sz w:val="16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8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8"/>
      <w:szCs w:val="24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jc w:val="center"/>
    </w:pPr>
    <w:rPr>
      <w:sz w:val="40"/>
      <w:szCs w:val="20"/>
    </w:rPr>
  </w:style>
  <w:style w:type="character" w:customStyle="1" w:styleId="a9">
    <w:name w:val="Основной текст Знак"/>
    <w:link w:val="a8"/>
    <w:uiPriority w:val="99"/>
    <w:semiHidden/>
    <w:rPr>
      <w:sz w:val="28"/>
      <w:szCs w:val="24"/>
    </w:rPr>
  </w:style>
  <w:style w:type="paragraph" w:styleId="aa">
    <w:name w:val="Body Text Indent"/>
    <w:basedOn w:val="a"/>
    <w:link w:val="ab"/>
    <w:uiPriority w:val="99"/>
    <w:pPr>
      <w:ind w:firstLine="360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rPr>
      <w:sz w:val="28"/>
      <w:szCs w:val="24"/>
    </w:rPr>
  </w:style>
  <w:style w:type="paragraph" w:styleId="21">
    <w:name w:val="Body Text Indent 2"/>
    <w:basedOn w:val="a"/>
    <w:link w:val="22"/>
    <w:uiPriority w:val="99"/>
    <w:rsid w:val="00A52F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Ramk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Ramka.dot</Template>
  <TotalTime>0</TotalTime>
  <Pages>1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Ноиме</Company>
  <LinksUpToDate>false</LinksUpToDate>
  <CharactersWithSpaces>16366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</dc:creator>
  <cp:keywords/>
  <dc:description/>
  <cp:lastModifiedBy>admin</cp:lastModifiedBy>
  <cp:revision>2</cp:revision>
  <cp:lastPrinted>2008-09-04T13:53:00Z</cp:lastPrinted>
  <dcterms:created xsi:type="dcterms:W3CDTF">2014-02-23T18:57:00Z</dcterms:created>
  <dcterms:modified xsi:type="dcterms:W3CDTF">2014-02-23T18:57:00Z</dcterms:modified>
</cp:coreProperties>
</file>