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D7D" w:rsidRPr="00032F76" w:rsidRDefault="007B3D7D" w:rsidP="00134BED">
      <w:pPr>
        <w:spacing w:line="360" w:lineRule="auto"/>
        <w:ind w:right="142" w:firstLine="709"/>
        <w:jc w:val="center"/>
        <w:rPr>
          <w:b/>
          <w:sz w:val="28"/>
          <w:szCs w:val="28"/>
        </w:rPr>
      </w:pPr>
      <w:r w:rsidRPr="00032F76">
        <w:rPr>
          <w:b/>
          <w:sz w:val="28"/>
          <w:szCs w:val="28"/>
        </w:rPr>
        <w:t>Содержание</w:t>
      </w:r>
    </w:p>
    <w:p w:rsidR="007B3D7D" w:rsidRPr="00032F76" w:rsidRDefault="007B3D7D" w:rsidP="00134BED">
      <w:pPr>
        <w:spacing w:line="360" w:lineRule="auto"/>
        <w:ind w:right="142" w:firstLine="709"/>
        <w:jc w:val="both"/>
        <w:rPr>
          <w:sz w:val="28"/>
          <w:szCs w:val="28"/>
        </w:rPr>
      </w:pPr>
    </w:p>
    <w:p w:rsidR="00CB722C" w:rsidRPr="00032F76" w:rsidRDefault="00CB722C" w:rsidP="00134BED">
      <w:pPr>
        <w:numPr>
          <w:ilvl w:val="0"/>
          <w:numId w:val="5"/>
        </w:numPr>
        <w:spacing w:line="360" w:lineRule="auto"/>
        <w:ind w:left="0" w:right="142" w:firstLine="0"/>
        <w:jc w:val="both"/>
        <w:rPr>
          <w:sz w:val="28"/>
          <w:szCs w:val="28"/>
        </w:rPr>
      </w:pPr>
      <w:r w:rsidRPr="00032F76">
        <w:rPr>
          <w:sz w:val="28"/>
          <w:szCs w:val="28"/>
        </w:rPr>
        <w:t>Состав и свойства гумусовых веществ и их взаимодействие с минеральной частью почвы?</w:t>
      </w:r>
    </w:p>
    <w:p w:rsidR="00CB722C" w:rsidRPr="00032F76" w:rsidRDefault="00CB722C" w:rsidP="00134BED">
      <w:pPr>
        <w:numPr>
          <w:ilvl w:val="0"/>
          <w:numId w:val="5"/>
        </w:numPr>
        <w:spacing w:line="360" w:lineRule="auto"/>
        <w:ind w:left="0" w:right="142" w:firstLine="0"/>
        <w:jc w:val="both"/>
        <w:rPr>
          <w:sz w:val="28"/>
          <w:szCs w:val="28"/>
        </w:rPr>
      </w:pPr>
      <w:r w:rsidRPr="00032F76">
        <w:rPr>
          <w:sz w:val="28"/>
          <w:szCs w:val="28"/>
        </w:rPr>
        <w:t>Физическая поглотительная способность почвы. Ее значение в плодородии почв и применении удобрений?</w:t>
      </w:r>
    </w:p>
    <w:p w:rsidR="00CB722C" w:rsidRPr="00032F76" w:rsidRDefault="00CB722C" w:rsidP="00134BED">
      <w:pPr>
        <w:numPr>
          <w:ilvl w:val="0"/>
          <w:numId w:val="5"/>
        </w:numPr>
        <w:spacing w:line="360" w:lineRule="auto"/>
        <w:ind w:left="0" w:right="142" w:firstLine="0"/>
        <w:jc w:val="both"/>
        <w:rPr>
          <w:sz w:val="28"/>
          <w:szCs w:val="28"/>
        </w:rPr>
      </w:pPr>
      <w:r w:rsidRPr="00032F76">
        <w:rPr>
          <w:sz w:val="28"/>
          <w:szCs w:val="28"/>
        </w:rPr>
        <w:t>Аэробные анаэробные процессы в почве. Их роль в плодородии и жизни растений?</w:t>
      </w:r>
    </w:p>
    <w:p w:rsidR="00CB722C" w:rsidRPr="00032F76" w:rsidRDefault="00CB722C" w:rsidP="00134BED">
      <w:pPr>
        <w:numPr>
          <w:ilvl w:val="0"/>
          <w:numId w:val="5"/>
        </w:numPr>
        <w:spacing w:line="360" w:lineRule="auto"/>
        <w:ind w:left="0" w:right="142" w:firstLine="0"/>
        <w:jc w:val="both"/>
        <w:rPr>
          <w:sz w:val="28"/>
          <w:szCs w:val="28"/>
        </w:rPr>
      </w:pPr>
      <w:r w:rsidRPr="00032F76">
        <w:rPr>
          <w:sz w:val="28"/>
          <w:szCs w:val="28"/>
        </w:rPr>
        <w:t>Охарактеризуйте основные водные свойства почвы?</w:t>
      </w:r>
    </w:p>
    <w:p w:rsidR="00CB722C" w:rsidRPr="00032F76" w:rsidRDefault="00CB722C" w:rsidP="00134BED">
      <w:pPr>
        <w:numPr>
          <w:ilvl w:val="0"/>
          <w:numId w:val="5"/>
        </w:numPr>
        <w:spacing w:line="360" w:lineRule="auto"/>
        <w:ind w:left="0" w:right="142" w:firstLine="0"/>
        <w:jc w:val="both"/>
        <w:rPr>
          <w:sz w:val="28"/>
          <w:szCs w:val="28"/>
          <w:lang w:val="en-US"/>
        </w:rPr>
      </w:pPr>
      <w:r w:rsidRPr="00032F76">
        <w:rPr>
          <w:sz w:val="28"/>
          <w:szCs w:val="28"/>
        </w:rPr>
        <w:t>Плодородие почв. Охарактеризуйте основные элементы и условия плодородия. Виды плодородия?</w:t>
      </w:r>
    </w:p>
    <w:p w:rsidR="00CB722C" w:rsidRPr="00032F76" w:rsidRDefault="00CB722C" w:rsidP="00134BED">
      <w:pPr>
        <w:numPr>
          <w:ilvl w:val="0"/>
          <w:numId w:val="5"/>
        </w:numPr>
        <w:spacing w:line="360" w:lineRule="auto"/>
        <w:ind w:left="0" w:right="142" w:firstLine="0"/>
        <w:jc w:val="both"/>
        <w:rPr>
          <w:sz w:val="28"/>
          <w:szCs w:val="28"/>
        </w:rPr>
      </w:pPr>
      <w:r w:rsidRPr="00032F76">
        <w:rPr>
          <w:sz w:val="28"/>
          <w:szCs w:val="28"/>
        </w:rPr>
        <w:t>Агрономические особенности подзолистых почв и их окультуривание?</w:t>
      </w:r>
    </w:p>
    <w:p w:rsidR="00CB722C" w:rsidRPr="00032F76" w:rsidRDefault="00CB722C" w:rsidP="00134BED">
      <w:pPr>
        <w:numPr>
          <w:ilvl w:val="0"/>
          <w:numId w:val="5"/>
        </w:numPr>
        <w:spacing w:line="360" w:lineRule="auto"/>
        <w:ind w:left="0" w:right="142" w:firstLine="0"/>
        <w:jc w:val="both"/>
        <w:rPr>
          <w:sz w:val="28"/>
          <w:szCs w:val="28"/>
        </w:rPr>
      </w:pPr>
      <w:r w:rsidRPr="00032F76">
        <w:rPr>
          <w:sz w:val="28"/>
          <w:szCs w:val="28"/>
        </w:rPr>
        <w:t>Природное условия и почвы лесостепи (серые лесные)?</w:t>
      </w:r>
    </w:p>
    <w:p w:rsidR="00CB722C" w:rsidRPr="00032F76" w:rsidRDefault="00CB722C" w:rsidP="00134BED">
      <w:pPr>
        <w:numPr>
          <w:ilvl w:val="0"/>
          <w:numId w:val="5"/>
        </w:numPr>
        <w:spacing w:line="360" w:lineRule="auto"/>
        <w:ind w:left="0" w:right="142" w:firstLine="0"/>
        <w:jc w:val="both"/>
        <w:rPr>
          <w:sz w:val="28"/>
          <w:szCs w:val="28"/>
        </w:rPr>
      </w:pPr>
      <w:r w:rsidRPr="00032F76">
        <w:rPr>
          <w:sz w:val="28"/>
          <w:szCs w:val="28"/>
        </w:rPr>
        <w:t>Строение, свойства, классификация черноземов лесостепи?</w:t>
      </w:r>
    </w:p>
    <w:p w:rsidR="00CB722C" w:rsidRPr="00032F76" w:rsidRDefault="00CB722C" w:rsidP="00134BED">
      <w:pPr>
        <w:numPr>
          <w:ilvl w:val="0"/>
          <w:numId w:val="5"/>
        </w:numPr>
        <w:spacing w:line="360" w:lineRule="auto"/>
        <w:ind w:left="0" w:right="142" w:firstLine="0"/>
        <w:jc w:val="both"/>
        <w:rPr>
          <w:sz w:val="28"/>
          <w:szCs w:val="28"/>
        </w:rPr>
      </w:pPr>
      <w:r w:rsidRPr="00032F76">
        <w:rPr>
          <w:sz w:val="28"/>
          <w:szCs w:val="28"/>
        </w:rPr>
        <w:t>Лугово-каштановые почвы зоны сухих степей. Их образование, свойства, сельскохозяйственное использование?</w:t>
      </w:r>
    </w:p>
    <w:p w:rsidR="00CB722C" w:rsidRPr="00032F76" w:rsidRDefault="00CB722C" w:rsidP="00134BED">
      <w:pPr>
        <w:numPr>
          <w:ilvl w:val="0"/>
          <w:numId w:val="5"/>
        </w:numPr>
        <w:spacing w:line="360" w:lineRule="auto"/>
        <w:ind w:left="0" w:right="142" w:firstLine="0"/>
        <w:jc w:val="both"/>
        <w:rPr>
          <w:sz w:val="28"/>
          <w:szCs w:val="28"/>
          <w:lang w:val="en-US"/>
        </w:rPr>
      </w:pPr>
      <w:r w:rsidRPr="00032F76">
        <w:rPr>
          <w:sz w:val="28"/>
          <w:szCs w:val="28"/>
        </w:rPr>
        <w:t>Строение, свойства и агрономическая оценка солонцов. Приемы их окультуривания?</w:t>
      </w:r>
    </w:p>
    <w:p w:rsidR="00CB722C" w:rsidRPr="00032F76" w:rsidRDefault="00CB722C" w:rsidP="00134BED">
      <w:pPr>
        <w:numPr>
          <w:ilvl w:val="0"/>
          <w:numId w:val="5"/>
        </w:numPr>
        <w:spacing w:line="360" w:lineRule="auto"/>
        <w:ind w:left="0" w:right="142" w:firstLine="0"/>
        <w:jc w:val="both"/>
        <w:rPr>
          <w:sz w:val="28"/>
          <w:szCs w:val="28"/>
        </w:rPr>
      </w:pPr>
      <w:r w:rsidRPr="00032F76">
        <w:rPr>
          <w:sz w:val="28"/>
          <w:szCs w:val="28"/>
        </w:rPr>
        <w:t>Использование болот и торфа в сельском хозяйст</w:t>
      </w:r>
      <w:r w:rsidR="006F5728">
        <w:rPr>
          <w:sz w:val="28"/>
          <w:szCs w:val="28"/>
        </w:rPr>
        <w:t>ве</w:t>
      </w:r>
    </w:p>
    <w:p w:rsidR="00CB722C" w:rsidRPr="00032F76" w:rsidRDefault="00CB722C" w:rsidP="00134BED">
      <w:pPr>
        <w:numPr>
          <w:ilvl w:val="0"/>
          <w:numId w:val="5"/>
        </w:numPr>
        <w:spacing w:line="360" w:lineRule="auto"/>
        <w:ind w:left="0" w:right="142" w:firstLine="0"/>
        <w:jc w:val="both"/>
        <w:rPr>
          <w:sz w:val="28"/>
          <w:szCs w:val="28"/>
        </w:rPr>
      </w:pPr>
      <w:r w:rsidRPr="00032F76">
        <w:rPr>
          <w:sz w:val="28"/>
          <w:szCs w:val="28"/>
        </w:rPr>
        <w:t>Использование материалов почвенных исследований при разработке приемов обработки почв и мелиоративных мероприятий</w:t>
      </w:r>
    </w:p>
    <w:p w:rsidR="00CB722C" w:rsidRPr="00032F76" w:rsidRDefault="00CB722C" w:rsidP="00134BED">
      <w:pPr>
        <w:spacing w:line="360" w:lineRule="auto"/>
        <w:ind w:right="142"/>
        <w:jc w:val="both"/>
        <w:rPr>
          <w:sz w:val="28"/>
          <w:szCs w:val="28"/>
        </w:rPr>
      </w:pPr>
      <w:r w:rsidRPr="00032F76">
        <w:rPr>
          <w:sz w:val="28"/>
          <w:szCs w:val="28"/>
        </w:rPr>
        <w:t>Используемая литература</w:t>
      </w:r>
    </w:p>
    <w:p w:rsidR="007B3D7D" w:rsidRPr="00032F76" w:rsidRDefault="007B3D7D" w:rsidP="00134BED">
      <w:pPr>
        <w:spacing w:line="360" w:lineRule="auto"/>
        <w:ind w:right="142" w:firstLine="709"/>
        <w:jc w:val="center"/>
        <w:rPr>
          <w:b/>
          <w:sz w:val="28"/>
          <w:szCs w:val="28"/>
        </w:rPr>
      </w:pPr>
      <w:r w:rsidRPr="00032F76">
        <w:rPr>
          <w:b/>
          <w:i/>
          <w:sz w:val="28"/>
          <w:szCs w:val="28"/>
        </w:rPr>
        <w:br w:type="page"/>
      </w:r>
      <w:r w:rsidR="00CB722C" w:rsidRPr="00032F76">
        <w:rPr>
          <w:b/>
          <w:sz w:val="28"/>
          <w:szCs w:val="28"/>
        </w:rPr>
        <w:lastRenderedPageBreak/>
        <w:t xml:space="preserve">1. </w:t>
      </w:r>
      <w:r w:rsidR="00217B75" w:rsidRPr="00032F76">
        <w:rPr>
          <w:b/>
          <w:sz w:val="28"/>
          <w:szCs w:val="28"/>
        </w:rPr>
        <w:t>Состав и свойства гумусовых веществ и их взаимодействие с минеральной частью почвы?</w:t>
      </w:r>
    </w:p>
    <w:p w:rsidR="00217B75" w:rsidRPr="00032F76" w:rsidRDefault="00217B75" w:rsidP="00134BED">
      <w:pPr>
        <w:spacing w:line="360" w:lineRule="auto"/>
        <w:ind w:right="142" w:firstLine="709"/>
        <w:jc w:val="both"/>
        <w:rPr>
          <w:i/>
          <w:sz w:val="28"/>
          <w:szCs w:val="28"/>
        </w:rPr>
      </w:pPr>
    </w:p>
    <w:p w:rsidR="007B3D7D" w:rsidRPr="00032F76" w:rsidRDefault="007B3D7D" w:rsidP="00134BED">
      <w:pPr>
        <w:tabs>
          <w:tab w:val="left" w:pos="1200"/>
        </w:tabs>
        <w:spacing w:line="360" w:lineRule="auto"/>
        <w:ind w:right="142" w:firstLine="709"/>
        <w:jc w:val="both"/>
        <w:rPr>
          <w:sz w:val="28"/>
          <w:szCs w:val="28"/>
        </w:rPr>
      </w:pPr>
      <w:r w:rsidRPr="00032F76">
        <w:rPr>
          <w:sz w:val="28"/>
          <w:szCs w:val="28"/>
        </w:rPr>
        <w:t>Гумусовые вещества представляют собой наиболее характерную и специфическую часть органического вещества почвы. Обычно они составляют от 80 до 90% общего количества содержащихся в почве органических веществ.</w:t>
      </w:r>
    </w:p>
    <w:p w:rsidR="007B3D7D" w:rsidRPr="00032F76" w:rsidRDefault="007B3D7D" w:rsidP="00134BED">
      <w:pPr>
        <w:tabs>
          <w:tab w:val="left" w:pos="1200"/>
        </w:tabs>
        <w:spacing w:line="360" w:lineRule="auto"/>
        <w:ind w:right="142" w:firstLine="709"/>
        <w:jc w:val="both"/>
        <w:rPr>
          <w:sz w:val="28"/>
          <w:szCs w:val="28"/>
        </w:rPr>
      </w:pPr>
      <w:r w:rsidRPr="00032F76">
        <w:rPr>
          <w:sz w:val="28"/>
          <w:szCs w:val="28"/>
        </w:rPr>
        <w:t>Среди гумусовых веществ различают три главные группы соединений: гуминовые кислоты, фульвокислоты, гумин и ульмин (гумусовые угли). Каждая группа соединяет близкие по составу, строению и свойствам соединения. Все гумусовые вещества являются высокомолекулярными соединениями циклического строения, содержащими азот, и имеют кислотную природу.</w:t>
      </w:r>
    </w:p>
    <w:p w:rsidR="007B3D7D" w:rsidRPr="00032F76" w:rsidRDefault="007B3D7D" w:rsidP="00134BED">
      <w:pPr>
        <w:tabs>
          <w:tab w:val="left" w:pos="1200"/>
        </w:tabs>
        <w:spacing w:line="360" w:lineRule="auto"/>
        <w:ind w:right="142" w:firstLine="709"/>
        <w:jc w:val="both"/>
        <w:rPr>
          <w:sz w:val="28"/>
          <w:szCs w:val="28"/>
        </w:rPr>
      </w:pPr>
      <w:r w:rsidRPr="00032F76">
        <w:rPr>
          <w:sz w:val="28"/>
          <w:szCs w:val="28"/>
        </w:rPr>
        <w:t>ГУМИНОВЫЕ КИСЛОТЫ. Их элементный состав и структура непостоянны. Содержание углерода 52 – 58%, водорода 3,3 – 4,8%, азота 3,6 – 4,1% и кислорода 34 – 39%. Постоянным компонентом гуминовых кислот является азот. Часть его представлена аминокислотами, находящимися в непрочной связи с ядром гуминовой кислоты. Другая часть связана прочно. Наличие в составе гуминовых кислот прочно связанного азота свидетельствует о том, что эти кислоты является продуктами конденсации полифенов, источником которых служат дубильные вещества и лигнин с аминокислотами.</w:t>
      </w:r>
    </w:p>
    <w:p w:rsidR="007B3D7D" w:rsidRPr="00032F76" w:rsidRDefault="007B3D7D" w:rsidP="00134BED">
      <w:pPr>
        <w:tabs>
          <w:tab w:val="left" w:pos="1200"/>
        </w:tabs>
        <w:spacing w:line="360" w:lineRule="auto"/>
        <w:ind w:right="142" w:firstLine="709"/>
        <w:jc w:val="both"/>
        <w:rPr>
          <w:sz w:val="28"/>
          <w:szCs w:val="28"/>
        </w:rPr>
      </w:pPr>
      <w:r w:rsidRPr="00032F76">
        <w:rPr>
          <w:sz w:val="28"/>
          <w:szCs w:val="28"/>
        </w:rPr>
        <w:t>В группе гуминовых кислот выделяют бурые гуминовые кислоты, находящиеся в почве преимущественно в свободном состоянии, и черные, которые образуют соли с кальцием и магнием. Бурые гуминовые кислоты называют еще ульминовыми. Они имеют менее конденсированное ядро и более подвижны.</w:t>
      </w:r>
    </w:p>
    <w:p w:rsidR="007B3D7D" w:rsidRPr="00032F76" w:rsidRDefault="007B3D7D" w:rsidP="00134BED">
      <w:pPr>
        <w:tabs>
          <w:tab w:val="left" w:pos="1200"/>
        </w:tabs>
        <w:spacing w:line="360" w:lineRule="auto"/>
        <w:ind w:right="142" w:firstLine="709"/>
        <w:jc w:val="both"/>
        <w:rPr>
          <w:sz w:val="28"/>
          <w:szCs w:val="28"/>
        </w:rPr>
      </w:pPr>
      <w:r w:rsidRPr="00032F76">
        <w:rPr>
          <w:sz w:val="28"/>
          <w:szCs w:val="28"/>
        </w:rPr>
        <w:t>По химическому строению гуминовые кислоты представляют собой настоящие органические кислоты, то есть соединения, в состав которых входят карбоксильные группы (СООН). Таких групп в молекуле гуминовых кислот четыре, то есть эти кислоты являются четырехвалентными. Молекулярная масса их около 1400. Кроме карбоксильных гуминовые кислоты имеют три – шесть фенольных групп (ОН), первичные и вторичные спиртовые группы (ОН), а также метоксильные (ОСН</w:t>
      </w:r>
      <w:r w:rsidRPr="00032F76">
        <w:rPr>
          <w:sz w:val="28"/>
          <w:szCs w:val="28"/>
          <w:vertAlign w:val="subscript"/>
        </w:rPr>
        <w:t>3</w:t>
      </w:r>
      <w:r w:rsidRPr="00032F76">
        <w:rPr>
          <w:sz w:val="28"/>
          <w:szCs w:val="28"/>
        </w:rPr>
        <w:t>) и карбонильные (СО) группы. В состав ядра молекул гуминовых кислот входят бензольные кольца.</w:t>
      </w:r>
    </w:p>
    <w:p w:rsidR="007B3D7D" w:rsidRPr="00032F76" w:rsidRDefault="007B3D7D" w:rsidP="00134BED">
      <w:pPr>
        <w:tabs>
          <w:tab w:val="left" w:pos="1200"/>
        </w:tabs>
        <w:spacing w:line="360" w:lineRule="auto"/>
        <w:ind w:right="142" w:firstLine="709"/>
        <w:jc w:val="both"/>
        <w:rPr>
          <w:sz w:val="28"/>
          <w:szCs w:val="28"/>
        </w:rPr>
      </w:pPr>
      <w:r w:rsidRPr="00032F76">
        <w:rPr>
          <w:sz w:val="28"/>
          <w:szCs w:val="28"/>
        </w:rPr>
        <w:t>Гуминовые кислоты в свободном виде представляют собой черный блестящий порошок</w:t>
      </w:r>
      <w:r w:rsidR="00134BED">
        <w:rPr>
          <w:sz w:val="28"/>
          <w:szCs w:val="28"/>
        </w:rPr>
        <w:t xml:space="preserve"> </w:t>
      </w:r>
      <w:r w:rsidRPr="00032F76">
        <w:rPr>
          <w:sz w:val="28"/>
          <w:szCs w:val="28"/>
        </w:rPr>
        <w:t>игольчатого или зернистого строения. При обработке водой они дают слабые коллоидные растворы бурого цвета. Со щелочными катионами – натрием, калием, аммонием, литием гуминовые кислоты дают соли, малорастворимые в воде с образованием молекулярных растворов. Такие растворы в тонком слое прозрачны, бурого цвета, а в толстом слое непрозрачны и черного цвета. С двухвалентными катионами кальция, бария, магния и другими, а также с трехвалентными катионами железа и алюминия гуминовые кислоты дают соли, нерастворимые в воде.</w:t>
      </w:r>
    </w:p>
    <w:p w:rsidR="007B3D7D" w:rsidRPr="00032F76" w:rsidRDefault="007B3D7D" w:rsidP="00134BED">
      <w:pPr>
        <w:tabs>
          <w:tab w:val="left" w:pos="1200"/>
        </w:tabs>
        <w:spacing w:line="360" w:lineRule="auto"/>
        <w:ind w:right="142" w:firstLine="709"/>
        <w:jc w:val="both"/>
        <w:rPr>
          <w:sz w:val="28"/>
          <w:szCs w:val="28"/>
        </w:rPr>
      </w:pPr>
      <w:r w:rsidRPr="00032F76">
        <w:rPr>
          <w:sz w:val="28"/>
          <w:szCs w:val="28"/>
        </w:rPr>
        <w:t>ФУЛЬВОКИСЛОТЫ. По данным Н.И.Тюрина и В.В.Пономаревой, они представляют собой настоящие органические кислоты, относящиеся к группе оксикарбоновых кислот, содержат азот. Элементный состав фульвокислот подзолистой почвы, по данным В.В.Пономаревой, следующий: углерода 45,3%, водорода 5%, кислорода 47,3%, азота 2,4%. Таким образом содержание углерода и азота в фульвокислотах значительно ниже, а кислорода значительно выше, чем в гуминовых кислотах. Они имеют те же функциональные группы (карбоксильные, фенольные и другие), что и гуминовые к4ислоты, но ядро фульвокислот отличается менее выраженным ароматическим строением, а боковых радикалов у них больше, чем у гуминовых кислот. Они менее конденсированы и имеют более простое строение.</w:t>
      </w:r>
    </w:p>
    <w:p w:rsidR="007B3D7D" w:rsidRPr="00032F76" w:rsidRDefault="007B3D7D" w:rsidP="00134BED">
      <w:pPr>
        <w:tabs>
          <w:tab w:val="left" w:pos="1200"/>
        </w:tabs>
        <w:spacing w:line="360" w:lineRule="auto"/>
        <w:ind w:right="142" w:firstLine="709"/>
        <w:jc w:val="both"/>
        <w:rPr>
          <w:sz w:val="28"/>
          <w:szCs w:val="28"/>
        </w:rPr>
      </w:pPr>
      <w:r w:rsidRPr="00032F76">
        <w:rPr>
          <w:sz w:val="28"/>
          <w:szCs w:val="28"/>
        </w:rPr>
        <w:t>Фульвокислоты способны разрушать минералы, образовывать комплексные и внутрикомплексные соединения с гидроксидами и играют существенную роль в подзолообразовании. Эквивалентная масса фульвокислот равна 160, то есть вдвое ниже, чем у гуминовых кислот. Соли фульвокислот со щелочными и щелочноземельными металлами растворимы в воде. С алюминием и железом фульвокислоты дают соединения, нерастворимые в воде при нейтральной реакции, но растворяющиеся при кислой или щелочной реакции раствора. В почве фульвокислоты, видимо, связаны с гуминовыми кислотами, образуя с ними соединен6ия типа сложных эфиров. В гумусово-иллювиальных горизонтах некоторых подзолистых почв фульвокислота закреплена в форме соединений с железом и особенно с алюминием.</w:t>
      </w:r>
    </w:p>
    <w:p w:rsidR="007B3D7D" w:rsidRPr="00032F76" w:rsidRDefault="007B3D7D" w:rsidP="00134BED">
      <w:pPr>
        <w:tabs>
          <w:tab w:val="left" w:pos="1200"/>
        </w:tabs>
        <w:spacing w:line="360" w:lineRule="auto"/>
        <w:ind w:right="142" w:firstLine="709"/>
        <w:jc w:val="both"/>
        <w:rPr>
          <w:sz w:val="28"/>
          <w:szCs w:val="28"/>
        </w:rPr>
      </w:pPr>
      <w:r w:rsidRPr="00032F76">
        <w:rPr>
          <w:sz w:val="28"/>
          <w:szCs w:val="28"/>
        </w:rPr>
        <w:t>ГУМИН И УЛЬМИН. Они являются самой инертной частью почвенного гумуса, не переходящего в раствор при обычных методах воздействия (слабые растворы углекислых или едких щелочей). Гумин представляет собой сложный комплекс, в состав которого входят гуминовые и фульвокислоты кислоты, соединенные по типу сложных эфиров. Значительная инертность гумина и ульмина объясняется их прочной связью с минеральной частью почвы, особенно с частицами глинных минералов, а также, возможно, высокой степенью уплотнения (конденсации). Кроме того, в эту же фракцию органического вещества могут входить некоторые наиболее стойкие соединения исходных растительных остатков, например суберин, кутины, спорополенины.</w:t>
      </w:r>
    </w:p>
    <w:p w:rsidR="007B3D7D" w:rsidRPr="00032F76" w:rsidRDefault="007B3D7D" w:rsidP="00134BED">
      <w:pPr>
        <w:tabs>
          <w:tab w:val="left" w:pos="1200"/>
        </w:tabs>
        <w:spacing w:line="360" w:lineRule="auto"/>
        <w:ind w:right="142" w:firstLine="709"/>
        <w:jc w:val="both"/>
        <w:rPr>
          <w:sz w:val="28"/>
          <w:szCs w:val="28"/>
        </w:rPr>
      </w:pPr>
      <w:r w:rsidRPr="00032F76">
        <w:rPr>
          <w:sz w:val="28"/>
          <w:szCs w:val="28"/>
        </w:rPr>
        <w:t>В состав почвенного гумуса могут входить бутимы. Они представляют собой совокупность жировых кислот, восков и смол. Бутимы растворимы в спирте, бензоле и других органических растворителях. Содержание их в</w:t>
      </w:r>
      <w:r w:rsidR="00134BED">
        <w:rPr>
          <w:sz w:val="28"/>
          <w:szCs w:val="28"/>
        </w:rPr>
        <w:t xml:space="preserve"> </w:t>
      </w:r>
      <w:r w:rsidRPr="00032F76">
        <w:rPr>
          <w:sz w:val="28"/>
          <w:szCs w:val="28"/>
        </w:rPr>
        <w:t>почвенном гумусе 2 – 4% общего количества гумуса и только в заболоченных почвах повышается до10 – 20%. В состав органического вещества почвы входят</w:t>
      </w:r>
      <w:r w:rsidR="00134BED">
        <w:rPr>
          <w:sz w:val="28"/>
          <w:szCs w:val="28"/>
        </w:rPr>
        <w:t xml:space="preserve"> </w:t>
      </w:r>
      <w:r w:rsidRPr="00032F76">
        <w:rPr>
          <w:sz w:val="28"/>
          <w:szCs w:val="28"/>
        </w:rPr>
        <w:t>некоторые другие соединения растительного, животного и микробного происхождения.</w:t>
      </w:r>
    </w:p>
    <w:p w:rsidR="007B3D7D" w:rsidRPr="00032F76" w:rsidRDefault="007B3D7D" w:rsidP="00134BED">
      <w:pPr>
        <w:tabs>
          <w:tab w:val="left" w:pos="1200"/>
        </w:tabs>
        <w:spacing w:line="360" w:lineRule="auto"/>
        <w:ind w:right="142" w:firstLine="709"/>
        <w:jc w:val="both"/>
        <w:rPr>
          <w:sz w:val="28"/>
          <w:szCs w:val="28"/>
        </w:rPr>
      </w:pPr>
      <w:r w:rsidRPr="00032F76">
        <w:rPr>
          <w:sz w:val="28"/>
          <w:szCs w:val="28"/>
        </w:rPr>
        <w:t>Из этих соединений значение имеют лигнины, гемицеллюлозы, азотные вещества – белки. В весьма малом количестве могут содержаться низкомолекулярные продукты распада: сахара, жирные кислоты, аминокислоты и другие. Однако суммарное содержание всех соединений обычно не превышает 20% общего содержания гумуса. Итак, образование гумуса представляет собой совокупность ряда биологических процессов – распада исходных органических соединений и синтеза новых, высокомолекулярных гумусовых соединений. Оба эти процесса идут непрерывно, в непосредственном взаимодействии друг с другом и в тесной зависимости от окружающих условий.</w:t>
      </w:r>
    </w:p>
    <w:p w:rsidR="007B3D7D" w:rsidRPr="00032F76" w:rsidRDefault="007B3D7D" w:rsidP="00134BED">
      <w:pPr>
        <w:tabs>
          <w:tab w:val="left" w:pos="1200"/>
        </w:tabs>
        <w:spacing w:line="360" w:lineRule="auto"/>
        <w:ind w:right="142" w:firstLine="709"/>
        <w:jc w:val="both"/>
        <w:rPr>
          <w:sz w:val="28"/>
          <w:szCs w:val="28"/>
        </w:rPr>
      </w:pPr>
      <w:r w:rsidRPr="00032F76">
        <w:rPr>
          <w:sz w:val="28"/>
          <w:szCs w:val="28"/>
        </w:rPr>
        <w:t>Важнейшее качество гумуса – его колоидность. Коллоидные, поверхностно-активные вещества обладают комплексными (анионно-катионными) мицеллами с явным преобладанием анионных ацидоидных свойств. Именно колоидность объясняется важная роль гумуса в почвоведении и земледелии. Коллоидные поверхностно-активные вещества гумуса проявляют высокую активность даже при предельно малой толщине адсорбционных слоев. Небольшие добавки гумусовых веществ к почвообразующей породе делает ее отличающейся от чистой породы рядом новых свойств, в том числе плодородием.</w:t>
      </w:r>
    </w:p>
    <w:p w:rsidR="007B3D7D" w:rsidRPr="00032F76" w:rsidRDefault="007B3D7D" w:rsidP="00134BED">
      <w:pPr>
        <w:tabs>
          <w:tab w:val="left" w:pos="1200"/>
        </w:tabs>
        <w:spacing w:line="360" w:lineRule="auto"/>
        <w:ind w:right="142" w:firstLine="709"/>
        <w:jc w:val="both"/>
        <w:rPr>
          <w:sz w:val="28"/>
          <w:szCs w:val="28"/>
        </w:rPr>
      </w:pPr>
      <w:r w:rsidRPr="00032F76">
        <w:rPr>
          <w:sz w:val="28"/>
          <w:szCs w:val="28"/>
        </w:rPr>
        <w:t>Коллоидные поверхностно-активные вещества способны растворить органические соединения, нерастворимые и малорастворимые в воде. При этом растворение неполярных углеводородов происходит полностью во внутренней части мицелл, а полярные вещества типа октана, длинноцепочечных аминов и фенолов располагаются внутри мицеллы так, что их углеводородные цепи направлены в ядро мицеллы, а полярные группы – в водную фразу.</w:t>
      </w:r>
    </w:p>
    <w:p w:rsidR="007B3D7D" w:rsidRPr="00032F76" w:rsidRDefault="007B3D7D" w:rsidP="00134BED">
      <w:pPr>
        <w:tabs>
          <w:tab w:val="left" w:pos="1200"/>
        </w:tabs>
        <w:spacing w:line="360" w:lineRule="auto"/>
        <w:ind w:right="142" w:firstLine="709"/>
        <w:jc w:val="both"/>
        <w:rPr>
          <w:sz w:val="28"/>
          <w:szCs w:val="28"/>
        </w:rPr>
      </w:pPr>
      <w:r w:rsidRPr="00032F76">
        <w:rPr>
          <w:sz w:val="28"/>
          <w:szCs w:val="28"/>
        </w:rPr>
        <w:t>Некоторые растворимые полярные вещества, такие, как глицерин, сахара и другие нерастворимые в углеводородах соединения склонны к адсорбции на внешней поверхности мицелл.</w:t>
      </w:r>
    </w:p>
    <w:p w:rsidR="005A6248" w:rsidRPr="00032F76" w:rsidRDefault="007B3D7D" w:rsidP="00134BED">
      <w:pPr>
        <w:tabs>
          <w:tab w:val="left" w:pos="1200"/>
        </w:tabs>
        <w:spacing w:line="360" w:lineRule="auto"/>
        <w:ind w:right="142" w:firstLine="709"/>
        <w:jc w:val="both"/>
        <w:rPr>
          <w:sz w:val="28"/>
          <w:szCs w:val="28"/>
        </w:rPr>
      </w:pPr>
      <w:r w:rsidRPr="00032F76">
        <w:rPr>
          <w:sz w:val="28"/>
          <w:szCs w:val="28"/>
        </w:rPr>
        <w:t>Все это приводит к образованию чрезвычайно сложных по химическому составу мицелл гумусовых веществ, на поверхности которых располагается больше количество ионогенных (функциональных)групп. Среди них преобладают карбоксильные, фенолгидроксильные и аминогруппы, которые и обуславливают известные свойства гумусовых веществ почв.</w:t>
      </w:r>
    </w:p>
    <w:p w:rsidR="00217B75" w:rsidRPr="00032F76" w:rsidRDefault="00217B75" w:rsidP="00134BED">
      <w:pPr>
        <w:tabs>
          <w:tab w:val="left" w:pos="1200"/>
        </w:tabs>
        <w:spacing w:line="360" w:lineRule="auto"/>
        <w:ind w:right="142" w:firstLine="709"/>
        <w:jc w:val="both"/>
        <w:rPr>
          <w:sz w:val="28"/>
          <w:szCs w:val="28"/>
        </w:rPr>
      </w:pPr>
    </w:p>
    <w:p w:rsidR="007B3D7D" w:rsidRPr="00032F76" w:rsidRDefault="00CB722C" w:rsidP="00134BED">
      <w:pPr>
        <w:tabs>
          <w:tab w:val="left" w:pos="1200"/>
        </w:tabs>
        <w:spacing w:line="360" w:lineRule="auto"/>
        <w:ind w:left="709" w:right="142"/>
        <w:jc w:val="center"/>
        <w:rPr>
          <w:b/>
          <w:sz w:val="28"/>
          <w:szCs w:val="28"/>
        </w:rPr>
      </w:pPr>
      <w:r w:rsidRPr="00032F76">
        <w:rPr>
          <w:b/>
          <w:sz w:val="28"/>
          <w:szCs w:val="28"/>
        </w:rPr>
        <w:t xml:space="preserve">2. </w:t>
      </w:r>
      <w:r w:rsidR="00217B75" w:rsidRPr="00032F76">
        <w:rPr>
          <w:b/>
          <w:sz w:val="28"/>
          <w:szCs w:val="28"/>
        </w:rPr>
        <w:t xml:space="preserve">Физическая поглотительная способность почвы. Ее значение в </w:t>
      </w:r>
      <w:r w:rsidR="00C0304C" w:rsidRPr="00032F76">
        <w:rPr>
          <w:b/>
          <w:sz w:val="28"/>
          <w:szCs w:val="28"/>
        </w:rPr>
        <w:t>плодородии</w:t>
      </w:r>
      <w:r w:rsidR="00217B75" w:rsidRPr="00032F76">
        <w:rPr>
          <w:b/>
          <w:sz w:val="28"/>
          <w:szCs w:val="28"/>
        </w:rPr>
        <w:t xml:space="preserve"> почв и применении удобрений?</w:t>
      </w:r>
    </w:p>
    <w:p w:rsidR="00217B75" w:rsidRPr="00032F76" w:rsidRDefault="00217B75" w:rsidP="00134BED">
      <w:pPr>
        <w:tabs>
          <w:tab w:val="left" w:pos="1200"/>
        </w:tabs>
        <w:spacing w:line="360" w:lineRule="auto"/>
        <w:ind w:right="142" w:firstLine="709"/>
        <w:jc w:val="both"/>
        <w:rPr>
          <w:b/>
          <w:i/>
          <w:sz w:val="28"/>
          <w:szCs w:val="28"/>
        </w:rPr>
      </w:pPr>
    </w:p>
    <w:p w:rsidR="007B3D7D" w:rsidRPr="00032F76" w:rsidRDefault="007B3D7D" w:rsidP="00134BED">
      <w:pPr>
        <w:tabs>
          <w:tab w:val="left" w:pos="1200"/>
        </w:tabs>
        <w:spacing w:line="360" w:lineRule="auto"/>
        <w:ind w:right="142" w:firstLine="709"/>
        <w:jc w:val="both"/>
        <w:rPr>
          <w:sz w:val="28"/>
          <w:szCs w:val="28"/>
          <w:vertAlign w:val="subscript"/>
        </w:rPr>
      </w:pPr>
      <w:r w:rsidRPr="00032F76">
        <w:rPr>
          <w:b/>
          <w:sz w:val="28"/>
          <w:szCs w:val="28"/>
        </w:rPr>
        <w:t xml:space="preserve">Физическая (аполярная) поглотительная способность </w:t>
      </w:r>
      <w:r w:rsidRPr="00032F76">
        <w:rPr>
          <w:sz w:val="28"/>
          <w:szCs w:val="28"/>
        </w:rPr>
        <w:t xml:space="preserve">– это способность почвы поглощать целые молекулы поверхностью дисперсных, преимущественно коллоидных частиц, то есть поглощение поверхностью – </w:t>
      </w:r>
      <w:r w:rsidRPr="00032F76">
        <w:rPr>
          <w:i/>
          <w:sz w:val="28"/>
          <w:szCs w:val="28"/>
        </w:rPr>
        <w:t xml:space="preserve">адсорбция. </w:t>
      </w:r>
      <w:r w:rsidRPr="00032F76">
        <w:rPr>
          <w:sz w:val="28"/>
          <w:szCs w:val="28"/>
        </w:rPr>
        <w:t>Чем больше в почве коллоидных частиц и чем они дисперснее, тем выше физическая поглотительная способность. Физически поглощаются водяной пар, молекулы газа, а также твердые</w:t>
      </w:r>
      <w:r w:rsidR="00134BED">
        <w:rPr>
          <w:sz w:val="28"/>
          <w:szCs w:val="28"/>
        </w:rPr>
        <w:t xml:space="preserve"> </w:t>
      </w:r>
      <w:r w:rsidRPr="00032F76">
        <w:rPr>
          <w:sz w:val="28"/>
          <w:szCs w:val="28"/>
        </w:rPr>
        <w:t xml:space="preserve">вещества, целые бактерии. Энергия поглощения газов и паров снижается в следующей последовательности: водяной пар, </w:t>
      </w:r>
      <w:r w:rsidRPr="00032F76">
        <w:rPr>
          <w:sz w:val="28"/>
          <w:szCs w:val="28"/>
          <w:lang w:val="en-US"/>
        </w:rPr>
        <w:t>NH</w:t>
      </w:r>
      <w:r w:rsidRPr="00032F76">
        <w:rPr>
          <w:sz w:val="28"/>
          <w:szCs w:val="28"/>
          <w:vertAlign w:val="subscript"/>
        </w:rPr>
        <w:t xml:space="preserve">3, </w:t>
      </w:r>
      <w:r w:rsidRPr="00032F76">
        <w:rPr>
          <w:sz w:val="28"/>
          <w:szCs w:val="28"/>
        </w:rPr>
        <w:t>СО</w:t>
      </w:r>
      <w:r w:rsidRPr="00032F76">
        <w:rPr>
          <w:sz w:val="28"/>
          <w:szCs w:val="28"/>
          <w:vertAlign w:val="subscript"/>
        </w:rPr>
        <w:t xml:space="preserve">2, </w:t>
      </w:r>
      <w:r w:rsidRPr="00032F76">
        <w:rPr>
          <w:sz w:val="28"/>
          <w:szCs w:val="28"/>
        </w:rPr>
        <w:t>О</w:t>
      </w:r>
      <w:r w:rsidRPr="00032F76">
        <w:rPr>
          <w:sz w:val="28"/>
          <w:szCs w:val="28"/>
          <w:vertAlign w:val="subscript"/>
        </w:rPr>
        <w:t xml:space="preserve">2, </w:t>
      </w:r>
      <w:r w:rsidRPr="00032F76">
        <w:rPr>
          <w:sz w:val="28"/>
          <w:szCs w:val="28"/>
          <w:lang w:val="en-US"/>
        </w:rPr>
        <w:t>N</w:t>
      </w:r>
      <w:r w:rsidRPr="00032F76">
        <w:rPr>
          <w:sz w:val="28"/>
          <w:szCs w:val="28"/>
          <w:vertAlign w:val="subscript"/>
        </w:rPr>
        <w:t>2.</w:t>
      </w:r>
    </w:p>
    <w:p w:rsidR="007B3D7D" w:rsidRPr="00032F76" w:rsidRDefault="007B3D7D" w:rsidP="00134BED">
      <w:pPr>
        <w:tabs>
          <w:tab w:val="left" w:pos="1200"/>
        </w:tabs>
        <w:spacing w:line="360" w:lineRule="auto"/>
        <w:ind w:right="142" w:firstLine="709"/>
        <w:jc w:val="both"/>
        <w:rPr>
          <w:sz w:val="28"/>
          <w:szCs w:val="28"/>
        </w:rPr>
      </w:pPr>
      <w:r w:rsidRPr="00032F76">
        <w:rPr>
          <w:sz w:val="28"/>
          <w:szCs w:val="28"/>
        </w:rPr>
        <w:t>Физическая поглотительная способность основана на свойстве почвы изменять концентрацию молекул различных веществ на поверхности тонкодисперсных частиц. Молекулярная сорбция бывает положительной и отрицательной. Молекулы, притягивающиеся к поверхности высокодисперсных частиц, испытывают положительную физическую адсорбцию. Это в основном органические кислоты, алкалоиды, высокомолекулярные органические соединения. Молекулы, не увеличивающие свою концентрацию на поверхности высокодисперсных частиц, испытывают отрицательную физическую адсорбцию. Это многие минеральные соли, кислоты, щелочи, например нитраты, хлориды. Отрицательная физическая адсорбция приводит к тому, что почва их не поглощает, а сорбированной воды они перемещаются в несорбированную, свободную воду, увеличивая в ней свою концентрацию. Физическая поглотительная способность имеет большое</w:t>
      </w:r>
      <w:r w:rsidR="00134BED">
        <w:rPr>
          <w:sz w:val="28"/>
          <w:szCs w:val="28"/>
        </w:rPr>
        <w:t xml:space="preserve"> </w:t>
      </w:r>
      <w:r w:rsidRPr="00032F76">
        <w:rPr>
          <w:sz w:val="28"/>
          <w:szCs w:val="28"/>
        </w:rPr>
        <w:t>экологическое значение, так, как положительно сорбирует не только молекулы воды, но и молекулы газов и органических соединений, в том числе различных пестицидов, способствуя их закреплению и дальнейшему разложению.</w:t>
      </w:r>
    </w:p>
    <w:p w:rsidR="00C0304C" w:rsidRPr="00032F76" w:rsidRDefault="00C0304C" w:rsidP="00134BED">
      <w:pPr>
        <w:tabs>
          <w:tab w:val="left" w:pos="1200"/>
        </w:tabs>
        <w:spacing w:line="360" w:lineRule="auto"/>
        <w:ind w:right="142" w:firstLine="709"/>
        <w:jc w:val="both"/>
        <w:rPr>
          <w:sz w:val="28"/>
          <w:szCs w:val="28"/>
        </w:rPr>
      </w:pPr>
    </w:p>
    <w:p w:rsidR="002546E6" w:rsidRPr="00032F76" w:rsidRDefault="00CB722C" w:rsidP="00134BED">
      <w:pPr>
        <w:tabs>
          <w:tab w:val="left" w:pos="1200"/>
        </w:tabs>
        <w:spacing w:line="360" w:lineRule="auto"/>
        <w:ind w:left="709" w:right="142"/>
        <w:jc w:val="center"/>
        <w:rPr>
          <w:b/>
          <w:sz w:val="28"/>
          <w:szCs w:val="28"/>
        </w:rPr>
      </w:pPr>
      <w:r w:rsidRPr="00032F76">
        <w:rPr>
          <w:b/>
          <w:sz w:val="28"/>
          <w:szCs w:val="28"/>
        </w:rPr>
        <w:t xml:space="preserve">3. </w:t>
      </w:r>
      <w:r w:rsidR="00217B75" w:rsidRPr="00032F76">
        <w:rPr>
          <w:b/>
          <w:sz w:val="28"/>
          <w:szCs w:val="28"/>
        </w:rPr>
        <w:t>Аэробные анаэробные процессы в почве. Их роль в плодородии и жизни растений?</w:t>
      </w:r>
    </w:p>
    <w:p w:rsidR="00217B75" w:rsidRPr="00032F76" w:rsidRDefault="00217B75" w:rsidP="00134BED">
      <w:pPr>
        <w:tabs>
          <w:tab w:val="left" w:pos="1200"/>
        </w:tabs>
        <w:spacing w:line="360" w:lineRule="auto"/>
        <w:ind w:right="142" w:firstLine="709"/>
        <w:jc w:val="both"/>
        <w:rPr>
          <w:b/>
          <w:i/>
          <w:sz w:val="28"/>
          <w:szCs w:val="28"/>
        </w:rPr>
      </w:pPr>
    </w:p>
    <w:p w:rsidR="000308D0" w:rsidRPr="00032F76" w:rsidRDefault="002546E6" w:rsidP="00134BED">
      <w:pPr>
        <w:pStyle w:val="a4"/>
        <w:spacing w:line="360" w:lineRule="auto"/>
        <w:ind w:right="142" w:firstLine="709"/>
        <w:jc w:val="both"/>
        <w:rPr>
          <w:sz w:val="28"/>
          <w:szCs w:val="28"/>
        </w:rPr>
      </w:pPr>
      <w:r w:rsidRPr="00032F76">
        <w:rPr>
          <w:sz w:val="28"/>
          <w:szCs w:val="28"/>
        </w:rPr>
        <w:t>Почва служит средой обитания для большого числа различных животных – от простейших до млекопитающих. И деятельность эти организмов</w:t>
      </w:r>
      <w:r w:rsidR="00134BED">
        <w:rPr>
          <w:sz w:val="28"/>
          <w:szCs w:val="28"/>
        </w:rPr>
        <w:t xml:space="preserve"> </w:t>
      </w:r>
      <w:r w:rsidRPr="00032F76">
        <w:rPr>
          <w:sz w:val="28"/>
          <w:szCs w:val="28"/>
        </w:rPr>
        <w:t xml:space="preserve">- одни из важнейших факторов разложения и превращения органических остатков в почве. По отношению к кислороду их разделяют на два вида: </w:t>
      </w:r>
      <w:r w:rsidRPr="00032F76">
        <w:rPr>
          <w:i/>
          <w:sz w:val="28"/>
          <w:szCs w:val="28"/>
        </w:rPr>
        <w:t>аэробные,</w:t>
      </w:r>
      <w:r w:rsidRPr="00032F76">
        <w:rPr>
          <w:sz w:val="28"/>
          <w:szCs w:val="28"/>
        </w:rPr>
        <w:t xml:space="preserve"> требующие для своего существования свободный кислород, и </w:t>
      </w:r>
      <w:r w:rsidRPr="00032F76">
        <w:rPr>
          <w:i/>
          <w:sz w:val="28"/>
          <w:szCs w:val="28"/>
        </w:rPr>
        <w:t>анаэробные</w:t>
      </w:r>
      <w:r w:rsidRPr="00032F76">
        <w:rPr>
          <w:sz w:val="28"/>
          <w:szCs w:val="28"/>
        </w:rPr>
        <w:t>, не требующие его.</w:t>
      </w:r>
    </w:p>
    <w:p w:rsidR="00013E39" w:rsidRPr="00032F76" w:rsidRDefault="000308D0" w:rsidP="00134BED">
      <w:pPr>
        <w:pStyle w:val="a4"/>
        <w:spacing w:line="360" w:lineRule="auto"/>
        <w:ind w:right="142" w:firstLine="709"/>
        <w:jc w:val="both"/>
        <w:rPr>
          <w:sz w:val="28"/>
          <w:szCs w:val="28"/>
          <w:lang w:bidi="he-IL"/>
        </w:rPr>
      </w:pPr>
      <w:r w:rsidRPr="00032F76">
        <w:rPr>
          <w:sz w:val="28"/>
          <w:szCs w:val="28"/>
        </w:rPr>
        <w:t>Поэтому,</w:t>
      </w:r>
      <w:r w:rsidR="002546E6" w:rsidRPr="00032F76">
        <w:rPr>
          <w:sz w:val="28"/>
          <w:szCs w:val="28"/>
        </w:rPr>
        <w:t xml:space="preserve"> </w:t>
      </w:r>
      <w:r w:rsidRPr="00032F76">
        <w:rPr>
          <w:sz w:val="28"/>
          <w:szCs w:val="28"/>
        </w:rPr>
        <w:t xml:space="preserve">в </w:t>
      </w:r>
      <w:r w:rsidR="00013E39" w:rsidRPr="00032F76">
        <w:rPr>
          <w:sz w:val="28"/>
          <w:szCs w:val="28"/>
        </w:rPr>
        <w:t>зависимости от водно</w:t>
      </w:r>
      <w:r w:rsidR="00013E39" w:rsidRPr="00032F76">
        <w:rPr>
          <w:sz w:val="28"/>
          <w:szCs w:val="28"/>
          <w:lang w:bidi="he-IL"/>
        </w:rPr>
        <w:t>-воздушного режима</w:t>
      </w:r>
      <w:r w:rsidRPr="00032F76">
        <w:rPr>
          <w:sz w:val="28"/>
          <w:szCs w:val="28"/>
          <w:lang w:bidi="he-IL"/>
        </w:rPr>
        <w:t xml:space="preserve"> разложение</w:t>
      </w:r>
      <w:r w:rsidR="00013E39" w:rsidRPr="00032F76">
        <w:rPr>
          <w:sz w:val="28"/>
          <w:szCs w:val="28"/>
          <w:lang w:bidi="he-IL"/>
        </w:rPr>
        <w:t xml:space="preserve"> протекает в аэробных или анаэробных условиях. </w:t>
      </w:r>
    </w:p>
    <w:p w:rsidR="00013E39" w:rsidRPr="00032F76" w:rsidRDefault="00013E39" w:rsidP="00134BED">
      <w:pPr>
        <w:pStyle w:val="a4"/>
        <w:spacing w:line="360" w:lineRule="auto"/>
        <w:ind w:right="142" w:firstLine="709"/>
        <w:jc w:val="both"/>
        <w:rPr>
          <w:sz w:val="28"/>
          <w:szCs w:val="28"/>
          <w:lang w:bidi="he-IL"/>
        </w:rPr>
      </w:pPr>
      <w:r w:rsidRPr="00032F76">
        <w:rPr>
          <w:sz w:val="28"/>
          <w:szCs w:val="28"/>
          <w:lang w:bidi="he-IL"/>
        </w:rPr>
        <w:t xml:space="preserve">В </w:t>
      </w:r>
      <w:r w:rsidRPr="00032F76">
        <w:rPr>
          <w:i/>
          <w:iCs/>
          <w:sz w:val="28"/>
          <w:szCs w:val="28"/>
          <w:lang w:bidi="he-IL"/>
        </w:rPr>
        <w:t xml:space="preserve">аэробных условиях, </w:t>
      </w:r>
      <w:r w:rsidRPr="00032F76">
        <w:rPr>
          <w:sz w:val="28"/>
          <w:szCs w:val="28"/>
          <w:lang w:bidi="he-IL"/>
        </w:rPr>
        <w:t>т. е. при достаточном количестве влаги (60-80 % полной влагоемкости)</w:t>
      </w:r>
      <w:r w:rsidR="00D12DC4" w:rsidRPr="00032F76">
        <w:rPr>
          <w:sz w:val="28"/>
          <w:szCs w:val="28"/>
          <w:lang w:bidi="he-IL"/>
        </w:rPr>
        <w:t xml:space="preserve"> и кислорода</w:t>
      </w:r>
      <w:r w:rsidRPr="00032F76">
        <w:rPr>
          <w:sz w:val="28"/>
          <w:szCs w:val="28"/>
          <w:lang w:bidi="he-IL"/>
        </w:rPr>
        <w:t xml:space="preserve">, а также при благоприятной температуре (25-30 ОС) процесс разложения органических остатков развивается усиленно. В этих же условиях интенсивно идет минерализация как промежуточных продуктов разложения, так и гумусовых веществ. В почве накапливается относительно мало гумуса, но много элементов зольного и азотного питания растений. </w:t>
      </w:r>
    </w:p>
    <w:p w:rsidR="00013E39" w:rsidRPr="00032F76" w:rsidRDefault="00013E39" w:rsidP="00134BED">
      <w:pPr>
        <w:pStyle w:val="a4"/>
        <w:spacing w:line="360" w:lineRule="auto"/>
        <w:ind w:right="142" w:firstLine="709"/>
        <w:jc w:val="both"/>
        <w:rPr>
          <w:sz w:val="28"/>
          <w:szCs w:val="28"/>
          <w:lang w:bidi="he-IL"/>
        </w:rPr>
      </w:pPr>
      <w:r w:rsidRPr="00032F76">
        <w:rPr>
          <w:sz w:val="28"/>
          <w:szCs w:val="28"/>
          <w:lang w:bidi="he-IL"/>
        </w:rPr>
        <w:t>При постоянном и резком недостатке влаги в почве запасается мало растительных остатков, процессы разложения и гумифика</w:t>
      </w:r>
      <w:r w:rsidR="002546E6" w:rsidRPr="00032F76">
        <w:rPr>
          <w:sz w:val="28"/>
          <w:szCs w:val="28"/>
          <w:lang w:bidi="he-IL"/>
        </w:rPr>
        <w:t>ции замедляются</w:t>
      </w:r>
      <w:r w:rsidRPr="00032F76">
        <w:rPr>
          <w:sz w:val="28"/>
          <w:szCs w:val="28"/>
          <w:lang w:bidi="he-IL"/>
        </w:rPr>
        <w:t xml:space="preserve">, и гумуса накапливается немного. </w:t>
      </w:r>
    </w:p>
    <w:p w:rsidR="00275FE3" w:rsidRPr="00032F76" w:rsidRDefault="00013E39" w:rsidP="00134BED">
      <w:pPr>
        <w:pStyle w:val="a4"/>
        <w:spacing w:line="360" w:lineRule="auto"/>
        <w:ind w:right="142" w:firstLine="709"/>
        <w:jc w:val="both"/>
        <w:rPr>
          <w:sz w:val="28"/>
          <w:szCs w:val="28"/>
          <w:lang w:bidi="he-IL"/>
        </w:rPr>
      </w:pPr>
      <w:r w:rsidRPr="00032F76">
        <w:rPr>
          <w:sz w:val="28"/>
          <w:szCs w:val="28"/>
          <w:lang w:bidi="he-IL"/>
        </w:rPr>
        <w:t xml:space="preserve">В </w:t>
      </w:r>
      <w:r w:rsidRPr="00032F76">
        <w:rPr>
          <w:i/>
          <w:iCs/>
          <w:sz w:val="28"/>
          <w:szCs w:val="28"/>
          <w:lang w:bidi="he-IL"/>
        </w:rPr>
        <w:t xml:space="preserve">анаэробных условиях, </w:t>
      </w:r>
      <w:r w:rsidRPr="00032F76">
        <w:rPr>
          <w:sz w:val="28"/>
          <w:szCs w:val="28"/>
          <w:lang w:bidi="he-IL"/>
        </w:rPr>
        <w:t>т. е. при постоянном избытке влаги</w:t>
      </w:r>
      <w:r w:rsidR="0048335B" w:rsidRPr="00032F76">
        <w:rPr>
          <w:sz w:val="28"/>
          <w:szCs w:val="28"/>
          <w:lang w:bidi="he-IL"/>
        </w:rPr>
        <w:t xml:space="preserve"> и недостатке кислорода,</w:t>
      </w:r>
      <w:r w:rsidRPr="00032F76">
        <w:rPr>
          <w:sz w:val="28"/>
          <w:szCs w:val="28"/>
          <w:lang w:bidi="he-IL"/>
        </w:rPr>
        <w:t xml:space="preserve"> а также при низких температурах процесс гумусообразования замедляется. </w:t>
      </w:r>
    </w:p>
    <w:p w:rsidR="00275FE3" w:rsidRPr="00032F76" w:rsidRDefault="00275FE3" w:rsidP="00134BED">
      <w:pPr>
        <w:pStyle w:val="a4"/>
        <w:spacing w:line="360" w:lineRule="auto"/>
        <w:ind w:right="142" w:firstLine="709"/>
        <w:jc w:val="both"/>
        <w:rPr>
          <w:sz w:val="28"/>
          <w:szCs w:val="28"/>
          <w:lang w:bidi="he-IL"/>
        </w:rPr>
      </w:pPr>
      <w:r w:rsidRPr="00032F76">
        <w:rPr>
          <w:sz w:val="28"/>
          <w:szCs w:val="28"/>
          <w:lang w:bidi="he-IL"/>
        </w:rPr>
        <w:t xml:space="preserve">Наиболее благоприятны для накопления гумуса сочетание в почве оптимального гидротермического и водно-воздушного режимов и периодически повторяющиеся иссушения. В таких условиях происходят постоянное разложение органических остатков, достаточно энергичное гумусирование их и закрепление образующихся гумусовых веществ минеральной частью почвы. Такой режим характерен для черноземов. </w:t>
      </w:r>
    </w:p>
    <w:p w:rsidR="00275FE3" w:rsidRPr="00032F76" w:rsidRDefault="00275FE3" w:rsidP="00134BED">
      <w:pPr>
        <w:pStyle w:val="a4"/>
        <w:spacing w:line="360" w:lineRule="auto"/>
        <w:ind w:right="142" w:firstLine="709"/>
        <w:jc w:val="both"/>
        <w:rPr>
          <w:sz w:val="28"/>
          <w:szCs w:val="28"/>
          <w:lang w:bidi="he-IL"/>
        </w:rPr>
      </w:pPr>
      <w:r w:rsidRPr="00032F76">
        <w:rPr>
          <w:sz w:val="28"/>
          <w:szCs w:val="28"/>
          <w:lang w:bidi="he-IL"/>
        </w:rPr>
        <w:t xml:space="preserve">Наибольший запас гумуса отмечается в мощных тучных черноземах, где количество корневых остатков очень велико, а период быстрого разложения ограничивается весной. По мере продвижения от полосы мощных черноземов к югу и северу запасы гумуса в почве снижаются, что объясняется главным образом изменением климатических условий и характера растительности. </w:t>
      </w:r>
    </w:p>
    <w:p w:rsidR="00275FE3" w:rsidRPr="00032F76" w:rsidRDefault="00275FE3" w:rsidP="00134BED">
      <w:pPr>
        <w:pStyle w:val="a4"/>
        <w:spacing w:line="360" w:lineRule="auto"/>
        <w:ind w:right="142" w:firstLine="709"/>
        <w:jc w:val="both"/>
        <w:rPr>
          <w:sz w:val="28"/>
          <w:szCs w:val="28"/>
          <w:lang w:bidi="he-IL"/>
        </w:rPr>
      </w:pPr>
      <w:r w:rsidRPr="00032F76">
        <w:rPr>
          <w:sz w:val="28"/>
          <w:szCs w:val="28"/>
          <w:lang w:bidi="he-IL"/>
        </w:rPr>
        <w:t xml:space="preserve">В торфяниках также наблюдаются значительные запасы органического вещества и его консервация как результат постоянного избыточного увлажнения. </w:t>
      </w:r>
    </w:p>
    <w:p w:rsidR="00275FE3" w:rsidRPr="00032F76" w:rsidRDefault="00275FE3" w:rsidP="00134BED">
      <w:pPr>
        <w:pStyle w:val="a4"/>
        <w:spacing w:line="360" w:lineRule="auto"/>
        <w:ind w:right="142" w:firstLine="709"/>
        <w:jc w:val="both"/>
        <w:rPr>
          <w:sz w:val="28"/>
          <w:szCs w:val="28"/>
          <w:lang w:bidi="he-IL"/>
        </w:rPr>
      </w:pPr>
      <w:r w:rsidRPr="00032F76">
        <w:rPr>
          <w:sz w:val="28"/>
          <w:szCs w:val="28"/>
          <w:lang w:bidi="he-IL"/>
        </w:rPr>
        <w:t xml:space="preserve">Основные факторы эффективного гумусообразования в пахотных почвах: отвальная обработка (вспашка), которая обеспечивает анаэробные условия для разложения растительных остатков, их гумификации, а также преимущественное возделывание луговой растительной формации (многолетних трав). </w:t>
      </w:r>
      <w:r w:rsidRPr="00032F76">
        <w:rPr>
          <w:sz w:val="28"/>
          <w:szCs w:val="28"/>
        </w:rPr>
        <w:t>Эти положения многие десятилетия являлись теоретической основой обработки почвы и управления гумусообразованием</w:t>
      </w:r>
      <w:r w:rsidRPr="00032F76">
        <w:rPr>
          <w:sz w:val="28"/>
          <w:szCs w:val="28"/>
          <w:lang w:bidi="he-IL"/>
        </w:rPr>
        <w:t xml:space="preserve">. </w:t>
      </w:r>
    </w:p>
    <w:p w:rsidR="00275FE3" w:rsidRPr="00032F76" w:rsidRDefault="00275FE3" w:rsidP="00134BED">
      <w:pPr>
        <w:pStyle w:val="a4"/>
        <w:spacing w:line="360" w:lineRule="auto"/>
        <w:ind w:right="142" w:firstLine="709"/>
        <w:jc w:val="both"/>
        <w:rPr>
          <w:sz w:val="28"/>
          <w:szCs w:val="28"/>
          <w:lang w:bidi="he-IL"/>
        </w:rPr>
      </w:pPr>
      <w:r w:rsidRPr="00032F76">
        <w:rPr>
          <w:sz w:val="28"/>
          <w:szCs w:val="28"/>
          <w:lang w:bidi="he-IL"/>
        </w:rPr>
        <w:t>Однако исследования показали, что корне</w:t>
      </w:r>
      <w:r w:rsidR="00032F76" w:rsidRPr="00032F76">
        <w:rPr>
          <w:sz w:val="28"/>
          <w:szCs w:val="28"/>
          <w:lang w:bidi="he-IL"/>
        </w:rPr>
        <w:t>в</w:t>
      </w:r>
      <w:r w:rsidR="0048335B" w:rsidRPr="00032F76">
        <w:rPr>
          <w:sz w:val="28"/>
          <w:szCs w:val="28"/>
          <w:lang w:bidi="he-IL"/>
        </w:rPr>
        <w:t>ая</w:t>
      </w:r>
      <w:r w:rsidRPr="00032F76">
        <w:rPr>
          <w:sz w:val="28"/>
          <w:szCs w:val="28"/>
          <w:lang w:bidi="he-IL"/>
        </w:rPr>
        <w:t xml:space="preserve"> система однолетних растений подвергается процесс у полного аэробного разложения, если после их уборки почва в условиях недостатка влаги длительное время не обрабатывается. Если же на поверхности почвы сразу после уборки однолетних растений создать мульчирующий слой, то процессы полного разложения не происходят. Следовательно, процесс гумусообразования в пахотных почвах определяется в значительной степени способом обработки почвы. </w:t>
      </w:r>
    </w:p>
    <w:p w:rsidR="00275FE3" w:rsidRPr="00032F76" w:rsidRDefault="00275FE3" w:rsidP="00134BED">
      <w:pPr>
        <w:pStyle w:val="a4"/>
        <w:spacing w:line="360" w:lineRule="auto"/>
        <w:ind w:right="142" w:firstLine="709"/>
        <w:jc w:val="both"/>
        <w:rPr>
          <w:sz w:val="28"/>
          <w:szCs w:val="28"/>
          <w:lang w:bidi="he-IL"/>
        </w:rPr>
      </w:pPr>
      <w:r w:rsidRPr="00032F76">
        <w:rPr>
          <w:sz w:val="28"/>
          <w:szCs w:val="28"/>
          <w:lang w:bidi="he-IL"/>
        </w:rPr>
        <w:t>Процесс гумусообразования активно происходит и в аэробных условиях в самых верхних (0-</w:t>
      </w:r>
      <w:smartTag w:uri="urn:schemas-microsoft-com:office:smarttags" w:element="metricconverter">
        <w:smartTagPr>
          <w:attr w:name="ProductID" w:val="5 см"/>
        </w:smartTagPr>
        <w:r w:rsidRPr="00032F76">
          <w:rPr>
            <w:sz w:val="28"/>
            <w:szCs w:val="28"/>
            <w:lang w:bidi="he-IL"/>
          </w:rPr>
          <w:t>5 см</w:t>
        </w:r>
      </w:smartTag>
      <w:r w:rsidRPr="00032F76">
        <w:rPr>
          <w:sz w:val="28"/>
          <w:szCs w:val="28"/>
          <w:lang w:bidi="he-IL"/>
        </w:rPr>
        <w:t xml:space="preserve">) слоях почвы под действием почвенных беспозвоночных животных. Условия для этого создает мелкая мульчирующая обработка почвы. </w:t>
      </w:r>
    </w:p>
    <w:p w:rsidR="00C0304C" w:rsidRPr="00032F76" w:rsidRDefault="00032F76" w:rsidP="00134BED">
      <w:pPr>
        <w:spacing w:line="360" w:lineRule="auto"/>
        <w:ind w:right="142" w:firstLine="709"/>
        <w:jc w:val="center"/>
        <w:rPr>
          <w:b/>
          <w:sz w:val="28"/>
          <w:szCs w:val="28"/>
        </w:rPr>
      </w:pPr>
      <w:r w:rsidRPr="00032F76">
        <w:rPr>
          <w:b/>
          <w:sz w:val="28"/>
          <w:szCs w:val="28"/>
        </w:rPr>
        <w:t xml:space="preserve">4. </w:t>
      </w:r>
      <w:r w:rsidR="00C0304C" w:rsidRPr="00032F76">
        <w:rPr>
          <w:b/>
          <w:sz w:val="28"/>
          <w:szCs w:val="28"/>
        </w:rPr>
        <w:t>Охарактеризуйте основные водные свойства почвы?</w:t>
      </w:r>
    </w:p>
    <w:p w:rsidR="00C0304C" w:rsidRPr="00032F76" w:rsidRDefault="00C0304C" w:rsidP="00134BED">
      <w:pPr>
        <w:spacing w:line="360" w:lineRule="auto"/>
        <w:ind w:right="142" w:firstLine="709"/>
        <w:jc w:val="both"/>
        <w:rPr>
          <w:b/>
          <w:i/>
          <w:sz w:val="28"/>
          <w:szCs w:val="28"/>
        </w:rPr>
      </w:pPr>
    </w:p>
    <w:p w:rsidR="007B3D7D" w:rsidRPr="00032F76" w:rsidRDefault="007B3D7D" w:rsidP="00134BED">
      <w:pPr>
        <w:spacing w:line="360" w:lineRule="auto"/>
        <w:ind w:right="142" w:firstLine="709"/>
        <w:jc w:val="both"/>
        <w:rPr>
          <w:sz w:val="28"/>
          <w:szCs w:val="28"/>
        </w:rPr>
      </w:pPr>
      <w:r w:rsidRPr="00032F76">
        <w:rPr>
          <w:sz w:val="28"/>
          <w:szCs w:val="28"/>
        </w:rPr>
        <w:t>ВОДНЫЕ СВОЙСТВА ПОЧВЫ</w:t>
      </w:r>
    </w:p>
    <w:p w:rsidR="007B3D7D" w:rsidRPr="00032F76" w:rsidRDefault="007B3D7D" w:rsidP="00134BED">
      <w:pPr>
        <w:spacing w:line="360" w:lineRule="auto"/>
        <w:ind w:right="142" w:firstLine="709"/>
        <w:jc w:val="both"/>
        <w:rPr>
          <w:sz w:val="28"/>
          <w:szCs w:val="28"/>
        </w:rPr>
      </w:pPr>
      <w:r w:rsidRPr="00032F76">
        <w:rPr>
          <w:sz w:val="28"/>
          <w:szCs w:val="28"/>
        </w:rPr>
        <w:t xml:space="preserve">Термин «водные свойства» означает совокупность свойств почвы, обусловливающих накопление, сохранение и передвижение воды в почвенной толще. К водным свойствам почвы относятся водоудерживающая способность, влагоёмкость, водопроницаемость, водоподъемная способность, потенциал почвенной воды, сосущая сила почвы. </w:t>
      </w:r>
    </w:p>
    <w:p w:rsidR="007B3D7D" w:rsidRPr="00032F76" w:rsidRDefault="007B3D7D" w:rsidP="00134BED">
      <w:pPr>
        <w:spacing w:line="360" w:lineRule="auto"/>
        <w:ind w:right="142" w:firstLine="709"/>
        <w:jc w:val="both"/>
        <w:rPr>
          <w:sz w:val="28"/>
          <w:szCs w:val="28"/>
          <w:u w:val="single"/>
        </w:rPr>
      </w:pPr>
      <w:r w:rsidRPr="00032F76">
        <w:rPr>
          <w:sz w:val="28"/>
          <w:szCs w:val="28"/>
        </w:rPr>
        <w:t xml:space="preserve">Свойство почвы поглощать и удерживать воду в своем про филе, противодействуя стеканию ее под действием силы тяжести, называется </w:t>
      </w:r>
      <w:r w:rsidRPr="00032F76">
        <w:rPr>
          <w:i/>
          <w:sz w:val="28"/>
          <w:szCs w:val="28"/>
          <w:u w:val="single"/>
        </w:rPr>
        <w:t>водоудерживающей способностью</w:t>
      </w:r>
      <w:r w:rsidRPr="00032F76">
        <w:rPr>
          <w:sz w:val="28"/>
          <w:szCs w:val="28"/>
          <w:u w:val="single"/>
        </w:rPr>
        <w:t>.</w:t>
      </w:r>
    </w:p>
    <w:p w:rsidR="007B3D7D" w:rsidRPr="00032F76" w:rsidRDefault="007B3D7D" w:rsidP="00134BED">
      <w:pPr>
        <w:spacing w:line="360" w:lineRule="auto"/>
        <w:ind w:right="142" w:firstLine="709"/>
        <w:jc w:val="both"/>
        <w:rPr>
          <w:sz w:val="28"/>
          <w:szCs w:val="28"/>
        </w:rPr>
      </w:pPr>
      <w:r w:rsidRPr="00032F76">
        <w:rPr>
          <w:sz w:val="28"/>
          <w:szCs w:val="28"/>
        </w:rPr>
        <w:t xml:space="preserve">Основными удерживающими воду в почве силами являются сорбционные и капиллярные. Количественно водоудерживающая способность представляет влагоемкость. </w:t>
      </w:r>
    </w:p>
    <w:p w:rsidR="003065AB" w:rsidRPr="00032F76" w:rsidRDefault="007B3D7D" w:rsidP="00134BED">
      <w:pPr>
        <w:spacing w:line="360" w:lineRule="auto"/>
        <w:ind w:right="142" w:firstLine="709"/>
        <w:jc w:val="both"/>
        <w:rPr>
          <w:sz w:val="28"/>
          <w:szCs w:val="28"/>
        </w:rPr>
      </w:pPr>
      <w:r w:rsidRPr="00032F76">
        <w:rPr>
          <w:i/>
          <w:sz w:val="28"/>
          <w:szCs w:val="28"/>
          <w:u w:val="single"/>
        </w:rPr>
        <w:t>Влагоемкость почвы</w:t>
      </w:r>
      <w:r w:rsidRPr="00032F76">
        <w:rPr>
          <w:sz w:val="28"/>
          <w:szCs w:val="28"/>
        </w:rPr>
        <w:t xml:space="preserve"> </w:t>
      </w:r>
      <w:r w:rsidR="0048335B" w:rsidRPr="00032F76">
        <w:rPr>
          <w:sz w:val="28"/>
          <w:szCs w:val="28"/>
        </w:rPr>
        <w:t>–</w:t>
      </w:r>
      <w:r w:rsidRPr="00032F76">
        <w:rPr>
          <w:sz w:val="28"/>
          <w:szCs w:val="28"/>
        </w:rPr>
        <w:t xml:space="preserve"> это максимальное количество той или иной формы (категории) почвенной воды, удерживаемое соответствующими силами в почве. В зависимости от форм воды в почве различают: максимальную влагоемкость (МАВ), максимальную молекулярную влагоемкость (ММВ), капиллярную влагоемкость (КВ), наименьшую (НВ) и полную влагоемкость (ПВ). </w:t>
      </w:r>
    </w:p>
    <w:p w:rsidR="007B3D7D" w:rsidRPr="00032F76" w:rsidRDefault="007B3D7D" w:rsidP="00134BED">
      <w:pPr>
        <w:spacing w:line="360" w:lineRule="auto"/>
        <w:ind w:right="142" w:firstLine="709"/>
        <w:jc w:val="both"/>
        <w:rPr>
          <w:sz w:val="28"/>
          <w:szCs w:val="28"/>
        </w:rPr>
      </w:pPr>
      <w:r w:rsidRPr="00032F76">
        <w:rPr>
          <w:i/>
          <w:sz w:val="28"/>
          <w:szCs w:val="28"/>
          <w:u w:val="single"/>
        </w:rPr>
        <w:t>Водопроницаемость почвы</w:t>
      </w:r>
      <w:r w:rsidRPr="00032F76">
        <w:rPr>
          <w:sz w:val="28"/>
          <w:szCs w:val="28"/>
        </w:rPr>
        <w:t xml:space="preserve"> </w:t>
      </w:r>
      <w:r w:rsidR="0048335B" w:rsidRPr="00032F76">
        <w:rPr>
          <w:sz w:val="28"/>
          <w:szCs w:val="28"/>
        </w:rPr>
        <w:t>–</w:t>
      </w:r>
      <w:r w:rsidRPr="00032F76">
        <w:rPr>
          <w:sz w:val="28"/>
          <w:szCs w:val="28"/>
        </w:rPr>
        <w:t xml:space="preserve"> это свойство почвы впитывать и пропускать через свой профиль поступающую с поверхности воду. При этом различают поглощение, впитывание воды почвой, когда вода заполняет поры и пустоты сухой почвы, передвигаясь от генетического горизонта к горизонту (первая стадия), и фильтрацию, когда свободная вода проходит сквозь толщу насыщенной влагой почвы под воздействием силы тяжести и градиента напора (вторая стадия). Водопроницаемость взаимосвязана с гранулометрическим составом и оструктуренностью почв. Например, песчаные и оструктуренные (с водопрочной зернисто-комковатой структурой) почвы тяжелого гранулометрического состава обладают высокой водопроницаемостью, в то время как слабооструктуренные (солонцеватые) суглинистые и глинистые почвы </w:t>
      </w:r>
      <w:r w:rsidR="0048335B" w:rsidRPr="00032F76">
        <w:rPr>
          <w:sz w:val="28"/>
          <w:szCs w:val="28"/>
        </w:rPr>
        <w:t>–</w:t>
      </w:r>
      <w:r w:rsidRPr="00032F76">
        <w:rPr>
          <w:sz w:val="28"/>
          <w:szCs w:val="28"/>
        </w:rPr>
        <w:t xml:space="preserve"> низкой.</w:t>
      </w:r>
    </w:p>
    <w:p w:rsidR="00C0304C" w:rsidRPr="00032F76" w:rsidRDefault="00C0304C" w:rsidP="00134BED">
      <w:pPr>
        <w:spacing w:line="360" w:lineRule="auto"/>
        <w:ind w:right="142" w:firstLine="709"/>
        <w:jc w:val="both"/>
        <w:rPr>
          <w:sz w:val="28"/>
          <w:szCs w:val="28"/>
        </w:rPr>
      </w:pPr>
    </w:p>
    <w:p w:rsidR="00032F76" w:rsidRPr="00032F76" w:rsidRDefault="0048335B" w:rsidP="00134BED">
      <w:pPr>
        <w:spacing w:line="360" w:lineRule="auto"/>
        <w:ind w:right="142" w:firstLine="709"/>
        <w:jc w:val="both"/>
        <w:rPr>
          <w:b/>
          <w:sz w:val="28"/>
          <w:szCs w:val="28"/>
        </w:rPr>
      </w:pPr>
      <w:r w:rsidRPr="00032F76">
        <w:rPr>
          <w:i/>
          <w:sz w:val="28"/>
          <w:szCs w:val="28"/>
        </w:rPr>
        <w:t>Таблица 1</w:t>
      </w:r>
      <w:r w:rsidR="00032F76" w:rsidRPr="00032F76">
        <w:rPr>
          <w:b/>
          <w:sz w:val="28"/>
          <w:szCs w:val="28"/>
        </w:rPr>
        <w:t xml:space="preserve"> Виды водопроницаемости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58"/>
        <w:gridCol w:w="3759"/>
      </w:tblGrid>
      <w:tr w:rsidR="007B3D7D" w:rsidRPr="00032F76">
        <w:trPr>
          <w:cantSplit/>
          <w:trHeight w:val="388"/>
          <w:jc w:val="center"/>
        </w:trPr>
        <w:tc>
          <w:tcPr>
            <w:tcW w:w="3758" w:type="dxa"/>
            <w:vAlign w:val="center"/>
          </w:tcPr>
          <w:p w:rsidR="007B3D7D" w:rsidRPr="00032F76" w:rsidRDefault="00C157C8" w:rsidP="00134BED">
            <w:pPr>
              <w:spacing w:line="360" w:lineRule="auto"/>
              <w:ind w:right="142"/>
              <w:jc w:val="both"/>
              <w:rPr>
                <w:i/>
                <w:sz w:val="20"/>
                <w:szCs w:val="20"/>
              </w:rPr>
            </w:pPr>
            <w:r w:rsidRPr="00032F76">
              <w:rPr>
                <w:i/>
                <w:sz w:val="20"/>
                <w:szCs w:val="20"/>
              </w:rPr>
              <w:t>Водопроницаемость</w:t>
            </w:r>
          </w:p>
        </w:tc>
        <w:tc>
          <w:tcPr>
            <w:tcW w:w="3759" w:type="dxa"/>
            <w:vAlign w:val="center"/>
          </w:tcPr>
          <w:p w:rsidR="007B3D7D" w:rsidRPr="00032F76" w:rsidRDefault="00C157C8" w:rsidP="00134BED">
            <w:pPr>
              <w:spacing w:line="360" w:lineRule="auto"/>
              <w:ind w:right="142"/>
              <w:jc w:val="both"/>
              <w:rPr>
                <w:i/>
                <w:sz w:val="20"/>
                <w:szCs w:val="20"/>
              </w:rPr>
            </w:pPr>
            <w:r w:rsidRPr="00032F76">
              <w:rPr>
                <w:i/>
                <w:sz w:val="20"/>
                <w:szCs w:val="20"/>
              </w:rPr>
              <w:t>Объём воды (мм) в первый час впитывания почвой при напоре 5 см и температуре воды 10°С</w:t>
            </w:r>
          </w:p>
        </w:tc>
      </w:tr>
      <w:tr w:rsidR="00C157C8" w:rsidRPr="00032F76">
        <w:trPr>
          <w:cantSplit/>
          <w:trHeight w:val="388"/>
          <w:jc w:val="center"/>
        </w:trPr>
        <w:tc>
          <w:tcPr>
            <w:tcW w:w="3758" w:type="dxa"/>
            <w:vAlign w:val="center"/>
          </w:tcPr>
          <w:p w:rsidR="00C157C8" w:rsidRPr="00032F76" w:rsidRDefault="00C157C8" w:rsidP="00134BED">
            <w:pPr>
              <w:spacing w:line="360" w:lineRule="auto"/>
              <w:ind w:right="142"/>
              <w:jc w:val="both"/>
              <w:rPr>
                <w:sz w:val="20"/>
                <w:szCs w:val="20"/>
              </w:rPr>
            </w:pPr>
            <w:r w:rsidRPr="00032F76">
              <w:rPr>
                <w:sz w:val="20"/>
                <w:szCs w:val="20"/>
              </w:rPr>
              <w:t>Провальная</w:t>
            </w:r>
          </w:p>
        </w:tc>
        <w:tc>
          <w:tcPr>
            <w:tcW w:w="3759" w:type="dxa"/>
            <w:vAlign w:val="center"/>
          </w:tcPr>
          <w:p w:rsidR="00C157C8" w:rsidRPr="00032F76" w:rsidRDefault="00C157C8" w:rsidP="00134BED">
            <w:pPr>
              <w:spacing w:line="360" w:lineRule="auto"/>
              <w:ind w:right="142"/>
              <w:jc w:val="both"/>
              <w:rPr>
                <w:sz w:val="20"/>
                <w:szCs w:val="20"/>
              </w:rPr>
            </w:pPr>
            <w:r w:rsidRPr="00032F76">
              <w:rPr>
                <w:sz w:val="20"/>
                <w:szCs w:val="20"/>
              </w:rPr>
              <w:t>&gt;1000</w:t>
            </w:r>
          </w:p>
        </w:tc>
      </w:tr>
      <w:tr w:rsidR="00C157C8" w:rsidRPr="00032F76">
        <w:trPr>
          <w:cantSplit/>
          <w:trHeight w:val="388"/>
          <w:jc w:val="center"/>
        </w:trPr>
        <w:tc>
          <w:tcPr>
            <w:tcW w:w="3758" w:type="dxa"/>
            <w:vAlign w:val="center"/>
          </w:tcPr>
          <w:p w:rsidR="00C157C8" w:rsidRPr="00032F76" w:rsidRDefault="00C157C8" w:rsidP="00134BED">
            <w:pPr>
              <w:spacing w:line="360" w:lineRule="auto"/>
              <w:ind w:right="142"/>
              <w:jc w:val="both"/>
              <w:rPr>
                <w:sz w:val="20"/>
                <w:szCs w:val="20"/>
              </w:rPr>
            </w:pPr>
            <w:r w:rsidRPr="00032F76">
              <w:rPr>
                <w:sz w:val="20"/>
                <w:szCs w:val="20"/>
              </w:rPr>
              <w:t>Излишне высокая</w:t>
            </w:r>
          </w:p>
        </w:tc>
        <w:tc>
          <w:tcPr>
            <w:tcW w:w="3759" w:type="dxa"/>
            <w:vAlign w:val="center"/>
          </w:tcPr>
          <w:p w:rsidR="00C157C8" w:rsidRPr="00032F76" w:rsidRDefault="00C157C8" w:rsidP="00134BED">
            <w:pPr>
              <w:spacing w:line="360" w:lineRule="auto"/>
              <w:ind w:right="142"/>
              <w:jc w:val="both"/>
              <w:rPr>
                <w:sz w:val="20"/>
                <w:szCs w:val="20"/>
              </w:rPr>
            </w:pPr>
            <w:r w:rsidRPr="00032F76">
              <w:rPr>
                <w:sz w:val="20"/>
                <w:szCs w:val="20"/>
              </w:rPr>
              <w:t>1000-500</w:t>
            </w:r>
          </w:p>
        </w:tc>
      </w:tr>
      <w:tr w:rsidR="00C157C8" w:rsidRPr="00032F76">
        <w:trPr>
          <w:cantSplit/>
          <w:trHeight w:val="388"/>
          <w:jc w:val="center"/>
        </w:trPr>
        <w:tc>
          <w:tcPr>
            <w:tcW w:w="3758" w:type="dxa"/>
            <w:vAlign w:val="center"/>
          </w:tcPr>
          <w:p w:rsidR="00C157C8" w:rsidRPr="00032F76" w:rsidRDefault="00C157C8" w:rsidP="00134BED">
            <w:pPr>
              <w:spacing w:line="360" w:lineRule="auto"/>
              <w:ind w:right="142"/>
              <w:jc w:val="both"/>
              <w:rPr>
                <w:sz w:val="20"/>
                <w:szCs w:val="20"/>
              </w:rPr>
            </w:pPr>
            <w:r w:rsidRPr="00032F76">
              <w:rPr>
                <w:sz w:val="20"/>
                <w:szCs w:val="20"/>
              </w:rPr>
              <w:t>Наилучшая</w:t>
            </w:r>
          </w:p>
        </w:tc>
        <w:tc>
          <w:tcPr>
            <w:tcW w:w="3759" w:type="dxa"/>
            <w:vAlign w:val="center"/>
          </w:tcPr>
          <w:p w:rsidR="00C157C8" w:rsidRPr="00032F76" w:rsidRDefault="00C157C8" w:rsidP="00134BED">
            <w:pPr>
              <w:spacing w:line="360" w:lineRule="auto"/>
              <w:ind w:right="142"/>
              <w:jc w:val="both"/>
              <w:rPr>
                <w:sz w:val="20"/>
                <w:szCs w:val="20"/>
              </w:rPr>
            </w:pPr>
            <w:r w:rsidRPr="00032F76">
              <w:rPr>
                <w:sz w:val="20"/>
                <w:szCs w:val="20"/>
              </w:rPr>
              <w:t>500-100</w:t>
            </w:r>
          </w:p>
        </w:tc>
      </w:tr>
      <w:tr w:rsidR="00C157C8" w:rsidRPr="00032F76">
        <w:trPr>
          <w:cantSplit/>
          <w:trHeight w:val="388"/>
          <w:jc w:val="center"/>
        </w:trPr>
        <w:tc>
          <w:tcPr>
            <w:tcW w:w="3758" w:type="dxa"/>
            <w:vAlign w:val="center"/>
          </w:tcPr>
          <w:p w:rsidR="00C157C8" w:rsidRPr="00032F76" w:rsidRDefault="00C157C8" w:rsidP="00134BED">
            <w:pPr>
              <w:spacing w:line="360" w:lineRule="auto"/>
              <w:ind w:right="142"/>
              <w:jc w:val="both"/>
              <w:rPr>
                <w:sz w:val="20"/>
                <w:szCs w:val="20"/>
              </w:rPr>
            </w:pPr>
            <w:r w:rsidRPr="00032F76">
              <w:rPr>
                <w:sz w:val="20"/>
                <w:szCs w:val="20"/>
              </w:rPr>
              <w:t>Хорошая</w:t>
            </w:r>
          </w:p>
        </w:tc>
        <w:tc>
          <w:tcPr>
            <w:tcW w:w="3759" w:type="dxa"/>
            <w:vAlign w:val="center"/>
          </w:tcPr>
          <w:p w:rsidR="00C157C8" w:rsidRPr="00032F76" w:rsidRDefault="00C157C8" w:rsidP="00134BED">
            <w:pPr>
              <w:spacing w:line="360" w:lineRule="auto"/>
              <w:ind w:right="142"/>
              <w:jc w:val="both"/>
              <w:rPr>
                <w:sz w:val="20"/>
                <w:szCs w:val="20"/>
              </w:rPr>
            </w:pPr>
            <w:r w:rsidRPr="00032F76">
              <w:rPr>
                <w:sz w:val="20"/>
                <w:szCs w:val="20"/>
              </w:rPr>
              <w:t>100-70</w:t>
            </w:r>
          </w:p>
        </w:tc>
      </w:tr>
      <w:tr w:rsidR="00C157C8" w:rsidRPr="00032F76">
        <w:trPr>
          <w:cantSplit/>
          <w:trHeight w:val="388"/>
          <w:jc w:val="center"/>
        </w:trPr>
        <w:tc>
          <w:tcPr>
            <w:tcW w:w="3758" w:type="dxa"/>
            <w:vAlign w:val="center"/>
          </w:tcPr>
          <w:p w:rsidR="00C157C8" w:rsidRPr="00032F76" w:rsidRDefault="00C157C8" w:rsidP="00134BED">
            <w:pPr>
              <w:spacing w:line="360" w:lineRule="auto"/>
              <w:ind w:right="142"/>
              <w:jc w:val="both"/>
              <w:rPr>
                <w:sz w:val="20"/>
                <w:szCs w:val="20"/>
              </w:rPr>
            </w:pPr>
            <w:r w:rsidRPr="00032F76">
              <w:rPr>
                <w:sz w:val="20"/>
                <w:szCs w:val="20"/>
              </w:rPr>
              <w:t>Удовлетворительная</w:t>
            </w:r>
          </w:p>
        </w:tc>
        <w:tc>
          <w:tcPr>
            <w:tcW w:w="3759" w:type="dxa"/>
            <w:vAlign w:val="center"/>
          </w:tcPr>
          <w:p w:rsidR="00C157C8" w:rsidRPr="00032F76" w:rsidRDefault="00C157C8" w:rsidP="00134BED">
            <w:pPr>
              <w:spacing w:line="360" w:lineRule="auto"/>
              <w:ind w:right="142"/>
              <w:jc w:val="both"/>
              <w:rPr>
                <w:sz w:val="20"/>
                <w:szCs w:val="20"/>
              </w:rPr>
            </w:pPr>
            <w:r w:rsidRPr="00032F76">
              <w:rPr>
                <w:sz w:val="20"/>
                <w:szCs w:val="20"/>
              </w:rPr>
              <w:t>70-30</w:t>
            </w:r>
          </w:p>
        </w:tc>
      </w:tr>
      <w:tr w:rsidR="00C157C8" w:rsidRPr="00032F76">
        <w:trPr>
          <w:cantSplit/>
          <w:trHeight w:val="389"/>
          <w:jc w:val="center"/>
        </w:trPr>
        <w:tc>
          <w:tcPr>
            <w:tcW w:w="3758" w:type="dxa"/>
            <w:vAlign w:val="center"/>
          </w:tcPr>
          <w:p w:rsidR="00C157C8" w:rsidRPr="00032F76" w:rsidRDefault="00C157C8" w:rsidP="00134BED">
            <w:pPr>
              <w:spacing w:line="360" w:lineRule="auto"/>
              <w:ind w:right="142"/>
              <w:jc w:val="both"/>
              <w:rPr>
                <w:sz w:val="20"/>
                <w:szCs w:val="20"/>
              </w:rPr>
            </w:pPr>
            <w:r w:rsidRPr="00032F76">
              <w:rPr>
                <w:sz w:val="20"/>
                <w:szCs w:val="20"/>
              </w:rPr>
              <w:t>Неудовлетворительная</w:t>
            </w:r>
          </w:p>
        </w:tc>
        <w:tc>
          <w:tcPr>
            <w:tcW w:w="3759" w:type="dxa"/>
            <w:vAlign w:val="center"/>
          </w:tcPr>
          <w:p w:rsidR="00C157C8" w:rsidRPr="00032F76" w:rsidRDefault="00C157C8" w:rsidP="00134BED">
            <w:pPr>
              <w:spacing w:line="360" w:lineRule="auto"/>
              <w:ind w:right="142"/>
              <w:jc w:val="both"/>
              <w:rPr>
                <w:sz w:val="20"/>
                <w:szCs w:val="20"/>
              </w:rPr>
            </w:pPr>
            <w:r w:rsidRPr="00032F76">
              <w:rPr>
                <w:sz w:val="20"/>
                <w:szCs w:val="20"/>
              </w:rPr>
              <w:t>&lt;30</w:t>
            </w:r>
          </w:p>
        </w:tc>
      </w:tr>
    </w:tbl>
    <w:p w:rsidR="007B3D7D" w:rsidRPr="00032F76" w:rsidRDefault="007B3D7D" w:rsidP="00134BED">
      <w:pPr>
        <w:spacing w:line="360" w:lineRule="auto"/>
        <w:ind w:right="142" w:firstLine="709"/>
        <w:jc w:val="both"/>
        <w:rPr>
          <w:sz w:val="28"/>
          <w:szCs w:val="28"/>
        </w:rPr>
      </w:pPr>
    </w:p>
    <w:p w:rsidR="007B3D7D" w:rsidRPr="00032F76" w:rsidRDefault="007B3D7D" w:rsidP="00134BED">
      <w:pPr>
        <w:spacing w:line="360" w:lineRule="auto"/>
        <w:ind w:right="142" w:firstLine="709"/>
        <w:jc w:val="both"/>
        <w:rPr>
          <w:sz w:val="28"/>
          <w:szCs w:val="28"/>
        </w:rPr>
      </w:pPr>
      <w:r w:rsidRPr="00032F76">
        <w:rPr>
          <w:sz w:val="28"/>
          <w:szCs w:val="28"/>
        </w:rPr>
        <w:t>Почвы, обладающие высокой водопроницаемостью, не способны создать хороший запас влаги в корнеобитаемом слое, а характеризующиеся низкой водопроницаемостью переувлажняются, обусловливают стекание воды по поверхности почвы и развитие эрозии или застаивание воды на поверхности и вымокание посевов.</w:t>
      </w:r>
    </w:p>
    <w:p w:rsidR="00C157C8" w:rsidRPr="00032F76" w:rsidRDefault="007B3D7D" w:rsidP="00134BED">
      <w:pPr>
        <w:spacing w:line="360" w:lineRule="auto"/>
        <w:ind w:right="142" w:firstLine="709"/>
        <w:jc w:val="both"/>
        <w:rPr>
          <w:sz w:val="28"/>
          <w:szCs w:val="28"/>
        </w:rPr>
      </w:pPr>
      <w:r w:rsidRPr="00032F76">
        <w:rPr>
          <w:sz w:val="28"/>
          <w:szCs w:val="28"/>
        </w:rPr>
        <w:t xml:space="preserve">Свойство почвы обеспечивать восходящее передвижение содержащейся в ней воды под воздействием капиллярных сил называется </w:t>
      </w:r>
      <w:r w:rsidRPr="00032F76">
        <w:rPr>
          <w:i/>
          <w:sz w:val="28"/>
          <w:szCs w:val="28"/>
        </w:rPr>
        <w:t>водоподъемной способностью</w:t>
      </w:r>
      <w:r w:rsidRPr="00032F76">
        <w:rPr>
          <w:sz w:val="28"/>
          <w:szCs w:val="28"/>
        </w:rPr>
        <w:t>. Высота и скорость подъема зависят от гранулометрического состава, структуры и порозности почвы. Подъем воды по капиллярам наиболее интенсивен при диаметре пор 0,1-</w:t>
      </w:r>
      <w:smartTag w:uri="urn:schemas-microsoft-com:office:smarttags" w:element="metricconverter">
        <w:smartTagPr>
          <w:attr w:name="ProductID" w:val="0,003 мм"/>
        </w:smartTagPr>
        <w:r w:rsidRPr="00032F76">
          <w:rPr>
            <w:sz w:val="28"/>
            <w:szCs w:val="28"/>
          </w:rPr>
          <w:t>0,003 мм</w:t>
        </w:r>
      </w:smartTag>
      <w:r w:rsidRPr="00032F76">
        <w:rPr>
          <w:sz w:val="28"/>
          <w:szCs w:val="28"/>
        </w:rPr>
        <w:t>. Высота подъема воды по капиллярам колеблется от 0,5-</w:t>
      </w:r>
      <w:smartTag w:uri="urn:schemas-microsoft-com:office:smarttags" w:element="metricconverter">
        <w:smartTagPr>
          <w:attr w:name="ProductID" w:val="0,8 м"/>
        </w:smartTagPr>
        <w:r w:rsidRPr="00032F76">
          <w:rPr>
            <w:sz w:val="28"/>
            <w:szCs w:val="28"/>
          </w:rPr>
          <w:t>0,8 м</w:t>
        </w:r>
      </w:smartTag>
      <w:r w:rsidRPr="00032F76">
        <w:rPr>
          <w:sz w:val="28"/>
          <w:szCs w:val="28"/>
        </w:rPr>
        <w:t xml:space="preserve"> (в песчаных почвах) до 3-</w:t>
      </w:r>
      <w:smartTag w:uri="urn:schemas-microsoft-com:office:smarttags" w:element="metricconverter">
        <w:smartTagPr>
          <w:attr w:name="ProductID" w:val="6 м"/>
        </w:smartTagPr>
        <w:r w:rsidRPr="00032F76">
          <w:rPr>
            <w:sz w:val="28"/>
            <w:szCs w:val="28"/>
          </w:rPr>
          <w:t>6 м</w:t>
        </w:r>
      </w:smartTag>
      <w:r w:rsidRPr="00032F76">
        <w:rPr>
          <w:sz w:val="28"/>
          <w:szCs w:val="28"/>
        </w:rPr>
        <w:t xml:space="preserve"> (в суглинистых и глинистых).</w:t>
      </w:r>
    </w:p>
    <w:p w:rsidR="00032F76" w:rsidRPr="00032F76" w:rsidRDefault="00032F76" w:rsidP="00134BED">
      <w:pPr>
        <w:spacing w:line="360" w:lineRule="auto"/>
        <w:ind w:right="142" w:firstLine="709"/>
        <w:jc w:val="both"/>
        <w:rPr>
          <w:b/>
          <w:sz w:val="28"/>
          <w:szCs w:val="28"/>
        </w:rPr>
      </w:pPr>
      <w:r w:rsidRPr="00032F76">
        <w:rPr>
          <w:b/>
          <w:sz w:val="28"/>
          <w:szCs w:val="28"/>
        </w:rPr>
        <w:br w:type="page"/>
      </w:r>
      <w:r w:rsidR="0048335B" w:rsidRPr="00032F76">
        <w:rPr>
          <w:i/>
          <w:sz w:val="28"/>
          <w:szCs w:val="28"/>
        </w:rPr>
        <w:t>Таблица 2</w:t>
      </w:r>
      <w:r w:rsidRPr="00032F76">
        <w:rPr>
          <w:b/>
          <w:sz w:val="28"/>
          <w:szCs w:val="28"/>
        </w:rPr>
        <w:t xml:space="preserve"> Высота подъема воды в зависимости от гранулометрического состава почвы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59"/>
        <w:gridCol w:w="3675"/>
      </w:tblGrid>
      <w:tr w:rsidR="007B3D7D" w:rsidRPr="00032F76">
        <w:trPr>
          <w:cantSplit/>
          <w:trHeight w:val="540"/>
          <w:jc w:val="center"/>
        </w:trPr>
        <w:tc>
          <w:tcPr>
            <w:tcW w:w="3859" w:type="dxa"/>
            <w:vAlign w:val="center"/>
          </w:tcPr>
          <w:p w:rsidR="007B3D7D" w:rsidRPr="00032F76" w:rsidRDefault="007B3D7D" w:rsidP="00134BED">
            <w:pPr>
              <w:spacing w:line="360" w:lineRule="auto"/>
              <w:ind w:right="142"/>
              <w:jc w:val="both"/>
              <w:rPr>
                <w:i/>
                <w:sz w:val="20"/>
                <w:szCs w:val="20"/>
              </w:rPr>
            </w:pPr>
            <w:r w:rsidRPr="00032F76">
              <w:rPr>
                <w:i/>
                <w:sz w:val="20"/>
                <w:szCs w:val="20"/>
              </w:rPr>
              <w:t>Гранулометрический состав</w:t>
            </w:r>
          </w:p>
        </w:tc>
        <w:tc>
          <w:tcPr>
            <w:tcW w:w="3675" w:type="dxa"/>
            <w:vAlign w:val="center"/>
          </w:tcPr>
          <w:p w:rsidR="007B3D7D" w:rsidRPr="00032F76" w:rsidRDefault="007B3D7D" w:rsidP="00134BED">
            <w:pPr>
              <w:spacing w:line="360" w:lineRule="auto"/>
              <w:ind w:right="142"/>
              <w:jc w:val="both"/>
              <w:rPr>
                <w:i/>
                <w:sz w:val="20"/>
                <w:szCs w:val="20"/>
              </w:rPr>
            </w:pPr>
            <w:r w:rsidRPr="00032F76">
              <w:rPr>
                <w:i/>
                <w:sz w:val="20"/>
                <w:szCs w:val="20"/>
              </w:rPr>
              <w:t>Высота подъема воды, м</w:t>
            </w:r>
            <w:r w:rsidRPr="00032F76">
              <w:rPr>
                <w:i/>
                <w:sz w:val="20"/>
                <w:szCs w:val="20"/>
                <w:vertAlign w:val="superscript"/>
              </w:rPr>
              <w:t>3</w:t>
            </w:r>
          </w:p>
        </w:tc>
      </w:tr>
      <w:tr w:rsidR="007B3D7D" w:rsidRPr="00032F76">
        <w:trPr>
          <w:cantSplit/>
          <w:trHeight w:val="329"/>
          <w:jc w:val="center"/>
        </w:trPr>
        <w:tc>
          <w:tcPr>
            <w:tcW w:w="3859" w:type="dxa"/>
            <w:vAlign w:val="center"/>
          </w:tcPr>
          <w:p w:rsidR="007B3D7D" w:rsidRPr="00032F76" w:rsidRDefault="007B3D7D" w:rsidP="00134BED">
            <w:pPr>
              <w:spacing w:line="360" w:lineRule="auto"/>
              <w:ind w:right="142"/>
              <w:jc w:val="both"/>
              <w:rPr>
                <w:sz w:val="20"/>
                <w:szCs w:val="20"/>
              </w:rPr>
            </w:pPr>
            <w:r w:rsidRPr="00032F76">
              <w:rPr>
                <w:sz w:val="20"/>
                <w:szCs w:val="20"/>
              </w:rPr>
              <w:t>Песок крупный</w:t>
            </w:r>
          </w:p>
        </w:tc>
        <w:tc>
          <w:tcPr>
            <w:tcW w:w="3675" w:type="dxa"/>
            <w:vAlign w:val="center"/>
          </w:tcPr>
          <w:p w:rsidR="007B3D7D" w:rsidRPr="00032F76" w:rsidRDefault="007B3D7D" w:rsidP="00134BED">
            <w:pPr>
              <w:spacing w:line="360" w:lineRule="auto"/>
              <w:ind w:right="142"/>
              <w:jc w:val="both"/>
              <w:rPr>
                <w:sz w:val="20"/>
                <w:szCs w:val="20"/>
              </w:rPr>
            </w:pPr>
            <w:r w:rsidRPr="00032F76">
              <w:rPr>
                <w:sz w:val="20"/>
                <w:szCs w:val="20"/>
              </w:rPr>
              <w:t>&lt;0,5</w:t>
            </w:r>
          </w:p>
        </w:tc>
      </w:tr>
      <w:tr w:rsidR="007B3D7D" w:rsidRPr="00032F76">
        <w:trPr>
          <w:cantSplit/>
          <w:trHeight w:val="329"/>
          <w:jc w:val="center"/>
        </w:trPr>
        <w:tc>
          <w:tcPr>
            <w:tcW w:w="3859" w:type="dxa"/>
            <w:vAlign w:val="center"/>
          </w:tcPr>
          <w:p w:rsidR="007B3D7D" w:rsidRPr="00032F76" w:rsidRDefault="007B3D7D" w:rsidP="00134BED">
            <w:pPr>
              <w:spacing w:line="360" w:lineRule="auto"/>
              <w:ind w:right="142"/>
              <w:jc w:val="both"/>
              <w:rPr>
                <w:sz w:val="20"/>
                <w:szCs w:val="20"/>
              </w:rPr>
            </w:pPr>
            <w:r w:rsidRPr="00032F76">
              <w:rPr>
                <w:sz w:val="20"/>
                <w:szCs w:val="20"/>
              </w:rPr>
              <w:t>Песок средний</w:t>
            </w:r>
          </w:p>
        </w:tc>
        <w:tc>
          <w:tcPr>
            <w:tcW w:w="3675" w:type="dxa"/>
            <w:vAlign w:val="center"/>
          </w:tcPr>
          <w:p w:rsidR="007B3D7D" w:rsidRPr="00032F76" w:rsidRDefault="007B3D7D" w:rsidP="00134BED">
            <w:pPr>
              <w:spacing w:line="360" w:lineRule="auto"/>
              <w:ind w:right="142"/>
              <w:jc w:val="both"/>
              <w:rPr>
                <w:sz w:val="20"/>
                <w:szCs w:val="20"/>
              </w:rPr>
            </w:pPr>
            <w:r w:rsidRPr="00032F76">
              <w:rPr>
                <w:sz w:val="20"/>
                <w:szCs w:val="20"/>
              </w:rPr>
              <w:t>0,5-0,8</w:t>
            </w:r>
          </w:p>
        </w:tc>
      </w:tr>
      <w:tr w:rsidR="007B3D7D" w:rsidRPr="00032F76">
        <w:trPr>
          <w:cantSplit/>
          <w:trHeight w:val="329"/>
          <w:jc w:val="center"/>
        </w:trPr>
        <w:tc>
          <w:tcPr>
            <w:tcW w:w="3859" w:type="dxa"/>
            <w:vAlign w:val="center"/>
          </w:tcPr>
          <w:p w:rsidR="007B3D7D" w:rsidRPr="00032F76" w:rsidRDefault="007B3D7D" w:rsidP="00134BED">
            <w:pPr>
              <w:spacing w:line="360" w:lineRule="auto"/>
              <w:ind w:right="142"/>
              <w:jc w:val="both"/>
              <w:rPr>
                <w:sz w:val="20"/>
                <w:szCs w:val="20"/>
              </w:rPr>
            </w:pPr>
            <w:r w:rsidRPr="00032F76">
              <w:rPr>
                <w:sz w:val="20"/>
                <w:szCs w:val="20"/>
              </w:rPr>
              <w:t>Супесь</w:t>
            </w:r>
          </w:p>
        </w:tc>
        <w:tc>
          <w:tcPr>
            <w:tcW w:w="3675" w:type="dxa"/>
            <w:vAlign w:val="center"/>
          </w:tcPr>
          <w:p w:rsidR="007B3D7D" w:rsidRPr="00032F76" w:rsidRDefault="007B3D7D" w:rsidP="00134BED">
            <w:pPr>
              <w:spacing w:line="360" w:lineRule="auto"/>
              <w:ind w:right="142"/>
              <w:jc w:val="both"/>
              <w:rPr>
                <w:sz w:val="20"/>
                <w:szCs w:val="20"/>
              </w:rPr>
            </w:pPr>
            <w:r w:rsidRPr="00032F76">
              <w:rPr>
                <w:sz w:val="20"/>
                <w:szCs w:val="20"/>
              </w:rPr>
              <w:t>1,0-1,5</w:t>
            </w:r>
          </w:p>
        </w:tc>
      </w:tr>
      <w:tr w:rsidR="007B3D7D" w:rsidRPr="00032F76">
        <w:trPr>
          <w:cantSplit/>
          <w:trHeight w:val="329"/>
          <w:jc w:val="center"/>
        </w:trPr>
        <w:tc>
          <w:tcPr>
            <w:tcW w:w="3859" w:type="dxa"/>
            <w:vAlign w:val="center"/>
          </w:tcPr>
          <w:p w:rsidR="007B3D7D" w:rsidRPr="00032F76" w:rsidRDefault="007B3D7D" w:rsidP="00134BED">
            <w:pPr>
              <w:spacing w:line="360" w:lineRule="auto"/>
              <w:ind w:right="142"/>
              <w:jc w:val="both"/>
              <w:rPr>
                <w:sz w:val="20"/>
                <w:szCs w:val="20"/>
              </w:rPr>
            </w:pPr>
            <w:r w:rsidRPr="00032F76">
              <w:rPr>
                <w:sz w:val="20"/>
                <w:szCs w:val="20"/>
              </w:rPr>
              <w:t>Супесь пылеватая</w:t>
            </w:r>
          </w:p>
        </w:tc>
        <w:tc>
          <w:tcPr>
            <w:tcW w:w="3675" w:type="dxa"/>
            <w:vAlign w:val="center"/>
          </w:tcPr>
          <w:p w:rsidR="007B3D7D" w:rsidRPr="00032F76" w:rsidRDefault="007B3D7D" w:rsidP="00134BED">
            <w:pPr>
              <w:spacing w:line="360" w:lineRule="auto"/>
              <w:ind w:right="142"/>
              <w:jc w:val="both"/>
              <w:rPr>
                <w:sz w:val="20"/>
                <w:szCs w:val="20"/>
              </w:rPr>
            </w:pPr>
            <w:r w:rsidRPr="00032F76">
              <w:rPr>
                <w:sz w:val="20"/>
                <w:szCs w:val="20"/>
              </w:rPr>
              <w:t>1,5-2,0</w:t>
            </w:r>
          </w:p>
        </w:tc>
      </w:tr>
      <w:tr w:rsidR="007B3D7D" w:rsidRPr="00032F76">
        <w:trPr>
          <w:cantSplit/>
          <w:trHeight w:val="329"/>
          <w:jc w:val="center"/>
        </w:trPr>
        <w:tc>
          <w:tcPr>
            <w:tcW w:w="3859" w:type="dxa"/>
            <w:vAlign w:val="center"/>
          </w:tcPr>
          <w:p w:rsidR="007B3D7D" w:rsidRPr="00032F76" w:rsidRDefault="00C157C8" w:rsidP="00134BED">
            <w:pPr>
              <w:spacing w:line="360" w:lineRule="auto"/>
              <w:ind w:right="142"/>
              <w:jc w:val="both"/>
              <w:rPr>
                <w:sz w:val="20"/>
                <w:szCs w:val="20"/>
              </w:rPr>
            </w:pPr>
            <w:r w:rsidRPr="00032F76">
              <w:rPr>
                <w:sz w:val="20"/>
                <w:szCs w:val="20"/>
              </w:rPr>
              <w:t>с</w:t>
            </w:r>
            <w:r w:rsidR="007B3D7D" w:rsidRPr="00032F76">
              <w:rPr>
                <w:sz w:val="20"/>
                <w:szCs w:val="20"/>
              </w:rPr>
              <w:t>углинок средний</w:t>
            </w:r>
          </w:p>
        </w:tc>
        <w:tc>
          <w:tcPr>
            <w:tcW w:w="3675" w:type="dxa"/>
            <w:vAlign w:val="center"/>
          </w:tcPr>
          <w:p w:rsidR="007B3D7D" w:rsidRPr="00032F76" w:rsidRDefault="007B3D7D" w:rsidP="00134BED">
            <w:pPr>
              <w:spacing w:line="360" w:lineRule="auto"/>
              <w:ind w:right="142"/>
              <w:jc w:val="both"/>
              <w:rPr>
                <w:sz w:val="20"/>
                <w:szCs w:val="20"/>
              </w:rPr>
            </w:pPr>
            <w:r w:rsidRPr="00032F76">
              <w:rPr>
                <w:sz w:val="20"/>
                <w:szCs w:val="20"/>
              </w:rPr>
              <w:t>2,5-3,0</w:t>
            </w:r>
          </w:p>
        </w:tc>
      </w:tr>
      <w:tr w:rsidR="007B3D7D" w:rsidRPr="00032F76">
        <w:trPr>
          <w:cantSplit/>
          <w:trHeight w:val="329"/>
          <w:jc w:val="center"/>
        </w:trPr>
        <w:tc>
          <w:tcPr>
            <w:tcW w:w="3859" w:type="dxa"/>
            <w:vAlign w:val="center"/>
          </w:tcPr>
          <w:p w:rsidR="007B3D7D" w:rsidRPr="00032F76" w:rsidRDefault="007B3D7D" w:rsidP="00134BED">
            <w:pPr>
              <w:spacing w:line="360" w:lineRule="auto"/>
              <w:ind w:right="142"/>
              <w:jc w:val="both"/>
              <w:rPr>
                <w:sz w:val="20"/>
                <w:szCs w:val="20"/>
              </w:rPr>
            </w:pPr>
            <w:r w:rsidRPr="00032F76">
              <w:rPr>
                <w:sz w:val="20"/>
                <w:szCs w:val="20"/>
              </w:rPr>
              <w:t>Суглинок тяжелый</w:t>
            </w:r>
          </w:p>
        </w:tc>
        <w:tc>
          <w:tcPr>
            <w:tcW w:w="3675" w:type="dxa"/>
            <w:vAlign w:val="center"/>
          </w:tcPr>
          <w:p w:rsidR="007B3D7D" w:rsidRPr="00032F76" w:rsidRDefault="007B3D7D" w:rsidP="00134BED">
            <w:pPr>
              <w:spacing w:line="360" w:lineRule="auto"/>
              <w:ind w:right="142"/>
              <w:jc w:val="both"/>
              <w:rPr>
                <w:sz w:val="20"/>
                <w:szCs w:val="20"/>
              </w:rPr>
            </w:pPr>
            <w:r w:rsidRPr="00032F76">
              <w:rPr>
                <w:sz w:val="20"/>
                <w:szCs w:val="20"/>
              </w:rPr>
              <w:t>3,0-3,5</w:t>
            </w:r>
          </w:p>
        </w:tc>
      </w:tr>
      <w:tr w:rsidR="007B3D7D" w:rsidRPr="00032F76">
        <w:trPr>
          <w:cantSplit/>
          <w:trHeight w:val="329"/>
          <w:jc w:val="center"/>
        </w:trPr>
        <w:tc>
          <w:tcPr>
            <w:tcW w:w="3859" w:type="dxa"/>
            <w:vAlign w:val="center"/>
          </w:tcPr>
          <w:p w:rsidR="007B3D7D" w:rsidRPr="00032F76" w:rsidRDefault="007B3D7D" w:rsidP="00134BED">
            <w:pPr>
              <w:spacing w:line="360" w:lineRule="auto"/>
              <w:ind w:right="142"/>
              <w:jc w:val="both"/>
              <w:rPr>
                <w:sz w:val="20"/>
                <w:szCs w:val="20"/>
              </w:rPr>
            </w:pPr>
            <w:r w:rsidRPr="00032F76">
              <w:rPr>
                <w:sz w:val="20"/>
                <w:szCs w:val="20"/>
              </w:rPr>
              <w:t>Глина тяжелая</w:t>
            </w:r>
          </w:p>
        </w:tc>
        <w:tc>
          <w:tcPr>
            <w:tcW w:w="3675" w:type="dxa"/>
            <w:vAlign w:val="center"/>
          </w:tcPr>
          <w:p w:rsidR="007B3D7D" w:rsidRPr="00032F76" w:rsidRDefault="007B3D7D" w:rsidP="00134BED">
            <w:pPr>
              <w:spacing w:line="360" w:lineRule="auto"/>
              <w:ind w:right="142"/>
              <w:jc w:val="both"/>
              <w:rPr>
                <w:sz w:val="20"/>
                <w:szCs w:val="20"/>
              </w:rPr>
            </w:pPr>
            <w:r w:rsidRPr="00032F76">
              <w:rPr>
                <w:sz w:val="20"/>
                <w:szCs w:val="20"/>
              </w:rPr>
              <w:t>4,0-6,0</w:t>
            </w:r>
          </w:p>
        </w:tc>
      </w:tr>
      <w:tr w:rsidR="007B3D7D" w:rsidRPr="00032F76">
        <w:trPr>
          <w:cantSplit/>
          <w:trHeight w:val="329"/>
          <w:jc w:val="center"/>
        </w:trPr>
        <w:tc>
          <w:tcPr>
            <w:tcW w:w="3859" w:type="dxa"/>
            <w:vAlign w:val="center"/>
          </w:tcPr>
          <w:p w:rsidR="007B3D7D" w:rsidRPr="00032F76" w:rsidRDefault="007B3D7D" w:rsidP="00134BED">
            <w:pPr>
              <w:spacing w:line="360" w:lineRule="auto"/>
              <w:ind w:right="142"/>
              <w:jc w:val="both"/>
              <w:rPr>
                <w:sz w:val="20"/>
                <w:szCs w:val="20"/>
              </w:rPr>
            </w:pPr>
            <w:r w:rsidRPr="00032F76">
              <w:rPr>
                <w:sz w:val="20"/>
                <w:szCs w:val="20"/>
              </w:rPr>
              <w:t>Лёссы</w:t>
            </w:r>
          </w:p>
        </w:tc>
        <w:tc>
          <w:tcPr>
            <w:tcW w:w="3675" w:type="dxa"/>
            <w:vAlign w:val="center"/>
          </w:tcPr>
          <w:p w:rsidR="007B3D7D" w:rsidRPr="00032F76" w:rsidRDefault="007B3D7D" w:rsidP="00134BED">
            <w:pPr>
              <w:spacing w:line="360" w:lineRule="auto"/>
              <w:ind w:right="142"/>
              <w:jc w:val="both"/>
              <w:rPr>
                <w:sz w:val="20"/>
                <w:szCs w:val="20"/>
              </w:rPr>
            </w:pPr>
            <w:r w:rsidRPr="00032F76">
              <w:rPr>
                <w:sz w:val="20"/>
                <w:szCs w:val="20"/>
              </w:rPr>
              <w:t>4,0-5,0</w:t>
            </w:r>
          </w:p>
        </w:tc>
      </w:tr>
    </w:tbl>
    <w:p w:rsidR="007B3D7D" w:rsidRPr="00032F76" w:rsidRDefault="007B3D7D" w:rsidP="00134BED">
      <w:pPr>
        <w:spacing w:line="360" w:lineRule="auto"/>
        <w:ind w:right="142" w:firstLine="709"/>
        <w:jc w:val="both"/>
        <w:rPr>
          <w:sz w:val="28"/>
          <w:szCs w:val="28"/>
        </w:rPr>
      </w:pPr>
    </w:p>
    <w:p w:rsidR="007B3D7D" w:rsidRPr="00032F76" w:rsidRDefault="007B3D7D" w:rsidP="00134BED">
      <w:pPr>
        <w:spacing w:line="360" w:lineRule="auto"/>
        <w:ind w:right="142" w:firstLine="709"/>
        <w:jc w:val="both"/>
        <w:rPr>
          <w:sz w:val="28"/>
          <w:szCs w:val="28"/>
        </w:rPr>
      </w:pPr>
      <w:r w:rsidRPr="00032F76">
        <w:rPr>
          <w:sz w:val="28"/>
          <w:szCs w:val="28"/>
        </w:rPr>
        <w:t>В песчаных почвах вода поднимается невысоко, но достаточно быстро, в глинистых - медленно. При разрывах в капиллярах, что характерно для структурных почв, передвижение капиллярной влаги затруднено. Боронование влажной почвы направлено на сохранение влаги в результате разрыва капилляров в поверхностном слое и снижения (или прекращения) испарения содержащейся в почвенном профиле воды.</w:t>
      </w:r>
    </w:p>
    <w:p w:rsidR="007B3D7D" w:rsidRPr="00032F76" w:rsidRDefault="007B3D7D" w:rsidP="00134BED">
      <w:pPr>
        <w:spacing w:line="360" w:lineRule="auto"/>
        <w:ind w:right="142" w:firstLine="709"/>
        <w:jc w:val="both"/>
        <w:rPr>
          <w:sz w:val="28"/>
          <w:szCs w:val="28"/>
        </w:rPr>
      </w:pPr>
      <w:r w:rsidRPr="00032F76">
        <w:rPr>
          <w:sz w:val="28"/>
          <w:szCs w:val="28"/>
        </w:rPr>
        <w:t xml:space="preserve">Вода в почве подвергается одновременному воздействию сил различной природы (адсорбционных, осмотических, капиллярных, гравитационных), которые изменяют движение молекул воды и ее энергетическое состояние. Для того чтобы выразить суммарное влияние этих сил на энергетическое состояние воды в почве, используют понятие </w:t>
      </w:r>
      <w:r w:rsidRPr="00032F76">
        <w:rPr>
          <w:i/>
          <w:sz w:val="28"/>
          <w:szCs w:val="28"/>
        </w:rPr>
        <w:t>термодинамический (полный) потенциал почвенной воды</w:t>
      </w:r>
      <w:r w:rsidRPr="00032F76">
        <w:rPr>
          <w:sz w:val="28"/>
          <w:szCs w:val="28"/>
        </w:rPr>
        <w:t xml:space="preserve">. </w:t>
      </w:r>
    </w:p>
    <w:p w:rsidR="007B3D7D" w:rsidRPr="00032F76" w:rsidRDefault="007B3D7D" w:rsidP="00134BED">
      <w:pPr>
        <w:spacing w:line="360" w:lineRule="auto"/>
        <w:ind w:right="142" w:firstLine="709"/>
        <w:jc w:val="both"/>
        <w:rPr>
          <w:sz w:val="28"/>
          <w:szCs w:val="28"/>
        </w:rPr>
      </w:pPr>
      <w:r w:rsidRPr="00032F76">
        <w:rPr>
          <w:sz w:val="28"/>
          <w:szCs w:val="28"/>
        </w:rPr>
        <w:t>Потенциал почвенной воды - мера потенциальной энергии воды в почве. Он выражает удельную потенциальную энергию воды в почве относительно энергии воды в исходном состоянии, т. е. это величина, выражающая способность воды в почве производить большую или меньшую работу по сравнению с чистой свободной водой. В почвоведении вместо понятия «потенциал почвенной воды» обычно используют понятие «</w:t>
      </w:r>
      <w:r w:rsidRPr="00032F76">
        <w:rPr>
          <w:i/>
          <w:sz w:val="28"/>
          <w:szCs w:val="28"/>
        </w:rPr>
        <w:t>давление почвенной воды</w:t>
      </w:r>
      <w:r w:rsidRPr="00032F76">
        <w:rPr>
          <w:sz w:val="28"/>
          <w:szCs w:val="28"/>
        </w:rPr>
        <w:t>», измеряемое в паскалях (Па). Эмпирически установлены зависимости между водопотреблением растений и давлением почвенной воды.</w:t>
      </w:r>
    </w:p>
    <w:p w:rsidR="007B3D7D" w:rsidRPr="00032F76" w:rsidRDefault="007B3D7D" w:rsidP="00134BED">
      <w:pPr>
        <w:spacing w:line="360" w:lineRule="auto"/>
        <w:ind w:right="142" w:firstLine="709"/>
        <w:jc w:val="both"/>
        <w:rPr>
          <w:sz w:val="28"/>
          <w:szCs w:val="28"/>
        </w:rPr>
      </w:pPr>
      <w:r w:rsidRPr="00032F76">
        <w:rPr>
          <w:sz w:val="28"/>
          <w:szCs w:val="28"/>
        </w:rPr>
        <w:t>Давление почвенной воды при насыщении почвы влагой и отсутствии солей равно нулю. По мере высыхания почвы давление почвенной воды приобретает все большие (по абсолютной величине) отрицательные значения, а сама почва проявляет все большую способность поглощать воду при соприкосновении с ней. Эта способность поглощать воду получила название сосущей силы, а величина, характеризующая ее, - всасывающего давления почвы.</w:t>
      </w:r>
    </w:p>
    <w:p w:rsidR="007B3D7D" w:rsidRPr="00032F76" w:rsidRDefault="007B3D7D" w:rsidP="00134BED">
      <w:pPr>
        <w:spacing w:line="360" w:lineRule="auto"/>
        <w:ind w:right="142" w:firstLine="709"/>
        <w:jc w:val="both"/>
        <w:rPr>
          <w:sz w:val="28"/>
          <w:szCs w:val="28"/>
        </w:rPr>
      </w:pPr>
      <w:r w:rsidRPr="00032F76">
        <w:rPr>
          <w:sz w:val="28"/>
          <w:szCs w:val="28"/>
        </w:rPr>
        <w:t>Всасывающее давление (сосущая сила) почвы – величина положительная, численно равная давлению почвенной воды. Оно может быть выражено в паскалях, атмосферах, барах или сантиметрах водяного столба. Всасывающее давление почвы выражают в pF, т. е. логарифмом числа сантиметров водяного столба.</w:t>
      </w:r>
    </w:p>
    <w:p w:rsidR="007B3D7D" w:rsidRPr="00032F76" w:rsidRDefault="007B3D7D" w:rsidP="00134BED">
      <w:pPr>
        <w:spacing w:line="360" w:lineRule="auto"/>
        <w:ind w:right="142" w:firstLine="709"/>
        <w:jc w:val="both"/>
        <w:rPr>
          <w:sz w:val="28"/>
          <w:szCs w:val="28"/>
        </w:rPr>
      </w:pPr>
      <w:r w:rsidRPr="00032F76">
        <w:rPr>
          <w:sz w:val="28"/>
          <w:szCs w:val="28"/>
        </w:rPr>
        <w:t>Установлена четкая взаимосвязь между значениями pF, водно-физическими характеристиками и формами почвенной воды. А именно: максимально насыщенной водой почве (мокрой) соответствует значение pF, равное 0, сухой почве – 7, при влажности, равной максимальной гигроскопичности, pF равно 4,5; влажности завядания – 4,2; наименьшей влагоемкости – 2,7-3,0 (для почв тяжелого гранулометрического состава) и 2,3 - 2,0 (для почв легкого гранулометрического состава).</w:t>
      </w:r>
    </w:p>
    <w:p w:rsidR="00D13EDF" w:rsidRPr="00032F76" w:rsidRDefault="007B3D7D" w:rsidP="00134BED">
      <w:pPr>
        <w:spacing w:line="360" w:lineRule="auto"/>
        <w:ind w:right="142" w:firstLine="709"/>
        <w:jc w:val="both"/>
        <w:rPr>
          <w:sz w:val="28"/>
          <w:szCs w:val="28"/>
        </w:rPr>
      </w:pPr>
      <w:r w:rsidRPr="00032F76">
        <w:rPr>
          <w:sz w:val="28"/>
          <w:szCs w:val="28"/>
        </w:rPr>
        <w:t>Следует подчеркнуть, что оценка физического состояния воды по потенциалу или по всасывающему давлению более точна, чем по абсолютному содержанию воды. Характеризующиеся одинаковыми pF почвы являются эквивалентно влажными, т. е. практически одинаковыми по содержанию определенных форм почвенной воды, их доступности растениям, несмотря на возможное различие в содержании количества воды в этих почвах.</w:t>
      </w:r>
    </w:p>
    <w:p w:rsidR="00C0304C" w:rsidRPr="00032F76" w:rsidRDefault="00032F76" w:rsidP="00134BED">
      <w:pPr>
        <w:spacing w:line="360" w:lineRule="auto"/>
        <w:ind w:left="709" w:right="142"/>
        <w:jc w:val="center"/>
        <w:rPr>
          <w:b/>
          <w:sz w:val="28"/>
          <w:szCs w:val="28"/>
        </w:rPr>
      </w:pPr>
      <w:r w:rsidRPr="00032F76">
        <w:rPr>
          <w:sz w:val="28"/>
          <w:szCs w:val="28"/>
        </w:rPr>
        <w:br w:type="page"/>
      </w:r>
      <w:r w:rsidRPr="00032F76">
        <w:rPr>
          <w:b/>
          <w:sz w:val="28"/>
          <w:szCs w:val="28"/>
        </w:rPr>
        <w:t>5.</w:t>
      </w:r>
      <w:r w:rsidR="00C0304C" w:rsidRPr="00032F76">
        <w:rPr>
          <w:b/>
          <w:sz w:val="28"/>
          <w:szCs w:val="28"/>
        </w:rPr>
        <w:t xml:space="preserve"> Плодородие почв. Охарактеризуйте основные элементы и условия плодородия. Виды плодородия?</w:t>
      </w:r>
    </w:p>
    <w:p w:rsidR="00C0304C" w:rsidRPr="00032F76" w:rsidRDefault="00C0304C" w:rsidP="00134BED">
      <w:pPr>
        <w:spacing w:line="360" w:lineRule="auto"/>
        <w:ind w:right="142" w:firstLine="709"/>
        <w:jc w:val="both"/>
        <w:rPr>
          <w:b/>
          <w:i/>
          <w:sz w:val="28"/>
          <w:szCs w:val="28"/>
        </w:rPr>
      </w:pPr>
    </w:p>
    <w:p w:rsidR="006F4504" w:rsidRPr="00032F76" w:rsidRDefault="006F4504" w:rsidP="00134BED">
      <w:pPr>
        <w:pStyle w:val="a4"/>
        <w:spacing w:line="360" w:lineRule="auto"/>
        <w:ind w:right="142" w:firstLine="709"/>
        <w:jc w:val="both"/>
        <w:rPr>
          <w:sz w:val="28"/>
          <w:szCs w:val="28"/>
        </w:rPr>
      </w:pPr>
      <w:r w:rsidRPr="00032F76">
        <w:rPr>
          <w:b/>
          <w:i/>
          <w:iCs/>
          <w:sz w:val="28"/>
          <w:szCs w:val="28"/>
        </w:rPr>
        <w:t>Плодородие</w:t>
      </w:r>
      <w:r w:rsidRPr="00032F76">
        <w:rPr>
          <w:i/>
          <w:iCs/>
          <w:sz w:val="28"/>
          <w:szCs w:val="28"/>
        </w:rPr>
        <w:t xml:space="preserve"> </w:t>
      </w:r>
      <w:r w:rsidRPr="00032F76">
        <w:rPr>
          <w:sz w:val="28"/>
          <w:szCs w:val="28"/>
        </w:rPr>
        <w:t xml:space="preserve">- </w:t>
      </w:r>
      <w:r w:rsidRPr="00032F76">
        <w:rPr>
          <w:i/>
          <w:iCs/>
          <w:sz w:val="28"/>
          <w:szCs w:val="28"/>
        </w:rPr>
        <w:t xml:space="preserve">это способность почв обеспечивать рост и развитие растений. </w:t>
      </w:r>
      <w:r w:rsidRPr="00032F76">
        <w:rPr>
          <w:sz w:val="28"/>
          <w:szCs w:val="28"/>
        </w:rPr>
        <w:t>Оно является главным функциональным свойством почвы, которое обусловливается составом, свойствами и режимами почв. Измеряется плодородие почв продуктивностью фитоценозов и урожайностью сельскохозяйственных культур. Однако, продуктивность и урожайность зависят не только от почвенного плодородия, но и от других факторов жизни растений, которые можно разделить на космические (свет и тепло), атмосферные (количество и режим атмосферных осадков, перераспределение тепла, влажность воздуха, состав почвенного воздуха), литосферные (рельеф, грунтовые воды, почвообразующие породы), биосферные (фитоценоз, взаимоотношения в биоценозах) и антропогенные. Все перечисленные факторы влияют на растение непосредственно (интенсивность фотосинтеза, участие в питании, обеспечении влагой и др.) и через свойства почв и их плодородие, которое формируется под воздействием этих факторов. Продуктивность фитоценозов и урожайность культур могут быть низкими и высокими, соответственно и плодородие может быть низким и высоким, но прямой зависимости между ними нет в связи с действием других факторов на растение. Например, на очень плодородных почвах - черноземах</w:t>
      </w:r>
      <w:r w:rsidR="00134BED">
        <w:rPr>
          <w:sz w:val="28"/>
          <w:szCs w:val="28"/>
        </w:rPr>
        <w:t xml:space="preserve"> </w:t>
      </w:r>
      <w:r w:rsidRPr="00032F76">
        <w:rPr>
          <w:sz w:val="28"/>
          <w:szCs w:val="28"/>
        </w:rPr>
        <w:t xml:space="preserve">в засушливые годы может быть очень низкий урожай. В этом случае проявляется действие погодного фактора. При анализе урожайности и продуктивности необходим комплексный подход с учетом всех факторов жизни растения. </w:t>
      </w:r>
    </w:p>
    <w:p w:rsidR="006F4504" w:rsidRPr="00032F76" w:rsidRDefault="006F4504" w:rsidP="00134BED">
      <w:pPr>
        <w:pStyle w:val="a4"/>
        <w:spacing w:line="360" w:lineRule="auto"/>
        <w:ind w:right="142" w:firstLine="709"/>
        <w:jc w:val="both"/>
        <w:rPr>
          <w:b/>
          <w:bCs/>
          <w:i/>
          <w:sz w:val="28"/>
          <w:szCs w:val="28"/>
        </w:rPr>
      </w:pPr>
      <w:r w:rsidRPr="00032F76">
        <w:rPr>
          <w:b/>
          <w:bCs/>
          <w:i/>
          <w:sz w:val="28"/>
          <w:szCs w:val="28"/>
        </w:rPr>
        <w:t>Виды плодородия:</w:t>
      </w:r>
      <w:r w:rsidRPr="00032F76">
        <w:rPr>
          <w:sz w:val="28"/>
          <w:szCs w:val="28"/>
          <w:lang w:bidi="he-IL"/>
        </w:rPr>
        <w:t xml:space="preserve"> естественное (природное), искусственное, потенциальное, эффективное и экономическое. </w:t>
      </w:r>
    </w:p>
    <w:p w:rsidR="006F4504" w:rsidRPr="00032F76" w:rsidRDefault="006F4504" w:rsidP="00134BED">
      <w:pPr>
        <w:pStyle w:val="a4"/>
        <w:spacing w:line="360" w:lineRule="auto"/>
        <w:ind w:right="142" w:firstLine="709"/>
        <w:jc w:val="both"/>
        <w:rPr>
          <w:sz w:val="28"/>
          <w:szCs w:val="28"/>
          <w:lang w:bidi="he-IL"/>
        </w:rPr>
      </w:pPr>
      <w:r w:rsidRPr="00032F76">
        <w:rPr>
          <w:i/>
          <w:iCs/>
          <w:sz w:val="28"/>
          <w:szCs w:val="28"/>
          <w:lang w:bidi="he-IL"/>
        </w:rPr>
        <w:t xml:space="preserve">Естественное (природное) плодородие </w:t>
      </w:r>
      <w:r w:rsidRPr="00032F76">
        <w:rPr>
          <w:sz w:val="28"/>
          <w:szCs w:val="28"/>
          <w:lang w:bidi="he-IL"/>
        </w:rPr>
        <w:t xml:space="preserve">- это плодородие, которым обладает почва (ландшафт) в естественном состоянии. От характеризуется продуктивностью естественных фитоценозов. </w:t>
      </w:r>
    </w:p>
    <w:p w:rsidR="006F4504" w:rsidRPr="00032F76" w:rsidRDefault="006F4504" w:rsidP="00134BED">
      <w:pPr>
        <w:pStyle w:val="a4"/>
        <w:spacing w:line="360" w:lineRule="auto"/>
        <w:ind w:right="142" w:firstLine="709"/>
        <w:jc w:val="both"/>
        <w:rPr>
          <w:sz w:val="28"/>
          <w:szCs w:val="28"/>
          <w:lang w:bidi="he-IL"/>
        </w:rPr>
      </w:pPr>
      <w:r w:rsidRPr="00032F76">
        <w:rPr>
          <w:i/>
          <w:iCs/>
          <w:sz w:val="28"/>
          <w:szCs w:val="28"/>
          <w:lang w:bidi="he-IL"/>
        </w:rPr>
        <w:t xml:space="preserve">Искусственное плодородие </w:t>
      </w:r>
      <w:r w:rsidRPr="00032F76">
        <w:rPr>
          <w:sz w:val="28"/>
          <w:szCs w:val="28"/>
          <w:lang w:bidi="he-IL"/>
        </w:rPr>
        <w:t xml:space="preserve">(естественно-антропогенное, по В.Д.Мухе) - плодородие, которым обладает почва (агроландшафт в результате хозяйственной деятельности человека. По многим показателям оно наследует естественное. В чистом виде - характерно для тепличных грунтов, некультивированных (насыпных) почв. </w:t>
      </w:r>
    </w:p>
    <w:p w:rsidR="006F4504" w:rsidRPr="00032F76" w:rsidRDefault="006F4504" w:rsidP="00134BED">
      <w:pPr>
        <w:pStyle w:val="a4"/>
        <w:spacing w:line="360" w:lineRule="auto"/>
        <w:ind w:right="142" w:firstLine="709"/>
        <w:jc w:val="both"/>
        <w:rPr>
          <w:sz w:val="28"/>
          <w:szCs w:val="28"/>
          <w:lang w:bidi="he-IL"/>
        </w:rPr>
      </w:pPr>
      <w:r w:rsidRPr="00032F76">
        <w:rPr>
          <w:i/>
          <w:iCs/>
          <w:sz w:val="28"/>
          <w:szCs w:val="28"/>
          <w:lang w:bidi="he-IL"/>
        </w:rPr>
        <w:t xml:space="preserve">Потенциальное плодородие </w:t>
      </w:r>
      <w:r w:rsidRPr="00032F76">
        <w:rPr>
          <w:sz w:val="28"/>
          <w:szCs w:val="28"/>
          <w:lang w:bidi="he-IL"/>
        </w:rPr>
        <w:t xml:space="preserve">- способность почв (ландшафтов и агроландшафтов) обеспечивать определенный урожай или продуктивность естественных ценозов. Эта способность не всегда реализуется, что может быть связано с погодными условиями, хозяйственной деятельностью. Характеризуется потенциальное плодородие составом, свойствами и режимами почв. Например, высоким потенциальным плодородием обладают черноземные почвы, низким подзолистые, однако в засушливые годы урожайность культур на черноземах может быть ниже, чем на подзолистых почвах. </w:t>
      </w:r>
    </w:p>
    <w:p w:rsidR="006F4504" w:rsidRPr="00032F76" w:rsidRDefault="006F4504" w:rsidP="00134BED">
      <w:pPr>
        <w:pStyle w:val="a4"/>
        <w:spacing w:line="360" w:lineRule="auto"/>
        <w:ind w:right="142" w:firstLine="709"/>
        <w:jc w:val="both"/>
        <w:rPr>
          <w:sz w:val="28"/>
          <w:szCs w:val="28"/>
          <w:lang w:bidi="he-IL"/>
        </w:rPr>
      </w:pPr>
      <w:r w:rsidRPr="00032F76">
        <w:rPr>
          <w:i/>
          <w:iCs/>
          <w:sz w:val="28"/>
          <w:szCs w:val="28"/>
          <w:lang w:bidi="he-IL"/>
        </w:rPr>
        <w:t xml:space="preserve">Эффективное плодородие </w:t>
      </w:r>
      <w:r w:rsidRPr="00032F76">
        <w:rPr>
          <w:sz w:val="28"/>
          <w:szCs w:val="28"/>
          <w:lang w:bidi="he-IL"/>
        </w:rPr>
        <w:t xml:space="preserve">- часть потенциального, реализуемая в урожае сельскохозяйственных культур при определенных климатических (погодных) и агротехнологических условиях. Эффективное плодородие измеряется урожаем и зависит как от свойств почв, ландшафта, так и от хозяйственной деятельности человека, вида и сорта выращиваемых культур. </w:t>
      </w:r>
    </w:p>
    <w:p w:rsidR="006F4504" w:rsidRPr="00032F76" w:rsidRDefault="006F4504" w:rsidP="00134BED">
      <w:pPr>
        <w:pStyle w:val="a4"/>
        <w:spacing w:line="360" w:lineRule="auto"/>
        <w:ind w:right="142" w:firstLine="709"/>
        <w:jc w:val="both"/>
        <w:rPr>
          <w:sz w:val="28"/>
          <w:szCs w:val="28"/>
          <w:lang w:bidi="he-IL"/>
        </w:rPr>
      </w:pPr>
      <w:r w:rsidRPr="00032F76">
        <w:rPr>
          <w:i/>
          <w:iCs/>
          <w:sz w:val="28"/>
          <w:szCs w:val="28"/>
          <w:lang w:bidi="he-IL"/>
        </w:rPr>
        <w:t xml:space="preserve">Экономическое плодородие </w:t>
      </w:r>
      <w:r w:rsidRPr="00032F76">
        <w:rPr>
          <w:sz w:val="28"/>
          <w:szCs w:val="28"/>
          <w:lang w:bidi="he-IL"/>
        </w:rPr>
        <w:t>- это эффективное плодородие, измеряемое в экономических показателях, учитывающих стоимость урожая и затраты на его получении.</w:t>
      </w:r>
    </w:p>
    <w:p w:rsidR="009028DC" w:rsidRPr="00032F76" w:rsidRDefault="009028DC" w:rsidP="00134BED">
      <w:pPr>
        <w:pStyle w:val="a4"/>
        <w:spacing w:line="360" w:lineRule="auto"/>
        <w:ind w:right="142" w:firstLine="709"/>
        <w:jc w:val="both"/>
        <w:rPr>
          <w:sz w:val="28"/>
          <w:szCs w:val="28"/>
          <w:lang w:bidi="he-IL"/>
        </w:rPr>
      </w:pPr>
    </w:p>
    <w:p w:rsidR="00B231F8" w:rsidRPr="00E12A16" w:rsidRDefault="00032F76" w:rsidP="00134BED">
      <w:pPr>
        <w:pStyle w:val="a4"/>
        <w:spacing w:line="360" w:lineRule="auto"/>
        <w:ind w:left="709" w:right="142"/>
        <w:jc w:val="center"/>
        <w:rPr>
          <w:b/>
          <w:sz w:val="28"/>
          <w:szCs w:val="28"/>
        </w:rPr>
      </w:pPr>
      <w:r w:rsidRPr="00E12A16">
        <w:rPr>
          <w:b/>
          <w:sz w:val="28"/>
          <w:szCs w:val="28"/>
        </w:rPr>
        <w:t xml:space="preserve">6. </w:t>
      </w:r>
      <w:r w:rsidR="00C0304C" w:rsidRPr="00E12A16">
        <w:rPr>
          <w:b/>
          <w:sz w:val="28"/>
          <w:szCs w:val="28"/>
        </w:rPr>
        <w:t>Агрономические особенности подзолистых почв и</w:t>
      </w:r>
      <w:r w:rsidRPr="00E12A16">
        <w:rPr>
          <w:b/>
          <w:sz w:val="28"/>
          <w:szCs w:val="28"/>
        </w:rPr>
        <w:t xml:space="preserve"> </w:t>
      </w:r>
      <w:r w:rsidR="00C0304C" w:rsidRPr="00E12A16">
        <w:rPr>
          <w:b/>
          <w:sz w:val="28"/>
          <w:szCs w:val="28"/>
        </w:rPr>
        <w:t>их окультуривание?</w:t>
      </w:r>
    </w:p>
    <w:p w:rsidR="00F433D9" w:rsidRPr="00032F76" w:rsidRDefault="00F433D9" w:rsidP="00134BED">
      <w:pPr>
        <w:pStyle w:val="a4"/>
        <w:spacing w:line="360" w:lineRule="auto"/>
        <w:ind w:right="142" w:firstLine="709"/>
        <w:jc w:val="both"/>
        <w:rPr>
          <w:b/>
          <w:i/>
          <w:sz w:val="28"/>
          <w:szCs w:val="28"/>
        </w:rPr>
      </w:pPr>
    </w:p>
    <w:p w:rsidR="00926CD8" w:rsidRPr="00032F76" w:rsidRDefault="00926CD8" w:rsidP="00134BED">
      <w:pPr>
        <w:pStyle w:val="a4"/>
        <w:spacing w:line="360" w:lineRule="auto"/>
        <w:ind w:right="142" w:firstLine="709"/>
        <w:jc w:val="both"/>
        <w:rPr>
          <w:sz w:val="28"/>
          <w:szCs w:val="28"/>
        </w:rPr>
      </w:pPr>
      <w:r w:rsidRPr="00032F76">
        <w:rPr>
          <w:sz w:val="28"/>
          <w:szCs w:val="28"/>
        </w:rPr>
        <w:t xml:space="preserve">В процессе сельскохозяйственного использования таежные почвы лесной зоны коренным образом преобразуются. Изменения происходят не только на агрохимическом, агрофизическом, физико-химическом и микробиологическом уровнях, но и на морфологическом. В классификации эти почвы выделяют в самостоятельные типы - дерново-подзолистые культурные почвы и подзолистые культурные. </w:t>
      </w:r>
    </w:p>
    <w:p w:rsidR="00926CD8" w:rsidRPr="00032F76" w:rsidRDefault="00926CD8" w:rsidP="00134BED">
      <w:pPr>
        <w:pStyle w:val="a4"/>
        <w:spacing w:line="360" w:lineRule="auto"/>
        <w:ind w:right="142" w:firstLine="709"/>
        <w:jc w:val="both"/>
        <w:rPr>
          <w:sz w:val="28"/>
          <w:szCs w:val="28"/>
        </w:rPr>
      </w:pPr>
      <w:r w:rsidRPr="00032F76">
        <w:rPr>
          <w:sz w:val="28"/>
          <w:szCs w:val="28"/>
        </w:rPr>
        <w:t xml:space="preserve">Генетический профиль подзолистых почв, используемых в земледелии, значительно отличается от целинного. Смена растительности, регулярная вспашка, изменение водно-воздушного режима усиливают процесс гумусонакопления. Влияние материнской породы на агрономические свойства подзолистых почв значительно. </w:t>
      </w:r>
    </w:p>
    <w:p w:rsidR="00E7023B" w:rsidRPr="00032F76" w:rsidRDefault="00926CD8" w:rsidP="00134BED">
      <w:pPr>
        <w:pStyle w:val="a4"/>
        <w:spacing w:line="360" w:lineRule="auto"/>
        <w:ind w:right="142" w:firstLine="709"/>
        <w:jc w:val="both"/>
        <w:rPr>
          <w:sz w:val="28"/>
          <w:szCs w:val="28"/>
        </w:rPr>
      </w:pPr>
      <w:r w:rsidRPr="00032F76">
        <w:rPr>
          <w:b/>
          <w:bCs/>
          <w:sz w:val="28"/>
          <w:szCs w:val="28"/>
        </w:rPr>
        <w:t xml:space="preserve">Дерново-подзолистые почвы. </w:t>
      </w:r>
      <w:r w:rsidRPr="00032F76">
        <w:rPr>
          <w:sz w:val="28"/>
          <w:szCs w:val="28"/>
        </w:rPr>
        <w:t>Их разделяют на две группы: дерново-подзолистые почвы с преимущественным накоплением в ил</w:t>
      </w:r>
      <w:r w:rsidR="006F3041" w:rsidRPr="00032F76">
        <w:rPr>
          <w:sz w:val="28"/>
          <w:szCs w:val="28"/>
        </w:rPr>
        <w:t>л</w:t>
      </w:r>
      <w:r w:rsidRPr="00032F76">
        <w:rPr>
          <w:sz w:val="28"/>
          <w:szCs w:val="28"/>
        </w:rPr>
        <w:t>ювиальном горизонте ила; развиваются на глини</w:t>
      </w:r>
      <w:r w:rsidR="00E7023B" w:rsidRPr="00032F76">
        <w:rPr>
          <w:sz w:val="28"/>
          <w:szCs w:val="28"/>
        </w:rPr>
        <w:t xml:space="preserve">стых и суглинистых материнских породах; дерново-подзолистые почвы с преимущественным накоплением в иллювиальном горизонте железа, алюминия и гумуса, развиваются на песчаных и супесчаных породах. </w:t>
      </w:r>
    </w:p>
    <w:p w:rsidR="00E7023B" w:rsidRPr="00032F76" w:rsidRDefault="00E7023B" w:rsidP="00134BED">
      <w:pPr>
        <w:pStyle w:val="a4"/>
        <w:spacing w:line="360" w:lineRule="auto"/>
        <w:ind w:right="142" w:firstLine="709"/>
        <w:jc w:val="both"/>
        <w:rPr>
          <w:sz w:val="28"/>
          <w:szCs w:val="28"/>
        </w:rPr>
      </w:pPr>
      <w:r w:rsidRPr="00032F76">
        <w:rPr>
          <w:sz w:val="28"/>
          <w:szCs w:val="28"/>
        </w:rPr>
        <w:t xml:space="preserve">Каждая из групп дерново-подзолистых почв, в свою очередь, подразделяется на подтипы: дерново-подзолистые освоенные и дерново-подзолистые окультуренные почвы. Аналогичное подразделение имеют глеево-подзолистые и подзолистые почвы. </w:t>
      </w:r>
    </w:p>
    <w:p w:rsidR="00E7023B" w:rsidRPr="00032F76" w:rsidRDefault="00E7023B" w:rsidP="00134BED">
      <w:pPr>
        <w:pStyle w:val="a4"/>
        <w:spacing w:line="360" w:lineRule="auto"/>
        <w:ind w:right="142" w:firstLine="709"/>
        <w:jc w:val="both"/>
        <w:rPr>
          <w:sz w:val="28"/>
          <w:szCs w:val="28"/>
        </w:rPr>
      </w:pPr>
      <w:r w:rsidRPr="00032F76">
        <w:rPr>
          <w:sz w:val="28"/>
          <w:szCs w:val="28"/>
        </w:rPr>
        <w:t xml:space="preserve">В почвах, сформированных на глинистых и суглинистых породах, четко выражена дифференциация профиля по илу, содержанию полутораоксидов, обменных оснований и емкости поглощения. При облегчении гранулометрического состава дифференциация профиля сглаживается. </w:t>
      </w:r>
    </w:p>
    <w:p w:rsidR="00E7023B" w:rsidRPr="00032F76" w:rsidRDefault="00E7023B" w:rsidP="00134BED">
      <w:pPr>
        <w:pStyle w:val="a4"/>
        <w:spacing w:line="360" w:lineRule="auto"/>
        <w:ind w:right="142" w:firstLine="709"/>
        <w:jc w:val="both"/>
        <w:rPr>
          <w:sz w:val="28"/>
          <w:szCs w:val="28"/>
        </w:rPr>
      </w:pPr>
      <w:r w:rsidRPr="00032F76">
        <w:rPr>
          <w:sz w:val="28"/>
          <w:szCs w:val="28"/>
        </w:rPr>
        <w:t>Рассматриваемые почвы характеризуются кислой реакцией среды, при облегчении гранулометрического состава отмечается снижение РН</w:t>
      </w:r>
      <w:r w:rsidRPr="00032F76">
        <w:rPr>
          <w:sz w:val="28"/>
          <w:szCs w:val="28"/>
          <w:vertAlign w:val="subscript"/>
        </w:rPr>
        <w:t>кCl</w:t>
      </w:r>
      <w:r w:rsidRPr="00032F76">
        <w:rPr>
          <w:sz w:val="28"/>
          <w:szCs w:val="28"/>
        </w:rPr>
        <w:t xml:space="preserve"> до 3,9. Легкий гранулометрический состав почвообразующей породы, обеднение почвенного профиля илистым материалом обусловливают снижение насыщенности основаниями, гумусом верхних слоев почвы первой группы по сравнению с почвами второй группы. </w:t>
      </w:r>
    </w:p>
    <w:p w:rsidR="00E7023B" w:rsidRDefault="00E7023B" w:rsidP="00134BED">
      <w:pPr>
        <w:pStyle w:val="a4"/>
        <w:spacing w:line="360" w:lineRule="auto"/>
        <w:ind w:right="142" w:firstLine="709"/>
        <w:jc w:val="both"/>
        <w:rPr>
          <w:sz w:val="28"/>
          <w:szCs w:val="28"/>
        </w:rPr>
      </w:pPr>
      <w:r w:rsidRPr="00032F76">
        <w:rPr>
          <w:sz w:val="28"/>
          <w:szCs w:val="28"/>
          <w:u w:val="single"/>
        </w:rPr>
        <w:t>Дерново-подзолистые освоенные почвы</w:t>
      </w:r>
      <w:r w:rsidRPr="00032F76">
        <w:rPr>
          <w:sz w:val="28"/>
          <w:szCs w:val="28"/>
        </w:rPr>
        <w:t xml:space="preserve">. Типичный профиль дерново-подзолистых освоенных почв имеет следующее строение: </w:t>
      </w:r>
    </w:p>
    <w:tbl>
      <w:tblPr>
        <w:tblStyle w:val="a3"/>
        <w:tblW w:w="54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82"/>
        <w:gridCol w:w="377"/>
        <w:gridCol w:w="247"/>
        <w:gridCol w:w="506"/>
        <w:gridCol w:w="377"/>
        <w:gridCol w:w="247"/>
        <w:gridCol w:w="377"/>
        <w:gridCol w:w="318"/>
        <w:gridCol w:w="247"/>
        <w:gridCol w:w="506"/>
        <w:gridCol w:w="377"/>
        <w:gridCol w:w="247"/>
        <w:gridCol w:w="318"/>
        <w:gridCol w:w="565"/>
      </w:tblGrid>
      <w:tr w:rsidR="00BB42AE" w:rsidRPr="00032F76" w:rsidTr="00032F76">
        <w:trPr>
          <w:trHeight w:val="491"/>
          <w:jc w:val="center"/>
        </w:trPr>
        <w:tc>
          <w:tcPr>
            <w:tcW w:w="782" w:type="dxa"/>
            <w:vMerge w:val="restart"/>
            <w:vAlign w:val="center"/>
          </w:tcPr>
          <w:p w:rsidR="00A37E07" w:rsidRPr="00032F76" w:rsidRDefault="005E1664" w:rsidP="00134BED">
            <w:pPr>
              <w:pStyle w:val="a4"/>
              <w:spacing w:line="360" w:lineRule="auto"/>
              <w:ind w:right="142"/>
              <w:jc w:val="both"/>
              <w:rPr>
                <w:sz w:val="20"/>
                <w:szCs w:val="20"/>
              </w:rPr>
            </w:pPr>
            <w:r w:rsidRPr="00032F76">
              <w:rPr>
                <w:sz w:val="20"/>
                <w:szCs w:val="20"/>
              </w:rPr>
              <w:t>А</w:t>
            </w:r>
            <w:r w:rsidR="00A37E07" w:rsidRPr="00032F76">
              <w:rPr>
                <w:sz w:val="20"/>
                <w:szCs w:val="20"/>
              </w:rPr>
              <w:t>пах</w:t>
            </w:r>
          </w:p>
        </w:tc>
        <w:tc>
          <w:tcPr>
            <w:tcW w:w="377" w:type="dxa"/>
            <w:vAlign w:val="bottom"/>
          </w:tcPr>
          <w:p w:rsidR="00A37E07" w:rsidRPr="00032F76" w:rsidRDefault="00A37E07" w:rsidP="00134BED">
            <w:pPr>
              <w:pStyle w:val="a4"/>
              <w:spacing w:line="360" w:lineRule="auto"/>
              <w:ind w:right="142"/>
              <w:jc w:val="both"/>
              <w:rPr>
                <w:sz w:val="20"/>
                <w:szCs w:val="20"/>
                <w:vertAlign w:val="subscript"/>
              </w:rPr>
            </w:pPr>
            <w:r w:rsidRPr="00032F76">
              <w:rPr>
                <w:sz w:val="20"/>
                <w:szCs w:val="20"/>
                <w:vertAlign w:val="subscript"/>
              </w:rPr>
              <w:t>0</w:t>
            </w:r>
          </w:p>
        </w:tc>
        <w:tc>
          <w:tcPr>
            <w:tcW w:w="247" w:type="dxa"/>
            <w:vMerge w:val="restart"/>
            <w:vAlign w:val="center"/>
          </w:tcPr>
          <w:p w:rsidR="00A37E07" w:rsidRPr="00032F76" w:rsidRDefault="00A37E07" w:rsidP="00134BED">
            <w:pPr>
              <w:pStyle w:val="a4"/>
              <w:spacing w:line="360" w:lineRule="auto"/>
              <w:ind w:right="142"/>
              <w:jc w:val="both"/>
              <w:rPr>
                <w:sz w:val="20"/>
                <w:szCs w:val="20"/>
              </w:rPr>
            </w:pPr>
            <w:r w:rsidRPr="00032F76">
              <w:rPr>
                <w:sz w:val="20"/>
                <w:szCs w:val="20"/>
              </w:rPr>
              <w:t>-</w:t>
            </w:r>
          </w:p>
        </w:tc>
        <w:tc>
          <w:tcPr>
            <w:tcW w:w="506" w:type="dxa"/>
            <w:vMerge w:val="restart"/>
            <w:vAlign w:val="center"/>
          </w:tcPr>
          <w:p w:rsidR="00A37E07" w:rsidRPr="00032F76" w:rsidRDefault="00A37E07" w:rsidP="00134BED">
            <w:pPr>
              <w:pStyle w:val="a4"/>
              <w:spacing w:line="360" w:lineRule="auto"/>
              <w:ind w:right="142"/>
              <w:jc w:val="both"/>
              <w:rPr>
                <w:sz w:val="20"/>
                <w:szCs w:val="20"/>
                <w:vertAlign w:val="subscript"/>
              </w:rPr>
            </w:pPr>
            <w:r w:rsidRPr="00032F76">
              <w:rPr>
                <w:sz w:val="20"/>
                <w:szCs w:val="20"/>
              </w:rPr>
              <w:t>А</w:t>
            </w:r>
            <w:r w:rsidRPr="00032F76">
              <w:rPr>
                <w:sz w:val="20"/>
                <w:szCs w:val="20"/>
                <w:vertAlign w:val="subscript"/>
              </w:rPr>
              <w:t>2</w:t>
            </w:r>
          </w:p>
        </w:tc>
        <w:tc>
          <w:tcPr>
            <w:tcW w:w="377" w:type="dxa"/>
            <w:vAlign w:val="bottom"/>
          </w:tcPr>
          <w:p w:rsidR="00A37E07" w:rsidRPr="00032F76" w:rsidRDefault="00A37E07" w:rsidP="00134BED">
            <w:pPr>
              <w:pStyle w:val="a4"/>
              <w:spacing w:line="360" w:lineRule="auto"/>
              <w:ind w:right="142"/>
              <w:jc w:val="both"/>
              <w:rPr>
                <w:sz w:val="20"/>
                <w:szCs w:val="20"/>
                <w:vertAlign w:val="subscript"/>
              </w:rPr>
            </w:pPr>
            <w:r w:rsidRPr="00032F76">
              <w:rPr>
                <w:sz w:val="20"/>
                <w:szCs w:val="20"/>
                <w:vertAlign w:val="subscript"/>
              </w:rPr>
              <w:t>20</w:t>
            </w:r>
          </w:p>
        </w:tc>
        <w:tc>
          <w:tcPr>
            <w:tcW w:w="247" w:type="dxa"/>
            <w:vMerge w:val="restart"/>
            <w:vAlign w:val="center"/>
          </w:tcPr>
          <w:p w:rsidR="00A37E07" w:rsidRPr="00032F76" w:rsidRDefault="00A37E07" w:rsidP="00134BED">
            <w:pPr>
              <w:pStyle w:val="a4"/>
              <w:spacing w:line="360" w:lineRule="auto"/>
              <w:ind w:right="142"/>
              <w:jc w:val="both"/>
              <w:rPr>
                <w:sz w:val="20"/>
                <w:szCs w:val="20"/>
              </w:rPr>
            </w:pPr>
            <w:r w:rsidRPr="00032F76">
              <w:rPr>
                <w:sz w:val="20"/>
                <w:szCs w:val="20"/>
              </w:rPr>
              <w:t>-</w:t>
            </w:r>
          </w:p>
        </w:tc>
        <w:tc>
          <w:tcPr>
            <w:tcW w:w="377" w:type="dxa"/>
            <w:vMerge w:val="restart"/>
            <w:vAlign w:val="center"/>
          </w:tcPr>
          <w:p w:rsidR="00A37E07" w:rsidRPr="00032F76" w:rsidRDefault="00A37E07" w:rsidP="00134BED">
            <w:pPr>
              <w:pStyle w:val="a4"/>
              <w:spacing w:line="360" w:lineRule="auto"/>
              <w:ind w:right="142"/>
              <w:jc w:val="both"/>
              <w:rPr>
                <w:sz w:val="20"/>
                <w:szCs w:val="20"/>
              </w:rPr>
            </w:pPr>
            <w:r w:rsidRPr="00032F76">
              <w:rPr>
                <w:sz w:val="20"/>
                <w:szCs w:val="20"/>
              </w:rPr>
              <w:t>В</w:t>
            </w:r>
          </w:p>
        </w:tc>
        <w:tc>
          <w:tcPr>
            <w:tcW w:w="318" w:type="dxa"/>
            <w:vAlign w:val="bottom"/>
          </w:tcPr>
          <w:p w:rsidR="00A37E07" w:rsidRPr="00032F76" w:rsidRDefault="00A37E07" w:rsidP="00134BED">
            <w:pPr>
              <w:pStyle w:val="a4"/>
              <w:spacing w:line="360" w:lineRule="auto"/>
              <w:ind w:right="142"/>
              <w:jc w:val="both"/>
              <w:rPr>
                <w:sz w:val="20"/>
                <w:szCs w:val="20"/>
                <w:vertAlign w:val="subscript"/>
              </w:rPr>
            </w:pPr>
            <w:r w:rsidRPr="00032F76">
              <w:rPr>
                <w:sz w:val="20"/>
                <w:szCs w:val="20"/>
                <w:vertAlign w:val="subscript"/>
              </w:rPr>
              <w:t>45</w:t>
            </w:r>
          </w:p>
        </w:tc>
        <w:tc>
          <w:tcPr>
            <w:tcW w:w="247" w:type="dxa"/>
            <w:vMerge w:val="restart"/>
            <w:vAlign w:val="center"/>
          </w:tcPr>
          <w:p w:rsidR="00A37E07" w:rsidRPr="00032F76" w:rsidRDefault="00A37E07" w:rsidP="00134BED">
            <w:pPr>
              <w:pStyle w:val="a4"/>
              <w:spacing w:line="360" w:lineRule="auto"/>
              <w:ind w:right="142"/>
              <w:jc w:val="both"/>
              <w:rPr>
                <w:sz w:val="20"/>
                <w:szCs w:val="20"/>
              </w:rPr>
            </w:pPr>
            <w:r w:rsidRPr="00032F76">
              <w:rPr>
                <w:sz w:val="20"/>
                <w:szCs w:val="20"/>
              </w:rPr>
              <w:t>-</w:t>
            </w:r>
          </w:p>
        </w:tc>
        <w:tc>
          <w:tcPr>
            <w:tcW w:w="506" w:type="dxa"/>
            <w:vMerge w:val="restart"/>
            <w:vAlign w:val="center"/>
          </w:tcPr>
          <w:p w:rsidR="00A37E07" w:rsidRPr="00032F76" w:rsidRDefault="00A37E07" w:rsidP="00134BED">
            <w:pPr>
              <w:pStyle w:val="a4"/>
              <w:spacing w:line="360" w:lineRule="auto"/>
              <w:ind w:right="142"/>
              <w:jc w:val="both"/>
              <w:rPr>
                <w:sz w:val="20"/>
                <w:szCs w:val="20"/>
              </w:rPr>
            </w:pPr>
            <w:r w:rsidRPr="00032F76">
              <w:rPr>
                <w:sz w:val="20"/>
                <w:szCs w:val="20"/>
              </w:rPr>
              <w:t>ВС</w:t>
            </w:r>
          </w:p>
        </w:tc>
        <w:tc>
          <w:tcPr>
            <w:tcW w:w="377" w:type="dxa"/>
            <w:vAlign w:val="bottom"/>
          </w:tcPr>
          <w:p w:rsidR="00A37E07" w:rsidRPr="00032F76" w:rsidRDefault="00A37E07" w:rsidP="00134BED">
            <w:pPr>
              <w:pStyle w:val="a4"/>
              <w:spacing w:line="360" w:lineRule="auto"/>
              <w:ind w:right="142"/>
              <w:jc w:val="both"/>
              <w:rPr>
                <w:sz w:val="20"/>
                <w:szCs w:val="20"/>
                <w:vertAlign w:val="subscript"/>
              </w:rPr>
            </w:pPr>
            <w:r w:rsidRPr="00032F76">
              <w:rPr>
                <w:sz w:val="20"/>
                <w:szCs w:val="20"/>
                <w:vertAlign w:val="subscript"/>
              </w:rPr>
              <w:t>85</w:t>
            </w:r>
          </w:p>
        </w:tc>
        <w:tc>
          <w:tcPr>
            <w:tcW w:w="247" w:type="dxa"/>
            <w:vMerge w:val="restart"/>
            <w:vAlign w:val="center"/>
          </w:tcPr>
          <w:p w:rsidR="00A37E07" w:rsidRPr="00032F76" w:rsidRDefault="00A37E07" w:rsidP="00134BED">
            <w:pPr>
              <w:pStyle w:val="a4"/>
              <w:spacing w:line="360" w:lineRule="auto"/>
              <w:ind w:right="142"/>
              <w:jc w:val="both"/>
              <w:rPr>
                <w:sz w:val="20"/>
                <w:szCs w:val="20"/>
              </w:rPr>
            </w:pPr>
            <w:r w:rsidRPr="00032F76">
              <w:rPr>
                <w:sz w:val="20"/>
                <w:szCs w:val="20"/>
              </w:rPr>
              <w:t>-</w:t>
            </w:r>
          </w:p>
        </w:tc>
        <w:tc>
          <w:tcPr>
            <w:tcW w:w="318" w:type="dxa"/>
            <w:vMerge w:val="restart"/>
            <w:vAlign w:val="center"/>
          </w:tcPr>
          <w:p w:rsidR="00A37E07" w:rsidRPr="00032F76" w:rsidRDefault="00A37E07" w:rsidP="00134BED">
            <w:pPr>
              <w:pStyle w:val="a4"/>
              <w:spacing w:line="360" w:lineRule="auto"/>
              <w:ind w:right="142"/>
              <w:jc w:val="both"/>
              <w:rPr>
                <w:sz w:val="20"/>
                <w:szCs w:val="20"/>
              </w:rPr>
            </w:pPr>
            <w:r w:rsidRPr="00032F76">
              <w:rPr>
                <w:sz w:val="20"/>
                <w:szCs w:val="20"/>
              </w:rPr>
              <w:t>С</w:t>
            </w:r>
          </w:p>
        </w:tc>
        <w:tc>
          <w:tcPr>
            <w:tcW w:w="565" w:type="dxa"/>
            <w:vAlign w:val="bottom"/>
          </w:tcPr>
          <w:p w:rsidR="00A37E07" w:rsidRPr="00032F76" w:rsidRDefault="00A37E07" w:rsidP="00134BED">
            <w:pPr>
              <w:pStyle w:val="a4"/>
              <w:spacing w:line="360" w:lineRule="auto"/>
              <w:ind w:right="142"/>
              <w:jc w:val="both"/>
              <w:rPr>
                <w:sz w:val="20"/>
                <w:szCs w:val="20"/>
                <w:vertAlign w:val="subscript"/>
              </w:rPr>
            </w:pPr>
            <w:r w:rsidRPr="00032F76">
              <w:rPr>
                <w:sz w:val="20"/>
                <w:szCs w:val="20"/>
                <w:vertAlign w:val="subscript"/>
              </w:rPr>
              <w:t>120</w:t>
            </w:r>
          </w:p>
        </w:tc>
      </w:tr>
      <w:tr w:rsidR="00BB42AE" w:rsidRPr="00032F76" w:rsidTr="00032F76">
        <w:trPr>
          <w:trHeight w:val="187"/>
          <w:jc w:val="center"/>
        </w:trPr>
        <w:tc>
          <w:tcPr>
            <w:tcW w:w="782" w:type="dxa"/>
            <w:vMerge/>
            <w:vAlign w:val="center"/>
          </w:tcPr>
          <w:p w:rsidR="00A37E07" w:rsidRPr="00032F76" w:rsidRDefault="00A37E07" w:rsidP="00134BED">
            <w:pPr>
              <w:pStyle w:val="a4"/>
              <w:spacing w:line="360" w:lineRule="auto"/>
              <w:ind w:right="142"/>
              <w:jc w:val="both"/>
              <w:rPr>
                <w:sz w:val="20"/>
                <w:szCs w:val="20"/>
              </w:rPr>
            </w:pPr>
          </w:p>
        </w:tc>
        <w:tc>
          <w:tcPr>
            <w:tcW w:w="377" w:type="dxa"/>
          </w:tcPr>
          <w:p w:rsidR="00A37E07" w:rsidRPr="00032F76" w:rsidRDefault="00A37E07" w:rsidP="00134BED">
            <w:pPr>
              <w:pStyle w:val="a4"/>
              <w:spacing w:line="360" w:lineRule="auto"/>
              <w:ind w:right="142"/>
              <w:jc w:val="both"/>
              <w:rPr>
                <w:sz w:val="20"/>
                <w:szCs w:val="20"/>
                <w:vertAlign w:val="superscript"/>
              </w:rPr>
            </w:pPr>
            <w:r w:rsidRPr="00032F76">
              <w:rPr>
                <w:sz w:val="20"/>
                <w:szCs w:val="20"/>
                <w:vertAlign w:val="superscript"/>
              </w:rPr>
              <w:t>20</w:t>
            </w:r>
          </w:p>
        </w:tc>
        <w:tc>
          <w:tcPr>
            <w:tcW w:w="247" w:type="dxa"/>
            <w:vMerge/>
            <w:vAlign w:val="center"/>
          </w:tcPr>
          <w:p w:rsidR="00A37E07" w:rsidRPr="00032F76" w:rsidRDefault="00A37E07" w:rsidP="00134BED">
            <w:pPr>
              <w:pStyle w:val="a4"/>
              <w:spacing w:line="360" w:lineRule="auto"/>
              <w:ind w:right="142"/>
              <w:jc w:val="both"/>
              <w:rPr>
                <w:sz w:val="20"/>
                <w:szCs w:val="20"/>
              </w:rPr>
            </w:pPr>
          </w:p>
        </w:tc>
        <w:tc>
          <w:tcPr>
            <w:tcW w:w="506" w:type="dxa"/>
            <w:vMerge/>
            <w:vAlign w:val="center"/>
          </w:tcPr>
          <w:p w:rsidR="00A37E07" w:rsidRPr="00032F76" w:rsidRDefault="00A37E07" w:rsidP="00134BED">
            <w:pPr>
              <w:pStyle w:val="a4"/>
              <w:spacing w:line="360" w:lineRule="auto"/>
              <w:ind w:right="142"/>
              <w:jc w:val="both"/>
              <w:rPr>
                <w:sz w:val="20"/>
                <w:szCs w:val="20"/>
              </w:rPr>
            </w:pPr>
          </w:p>
        </w:tc>
        <w:tc>
          <w:tcPr>
            <w:tcW w:w="377" w:type="dxa"/>
          </w:tcPr>
          <w:p w:rsidR="00A37E07" w:rsidRPr="00032F76" w:rsidRDefault="00A37E07" w:rsidP="00134BED">
            <w:pPr>
              <w:pStyle w:val="a4"/>
              <w:spacing w:line="360" w:lineRule="auto"/>
              <w:ind w:right="142"/>
              <w:jc w:val="both"/>
              <w:rPr>
                <w:sz w:val="20"/>
                <w:szCs w:val="20"/>
                <w:vertAlign w:val="superscript"/>
              </w:rPr>
            </w:pPr>
            <w:r w:rsidRPr="00032F76">
              <w:rPr>
                <w:sz w:val="20"/>
                <w:szCs w:val="20"/>
                <w:vertAlign w:val="superscript"/>
              </w:rPr>
              <w:t>45</w:t>
            </w:r>
          </w:p>
        </w:tc>
        <w:tc>
          <w:tcPr>
            <w:tcW w:w="247" w:type="dxa"/>
            <w:vMerge/>
            <w:vAlign w:val="center"/>
          </w:tcPr>
          <w:p w:rsidR="00A37E07" w:rsidRPr="00032F76" w:rsidRDefault="00A37E07" w:rsidP="00134BED">
            <w:pPr>
              <w:pStyle w:val="a4"/>
              <w:spacing w:line="360" w:lineRule="auto"/>
              <w:ind w:right="142"/>
              <w:jc w:val="both"/>
              <w:rPr>
                <w:sz w:val="20"/>
                <w:szCs w:val="20"/>
              </w:rPr>
            </w:pPr>
          </w:p>
        </w:tc>
        <w:tc>
          <w:tcPr>
            <w:tcW w:w="377" w:type="dxa"/>
            <w:vMerge/>
            <w:vAlign w:val="center"/>
          </w:tcPr>
          <w:p w:rsidR="00A37E07" w:rsidRPr="00032F76" w:rsidRDefault="00A37E07" w:rsidP="00134BED">
            <w:pPr>
              <w:pStyle w:val="a4"/>
              <w:spacing w:line="360" w:lineRule="auto"/>
              <w:ind w:right="142"/>
              <w:jc w:val="both"/>
              <w:rPr>
                <w:sz w:val="20"/>
                <w:szCs w:val="20"/>
              </w:rPr>
            </w:pPr>
          </w:p>
        </w:tc>
        <w:tc>
          <w:tcPr>
            <w:tcW w:w="318" w:type="dxa"/>
          </w:tcPr>
          <w:p w:rsidR="00A37E07" w:rsidRPr="00032F76" w:rsidRDefault="00A37E07" w:rsidP="00134BED">
            <w:pPr>
              <w:pStyle w:val="a4"/>
              <w:spacing w:line="360" w:lineRule="auto"/>
              <w:ind w:right="142"/>
              <w:jc w:val="both"/>
              <w:rPr>
                <w:sz w:val="20"/>
                <w:szCs w:val="20"/>
                <w:vertAlign w:val="superscript"/>
              </w:rPr>
            </w:pPr>
            <w:r w:rsidRPr="00032F76">
              <w:rPr>
                <w:sz w:val="20"/>
                <w:szCs w:val="20"/>
                <w:vertAlign w:val="superscript"/>
              </w:rPr>
              <w:t>85</w:t>
            </w:r>
          </w:p>
        </w:tc>
        <w:tc>
          <w:tcPr>
            <w:tcW w:w="247" w:type="dxa"/>
            <w:vMerge/>
            <w:vAlign w:val="center"/>
          </w:tcPr>
          <w:p w:rsidR="00A37E07" w:rsidRPr="00032F76" w:rsidRDefault="00A37E07" w:rsidP="00134BED">
            <w:pPr>
              <w:pStyle w:val="a4"/>
              <w:spacing w:line="360" w:lineRule="auto"/>
              <w:ind w:right="142"/>
              <w:jc w:val="both"/>
              <w:rPr>
                <w:sz w:val="20"/>
                <w:szCs w:val="20"/>
              </w:rPr>
            </w:pPr>
          </w:p>
        </w:tc>
        <w:tc>
          <w:tcPr>
            <w:tcW w:w="506" w:type="dxa"/>
            <w:vMerge/>
            <w:vAlign w:val="center"/>
          </w:tcPr>
          <w:p w:rsidR="00A37E07" w:rsidRPr="00032F76" w:rsidRDefault="00A37E07" w:rsidP="00134BED">
            <w:pPr>
              <w:pStyle w:val="a4"/>
              <w:spacing w:line="360" w:lineRule="auto"/>
              <w:ind w:right="142"/>
              <w:jc w:val="both"/>
              <w:rPr>
                <w:sz w:val="20"/>
                <w:szCs w:val="20"/>
              </w:rPr>
            </w:pPr>
          </w:p>
        </w:tc>
        <w:tc>
          <w:tcPr>
            <w:tcW w:w="377" w:type="dxa"/>
          </w:tcPr>
          <w:p w:rsidR="00A37E07" w:rsidRPr="00032F76" w:rsidRDefault="00A37E07" w:rsidP="00134BED">
            <w:pPr>
              <w:pStyle w:val="a4"/>
              <w:spacing w:line="360" w:lineRule="auto"/>
              <w:ind w:right="142"/>
              <w:jc w:val="both"/>
              <w:rPr>
                <w:sz w:val="20"/>
                <w:szCs w:val="20"/>
                <w:vertAlign w:val="superscript"/>
              </w:rPr>
            </w:pPr>
            <w:r w:rsidRPr="00032F76">
              <w:rPr>
                <w:sz w:val="20"/>
                <w:szCs w:val="20"/>
                <w:vertAlign w:val="superscript"/>
              </w:rPr>
              <w:t>120</w:t>
            </w:r>
          </w:p>
        </w:tc>
        <w:tc>
          <w:tcPr>
            <w:tcW w:w="247" w:type="dxa"/>
            <w:vMerge/>
            <w:vAlign w:val="center"/>
          </w:tcPr>
          <w:p w:rsidR="00A37E07" w:rsidRPr="00032F76" w:rsidRDefault="00A37E07" w:rsidP="00134BED">
            <w:pPr>
              <w:pStyle w:val="a4"/>
              <w:spacing w:line="360" w:lineRule="auto"/>
              <w:ind w:right="142"/>
              <w:jc w:val="both"/>
              <w:rPr>
                <w:sz w:val="20"/>
                <w:szCs w:val="20"/>
              </w:rPr>
            </w:pPr>
          </w:p>
        </w:tc>
        <w:tc>
          <w:tcPr>
            <w:tcW w:w="318" w:type="dxa"/>
            <w:vMerge/>
            <w:vAlign w:val="center"/>
          </w:tcPr>
          <w:p w:rsidR="00A37E07" w:rsidRPr="00032F76" w:rsidRDefault="00A37E07" w:rsidP="00134BED">
            <w:pPr>
              <w:pStyle w:val="a4"/>
              <w:spacing w:line="360" w:lineRule="auto"/>
              <w:ind w:right="142"/>
              <w:jc w:val="both"/>
              <w:rPr>
                <w:sz w:val="20"/>
                <w:szCs w:val="20"/>
              </w:rPr>
            </w:pPr>
          </w:p>
        </w:tc>
        <w:tc>
          <w:tcPr>
            <w:tcW w:w="565" w:type="dxa"/>
          </w:tcPr>
          <w:p w:rsidR="00A37E07" w:rsidRPr="00032F76" w:rsidRDefault="00A37E07" w:rsidP="00134BED">
            <w:pPr>
              <w:pStyle w:val="a4"/>
              <w:spacing w:line="360" w:lineRule="auto"/>
              <w:ind w:right="142"/>
              <w:jc w:val="both"/>
              <w:rPr>
                <w:sz w:val="20"/>
                <w:szCs w:val="20"/>
                <w:vertAlign w:val="superscript"/>
              </w:rPr>
            </w:pPr>
            <w:r w:rsidRPr="00032F76">
              <w:rPr>
                <w:sz w:val="20"/>
                <w:szCs w:val="20"/>
                <w:vertAlign w:val="superscript"/>
              </w:rPr>
              <w:t>↓</w:t>
            </w:r>
          </w:p>
        </w:tc>
      </w:tr>
    </w:tbl>
    <w:p w:rsidR="00032F76" w:rsidRDefault="00032F76" w:rsidP="00134BED">
      <w:pPr>
        <w:pStyle w:val="a4"/>
        <w:spacing w:line="360" w:lineRule="auto"/>
        <w:ind w:right="142" w:firstLine="709"/>
        <w:jc w:val="both"/>
        <w:rPr>
          <w:i/>
          <w:sz w:val="28"/>
          <w:szCs w:val="28"/>
        </w:rPr>
      </w:pPr>
    </w:p>
    <w:p w:rsidR="0017294D" w:rsidRPr="00032F76" w:rsidRDefault="00E7023B" w:rsidP="00134BED">
      <w:pPr>
        <w:pStyle w:val="a4"/>
        <w:spacing w:line="360" w:lineRule="auto"/>
        <w:ind w:right="142" w:firstLine="709"/>
        <w:jc w:val="both"/>
        <w:rPr>
          <w:sz w:val="28"/>
          <w:szCs w:val="28"/>
        </w:rPr>
      </w:pPr>
      <w:r w:rsidRPr="00032F76">
        <w:rPr>
          <w:sz w:val="28"/>
          <w:szCs w:val="28"/>
        </w:rPr>
        <w:t>А</w:t>
      </w:r>
      <w:r w:rsidRPr="00032F76">
        <w:rPr>
          <w:sz w:val="28"/>
          <w:szCs w:val="28"/>
          <w:vertAlign w:val="subscript"/>
        </w:rPr>
        <w:t>пах</w:t>
      </w:r>
      <w:r w:rsidRPr="00032F76">
        <w:rPr>
          <w:sz w:val="28"/>
          <w:szCs w:val="28"/>
        </w:rPr>
        <w:t xml:space="preserve"> - антропогенно-гумусовый, мощностью от 15-20 до </w:t>
      </w:r>
      <w:smartTag w:uri="urn:schemas-microsoft-com:office:smarttags" w:element="metricconverter">
        <w:smartTagPr>
          <w:attr w:name="ProductID" w:val="25 см"/>
        </w:smartTagPr>
        <w:r w:rsidRPr="00032F76">
          <w:rPr>
            <w:sz w:val="28"/>
            <w:szCs w:val="28"/>
          </w:rPr>
          <w:t>25 см</w:t>
        </w:r>
      </w:smartTag>
      <w:r w:rsidRPr="00032F76">
        <w:rPr>
          <w:sz w:val="28"/>
          <w:szCs w:val="28"/>
        </w:rPr>
        <w:t xml:space="preserve">, светло-серый, буроватый, структура непрочнокомковатая, комковато-порошистая, в почвах, сформированных на легких породах, бесструктурный, переход резкий на глубине обработки. Часто в обработку вовлекается подзолистый или иллювиальный горизонт, из-за чего поверхность поля при обретает пятнистую окраску; А2 - элювиальный, подзолистый, </w:t>
      </w:r>
      <w:r w:rsidR="0017294D" w:rsidRPr="00032F76">
        <w:rPr>
          <w:sz w:val="28"/>
          <w:szCs w:val="28"/>
        </w:rPr>
        <w:t>мощностью</w:t>
      </w:r>
      <w:r w:rsidRPr="00032F76">
        <w:rPr>
          <w:sz w:val="28"/>
          <w:szCs w:val="28"/>
        </w:rPr>
        <w:t xml:space="preserve"> ОТ 3 до </w:t>
      </w:r>
      <w:smartTag w:uri="urn:schemas-microsoft-com:office:smarttags" w:element="metricconverter">
        <w:smartTagPr>
          <w:attr w:name="ProductID" w:val="30 см"/>
        </w:smartTagPr>
        <w:r w:rsidRPr="00032F76">
          <w:rPr>
            <w:sz w:val="28"/>
            <w:szCs w:val="28"/>
          </w:rPr>
          <w:t>30 см</w:t>
        </w:r>
      </w:smartTag>
      <w:r w:rsidRPr="00032F76">
        <w:rPr>
          <w:sz w:val="28"/>
          <w:szCs w:val="28"/>
        </w:rPr>
        <w:t>, в почвах второй группы горизонт более растянут, белесый, структура слоистая, плитчатая, в почвах, сформированных на легких материнских породах, бесструктурный или неяснослоистый, обеднен илом, по</w:t>
      </w:r>
      <w:r w:rsidR="0017294D" w:rsidRPr="00032F76">
        <w:rPr>
          <w:sz w:val="28"/>
          <w:szCs w:val="28"/>
        </w:rPr>
        <w:t>л</w:t>
      </w:r>
      <w:r w:rsidRPr="00032F76">
        <w:rPr>
          <w:sz w:val="28"/>
          <w:szCs w:val="28"/>
        </w:rPr>
        <w:t>у</w:t>
      </w:r>
      <w:r w:rsidR="0017294D" w:rsidRPr="00032F76">
        <w:rPr>
          <w:sz w:val="28"/>
          <w:szCs w:val="28"/>
        </w:rPr>
        <w:t>т</w:t>
      </w:r>
      <w:r w:rsidRPr="00032F76">
        <w:rPr>
          <w:sz w:val="28"/>
          <w:szCs w:val="28"/>
        </w:rPr>
        <w:t xml:space="preserve">ораоксидами, переход растянут, неясный, возможно выделение переходного элювиально-иллювиального горизонта мощностью до </w:t>
      </w:r>
      <w:smartTag w:uri="urn:schemas-microsoft-com:office:smarttags" w:element="metricconverter">
        <w:smartTagPr>
          <w:attr w:name="ProductID" w:val="15 см"/>
        </w:smartTagPr>
        <w:r w:rsidRPr="00032F76">
          <w:rPr>
            <w:sz w:val="28"/>
            <w:szCs w:val="28"/>
          </w:rPr>
          <w:t>15 см</w:t>
        </w:r>
      </w:smartTag>
      <w:r w:rsidRPr="00032F76">
        <w:rPr>
          <w:sz w:val="28"/>
          <w:szCs w:val="28"/>
        </w:rPr>
        <w:t xml:space="preserve">; В - иллювиалъный, </w:t>
      </w:r>
    </w:p>
    <w:p w:rsidR="00E7023B" w:rsidRPr="00032F76" w:rsidRDefault="00E7023B" w:rsidP="00134BED">
      <w:pPr>
        <w:pStyle w:val="a4"/>
        <w:spacing w:line="360" w:lineRule="auto"/>
        <w:ind w:right="142" w:firstLine="709"/>
        <w:jc w:val="both"/>
        <w:rPr>
          <w:sz w:val="28"/>
          <w:szCs w:val="28"/>
        </w:rPr>
      </w:pPr>
      <w:r w:rsidRPr="00032F76">
        <w:rPr>
          <w:sz w:val="28"/>
          <w:szCs w:val="28"/>
        </w:rPr>
        <w:t xml:space="preserve">Ниже залегающие горизонты полностью сохраняют все свойства горизонтов целинных подзолистых почв. </w:t>
      </w:r>
    </w:p>
    <w:p w:rsidR="00E7023B" w:rsidRPr="00032F76" w:rsidRDefault="00E7023B" w:rsidP="00134BED">
      <w:pPr>
        <w:pStyle w:val="a4"/>
        <w:spacing w:line="360" w:lineRule="auto"/>
        <w:ind w:right="142" w:firstLine="709"/>
        <w:jc w:val="both"/>
        <w:rPr>
          <w:sz w:val="28"/>
          <w:szCs w:val="28"/>
        </w:rPr>
      </w:pPr>
      <w:r w:rsidRPr="00032F76">
        <w:rPr>
          <w:sz w:val="28"/>
          <w:szCs w:val="28"/>
        </w:rPr>
        <w:t xml:space="preserve">Регулярное внесение органических и минеральных удобрений, посевы сидеральных культур, известкование формируют дерновоподзолистые окультуренные почвы. В этих почвах по сравнению с освоенными усиливается процесс гумусонакопления, но сохраняется дифференциация профиля по содержанию обменных оснований, емкости поглощения. Однако поверхность пашни в отличие от освоенных почв имеет слабовыраженную пятнистость. </w:t>
      </w:r>
    </w:p>
    <w:p w:rsidR="0017294D" w:rsidRPr="00032F76" w:rsidRDefault="00E7023B" w:rsidP="00134BED">
      <w:pPr>
        <w:pStyle w:val="a4"/>
        <w:spacing w:line="360" w:lineRule="auto"/>
        <w:ind w:right="142" w:firstLine="709"/>
        <w:jc w:val="both"/>
        <w:rPr>
          <w:sz w:val="28"/>
          <w:szCs w:val="28"/>
          <w:u w:val="single"/>
        </w:rPr>
      </w:pPr>
      <w:r w:rsidRPr="00032F76">
        <w:rPr>
          <w:sz w:val="28"/>
          <w:szCs w:val="28"/>
          <w:u w:val="single"/>
        </w:rPr>
        <w:t xml:space="preserve">Дерново-подзолистые окультуренные почвы. </w:t>
      </w:r>
    </w:p>
    <w:p w:rsidR="0017294D" w:rsidRDefault="00E7023B" w:rsidP="00134BED">
      <w:pPr>
        <w:pStyle w:val="a4"/>
        <w:spacing w:line="360" w:lineRule="auto"/>
        <w:ind w:right="142" w:firstLine="709"/>
        <w:jc w:val="both"/>
        <w:rPr>
          <w:sz w:val="28"/>
          <w:szCs w:val="28"/>
        </w:rPr>
      </w:pPr>
      <w:r w:rsidRPr="00032F76">
        <w:rPr>
          <w:sz w:val="28"/>
          <w:szCs w:val="28"/>
        </w:rPr>
        <w:t>Профиль дерново-подзолистых окультуренных почв имеет следующее строение:</w:t>
      </w:r>
    </w:p>
    <w:p w:rsidR="00134BED" w:rsidRDefault="00134BED" w:rsidP="00134BED">
      <w:pPr>
        <w:pStyle w:val="a4"/>
        <w:spacing w:line="360" w:lineRule="auto"/>
        <w:ind w:right="142" w:firstLine="709"/>
        <w:jc w:val="both"/>
        <w:rPr>
          <w:sz w:val="28"/>
          <w:szCs w:val="28"/>
        </w:rPr>
        <w:sectPr w:rsidR="00134BED" w:rsidSect="00134BED">
          <w:footerReference w:type="even" r:id="rId7"/>
          <w:footerReference w:type="default" r:id="rId8"/>
          <w:pgSz w:w="11906" w:h="16838" w:code="9"/>
          <w:pgMar w:top="1134" w:right="707" w:bottom="1134" w:left="1701" w:header="709" w:footer="709" w:gutter="0"/>
          <w:cols w:space="708" w:equalWidth="0">
            <w:col w:w="9498"/>
          </w:cols>
          <w:docGrid w:linePitch="360"/>
        </w:sectPr>
      </w:pPr>
    </w:p>
    <w:tbl>
      <w:tblPr>
        <w:tblStyle w:val="a3"/>
        <w:tblW w:w="50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48"/>
        <w:gridCol w:w="236"/>
        <w:gridCol w:w="304"/>
        <w:gridCol w:w="664"/>
        <w:gridCol w:w="236"/>
        <w:gridCol w:w="236"/>
        <w:gridCol w:w="304"/>
        <w:gridCol w:w="360"/>
        <w:gridCol w:w="236"/>
        <w:gridCol w:w="304"/>
        <w:gridCol w:w="360"/>
        <w:gridCol w:w="236"/>
        <w:gridCol w:w="304"/>
        <w:gridCol w:w="540"/>
      </w:tblGrid>
      <w:tr w:rsidR="0017294D" w:rsidRPr="00032F76">
        <w:trPr>
          <w:trHeight w:hRule="exact" w:val="284"/>
          <w:jc w:val="center"/>
        </w:trPr>
        <w:tc>
          <w:tcPr>
            <w:tcW w:w="748" w:type="dxa"/>
            <w:vMerge w:val="restart"/>
            <w:vAlign w:val="center"/>
          </w:tcPr>
          <w:p w:rsidR="0017294D" w:rsidRPr="00032F76" w:rsidRDefault="0017294D" w:rsidP="00134BED">
            <w:pPr>
              <w:pStyle w:val="a4"/>
              <w:spacing w:line="360" w:lineRule="auto"/>
              <w:ind w:right="142"/>
              <w:jc w:val="both"/>
              <w:rPr>
                <w:sz w:val="20"/>
                <w:szCs w:val="20"/>
              </w:rPr>
            </w:pPr>
            <w:r w:rsidRPr="00032F76">
              <w:rPr>
                <w:sz w:val="20"/>
                <w:szCs w:val="20"/>
              </w:rPr>
              <w:t>Апах</w:t>
            </w:r>
          </w:p>
        </w:tc>
        <w:tc>
          <w:tcPr>
            <w:tcW w:w="236" w:type="dxa"/>
            <w:vAlign w:val="bottom"/>
          </w:tcPr>
          <w:p w:rsidR="0017294D" w:rsidRPr="00032F76" w:rsidRDefault="0017294D" w:rsidP="00134BED">
            <w:pPr>
              <w:pStyle w:val="a4"/>
              <w:spacing w:line="360" w:lineRule="auto"/>
              <w:ind w:right="142"/>
              <w:jc w:val="both"/>
              <w:rPr>
                <w:sz w:val="20"/>
                <w:szCs w:val="20"/>
                <w:vertAlign w:val="subscript"/>
              </w:rPr>
            </w:pPr>
            <w:r w:rsidRPr="00032F76">
              <w:rPr>
                <w:sz w:val="20"/>
                <w:szCs w:val="20"/>
                <w:vertAlign w:val="subscript"/>
              </w:rPr>
              <w:t>0</w:t>
            </w:r>
          </w:p>
        </w:tc>
        <w:tc>
          <w:tcPr>
            <w:tcW w:w="304" w:type="dxa"/>
            <w:vMerge w:val="restart"/>
            <w:vAlign w:val="center"/>
          </w:tcPr>
          <w:p w:rsidR="0017294D" w:rsidRPr="00032F76" w:rsidRDefault="0017294D" w:rsidP="00134BED">
            <w:pPr>
              <w:pStyle w:val="a4"/>
              <w:spacing w:line="360" w:lineRule="auto"/>
              <w:ind w:right="142"/>
              <w:jc w:val="both"/>
              <w:rPr>
                <w:sz w:val="20"/>
                <w:szCs w:val="20"/>
              </w:rPr>
            </w:pPr>
            <w:r w:rsidRPr="00032F76">
              <w:rPr>
                <w:sz w:val="20"/>
                <w:szCs w:val="20"/>
              </w:rPr>
              <w:t>-</w:t>
            </w:r>
          </w:p>
        </w:tc>
        <w:tc>
          <w:tcPr>
            <w:tcW w:w="664" w:type="dxa"/>
            <w:vMerge w:val="restart"/>
            <w:vAlign w:val="center"/>
          </w:tcPr>
          <w:p w:rsidR="0017294D" w:rsidRPr="00032F76" w:rsidRDefault="0017294D" w:rsidP="00134BED">
            <w:pPr>
              <w:pStyle w:val="a4"/>
              <w:spacing w:line="360" w:lineRule="auto"/>
              <w:ind w:right="142"/>
              <w:jc w:val="both"/>
              <w:rPr>
                <w:sz w:val="20"/>
                <w:szCs w:val="20"/>
                <w:vertAlign w:val="subscript"/>
              </w:rPr>
            </w:pPr>
            <w:r w:rsidRPr="00032F76">
              <w:rPr>
                <w:sz w:val="20"/>
                <w:szCs w:val="20"/>
              </w:rPr>
              <w:t>А</w:t>
            </w:r>
            <w:r w:rsidRPr="00032F76">
              <w:rPr>
                <w:sz w:val="20"/>
                <w:szCs w:val="20"/>
                <w:vertAlign w:val="subscript"/>
              </w:rPr>
              <w:t>1</w:t>
            </w:r>
            <w:r w:rsidRPr="00032F76">
              <w:rPr>
                <w:sz w:val="20"/>
                <w:szCs w:val="20"/>
              </w:rPr>
              <w:t>А</w:t>
            </w:r>
            <w:r w:rsidRPr="00032F76">
              <w:rPr>
                <w:sz w:val="20"/>
                <w:szCs w:val="20"/>
                <w:vertAlign w:val="subscript"/>
              </w:rPr>
              <w:t>2</w:t>
            </w:r>
          </w:p>
        </w:tc>
        <w:tc>
          <w:tcPr>
            <w:tcW w:w="236" w:type="dxa"/>
            <w:vAlign w:val="bottom"/>
          </w:tcPr>
          <w:p w:rsidR="0017294D" w:rsidRPr="00032F76" w:rsidRDefault="0017294D" w:rsidP="00134BED">
            <w:pPr>
              <w:pStyle w:val="a4"/>
              <w:spacing w:line="360" w:lineRule="auto"/>
              <w:ind w:right="142"/>
              <w:jc w:val="both"/>
              <w:rPr>
                <w:sz w:val="20"/>
                <w:szCs w:val="20"/>
                <w:vertAlign w:val="subscript"/>
              </w:rPr>
            </w:pPr>
            <w:r w:rsidRPr="00032F76">
              <w:rPr>
                <w:sz w:val="20"/>
                <w:szCs w:val="20"/>
                <w:vertAlign w:val="subscript"/>
              </w:rPr>
              <w:t>25</w:t>
            </w:r>
          </w:p>
        </w:tc>
        <w:tc>
          <w:tcPr>
            <w:tcW w:w="236" w:type="dxa"/>
            <w:vMerge w:val="restart"/>
            <w:vAlign w:val="center"/>
          </w:tcPr>
          <w:p w:rsidR="0017294D" w:rsidRPr="00032F76" w:rsidRDefault="0017294D" w:rsidP="00134BED">
            <w:pPr>
              <w:pStyle w:val="a4"/>
              <w:spacing w:line="360" w:lineRule="auto"/>
              <w:ind w:right="142"/>
              <w:jc w:val="both"/>
              <w:rPr>
                <w:sz w:val="20"/>
                <w:szCs w:val="20"/>
              </w:rPr>
            </w:pPr>
            <w:r w:rsidRPr="00032F76">
              <w:rPr>
                <w:sz w:val="20"/>
                <w:szCs w:val="20"/>
              </w:rPr>
              <w:t>-</w:t>
            </w:r>
          </w:p>
        </w:tc>
        <w:tc>
          <w:tcPr>
            <w:tcW w:w="304" w:type="dxa"/>
            <w:vMerge w:val="restart"/>
            <w:vAlign w:val="center"/>
          </w:tcPr>
          <w:p w:rsidR="0017294D" w:rsidRPr="00032F76" w:rsidRDefault="0017294D" w:rsidP="00134BED">
            <w:pPr>
              <w:pStyle w:val="a4"/>
              <w:spacing w:line="360" w:lineRule="auto"/>
              <w:ind w:right="142"/>
              <w:jc w:val="both"/>
              <w:rPr>
                <w:sz w:val="20"/>
                <w:szCs w:val="20"/>
                <w:vertAlign w:val="subscript"/>
              </w:rPr>
            </w:pPr>
            <w:r w:rsidRPr="00032F76">
              <w:rPr>
                <w:sz w:val="20"/>
                <w:szCs w:val="20"/>
              </w:rPr>
              <w:t>А</w:t>
            </w:r>
            <w:r w:rsidRPr="00032F76">
              <w:rPr>
                <w:sz w:val="20"/>
                <w:szCs w:val="20"/>
                <w:vertAlign w:val="subscript"/>
              </w:rPr>
              <w:t>2</w:t>
            </w:r>
          </w:p>
        </w:tc>
        <w:tc>
          <w:tcPr>
            <w:tcW w:w="360" w:type="dxa"/>
            <w:vAlign w:val="bottom"/>
          </w:tcPr>
          <w:p w:rsidR="0017294D" w:rsidRPr="00032F76" w:rsidRDefault="0017294D" w:rsidP="00134BED">
            <w:pPr>
              <w:pStyle w:val="a4"/>
              <w:spacing w:line="360" w:lineRule="auto"/>
              <w:ind w:right="142"/>
              <w:jc w:val="both"/>
              <w:rPr>
                <w:sz w:val="20"/>
                <w:szCs w:val="20"/>
                <w:vertAlign w:val="subscript"/>
              </w:rPr>
            </w:pPr>
            <w:r w:rsidRPr="00032F76">
              <w:rPr>
                <w:sz w:val="20"/>
                <w:szCs w:val="20"/>
                <w:vertAlign w:val="subscript"/>
              </w:rPr>
              <w:t>35</w:t>
            </w:r>
          </w:p>
        </w:tc>
        <w:tc>
          <w:tcPr>
            <w:tcW w:w="236" w:type="dxa"/>
            <w:vMerge w:val="restart"/>
            <w:vAlign w:val="center"/>
          </w:tcPr>
          <w:p w:rsidR="0017294D" w:rsidRPr="00032F76" w:rsidRDefault="0017294D" w:rsidP="00134BED">
            <w:pPr>
              <w:pStyle w:val="a4"/>
              <w:spacing w:line="360" w:lineRule="auto"/>
              <w:ind w:right="142"/>
              <w:jc w:val="both"/>
              <w:rPr>
                <w:sz w:val="20"/>
                <w:szCs w:val="20"/>
              </w:rPr>
            </w:pPr>
            <w:r w:rsidRPr="00032F76">
              <w:rPr>
                <w:sz w:val="20"/>
                <w:szCs w:val="20"/>
              </w:rPr>
              <w:t>-</w:t>
            </w:r>
          </w:p>
        </w:tc>
        <w:tc>
          <w:tcPr>
            <w:tcW w:w="304" w:type="dxa"/>
            <w:vMerge w:val="restart"/>
            <w:vAlign w:val="center"/>
          </w:tcPr>
          <w:p w:rsidR="0017294D" w:rsidRPr="00032F76" w:rsidRDefault="0017294D" w:rsidP="00134BED">
            <w:pPr>
              <w:pStyle w:val="a4"/>
              <w:spacing w:line="360" w:lineRule="auto"/>
              <w:ind w:right="142"/>
              <w:jc w:val="both"/>
              <w:rPr>
                <w:sz w:val="20"/>
                <w:szCs w:val="20"/>
              </w:rPr>
            </w:pPr>
            <w:r w:rsidRPr="00032F76">
              <w:rPr>
                <w:sz w:val="20"/>
                <w:szCs w:val="20"/>
              </w:rPr>
              <w:t>В</w:t>
            </w:r>
          </w:p>
        </w:tc>
        <w:tc>
          <w:tcPr>
            <w:tcW w:w="360" w:type="dxa"/>
            <w:vAlign w:val="bottom"/>
          </w:tcPr>
          <w:p w:rsidR="0017294D" w:rsidRPr="00032F76" w:rsidRDefault="0017294D" w:rsidP="00134BED">
            <w:pPr>
              <w:pStyle w:val="a4"/>
              <w:spacing w:line="360" w:lineRule="auto"/>
              <w:ind w:right="142"/>
              <w:jc w:val="both"/>
              <w:rPr>
                <w:sz w:val="20"/>
                <w:szCs w:val="20"/>
                <w:vertAlign w:val="subscript"/>
              </w:rPr>
            </w:pPr>
            <w:r w:rsidRPr="00032F76">
              <w:rPr>
                <w:sz w:val="20"/>
                <w:szCs w:val="20"/>
                <w:vertAlign w:val="subscript"/>
              </w:rPr>
              <w:t>45</w:t>
            </w:r>
          </w:p>
        </w:tc>
        <w:tc>
          <w:tcPr>
            <w:tcW w:w="236" w:type="dxa"/>
            <w:vMerge w:val="restart"/>
            <w:vAlign w:val="center"/>
          </w:tcPr>
          <w:p w:rsidR="0017294D" w:rsidRPr="00032F76" w:rsidRDefault="0017294D" w:rsidP="00134BED">
            <w:pPr>
              <w:pStyle w:val="a4"/>
              <w:spacing w:line="360" w:lineRule="auto"/>
              <w:ind w:right="142"/>
              <w:jc w:val="both"/>
              <w:rPr>
                <w:sz w:val="20"/>
                <w:szCs w:val="20"/>
              </w:rPr>
            </w:pPr>
            <w:r w:rsidRPr="00032F76">
              <w:rPr>
                <w:sz w:val="20"/>
                <w:szCs w:val="20"/>
              </w:rPr>
              <w:t>-</w:t>
            </w:r>
          </w:p>
        </w:tc>
        <w:tc>
          <w:tcPr>
            <w:tcW w:w="304" w:type="dxa"/>
            <w:vMerge w:val="restart"/>
            <w:vAlign w:val="center"/>
          </w:tcPr>
          <w:p w:rsidR="0017294D" w:rsidRPr="00032F76" w:rsidRDefault="0017294D" w:rsidP="00134BED">
            <w:pPr>
              <w:pStyle w:val="a4"/>
              <w:spacing w:line="360" w:lineRule="auto"/>
              <w:ind w:right="142"/>
              <w:jc w:val="both"/>
              <w:rPr>
                <w:sz w:val="20"/>
                <w:szCs w:val="20"/>
              </w:rPr>
            </w:pPr>
            <w:r w:rsidRPr="00032F76">
              <w:rPr>
                <w:sz w:val="20"/>
                <w:szCs w:val="20"/>
              </w:rPr>
              <w:t>С</w:t>
            </w:r>
          </w:p>
        </w:tc>
        <w:tc>
          <w:tcPr>
            <w:tcW w:w="540" w:type="dxa"/>
            <w:vAlign w:val="bottom"/>
          </w:tcPr>
          <w:p w:rsidR="0017294D" w:rsidRPr="00032F76" w:rsidRDefault="0017294D" w:rsidP="00134BED">
            <w:pPr>
              <w:pStyle w:val="a4"/>
              <w:spacing w:line="360" w:lineRule="auto"/>
              <w:ind w:right="142"/>
              <w:jc w:val="both"/>
              <w:rPr>
                <w:sz w:val="20"/>
                <w:szCs w:val="20"/>
                <w:vertAlign w:val="subscript"/>
              </w:rPr>
            </w:pPr>
            <w:r w:rsidRPr="00032F76">
              <w:rPr>
                <w:sz w:val="20"/>
                <w:szCs w:val="20"/>
                <w:vertAlign w:val="subscript"/>
              </w:rPr>
              <w:t>135</w:t>
            </w:r>
          </w:p>
        </w:tc>
      </w:tr>
      <w:tr w:rsidR="0017294D" w:rsidRPr="00032F76">
        <w:trPr>
          <w:trHeight w:hRule="exact" w:val="284"/>
          <w:jc w:val="center"/>
        </w:trPr>
        <w:tc>
          <w:tcPr>
            <w:tcW w:w="748" w:type="dxa"/>
            <w:vMerge/>
            <w:vAlign w:val="center"/>
          </w:tcPr>
          <w:p w:rsidR="0017294D" w:rsidRPr="00032F76" w:rsidRDefault="0017294D" w:rsidP="00134BED">
            <w:pPr>
              <w:pStyle w:val="a4"/>
              <w:spacing w:line="360" w:lineRule="auto"/>
              <w:ind w:right="142"/>
              <w:jc w:val="both"/>
              <w:rPr>
                <w:sz w:val="20"/>
                <w:szCs w:val="20"/>
              </w:rPr>
            </w:pPr>
          </w:p>
        </w:tc>
        <w:tc>
          <w:tcPr>
            <w:tcW w:w="236" w:type="dxa"/>
          </w:tcPr>
          <w:p w:rsidR="0017294D" w:rsidRPr="00032F76" w:rsidRDefault="0017294D" w:rsidP="00134BED">
            <w:pPr>
              <w:pStyle w:val="a4"/>
              <w:spacing w:line="360" w:lineRule="auto"/>
              <w:ind w:right="142"/>
              <w:jc w:val="both"/>
              <w:rPr>
                <w:sz w:val="20"/>
                <w:szCs w:val="20"/>
                <w:vertAlign w:val="superscript"/>
              </w:rPr>
            </w:pPr>
            <w:r w:rsidRPr="00032F76">
              <w:rPr>
                <w:sz w:val="20"/>
                <w:szCs w:val="20"/>
                <w:vertAlign w:val="superscript"/>
              </w:rPr>
              <w:t>25</w:t>
            </w:r>
          </w:p>
        </w:tc>
        <w:tc>
          <w:tcPr>
            <w:tcW w:w="304" w:type="dxa"/>
            <w:vMerge/>
            <w:vAlign w:val="center"/>
          </w:tcPr>
          <w:p w:rsidR="0017294D" w:rsidRPr="00032F76" w:rsidRDefault="0017294D" w:rsidP="00134BED">
            <w:pPr>
              <w:pStyle w:val="a4"/>
              <w:spacing w:line="360" w:lineRule="auto"/>
              <w:ind w:right="142"/>
              <w:jc w:val="both"/>
              <w:rPr>
                <w:sz w:val="20"/>
                <w:szCs w:val="20"/>
              </w:rPr>
            </w:pPr>
          </w:p>
        </w:tc>
        <w:tc>
          <w:tcPr>
            <w:tcW w:w="664" w:type="dxa"/>
            <w:vMerge/>
            <w:vAlign w:val="center"/>
          </w:tcPr>
          <w:p w:rsidR="0017294D" w:rsidRPr="00032F76" w:rsidRDefault="0017294D" w:rsidP="00134BED">
            <w:pPr>
              <w:pStyle w:val="a4"/>
              <w:spacing w:line="360" w:lineRule="auto"/>
              <w:ind w:right="142"/>
              <w:jc w:val="both"/>
              <w:rPr>
                <w:sz w:val="20"/>
                <w:szCs w:val="20"/>
              </w:rPr>
            </w:pPr>
          </w:p>
        </w:tc>
        <w:tc>
          <w:tcPr>
            <w:tcW w:w="236" w:type="dxa"/>
          </w:tcPr>
          <w:p w:rsidR="0017294D" w:rsidRPr="00032F76" w:rsidRDefault="0017294D" w:rsidP="00134BED">
            <w:pPr>
              <w:pStyle w:val="a4"/>
              <w:spacing w:line="360" w:lineRule="auto"/>
              <w:ind w:right="142"/>
              <w:jc w:val="both"/>
              <w:rPr>
                <w:sz w:val="20"/>
                <w:szCs w:val="20"/>
                <w:vertAlign w:val="superscript"/>
              </w:rPr>
            </w:pPr>
            <w:r w:rsidRPr="00032F76">
              <w:rPr>
                <w:sz w:val="20"/>
                <w:szCs w:val="20"/>
                <w:vertAlign w:val="superscript"/>
              </w:rPr>
              <w:t>45</w:t>
            </w:r>
          </w:p>
        </w:tc>
        <w:tc>
          <w:tcPr>
            <w:tcW w:w="236" w:type="dxa"/>
            <w:vMerge/>
            <w:vAlign w:val="center"/>
          </w:tcPr>
          <w:p w:rsidR="0017294D" w:rsidRPr="00032F76" w:rsidRDefault="0017294D" w:rsidP="00134BED">
            <w:pPr>
              <w:pStyle w:val="a4"/>
              <w:spacing w:line="360" w:lineRule="auto"/>
              <w:ind w:right="142"/>
              <w:jc w:val="both"/>
              <w:rPr>
                <w:sz w:val="20"/>
                <w:szCs w:val="20"/>
              </w:rPr>
            </w:pPr>
          </w:p>
        </w:tc>
        <w:tc>
          <w:tcPr>
            <w:tcW w:w="304" w:type="dxa"/>
            <w:vMerge/>
            <w:vAlign w:val="center"/>
          </w:tcPr>
          <w:p w:rsidR="0017294D" w:rsidRPr="00032F76" w:rsidRDefault="0017294D" w:rsidP="00134BED">
            <w:pPr>
              <w:pStyle w:val="a4"/>
              <w:spacing w:line="360" w:lineRule="auto"/>
              <w:ind w:right="142"/>
              <w:jc w:val="both"/>
              <w:rPr>
                <w:sz w:val="20"/>
                <w:szCs w:val="20"/>
              </w:rPr>
            </w:pPr>
          </w:p>
        </w:tc>
        <w:tc>
          <w:tcPr>
            <w:tcW w:w="360" w:type="dxa"/>
          </w:tcPr>
          <w:p w:rsidR="0017294D" w:rsidRPr="00032F76" w:rsidRDefault="0017294D" w:rsidP="00134BED">
            <w:pPr>
              <w:pStyle w:val="a4"/>
              <w:spacing w:line="360" w:lineRule="auto"/>
              <w:ind w:right="142"/>
              <w:jc w:val="both"/>
              <w:rPr>
                <w:sz w:val="20"/>
                <w:szCs w:val="20"/>
                <w:vertAlign w:val="superscript"/>
              </w:rPr>
            </w:pPr>
            <w:r w:rsidRPr="00032F76">
              <w:rPr>
                <w:sz w:val="20"/>
                <w:szCs w:val="20"/>
                <w:vertAlign w:val="superscript"/>
              </w:rPr>
              <w:t>45</w:t>
            </w:r>
          </w:p>
        </w:tc>
        <w:tc>
          <w:tcPr>
            <w:tcW w:w="236" w:type="dxa"/>
            <w:vMerge/>
            <w:vAlign w:val="center"/>
          </w:tcPr>
          <w:p w:rsidR="0017294D" w:rsidRPr="00032F76" w:rsidRDefault="0017294D" w:rsidP="00134BED">
            <w:pPr>
              <w:pStyle w:val="a4"/>
              <w:spacing w:line="360" w:lineRule="auto"/>
              <w:ind w:right="142"/>
              <w:jc w:val="both"/>
              <w:rPr>
                <w:sz w:val="20"/>
                <w:szCs w:val="20"/>
              </w:rPr>
            </w:pPr>
          </w:p>
        </w:tc>
        <w:tc>
          <w:tcPr>
            <w:tcW w:w="304" w:type="dxa"/>
            <w:vMerge/>
            <w:vAlign w:val="center"/>
          </w:tcPr>
          <w:p w:rsidR="0017294D" w:rsidRPr="00032F76" w:rsidRDefault="0017294D" w:rsidP="00134BED">
            <w:pPr>
              <w:pStyle w:val="a4"/>
              <w:spacing w:line="360" w:lineRule="auto"/>
              <w:ind w:right="142"/>
              <w:jc w:val="both"/>
              <w:rPr>
                <w:sz w:val="20"/>
                <w:szCs w:val="20"/>
              </w:rPr>
            </w:pPr>
          </w:p>
        </w:tc>
        <w:tc>
          <w:tcPr>
            <w:tcW w:w="360" w:type="dxa"/>
          </w:tcPr>
          <w:p w:rsidR="0017294D" w:rsidRPr="00032F76" w:rsidRDefault="0017294D" w:rsidP="00134BED">
            <w:pPr>
              <w:pStyle w:val="a4"/>
              <w:spacing w:line="360" w:lineRule="auto"/>
              <w:ind w:right="142"/>
              <w:jc w:val="both"/>
              <w:rPr>
                <w:sz w:val="20"/>
                <w:szCs w:val="20"/>
                <w:vertAlign w:val="superscript"/>
              </w:rPr>
            </w:pPr>
            <w:r w:rsidRPr="00032F76">
              <w:rPr>
                <w:sz w:val="20"/>
                <w:szCs w:val="20"/>
                <w:vertAlign w:val="superscript"/>
              </w:rPr>
              <w:t>135</w:t>
            </w:r>
          </w:p>
        </w:tc>
        <w:tc>
          <w:tcPr>
            <w:tcW w:w="236" w:type="dxa"/>
            <w:vMerge/>
            <w:vAlign w:val="center"/>
          </w:tcPr>
          <w:p w:rsidR="0017294D" w:rsidRPr="00032F76" w:rsidRDefault="0017294D" w:rsidP="00134BED">
            <w:pPr>
              <w:pStyle w:val="a4"/>
              <w:spacing w:line="360" w:lineRule="auto"/>
              <w:ind w:right="142"/>
              <w:jc w:val="both"/>
              <w:rPr>
                <w:sz w:val="20"/>
                <w:szCs w:val="20"/>
              </w:rPr>
            </w:pPr>
          </w:p>
        </w:tc>
        <w:tc>
          <w:tcPr>
            <w:tcW w:w="304" w:type="dxa"/>
            <w:vMerge/>
            <w:vAlign w:val="center"/>
          </w:tcPr>
          <w:p w:rsidR="0017294D" w:rsidRPr="00032F76" w:rsidRDefault="0017294D" w:rsidP="00134BED">
            <w:pPr>
              <w:pStyle w:val="a4"/>
              <w:spacing w:line="360" w:lineRule="auto"/>
              <w:ind w:right="142"/>
              <w:jc w:val="both"/>
              <w:rPr>
                <w:sz w:val="20"/>
                <w:szCs w:val="20"/>
              </w:rPr>
            </w:pPr>
          </w:p>
        </w:tc>
        <w:tc>
          <w:tcPr>
            <w:tcW w:w="540" w:type="dxa"/>
          </w:tcPr>
          <w:p w:rsidR="0017294D" w:rsidRPr="00032F76" w:rsidRDefault="0017294D" w:rsidP="00134BED">
            <w:pPr>
              <w:pStyle w:val="a4"/>
              <w:spacing w:line="360" w:lineRule="auto"/>
              <w:ind w:right="142"/>
              <w:jc w:val="both"/>
              <w:rPr>
                <w:sz w:val="20"/>
                <w:szCs w:val="20"/>
                <w:vertAlign w:val="superscript"/>
              </w:rPr>
            </w:pPr>
            <w:r w:rsidRPr="00032F76">
              <w:rPr>
                <w:sz w:val="20"/>
                <w:szCs w:val="20"/>
                <w:vertAlign w:val="superscript"/>
              </w:rPr>
              <w:t>↓</w:t>
            </w:r>
          </w:p>
        </w:tc>
      </w:tr>
    </w:tbl>
    <w:p w:rsidR="00032F76" w:rsidRDefault="00032F76" w:rsidP="00134BED">
      <w:pPr>
        <w:pStyle w:val="a4"/>
        <w:spacing w:line="360" w:lineRule="auto"/>
        <w:ind w:right="142" w:firstLine="709"/>
        <w:jc w:val="both"/>
        <w:rPr>
          <w:i/>
          <w:sz w:val="28"/>
          <w:szCs w:val="28"/>
        </w:rPr>
      </w:pPr>
    </w:p>
    <w:p w:rsidR="00F433D9" w:rsidRPr="00E12A16" w:rsidRDefault="00F433D9" w:rsidP="00134BED">
      <w:pPr>
        <w:pStyle w:val="a4"/>
        <w:spacing w:line="360" w:lineRule="auto"/>
        <w:ind w:right="142" w:firstLine="709"/>
        <w:jc w:val="both"/>
        <w:rPr>
          <w:sz w:val="28"/>
          <w:szCs w:val="28"/>
        </w:rPr>
      </w:pPr>
      <w:r w:rsidRPr="00E12A16">
        <w:rPr>
          <w:sz w:val="28"/>
          <w:szCs w:val="28"/>
        </w:rPr>
        <w:t>А</w:t>
      </w:r>
      <w:r w:rsidRPr="00E12A16">
        <w:rPr>
          <w:sz w:val="28"/>
          <w:szCs w:val="28"/>
          <w:vertAlign w:val="subscript"/>
        </w:rPr>
        <w:t>пах</w:t>
      </w:r>
      <w:r w:rsidRPr="00E12A16">
        <w:rPr>
          <w:sz w:val="28"/>
          <w:szCs w:val="28"/>
        </w:rPr>
        <w:t xml:space="preserve"> - антропогенно-гумусовый, мощностью 20-25 см, буровато-серый, структура мелкокомковатая или комковатая, в почвах легкого гранулометрического состава бесструктурный, непрочнокомковатый, переход резкий на глубине обработки; A</w:t>
      </w:r>
      <w:r w:rsidRPr="00E12A16">
        <w:rPr>
          <w:sz w:val="28"/>
          <w:szCs w:val="28"/>
          <w:vertAlign w:val="subscript"/>
        </w:rPr>
        <w:t>j</w:t>
      </w:r>
      <w:r w:rsidRPr="00E12A16">
        <w:rPr>
          <w:sz w:val="28"/>
          <w:szCs w:val="28"/>
        </w:rPr>
        <w:t>A</w:t>
      </w:r>
      <w:r w:rsidRPr="00E12A16">
        <w:rPr>
          <w:sz w:val="28"/>
          <w:szCs w:val="28"/>
          <w:vertAlign w:val="subscript"/>
        </w:rPr>
        <w:t>2</w:t>
      </w:r>
      <w:r w:rsidRPr="00E12A16">
        <w:rPr>
          <w:sz w:val="28"/>
          <w:szCs w:val="28"/>
        </w:rPr>
        <w:t xml:space="preserve"> - подпахотный элювиально-гумусовый, мощностью 5-</w:t>
      </w:r>
      <w:smartTag w:uri="urn:schemas-microsoft-com:office:smarttags" w:element="metricconverter">
        <w:smartTagPr>
          <w:attr w:name="ProductID" w:val="10 см"/>
        </w:smartTagPr>
        <w:r w:rsidRPr="00E12A16">
          <w:rPr>
            <w:sz w:val="28"/>
            <w:szCs w:val="28"/>
          </w:rPr>
          <w:t>10 см</w:t>
        </w:r>
      </w:smartTag>
      <w:r w:rsidRPr="00E12A16">
        <w:rPr>
          <w:sz w:val="28"/>
          <w:szCs w:val="28"/>
        </w:rPr>
        <w:t xml:space="preserve">, в легких почвах до </w:t>
      </w:r>
      <w:smartTag w:uri="urn:schemas-microsoft-com:office:smarttags" w:element="metricconverter">
        <w:smartTagPr>
          <w:attr w:name="ProductID" w:val="15 см"/>
        </w:smartTagPr>
        <w:r w:rsidRPr="00E12A16">
          <w:rPr>
            <w:sz w:val="28"/>
            <w:szCs w:val="28"/>
          </w:rPr>
          <w:t>15 см</w:t>
        </w:r>
      </w:smartTag>
      <w:r w:rsidRPr="00E12A16">
        <w:rPr>
          <w:sz w:val="28"/>
          <w:szCs w:val="28"/>
        </w:rPr>
        <w:t>, сероватый, структура комковатая, комковато-ореховатая или неясно выражена в песчаных и супесчаных почвах; А2 - элювиальный, подзолистый, нередко отсутствует или изменен по сравнению с однотипным горизонтом освоенных почв, мощностью не более 10-</w:t>
      </w:r>
      <w:smartTag w:uri="urn:schemas-microsoft-com:office:smarttags" w:element="metricconverter">
        <w:smartTagPr>
          <w:attr w:name="ProductID" w:val="15 см"/>
        </w:smartTagPr>
        <w:r w:rsidRPr="00E12A16">
          <w:rPr>
            <w:sz w:val="28"/>
            <w:szCs w:val="28"/>
          </w:rPr>
          <w:t>15 см</w:t>
        </w:r>
      </w:smartTag>
      <w:r w:rsidRPr="00E12A16">
        <w:rPr>
          <w:sz w:val="28"/>
          <w:szCs w:val="28"/>
        </w:rPr>
        <w:t>, в легких почвах слой, примыкающий к пахотному, окрашен гумусом, встречаются вкрапления органического вещества; В - иллювиальный, мощностью 70-</w:t>
      </w:r>
      <w:smartTag w:uri="urn:schemas-microsoft-com:office:smarttags" w:element="metricconverter">
        <w:smartTagPr>
          <w:attr w:name="ProductID" w:val="100 см"/>
        </w:smartTagPr>
        <w:r w:rsidRPr="00E12A16">
          <w:rPr>
            <w:sz w:val="28"/>
            <w:szCs w:val="28"/>
          </w:rPr>
          <w:t>100 см</w:t>
        </w:r>
      </w:smartTag>
      <w:r w:rsidRPr="00E12A16">
        <w:rPr>
          <w:sz w:val="28"/>
          <w:szCs w:val="28"/>
        </w:rPr>
        <w:t>, сохраняет свойства и облик, присущие целинным почвам. Однако при контакте с пахотным слоем претерпевает изменения. Отмечается потемнение подгоризонта B</w:t>
      </w:r>
      <w:r w:rsidRPr="00E12A16">
        <w:rPr>
          <w:sz w:val="28"/>
          <w:szCs w:val="28"/>
          <w:vertAlign w:val="subscript"/>
        </w:rPr>
        <w:t>1</w:t>
      </w:r>
      <w:r w:rsidRPr="00E12A16">
        <w:rPr>
          <w:sz w:val="28"/>
          <w:szCs w:val="28"/>
        </w:rPr>
        <w:t>, встречаются гумусированные вкрапления, червороины. Структура становится мелкокомковатой или ореховатой. В подгоризонте В</w:t>
      </w:r>
      <w:r w:rsidRPr="00E12A16">
        <w:rPr>
          <w:sz w:val="28"/>
          <w:szCs w:val="28"/>
          <w:vertAlign w:val="subscript"/>
        </w:rPr>
        <w:t>2</w:t>
      </w:r>
      <w:r w:rsidRPr="00E12A16">
        <w:rPr>
          <w:sz w:val="28"/>
          <w:szCs w:val="28"/>
        </w:rPr>
        <w:t xml:space="preserve"> морфологические изменения не наблюдаются. </w:t>
      </w:r>
    </w:p>
    <w:p w:rsidR="00F433D9" w:rsidRPr="00032F76" w:rsidRDefault="00F433D9" w:rsidP="00134BED">
      <w:pPr>
        <w:pStyle w:val="a4"/>
        <w:spacing w:line="360" w:lineRule="auto"/>
        <w:ind w:right="142" w:firstLine="709"/>
        <w:jc w:val="both"/>
        <w:rPr>
          <w:sz w:val="28"/>
          <w:szCs w:val="28"/>
        </w:rPr>
      </w:pPr>
      <w:r w:rsidRPr="00032F76">
        <w:rPr>
          <w:b/>
          <w:bCs/>
          <w:sz w:val="28"/>
          <w:szCs w:val="28"/>
        </w:rPr>
        <w:t xml:space="preserve">Подзолистые культурные почвы. </w:t>
      </w:r>
      <w:r w:rsidRPr="00032F76">
        <w:rPr>
          <w:sz w:val="28"/>
          <w:szCs w:val="28"/>
        </w:rPr>
        <w:t xml:space="preserve">Сформировались в результате длительного и интенсивного окультуривания: ежегодное внесение органических удобрений (торф, навоз, сидераты, органоминеральные компосты, сапропели и др.), систематическое известкование, посев трав. Подзолистые почвы в этом случае утрачивают первоначальный морфологический облик и приобретают новые агрономические свойства. В дерново-подзолистых почвах возможно сохранение сильно измененного элювиального горизонта. </w:t>
      </w:r>
    </w:p>
    <w:p w:rsidR="00F433D9" w:rsidRPr="00032F76" w:rsidRDefault="00F433D9" w:rsidP="00134BED">
      <w:pPr>
        <w:pStyle w:val="a4"/>
        <w:spacing w:line="360" w:lineRule="auto"/>
        <w:ind w:right="142" w:firstLine="709"/>
        <w:jc w:val="both"/>
        <w:rPr>
          <w:sz w:val="28"/>
          <w:szCs w:val="28"/>
        </w:rPr>
      </w:pPr>
      <w:r w:rsidRPr="00032F76">
        <w:rPr>
          <w:sz w:val="28"/>
          <w:szCs w:val="28"/>
        </w:rPr>
        <w:t xml:space="preserve">Подзолистые культурные почвы разделяют на три подтипа: глеево-подзолистые культурные, подзолистые культурные и дерновоподзолистые культурные. </w:t>
      </w:r>
    </w:p>
    <w:p w:rsidR="00CD0353" w:rsidRDefault="00F433D9" w:rsidP="00134BED">
      <w:pPr>
        <w:pStyle w:val="a4"/>
        <w:spacing w:line="360" w:lineRule="auto"/>
        <w:ind w:right="142" w:firstLine="709"/>
        <w:jc w:val="both"/>
        <w:rPr>
          <w:sz w:val="28"/>
          <w:szCs w:val="28"/>
        </w:rPr>
      </w:pPr>
      <w:r w:rsidRPr="00032F76">
        <w:rPr>
          <w:sz w:val="28"/>
          <w:szCs w:val="28"/>
        </w:rPr>
        <w:t xml:space="preserve">Типичный профиль дерново-подзолистых культурных почв имеет следующее строение: </w:t>
      </w:r>
    </w:p>
    <w:p w:rsidR="00E12A16" w:rsidRPr="00032F76" w:rsidRDefault="00E12A16" w:rsidP="00134BED">
      <w:pPr>
        <w:pStyle w:val="a4"/>
        <w:spacing w:line="360" w:lineRule="auto"/>
        <w:ind w:right="142" w:firstLine="709"/>
        <w:jc w:val="both"/>
        <w:rPr>
          <w:sz w:val="28"/>
          <w:szCs w:val="28"/>
        </w:rPr>
      </w:pPr>
    </w:p>
    <w:tbl>
      <w:tblPr>
        <w:tblW w:w="4472" w:type="dxa"/>
        <w:jc w:val="center"/>
        <w:tblLayout w:type="fixed"/>
        <w:tblLook w:val="01E0" w:firstRow="1" w:lastRow="1" w:firstColumn="1" w:lastColumn="1" w:noHBand="0" w:noVBand="0"/>
      </w:tblPr>
      <w:tblGrid>
        <w:gridCol w:w="748"/>
        <w:gridCol w:w="236"/>
        <w:gridCol w:w="304"/>
        <w:gridCol w:w="664"/>
        <w:gridCol w:w="236"/>
        <w:gridCol w:w="236"/>
        <w:gridCol w:w="304"/>
        <w:gridCol w:w="304"/>
        <w:gridCol w:w="360"/>
        <w:gridCol w:w="236"/>
        <w:gridCol w:w="304"/>
        <w:gridCol w:w="540"/>
      </w:tblGrid>
      <w:tr w:rsidR="00E12A16" w:rsidRPr="00E12A16" w:rsidTr="00E12A16">
        <w:trPr>
          <w:trHeight w:hRule="exact" w:val="397"/>
          <w:jc w:val="center"/>
        </w:trPr>
        <w:tc>
          <w:tcPr>
            <w:tcW w:w="748" w:type="dxa"/>
            <w:vMerge w:val="restart"/>
            <w:vAlign w:val="center"/>
          </w:tcPr>
          <w:p w:rsidR="00E12A16" w:rsidRPr="00E12A16" w:rsidRDefault="00E12A16" w:rsidP="00134BED">
            <w:pPr>
              <w:pStyle w:val="a4"/>
              <w:spacing w:line="360" w:lineRule="auto"/>
              <w:ind w:right="142"/>
              <w:jc w:val="both"/>
              <w:rPr>
                <w:sz w:val="20"/>
                <w:szCs w:val="20"/>
              </w:rPr>
            </w:pPr>
            <w:r w:rsidRPr="00E12A16">
              <w:rPr>
                <w:sz w:val="20"/>
                <w:szCs w:val="20"/>
              </w:rPr>
              <w:t>Апах</w:t>
            </w:r>
          </w:p>
        </w:tc>
        <w:tc>
          <w:tcPr>
            <w:tcW w:w="236" w:type="dxa"/>
            <w:vAlign w:val="bottom"/>
          </w:tcPr>
          <w:p w:rsidR="00E12A16" w:rsidRPr="00E12A16" w:rsidRDefault="00E12A16" w:rsidP="00134BED">
            <w:pPr>
              <w:pStyle w:val="a4"/>
              <w:spacing w:line="360" w:lineRule="auto"/>
              <w:ind w:right="142"/>
              <w:jc w:val="both"/>
              <w:rPr>
                <w:sz w:val="20"/>
                <w:szCs w:val="20"/>
                <w:vertAlign w:val="subscript"/>
              </w:rPr>
            </w:pPr>
            <w:r w:rsidRPr="00E12A16">
              <w:rPr>
                <w:sz w:val="20"/>
                <w:szCs w:val="20"/>
                <w:vertAlign w:val="subscript"/>
              </w:rPr>
              <w:t>0</w:t>
            </w:r>
          </w:p>
        </w:tc>
        <w:tc>
          <w:tcPr>
            <w:tcW w:w="304" w:type="dxa"/>
            <w:vMerge w:val="restart"/>
            <w:vAlign w:val="center"/>
          </w:tcPr>
          <w:p w:rsidR="00E12A16" w:rsidRPr="00E12A16" w:rsidRDefault="00E12A16" w:rsidP="00134BED">
            <w:pPr>
              <w:pStyle w:val="a4"/>
              <w:spacing w:line="360" w:lineRule="auto"/>
              <w:ind w:right="142"/>
              <w:jc w:val="both"/>
              <w:rPr>
                <w:sz w:val="20"/>
                <w:szCs w:val="20"/>
              </w:rPr>
            </w:pPr>
            <w:r w:rsidRPr="00E12A16">
              <w:rPr>
                <w:sz w:val="20"/>
                <w:szCs w:val="20"/>
              </w:rPr>
              <w:t>-</w:t>
            </w:r>
          </w:p>
        </w:tc>
        <w:tc>
          <w:tcPr>
            <w:tcW w:w="664" w:type="dxa"/>
            <w:vMerge w:val="restart"/>
            <w:vAlign w:val="center"/>
          </w:tcPr>
          <w:p w:rsidR="00E12A16" w:rsidRPr="00E12A16" w:rsidRDefault="00E12A16" w:rsidP="00134BED">
            <w:pPr>
              <w:pStyle w:val="a4"/>
              <w:spacing w:line="360" w:lineRule="auto"/>
              <w:ind w:right="142"/>
              <w:jc w:val="both"/>
              <w:rPr>
                <w:sz w:val="20"/>
                <w:szCs w:val="20"/>
                <w:vertAlign w:val="subscript"/>
              </w:rPr>
            </w:pPr>
            <w:r w:rsidRPr="00E12A16">
              <w:rPr>
                <w:sz w:val="20"/>
                <w:szCs w:val="20"/>
              </w:rPr>
              <w:t>А</w:t>
            </w:r>
            <w:r w:rsidRPr="00E12A16">
              <w:rPr>
                <w:sz w:val="20"/>
                <w:szCs w:val="20"/>
                <w:vertAlign w:val="subscript"/>
              </w:rPr>
              <w:t>1</w:t>
            </w:r>
            <w:r w:rsidRPr="00E12A16">
              <w:rPr>
                <w:sz w:val="20"/>
                <w:szCs w:val="20"/>
              </w:rPr>
              <w:t>А</w:t>
            </w:r>
            <w:r w:rsidRPr="00E12A16">
              <w:rPr>
                <w:sz w:val="20"/>
                <w:szCs w:val="20"/>
                <w:vertAlign w:val="subscript"/>
              </w:rPr>
              <w:t>2</w:t>
            </w:r>
          </w:p>
        </w:tc>
        <w:tc>
          <w:tcPr>
            <w:tcW w:w="236" w:type="dxa"/>
            <w:vAlign w:val="bottom"/>
          </w:tcPr>
          <w:p w:rsidR="00E12A16" w:rsidRPr="00E12A16" w:rsidRDefault="00E12A16" w:rsidP="00134BED">
            <w:pPr>
              <w:pStyle w:val="a4"/>
              <w:spacing w:line="360" w:lineRule="auto"/>
              <w:ind w:right="142"/>
              <w:jc w:val="both"/>
              <w:rPr>
                <w:sz w:val="20"/>
                <w:szCs w:val="20"/>
                <w:vertAlign w:val="subscript"/>
              </w:rPr>
            </w:pPr>
            <w:r w:rsidRPr="00E12A16">
              <w:rPr>
                <w:sz w:val="20"/>
                <w:szCs w:val="20"/>
                <w:vertAlign w:val="subscript"/>
              </w:rPr>
              <w:t>40</w:t>
            </w:r>
          </w:p>
        </w:tc>
        <w:tc>
          <w:tcPr>
            <w:tcW w:w="236" w:type="dxa"/>
            <w:vMerge w:val="restart"/>
            <w:vAlign w:val="center"/>
          </w:tcPr>
          <w:p w:rsidR="00E12A16" w:rsidRPr="00E12A16" w:rsidRDefault="00E12A16" w:rsidP="00134BED">
            <w:pPr>
              <w:pStyle w:val="a4"/>
              <w:spacing w:line="360" w:lineRule="auto"/>
              <w:ind w:right="142"/>
              <w:jc w:val="both"/>
              <w:rPr>
                <w:sz w:val="20"/>
                <w:szCs w:val="20"/>
              </w:rPr>
            </w:pPr>
            <w:r w:rsidRPr="00E12A16">
              <w:rPr>
                <w:sz w:val="20"/>
                <w:szCs w:val="20"/>
              </w:rPr>
              <w:t>-</w:t>
            </w:r>
          </w:p>
        </w:tc>
        <w:tc>
          <w:tcPr>
            <w:tcW w:w="304" w:type="dxa"/>
            <w:vMerge w:val="restart"/>
            <w:vAlign w:val="center"/>
          </w:tcPr>
          <w:p w:rsidR="00E12A16" w:rsidRPr="00E12A16" w:rsidRDefault="00E12A16" w:rsidP="00134BED">
            <w:pPr>
              <w:pStyle w:val="a4"/>
              <w:spacing w:line="360" w:lineRule="auto"/>
              <w:ind w:right="142"/>
              <w:jc w:val="both"/>
              <w:rPr>
                <w:sz w:val="20"/>
                <w:szCs w:val="20"/>
                <w:vertAlign w:val="subscript"/>
              </w:rPr>
            </w:pPr>
            <w:r w:rsidRPr="00E12A16">
              <w:rPr>
                <w:sz w:val="20"/>
                <w:szCs w:val="20"/>
              </w:rPr>
              <w:t>В,</w:t>
            </w:r>
          </w:p>
        </w:tc>
        <w:tc>
          <w:tcPr>
            <w:tcW w:w="304" w:type="dxa"/>
            <w:vMerge w:val="restart"/>
            <w:vAlign w:val="center"/>
          </w:tcPr>
          <w:p w:rsidR="00E12A16" w:rsidRPr="00E12A16" w:rsidRDefault="00E12A16" w:rsidP="00134BED">
            <w:pPr>
              <w:pStyle w:val="a4"/>
              <w:spacing w:line="360" w:lineRule="auto"/>
              <w:ind w:right="142"/>
              <w:jc w:val="both"/>
              <w:rPr>
                <w:sz w:val="20"/>
                <w:szCs w:val="20"/>
              </w:rPr>
            </w:pPr>
            <w:r w:rsidRPr="00E12A16">
              <w:rPr>
                <w:sz w:val="20"/>
                <w:szCs w:val="20"/>
              </w:rPr>
              <w:t>ВС</w:t>
            </w:r>
          </w:p>
        </w:tc>
        <w:tc>
          <w:tcPr>
            <w:tcW w:w="360" w:type="dxa"/>
            <w:vAlign w:val="bottom"/>
          </w:tcPr>
          <w:p w:rsidR="00E12A16" w:rsidRPr="00E12A16" w:rsidRDefault="00E12A16" w:rsidP="00134BED">
            <w:pPr>
              <w:pStyle w:val="a4"/>
              <w:spacing w:line="360" w:lineRule="auto"/>
              <w:ind w:right="142"/>
              <w:jc w:val="both"/>
              <w:rPr>
                <w:sz w:val="20"/>
                <w:szCs w:val="20"/>
                <w:vertAlign w:val="subscript"/>
              </w:rPr>
            </w:pPr>
            <w:r w:rsidRPr="00E12A16">
              <w:rPr>
                <w:sz w:val="20"/>
                <w:szCs w:val="20"/>
                <w:vertAlign w:val="subscript"/>
              </w:rPr>
              <w:t>45</w:t>
            </w:r>
          </w:p>
        </w:tc>
        <w:tc>
          <w:tcPr>
            <w:tcW w:w="236" w:type="dxa"/>
            <w:vMerge w:val="restart"/>
            <w:vAlign w:val="center"/>
          </w:tcPr>
          <w:p w:rsidR="00E12A16" w:rsidRPr="00E12A16" w:rsidRDefault="00E12A16" w:rsidP="00134BED">
            <w:pPr>
              <w:pStyle w:val="a4"/>
              <w:spacing w:line="360" w:lineRule="auto"/>
              <w:ind w:right="142"/>
              <w:jc w:val="both"/>
              <w:rPr>
                <w:sz w:val="20"/>
                <w:szCs w:val="20"/>
              </w:rPr>
            </w:pPr>
            <w:r w:rsidRPr="00E12A16">
              <w:rPr>
                <w:sz w:val="20"/>
                <w:szCs w:val="20"/>
              </w:rPr>
              <w:t>-</w:t>
            </w:r>
          </w:p>
        </w:tc>
        <w:tc>
          <w:tcPr>
            <w:tcW w:w="304" w:type="dxa"/>
            <w:vMerge w:val="restart"/>
            <w:vAlign w:val="center"/>
          </w:tcPr>
          <w:p w:rsidR="00E12A16" w:rsidRPr="00E12A16" w:rsidRDefault="00E12A16" w:rsidP="00134BED">
            <w:pPr>
              <w:pStyle w:val="a4"/>
              <w:spacing w:line="360" w:lineRule="auto"/>
              <w:ind w:right="142"/>
              <w:jc w:val="both"/>
              <w:rPr>
                <w:sz w:val="20"/>
                <w:szCs w:val="20"/>
              </w:rPr>
            </w:pPr>
            <w:r w:rsidRPr="00E12A16">
              <w:rPr>
                <w:sz w:val="20"/>
                <w:szCs w:val="20"/>
              </w:rPr>
              <w:t>С</w:t>
            </w:r>
          </w:p>
        </w:tc>
        <w:tc>
          <w:tcPr>
            <w:tcW w:w="540" w:type="dxa"/>
            <w:vAlign w:val="bottom"/>
          </w:tcPr>
          <w:p w:rsidR="00E12A16" w:rsidRPr="00E12A16" w:rsidRDefault="00E12A16" w:rsidP="00134BED">
            <w:pPr>
              <w:pStyle w:val="a4"/>
              <w:spacing w:line="360" w:lineRule="auto"/>
              <w:ind w:right="142"/>
              <w:jc w:val="both"/>
              <w:rPr>
                <w:sz w:val="20"/>
                <w:szCs w:val="20"/>
                <w:vertAlign w:val="subscript"/>
              </w:rPr>
            </w:pPr>
            <w:r w:rsidRPr="00E12A16">
              <w:rPr>
                <w:sz w:val="20"/>
                <w:szCs w:val="20"/>
                <w:vertAlign w:val="subscript"/>
              </w:rPr>
              <w:t>110</w:t>
            </w:r>
          </w:p>
        </w:tc>
      </w:tr>
      <w:tr w:rsidR="00E12A16" w:rsidRPr="00E12A16" w:rsidTr="00E12A16">
        <w:trPr>
          <w:trHeight w:val="152"/>
          <w:jc w:val="center"/>
        </w:trPr>
        <w:tc>
          <w:tcPr>
            <w:tcW w:w="748" w:type="dxa"/>
            <w:vMerge/>
            <w:vAlign w:val="center"/>
          </w:tcPr>
          <w:p w:rsidR="00E12A16" w:rsidRPr="00E12A16" w:rsidRDefault="00E12A16" w:rsidP="00134BED">
            <w:pPr>
              <w:pStyle w:val="a4"/>
              <w:spacing w:line="360" w:lineRule="auto"/>
              <w:ind w:right="142"/>
              <w:jc w:val="both"/>
              <w:rPr>
                <w:sz w:val="20"/>
                <w:szCs w:val="20"/>
              </w:rPr>
            </w:pPr>
          </w:p>
        </w:tc>
        <w:tc>
          <w:tcPr>
            <w:tcW w:w="236" w:type="dxa"/>
          </w:tcPr>
          <w:p w:rsidR="00E12A16" w:rsidRPr="00E12A16" w:rsidRDefault="00E12A16" w:rsidP="00134BED">
            <w:pPr>
              <w:pStyle w:val="a4"/>
              <w:spacing w:line="360" w:lineRule="auto"/>
              <w:ind w:right="142"/>
              <w:jc w:val="both"/>
              <w:rPr>
                <w:sz w:val="20"/>
                <w:szCs w:val="20"/>
                <w:vertAlign w:val="superscript"/>
              </w:rPr>
            </w:pPr>
            <w:r w:rsidRPr="00E12A16">
              <w:rPr>
                <w:sz w:val="20"/>
                <w:szCs w:val="20"/>
                <w:vertAlign w:val="superscript"/>
              </w:rPr>
              <w:t>40</w:t>
            </w:r>
          </w:p>
        </w:tc>
        <w:tc>
          <w:tcPr>
            <w:tcW w:w="304" w:type="dxa"/>
            <w:vMerge/>
            <w:vAlign w:val="center"/>
          </w:tcPr>
          <w:p w:rsidR="00E12A16" w:rsidRPr="00E12A16" w:rsidRDefault="00E12A16" w:rsidP="00134BED">
            <w:pPr>
              <w:pStyle w:val="a4"/>
              <w:spacing w:line="360" w:lineRule="auto"/>
              <w:ind w:right="142"/>
              <w:jc w:val="both"/>
              <w:rPr>
                <w:sz w:val="20"/>
                <w:szCs w:val="20"/>
              </w:rPr>
            </w:pPr>
          </w:p>
        </w:tc>
        <w:tc>
          <w:tcPr>
            <w:tcW w:w="664" w:type="dxa"/>
            <w:vMerge/>
            <w:vAlign w:val="center"/>
          </w:tcPr>
          <w:p w:rsidR="00E12A16" w:rsidRPr="00E12A16" w:rsidRDefault="00E12A16" w:rsidP="00134BED">
            <w:pPr>
              <w:pStyle w:val="a4"/>
              <w:spacing w:line="360" w:lineRule="auto"/>
              <w:ind w:right="142"/>
              <w:jc w:val="both"/>
              <w:rPr>
                <w:sz w:val="20"/>
                <w:szCs w:val="20"/>
              </w:rPr>
            </w:pPr>
          </w:p>
        </w:tc>
        <w:tc>
          <w:tcPr>
            <w:tcW w:w="236" w:type="dxa"/>
          </w:tcPr>
          <w:p w:rsidR="00E12A16" w:rsidRPr="00E12A16" w:rsidRDefault="00E12A16" w:rsidP="00134BED">
            <w:pPr>
              <w:pStyle w:val="a4"/>
              <w:spacing w:line="360" w:lineRule="auto"/>
              <w:ind w:right="142"/>
              <w:jc w:val="both"/>
              <w:rPr>
                <w:sz w:val="20"/>
                <w:szCs w:val="20"/>
                <w:vertAlign w:val="superscript"/>
              </w:rPr>
            </w:pPr>
            <w:r w:rsidRPr="00E12A16">
              <w:rPr>
                <w:sz w:val="20"/>
                <w:szCs w:val="20"/>
                <w:vertAlign w:val="superscript"/>
              </w:rPr>
              <w:t>45</w:t>
            </w:r>
          </w:p>
        </w:tc>
        <w:tc>
          <w:tcPr>
            <w:tcW w:w="236" w:type="dxa"/>
            <w:vMerge/>
            <w:vAlign w:val="center"/>
          </w:tcPr>
          <w:p w:rsidR="00E12A16" w:rsidRPr="00E12A16" w:rsidRDefault="00E12A16" w:rsidP="00134BED">
            <w:pPr>
              <w:pStyle w:val="a4"/>
              <w:spacing w:line="360" w:lineRule="auto"/>
              <w:ind w:right="142"/>
              <w:jc w:val="both"/>
              <w:rPr>
                <w:sz w:val="20"/>
                <w:szCs w:val="20"/>
              </w:rPr>
            </w:pPr>
          </w:p>
        </w:tc>
        <w:tc>
          <w:tcPr>
            <w:tcW w:w="304" w:type="dxa"/>
            <w:vMerge/>
            <w:vAlign w:val="center"/>
          </w:tcPr>
          <w:p w:rsidR="00E12A16" w:rsidRPr="00E12A16" w:rsidRDefault="00E12A16" w:rsidP="00134BED">
            <w:pPr>
              <w:pStyle w:val="a4"/>
              <w:spacing w:line="360" w:lineRule="auto"/>
              <w:ind w:right="142"/>
              <w:jc w:val="both"/>
              <w:rPr>
                <w:sz w:val="20"/>
                <w:szCs w:val="20"/>
              </w:rPr>
            </w:pPr>
          </w:p>
        </w:tc>
        <w:tc>
          <w:tcPr>
            <w:tcW w:w="304" w:type="dxa"/>
            <w:vMerge/>
            <w:vAlign w:val="center"/>
          </w:tcPr>
          <w:p w:rsidR="00E12A16" w:rsidRPr="00E12A16" w:rsidRDefault="00E12A16" w:rsidP="00134BED">
            <w:pPr>
              <w:pStyle w:val="a4"/>
              <w:spacing w:line="360" w:lineRule="auto"/>
              <w:ind w:right="142"/>
              <w:jc w:val="both"/>
              <w:rPr>
                <w:sz w:val="20"/>
                <w:szCs w:val="20"/>
              </w:rPr>
            </w:pPr>
          </w:p>
        </w:tc>
        <w:tc>
          <w:tcPr>
            <w:tcW w:w="360" w:type="dxa"/>
          </w:tcPr>
          <w:p w:rsidR="00E12A16" w:rsidRPr="00E12A16" w:rsidRDefault="00E12A16" w:rsidP="00134BED">
            <w:pPr>
              <w:pStyle w:val="a4"/>
              <w:spacing w:line="360" w:lineRule="auto"/>
              <w:ind w:right="142"/>
              <w:jc w:val="both"/>
              <w:rPr>
                <w:sz w:val="20"/>
                <w:szCs w:val="20"/>
                <w:vertAlign w:val="superscript"/>
              </w:rPr>
            </w:pPr>
            <w:r w:rsidRPr="00E12A16">
              <w:rPr>
                <w:sz w:val="20"/>
                <w:szCs w:val="20"/>
                <w:vertAlign w:val="superscript"/>
              </w:rPr>
              <w:t>110</w:t>
            </w:r>
          </w:p>
        </w:tc>
        <w:tc>
          <w:tcPr>
            <w:tcW w:w="236" w:type="dxa"/>
            <w:vMerge/>
            <w:vAlign w:val="center"/>
          </w:tcPr>
          <w:p w:rsidR="00E12A16" w:rsidRPr="00E12A16" w:rsidRDefault="00E12A16" w:rsidP="00134BED">
            <w:pPr>
              <w:pStyle w:val="a4"/>
              <w:spacing w:line="360" w:lineRule="auto"/>
              <w:ind w:right="142"/>
              <w:jc w:val="both"/>
              <w:rPr>
                <w:sz w:val="20"/>
                <w:szCs w:val="20"/>
              </w:rPr>
            </w:pPr>
          </w:p>
        </w:tc>
        <w:tc>
          <w:tcPr>
            <w:tcW w:w="304" w:type="dxa"/>
            <w:vMerge/>
            <w:vAlign w:val="center"/>
          </w:tcPr>
          <w:p w:rsidR="00E12A16" w:rsidRPr="00E12A16" w:rsidRDefault="00E12A16" w:rsidP="00134BED">
            <w:pPr>
              <w:pStyle w:val="a4"/>
              <w:spacing w:line="360" w:lineRule="auto"/>
              <w:ind w:right="142"/>
              <w:jc w:val="both"/>
              <w:rPr>
                <w:sz w:val="20"/>
                <w:szCs w:val="20"/>
              </w:rPr>
            </w:pPr>
          </w:p>
        </w:tc>
        <w:tc>
          <w:tcPr>
            <w:tcW w:w="540" w:type="dxa"/>
          </w:tcPr>
          <w:p w:rsidR="00E12A16" w:rsidRPr="00E12A16" w:rsidRDefault="00E12A16" w:rsidP="00134BED">
            <w:pPr>
              <w:pStyle w:val="a4"/>
              <w:spacing w:line="360" w:lineRule="auto"/>
              <w:ind w:right="142"/>
              <w:jc w:val="both"/>
              <w:rPr>
                <w:sz w:val="20"/>
                <w:szCs w:val="20"/>
                <w:vertAlign w:val="superscript"/>
              </w:rPr>
            </w:pPr>
            <w:r w:rsidRPr="00E12A16">
              <w:rPr>
                <w:sz w:val="20"/>
                <w:szCs w:val="20"/>
                <w:vertAlign w:val="superscript"/>
              </w:rPr>
              <w:t>↓</w:t>
            </w:r>
          </w:p>
        </w:tc>
      </w:tr>
    </w:tbl>
    <w:p w:rsidR="00F433D9" w:rsidRPr="00032F76" w:rsidRDefault="00F433D9" w:rsidP="00134BED">
      <w:pPr>
        <w:pStyle w:val="a4"/>
        <w:spacing w:line="360" w:lineRule="auto"/>
        <w:ind w:right="142" w:firstLine="709"/>
        <w:jc w:val="both"/>
        <w:rPr>
          <w:sz w:val="28"/>
          <w:szCs w:val="28"/>
        </w:rPr>
      </w:pPr>
    </w:p>
    <w:p w:rsidR="00F433D9" w:rsidRPr="00E12A16" w:rsidRDefault="00F433D9" w:rsidP="00134BED">
      <w:pPr>
        <w:pStyle w:val="a4"/>
        <w:spacing w:line="360" w:lineRule="auto"/>
        <w:ind w:right="142" w:firstLine="709"/>
        <w:jc w:val="both"/>
        <w:rPr>
          <w:sz w:val="28"/>
          <w:szCs w:val="28"/>
        </w:rPr>
      </w:pPr>
      <w:r w:rsidRPr="00E12A16">
        <w:rPr>
          <w:sz w:val="28"/>
          <w:szCs w:val="28"/>
        </w:rPr>
        <w:t>А</w:t>
      </w:r>
      <w:r w:rsidRPr="00E12A16">
        <w:rPr>
          <w:sz w:val="28"/>
          <w:szCs w:val="28"/>
          <w:vertAlign w:val="subscript"/>
        </w:rPr>
        <w:t>пах</w:t>
      </w:r>
      <w:r w:rsidRPr="00E12A16">
        <w:rPr>
          <w:sz w:val="28"/>
          <w:szCs w:val="28"/>
        </w:rPr>
        <w:t xml:space="preserve"> - антропогенно-гумусовый, темно-серый, структура мелкокомковатая или зернистая, переход постепенный; А</w:t>
      </w:r>
      <w:r w:rsidRPr="00E12A16">
        <w:rPr>
          <w:sz w:val="28"/>
          <w:szCs w:val="28"/>
          <w:vertAlign w:val="subscript"/>
        </w:rPr>
        <w:t>1</w:t>
      </w:r>
      <w:r w:rsidRPr="00E12A16">
        <w:rPr>
          <w:sz w:val="28"/>
          <w:szCs w:val="28"/>
        </w:rPr>
        <w:t>А</w:t>
      </w:r>
      <w:r w:rsidRPr="00E12A16">
        <w:rPr>
          <w:sz w:val="28"/>
          <w:szCs w:val="28"/>
          <w:vertAlign w:val="subscript"/>
        </w:rPr>
        <w:t>2</w:t>
      </w:r>
      <w:r w:rsidRPr="00E12A16">
        <w:rPr>
          <w:sz w:val="28"/>
          <w:szCs w:val="28"/>
        </w:rPr>
        <w:t xml:space="preserve"> - элювиально-гумусовый, в большинстве случаев отсутствует, белесоватый, неравномерно окрашен гумусом, испещрен гумусовыми вкраплениями, структура неясноплитчатая; В, ВС - иллювиальный, в верхней части окрашен гумусом, структура мелкоореховатая. </w:t>
      </w:r>
    </w:p>
    <w:p w:rsidR="00F433D9" w:rsidRPr="00E12A16" w:rsidRDefault="00F433D9" w:rsidP="00134BED">
      <w:pPr>
        <w:pStyle w:val="a4"/>
        <w:spacing w:line="360" w:lineRule="auto"/>
        <w:ind w:right="142" w:firstLine="709"/>
        <w:jc w:val="both"/>
        <w:rPr>
          <w:sz w:val="28"/>
          <w:szCs w:val="28"/>
        </w:rPr>
      </w:pPr>
      <w:r w:rsidRPr="00E12A16">
        <w:rPr>
          <w:sz w:val="28"/>
          <w:szCs w:val="28"/>
        </w:rPr>
        <w:t xml:space="preserve">Нижележащие слои не несут следов воздействия окультуривания. </w:t>
      </w:r>
    </w:p>
    <w:p w:rsidR="00C824C8" w:rsidRPr="00032F76" w:rsidRDefault="00CD0353" w:rsidP="00134BED">
      <w:pPr>
        <w:spacing w:line="360" w:lineRule="auto"/>
        <w:ind w:right="142" w:firstLine="709"/>
        <w:jc w:val="both"/>
        <w:rPr>
          <w:sz w:val="28"/>
          <w:szCs w:val="28"/>
        </w:rPr>
      </w:pPr>
      <w:r w:rsidRPr="00032F76">
        <w:rPr>
          <w:sz w:val="28"/>
          <w:szCs w:val="28"/>
        </w:rPr>
        <w:t>Дл</w:t>
      </w:r>
      <w:r w:rsidR="00F433D9" w:rsidRPr="00032F76">
        <w:rPr>
          <w:sz w:val="28"/>
          <w:szCs w:val="28"/>
        </w:rPr>
        <w:t>я почв лесной зоны следует выделить две главные причины, снижающие продуктивность сельскохозяйственных угодий и затрудняющие эффективное их использование: избыточное увлажнение и легкий гранулометрический состав.</w:t>
      </w:r>
      <w:r w:rsidR="00D13EDF" w:rsidRPr="00032F76">
        <w:rPr>
          <w:sz w:val="28"/>
          <w:szCs w:val="28"/>
        </w:rPr>
        <w:t xml:space="preserve"> </w:t>
      </w:r>
    </w:p>
    <w:p w:rsidR="00C824C8" w:rsidRPr="00032F76" w:rsidRDefault="00F433D9" w:rsidP="00134BED">
      <w:pPr>
        <w:spacing w:line="360" w:lineRule="auto"/>
        <w:ind w:right="142" w:firstLine="709"/>
        <w:jc w:val="both"/>
        <w:rPr>
          <w:sz w:val="28"/>
          <w:szCs w:val="28"/>
        </w:rPr>
      </w:pPr>
      <w:r w:rsidRPr="00032F76">
        <w:rPr>
          <w:rFonts w:eastAsia="Batang"/>
          <w:sz w:val="28"/>
          <w:szCs w:val="28"/>
        </w:rPr>
        <w:t>Избыточное увлажнение</w:t>
      </w:r>
      <w:r w:rsidRPr="00032F76">
        <w:rPr>
          <w:sz w:val="28"/>
          <w:szCs w:val="28"/>
        </w:rPr>
        <w:t xml:space="preserve"> проявляется морфологически в профиле почв и диагностируется как оглеение. На избыточно влажных почвах (болотно-подзолистые, глеево-подзолистые, </w:t>
      </w:r>
      <w:r w:rsidR="00D13EDF" w:rsidRPr="00032F76">
        <w:rPr>
          <w:sz w:val="28"/>
          <w:szCs w:val="28"/>
        </w:rPr>
        <w:t>дерново-глеевые</w:t>
      </w:r>
      <w:r w:rsidRPr="00032F76">
        <w:rPr>
          <w:sz w:val="28"/>
          <w:szCs w:val="28"/>
        </w:rPr>
        <w:t xml:space="preserve">) не всегда удается своевременно провести необходимые агротехнические работы, во влажные годы </w:t>
      </w:r>
      <w:r w:rsidR="00D13EDF" w:rsidRPr="00032F76">
        <w:rPr>
          <w:sz w:val="28"/>
          <w:szCs w:val="28"/>
        </w:rPr>
        <w:t>наблюдаются вымокание и</w:t>
      </w:r>
      <w:r w:rsidRPr="00032F76">
        <w:rPr>
          <w:sz w:val="28"/>
          <w:szCs w:val="28"/>
        </w:rPr>
        <w:t xml:space="preserve"> гибель озимых культур, затруднена уборка урожая. Создание восстановительных условий в толще почвенного профиля отрицательно сказывается на обеспеченности растений доступными формами азота. и фосфора. В почвах накапливаются фитотоксичные формы закисного железа и алюминия. Причины, обусловливающие пере увлажнение почв лесной зоны: неровности микрорельефа, условия залегания земель по рельефу (нижняя часть склона, западина и др.), наличие плотных, тяжелого гранулометрического состава подстилающих пород, низкая водопроницаемость почв. </w:t>
      </w:r>
    </w:p>
    <w:p w:rsidR="00F433D9" w:rsidRPr="00032F76" w:rsidRDefault="00F433D9" w:rsidP="00134BED">
      <w:pPr>
        <w:spacing w:line="360" w:lineRule="auto"/>
        <w:ind w:right="142" w:firstLine="709"/>
        <w:jc w:val="both"/>
        <w:rPr>
          <w:sz w:val="28"/>
          <w:szCs w:val="28"/>
        </w:rPr>
      </w:pPr>
      <w:r w:rsidRPr="00032F76">
        <w:rPr>
          <w:sz w:val="28"/>
          <w:szCs w:val="28"/>
        </w:rPr>
        <w:t xml:space="preserve">Для повышения продуктивности таких почв необходимо изменить неблагоприятный водно-воздушный режим при помощи агротехнических приемов или мелиорации (осушения). </w:t>
      </w:r>
    </w:p>
    <w:p w:rsidR="00C824C8" w:rsidRPr="00032F76" w:rsidRDefault="00F433D9" w:rsidP="00134BED">
      <w:pPr>
        <w:spacing w:line="360" w:lineRule="auto"/>
        <w:ind w:right="142" w:firstLine="709"/>
        <w:jc w:val="both"/>
        <w:rPr>
          <w:sz w:val="28"/>
          <w:szCs w:val="28"/>
        </w:rPr>
      </w:pPr>
      <w:r w:rsidRPr="00032F76">
        <w:rPr>
          <w:rFonts w:eastAsia="Batang"/>
          <w:sz w:val="28"/>
          <w:szCs w:val="28"/>
        </w:rPr>
        <w:t>Легкий гранулометрический состав</w:t>
      </w:r>
      <w:r w:rsidRPr="00032F76">
        <w:rPr>
          <w:sz w:val="28"/>
          <w:szCs w:val="28"/>
        </w:rPr>
        <w:t xml:space="preserve"> почв обусловливает низкую емкость поглощения и бедность почвы питательными веществами, низкую влагоемкость и высокую водопроницаемость, неблагоприятный водный режим в течение всего вегетационного периода, интенсивный вынос минеральных и органических соединений за пределы почвенного профиля, высокую степень аэрации и интенсивную минерализацию поступающего органического вещества, отсутствие агрономически ценной структуры, уплотнение почвогрунта. </w:t>
      </w:r>
    </w:p>
    <w:p w:rsidR="00D73974" w:rsidRPr="00032F76" w:rsidRDefault="00F433D9" w:rsidP="00134BED">
      <w:pPr>
        <w:spacing w:line="360" w:lineRule="auto"/>
        <w:ind w:right="142" w:firstLine="709"/>
        <w:jc w:val="both"/>
        <w:rPr>
          <w:sz w:val="28"/>
          <w:szCs w:val="28"/>
        </w:rPr>
      </w:pPr>
      <w:r w:rsidRPr="00032F76">
        <w:rPr>
          <w:sz w:val="28"/>
          <w:szCs w:val="28"/>
        </w:rPr>
        <w:t xml:space="preserve">Своеобразие таких почв определяло специфику их сельскохозяйственного использования, которое должно быть направлено на обогащение пахотного слоя питательными веществами и создание условий для аккумуляции, закрепления вносимых питательных элементов и органического вещества. </w:t>
      </w:r>
    </w:p>
    <w:p w:rsidR="00C824C8" w:rsidRPr="00032F76" w:rsidRDefault="00F433D9" w:rsidP="00134BED">
      <w:pPr>
        <w:spacing w:line="360" w:lineRule="auto"/>
        <w:ind w:right="142" w:firstLine="709"/>
        <w:jc w:val="both"/>
        <w:rPr>
          <w:sz w:val="28"/>
          <w:szCs w:val="28"/>
        </w:rPr>
      </w:pPr>
      <w:r w:rsidRPr="00032F76">
        <w:rPr>
          <w:sz w:val="28"/>
          <w:szCs w:val="28"/>
        </w:rPr>
        <w:t xml:space="preserve">Изменения, которые происходят в различных почвах лесной зоны в процессе их сельскохозяйственного освоения и окультуривания, имеют много сходных признаков: увеличение гумусового горизонта, содержания гумуса; изменение реакции почвенного раствора, состава гумусовых кислот; накопление кальция в коллоидном комплексе, питательных веществ. </w:t>
      </w:r>
    </w:p>
    <w:p w:rsidR="00C824C8" w:rsidRPr="00032F76" w:rsidRDefault="00F433D9" w:rsidP="00134BED">
      <w:pPr>
        <w:spacing w:line="360" w:lineRule="auto"/>
        <w:ind w:right="142" w:firstLine="709"/>
        <w:jc w:val="both"/>
        <w:rPr>
          <w:sz w:val="28"/>
          <w:szCs w:val="28"/>
        </w:rPr>
      </w:pPr>
      <w:r w:rsidRPr="00032F76">
        <w:rPr>
          <w:sz w:val="28"/>
          <w:szCs w:val="28"/>
        </w:rPr>
        <w:t xml:space="preserve">Дерново-карбонатные почвы </w:t>
      </w:r>
      <w:r w:rsidR="00C824C8" w:rsidRPr="00032F76">
        <w:rPr>
          <w:sz w:val="28"/>
          <w:szCs w:val="28"/>
        </w:rPr>
        <w:t>–</w:t>
      </w:r>
      <w:r w:rsidRPr="00032F76">
        <w:rPr>
          <w:sz w:val="28"/>
          <w:szCs w:val="28"/>
        </w:rPr>
        <w:t xml:space="preserve"> высокоплодородны</w:t>
      </w:r>
      <w:r w:rsidR="00C824C8" w:rsidRPr="00032F76">
        <w:rPr>
          <w:sz w:val="28"/>
          <w:szCs w:val="28"/>
        </w:rPr>
        <w:t>.</w:t>
      </w:r>
      <w:r w:rsidRPr="00032F76">
        <w:rPr>
          <w:sz w:val="28"/>
          <w:szCs w:val="28"/>
        </w:rPr>
        <w:t xml:space="preserve"> И требуют сохранения первоначального уровня почвенного плодородия, а болотно-подзолистые - рационального использования. </w:t>
      </w:r>
    </w:p>
    <w:p w:rsidR="009C2730" w:rsidRDefault="00F433D9" w:rsidP="00134BED">
      <w:pPr>
        <w:spacing w:line="360" w:lineRule="auto"/>
        <w:ind w:right="142" w:firstLine="709"/>
        <w:jc w:val="both"/>
        <w:rPr>
          <w:sz w:val="28"/>
          <w:szCs w:val="28"/>
        </w:rPr>
      </w:pPr>
      <w:r w:rsidRPr="00032F76">
        <w:rPr>
          <w:sz w:val="28"/>
          <w:szCs w:val="28"/>
        </w:rPr>
        <w:t xml:space="preserve">По степени окультуренности почвы разделены на три группы. </w:t>
      </w:r>
    </w:p>
    <w:p w:rsidR="009C2730" w:rsidRDefault="00F433D9" w:rsidP="00134BED">
      <w:pPr>
        <w:spacing w:line="360" w:lineRule="auto"/>
        <w:ind w:right="142" w:firstLine="709"/>
        <w:jc w:val="both"/>
        <w:rPr>
          <w:sz w:val="28"/>
          <w:szCs w:val="28"/>
        </w:rPr>
      </w:pPr>
      <w:r w:rsidRPr="00032F76">
        <w:rPr>
          <w:b/>
          <w:sz w:val="28"/>
          <w:szCs w:val="28"/>
        </w:rPr>
        <w:t>Первая группа</w:t>
      </w:r>
      <w:r w:rsidRPr="00032F76">
        <w:rPr>
          <w:sz w:val="28"/>
          <w:szCs w:val="28"/>
        </w:rPr>
        <w:t xml:space="preserve"> - освоенные, или слабоокультуренные, почвы. Характеризуются низкими плодородием, продуктивностью и агрономическими характеристиками, близкими к целинным почвам. В современных экономических условиях такие почвы переводят в залежь. </w:t>
      </w:r>
    </w:p>
    <w:p w:rsidR="009C2730" w:rsidRDefault="00F433D9" w:rsidP="00134BED">
      <w:pPr>
        <w:spacing w:line="360" w:lineRule="auto"/>
        <w:ind w:right="142" w:firstLine="709"/>
        <w:jc w:val="both"/>
        <w:rPr>
          <w:sz w:val="28"/>
          <w:szCs w:val="28"/>
        </w:rPr>
      </w:pPr>
      <w:r w:rsidRPr="00032F76">
        <w:rPr>
          <w:b/>
          <w:sz w:val="28"/>
          <w:szCs w:val="28"/>
        </w:rPr>
        <w:t>Вторая группа</w:t>
      </w:r>
      <w:r w:rsidRPr="00032F76">
        <w:rPr>
          <w:sz w:val="28"/>
          <w:szCs w:val="28"/>
        </w:rPr>
        <w:t xml:space="preserve"> - окультуренные, или среднеплодородные, почвы. Характеризуются значительными изменениями важнейших агрономических характеристик. Прежде всего возрастает количество гумуса, питательных веществ в почве, уменьшается кислотность почв. Продуктивность превышает средний уровень, характерный для подзолистых почв лесной зоны. </w:t>
      </w:r>
    </w:p>
    <w:p w:rsidR="00C824C8" w:rsidRPr="00032F76" w:rsidRDefault="00F433D9" w:rsidP="00134BED">
      <w:pPr>
        <w:spacing w:line="360" w:lineRule="auto"/>
        <w:ind w:right="142" w:firstLine="709"/>
        <w:jc w:val="both"/>
        <w:rPr>
          <w:sz w:val="28"/>
          <w:szCs w:val="28"/>
        </w:rPr>
      </w:pPr>
      <w:r w:rsidRPr="00032F76">
        <w:rPr>
          <w:b/>
          <w:sz w:val="28"/>
          <w:szCs w:val="28"/>
        </w:rPr>
        <w:t>Третья группа</w:t>
      </w:r>
      <w:r w:rsidRPr="00032F76">
        <w:rPr>
          <w:sz w:val="28"/>
          <w:szCs w:val="28"/>
        </w:rPr>
        <w:t xml:space="preserve"> - культурные, или высокоплодородные (высокоокультуренные), почвы. Их агрономическая характеристика качественно отлична от исходных - целинных. Эти почвы, во многом созданные человеком, обладают высокой продуктивностью. </w:t>
      </w:r>
    </w:p>
    <w:p w:rsidR="00F433D9" w:rsidRPr="00032F76" w:rsidRDefault="00F433D9" w:rsidP="00134BED">
      <w:pPr>
        <w:spacing w:line="360" w:lineRule="auto"/>
        <w:ind w:right="142" w:firstLine="709"/>
        <w:jc w:val="both"/>
        <w:rPr>
          <w:sz w:val="28"/>
          <w:szCs w:val="28"/>
        </w:rPr>
      </w:pPr>
      <w:r w:rsidRPr="00032F76">
        <w:rPr>
          <w:sz w:val="28"/>
          <w:szCs w:val="28"/>
        </w:rPr>
        <w:t>Окультуривание подзолистых и дерново-подзолистых почв</w:t>
      </w:r>
      <w:r w:rsidR="00C824C8" w:rsidRPr="00032F76">
        <w:rPr>
          <w:sz w:val="28"/>
          <w:szCs w:val="28"/>
        </w:rPr>
        <w:t xml:space="preserve"> - </w:t>
      </w:r>
      <w:r w:rsidRPr="00032F76">
        <w:rPr>
          <w:sz w:val="28"/>
          <w:szCs w:val="28"/>
        </w:rPr>
        <w:t>сложный элю</w:t>
      </w:r>
      <w:r w:rsidR="00C824C8" w:rsidRPr="00032F76">
        <w:rPr>
          <w:sz w:val="28"/>
          <w:szCs w:val="28"/>
        </w:rPr>
        <w:t xml:space="preserve">виально-аккумулятивный процесс, </w:t>
      </w:r>
      <w:r w:rsidRPr="00032F76">
        <w:rPr>
          <w:sz w:val="28"/>
          <w:szCs w:val="28"/>
        </w:rPr>
        <w:t>аккумулятивная часть которого все время должна поддерживаться производ</w:t>
      </w:r>
      <w:r w:rsidR="00D702DA" w:rsidRPr="00032F76">
        <w:rPr>
          <w:sz w:val="28"/>
          <w:szCs w:val="28"/>
        </w:rPr>
        <w:t>с</w:t>
      </w:r>
      <w:r w:rsidRPr="00032F76">
        <w:rPr>
          <w:sz w:val="28"/>
          <w:szCs w:val="28"/>
        </w:rPr>
        <w:t xml:space="preserve">твенной деятельностью человека. В противном случае происходят усиление развития подзолистого процесса, быстрая утрата почвой агрономических показателей, определяющих высокий уровень окультуренности, иными словами, деградация почв. Если деградационные процессы масштабны, то территорию, где они протекают, относят к зоне экологического бедствия. </w:t>
      </w:r>
    </w:p>
    <w:p w:rsidR="00D702DA" w:rsidRPr="00032F76" w:rsidRDefault="00F433D9" w:rsidP="00134BED">
      <w:pPr>
        <w:pStyle w:val="a4"/>
        <w:spacing w:line="360" w:lineRule="auto"/>
        <w:ind w:right="142" w:firstLine="709"/>
        <w:jc w:val="both"/>
        <w:rPr>
          <w:sz w:val="28"/>
          <w:szCs w:val="28"/>
        </w:rPr>
      </w:pPr>
      <w:r w:rsidRPr="00032F76">
        <w:rPr>
          <w:sz w:val="28"/>
          <w:szCs w:val="28"/>
        </w:rPr>
        <w:t xml:space="preserve">Приемы окультуривания и рационального использования почв лесной зоны имеют ряд особенностей: </w:t>
      </w:r>
    </w:p>
    <w:p w:rsidR="00D702DA" w:rsidRPr="00032F76" w:rsidRDefault="00F433D9" w:rsidP="00134BED">
      <w:pPr>
        <w:pStyle w:val="a4"/>
        <w:spacing w:line="360" w:lineRule="auto"/>
        <w:ind w:right="142" w:firstLine="709"/>
        <w:jc w:val="both"/>
        <w:rPr>
          <w:sz w:val="28"/>
          <w:szCs w:val="28"/>
        </w:rPr>
      </w:pPr>
      <w:r w:rsidRPr="00032F76">
        <w:rPr>
          <w:sz w:val="28"/>
          <w:szCs w:val="28"/>
        </w:rPr>
        <w:t xml:space="preserve">происходит глубокое и всеобъемлющее изменение почвенных характеристик; </w:t>
      </w:r>
    </w:p>
    <w:p w:rsidR="00D702DA" w:rsidRPr="00032F76" w:rsidRDefault="00F433D9" w:rsidP="00134BED">
      <w:pPr>
        <w:pStyle w:val="a4"/>
        <w:spacing w:line="360" w:lineRule="auto"/>
        <w:ind w:right="142" w:firstLine="709"/>
        <w:jc w:val="both"/>
        <w:rPr>
          <w:sz w:val="28"/>
          <w:szCs w:val="28"/>
        </w:rPr>
      </w:pPr>
      <w:r w:rsidRPr="00032F76">
        <w:rPr>
          <w:sz w:val="28"/>
          <w:szCs w:val="28"/>
        </w:rPr>
        <w:t>характеристики и уровни показателей, определяющих степень окультуренности различных типов почв лесной зоны, являются однотипными, схожими;</w:t>
      </w:r>
    </w:p>
    <w:p w:rsidR="00E12A16" w:rsidRDefault="00F433D9" w:rsidP="00134BED">
      <w:pPr>
        <w:pStyle w:val="a4"/>
        <w:spacing w:line="360" w:lineRule="auto"/>
        <w:ind w:right="142" w:firstLine="709"/>
        <w:jc w:val="both"/>
        <w:rPr>
          <w:sz w:val="28"/>
          <w:szCs w:val="28"/>
        </w:rPr>
      </w:pPr>
      <w:r w:rsidRPr="00032F76">
        <w:rPr>
          <w:sz w:val="28"/>
          <w:szCs w:val="28"/>
        </w:rPr>
        <w:t>агрономические показатели, характеризующие уровень окультуренности почв, не стабильны: при уменьшении доз вносимых органических, минеральных удобрений, мелиорантов или нере</w:t>
      </w:r>
      <w:r w:rsidR="00D702DA" w:rsidRPr="00032F76">
        <w:rPr>
          <w:sz w:val="28"/>
          <w:szCs w:val="28"/>
        </w:rPr>
        <w:t>гулярном их при</w:t>
      </w:r>
      <w:r w:rsidRPr="00032F76">
        <w:rPr>
          <w:sz w:val="28"/>
          <w:szCs w:val="28"/>
        </w:rPr>
        <w:t xml:space="preserve">менении происходит деградация почвенного плодородия; </w:t>
      </w:r>
    </w:p>
    <w:p w:rsidR="00D702DA" w:rsidRPr="00032F76" w:rsidRDefault="00F433D9" w:rsidP="00134BED">
      <w:pPr>
        <w:pStyle w:val="a4"/>
        <w:spacing w:line="360" w:lineRule="auto"/>
        <w:ind w:right="142" w:firstLine="709"/>
        <w:jc w:val="both"/>
        <w:rPr>
          <w:sz w:val="28"/>
          <w:szCs w:val="28"/>
        </w:rPr>
      </w:pPr>
      <w:r w:rsidRPr="00032F76">
        <w:rPr>
          <w:sz w:val="28"/>
          <w:szCs w:val="28"/>
        </w:rPr>
        <w:t xml:space="preserve">окультуривание подзолистых почв не может полностью устранить перемещение из пахотного горизонта в иллювиальный коллоидных органоминеральных соединений; </w:t>
      </w:r>
    </w:p>
    <w:p w:rsidR="00D702DA" w:rsidRPr="00032F76" w:rsidRDefault="00F433D9" w:rsidP="00134BED">
      <w:pPr>
        <w:pStyle w:val="a4"/>
        <w:spacing w:line="360" w:lineRule="auto"/>
        <w:ind w:right="142" w:firstLine="709"/>
        <w:jc w:val="both"/>
        <w:rPr>
          <w:sz w:val="28"/>
          <w:szCs w:val="28"/>
        </w:rPr>
      </w:pPr>
      <w:r w:rsidRPr="00032F76">
        <w:rPr>
          <w:sz w:val="28"/>
          <w:szCs w:val="28"/>
        </w:rPr>
        <w:t xml:space="preserve">эффективен только комплекс приемов, приводящих к изменению водно-физических, агрохимических, </w:t>
      </w:r>
      <w:r w:rsidR="00D702DA" w:rsidRPr="00032F76">
        <w:rPr>
          <w:sz w:val="28"/>
          <w:szCs w:val="28"/>
        </w:rPr>
        <w:t>микробиологических</w:t>
      </w:r>
      <w:r w:rsidRPr="00032F76">
        <w:rPr>
          <w:sz w:val="28"/>
          <w:szCs w:val="28"/>
        </w:rPr>
        <w:t xml:space="preserve"> и других показателей. </w:t>
      </w:r>
    </w:p>
    <w:p w:rsidR="00D702DA" w:rsidRPr="00032F76" w:rsidRDefault="00F433D9" w:rsidP="00134BED">
      <w:pPr>
        <w:spacing w:line="360" w:lineRule="auto"/>
        <w:ind w:right="142" w:firstLine="709"/>
        <w:jc w:val="both"/>
        <w:rPr>
          <w:sz w:val="28"/>
          <w:szCs w:val="28"/>
        </w:rPr>
      </w:pPr>
      <w:r w:rsidRPr="00032F76">
        <w:rPr>
          <w:sz w:val="28"/>
          <w:szCs w:val="28"/>
        </w:rPr>
        <w:t>Растения лесной зоны предъявляют различные требования к агрономическим показателям, используемым в земледелии почв. Это связано с возделыванием традиционных культур для зоны (рожь, лен, картофель, овес) и новых интенсивных культур (озимая пшеница, ячмень). Поэтому в лесной зоне окультуриванию почв должно предшествовать выделение агропедоценозов, в которых выращивают однотипные по требованиям к почвенному плодородию сельскохозяйственн</w:t>
      </w:r>
      <w:r w:rsidR="00D702DA" w:rsidRPr="00032F76">
        <w:rPr>
          <w:sz w:val="28"/>
          <w:szCs w:val="28"/>
        </w:rPr>
        <w:t>ые культуры. Именно набор однот</w:t>
      </w:r>
      <w:r w:rsidRPr="00032F76">
        <w:rPr>
          <w:sz w:val="28"/>
          <w:szCs w:val="28"/>
        </w:rPr>
        <w:t>ипных культур определяет особенности создания высокооку</w:t>
      </w:r>
      <w:r w:rsidR="00D702DA" w:rsidRPr="00032F76">
        <w:rPr>
          <w:sz w:val="28"/>
          <w:szCs w:val="28"/>
        </w:rPr>
        <w:t>льту</w:t>
      </w:r>
      <w:r w:rsidRPr="00032F76">
        <w:rPr>
          <w:sz w:val="28"/>
          <w:szCs w:val="28"/>
        </w:rPr>
        <w:t>ренных почв ле</w:t>
      </w:r>
      <w:r w:rsidR="00D702DA" w:rsidRPr="00032F76">
        <w:rPr>
          <w:sz w:val="28"/>
          <w:szCs w:val="28"/>
        </w:rPr>
        <w:t xml:space="preserve">сной </w:t>
      </w:r>
      <w:r w:rsidRPr="00032F76">
        <w:rPr>
          <w:sz w:val="28"/>
          <w:szCs w:val="28"/>
        </w:rPr>
        <w:t>з</w:t>
      </w:r>
      <w:r w:rsidR="00D702DA" w:rsidRPr="00032F76">
        <w:rPr>
          <w:sz w:val="28"/>
          <w:szCs w:val="28"/>
        </w:rPr>
        <w:t>о</w:t>
      </w:r>
      <w:r w:rsidRPr="00032F76">
        <w:rPr>
          <w:sz w:val="28"/>
          <w:szCs w:val="28"/>
        </w:rPr>
        <w:t xml:space="preserve">ны, а также рациональность и стабильность использования их плодородия. </w:t>
      </w:r>
    </w:p>
    <w:p w:rsidR="000D3798" w:rsidRPr="00032F76" w:rsidRDefault="000D3798" w:rsidP="00134BED">
      <w:pPr>
        <w:spacing w:line="360" w:lineRule="auto"/>
        <w:ind w:right="142" w:firstLine="709"/>
        <w:jc w:val="both"/>
        <w:rPr>
          <w:sz w:val="28"/>
          <w:szCs w:val="28"/>
        </w:rPr>
      </w:pPr>
      <w:r w:rsidRPr="00032F76">
        <w:rPr>
          <w:b/>
          <w:sz w:val="28"/>
          <w:szCs w:val="28"/>
        </w:rPr>
        <w:t>Глuнован</w:t>
      </w:r>
      <w:r w:rsidR="00CD7EDB" w:rsidRPr="00032F76">
        <w:rPr>
          <w:b/>
          <w:sz w:val="28"/>
          <w:szCs w:val="28"/>
        </w:rPr>
        <w:t>uе</w:t>
      </w:r>
      <w:r w:rsidRPr="00032F76">
        <w:rPr>
          <w:sz w:val="28"/>
          <w:szCs w:val="28"/>
        </w:rPr>
        <w:t xml:space="preserve"> - </w:t>
      </w:r>
      <w:r w:rsidR="00CD7EDB" w:rsidRPr="00032F76">
        <w:rPr>
          <w:sz w:val="28"/>
          <w:szCs w:val="28"/>
        </w:rPr>
        <w:t>представляет собой внесение в почву минеральных соединении, содержащих илистые частицы или обладающих повышенной сорбционной способностью. Дозы глины зависят от качества исходног</w:t>
      </w:r>
      <w:r w:rsidRPr="00032F76">
        <w:rPr>
          <w:sz w:val="28"/>
          <w:szCs w:val="28"/>
        </w:rPr>
        <w:t>о материала, его дисперсности и</w:t>
      </w:r>
      <w:r w:rsidR="00CD7EDB" w:rsidRPr="00032F76">
        <w:rPr>
          <w:sz w:val="28"/>
          <w:szCs w:val="28"/>
        </w:rPr>
        <w:t xml:space="preserve"> колеблются от 100 до 5-10 т/га. Действие сорбирующих веществ типа цеолитов клиноптиолитов, перлита, сланцевой золы на почву ана</w:t>
      </w:r>
      <w:r w:rsidRPr="00032F76">
        <w:rPr>
          <w:sz w:val="28"/>
          <w:szCs w:val="28"/>
        </w:rPr>
        <w:t xml:space="preserve">логично </w:t>
      </w:r>
      <w:r w:rsidR="00CD7EDB" w:rsidRPr="00032F76">
        <w:rPr>
          <w:sz w:val="28"/>
          <w:szCs w:val="28"/>
        </w:rPr>
        <w:t xml:space="preserve">глинованию. </w:t>
      </w:r>
    </w:p>
    <w:p w:rsidR="00CD7EDB" w:rsidRPr="00032F76" w:rsidRDefault="00CD7EDB" w:rsidP="00134BED">
      <w:pPr>
        <w:spacing w:line="360" w:lineRule="auto"/>
        <w:ind w:right="142" w:firstLine="709"/>
        <w:jc w:val="both"/>
        <w:rPr>
          <w:sz w:val="28"/>
          <w:szCs w:val="28"/>
        </w:rPr>
      </w:pPr>
      <w:r w:rsidRPr="00032F76">
        <w:rPr>
          <w:sz w:val="28"/>
          <w:szCs w:val="28"/>
        </w:rPr>
        <w:t xml:space="preserve">Внесение сорбирующих материалов приводит к увеличению влагоемкости, емкости поглощения, содержания питательных веществ в почве, к изменению состава обменно-поглощенных катионов. Однако положительное влияние глинования может наблюдаться только впоследствии, так как сорбирующие материалы обладая высокой поглотительной способностью, снижают в первые годы количество доступных растениям питательных элементов в почве. </w:t>
      </w:r>
    </w:p>
    <w:p w:rsidR="000D3798" w:rsidRPr="00032F76" w:rsidRDefault="00CD7EDB" w:rsidP="00134BED">
      <w:pPr>
        <w:spacing w:line="360" w:lineRule="auto"/>
        <w:ind w:right="142" w:firstLine="709"/>
        <w:jc w:val="both"/>
        <w:rPr>
          <w:sz w:val="28"/>
          <w:szCs w:val="28"/>
        </w:rPr>
      </w:pPr>
      <w:r w:rsidRPr="00032F76">
        <w:rPr>
          <w:sz w:val="28"/>
          <w:szCs w:val="28"/>
        </w:rPr>
        <w:t xml:space="preserve">На почвах тяжелого гранулометрического состава, обладающих неблагоприятными водно-воздушными свойствами, трудоемких в обработке, используют пескование. </w:t>
      </w:r>
    </w:p>
    <w:p w:rsidR="000D3798" w:rsidRPr="00032F76" w:rsidRDefault="000D3798" w:rsidP="00134BED">
      <w:pPr>
        <w:spacing w:line="360" w:lineRule="auto"/>
        <w:ind w:right="142" w:firstLine="709"/>
        <w:jc w:val="both"/>
        <w:rPr>
          <w:sz w:val="28"/>
          <w:szCs w:val="28"/>
        </w:rPr>
      </w:pPr>
      <w:r w:rsidRPr="00032F76">
        <w:rPr>
          <w:b/>
          <w:sz w:val="28"/>
          <w:szCs w:val="28"/>
        </w:rPr>
        <w:t>Пескование</w:t>
      </w:r>
      <w:r w:rsidR="00CD7EDB" w:rsidRPr="00032F76">
        <w:rPr>
          <w:b/>
          <w:sz w:val="28"/>
          <w:szCs w:val="28"/>
        </w:rPr>
        <w:t xml:space="preserve"> </w:t>
      </w:r>
      <w:r w:rsidR="00CD7EDB" w:rsidRPr="00032F76">
        <w:rPr>
          <w:sz w:val="28"/>
          <w:szCs w:val="28"/>
        </w:rPr>
        <w:t>- внесение в пахотный слой почвы песка (частицы ~0,01 мм). Дозы песка в зависимости от мелиорируемой почвы и качества вносимой породы составляют до 500 т/га. На формирование водно-воздушного режима почв, ее плодородие большое влияние оказывает гранулометрический состав материнской и подстилающ</w:t>
      </w:r>
      <w:r w:rsidRPr="00032F76">
        <w:rPr>
          <w:sz w:val="28"/>
          <w:szCs w:val="28"/>
        </w:rPr>
        <w:t>ей породы. Наличие на глубине 0,</w:t>
      </w:r>
      <w:r w:rsidR="00CD7EDB" w:rsidRPr="00032F76">
        <w:rPr>
          <w:sz w:val="28"/>
          <w:szCs w:val="28"/>
        </w:rPr>
        <w:t>5-</w:t>
      </w:r>
      <w:smartTag w:uri="urn:schemas-microsoft-com:office:smarttags" w:element="metricconverter">
        <w:smartTagPr>
          <w:attr w:name="ProductID" w:val="1,5 м"/>
        </w:smartTagPr>
        <w:r w:rsidR="00CD7EDB" w:rsidRPr="00032F76">
          <w:rPr>
            <w:sz w:val="28"/>
            <w:szCs w:val="28"/>
          </w:rPr>
          <w:t>1</w:t>
        </w:r>
        <w:r w:rsidRPr="00032F76">
          <w:rPr>
            <w:sz w:val="28"/>
            <w:szCs w:val="28"/>
          </w:rPr>
          <w:t>,5</w:t>
        </w:r>
        <w:r w:rsidR="00CD7EDB" w:rsidRPr="00032F76">
          <w:rPr>
            <w:sz w:val="28"/>
            <w:szCs w:val="28"/>
          </w:rPr>
          <w:t xml:space="preserve"> м</w:t>
        </w:r>
      </w:smartTag>
      <w:r w:rsidRPr="00032F76">
        <w:rPr>
          <w:sz w:val="28"/>
          <w:szCs w:val="28"/>
        </w:rPr>
        <w:t xml:space="preserve"> слоя с </w:t>
      </w:r>
      <w:r w:rsidR="00CD7EDB" w:rsidRPr="00032F76">
        <w:rPr>
          <w:sz w:val="28"/>
          <w:szCs w:val="28"/>
        </w:rPr>
        <w:t xml:space="preserve">более высокой емкостью поглощения, низкой </w:t>
      </w:r>
      <w:r w:rsidRPr="00032F76">
        <w:rPr>
          <w:sz w:val="28"/>
          <w:szCs w:val="28"/>
        </w:rPr>
        <w:t xml:space="preserve">фильтрационной </w:t>
      </w:r>
      <w:r w:rsidR="00CD7EDB" w:rsidRPr="00032F76">
        <w:rPr>
          <w:sz w:val="28"/>
          <w:szCs w:val="28"/>
        </w:rPr>
        <w:t xml:space="preserve">способностью препятствует вымыванию за пределы корнеобитаемого слоя питательных веществ, органических соединений, иссушению почвы. </w:t>
      </w:r>
    </w:p>
    <w:p w:rsidR="000D3798" w:rsidRPr="00032F76" w:rsidRDefault="00CD7EDB" w:rsidP="00134BED">
      <w:pPr>
        <w:spacing w:line="360" w:lineRule="auto"/>
        <w:ind w:right="142" w:firstLine="709"/>
        <w:jc w:val="both"/>
        <w:rPr>
          <w:sz w:val="28"/>
          <w:szCs w:val="28"/>
        </w:rPr>
      </w:pPr>
      <w:r w:rsidRPr="00032F76">
        <w:rPr>
          <w:sz w:val="28"/>
          <w:szCs w:val="28"/>
        </w:rPr>
        <w:t>Создание прослоек в толще почвогрунта - один из приемов окультуривания песчаных почв лесной зоны. Прослойки целесообразно создавать в специализированных севооборотах при глубоком уровне залегания грунтовых вод. Прослойки на глубине 40</w:t>
      </w:r>
      <w:r w:rsidR="000D3798" w:rsidRPr="00032F76">
        <w:rPr>
          <w:sz w:val="28"/>
          <w:szCs w:val="28"/>
        </w:rPr>
        <w:t xml:space="preserve"> - </w:t>
      </w:r>
      <w:r w:rsidRPr="00032F76">
        <w:rPr>
          <w:sz w:val="28"/>
          <w:szCs w:val="28"/>
        </w:rPr>
        <w:t xml:space="preserve">50 см позволяют во всем надпрослоечном слое изменить условия произрастания культурных растений. </w:t>
      </w:r>
    </w:p>
    <w:p w:rsidR="00F636D5" w:rsidRPr="00032F76" w:rsidRDefault="00CD7EDB" w:rsidP="00134BED">
      <w:pPr>
        <w:spacing w:line="360" w:lineRule="auto"/>
        <w:ind w:right="142" w:firstLine="709"/>
        <w:jc w:val="both"/>
        <w:rPr>
          <w:sz w:val="28"/>
          <w:szCs w:val="28"/>
        </w:rPr>
      </w:pPr>
      <w:r w:rsidRPr="00032F76">
        <w:rPr>
          <w:sz w:val="28"/>
          <w:szCs w:val="28"/>
        </w:rPr>
        <w:t>Увеличение мощности пахотного слоя осуществляют за счет припахивания нижележащих горизонтов. Используют также ярусную вспашку, в результате которой перемешиваются или меняют расположение элювиальный и часть иллювиального горизонта без выноса их на поверхность. В любом случае углубление пахотного слоя должно сопровождаться внесением органиче</w:t>
      </w:r>
      <w:r w:rsidR="000D3798" w:rsidRPr="00032F76">
        <w:rPr>
          <w:sz w:val="28"/>
          <w:szCs w:val="28"/>
        </w:rPr>
        <w:t>ских минеральных удобрений, периодическим</w:t>
      </w:r>
      <w:r w:rsidRPr="00032F76">
        <w:rPr>
          <w:sz w:val="28"/>
          <w:szCs w:val="28"/>
        </w:rPr>
        <w:t xml:space="preserve"> известкованием. </w:t>
      </w:r>
      <w:r w:rsidR="000D3798" w:rsidRPr="00032F76">
        <w:rPr>
          <w:sz w:val="28"/>
          <w:szCs w:val="28"/>
        </w:rPr>
        <w:t>Хорош</w:t>
      </w:r>
      <w:r w:rsidRPr="00032F76">
        <w:rPr>
          <w:sz w:val="28"/>
          <w:szCs w:val="28"/>
        </w:rPr>
        <w:t>о</w:t>
      </w:r>
      <w:r w:rsidR="000D3798" w:rsidRPr="00032F76">
        <w:rPr>
          <w:sz w:val="28"/>
          <w:szCs w:val="28"/>
        </w:rPr>
        <w:t xml:space="preserve"> о</w:t>
      </w:r>
      <w:r w:rsidRPr="00032F76">
        <w:rPr>
          <w:sz w:val="28"/>
          <w:szCs w:val="28"/>
        </w:rPr>
        <w:t>куль</w:t>
      </w:r>
      <w:r w:rsidR="000D3798" w:rsidRPr="00032F76">
        <w:rPr>
          <w:sz w:val="28"/>
          <w:szCs w:val="28"/>
        </w:rPr>
        <w:t>туренный</w:t>
      </w:r>
      <w:r w:rsidRPr="00032F76">
        <w:rPr>
          <w:sz w:val="28"/>
          <w:szCs w:val="28"/>
        </w:rPr>
        <w:t xml:space="preserve"> па</w:t>
      </w:r>
      <w:r w:rsidR="000D3798" w:rsidRPr="00032F76">
        <w:rPr>
          <w:sz w:val="28"/>
          <w:szCs w:val="28"/>
        </w:rPr>
        <w:t xml:space="preserve">хотный слой </w:t>
      </w:r>
      <w:r w:rsidRPr="00032F76">
        <w:rPr>
          <w:sz w:val="28"/>
          <w:szCs w:val="28"/>
        </w:rPr>
        <w:t>почвы должен составлять 25-</w:t>
      </w:r>
      <w:smartTag w:uri="urn:schemas-microsoft-com:office:smarttags" w:element="metricconverter">
        <w:smartTagPr>
          <w:attr w:name="ProductID" w:val="30 см"/>
        </w:smartTagPr>
        <w:r w:rsidRPr="00032F76">
          <w:rPr>
            <w:sz w:val="28"/>
            <w:szCs w:val="28"/>
          </w:rPr>
          <w:t>30 см</w:t>
        </w:r>
      </w:smartTag>
      <w:r w:rsidRPr="00032F76">
        <w:rPr>
          <w:sz w:val="28"/>
          <w:szCs w:val="28"/>
        </w:rPr>
        <w:t>, быть равномерно гумусированным, иметь слабокислую реакцию почвенного раствора.</w:t>
      </w:r>
    </w:p>
    <w:p w:rsidR="00F636D5" w:rsidRPr="00032F76" w:rsidRDefault="00CD7EDB" w:rsidP="00134BED">
      <w:pPr>
        <w:spacing w:line="360" w:lineRule="auto"/>
        <w:ind w:right="142" w:firstLine="709"/>
        <w:jc w:val="both"/>
        <w:rPr>
          <w:sz w:val="28"/>
          <w:szCs w:val="28"/>
        </w:rPr>
      </w:pPr>
      <w:r w:rsidRPr="00032F76">
        <w:rPr>
          <w:sz w:val="28"/>
          <w:szCs w:val="28"/>
        </w:rPr>
        <w:t>Водно-воздушный режим большинства</w:t>
      </w:r>
      <w:r w:rsidR="00134BED">
        <w:rPr>
          <w:sz w:val="28"/>
          <w:szCs w:val="28"/>
        </w:rPr>
        <w:t xml:space="preserve"> </w:t>
      </w:r>
      <w:r w:rsidR="00F636D5" w:rsidRPr="00032F76">
        <w:rPr>
          <w:sz w:val="28"/>
          <w:szCs w:val="28"/>
        </w:rPr>
        <w:t xml:space="preserve">подзолистых </w:t>
      </w:r>
      <w:r w:rsidRPr="00032F76">
        <w:rPr>
          <w:sz w:val="28"/>
          <w:szCs w:val="28"/>
        </w:rPr>
        <w:t>почв</w:t>
      </w:r>
      <w:r w:rsidR="00134BED">
        <w:rPr>
          <w:sz w:val="28"/>
          <w:szCs w:val="28"/>
        </w:rPr>
        <w:t xml:space="preserve"> </w:t>
      </w:r>
      <w:r w:rsidRPr="00032F76">
        <w:rPr>
          <w:sz w:val="28"/>
          <w:szCs w:val="28"/>
        </w:rPr>
        <w:t>характеризуется избыточным увлажнением весной и осенью и недостатком вла</w:t>
      </w:r>
      <w:r w:rsidR="00F636D5" w:rsidRPr="00032F76">
        <w:rPr>
          <w:sz w:val="28"/>
          <w:szCs w:val="28"/>
        </w:rPr>
        <w:t>ги летом, поэтому влагообеспеченность</w:t>
      </w:r>
      <w:r w:rsidRPr="00032F76">
        <w:rPr>
          <w:sz w:val="28"/>
          <w:szCs w:val="28"/>
        </w:rPr>
        <w:t xml:space="preserve"> зерновых культур бывает недостаточной. Агротехнические приемы должны быть направлены на предотвращение негативного влияния избыточного увлажнения (при помощи узкозагонной вспашки, бороздования, рыхления подпахотного слоя, про филирования поверхности, посева на гребнях и т. д.), а также на предотвращение иссушения пахотного слоя в критические периоды развития растений. </w:t>
      </w:r>
    </w:p>
    <w:p w:rsidR="00C87B09" w:rsidRPr="00032F76" w:rsidRDefault="00CD7EDB" w:rsidP="00134BED">
      <w:pPr>
        <w:spacing w:line="360" w:lineRule="auto"/>
        <w:ind w:right="142" w:firstLine="709"/>
        <w:jc w:val="both"/>
        <w:rPr>
          <w:sz w:val="28"/>
          <w:szCs w:val="28"/>
        </w:rPr>
      </w:pPr>
      <w:r w:rsidRPr="00032F76">
        <w:rPr>
          <w:sz w:val="28"/>
          <w:szCs w:val="28"/>
        </w:rPr>
        <w:t>Внесение органических удобрений - также обязательный прием окультуривания почв</w:t>
      </w:r>
      <w:r w:rsidR="00F636D5" w:rsidRPr="00032F76">
        <w:rPr>
          <w:sz w:val="28"/>
          <w:szCs w:val="28"/>
        </w:rPr>
        <w:t>.</w:t>
      </w:r>
      <w:r w:rsidRPr="00032F76">
        <w:rPr>
          <w:sz w:val="28"/>
          <w:szCs w:val="28"/>
        </w:rPr>
        <w:t xml:space="preserve"> На почвах легкого гранулометрического состава вносят повышенные дозы (до 500 т/га) органических удобрений. Органический фон при окультуривании должен созда</w:t>
      </w:r>
      <w:r w:rsidR="00F636D5" w:rsidRPr="00032F76">
        <w:rPr>
          <w:sz w:val="28"/>
          <w:szCs w:val="28"/>
        </w:rPr>
        <w:t>ваться п</w:t>
      </w:r>
      <w:r w:rsidRPr="00032F76">
        <w:rPr>
          <w:sz w:val="28"/>
          <w:szCs w:val="28"/>
        </w:rPr>
        <w:t>ри использовании трех основных</w:t>
      </w:r>
      <w:r w:rsidR="00F636D5" w:rsidRPr="00032F76">
        <w:rPr>
          <w:sz w:val="28"/>
          <w:szCs w:val="28"/>
        </w:rPr>
        <w:t xml:space="preserve"> видов орган</w:t>
      </w:r>
      <w:r w:rsidRPr="00032F76">
        <w:rPr>
          <w:sz w:val="28"/>
          <w:szCs w:val="28"/>
        </w:rPr>
        <w:t xml:space="preserve">ических удобрении: навоза, торфа и сидератов, поскольку каждое из них имеет свое назначение. </w:t>
      </w:r>
      <w:r w:rsidR="00C87B09" w:rsidRPr="00032F76">
        <w:rPr>
          <w:sz w:val="28"/>
          <w:szCs w:val="28"/>
        </w:rPr>
        <w:tab/>
      </w:r>
    </w:p>
    <w:p w:rsidR="00C87B09" w:rsidRPr="00032F76" w:rsidRDefault="00CD7EDB" w:rsidP="00134BED">
      <w:pPr>
        <w:spacing w:line="360" w:lineRule="auto"/>
        <w:ind w:right="142" w:firstLine="709"/>
        <w:jc w:val="both"/>
        <w:rPr>
          <w:sz w:val="28"/>
          <w:szCs w:val="28"/>
        </w:rPr>
      </w:pPr>
      <w:r w:rsidRPr="00032F76">
        <w:rPr>
          <w:sz w:val="28"/>
          <w:szCs w:val="28"/>
        </w:rPr>
        <w:t>Кроме трех основных видов органических удобрений целесообразно ис</w:t>
      </w:r>
      <w:r w:rsidR="00F636D5" w:rsidRPr="00032F76">
        <w:rPr>
          <w:sz w:val="28"/>
          <w:szCs w:val="28"/>
        </w:rPr>
        <w:t>пользова</w:t>
      </w:r>
      <w:r w:rsidRPr="00032F76">
        <w:rPr>
          <w:sz w:val="28"/>
          <w:szCs w:val="28"/>
        </w:rPr>
        <w:t xml:space="preserve">ние торфоминеральных удобрений, характеризующихся </w:t>
      </w:r>
      <w:r w:rsidR="00F636D5" w:rsidRPr="00032F76">
        <w:rPr>
          <w:sz w:val="28"/>
          <w:szCs w:val="28"/>
        </w:rPr>
        <w:t xml:space="preserve">высокой </w:t>
      </w:r>
      <w:r w:rsidRPr="00032F76">
        <w:rPr>
          <w:sz w:val="28"/>
          <w:szCs w:val="28"/>
        </w:rPr>
        <w:t>степенью гумификации и наличием физиологически активных веществ. Вносимые органические удобрения повышают со</w:t>
      </w:r>
      <w:r w:rsidR="00F636D5" w:rsidRPr="00032F76">
        <w:rPr>
          <w:sz w:val="28"/>
          <w:szCs w:val="28"/>
        </w:rPr>
        <w:t>держание пи</w:t>
      </w:r>
      <w:r w:rsidRPr="00032F76">
        <w:rPr>
          <w:sz w:val="28"/>
          <w:szCs w:val="28"/>
        </w:rPr>
        <w:t xml:space="preserve">тательных веществ, гумуса, влагоемкость пахотного слоя почв (прежде всего торфа). Однако в почвах лесной зоны отмечаются быстрая минерализация вносимых органических веществ, закрепленного в почве гумуса. </w:t>
      </w:r>
    </w:p>
    <w:p w:rsidR="00CD7EDB" w:rsidRPr="00032F76" w:rsidRDefault="00CD7EDB" w:rsidP="00134BED">
      <w:pPr>
        <w:spacing w:line="360" w:lineRule="auto"/>
        <w:ind w:right="142" w:firstLine="709"/>
        <w:jc w:val="both"/>
        <w:rPr>
          <w:sz w:val="28"/>
          <w:szCs w:val="28"/>
        </w:rPr>
      </w:pPr>
      <w:r w:rsidRPr="00032F76">
        <w:rPr>
          <w:sz w:val="28"/>
          <w:szCs w:val="28"/>
        </w:rPr>
        <w:t xml:space="preserve">Для сохранения в почве гумуса на уровне 3 % потребуется вдвое больше органических удобрений, чем при уровне 2 %, так как микробиологические процессы протекают значительно интенсивнее при повышении гумусированности почв. Один из способов замедления минерализации и усиления гумификации вносимого органического вещества - глубокое его запахивание. </w:t>
      </w:r>
    </w:p>
    <w:p w:rsidR="00CD7EDB" w:rsidRPr="00032F76" w:rsidRDefault="00CD7EDB" w:rsidP="00134BED">
      <w:pPr>
        <w:spacing w:line="360" w:lineRule="auto"/>
        <w:ind w:right="142" w:firstLine="709"/>
        <w:jc w:val="both"/>
        <w:rPr>
          <w:sz w:val="28"/>
          <w:szCs w:val="28"/>
        </w:rPr>
      </w:pPr>
      <w:r w:rsidRPr="00032F76">
        <w:rPr>
          <w:sz w:val="28"/>
          <w:szCs w:val="28"/>
        </w:rPr>
        <w:t xml:space="preserve">В качестве закрепителей гумуса в почве широко используют кальцийсодержащие соединения. Известкование почв лесной зоны должно не только оптимизировать реакцию почвенного раствора, но и закрепить гумус, оструктурить почву. Внесение кальцийсодержащих соединений сопряжено со значительными потерями почвой кальция, особенно в результате применения физиологически кислых минеральных удобрений. Нередко использование известковых материалов недостаточно для закрепления органических веществ в почве, особенно легкого гранулометрического состава. Поэтому для закрепления гумуса применяют гипс, оксиды железа, алюминия. </w:t>
      </w:r>
    </w:p>
    <w:p w:rsidR="00CD7EDB" w:rsidRPr="00032F76" w:rsidRDefault="00CD7EDB" w:rsidP="00134BED">
      <w:pPr>
        <w:spacing w:line="360" w:lineRule="auto"/>
        <w:ind w:right="142" w:firstLine="709"/>
        <w:jc w:val="both"/>
        <w:rPr>
          <w:sz w:val="28"/>
          <w:szCs w:val="28"/>
        </w:rPr>
      </w:pPr>
      <w:r w:rsidRPr="00032F76">
        <w:rPr>
          <w:sz w:val="28"/>
          <w:szCs w:val="28"/>
        </w:rPr>
        <w:t xml:space="preserve">Окультуривание сопряжено с накоплением в пахотном слое почвы питательных веществ. Наибольшую потребность возделываемые на подзолистых почвах растения испытывают в азотных и фосфорных удобрениях, меньшую - в калийных. В почвах легкого гранулометрического состава наблюдается недостаток калия, магния, микроэлементов. </w:t>
      </w:r>
    </w:p>
    <w:p w:rsidR="00CD7EDB" w:rsidRPr="00032F76" w:rsidRDefault="00CD7EDB" w:rsidP="00134BED">
      <w:pPr>
        <w:spacing w:line="360" w:lineRule="auto"/>
        <w:ind w:right="142" w:firstLine="709"/>
        <w:jc w:val="both"/>
        <w:rPr>
          <w:sz w:val="28"/>
          <w:szCs w:val="28"/>
        </w:rPr>
      </w:pPr>
      <w:r w:rsidRPr="00032F76">
        <w:rPr>
          <w:sz w:val="28"/>
          <w:szCs w:val="28"/>
        </w:rPr>
        <w:t xml:space="preserve">Использование азотных удобрений сопряжено с потерями азота в процесс е вымывания (NОз) на легких почвах, денитрификацией на переувлажненных, плохо дренированных землях. Внесение азотных удобрений должно быть дробным перед посевом и в период вегетации. Малая доступность фосфора в лесных почвах обусловлена кислой реакцией почвенного раствора, наличием полутораоксидов, что приводит к переходу фосфора в труднорастворимые соединения. На кислых почвах эффективно внесение фосфоритной муки, которая под влиянием потенциальной кислотности переходит в доступные для растений формы. </w:t>
      </w:r>
    </w:p>
    <w:p w:rsidR="00C87B09" w:rsidRPr="00032F76" w:rsidRDefault="00660732" w:rsidP="00134BED">
      <w:pPr>
        <w:spacing w:line="360" w:lineRule="auto"/>
        <w:ind w:right="142" w:firstLine="709"/>
        <w:jc w:val="both"/>
        <w:rPr>
          <w:sz w:val="28"/>
          <w:szCs w:val="28"/>
        </w:rPr>
      </w:pPr>
      <w:r w:rsidRPr="00032F76">
        <w:rPr>
          <w:sz w:val="28"/>
          <w:szCs w:val="28"/>
        </w:rPr>
        <w:t xml:space="preserve">Окультуривание почв лесной зоны </w:t>
      </w:r>
      <w:r w:rsidR="00D73974" w:rsidRPr="00032F76">
        <w:rPr>
          <w:sz w:val="28"/>
          <w:szCs w:val="28"/>
        </w:rPr>
        <w:t>способствует значительному повышению продук</w:t>
      </w:r>
      <w:r w:rsidR="00C87B09" w:rsidRPr="00032F76">
        <w:rPr>
          <w:sz w:val="28"/>
          <w:szCs w:val="28"/>
        </w:rPr>
        <w:t>тивности пахотных земель.</w:t>
      </w:r>
    </w:p>
    <w:p w:rsidR="00E12A16" w:rsidRDefault="00E12A16" w:rsidP="00134BED">
      <w:pPr>
        <w:spacing w:line="360" w:lineRule="auto"/>
        <w:ind w:right="142" w:firstLine="709"/>
        <w:jc w:val="both"/>
        <w:rPr>
          <w:b/>
          <w:i/>
          <w:sz w:val="28"/>
          <w:szCs w:val="28"/>
        </w:rPr>
      </w:pPr>
    </w:p>
    <w:p w:rsidR="00C0304C" w:rsidRPr="00E12A16" w:rsidRDefault="00E12A16" w:rsidP="00134BED">
      <w:pPr>
        <w:pStyle w:val="a4"/>
        <w:spacing w:line="360" w:lineRule="auto"/>
        <w:ind w:right="142" w:firstLine="709"/>
        <w:jc w:val="center"/>
        <w:rPr>
          <w:b/>
          <w:sz w:val="28"/>
          <w:szCs w:val="28"/>
        </w:rPr>
      </w:pPr>
      <w:r w:rsidRPr="00E12A16">
        <w:rPr>
          <w:b/>
          <w:sz w:val="28"/>
          <w:szCs w:val="28"/>
        </w:rPr>
        <w:t xml:space="preserve">7. </w:t>
      </w:r>
      <w:r w:rsidR="00C0304C" w:rsidRPr="00E12A16">
        <w:rPr>
          <w:b/>
          <w:sz w:val="28"/>
          <w:szCs w:val="28"/>
        </w:rPr>
        <w:t>Природн</w:t>
      </w:r>
      <w:r w:rsidR="009C2730">
        <w:rPr>
          <w:b/>
          <w:sz w:val="28"/>
          <w:szCs w:val="28"/>
        </w:rPr>
        <w:t>ы</w:t>
      </w:r>
      <w:r w:rsidR="00C0304C" w:rsidRPr="00E12A16">
        <w:rPr>
          <w:b/>
          <w:sz w:val="28"/>
          <w:szCs w:val="28"/>
        </w:rPr>
        <w:t>е условия и почвы лесостепи (серые лесные)?</w:t>
      </w:r>
    </w:p>
    <w:p w:rsidR="00E12A16" w:rsidRDefault="00E12A16" w:rsidP="00134BED">
      <w:pPr>
        <w:pStyle w:val="a4"/>
        <w:spacing w:line="360" w:lineRule="auto"/>
        <w:ind w:right="142" w:firstLine="709"/>
        <w:jc w:val="both"/>
        <w:rPr>
          <w:sz w:val="28"/>
          <w:szCs w:val="28"/>
        </w:rPr>
      </w:pPr>
    </w:p>
    <w:p w:rsidR="00D212E3" w:rsidRPr="00032F76" w:rsidRDefault="00D212E3" w:rsidP="00134BED">
      <w:pPr>
        <w:pStyle w:val="a4"/>
        <w:spacing w:line="360" w:lineRule="auto"/>
        <w:ind w:right="142" w:firstLine="709"/>
        <w:jc w:val="both"/>
        <w:rPr>
          <w:sz w:val="28"/>
          <w:szCs w:val="28"/>
        </w:rPr>
      </w:pPr>
      <w:r w:rsidRPr="00032F76">
        <w:rPr>
          <w:sz w:val="28"/>
          <w:szCs w:val="28"/>
        </w:rPr>
        <w:t>Лесостепь - переходная полоса между зонами, что нашло свое отражение в характере почвообразования и особенностях почвенного покрова.</w:t>
      </w:r>
    </w:p>
    <w:p w:rsidR="00D212E3" w:rsidRPr="00032F76" w:rsidRDefault="00D212E3" w:rsidP="00134BED">
      <w:pPr>
        <w:pStyle w:val="a4"/>
        <w:spacing w:line="360" w:lineRule="auto"/>
        <w:ind w:right="142" w:firstLine="709"/>
        <w:jc w:val="both"/>
        <w:rPr>
          <w:sz w:val="28"/>
          <w:szCs w:val="28"/>
        </w:rPr>
      </w:pPr>
      <w:r w:rsidRPr="00032F76">
        <w:rPr>
          <w:sz w:val="28"/>
          <w:szCs w:val="28"/>
        </w:rPr>
        <w:t>Главная отличительная особенность лесостепной зоны - неустойчивый характер увлажнения: переходный от влажного к засушливому.</w:t>
      </w:r>
    </w:p>
    <w:p w:rsidR="00D212E3" w:rsidRPr="00032F76" w:rsidRDefault="00D212E3" w:rsidP="00134BED">
      <w:pPr>
        <w:pStyle w:val="a4"/>
        <w:spacing w:line="360" w:lineRule="auto"/>
        <w:ind w:right="142" w:firstLine="709"/>
        <w:jc w:val="both"/>
        <w:rPr>
          <w:sz w:val="28"/>
          <w:szCs w:val="28"/>
        </w:rPr>
      </w:pPr>
      <w:r w:rsidRPr="00032F76">
        <w:rPr>
          <w:b/>
          <w:sz w:val="28"/>
          <w:szCs w:val="28"/>
        </w:rPr>
        <w:t>Климат</w:t>
      </w:r>
      <w:r w:rsidRPr="00032F76">
        <w:rPr>
          <w:sz w:val="28"/>
          <w:szCs w:val="28"/>
        </w:rPr>
        <w:t>. Широтно-зональная особенность климата для лесостепной зоны наиболее значима и определяется распределением радиационного баланса. В лесостепной зоне радиационный баланс обеспечивает сумму биологически активных температур (&gt; 10°С) в пределах 2400-3200°С и безморозный период продолжительностью 93-188 дней.</w:t>
      </w:r>
    </w:p>
    <w:p w:rsidR="00D212E3" w:rsidRPr="00032F76" w:rsidRDefault="00D212E3" w:rsidP="00134BED">
      <w:pPr>
        <w:pStyle w:val="a4"/>
        <w:spacing w:line="360" w:lineRule="auto"/>
        <w:ind w:right="142" w:firstLine="709"/>
        <w:jc w:val="both"/>
        <w:rPr>
          <w:sz w:val="28"/>
          <w:szCs w:val="28"/>
        </w:rPr>
      </w:pPr>
      <w:r w:rsidRPr="00032F76">
        <w:rPr>
          <w:sz w:val="28"/>
          <w:szCs w:val="28"/>
        </w:rPr>
        <w:t>Данные климатические показатели определяют характер сельскохозяйственного использования земель. Среди сельскохозяйственных угодий преобладает пашня. Хозяйства специализируются на возделывании озимой и яровой пшеницы, ржи, кукурузы, сахарной свеклы, овощей, плодово-ягодных и кормовых культур. В лесостепной зоне земледелие сочетается с мясомолочным животноводством, свиноводством.</w:t>
      </w:r>
    </w:p>
    <w:p w:rsidR="00D212E3" w:rsidRPr="00032F76" w:rsidRDefault="00D212E3" w:rsidP="00134BED">
      <w:pPr>
        <w:pStyle w:val="a4"/>
        <w:spacing w:line="360" w:lineRule="auto"/>
        <w:ind w:right="142" w:firstLine="709"/>
        <w:jc w:val="both"/>
        <w:rPr>
          <w:sz w:val="28"/>
          <w:szCs w:val="28"/>
        </w:rPr>
      </w:pPr>
      <w:r w:rsidRPr="00032F76">
        <w:rPr>
          <w:sz w:val="28"/>
          <w:szCs w:val="28"/>
        </w:rPr>
        <w:t>Главная причина земледельческого риска - неустойчивость увлажнения, периодичность суховеев и заморозков. В этой зоне необходимо проводить специальные агротехнические мероприятия, направленные на сохранение и накопление влаги в почве, создавать систему полезащитных лесных полос. Кроме того, в связи с ярко выраженным мезо- и микрорельефом необходимо учитывать воздействие поздневесенних заморозков, которые наиболее вероятны в понижениях и на нижних частях склонов.</w:t>
      </w:r>
    </w:p>
    <w:p w:rsidR="00D212E3" w:rsidRPr="00032F76" w:rsidRDefault="00D212E3" w:rsidP="00134BED">
      <w:pPr>
        <w:pStyle w:val="a4"/>
        <w:spacing w:line="360" w:lineRule="auto"/>
        <w:ind w:right="142" w:firstLine="709"/>
        <w:jc w:val="both"/>
        <w:rPr>
          <w:sz w:val="28"/>
          <w:szCs w:val="28"/>
        </w:rPr>
      </w:pPr>
      <w:r w:rsidRPr="00032F76">
        <w:rPr>
          <w:sz w:val="28"/>
          <w:szCs w:val="28"/>
        </w:rPr>
        <w:t>По мере продвижения с запада на восток возрастают континентальность климата, амплитуда годовых и суточных температур, уменьшаются количество осадков, продолжительность вегетационного периода.</w:t>
      </w:r>
    </w:p>
    <w:p w:rsidR="00D212E3" w:rsidRPr="00032F76" w:rsidRDefault="00D212E3" w:rsidP="00134BED">
      <w:pPr>
        <w:pStyle w:val="a4"/>
        <w:spacing w:line="360" w:lineRule="auto"/>
        <w:ind w:right="142" w:firstLine="709"/>
        <w:jc w:val="both"/>
        <w:rPr>
          <w:sz w:val="28"/>
          <w:szCs w:val="28"/>
        </w:rPr>
      </w:pPr>
      <w:r w:rsidRPr="00032F76">
        <w:rPr>
          <w:sz w:val="28"/>
          <w:szCs w:val="28"/>
        </w:rPr>
        <w:t>В северных районах почвенный покров представлен преимущественно серыми лесными почвами и черноземами оподзоленными, в южных - выщелоченными и типичными черноземами. На участках, сухость которых обусловлена материнской породой (пески, супеси), формируются дерновые и дерново-подзолистые почвы.</w:t>
      </w:r>
    </w:p>
    <w:p w:rsidR="00D212E3" w:rsidRPr="00032F76" w:rsidRDefault="00D212E3" w:rsidP="00134BED">
      <w:pPr>
        <w:pStyle w:val="a4"/>
        <w:spacing w:line="360" w:lineRule="auto"/>
        <w:ind w:right="142" w:firstLine="709"/>
        <w:jc w:val="both"/>
        <w:rPr>
          <w:sz w:val="28"/>
          <w:szCs w:val="28"/>
        </w:rPr>
      </w:pPr>
      <w:r w:rsidRPr="00032F76">
        <w:rPr>
          <w:sz w:val="28"/>
          <w:szCs w:val="28"/>
        </w:rPr>
        <w:t>Континентальность климата определяется перемещением воздушных масс в долготном направлении, вызванном разницей атмосферного давления. Лесостепь Западной Сибири отличается от лесостепи европейской части России суровостью зимы и меньшим количеством осадков.</w:t>
      </w:r>
    </w:p>
    <w:p w:rsidR="00D212E3" w:rsidRPr="00032F76" w:rsidRDefault="00D212E3" w:rsidP="00134BED">
      <w:pPr>
        <w:pStyle w:val="a4"/>
        <w:spacing w:line="360" w:lineRule="auto"/>
        <w:ind w:right="142" w:firstLine="709"/>
        <w:jc w:val="both"/>
        <w:rPr>
          <w:sz w:val="28"/>
          <w:szCs w:val="28"/>
        </w:rPr>
      </w:pPr>
      <w:r w:rsidRPr="00032F76">
        <w:rPr>
          <w:b/>
          <w:sz w:val="28"/>
          <w:szCs w:val="28"/>
        </w:rPr>
        <w:t>Растительность</w:t>
      </w:r>
      <w:r w:rsidRPr="00032F76">
        <w:rPr>
          <w:sz w:val="28"/>
          <w:szCs w:val="28"/>
        </w:rPr>
        <w:t>. Лесостепная территория сочетает облесенные и совершенно безлесные участки. Леса представляют собой тип растительности, дающий большую растительную массу и требующий в связи с этим для своего развития значительное количество влаги, которую он черпает из глубинных слоев почвогрунта. Травянистая растительность использует для своей жизнедеятельности гораздо меньше влаги, чем леса, и потребляет влагу, накапливаемую в верхних слоях почвы.</w:t>
      </w:r>
    </w:p>
    <w:p w:rsidR="0034258D" w:rsidRPr="00032F76" w:rsidRDefault="00D212E3" w:rsidP="00134BED">
      <w:pPr>
        <w:pStyle w:val="a4"/>
        <w:spacing w:line="360" w:lineRule="auto"/>
        <w:ind w:right="142" w:firstLine="709"/>
        <w:jc w:val="both"/>
        <w:rPr>
          <w:sz w:val="28"/>
          <w:szCs w:val="28"/>
        </w:rPr>
      </w:pPr>
      <w:r w:rsidRPr="00032F76">
        <w:rPr>
          <w:sz w:val="28"/>
          <w:szCs w:val="28"/>
        </w:rPr>
        <w:t>На распределение лесной и травянистой растительности влияет комплекс условий, который косвенно определяет степень увлажненности почвогрунта и его трофность (обеспеченность питательными веществами). Это рельеф и гранулометрический состав почв.</w:t>
      </w:r>
    </w:p>
    <w:p w:rsidR="0034258D" w:rsidRPr="00032F76" w:rsidRDefault="00D212E3" w:rsidP="00134BED">
      <w:pPr>
        <w:pStyle w:val="a4"/>
        <w:spacing w:line="360" w:lineRule="auto"/>
        <w:ind w:right="142" w:firstLine="709"/>
        <w:jc w:val="both"/>
        <w:rPr>
          <w:sz w:val="28"/>
          <w:szCs w:val="28"/>
        </w:rPr>
      </w:pPr>
      <w:r w:rsidRPr="00032F76">
        <w:rPr>
          <w:b/>
          <w:sz w:val="28"/>
          <w:szCs w:val="28"/>
        </w:rPr>
        <w:t>Животный мир</w:t>
      </w:r>
      <w:r w:rsidR="00954662" w:rsidRPr="00032F76">
        <w:rPr>
          <w:b/>
          <w:sz w:val="28"/>
          <w:szCs w:val="28"/>
        </w:rPr>
        <w:t>.</w:t>
      </w:r>
      <w:r w:rsidRPr="00032F76">
        <w:rPr>
          <w:sz w:val="28"/>
          <w:szCs w:val="28"/>
        </w:rPr>
        <w:t xml:space="preserve"> Животный мир лесостепи больше, чем другие факторы почвообразования, подвергается воздействию человека. Преобладание культурного ландшафта способствует сравнительной однородности животного мира в лесостепной зоне.</w:t>
      </w:r>
    </w:p>
    <w:p w:rsidR="0034258D" w:rsidRPr="00032F76" w:rsidRDefault="00D212E3" w:rsidP="00134BED">
      <w:pPr>
        <w:pStyle w:val="a4"/>
        <w:spacing w:line="360" w:lineRule="auto"/>
        <w:ind w:right="142" w:firstLine="709"/>
        <w:jc w:val="both"/>
        <w:rPr>
          <w:sz w:val="28"/>
          <w:szCs w:val="28"/>
        </w:rPr>
      </w:pPr>
      <w:r w:rsidRPr="00032F76">
        <w:rPr>
          <w:sz w:val="28"/>
          <w:szCs w:val="28"/>
        </w:rPr>
        <w:t>На пахотных землях в результате изменения условий существования исчезли дикие степные животные. Стада диких копытных полностью заменены стадами домашних животных. Выпас в течение десятилетий вносит глубокие изменения в растительность природных пастбищ, а соответственно и в их фауну.</w:t>
      </w:r>
    </w:p>
    <w:p w:rsidR="000A5FBD" w:rsidRPr="00032F76" w:rsidRDefault="00D212E3" w:rsidP="00134BED">
      <w:pPr>
        <w:pStyle w:val="a4"/>
        <w:spacing w:line="360" w:lineRule="auto"/>
        <w:ind w:right="142" w:firstLine="709"/>
        <w:jc w:val="both"/>
        <w:rPr>
          <w:sz w:val="28"/>
          <w:szCs w:val="28"/>
        </w:rPr>
      </w:pPr>
      <w:r w:rsidRPr="00032F76">
        <w:rPr>
          <w:sz w:val="28"/>
          <w:szCs w:val="28"/>
        </w:rPr>
        <w:t>Пространства, занятые лесными массивами, характеризуются более богатым видовым составом и возросшим количеством фауны, чем открытые степные участки лесостепной зоны. Острова леса в степи являются своего рода оазисами.</w:t>
      </w:r>
    </w:p>
    <w:p w:rsidR="0034258D" w:rsidRPr="00032F76" w:rsidRDefault="00D212E3" w:rsidP="00134BED">
      <w:pPr>
        <w:pStyle w:val="a4"/>
        <w:spacing w:line="360" w:lineRule="auto"/>
        <w:ind w:right="142" w:firstLine="709"/>
        <w:jc w:val="both"/>
        <w:rPr>
          <w:sz w:val="28"/>
          <w:szCs w:val="28"/>
        </w:rPr>
      </w:pPr>
      <w:r w:rsidRPr="00032F76">
        <w:rPr>
          <w:sz w:val="28"/>
          <w:szCs w:val="28"/>
        </w:rPr>
        <w:t>На почвообразование наибольшее влияние оказывают степные животные. Сурки ежегодно поднимают на поверхность почвы с глубины 1-</w:t>
      </w:r>
      <w:smartTag w:uri="urn:schemas-microsoft-com:office:smarttags" w:element="metricconverter">
        <w:smartTagPr>
          <w:attr w:name="ProductID" w:val="3 м"/>
        </w:smartTagPr>
        <w:r w:rsidRPr="00032F76">
          <w:rPr>
            <w:sz w:val="28"/>
            <w:szCs w:val="28"/>
          </w:rPr>
          <w:t>3 м</w:t>
        </w:r>
      </w:smartTag>
      <w:r w:rsidRPr="00032F76">
        <w:rPr>
          <w:sz w:val="28"/>
          <w:szCs w:val="28"/>
        </w:rPr>
        <w:t xml:space="preserve"> от 0,8 до </w:t>
      </w:r>
      <w:smartTag w:uri="urn:schemas-microsoft-com:office:smarttags" w:element="metricconverter">
        <w:smartTagPr>
          <w:attr w:name="ProductID" w:val="2,7 м3"/>
        </w:smartTagPr>
        <w:r w:rsidRPr="00032F76">
          <w:rPr>
            <w:sz w:val="28"/>
            <w:szCs w:val="28"/>
          </w:rPr>
          <w:t>2,7 м</w:t>
        </w:r>
        <w:r w:rsidRPr="00032F76">
          <w:rPr>
            <w:sz w:val="28"/>
            <w:szCs w:val="28"/>
            <w:vertAlign w:val="superscript"/>
          </w:rPr>
          <w:t>3</w:t>
        </w:r>
      </w:smartTag>
      <w:r w:rsidRPr="00032F76">
        <w:rPr>
          <w:sz w:val="28"/>
          <w:szCs w:val="28"/>
        </w:rPr>
        <w:t xml:space="preserve"> грунта.</w:t>
      </w:r>
    </w:p>
    <w:p w:rsidR="0034258D" w:rsidRPr="00032F76" w:rsidRDefault="0034258D" w:rsidP="00134BED">
      <w:pPr>
        <w:pStyle w:val="a4"/>
        <w:spacing w:line="360" w:lineRule="auto"/>
        <w:ind w:right="142" w:firstLine="709"/>
        <w:jc w:val="both"/>
        <w:rPr>
          <w:sz w:val="28"/>
          <w:szCs w:val="28"/>
        </w:rPr>
      </w:pPr>
      <w:r w:rsidRPr="00032F76">
        <w:rPr>
          <w:sz w:val="28"/>
          <w:szCs w:val="28"/>
        </w:rPr>
        <w:t xml:space="preserve">Дождевые </w:t>
      </w:r>
      <w:r w:rsidR="00D212E3" w:rsidRPr="00032F76">
        <w:rPr>
          <w:sz w:val="28"/>
          <w:szCs w:val="28"/>
        </w:rPr>
        <w:t>черви, особенно луговые, выполняют ту же роль, что и грызуны. Гнезда муравьев находятся на глубине 60-</w:t>
      </w:r>
      <w:smartTag w:uri="urn:schemas-microsoft-com:office:smarttags" w:element="metricconverter">
        <w:smartTagPr>
          <w:attr w:name="ProductID" w:val="80 см"/>
        </w:smartTagPr>
        <w:r w:rsidR="00D212E3" w:rsidRPr="00032F76">
          <w:rPr>
            <w:sz w:val="28"/>
            <w:szCs w:val="28"/>
          </w:rPr>
          <w:t>80 см</w:t>
        </w:r>
      </w:smartTag>
      <w:r w:rsidR="00D212E3" w:rsidRPr="00032F76">
        <w:rPr>
          <w:sz w:val="28"/>
          <w:szCs w:val="28"/>
        </w:rPr>
        <w:t>, а на по</w:t>
      </w:r>
      <w:r w:rsidRPr="00032F76">
        <w:rPr>
          <w:sz w:val="28"/>
          <w:szCs w:val="28"/>
        </w:rPr>
        <w:t>верхность муравьи выно</w:t>
      </w:r>
      <w:r w:rsidR="00D212E3" w:rsidRPr="00032F76">
        <w:rPr>
          <w:sz w:val="28"/>
          <w:szCs w:val="28"/>
        </w:rPr>
        <w:t>сят за го</w:t>
      </w:r>
      <w:r w:rsidRPr="00032F76">
        <w:rPr>
          <w:sz w:val="28"/>
          <w:szCs w:val="28"/>
        </w:rPr>
        <w:t>д до 0,5 т/га почвы</w:t>
      </w:r>
      <w:r w:rsidR="00D212E3" w:rsidRPr="00032F76">
        <w:rPr>
          <w:sz w:val="28"/>
          <w:szCs w:val="28"/>
        </w:rPr>
        <w:t>.</w:t>
      </w:r>
    </w:p>
    <w:p w:rsidR="00FE2DB6" w:rsidRPr="00032F76" w:rsidRDefault="00FE2DB6" w:rsidP="00134BED">
      <w:pPr>
        <w:pStyle w:val="a4"/>
        <w:spacing w:line="360" w:lineRule="auto"/>
        <w:ind w:right="142" w:firstLine="709"/>
        <w:jc w:val="both"/>
        <w:rPr>
          <w:sz w:val="28"/>
          <w:szCs w:val="28"/>
        </w:rPr>
      </w:pPr>
      <w:r w:rsidRPr="00032F76">
        <w:rPr>
          <w:b/>
          <w:sz w:val="28"/>
          <w:szCs w:val="28"/>
        </w:rPr>
        <w:t>Генезис</w:t>
      </w:r>
      <w:r w:rsidRPr="00032F76">
        <w:rPr>
          <w:sz w:val="28"/>
          <w:szCs w:val="28"/>
        </w:rPr>
        <w:t xml:space="preserve">. </w:t>
      </w:r>
      <w:r w:rsidR="00D212E3" w:rsidRPr="00032F76">
        <w:rPr>
          <w:sz w:val="28"/>
          <w:szCs w:val="28"/>
        </w:rPr>
        <w:t>Формирование почв в лесостепной зоне протекает в условиях неустойчивого атмосферного увлажнения, сложного расчлененного рельефа, под воздействием широколиственной лесной и травянистой растительности на карбонатной материнской породе (преимущественно лёссе и лёссовидных суглинках).</w:t>
      </w:r>
    </w:p>
    <w:p w:rsidR="00FE2DB6" w:rsidRPr="00032F76" w:rsidRDefault="00D212E3" w:rsidP="00134BED">
      <w:pPr>
        <w:pStyle w:val="a4"/>
        <w:spacing w:line="360" w:lineRule="auto"/>
        <w:ind w:right="142" w:firstLine="709"/>
        <w:jc w:val="both"/>
        <w:rPr>
          <w:sz w:val="28"/>
          <w:szCs w:val="28"/>
        </w:rPr>
      </w:pPr>
      <w:r w:rsidRPr="00032F76">
        <w:rPr>
          <w:sz w:val="28"/>
          <w:szCs w:val="28"/>
        </w:rPr>
        <w:t>Светло-серые, серые и темно-серые лесные почвы, а также черноземы оподзоленные, выщелоченные и типичные формируют сложный почвенный покров. Однако общая закономерность залегания зональных лесостепных почв - это постепенная смена их подтипов от светло-серых лесных почв до черноземов типичных при движении с севера на юг.</w:t>
      </w:r>
    </w:p>
    <w:p w:rsidR="00C87B09" w:rsidRPr="00032F76" w:rsidRDefault="00D212E3" w:rsidP="00134BED">
      <w:pPr>
        <w:pStyle w:val="a4"/>
        <w:spacing w:line="360" w:lineRule="auto"/>
        <w:ind w:right="142" w:firstLine="709"/>
        <w:jc w:val="both"/>
        <w:rPr>
          <w:sz w:val="28"/>
          <w:szCs w:val="28"/>
        </w:rPr>
      </w:pPr>
      <w:r w:rsidRPr="00032F76">
        <w:rPr>
          <w:sz w:val="28"/>
          <w:szCs w:val="28"/>
        </w:rPr>
        <w:t>Ве</w:t>
      </w:r>
      <w:r w:rsidR="00FE2DB6" w:rsidRPr="00032F76">
        <w:rPr>
          <w:sz w:val="28"/>
          <w:szCs w:val="28"/>
        </w:rPr>
        <w:t>дущ</w:t>
      </w:r>
      <w:r w:rsidRPr="00032F76">
        <w:rPr>
          <w:sz w:val="28"/>
          <w:szCs w:val="28"/>
        </w:rPr>
        <w:t>ими почвообразовательными процессами в этой зоне являются: гумусово-аккумулятивный, лессиваж, подзолистый, выщелачивание, окарбоначивание.</w:t>
      </w:r>
    </w:p>
    <w:p w:rsidR="004676C1" w:rsidRPr="00032F76" w:rsidRDefault="004676C1" w:rsidP="00134BED">
      <w:pPr>
        <w:pStyle w:val="a4"/>
        <w:spacing w:line="360" w:lineRule="auto"/>
        <w:ind w:right="142" w:firstLine="709"/>
        <w:jc w:val="both"/>
        <w:rPr>
          <w:sz w:val="28"/>
          <w:szCs w:val="28"/>
        </w:rPr>
      </w:pPr>
      <w:r w:rsidRPr="00032F76">
        <w:rPr>
          <w:sz w:val="28"/>
          <w:szCs w:val="28"/>
        </w:rPr>
        <w:t>К зональным почвам лесостепи относятся серые лесные почвы</w:t>
      </w:r>
      <w:r w:rsidRPr="00032F76">
        <w:rPr>
          <w:sz w:val="28"/>
          <w:szCs w:val="28"/>
          <w:lang w:bidi="he-IL"/>
        </w:rPr>
        <w:t xml:space="preserve">, черноземы оподзоленные, выщелоченные и типичные. </w:t>
      </w:r>
    </w:p>
    <w:p w:rsidR="004676C1" w:rsidRPr="00032F76" w:rsidRDefault="00D21C77" w:rsidP="00134BED">
      <w:pPr>
        <w:pStyle w:val="a4"/>
        <w:spacing w:line="360" w:lineRule="auto"/>
        <w:ind w:right="142" w:firstLine="709"/>
        <w:jc w:val="both"/>
        <w:rPr>
          <w:sz w:val="28"/>
          <w:szCs w:val="28"/>
        </w:rPr>
      </w:pPr>
      <w:r w:rsidRPr="00032F76">
        <w:rPr>
          <w:b/>
          <w:sz w:val="28"/>
          <w:szCs w:val="28"/>
        </w:rPr>
        <w:t>Серые лесные почвы</w:t>
      </w:r>
      <w:r w:rsidRPr="00032F76">
        <w:rPr>
          <w:sz w:val="28"/>
          <w:szCs w:val="28"/>
        </w:rPr>
        <w:t>. Обладают более темной окраской гумусо</w:t>
      </w:r>
      <w:r w:rsidR="004676C1" w:rsidRPr="00032F76">
        <w:rPr>
          <w:sz w:val="28"/>
          <w:szCs w:val="28"/>
        </w:rPr>
        <w:t xml:space="preserve">во-элювиального горизонта за счет большого количества накопленного органического вещества, менее выраженной дифференциацией профиля. В гумусово-элювиальном горизонте отсутствует слоисто-плитчатая структура, менее обильна кремнеземистая присыпка. </w:t>
      </w:r>
    </w:p>
    <w:p w:rsidR="009C2730" w:rsidRDefault="004676C1" w:rsidP="00134BED">
      <w:pPr>
        <w:pStyle w:val="a4"/>
        <w:spacing w:line="360" w:lineRule="auto"/>
        <w:ind w:right="142" w:firstLine="709"/>
        <w:jc w:val="both"/>
        <w:rPr>
          <w:sz w:val="28"/>
          <w:szCs w:val="28"/>
          <w:lang w:bidi="he-IL"/>
        </w:rPr>
      </w:pPr>
      <w:r w:rsidRPr="00032F76">
        <w:rPr>
          <w:sz w:val="28"/>
          <w:szCs w:val="28"/>
          <w:lang w:bidi="he-IL"/>
        </w:rPr>
        <w:t>Профиль серых лесных почв имеет следую шее строение:</w:t>
      </w:r>
    </w:p>
    <w:p w:rsidR="009C2730" w:rsidRDefault="009C2730" w:rsidP="00134BED">
      <w:pPr>
        <w:pStyle w:val="a4"/>
        <w:spacing w:line="360" w:lineRule="auto"/>
        <w:ind w:right="142" w:firstLine="709"/>
        <w:jc w:val="both"/>
        <w:rPr>
          <w:sz w:val="28"/>
          <w:szCs w:val="28"/>
          <w:lang w:bidi="he-IL"/>
        </w:rPr>
      </w:pPr>
    </w:p>
    <w:tbl>
      <w:tblPr>
        <w:tblStyle w:val="a3"/>
        <w:tblW w:w="6046" w:type="dxa"/>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67"/>
        <w:gridCol w:w="379"/>
        <w:gridCol w:w="236"/>
        <w:gridCol w:w="615"/>
        <w:gridCol w:w="236"/>
        <w:gridCol w:w="286"/>
        <w:gridCol w:w="501"/>
        <w:gridCol w:w="336"/>
        <w:gridCol w:w="339"/>
        <w:gridCol w:w="286"/>
        <w:gridCol w:w="336"/>
        <w:gridCol w:w="236"/>
        <w:gridCol w:w="334"/>
        <w:gridCol w:w="336"/>
        <w:gridCol w:w="236"/>
        <w:gridCol w:w="286"/>
        <w:gridCol w:w="501"/>
      </w:tblGrid>
      <w:tr w:rsidR="00D21C77" w:rsidRPr="00E12A16" w:rsidTr="00E12A16">
        <w:trPr>
          <w:trHeight w:val="245"/>
        </w:trPr>
        <w:tc>
          <w:tcPr>
            <w:tcW w:w="567" w:type="dxa"/>
            <w:vMerge w:val="restart"/>
            <w:vAlign w:val="center"/>
          </w:tcPr>
          <w:p w:rsidR="00D21C77" w:rsidRPr="00E12A16" w:rsidRDefault="00D21C77" w:rsidP="00134BED">
            <w:pPr>
              <w:pStyle w:val="a4"/>
              <w:spacing w:line="360" w:lineRule="auto"/>
              <w:ind w:right="142"/>
              <w:jc w:val="both"/>
              <w:rPr>
                <w:sz w:val="20"/>
                <w:szCs w:val="20"/>
                <w:vertAlign w:val="subscript"/>
              </w:rPr>
            </w:pPr>
            <w:r w:rsidRPr="00E12A16">
              <w:rPr>
                <w:sz w:val="20"/>
                <w:szCs w:val="20"/>
              </w:rPr>
              <w:t>А</w:t>
            </w:r>
            <w:r w:rsidRPr="00E12A16">
              <w:rPr>
                <w:sz w:val="20"/>
                <w:szCs w:val="20"/>
                <w:vertAlign w:val="subscript"/>
              </w:rPr>
              <w:t>1</w:t>
            </w:r>
          </w:p>
        </w:tc>
        <w:tc>
          <w:tcPr>
            <w:tcW w:w="379" w:type="dxa"/>
            <w:vAlign w:val="bottom"/>
          </w:tcPr>
          <w:p w:rsidR="00D21C77" w:rsidRPr="00E12A16" w:rsidRDefault="00D21C77" w:rsidP="00134BED">
            <w:pPr>
              <w:pStyle w:val="a4"/>
              <w:spacing w:line="360" w:lineRule="auto"/>
              <w:ind w:right="142"/>
              <w:jc w:val="both"/>
              <w:rPr>
                <w:sz w:val="20"/>
                <w:szCs w:val="20"/>
                <w:vertAlign w:val="subscript"/>
              </w:rPr>
            </w:pPr>
            <w:r w:rsidRPr="00E12A16">
              <w:rPr>
                <w:sz w:val="20"/>
                <w:szCs w:val="20"/>
                <w:vertAlign w:val="subscript"/>
              </w:rPr>
              <w:t>0</w:t>
            </w:r>
          </w:p>
        </w:tc>
        <w:tc>
          <w:tcPr>
            <w:tcW w:w="236" w:type="dxa"/>
            <w:vMerge w:val="restart"/>
            <w:vAlign w:val="center"/>
          </w:tcPr>
          <w:p w:rsidR="00D21C77" w:rsidRPr="00E12A16" w:rsidRDefault="00D21C77" w:rsidP="00134BED">
            <w:pPr>
              <w:pStyle w:val="a4"/>
              <w:spacing w:line="360" w:lineRule="auto"/>
              <w:ind w:right="142"/>
              <w:jc w:val="both"/>
              <w:rPr>
                <w:sz w:val="20"/>
                <w:szCs w:val="20"/>
              </w:rPr>
            </w:pPr>
            <w:r w:rsidRPr="00E12A16">
              <w:rPr>
                <w:sz w:val="20"/>
                <w:szCs w:val="20"/>
              </w:rPr>
              <w:t>-</w:t>
            </w:r>
          </w:p>
        </w:tc>
        <w:tc>
          <w:tcPr>
            <w:tcW w:w="615" w:type="dxa"/>
            <w:vMerge w:val="restart"/>
            <w:vAlign w:val="center"/>
          </w:tcPr>
          <w:p w:rsidR="00D21C77" w:rsidRPr="00E12A16" w:rsidRDefault="00D21C77" w:rsidP="00134BED">
            <w:pPr>
              <w:pStyle w:val="a4"/>
              <w:spacing w:line="360" w:lineRule="auto"/>
              <w:ind w:right="142"/>
              <w:jc w:val="both"/>
              <w:rPr>
                <w:sz w:val="20"/>
                <w:szCs w:val="20"/>
                <w:vertAlign w:val="subscript"/>
              </w:rPr>
            </w:pPr>
            <w:r w:rsidRPr="00E12A16">
              <w:rPr>
                <w:sz w:val="20"/>
                <w:szCs w:val="20"/>
              </w:rPr>
              <w:t>А</w:t>
            </w:r>
            <w:r w:rsidRPr="00E12A16">
              <w:rPr>
                <w:sz w:val="20"/>
                <w:szCs w:val="20"/>
                <w:vertAlign w:val="subscript"/>
              </w:rPr>
              <w:t>1</w:t>
            </w:r>
            <w:r w:rsidR="00E12A16" w:rsidRPr="00E12A16">
              <w:rPr>
                <w:sz w:val="20"/>
                <w:szCs w:val="20"/>
              </w:rPr>
              <w:t>а</w:t>
            </w:r>
            <w:r w:rsidRPr="00E12A16">
              <w:rPr>
                <w:sz w:val="20"/>
                <w:szCs w:val="20"/>
                <w:vertAlign w:val="subscript"/>
              </w:rPr>
              <w:t>2</w:t>
            </w:r>
          </w:p>
        </w:tc>
        <w:tc>
          <w:tcPr>
            <w:tcW w:w="236" w:type="dxa"/>
            <w:vAlign w:val="bottom"/>
          </w:tcPr>
          <w:p w:rsidR="00D21C77" w:rsidRPr="00E12A16" w:rsidRDefault="00D21C77" w:rsidP="00134BED">
            <w:pPr>
              <w:pStyle w:val="a4"/>
              <w:spacing w:line="360" w:lineRule="auto"/>
              <w:ind w:right="142"/>
              <w:jc w:val="both"/>
              <w:rPr>
                <w:sz w:val="20"/>
                <w:szCs w:val="20"/>
                <w:vertAlign w:val="subscript"/>
              </w:rPr>
            </w:pPr>
            <w:r w:rsidRPr="00E12A16">
              <w:rPr>
                <w:sz w:val="20"/>
                <w:szCs w:val="20"/>
                <w:vertAlign w:val="subscript"/>
              </w:rPr>
              <w:t>17</w:t>
            </w:r>
          </w:p>
        </w:tc>
        <w:tc>
          <w:tcPr>
            <w:tcW w:w="286" w:type="dxa"/>
            <w:vMerge w:val="restart"/>
            <w:vAlign w:val="center"/>
          </w:tcPr>
          <w:p w:rsidR="00D21C77" w:rsidRPr="00E12A16" w:rsidRDefault="00D21C77" w:rsidP="00134BED">
            <w:pPr>
              <w:pStyle w:val="a4"/>
              <w:spacing w:line="360" w:lineRule="auto"/>
              <w:ind w:right="142"/>
              <w:jc w:val="both"/>
              <w:rPr>
                <w:sz w:val="20"/>
                <w:szCs w:val="20"/>
              </w:rPr>
            </w:pPr>
            <w:r w:rsidRPr="00E12A16">
              <w:rPr>
                <w:sz w:val="20"/>
                <w:szCs w:val="20"/>
              </w:rPr>
              <w:t>-</w:t>
            </w:r>
          </w:p>
        </w:tc>
        <w:tc>
          <w:tcPr>
            <w:tcW w:w="501" w:type="dxa"/>
            <w:vMerge w:val="restart"/>
            <w:vAlign w:val="center"/>
          </w:tcPr>
          <w:p w:rsidR="00D21C77" w:rsidRPr="00E12A16" w:rsidRDefault="00D21C77" w:rsidP="00134BED">
            <w:pPr>
              <w:pStyle w:val="a4"/>
              <w:spacing w:line="360" w:lineRule="auto"/>
              <w:ind w:right="142"/>
              <w:jc w:val="both"/>
              <w:rPr>
                <w:sz w:val="20"/>
                <w:szCs w:val="20"/>
                <w:vertAlign w:val="subscript"/>
              </w:rPr>
            </w:pPr>
            <w:r w:rsidRPr="00E12A16">
              <w:rPr>
                <w:sz w:val="20"/>
                <w:szCs w:val="20"/>
              </w:rPr>
              <w:t>А</w:t>
            </w:r>
            <w:r w:rsidRPr="00E12A16">
              <w:rPr>
                <w:sz w:val="20"/>
                <w:szCs w:val="20"/>
                <w:vertAlign w:val="subscript"/>
              </w:rPr>
              <w:t>2</w:t>
            </w:r>
            <w:r w:rsidR="00E12A16" w:rsidRPr="00E12A16">
              <w:rPr>
                <w:sz w:val="20"/>
                <w:szCs w:val="20"/>
              </w:rPr>
              <w:t>в</w:t>
            </w:r>
          </w:p>
        </w:tc>
        <w:tc>
          <w:tcPr>
            <w:tcW w:w="336" w:type="dxa"/>
            <w:vAlign w:val="bottom"/>
          </w:tcPr>
          <w:p w:rsidR="00D21C77" w:rsidRPr="00E12A16" w:rsidRDefault="00D21C77" w:rsidP="00134BED">
            <w:pPr>
              <w:pStyle w:val="a4"/>
              <w:spacing w:line="360" w:lineRule="auto"/>
              <w:ind w:right="142"/>
              <w:jc w:val="both"/>
              <w:rPr>
                <w:sz w:val="20"/>
                <w:szCs w:val="20"/>
                <w:vertAlign w:val="subscript"/>
              </w:rPr>
            </w:pPr>
            <w:r w:rsidRPr="00E12A16">
              <w:rPr>
                <w:sz w:val="20"/>
                <w:szCs w:val="20"/>
                <w:vertAlign w:val="subscript"/>
              </w:rPr>
              <w:t>30</w:t>
            </w:r>
          </w:p>
        </w:tc>
        <w:tc>
          <w:tcPr>
            <w:tcW w:w="339" w:type="dxa"/>
            <w:vMerge w:val="restart"/>
            <w:vAlign w:val="center"/>
          </w:tcPr>
          <w:p w:rsidR="00D21C77" w:rsidRPr="00E12A16" w:rsidRDefault="00D21C77" w:rsidP="00134BED">
            <w:pPr>
              <w:pStyle w:val="a4"/>
              <w:spacing w:line="360" w:lineRule="auto"/>
              <w:ind w:right="142"/>
              <w:jc w:val="both"/>
              <w:rPr>
                <w:sz w:val="20"/>
                <w:szCs w:val="20"/>
              </w:rPr>
            </w:pPr>
            <w:r w:rsidRPr="00E12A16">
              <w:rPr>
                <w:sz w:val="20"/>
                <w:szCs w:val="20"/>
              </w:rPr>
              <w:t>-</w:t>
            </w:r>
          </w:p>
        </w:tc>
        <w:tc>
          <w:tcPr>
            <w:tcW w:w="286" w:type="dxa"/>
            <w:vMerge w:val="restart"/>
            <w:vAlign w:val="center"/>
          </w:tcPr>
          <w:p w:rsidR="00D21C77" w:rsidRPr="00E12A16" w:rsidRDefault="00D21C77" w:rsidP="00134BED">
            <w:pPr>
              <w:pStyle w:val="a4"/>
              <w:spacing w:line="360" w:lineRule="auto"/>
              <w:ind w:right="142"/>
              <w:jc w:val="both"/>
              <w:rPr>
                <w:sz w:val="20"/>
                <w:szCs w:val="20"/>
              </w:rPr>
            </w:pPr>
            <w:r w:rsidRPr="00E12A16">
              <w:rPr>
                <w:sz w:val="20"/>
                <w:szCs w:val="20"/>
              </w:rPr>
              <w:t>В</w:t>
            </w:r>
          </w:p>
        </w:tc>
        <w:tc>
          <w:tcPr>
            <w:tcW w:w="336" w:type="dxa"/>
            <w:vAlign w:val="bottom"/>
          </w:tcPr>
          <w:p w:rsidR="00D21C77" w:rsidRPr="00E12A16" w:rsidRDefault="00D21C77" w:rsidP="00134BED">
            <w:pPr>
              <w:pStyle w:val="a4"/>
              <w:spacing w:line="360" w:lineRule="auto"/>
              <w:ind w:right="142"/>
              <w:jc w:val="both"/>
              <w:rPr>
                <w:sz w:val="20"/>
                <w:szCs w:val="20"/>
                <w:vertAlign w:val="subscript"/>
              </w:rPr>
            </w:pPr>
            <w:r w:rsidRPr="00E12A16">
              <w:rPr>
                <w:sz w:val="20"/>
                <w:szCs w:val="20"/>
                <w:vertAlign w:val="subscript"/>
              </w:rPr>
              <w:t>60</w:t>
            </w:r>
          </w:p>
        </w:tc>
        <w:tc>
          <w:tcPr>
            <w:tcW w:w="236" w:type="dxa"/>
            <w:vMerge w:val="restart"/>
            <w:vAlign w:val="center"/>
          </w:tcPr>
          <w:p w:rsidR="00D21C77" w:rsidRPr="00E12A16" w:rsidRDefault="00D21C77" w:rsidP="00134BED">
            <w:pPr>
              <w:pStyle w:val="a4"/>
              <w:spacing w:line="360" w:lineRule="auto"/>
              <w:ind w:right="142"/>
              <w:jc w:val="both"/>
              <w:rPr>
                <w:sz w:val="20"/>
                <w:szCs w:val="20"/>
              </w:rPr>
            </w:pPr>
            <w:r w:rsidRPr="00E12A16">
              <w:rPr>
                <w:sz w:val="20"/>
                <w:szCs w:val="20"/>
              </w:rPr>
              <w:t>-</w:t>
            </w:r>
          </w:p>
        </w:tc>
        <w:tc>
          <w:tcPr>
            <w:tcW w:w="334" w:type="dxa"/>
            <w:vMerge w:val="restart"/>
            <w:vAlign w:val="center"/>
          </w:tcPr>
          <w:p w:rsidR="00D21C77" w:rsidRPr="00E12A16" w:rsidRDefault="00E12A16" w:rsidP="00134BED">
            <w:pPr>
              <w:pStyle w:val="a4"/>
              <w:spacing w:line="360" w:lineRule="auto"/>
              <w:ind w:right="142"/>
              <w:jc w:val="both"/>
              <w:rPr>
                <w:sz w:val="20"/>
                <w:szCs w:val="20"/>
              </w:rPr>
            </w:pPr>
            <w:r w:rsidRPr="00E12A16">
              <w:rPr>
                <w:sz w:val="20"/>
                <w:szCs w:val="20"/>
              </w:rPr>
              <w:t>Вс</w:t>
            </w:r>
          </w:p>
        </w:tc>
        <w:tc>
          <w:tcPr>
            <w:tcW w:w="336" w:type="dxa"/>
          </w:tcPr>
          <w:p w:rsidR="00D21C77" w:rsidRPr="00E12A16" w:rsidRDefault="00D21C77" w:rsidP="00134BED">
            <w:pPr>
              <w:pStyle w:val="a4"/>
              <w:spacing w:line="360" w:lineRule="auto"/>
              <w:ind w:right="142"/>
              <w:jc w:val="both"/>
              <w:rPr>
                <w:sz w:val="20"/>
                <w:szCs w:val="20"/>
                <w:vertAlign w:val="subscript"/>
              </w:rPr>
            </w:pPr>
            <w:r w:rsidRPr="00E12A16">
              <w:rPr>
                <w:sz w:val="20"/>
                <w:szCs w:val="20"/>
                <w:vertAlign w:val="subscript"/>
              </w:rPr>
              <w:t>110</w:t>
            </w:r>
          </w:p>
        </w:tc>
        <w:tc>
          <w:tcPr>
            <w:tcW w:w="236" w:type="dxa"/>
            <w:vMerge w:val="restart"/>
            <w:vAlign w:val="center"/>
          </w:tcPr>
          <w:p w:rsidR="00D21C77" w:rsidRPr="00E12A16" w:rsidRDefault="00D21C77" w:rsidP="00134BED">
            <w:pPr>
              <w:pStyle w:val="a4"/>
              <w:spacing w:line="360" w:lineRule="auto"/>
              <w:ind w:right="142"/>
              <w:jc w:val="both"/>
              <w:rPr>
                <w:sz w:val="20"/>
                <w:szCs w:val="20"/>
              </w:rPr>
            </w:pPr>
            <w:r w:rsidRPr="00E12A16">
              <w:rPr>
                <w:sz w:val="20"/>
                <w:szCs w:val="20"/>
              </w:rPr>
              <w:t>-</w:t>
            </w:r>
          </w:p>
        </w:tc>
        <w:tc>
          <w:tcPr>
            <w:tcW w:w="286" w:type="dxa"/>
            <w:vMerge w:val="restart"/>
            <w:vAlign w:val="center"/>
          </w:tcPr>
          <w:p w:rsidR="00D21C77" w:rsidRPr="00E12A16" w:rsidRDefault="00D21C77" w:rsidP="00134BED">
            <w:pPr>
              <w:pStyle w:val="a4"/>
              <w:spacing w:line="360" w:lineRule="auto"/>
              <w:ind w:right="142"/>
              <w:jc w:val="both"/>
              <w:rPr>
                <w:sz w:val="20"/>
                <w:szCs w:val="20"/>
                <w:vertAlign w:val="subscript"/>
              </w:rPr>
            </w:pPr>
            <w:r w:rsidRPr="00E12A16">
              <w:rPr>
                <w:sz w:val="20"/>
                <w:szCs w:val="20"/>
              </w:rPr>
              <w:t>С</w:t>
            </w:r>
            <w:r w:rsidRPr="00E12A16">
              <w:rPr>
                <w:sz w:val="20"/>
                <w:szCs w:val="20"/>
                <w:vertAlign w:val="subscript"/>
              </w:rPr>
              <w:t>к</w:t>
            </w:r>
          </w:p>
        </w:tc>
        <w:tc>
          <w:tcPr>
            <w:tcW w:w="501" w:type="dxa"/>
            <w:vAlign w:val="bottom"/>
          </w:tcPr>
          <w:p w:rsidR="00D21C77" w:rsidRPr="00E12A16" w:rsidRDefault="00D21C77" w:rsidP="00134BED">
            <w:pPr>
              <w:pStyle w:val="a4"/>
              <w:spacing w:line="360" w:lineRule="auto"/>
              <w:ind w:right="142"/>
              <w:jc w:val="both"/>
              <w:rPr>
                <w:sz w:val="20"/>
                <w:szCs w:val="20"/>
                <w:vertAlign w:val="subscript"/>
              </w:rPr>
            </w:pPr>
            <w:r w:rsidRPr="00E12A16">
              <w:rPr>
                <w:sz w:val="20"/>
                <w:szCs w:val="20"/>
                <w:vertAlign w:val="subscript"/>
              </w:rPr>
              <w:t>140</w:t>
            </w:r>
          </w:p>
        </w:tc>
      </w:tr>
      <w:tr w:rsidR="00D21C77" w:rsidRPr="00032F76" w:rsidTr="00E12A16">
        <w:trPr>
          <w:trHeight w:val="302"/>
        </w:trPr>
        <w:tc>
          <w:tcPr>
            <w:tcW w:w="567" w:type="dxa"/>
            <w:vMerge/>
            <w:vAlign w:val="center"/>
          </w:tcPr>
          <w:p w:rsidR="00D21C77" w:rsidRPr="00032F76" w:rsidRDefault="00D21C77" w:rsidP="00134BED">
            <w:pPr>
              <w:pStyle w:val="a4"/>
              <w:spacing w:line="360" w:lineRule="auto"/>
              <w:ind w:right="142" w:firstLine="709"/>
              <w:jc w:val="both"/>
              <w:rPr>
                <w:sz w:val="28"/>
                <w:szCs w:val="28"/>
              </w:rPr>
            </w:pPr>
          </w:p>
        </w:tc>
        <w:tc>
          <w:tcPr>
            <w:tcW w:w="379" w:type="dxa"/>
          </w:tcPr>
          <w:p w:rsidR="00D21C77" w:rsidRPr="00032F76" w:rsidRDefault="00D21C77" w:rsidP="00134BED">
            <w:pPr>
              <w:pStyle w:val="a4"/>
              <w:spacing w:line="360" w:lineRule="auto"/>
              <w:ind w:right="142" w:firstLine="709"/>
              <w:jc w:val="both"/>
              <w:rPr>
                <w:sz w:val="28"/>
                <w:szCs w:val="28"/>
                <w:vertAlign w:val="superscript"/>
              </w:rPr>
            </w:pPr>
            <w:r w:rsidRPr="00032F76">
              <w:rPr>
                <w:sz w:val="28"/>
                <w:szCs w:val="28"/>
                <w:vertAlign w:val="superscript"/>
              </w:rPr>
              <w:t>17</w:t>
            </w:r>
          </w:p>
        </w:tc>
        <w:tc>
          <w:tcPr>
            <w:tcW w:w="236" w:type="dxa"/>
            <w:vMerge/>
            <w:vAlign w:val="center"/>
          </w:tcPr>
          <w:p w:rsidR="00D21C77" w:rsidRPr="00032F76" w:rsidRDefault="00D21C77" w:rsidP="00134BED">
            <w:pPr>
              <w:pStyle w:val="a4"/>
              <w:spacing w:line="360" w:lineRule="auto"/>
              <w:ind w:right="142"/>
              <w:jc w:val="both"/>
              <w:rPr>
                <w:sz w:val="28"/>
                <w:szCs w:val="28"/>
              </w:rPr>
            </w:pPr>
          </w:p>
        </w:tc>
        <w:tc>
          <w:tcPr>
            <w:tcW w:w="615" w:type="dxa"/>
            <w:vMerge/>
            <w:vAlign w:val="center"/>
          </w:tcPr>
          <w:p w:rsidR="00D21C77" w:rsidRPr="00032F76" w:rsidRDefault="00D21C77" w:rsidP="00134BED">
            <w:pPr>
              <w:pStyle w:val="a4"/>
              <w:spacing w:line="360" w:lineRule="auto"/>
              <w:ind w:right="142"/>
              <w:jc w:val="both"/>
              <w:rPr>
                <w:sz w:val="28"/>
                <w:szCs w:val="28"/>
              </w:rPr>
            </w:pPr>
          </w:p>
        </w:tc>
        <w:tc>
          <w:tcPr>
            <w:tcW w:w="236" w:type="dxa"/>
          </w:tcPr>
          <w:p w:rsidR="00D21C77" w:rsidRPr="00032F76" w:rsidRDefault="00D21C77" w:rsidP="00134BED">
            <w:pPr>
              <w:pStyle w:val="a4"/>
              <w:spacing w:line="360" w:lineRule="auto"/>
              <w:ind w:right="142"/>
              <w:jc w:val="both"/>
              <w:rPr>
                <w:sz w:val="28"/>
                <w:szCs w:val="28"/>
                <w:vertAlign w:val="superscript"/>
              </w:rPr>
            </w:pPr>
            <w:r w:rsidRPr="00032F76">
              <w:rPr>
                <w:sz w:val="28"/>
                <w:szCs w:val="28"/>
                <w:vertAlign w:val="superscript"/>
              </w:rPr>
              <w:t>30</w:t>
            </w:r>
          </w:p>
        </w:tc>
        <w:tc>
          <w:tcPr>
            <w:tcW w:w="286" w:type="dxa"/>
            <w:vMerge/>
            <w:vAlign w:val="center"/>
          </w:tcPr>
          <w:p w:rsidR="00D21C77" w:rsidRPr="00032F76" w:rsidRDefault="00D21C77" w:rsidP="00134BED">
            <w:pPr>
              <w:pStyle w:val="a4"/>
              <w:spacing w:line="360" w:lineRule="auto"/>
              <w:ind w:right="142"/>
              <w:jc w:val="both"/>
              <w:rPr>
                <w:sz w:val="28"/>
                <w:szCs w:val="28"/>
              </w:rPr>
            </w:pPr>
          </w:p>
        </w:tc>
        <w:tc>
          <w:tcPr>
            <w:tcW w:w="501" w:type="dxa"/>
            <w:vMerge/>
            <w:vAlign w:val="center"/>
          </w:tcPr>
          <w:p w:rsidR="00D21C77" w:rsidRPr="00032F76" w:rsidRDefault="00D21C77" w:rsidP="00134BED">
            <w:pPr>
              <w:pStyle w:val="a4"/>
              <w:spacing w:line="360" w:lineRule="auto"/>
              <w:ind w:right="142"/>
              <w:jc w:val="both"/>
              <w:rPr>
                <w:sz w:val="28"/>
                <w:szCs w:val="28"/>
              </w:rPr>
            </w:pPr>
          </w:p>
        </w:tc>
        <w:tc>
          <w:tcPr>
            <w:tcW w:w="336" w:type="dxa"/>
          </w:tcPr>
          <w:p w:rsidR="00D21C77" w:rsidRPr="00032F76" w:rsidRDefault="00D21C77" w:rsidP="00134BED">
            <w:pPr>
              <w:pStyle w:val="a4"/>
              <w:spacing w:line="360" w:lineRule="auto"/>
              <w:ind w:right="142"/>
              <w:jc w:val="both"/>
              <w:rPr>
                <w:sz w:val="28"/>
                <w:szCs w:val="28"/>
                <w:vertAlign w:val="superscript"/>
              </w:rPr>
            </w:pPr>
            <w:r w:rsidRPr="00032F76">
              <w:rPr>
                <w:sz w:val="28"/>
                <w:szCs w:val="28"/>
                <w:vertAlign w:val="superscript"/>
              </w:rPr>
              <w:t>60</w:t>
            </w:r>
          </w:p>
        </w:tc>
        <w:tc>
          <w:tcPr>
            <w:tcW w:w="339" w:type="dxa"/>
            <w:vMerge/>
            <w:vAlign w:val="center"/>
          </w:tcPr>
          <w:p w:rsidR="00D21C77" w:rsidRPr="00032F76" w:rsidRDefault="00D21C77" w:rsidP="00134BED">
            <w:pPr>
              <w:pStyle w:val="a4"/>
              <w:spacing w:line="360" w:lineRule="auto"/>
              <w:ind w:right="142"/>
              <w:jc w:val="both"/>
              <w:rPr>
                <w:sz w:val="28"/>
                <w:szCs w:val="28"/>
              </w:rPr>
            </w:pPr>
          </w:p>
        </w:tc>
        <w:tc>
          <w:tcPr>
            <w:tcW w:w="286" w:type="dxa"/>
            <w:vMerge/>
            <w:vAlign w:val="center"/>
          </w:tcPr>
          <w:p w:rsidR="00D21C77" w:rsidRPr="00032F76" w:rsidRDefault="00D21C77" w:rsidP="00134BED">
            <w:pPr>
              <w:pStyle w:val="a4"/>
              <w:spacing w:line="360" w:lineRule="auto"/>
              <w:ind w:right="142"/>
              <w:jc w:val="both"/>
              <w:rPr>
                <w:sz w:val="28"/>
                <w:szCs w:val="28"/>
              </w:rPr>
            </w:pPr>
          </w:p>
        </w:tc>
        <w:tc>
          <w:tcPr>
            <w:tcW w:w="336" w:type="dxa"/>
          </w:tcPr>
          <w:p w:rsidR="00D21C77" w:rsidRPr="00032F76" w:rsidRDefault="00D21C77" w:rsidP="00134BED">
            <w:pPr>
              <w:pStyle w:val="a4"/>
              <w:spacing w:line="360" w:lineRule="auto"/>
              <w:ind w:right="142"/>
              <w:jc w:val="both"/>
              <w:rPr>
                <w:sz w:val="28"/>
                <w:szCs w:val="28"/>
                <w:vertAlign w:val="superscript"/>
              </w:rPr>
            </w:pPr>
            <w:r w:rsidRPr="00032F76">
              <w:rPr>
                <w:sz w:val="28"/>
                <w:szCs w:val="28"/>
                <w:vertAlign w:val="superscript"/>
              </w:rPr>
              <w:t>110</w:t>
            </w:r>
          </w:p>
        </w:tc>
        <w:tc>
          <w:tcPr>
            <w:tcW w:w="236" w:type="dxa"/>
            <w:vMerge/>
            <w:vAlign w:val="center"/>
          </w:tcPr>
          <w:p w:rsidR="00D21C77" w:rsidRPr="00032F76" w:rsidRDefault="00D21C77" w:rsidP="00134BED">
            <w:pPr>
              <w:pStyle w:val="a4"/>
              <w:spacing w:line="360" w:lineRule="auto"/>
              <w:ind w:right="142"/>
              <w:jc w:val="both"/>
              <w:rPr>
                <w:sz w:val="28"/>
                <w:szCs w:val="28"/>
              </w:rPr>
            </w:pPr>
          </w:p>
        </w:tc>
        <w:tc>
          <w:tcPr>
            <w:tcW w:w="334" w:type="dxa"/>
            <w:vMerge/>
          </w:tcPr>
          <w:p w:rsidR="00D21C77" w:rsidRPr="00032F76" w:rsidRDefault="00D21C77" w:rsidP="00134BED">
            <w:pPr>
              <w:pStyle w:val="a4"/>
              <w:spacing w:line="360" w:lineRule="auto"/>
              <w:ind w:right="142"/>
              <w:jc w:val="both"/>
              <w:rPr>
                <w:sz w:val="28"/>
                <w:szCs w:val="28"/>
              </w:rPr>
            </w:pPr>
          </w:p>
        </w:tc>
        <w:tc>
          <w:tcPr>
            <w:tcW w:w="336" w:type="dxa"/>
          </w:tcPr>
          <w:p w:rsidR="00D21C77" w:rsidRPr="00032F76" w:rsidRDefault="00D21C77" w:rsidP="00134BED">
            <w:pPr>
              <w:pStyle w:val="a4"/>
              <w:spacing w:line="360" w:lineRule="auto"/>
              <w:ind w:right="142"/>
              <w:jc w:val="both"/>
              <w:rPr>
                <w:sz w:val="28"/>
                <w:szCs w:val="28"/>
                <w:vertAlign w:val="superscript"/>
              </w:rPr>
            </w:pPr>
            <w:r w:rsidRPr="00032F76">
              <w:rPr>
                <w:sz w:val="28"/>
                <w:szCs w:val="28"/>
                <w:vertAlign w:val="superscript"/>
              </w:rPr>
              <w:t>140</w:t>
            </w:r>
          </w:p>
        </w:tc>
        <w:tc>
          <w:tcPr>
            <w:tcW w:w="236" w:type="dxa"/>
            <w:vMerge/>
          </w:tcPr>
          <w:p w:rsidR="00D21C77" w:rsidRPr="00032F76" w:rsidRDefault="00D21C77" w:rsidP="00134BED">
            <w:pPr>
              <w:pStyle w:val="a4"/>
              <w:spacing w:line="360" w:lineRule="auto"/>
              <w:ind w:right="142"/>
              <w:jc w:val="both"/>
              <w:rPr>
                <w:sz w:val="28"/>
                <w:szCs w:val="28"/>
              </w:rPr>
            </w:pPr>
          </w:p>
        </w:tc>
        <w:tc>
          <w:tcPr>
            <w:tcW w:w="286" w:type="dxa"/>
            <w:vMerge/>
            <w:vAlign w:val="center"/>
          </w:tcPr>
          <w:p w:rsidR="00D21C77" w:rsidRPr="00032F76" w:rsidRDefault="00D21C77" w:rsidP="00134BED">
            <w:pPr>
              <w:pStyle w:val="a4"/>
              <w:spacing w:line="360" w:lineRule="auto"/>
              <w:ind w:right="142"/>
              <w:jc w:val="both"/>
              <w:rPr>
                <w:sz w:val="28"/>
                <w:szCs w:val="28"/>
              </w:rPr>
            </w:pPr>
          </w:p>
        </w:tc>
        <w:tc>
          <w:tcPr>
            <w:tcW w:w="501" w:type="dxa"/>
          </w:tcPr>
          <w:p w:rsidR="00D21C77" w:rsidRPr="00032F76" w:rsidRDefault="00D21C77" w:rsidP="00134BED">
            <w:pPr>
              <w:pStyle w:val="a4"/>
              <w:spacing w:line="360" w:lineRule="auto"/>
              <w:ind w:right="142"/>
              <w:jc w:val="both"/>
              <w:rPr>
                <w:sz w:val="28"/>
                <w:szCs w:val="28"/>
                <w:vertAlign w:val="superscript"/>
              </w:rPr>
            </w:pPr>
            <w:r w:rsidRPr="00032F76">
              <w:rPr>
                <w:sz w:val="28"/>
                <w:szCs w:val="28"/>
                <w:vertAlign w:val="superscript"/>
              </w:rPr>
              <w:t>↓</w:t>
            </w:r>
          </w:p>
        </w:tc>
      </w:tr>
    </w:tbl>
    <w:p w:rsidR="009C2730" w:rsidRDefault="009C2730" w:rsidP="00134BED">
      <w:pPr>
        <w:pStyle w:val="a4"/>
        <w:spacing w:line="360" w:lineRule="auto"/>
        <w:ind w:right="142" w:firstLine="709"/>
        <w:jc w:val="both"/>
        <w:rPr>
          <w:sz w:val="28"/>
          <w:szCs w:val="28"/>
          <w:lang w:bidi="he-IL"/>
        </w:rPr>
      </w:pPr>
    </w:p>
    <w:p w:rsidR="00CE3716" w:rsidRPr="00E12A16" w:rsidRDefault="004676C1" w:rsidP="00134BED">
      <w:pPr>
        <w:pStyle w:val="a4"/>
        <w:spacing w:line="360" w:lineRule="auto"/>
        <w:ind w:right="142" w:firstLine="709"/>
        <w:jc w:val="both"/>
        <w:rPr>
          <w:b/>
          <w:bCs/>
          <w:sz w:val="28"/>
          <w:szCs w:val="28"/>
          <w:lang w:bidi="he-IL"/>
        </w:rPr>
      </w:pPr>
      <w:r w:rsidRPr="00E12A16">
        <w:rPr>
          <w:sz w:val="28"/>
          <w:szCs w:val="28"/>
          <w:lang w:bidi="he-IL"/>
        </w:rPr>
        <w:t>А</w:t>
      </w:r>
      <w:r w:rsidR="00927786" w:rsidRPr="00E12A16">
        <w:rPr>
          <w:sz w:val="28"/>
          <w:szCs w:val="28"/>
          <w:vertAlign w:val="subscript"/>
          <w:lang w:bidi="he-IL"/>
        </w:rPr>
        <w:t xml:space="preserve">1 </w:t>
      </w:r>
      <w:r w:rsidRPr="00E12A16">
        <w:rPr>
          <w:sz w:val="28"/>
          <w:szCs w:val="28"/>
          <w:lang w:bidi="he-IL"/>
        </w:rPr>
        <w:t xml:space="preserve">- биогенный гумусово-аккумулятивный горизонт </w:t>
      </w:r>
      <w:r w:rsidR="00927786" w:rsidRPr="00E12A16">
        <w:rPr>
          <w:sz w:val="28"/>
          <w:szCs w:val="28"/>
          <w:lang w:bidi="he-IL"/>
        </w:rPr>
        <w:t xml:space="preserve">мощностью </w:t>
      </w:r>
      <w:r w:rsidRPr="00E12A16">
        <w:rPr>
          <w:sz w:val="28"/>
          <w:szCs w:val="28"/>
          <w:lang w:bidi="he-IL"/>
        </w:rPr>
        <w:t>7-</w:t>
      </w:r>
      <w:smartTag w:uri="urn:schemas-microsoft-com:office:smarttags" w:element="metricconverter">
        <w:smartTagPr>
          <w:attr w:name="ProductID" w:val="20 см"/>
        </w:smartTagPr>
        <w:r w:rsidRPr="00E12A16">
          <w:rPr>
            <w:sz w:val="28"/>
            <w:szCs w:val="28"/>
            <w:lang w:bidi="he-IL"/>
          </w:rPr>
          <w:t>20 см</w:t>
        </w:r>
      </w:smartTag>
      <w:r w:rsidRPr="00E12A16">
        <w:rPr>
          <w:sz w:val="28"/>
          <w:szCs w:val="28"/>
          <w:lang w:bidi="he-IL"/>
        </w:rPr>
        <w:t>, состоит из лесной подстилки и дернины, темноокрашенный, комковатый; элювиирован; A</w:t>
      </w:r>
      <w:r w:rsidR="0024541C" w:rsidRPr="00E12A16">
        <w:rPr>
          <w:sz w:val="28"/>
          <w:szCs w:val="28"/>
          <w:vertAlign w:val="subscript"/>
          <w:lang w:bidi="he-IL"/>
        </w:rPr>
        <w:t>1</w:t>
      </w:r>
      <w:r w:rsidRPr="00E12A16">
        <w:rPr>
          <w:sz w:val="28"/>
          <w:szCs w:val="28"/>
          <w:lang w:bidi="he-IL"/>
        </w:rPr>
        <w:t>A</w:t>
      </w:r>
      <w:r w:rsidRPr="00E12A16">
        <w:rPr>
          <w:sz w:val="28"/>
          <w:szCs w:val="28"/>
          <w:vertAlign w:val="subscript"/>
          <w:lang w:bidi="he-IL"/>
        </w:rPr>
        <w:t>2</w:t>
      </w:r>
      <w:r w:rsidRPr="00E12A16">
        <w:rPr>
          <w:sz w:val="28"/>
          <w:szCs w:val="28"/>
          <w:lang w:bidi="he-IL"/>
        </w:rPr>
        <w:t xml:space="preserve"> - гумусово-элювиальный горизонт </w:t>
      </w:r>
      <w:r w:rsidR="00D21C77" w:rsidRPr="00E12A16">
        <w:rPr>
          <w:sz w:val="28"/>
          <w:szCs w:val="28"/>
          <w:lang w:bidi="he-IL"/>
        </w:rPr>
        <w:t xml:space="preserve">мощностью </w:t>
      </w:r>
      <w:r w:rsidRPr="00E12A16">
        <w:rPr>
          <w:sz w:val="28"/>
          <w:szCs w:val="28"/>
          <w:lang w:bidi="he-IL"/>
        </w:rPr>
        <w:t>15-</w:t>
      </w:r>
      <w:smartTag w:uri="urn:schemas-microsoft-com:office:smarttags" w:element="metricconverter">
        <w:smartTagPr>
          <w:attr w:name="ProductID" w:val="30 см"/>
        </w:smartTagPr>
        <w:r w:rsidRPr="00E12A16">
          <w:rPr>
            <w:sz w:val="28"/>
            <w:szCs w:val="28"/>
            <w:lang w:bidi="he-IL"/>
          </w:rPr>
          <w:t>30 см</w:t>
        </w:r>
      </w:smartTag>
      <w:r w:rsidRPr="00E12A16">
        <w:rPr>
          <w:sz w:val="28"/>
          <w:szCs w:val="28"/>
          <w:lang w:bidi="he-IL"/>
        </w:rPr>
        <w:t>, в целинных вариантах темновато-серый с белесоватым оттенком из-за присыпки Si0</w:t>
      </w:r>
      <w:r w:rsidRPr="00E12A16">
        <w:rPr>
          <w:sz w:val="28"/>
          <w:szCs w:val="28"/>
          <w:vertAlign w:val="subscript"/>
          <w:lang w:bidi="he-IL"/>
        </w:rPr>
        <w:t>2</w:t>
      </w:r>
      <w:r w:rsidR="0024541C" w:rsidRPr="00E12A16">
        <w:rPr>
          <w:sz w:val="28"/>
          <w:szCs w:val="28"/>
          <w:lang w:bidi="he-IL"/>
        </w:rPr>
        <w:t>, структ</w:t>
      </w:r>
      <w:r w:rsidRPr="00E12A16">
        <w:rPr>
          <w:sz w:val="28"/>
          <w:szCs w:val="28"/>
          <w:lang w:bidi="he-IL"/>
        </w:rPr>
        <w:t>ура непрочно зернисто-мелкокомковатая с плитчатым делением, слабоуплотненный, обеднен илом, гидроксидами жел</w:t>
      </w:r>
      <w:r w:rsidR="0024541C" w:rsidRPr="00E12A16">
        <w:rPr>
          <w:sz w:val="28"/>
          <w:szCs w:val="28"/>
          <w:lang w:bidi="he-IL"/>
        </w:rPr>
        <w:t>еза и алюминия, переход ясный; А</w:t>
      </w:r>
      <w:r w:rsidR="0024541C" w:rsidRPr="00E12A16">
        <w:rPr>
          <w:sz w:val="28"/>
          <w:szCs w:val="28"/>
          <w:vertAlign w:val="subscript"/>
          <w:lang w:bidi="he-IL"/>
        </w:rPr>
        <w:t>2</w:t>
      </w:r>
      <w:r w:rsidR="0024541C" w:rsidRPr="00E12A16">
        <w:rPr>
          <w:sz w:val="28"/>
          <w:szCs w:val="28"/>
          <w:lang w:bidi="he-IL"/>
        </w:rPr>
        <w:t>В</w:t>
      </w:r>
      <w:r w:rsidRPr="00E12A16">
        <w:rPr>
          <w:sz w:val="28"/>
          <w:szCs w:val="28"/>
          <w:lang w:bidi="he-IL"/>
        </w:rPr>
        <w:t>)</w:t>
      </w:r>
      <w:r w:rsidR="0024541C" w:rsidRPr="00E12A16">
        <w:rPr>
          <w:sz w:val="28"/>
          <w:szCs w:val="28"/>
          <w:lang w:bidi="he-IL"/>
        </w:rPr>
        <w:t xml:space="preserve"> - э</w:t>
      </w:r>
      <w:r w:rsidRPr="00E12A16">
        <w:rPr>
          <w:sz w:val="28"/>
          <w:szCs w:val="28"/>
          <w:lang w:bidi="he-IL"/>
        </w:rPr>
        <w:t>лювиально-иллювиальный горизонт</w:t>
      </w:r>
      <w:r w:rsidR="0024541C" w:rsidRPr="00E12A16">
        <w:rPr>
          <w:sz w:val="28"/>
          <w:szCs w:val="28"/>
          <w:lang w:bidi="he-IL"/>
        </w:rPr>
        <w:t xml:space="preserve"> мощностью</w:t>
      </w:r>
      <w:r w:rsidRPr="00E12A16">
        <w:rPr>
          <w:sz w:val="28"/>
          <w:szCs w:val="28"/>
          <w:lang w:bidi="he-IL"/>
        </w:rPr>
        <w:t xml:space="preserve"> 15-</w:t>
      </w:r>
      <w:smartTag w:uri="urn:schemas-microsoft-com:office:smarttags" w:element="metricconverter">
        <w:smartTagPr>
          <w:attr w:name="ProductID" w:val="35 см"/>
        </w:smartTagPr>
        <w:r w:rsidRPr="00E12A16">
          <w:rPr>
            <w:sz w:val="28"/>
            <w:szCs w:val="28"/>
            <w:lang w:bidi="he-IL"/>
          </w:rPr>
          <w:t>35 см</w:t>
        </w:r>
      </w:smartTag>
      <w:r w:rsidRPr="00E12A16">
        <w:rPr>
          <w:sz w:val="28"/>
          <w:szCs w:val="28"/>
          <w:lang w:bidi="he-IL"/>
        </w:rPr>
        <w:t>, грязно-бурый, неравномерно гумусирован, пятнистый, с затеканием гумуса, белесыми пятнами Si0</w:t>
      </w:r>
      <w:r w:rsidRPr="00E12A16">
        <w:rPr>
          <w:sz w:val="28"/>
          <w:szCs w:val="28"/>
          <w:vertAlign w:val="subscript"/>
          <w:lang w:bidi="he-IL"/>
        </w:rPr>
        <w:t>2</w:t>
      </w:r>
      <w:r w:rsidRPr="00E12A16">
        <w:rPr>
          <w:sz w:val="28"/>
          <w:szCs w:val="28"/>
          <w:lang w:bidi="he-IL"/>
        </w:rPr>
        <w:t xml:space="preserve">, плотный, структура крупноореховатая, по граням слабая красно-бурая лакировка, переход постепенный; В - иллювиальный горизонт </w:t>
      </w:r>
      <w:r w:rsidR="0024541C" w:rsidRPr="00E12A16">
        <w:rPr>
          <w:sz w:val="28"/>
          <w:szCs w:val="28"/>
          <w:lang w:bidi="he-IL"/>
        </w:rPr>
        <w:t>мощностью</w:t>
      </w:r>
      <w:r w:rsidRPr="00E12A16">
        <w:rPr>
          <w:sz w:val="28"/>
          <w:szCs w:val="28"/>
          <w:lang w:bidi="he-IL"/>
        </w:rPr>
        <w:t xml:space="preserve"> 40-</w:t>
      </w:r>
      <w:smartTag w:uri="urn:schemas-microsoft-com:office:smarttags" w:element="metricconverter">
        <w:smartTagPr>
          <w:attr w:name="ProductID" w:val="60 см"/>
        </w:smartTagPr>
        <w:r w:rsidRPr="00E12A16">
          <w:rPr>
            <w:sz w:val="28"/>
            <w:szCs w:val="28"/>
            <w:lang w:bidi="he-IL"/>
          </w:rPr>
          <w:t>60 см</w:t>
        </w:r>
      </w:smartTag>
      <w:r w:rsidRPr="00E12A16">
        <w:rPr>
          <w:sz w:val="28"/>
          <w:szCs w:val="28"/>
          <w:lang w:bidi="he-IL"/>
        </w:rPr>
        <w:t>, красно-бурый, плотный, структура призмовидно-ореховатая, с коллоидной лакировкой, присыпкой Si02, переход постепенный; ВС - пер</w:t>
      </w:r>
      <w:r w:rsidR="0024541C" w:rsidRPr="00E12A16">
        <w:rPr>
          <w:sz w:val="28"/>
          <w:szCs w:val="28"/>
          <w:lang w:bidi="he-IL"/>
        </w:rPr>
        <w:t>е</w:t>
      </w:r>
      <w:r w:rsidRPr="00E12A16">
        <w:rPr>
          <w:sz w:val="28"/>
          <w:szCs w:val="28"/>
          <w:lang w:bidi="he-IL"/>
        </w:rPr>
        <w:t>ходный к материн</w:t>
      </w:r>
      <w:r w:rsidR="0024541C" w:rsidRPr="00E12A16">
        <w:rPr>
          <w:sz w:val="28"/>
          <w:szCs w:val="28"/>
          <w:lang w:bidi="he-IL"/>
        </w:rPr>
        <w:t>ской п</w:t>
      </w:r>
      <w:r w:rsidRPr="00E12A16">
        <w:rPr>
          <w:sz w:val="28"/>
          <w:szCs w:val="28"/>
          <w:lang w:bidi="he-IL"/>
        </w:rPr>
        <w:t xml:space="preserve">ороде </w:t>
      </w:r>
      <w:r w:rsidR="0024541C" w:rsidRPr="00E12A16">
        <w:rPr>
          <w:sz w:val="28"/>
          <w:szCs w:val="28"/>
          <w:lang w:bidi="he-IL"/>
        </w:rPr>
        <w:t>мощностью</w:t>
      </w:r>
      <w:r w:rsidRPr="00E12A16">
        <w:rPr>
          <w:sz w:val="28"/>
          <w:szCs w:val="28"/>
          <w:lang w:bidi="he-IL"/>
        </w:rPr>
        <w:t xml:space="preserve"> 15-</w:t>
      </w:r>
      <w:smartTag w:uri="urn:schemas-microsoft-com:office:smarttags" w:element="metricconverter">
        <w:smartTagPr>
          <w:attr w:name="ProductID" w:val="35 см"/>
        </w:smartTagPr>
        <w:r w:rsidRPr="00E12A16">
          <w:rPr>
            <w:sz w:val="28"/>
            <w:szCs w:val="28"/>
            <w:lang w:bidi="he-IL"/>
          </w:rPr>
          <w:t>35 см</w:t>
        </w:r>
      </w:smartTag>
      <w:r w:rsidRPr="00E12A16">
        <w:rPr>
          <w:sz w:val="28"/>
          <w:szCs w:val="28"/>
          <w:lang w:bidi="he-IL"/>
        </w:rPr>
        <w:t xml:space="preserve">, красно-бурый, уплотненный, структура призмовидно-комковатая с коллоидными натеками. Возможно подразделение горизонта на </w:t>
      </w:r>
      <w:r w:rsidR="0024541C" w:rsidRPr="00E12A16">
        <w:rPr>
          <w:sz w:val="28"/>
          <w:szCs w:val="28"/>
          <w:lang w:bidi="he-IL"/>
        </w:rPr>
        <w:t>не</w:t>
      </w:r>
      <w:r w:rsidRPr="00E12A16">
        <w:rPr>
          <w:sz w:val="28"/>
          <w:szCs w:val="28"/>
          <w:lang w:bidi="he-IL"/>
        </w:rPr>
        <w:t xml:space="preserve">сколько переходных горизонтов по степени иллювиирования материнской породы, переход ясный по линии вскипания карбонатов; Ск - почвообразующая </w:t>
      </w:r>
      <w:r w:rsidR="0024541C" w:rsidRPr="00E12A16">
        <w:rPr>
          <w:sz w:val="28"/>
          <w:szCs w:val="28"/>
          <w:lang w:bidi="he-IL"/>
        </w:rPr>
        <w:t>карбонатная порода, лёсс, лёссовидный суглинок.</w:t>
      </w:r>
      <w:r w:rsidRPr="00E12A16">
        <w:rPr>
          <w:b/>
          <w:bCs/>
          <w:sz w:val="28"/>
          <w:szCs w:val="28"/>
          <w:lang w:bidi="he-IL"/>
        </w:rPr>
        <w:t xml:space="preserve"> </w:t>
      </w:r>
    </w:p>
    <w:p w:rsidR="00CE3716" w:rsidRPr="00032F76" w:rsidRDefault="00CE3716" w:rsidP="00134BED">
      <w:pPr>
        <w:pStyle w:val="a4"/>
        <w:spacing w:line="360" w:lineRule="auto"/>
        <w:ind w:right="142" w:firstLine="709"/>
        <w:jc w:val="both"/>
        <w:rPr>
          <w:sz w:val="28"/>
          <w:szCs w:val="28"/>
          <w:lang w:bidi="he-IL"/>
        </w:rPr>
      </w:pPr>
      <w:r w:rsidRPr="00032F76">
        <w:rPr>
          <w:sz w:val="28"/>
          <w:szCs w:val="28"/>
          <w:lang w:bidi="he-IL"/>
        </w:rPr>
        <w:t xml:space="preserve">Генетический профиль серых лесных почв характеризуется четким разделением на зоны выноса ила, гидроксидов и зону их накопления. В верхнем, небольшом по мощности горизонте отмечается аккумуляция органического вещества. В серых лесных почвах нет чисто элювиального (подзолистого) горизонта, в нем всегда присутствует гумус, поэтому в серых лесных почвах выделяются гумусово-элювиальный и элювиально-иллювиальный горизонты. </w:t>
      </w:r>
    </w:p>
    <w:p w:rsidR="000A5FBD" w:rsidRPr="00032F76" w:rsidRDefault="00CE3716" w:rsidP="00134BED">
      <w:pPr>
        <w:pStyle w:val="a4"/>
        <w:spacing w:line="360" w:lineRule="auto"/>
        <w:ind w:right="142" w:firstLine="709"/>
        <w:jc w:val="both"/>
        <w:rPr>
          <w:b/>
          <w:i/>
          <w:sz w:val="28"/>
          <w:szCs w:val="28"/>
        </w:rPr>
      </w:pPr>
      <w:r w:rsidRPr="00032F76">
        <w:rPr>
          <w:sz w:val="28"/>
          <w:szCs w:val="28"/>
          <w:lang w:bidi="he-IL"/>
        </w:rPr>
        <w:t xml:space="preserve">Поглощающий комплекс серых лесных почв больше насыщен основаниями, чем дерново-подзолистых почв, а материнская порода в большинстве случаев карбонатная и затронута процессом иллювиирования. Серые лесные почвы подразделяют на подтипы: светло-серые, серые и темно-серые. </w:t>
      </w:r>
    </w:p>
    <w:p w:rsidR="00C0304C" w:rsidRPr="00E12A16" w:rsidRDefault="009C2730" w:rsidP="009C2730">
      <w:pPr>
        <w:pStyle w:val="a4"/>
        <w:spacing w:line="360" w:lineRule="auto"/>
        <w:ind w:right="142" w:firstLine="709"/>
        <w:jc w:val="center"/>
        <w:rPr>
          <w:b/>
          <w:sz w:val="28"/>
          <w:szCs w:val="28"/>
        </w:rPr>
      </w:pPr>
      <w:r>
        <w:rPr>
          <w:b/>
          <w:i/>
          <w:sz w:val="28"/>
          <w:szCs w:val="28"/>
        </w:rPr>
        <w:br w:type="page"/>
      </w:r>
      <w:r w:rsidR="00E12A16" w:rsidRPr="00E12A16">
        <w:rPr>
          <w:b/>
          <w:sz w:val="28"/>
          <w:szCs w:val="28"/>
        </w:rPr>
        <w:t xml:space="preserve">8. </w:t>
      </w:r>
      <w:r w:rsidR="00C0304C" w:rsidRPr="00E12A16">
        <w:rPr>
          <w:b/>
          <w:sz w:val="28"/>
          <w:szCs w:val="28"/>
        </w:rPr>
        <w:t>Строение, свойства, классификация черноземов лесостепи?</w:t>
      </w:r>
    </w:p>
    <w:p w:rsidR="00E12A16" w:rsidRPr="00032F76" w:rsidRDefault="00E12A16" w:rsidP="00134BED">
      <w:pPr>
        <w:pStyle w:val="a4"/>
        <w:spacing w:line="360" w:lineRule="auto"/>
        <w:ind w:right="142" w:firstLine="709"/>
        <w:jc w:val="both"/>
        <w:rPr>
          <w:sz w:val="28"/>
          <w:szCs w:val="28"/>
        </w:rPr>
      </w:pPr>
    </w:p>
    <w:p w:rsidR="00477D06" w:rsidRPr="00032F76" w:rsidRDefault="009327A9" w:rsidP="00134BED">
      <w:pPr>
        <w:pStyle w:val="a4"/>
        <w:spacing w:line="360" w:lineRule="auto"/>
        <w:ind w:right="142" w:firstLine="709"/>
        <w:jc w:val="both"/>
        <w:rPr>
          <w:sz w:val="28"/>
          <w:szCs w:val="28"/>
        </w:rPr>
      </w:pPr>
      <w:r w:rsidRPr="00032F76">
        <w:rPr>
          <w:b/>
          <w:sz w:val="28"/>
          <w:szCs w:val="28"/>
        </w:rPr>
        <w:t>Строение профиля</w:t>
      </w:r>
      <w:r w:rsidRPr="00032F76">
        <w:rPr>
          <w:sz w:val="28"/>
          <w:szCs w:val="28"/>
        </w:rPr>
        <w:t xml:space="preserve">: </w:t>
      </w:r>
      <w:r w:rsidR="00477D06" w:rsidRPr="00032F76">
        <w:rPr>
          <w:b/>
          <w:sz w:val="28"/>
          <w:szCs w:val="28"/>
          <w:u w:val="single"/>
        </w:rPr>
        <w:t>чернозем обыкновенный</w:t>
      </w:r>
    </w:p>
    <w:p w:rsidR="009327A9" w:rsidRPr="00032F76" w:rsidRDefault="009327A9" w:rsidP="00134BED">
      <w:pPr>
        <w:pStyle w:val="a4"/>
        <w:spacing w:line="360" w:lineRule="auto"/>
        <w:ind w:right="142" w:firstLine="709"/>
        <w:jc w:val="both"/>
        <w:rPr>
          <w:sz w:val="28"/>
          <w:szCs w:val="28"/>
        </w:rPr>
      </w:pPr>
      <w:r w:rsidRPr="00032F76">
        <w:rPr>
          <w:sz w:val="28"/>
          <w:szCs w:val="28"/>
        </w:rPr>
        <w:t>А – АВ – В (В</w:t>
      </w:r>
      <w:r w:rsidRPr="00032F76">
        <w:rPr>
          <w:sz w:val="28"/>
          <w:szCs w:val="28"/>
          <w:vertAlign w:val="subscript"/>
        </w:rPr>
        <w:t xml:space="preserve">1 </w:t>
      </w:r>
      <w:r w:rsidRPr="00032F76">
        <w:rPr>
          <w:sz w:val="28"/>
          <w:szCs w:val="28"/>
        </w:rPr>
        <w:t>В</w:t>
      </w:r>
      <w:r w:rsidRPr="00032F76">
        <w:rPr>
          <w:sz w:val="28"/>
          <w:szCs w:val="28"/>
          <w:vertAlign w:val="subscript"/>
        </w:rPr>
        <w:t>к</w:t>
      </w:r>
      <w:r w:rsidRPr="00032F76">
        <w:rPr>
          <w:sz w:val="28"/>
          <w:szCs w:val="28"/>
        </w:rPr>
        <w:t>) – ВС</w:t>
      </w:r>
      <w:r w:rsidRPr="00032F76">
        <w:rPr>
          <w:sz w:val="28"/>
          <w:szCs w:val="28"/>
          <w:vertAlign w:val="subscript"/>
        </w:rPr>
        <w:t>к</w:t>
      </w:r>
      <w:r w:rsidRPr="00032F76">
        <w:rPr>
          <w:sz w:val="28"/>
          <w:szCs w:val="28"/>
        </w:rPr>
        <w:t xml:space="preserve"> – Ск.</w:t>
      </w:r>
    </w:p>
    <w:p w:rsidR="009327A9" w:rsidRPr="00032F76" w:rsidRDefault="009327A9" w:rsidP="00134BED">
      <w:pPr>
        <w:pStyle w:val="a4"/>
        <w:spacing w:line="360" w:lineRule="auto"/>
        <w:ind w:right="142" w:firstLine="709"/>
        <w:jc w:val="both"/>
        <w:rPr>
          <w:sz w:val="28"/>
          <w:szCs w:val="28"/>
        </w:rPr>
      </w:pPr>
      <w:r w:rsidRPr="00032F76">
        <w:rPr>
          <w:b/>
          <w:sz w:val="28"/>
          <w:szCs w:val="28"/>
        </w:rPr>
        <w:t xml:space="preserve">А </w:t>
      </w:r>
      <w:r w:rsidRPr="00032F76">
        <w:rPr>
          <w:sz w:val="28"/>
          <w:szCs w:val="28"/>
        </w:rPr>
        <w:t>– гумусовый, однородно темноокрашенный с зернистой структурой;</w:t>
      </w:r>
    </w:p>
    <w:p w:rsidR="009327A9" w:rsidRPr="00032F76" w:rsidRDefault="009327A9" w:rsidP="00134BED">
      <w:pPr>
        <w:pStyle w:val="a4"/>
        <w:spacing w:line="360" w:lineRule="auto"/>
        <w:ind w:right="142" w:firstLine="709"/>
        <w:jc w:val="both"/>
        <w:rPr>
          <w:sz w:val="28"/>
          <w:szCs w:val="28"/>
        </w:rPr>
      </w:pPr>
      <w:r w:rsidRPr="00032F76">
        <w:rPr>
          <w:b/>
          <w:sz w:val="28"/>
          <w:szCs w:val="28"/>
        </w:rPr>
        <w:t xml:space="preserve">АВ - </w:t>
      </w:r>
      <w:r w:rsidRPr="00032F76">
        <w:rPr>
          <w:sz w:val="28"/>
          <w:szCs w:val="28"/>
        </w:rPr>
        <w:t>гумусовый, однородно темноокрашенный с общим осветлением книзу и более светлый, чем горизонт А, с зернистой или комковато-зернистой структурой;</w:t>
      </w:r>
    </w:p>
    <w:p w:rsidR="009327A9" w:rsidRPr="00032F76" w:rsidRDefault="009327A9" w:rsidP="00134BED">
      <w:pPr>
        <w:pStyle w:val="a4"/>
        <w:spacing w:line="360" w:lineRule="auto"/>
        <w:ind w:right="142" w:firstLine="709"/>
        <w:jc w:val="both"/>
        <w:rPr>
          <w:sz w:val="28"/>
          <w:szCs w:val="28"/>
        </w:rPr>
      </w:pPr>
      <w:r w:rsidRPr="00032F76">
        <w:rPr>
          <w:b/>
          <w:sz w:val="28"/>
          <w:szCs w:val="28"/>
        </w:rPr>
        <w:t xml:space="preserve">В – </w:t>
      </w:r>
      <w:r w:rsidRPr="00032F76">
        <w:rPr>
          <w:sz w:val="28"/>
          <w:szCs w:val="28"/>
        </w:rPr>
        <w:t>бурый, преимущественно с неравномерно затечной, языковатой, ослабевающей книзу гумусированностью. Может подразделятся на горизонты В</w:t>
      </w:r>
      <w:r w:rsidR="003618C6" w:rsidRPr="00032F76">
        <w:rPr>
          <w:sz w:val="28"/>
          <w:szCs w:val="28"/>
          <w:vertAlign w:val="subscript"/>
        </w:rPr>
        <w:t>1,</w:t>
      </w:r>
      <w:r w:rsidR="003618C6" w:rsidRPr="00032F76">
        <w:rPr>
          <w:sz w:val="28"/>
          <w:szCs w:val="28"/>
        </w:rPr>
        <w:t xml:space="preserve"> </w:t>
      </w:r>
      <w:r w:rsidRPr="00032F76">
        <w:rPr>
          <w:sz w:val="28"/>
          <w:szCs w:val="28"/>
        </w:rPr>
        <w:t>В</w:t>
      </w:r>
      <w:r w:rsidR="003618C6" w:rsidRPr="00032F76">
        <w:rPr>
          <w:sz w:val="28"/>
          <w:szCs w:val="28"/>
          <w:vertAlign w:val="subscript"/>
        </w:rPr>
        <w:t xml:space="preserve">2, </w:t>
      </w:r>
      <w:r w:rsidR="003618C6" w:rsidRPr="00032F76">
        <w:rPr>
          <w:sz w:val="28"/>
          <w:szCs w:val="28"/>
        </w:rPr>
        <w:t>а в ряде подтипов выделяют оглиненные (В</w:t>
      </w:r>
      <w:r w:rsidR="003618C6" w:rsidRPr="00032F76">
        <w:rPr>
          <w:sz w:val="28"/>
          <w:szCs w:val="28"/>
          <w:vertAlign w:val="subscript"/>
          <w:lang w:val="en-US"/>
        </w:rPr>
        <w:t>t</w:t>
      </w:r>
      <w:r w:rsidR="003618C6" w:rsidRPr="00032F76">
        <w:rPr>
          <w:sz w:val="28"/>
          <w:szCs w:val="28"/>
        </w:rPr>
        <w:t>) или иллювиально- карбонатные (В</w:t>
      </w:r>
      <w:r w:rsidR="003618C6" w:rsidRPr="00032F76">
        <w:rPr>
          <w:sz w:val="28"/>
          <w:szCs w:val="28"/>
          <w:vertAlign w:val="subscript"/>
        </w:rPr>
        <w:t>к</w:t>
      </w:r>
      <w:r w:rsidR="003618C6" w:rsidRPr="00032F76">
        <w:rPr>
          <w:sz w:val="28"/>
          <w:szCs w:val="28"/>
        </w:rPr>
        <w:t>)</w:t>
      </w:r>
      <w:r w:rsidR="00134BED">
        <w:rPr>
          <w:sz w:val="28"/>
          <w:szCs w:val="28"/>
        </w:rPr>
        <w:t xml:space="preserve"> </w:t>
      </w:r>
      <w:r w:rsidR="003618C6" w:rsidRPr="00032F76">
        <w:rPr>
          <w:sz w:val="28"/>
          <w:szCs w:val="28"/>
        </w:rPr>
        <w:t>подгаризонты;</w:t>
      </w:r>
    </w:p>
    <w:p w:rsidR="003618C6" w:rsidRPr="00032F76" w:rsidRDefault="003618C6" w:rsidP="00134BED">
      <w:pPr>
        <w:pStyle w:val="a4"/>
        <w:spacing w:line="360" w:lineRule="auto"/>
        <w:ind w:right="142" w:firstLine="709"/>
        <w:jc w:val="both"/>
        <w:rPr>
          <w:sz w:val="28"/>
          <w:szCs w:val="28"/>
        </w:rPr>
      </w:pPr>
      <w:r w:rsidRPr="00032F76">
        <w:rPr>
          <w:b/>
          <w:sz w:val="28"/>
          <w:szCs w:val="28"/>
        </w:rPr>
        <w:t>ВС</w:t>
      </w:r>
      <w:r w:rsidRPr="00032F76">
        <w:rPr>
          <w:b/>
          <w:sz w:val="28"/>
          <w:szCs w:val="28"/>
          <w:vertAlign w:val="subscript"/>
        </w:rPr>
        <w:t>к</w:t>
      </w:r>
      <w:r w:rsidRPr="00032F76">
        <w:rPr>
          <w:b/>
          <w:sz w:val="28"/>
          <w:szCs w:val="28"/>
        </w:rPr>
        <w:t xml:space="preserve"> </w:t>
      </w:r>
      <w:r w:rsidRPr="00032F76">
        <w:rPr>
          <w:sz w:val="28"/>
          <w:szCs w:val="28"/>
        </w:rPr>
        <w:t>– переходный к почвообразующей породе, карбонатный;</w:t>
      </w:r>
    </w:p>
    <w:p w:rsidR="003618C6" w:rsidRPr="00032F76" w:rsidRDefault="003618C6" w:rsidP="00134BED">
      <w:pPr>
        <w:pStyle w:val="a4"/>
        <w:spacing w:line="360" w:lineRule="auto"/>
        <w:ind w:right="142" w:firstLine="709"/>
        <w:jc w:val="both"/>
        <w:rPr>
          <w:sz w:val="28"/>
          <w:szCs w:val="28"/>
        </w:rPr>
      </w:pPr>
      <w:r w:rsidRPr="00032F76">
        <w:rPr>
          <w:b/>
          <w:sz w:val="28"/>
          <w:szCs w:val="28"/>
        </w:rPr>
        <w:t>С</w:t>
      </w:r>
      <w:r w:rsidRPr="00032F76">
        <w:rPr>
          <w:b/>
          <w:sz w:val="28"/>
          <w:szCs w:val="28"/>
          <w:vertAlign w:val="subscript"/>
        </w:rPr>
        <w:t>к</w:t>
      </w:r>
      <w:r w:rsidR="00134BED">
        <w:rPr>
          <w:b/>
          <w:sz w:val="28"/>
          <w:szCs w:val="28"/>
          <w:vertAlign w:val="subscript"/>
        </w:rPr>
        <w:t xml:space="preserve"> </w:t>
      </w:r>
      <w:r w:rsidRPr="00032F76">
        <w:rPr>
          <w:b/>
          <w:sz w:val="28"/>
          <w:szCs w:val="28"/>
        </w:rPr>
        <w:t xml:space="preserve">- </w:t>
      </w:r>
      <w:r w:rsidRPr="00032F76">
        <w:rPr>
          <w:sz w:val="28"/>
          <w:szCs w:val="28"/>
        </w:rPr>
        <w:t>почвообразующая порода, содержит карбонаты.</w:t>
      </w:r>
    </w:p>
    <w:p w:rsidR="003618C6" w:rsidRPr="00032F76" w:rsidRDefault="003618C6" w:rsidP="00134BED">
      <w:pPr>
        <w:pStyle w:val="a4"/>
        <w:spacing w:line="360" w:lineRule="auto"/>
        <w:ind w:right="142" w:firstLine="709"/>
        <w:jc w:val="both"/>
        <w:rPr>
          <w:sz w:val="28"/>
          <w:szCs w:val="28"/>
        </w:rPr>
      </w:pPr>
      <w:r w:rsidRPr="00032F76">
        <w:rPr>
          <w:sz w:val="28"/>
          <w:szCs w:val="28"/>
        </w:rPr>
        <w:t>Мощность гумусовых горизонтов составляет 60-100 (180) см.</w:t>
      </w:r>
    </w:p>
    <w:p w:rsidR="005E1664" w:rsidRPr="00032F76" w:rsidRDefault="00181FC1" w:rsidP="00134BED">
      <w:pPr>
        <w:pStyle w:val="a4"/>
        <w:spacing w:line="360" w:lineRule="auto"/>
        <w:ind w:right="142" w:firstLine="709"/>
        <w:jc w:val="both"/>
        <w:rPr>
          <w:sz w:val="28"/>
          <w:szCs w:val="28"/>
        </w:rPr>
      </w:pPr>
      <w:r w:rsidRPr="00032F76">
        <w:rPr>
          <w:sz w:val="28"/>
          <w:szCs w:val="28"/>
        </w:rPr>
        <w:t>К ним относятся темноокрашенные высокогумусированные почвы, не имеющие признаков современного переувлажнения.</w:t>
      </w:r>
    </w:p>
    <w:p w:rsidR="009C2730" w:rsidRDefault="009C2730" w:rsidP="00134BED">
      <w:pPr>
        <w:pStyle w:val="a4"/>
        <w:spacing w:line="360" w:lineRule="auto"/>
        <w:ind w:right="142" w:firstLine="709"/>
        <w:jc w:val="both"/>
        <w:rPr>
          <w:i/>
          <w:sz w:val="28"/>
          <w:szCs w:val="28"/>
        </w:rPr>
      </w:pPr>
    </w:p>
    <w:p w:rsidR="00E12A16" w:rsidRPr="00032F76" w:rsidRDefault="00DC1037" w:rsidP="00134BED">
      <w:pPr>
        <w:pStyle w:val="a4"/>
        <w:spacing w:line="360" w:lineRule="auto"/>
        <w:ind w:right="142" w:firstLine="709"/>
        <w:jc w:val="both"/>
        <w:rPr>
          <w:sz w:val="28"/>
          <w:szCs w:val="28"/>
        </w:rPr>
      </w:pPr>
      <w:r w:rsidRPr="00032F76">
        <w:rPr>
          <w:i/>
          <w:sz w:val="28"/>
          <w:szCs w:val="28"/>
        </w:rPr>
        <w:t>Таблица 3</w:t>
      </w:r>
      <w:r w:rsidR="00E12A16" w:rsidRPr="00E12A16">
        <w:rPr>
          <w:b/>
          <w:sz w:val="28"/>
          <w:szCs w:val="28"/>
        </w:rPr>
        <w:t xml:space="preserve"> </w:t>
      </w:r>
      <w:r w:rsidR="00E12A16" w:rsidRPr="00032F76">
        <w:rPr>
          <w:b/>
          <w:sz w:val="28"/>
          <w:szCs w:val="28"/>
        </w:rPr>
        <w:t>Классификация черноземов</w:t>
      </w:r>
    </w:p>
    <w:tbl>
      <w:tblPr>
        <w:tblStyle w:val="a3"/>
        <w:tblW w:w="7882" w:type="dxa"/>
        <w:jc w:val="center"/>
        <w:tblLook w:val="01E0" w:firstRow="1" w:lastRow="1" w:firstColumn="1" w:lastColumn="1" w:noHBand="0" w:noVBand="0"/>
      </w:tblPr>
      <w:tblGrid>
        <w:gridCol w:w="1931"/>
        <w:gridCol w:w="3518"/>
        <w:gridCol w:w="2433"/>
      </w:tblGrid>
      <w:tr w:rsidR="00D167F2" w:rsidRPr="00E12A16" w:rsidTr="001920DE">
        <w:trPr>
          <w:trHeight w:val="311"/>
          <w:jc w:val="center"/>
        </w:trPr>
        <w:tc>
          <w:tcPr>
            <w:tcW w:w="1931" w:type="dxa"/>
            <w:vAlign w:val="center"/>
          </w:tcPr>
          <w:p w:rsidR="00D167F2" w:rsidRPr="00E12A16" w:rsidRDefault="003568B2" w:rsidP="00134BED">
            <w:pPr>
              <w:pStyle w:val="a4"/>
              <w:spacing w:line="360" w:lineRule="auto"/>
              <w:ind w:right="142"/>
              <w:jc w:val="both"/>
              <w:rPr>
                <w:rFonts w:eastAsia="Batang"/>
                <w:sz w:val="20"/>
                <w:szCs w:val="20"/>
              </w:rPr>
            </w:pPr>
            <w:r w:rsidRPr="00E12A16">
              <w:rPr>
                <w:rFonts w:eastAsia="Batang"/>
                <w:sz w:val="20"/>
                <w:szCs w:val="20"/>
              </w:rPr>
              <w:t>Подтип</w:t>
            </w:r>
          </w:p>
        </w:tc>
        <w:tc>
          <w:tcPr>
            <w:tcW w:w="3518" w:type="dxa"/>
            <w:vAlign w:val="center"/>
          </w:tcPr>
          <w:p w:rsidR="00D167F2" w:rsidRPr="00E12A16" w:rsidRDefault="003568B2" w:rsidP="00134BED">
            <w:pPr>
              <w:pStyle w:val="a4"/>
              <w:spacing w:line="360" w:lineRule="auto"/>
              <w:ind w:right="142"/>
              <w:jc w:val="both"/>
              <w:rPr>
                <w:rFonts w:eastAsia="Batang"/>
                <w:sz w:val="20"/>
                <w:szCs w:val="20"/>
              </w:rPr>
            </w:pPr>
            <w:r w:rsidRPr="00E12A16">
              <w:rPr>
                <w:rFonts w:eastAsia="Batang"/>
                <w:sz w:val="20"/>
                <w:szCs w:val="20"/>
              </w:rPr>
              <w:t>Род</w:t>
            </w:r>
          </w:p>
        </w:tc>
        <w:tc>
          <w:tcPr>
            <w:tcW w:w="2433" w:type="dxa"/>
            <w:vAlign w:val="center"/>
          </w:tcPr>
          <w:p w:rsidR="00D167F2" w:rsidRPr="00E12A16" w:rsidRDefault="003568B2" w:rsidP="00134BED">
            <w:pPr>
              <w:pStyle w:val="a4"/>
              <w:spacing w:line="360" w:lineRule="auto"/>
              <w:ind w:right="142"/>
              <w:jc w:val="both"/>
              <w:rPr>
                <w:rFonts w:eastAsia="Batang"/>
                <w:sz w:val="20"/>
                <w:szCs w:val="20"/>
              </w:rPr>
            </w:pPr>
            <w:r w:rsidRPr="00E12A16">
              <w:rPr>
                <w:rFonts w:eastAsia="Batang"/>
                <w:sz w:val="20"/>
                <w:szCs w:val="20"/>
              </w:rPr>
              <w:t>Вид</w:t>
            </w:r>
          </w:p>
        </w:tc>
      </w:tr>
      <w:tr w:rsidR="003568B2" w:rsidRPr="00E12A16" w:rsidTr="001920DE">
        <w:trPr>
          <w:trHeight w:val="635"/>
          <w:jc w:val="center"/>
        </w:trPr>
        <w:tc>
          <w:tcPr>
            <w:tcW w:w="1931" w:type="dxa"/>
            <w:vAlign w:val="center"/>
          </w:tcPr>
          <w:p w:rsidR="003568B2" w:rsidRPr="00E12A16" w:rsidRDefault="003568B2" w:rsidP="00134BED">
            <w:pPr>
              <w:pStyle w:val="a4"/>
              <w:spacing w:line="360" w:lineRule="auto"/>
              <w:ind w:right="142"/>
              <w:jc w:val="both"/>
              <w:rPr>
                <w:sz w:val="20"/>
                <w:szCs w:val="20"/>
              </w:rPr>
            </w:pPr>
            <w:r w:rsidRPr="00E12A16">
              <w:rPr>
                <w:sz w:val="20"/>
                <w:szCs w:val="20"/>
              </w:rPr>
              <w:t>Оподзоленный</w:t>
            </w:r>
          </w:p>
        </w:tc>
        <w:tc>
          <w:tcPr>
            <w:tcW w:w="3518" w:type="dxa"/>
            <w:vAlign w:val="center"/>
          </w:tcPr>
          <w:p w:rsidR="003568B2" w:rsidRPr="00E12A16" w:rsidRDefault="003568B2" w:rsidP="00134BED">
            <w:pPr>
              <w:pStyle w:val="a4"/>
              <w:spacing w:line="360" w:lineRule="auto"/>
              <w:ind w:right="142"/>
              <w:jc w:val="both"/>
              <w:rPr>
                <w:sz w:val="20"/>
                <w:szCs w:val="20"/>
              </w:rPr>
            </w:pPr>
            <w:r w:rsidRPr="00E12A16">
              <w:rPr>
                <w:sz w:val="20"/>
                <w:szCs w:val="20"/>
              </w:rPr>
              <w:t>Обычный</w:t>
            </w:r>
          </w:p>
          <w:p w:rsidR="003568B2" w:rsidRPr="00E12A16" w:rsidRDefault="003568B2" w:rsidP="00134BED">
            <w:pPr>
              <w:pStyle w:val="a4"/>
              <w:spacing w:line="360" w:lineRule="auto"/>
              <w:ind w:right="142"/>
              <w:jc w:val="both"/>
              <w:rPr>
                <w:sz w:val="20"/>
                <w:szCs w:val="20"/>
              </w:rPr>
            </w:pPr>
            <w:r w:rsidRPr="00E12A16">
              <w:rPr>
                <w:sz w:val="20"/>
                <w:szCs w:val="20"/>
              </w:rPr>
              <w:t>Слитый</w:t>
            </w:r>
          </w:p>
        </w:tc>
        <w:tc>
          <w:tcPr>
            <w:tcW w:w="2433" w:type="dxa"/>
            <w:vAlign w:val="center"/>
          </w:tcPr>
          <w:p w:rsidR="003568B2" w:rsidRPr="00E12A16" w:rsidRDefault="003568B2" w:rsidP="00134BED">
            <w:pPr>
              <w:pStyle w:val="a4"/>
              <w:spacing w:line="360" w:lineRule="auto"/>
              <w:ind w:right="142"/>
              <w:jc w:val="both"/>
              <w:rPr>
                <w:sz w:val="20"/>
                <w:szCs w:val="20"/>
              </w:rPr>
            </w:pPr>
            <w:r w:rsidRPr="00E12A16">
              <w:rPr>
                <w:sz w:val="20"/>
                <w:szCs w:val="20"/>
              </w:rPr>
              <w:t>Слабооподзоленные</w:t>
            </w:r>
          </w:p>
          <w:p w:rsidR="003568B2" w:rsidRPr="00E12A16" w:rsidRDefault="003568B2" w:rsidP="00134BED">
            <w:pPr>
              <w:pStyle w:val="a4"/>
              <w:spacing w:line="360" w:lineRule="auto"/>
              <w:ind w:right="142"/>
              <w:jc w:val="both"/>
              <w:rPr>
                <w:sz w:val="20"/>
                <w:szCs w:val="20"/>
              </w:rPr>
            </w:pPr>
            <w:r w:rsidRPr="00E12A16">
              <w:rPr>
                <w:sz w:val="20"/>
                <w:szCs w:val="20"/>
              </w:rPr>
              <w:t>Среднеоподзоленные</w:t>
            </w:r>
          </w:p>
        </w:tc>
      </w:tr>
      <w:tr w:rsidR="003568B2" w:rsidRPr="00E12A16" w:rsidTr="001920DE">
        <w:trPr>
          <w:trHeight w:val="311"/>
          <w:jc w:val="center"/>
        </w:trPr>
        <w:tc>
          <w:tcPr>
            <w:tcW w:w="1931" w:type="dxa"/>
            <w:vMerge w:val="restart"/>
            <w:vAlign w:val="center"/>
          </w:tcPr>
          <w:p w:rsidR="003568B2" w:rsidRPr="00E12A16" w:rsidRDefault="003568B2" w:rsidP="00134BED">
            <w:pPr>
              <w:pStyle w:val="a4"/>
              <w:spacing w:line="360" w:lineRule="auto"/>
              <w:ind w:right="142"/>
              <w:jc w:val="both"/>
              <w:rPr>
                <w:sz w:val="20"/>
                <w:szCs w:val="20"/>
              </w:rPr>
            </w:pPr>
            <w:r w:rsidRPr="00E12A16">
              <w:rPr>
                <w:sz w:val="20"/>
                <w:szCs w:val="20"/>
              </w:rPr>
              <w:t>Выщелоченный</w:t>
            </w:r>
          </w:p>
        </w:tc>
        <w:tc>
          <w:tcPr>
            <w:tcW w:w="3518" w:type="dxa"/>
            <w:vMerge w:val="restart"/>
            <w:vAlign w:val="center"/>
          </w:tcPr>
          <w:p w:rsidR="003568B2" w:rsidRPr="00E12A16" w:rsidRDefault="003568B2" w:rsidP="00134BED">
            <w:pPr>
              <w:pStyle w:val="a4"/>
              <w:spacing w:line="360" w:lineRule="auto"/>
              <w:ind w:right="142"/>
              <w:jc w:val="both"/>
              <w:rPr>
                <w:sz w:val="20"/>
                <w:szCs w:val="20"/>
              </w:rPr>
            </w:pPr>
            <w:r w:rsidRPr="00E12A16">
              <w:rPr>
                <w:sz w:val="20"/>
                <w:szCs w:val="20"/>
              </w:rPr>
              <w:t>Обычный</w:t>
            </w:r>
          </w:p>
        </w:tc>
        <w:tc>
          <w:tcPr>
            <w:tcW w:w="2433" w:type="dxa"/>
            <w:vAlign w:val="center"/>
          </w:tcPr>
          <w:p w:rsidR="003568B2" w:rsidRPr="00E12A16" w:rsidRDefault="003568B2" w:rsidP="00134BED">
            <w:pPr>
              <w:pStyle w:val="a4"/>
              <w:spacing w:line="360" w:lineRule="auto"/>
              <w:ind w:right="142"/>
              <w:jc w:val="both"/>
              <w:rPr>
                <w:sz w:val="20"/>
                <w:szCs w:val="20"/>
              </w:rPr>
            </w:pPr>
            <w:r w:rsidRPr="00E12A16">
              <w:rPr>
                <w:sz w:val="20"/>
                <w:szCs w:val="20"/>
              </w:rPr>
              <w:t>Слабовыщелоченный</w:t>
            </w:r>
          </w:p>
        </w:tc>
      </w:tr>
      <w:tr w:rsidR="003568B2" w:rsidRPr="00E12A16" w:rsidTr="001920DE">
        <w:trPr>
          <w:trHeight w:val="167"/>
          <w:jc w:val="center"/>
        </w:trPr>
        <w:tc>
          <w:tcPr>
            <w:tcW w:w="1931" w:type="dxa"/>
            <w:vMerge/>
            <w:vAlign w:val="center"/>
          </w:tcPr>
          <w:p w:rsidR="003568B2" w:rsidRPr="00E12A16" w:rsidRDefault="003568B2" w:rsidP="00134BED">
            <w:pPr>
              <w:pStyle w:val="a4"/>
              <w:spacing w:line="360" w:lineRule="auto"/>
              <w:ind w:right="142"/>
              <w:jc w:val="both"/>
              <w:rPr>
                <w:sz w:val="20"/>
                <w:szCs w:val="20"/>
              </w:rPr>
            </w:pPr>
          </w:p>
        </w:tc>
        <w:tc>
          <w:tcPr>
            <w:tcW w:w="3518" w:type="dxa"/>
            <w:vMerge/>
            <w:vAlign w:val="center"/>
          </w:tcPr>
          <w:p w:rsidR="003568B2" w:rsidRPr="00E12A16" w:rsidRDefault="003568B2" w:rsidP="00134BED">
            <w:pPr>
              <w:pStyle w:val="a4"/>
              <w:spacing w:line="360" w:lineRule="auto"/>
              <w:ind w:right="142"/>
              <w:jc w:val="both"/>
              <w:rPr>
                <w:sz w:val="20"/>
                <w:szCs w:val="20"/>
              </w:rPr>
            </w:pPr>
          </w:p>
        </w:tc>
        <w:tc>
          <w:tcPr>
            <w:tcW w:w="2433" w:type="dxa"/>
            <w:vAlign w:val="center"/>
          </w:tcPr>
          <w:p w:rsidR="003568B2" w:rsidRPr="00E12A16" w:rsidRDefault="003568B2" w:rsidP="00134BED">
            <w:pPr>
              <w:pStyle w:val="a4"/>
              <w:spacing w:line="360" w:lineRule="auto"/>
              <w:ind w:right="142"/>
              <w:jc w:val="both"/>
              <w:rPr>
                <w:sz w:val="20"/>
                <w:szCs w:val="20"/>
              </w:rPr>
            </w:pPr>
            <w:r w:rsidRPr="00E12A16">
              <w:rPr>
                <w:sz w:val="20"/>
                <w:szCs w:val="20"/>
              </w:rPr>
              <w:t>Средневыщелоченый</w:t>
            </w:r>
          </w:p>
        </w:tc>
      </w:tr>
      <w:tr w:rsidR="003568B2" w:rsidRPr="00E12A16" w:rsidTr="001920DE">
        <w:trPr>
          <w:trHeight w:val="167"/>
          <w:jc w:val="center"/>
        </w:trPr>
        <w:tc>
          <w:tcPr>
            <w:tcW w:w="1931" w:type="dxa"/>
            <w:vMerge/>
            <w:vAlign w:val="center"/>
          </w:tcPr>
          <w:p w:rsidR="003568B2" w:rsidRPr="00E12A16" w:rsidRDefault="003568B2" w:rsidP="00134BED">
            <w:pPr>
              <w:pStyle w:val="a4"/>
              <w:spacing w:line="360" w:lineRule="auto"/>
              <w:ind w:right="142"/>
              <w:jc w:val="both"/>
              <w:rPr>
                <w:sz w:val="20"/>
                <w:szCs w:val="20"/>
              </w:rPr>
            </w:pPr>
          </w:p>
        </w:tc>
        <w:tc>
          <w:tcPr>
            <w:tcW w:w="3518" w:type="dxa"/>
            <w:vMerge/>
            <w:vAlign w:val="center"/>
          </w:tcPr>
          <w:p w:rsidR="003568B2" w:rsidRPr="00E12A16" w:rsidRDefault="003568B2" w:rsidP="00134BED">
            <w:pPr>
              <w:pStyle w:val="a4"/>
              <w:spacing w:line="360" w:lineRule="auto"/>
              <w:ind w:right="142"/>
              <w:jc w:val="both"/>
              <w:rPr>
                <w:sz w:val="20"/>
                <w:szCs w:val="20"/>
              </w:rPr>
            </w:pPr>
          </w:p>
        </w:tc>
        <w:tc>
          <w:tcPr>
            <w:tcW w:w="2433" w:type="dxa"/>
            <w:vAlign w:val="center"/>
          </w:tcPr>
          <w:p w:rsidR="003568B2" w:rsidRPr="00E12A16" w:rsidRDefault="003568B2" w:rsidP="00134BED">
            <w:pPr>
              <w:pStyle w:val="a4"/>
              <w:spacing w:line="360" w:lineRule="auto"/>
              <w:ind w:right="142"/>
              <w:jc w:val="both"/>
              <w:rPr>
                <w:sz w:val="20"/>
                <w:szCs w:val="20"/>
              </w:rPr>
            </w:pPr>
            <w:r w:rsidRPr="00E12A16">
              <w:rPr>
                <w:sz w:val="20"/>
                <w:szCs w:val="20"/>
              </w:rPr>
              <w:t>сильновыщелоченый</w:t>
            </w:r>
          </w:p>
        </w:tc>
      </w:tr>
      <w:tr w:rsidR="003568B2" w:rsidRPr="00E12A16" w:rsidTr="001920DE">
        <w:trPr>
          <w:trHeight w:val="167"/>
          <w:jc w:val="center"/>
        </w:trPr>
        <w:tc>
          <w:tcPr>
            <w:tcW w:w="1931" w:type="dxa"/>
            <w:vMerge/>
            <w:vAlign w:val="center"/>
          </w:tcPr>
          <w:p w:rsidR="003568B2" w:rsidRPr="00E12A16" w:rsidRDefault="003568B2" w:rsidP="00134BED">
            <w:pPr>
              <w:pStyle w:val="a4"/>
              <w:spacing w:line="360" w:lineRule="auto"/>
              <w:ind w:right="142"/>
              <w:jc w:val="both"/>
              <w:rPr>
                <w:sz w:val="20"/>
                <w:szCs w:val="20"/>
              </w:rPr>
            </w:pPr>
          </w:p>
        </w:tc>
        <w:tc>
          <w:tcPr>
            <w:tcW w:w="3518" w:type="dxa"/>
            <w:vAlign w:val="center"/>
          </w:tcPr>
          <w:p w:rsidR="003568B2" w:rsidRPr="00E12A16" w:rsidRDefault="003568B2" w:rsidP="00134BED">
            <w:pPr>
              <w:pStyle w:val="a4"/>
              <w:spacing w:line="360" w:lineRule="auto"/>
              <w:ind w:right="142"/>
              <w:jc w:val="both"/>
              <w:rPr>
                <w:sz w:val="20"/>
                <w:szCs w:val="20"/>
              </w:rPr>
            </w:pPr>
            <w:r w:rsidRPr="00E12A16">
              <w:rPr>
                <w:sz w:val="20"/>
                <w:szCs w:val="20"/>
              </w:rPr>
              <w:t>Слитый</w:t>
            </w:r>
          </w:p>
        </w:tc>
        <w:tc>
          <w:tcPr>
            <w:tcW w:w="2433" w:type="dxa"/>
            <w:vMerge w:val="restart"/>
            <w:vAlign w:val="center"/>
          </w:tcPr>
          <w:p w:rsidR="003568B2" w:rsidRPr="00E12A16" w:rsidRDefault="003568B2" w:rsidP="00134BED">
            <w:pPr>
              <w:pStyle w:val="a4"/>
              <w:spacing w:line="360" w:lineRule="auto"/>
              <w:ind w:right="142"/>
              <w:jc w:val="both"/>
              <w:rPr>
                <w:sz w:val="20"/>
                <w:szCs w:val="20"/>
              </w:rPr>
            </w:pPr>
          </w:p>
        </w:tc>
      </w:tr>
      <w:tr w:rsidR="003568B2" w:rsidRPr="00E12A16" w:rsidTr="001920DE">
        <w:trPr>
          <w:trHeight w:val="167"/>
          <w:jc w:val="center"/>
        </w:trPr>
        <w:tc>
          <w:tcPr>
            <w:tcW w:w="1931" w:type="dxa"/>
            <w:vMerge/>
            <w:vAlign w:val="center"/>
          </w:tcPr>
          <w:p w:rsidR="003568B2" w:rsidRPr="00E12A16" w:rsidRDefault="003568B2" w:rsidP="00134BED">
            <w:pPr>
              <w:pStyle w:val="a4"/>
              <w:spacing w:line="360" w:lineRule="auto"/>
              <w:ind w:right="142"/>
              <w:jc w:val="both"/>
              <w:rPr>
                <w:sz w:val="20"/>
                <w:szCs w:val="20"/>
              </w:rPr>
            </w:pPr>
          </w:p>
        </w:tc>
        <w:tc>
          <w:tcPr>
            <w:tcW w:w="3518" w:type="dxa"/>
            <w:vAlign w:val="center"/>
          </w:tcPr>
          <w:p w:rsidR="003568B2" w:rsidRPr="00E12A16" w:rsidRDefault="003568B2" w:rsidP="00134BED">
            <w:pPr>
              <w:pStyle w:val="a4"/>
              <w:spacing w:line="360" w:lineRule="auto"/>
              <w:ind w:right="142"/>
              <w:jc w:val="both"/>
              <w:rPr>
                <w:sz w:val="20"/>
                <w:szCs w:val="20"/>
              </w:rPr>
            </w:pPr>
            <w:r w:rsidRPr="00E12A16">
              <w:rPr>
                <w:sz w:val="20"/>
                <w:szCs w:val="20"/>
              </w:rPr>
              <w:t>Выщелоченный на легких породах</w:t>
            </w:r>
          </w:p>
        </w:tc>
        <w:tc>
          <w:tcPr>
            <w:tcW w:w="2433" w:type="dxa"/>
            <w:vMerge/>
            <w:vAlign w:val="center"/>
          </w:tcPr>
          <w:p w:rsidR="003568B2" w:rsidRPr="00E12A16" w:rsidRDefault="003568B2" w:rsidP="00134BED">
            <w:pPr>
              <w:pStyle w:val="a4"/>
              <w:spacing w:line="360" w:lineRule="auto"/>
              <w:ind w:right="142"/>
              <w:jc w:val="both"/>
              <w:rPr>
                <w:sz w:val="20"/>
                <w:szCs w:val="20"/>
              </w:rPr>
            </w:pPr>
          </w:p>
        </w:tc>
      </w:tr>
      <w:tr w:rsidR="00DC1037" w:rsidRPr="00E12A16" w:rsidTr="001920DE">
        <w:trPr>
          <w:trHeight w:val="311"/>
          <w:jc w:val="center"/>
        </w:trPr>
        <w:tc>
          <w:tcPr>
            <w:tcW w:w="1931" w:type="dxa"/>
            <w:vMerge w:val="restart"/>
            <w:vAlign w:val="center"/>
          </w:tcPr>
          <w:p w:rsidR="00DC1037" w:rsidRPr="00E12A16" w:rsidRDefault="00DC1037" w:rsidP="00134BED">
            <w:pPr>
              <w:pStyle w:val="a4"/>
              <w:spacing w:line="360" w:lineRule="auto"/>
              <w:ind w:right="142"/>
              <w:jc w:val="both"/>
              <w:rPr>
                <w:sz w:val="20"/>
                <w:szCs w:val="20"/>
              </w:rPr>
            </w:pPr>
            <w:r w:rsidRPr="00E12A16">
              <w:rPr>
                <w:sz w:val="20"/>
                <w:szCs w:val="20"/>
              </w:rPr>
              <w:t>Типичный</w:t>
            </w:r>
          </w:p>
        </w:tc>
        <w:tc>
          <w:tcPr>
            <w:tcW w:w="3518" w:type="dxa"/>
            <w:vAlign w:val="center"/>
          </w:tcPr>
          <w:p w:rsidR="00DC1037" w:rsidRPr="00E12A16" w:rsidRDefault="00DC1037" w:rsidP="00134BED">
            <w:pPr>
              <w:pStyle w:val="a4"/>
              <w:spacing w:line="360" w:lineRule="auto"/>
              <w:ind w:right="142"/>
              <w:jc w:val="both"/>
              <w:rPr>
                <w:sz w:val="20"/>
                <w:szCs w:val="20"/>
              </w:rPr>
            </w:pPr>
            <w:r w:rsidRPr="00E12A16">
              <w:rPr>
                <w:sz w:val="20"/>
                <w:szCs w:val="20"/>
              </w:rPr>
              <w:t>Обычный</w:t>
            </w:r>
          </w:p>
        </w:tc>
        <w:tc>
          <w:tcPr>
            <w:tcW w:w="2433" w:type="dxa"/>
            <w:vMerge w:val="restart"/>
            <w:vAlign w:val="center"/>
          </w:tcPr>
          <w:p w:rsidR="00DC1037" w:rsidRPr="00E12A16" w:rsidRDefault="00DC1037" w:rsidP="00134BED">
            <w:pPr>
              <w:pStyle w:val="a4"/>
              <w:spacing w:line="360" w:lineRule="auto"/>
              <w:ind w:right="142"/>
              <w:jc w:val="both"/>
              <w:rPr>
                <w:sz w:val="20"/>
                <w:szCs w:val="20"/>
              </w:rPr>
            </w:pPr>
          </w:p>
        </w:tc>
      </w:tr>
      <w:tr w:rsidR="00DC1037" w:rsidRPr="00E12A16" w:rsidTr="001920DE">
        <w:trPr>
          <w:trHeight w:val="167"/>
          <w:jc w:val="center"/>
        </w:trPr>
        <w:tc>
          <w:tcPr>
            <w:tcW w:w="1931" w:type="dxa"/>
            <w:vMerge/>
            <w:vAlign w:val="center"/>
          </w:tcPr>
          <w:p w:rsidR="00DC1037" w:rsidRPr="00E12A16" w:rsidRDefault="00DC1037" w:rsidP="00134BED">
            <w:pPr>
              <w:pStyle w:val="a4"/>
              <w:spacing w:line="360" w:lineRule="auto"/>
              <w:ind w:right="142"/>
              <w:jc w:val="both"/>
              <w:rPr>
                <w:sz w:val="20"/>
                <w:szCs w:val="20"/>
              </w:rPr>
            </w:pPr>
          </w:p>
        </w:tc>
        <w:tc>
          <w:tcPr>
            <w:tcW w:w="3518" w:type="dxa"/>
            <w:vAlign w:val="center"/>
          </w:tcPr>
          <w:p w:rsidR="00DC1037" w:rsidRPr="00E12A16" w:rsidRDefault="00DC1037" w:rsidP="00134BED">
            <w:pPr>
              <w:pStyle w:val="a4"/>
              <w:spacing w:line="360" w:lineRule="auto"/>
              <w:ind w:right="142"/>
              <w:jc w:val="both"/>
              <w:rPr>
                <w:sz w:val="20"/>
                <w:szCs w:val="20"/>
              </w:rPr>
            </w:pPr>
            <w:r w:rsidRPr="00E12A16">
              <w:rPr>
                <w:sz w:val="20"/>
                <w:szCs w:val="20"/>
              </w:rPr>
              <w:t>Карбонатные</w:t>
            </w:r>
          </w:p>
        </w:tc>
        <w:tc>
          <w:tcPr>
            <w:tcW w:w="2433" w:type="dxa"/>
            <w:vMerge/>
            <w:vAlign w:val="center"/>
          </w:tcPr>
          <w:p w:rsidR="00DC1037" w:rsidRPr="00E12A16" w:rsidRDefault="00DC1037" w:rsidP="00134BED">
            <w:pPr>
              <w:pStyle w:val="a4"/>
              <w:spacing w:line="360" w:lineRule="auto"/>
              <w:ind w:right="142"/>
              <w:jc w:val="both"/>
              <w:rPr>
                <w:sz w:val="20"/>
                <w:szCs w:val="20"/>
              </w:rPr>
            </w:pPr>
          </w:p>
        </w:tc>
      </w:tr>
      <w:tr w:rsidR="00DC1037" w:rsidRPr="00E12A16" w:rsidTr="001920DE">
        <w:trPr>
          <w:trHeight w:val="167"/>
          <w:jc w:val="center"/>
        </w:trPr>
        <w:tc>
          <w:tcPr>
            <w:tcW w:w="1931" w:type="dxa"/>
            <w:vMerge/>
          </w:tcPr>
          <w:p w:rsidR="00DC1037" w:rsidRPr="00E12A16" w:rsidRDefault="00DC1037" w:rsidP="00134BED">
            <w:pPr>
              <w:pStyle w:val="a4"/>
              <w:spacing w:line="360" w:lineRule="auto"/>
              <w:ind w:right="142"/>
              <w:jc w:val="both"/>
              <w:rPr>
                <w:sz w:val="20"/>
                <w:szCs w:val="20"/>
              </w:rPr>
            </w:pPr>
          </w:p>
        </w:tc>
        <w:tc>
          <w:tcPr>
            <w:tcW w:w="3518" w:type="dxa"/>
          </w:tcPr>
          <w:p w:rsidR="00DC1037" w:rsidRPr="00E12A16" w:rsidRDefault="00DC1037" w:rsidP="00134BED">
            <w:pPr>
              <w:pStyle w:val="a4"/>
              <w:spacing w:line="360" w:lineRule="auto"/>
              <w:ind w:right="142"/>
              <w:jc w:val="both"/>
              <w:rPr>
                <w:sz w:val="20"/>
                <w:szCs w:val="20"/>
              </w:rPr>
            </w:pPr>
            <w:r w:rsidRPr="00E12A16">
              <w:rPr>
                <w:sz w:val="20"/>
                <w:szCs w:val="20"/>
              </w:rPr>
              <w:t>С пониженным вскипанием</w:t>
            </w:r>
          </w:p>
        </w:tc>
        <w:tc>
          <w:tcPr>
            <w:tcW w:w="2433" w:type="dxa"/>
            <w:vMerge/>
          </w:tcPr>
          <w:p w:rsidR="00DC1037" w:rsidRPr="00E12A16" w:rsidRDefault="00DC1037" w:rsidP="00134BED">
            <w:pPr>
              <w:pStyle w:val="a4"/>
              <w:spacing w:line="360" w:lineRule="auto"/>
              <w:ind w:right="142"/>
              <w:jc w:val="both"/>
              <w:rPr>
                <w:sz w:val="20"/>
                <w:szCs w:val="20"/>
              </w:rPr>
            </w:pPr>
          </w:p>
        </w:tc>
      </w:tr>
      <w:tr w:rsidR="00DC1037" w:rsidRPr="00E12A16" w:rsidTr="001920DE">
        <w:trPr>
          <w:trHeight w:val="167"/>
          <w:jc w:val="center"/>
        </w:trPr>
        <w:tc>
          <w:tcPr>
            <w:tcW w:w="1931" w:type="dxa"/>
            <w:vMerge/>
          </w:tcPr>
          <w:p w:rsidR="00DC1037" w:rsidRPr="00E12A16" w:rsidRDefault="00DC1037" w:rsidP="00134BED">
            <w:pPr>
              <w:pStyle w:val="a4"/>
              <w:spacing w:line="360" w:lineRule="auto"/>
              <w:ind w:right="142"/>
              <w:jc w:val="both"/>
              <w:rPr>
                <w:sz w:val="20"/>
                <w:szCs w:val="20"/>
              </w:rPr>
            </w:pPr>
          </w:p>
        </w:tc>
        <w:tc>
          <w:tcPr>
            <w:tcW w:w="3518" w:type="dxa"/>
            <w:vMerge w:val="restart"/>
            <w:vAlign w:val="center"/>
          </w:tcPr>
          <w:p w:rsidR="00DC1037" w:rsidRPr="00E12A16" w:rsidRDefault="00DC1037" w:rsidP="00134BED">
            <w:pPr>
              <w:pStyle w:val="a4"/>
              <w:spacing w:line="360" w:lineRule="auto"/>
              <w:ind w:right="142"/>
              <w:jc w:val="both"/>
              <w:rPr>
                <w:sz w:val="20"/>
                <w:szCs w:val="20"/>
              </w:rPr>
            </w:pPr>
            <w:r w:rsidRPr="00E12A16">
              <w:rPr>
                <w:sz w:val="20"/>
                <w:szCs w:val="20"/>
              </w:rPr>
              <w:t>Осолоделые</w:t>
            </w:r>
          </w:p>
        </w:tc>
        <w:tc>
          <w:tcPr>
            <w:tcW w:w="2433" w:type="dxa"/>
          </w:tcPr>
          <w:p w:rsidR="00DC1037" w:rsidRPr="00E12A16" w:rsidRDefault="00DC1037" w:rsidP="00134BED">
            <w:pPr>
              <w:pStyle w:val="a4"/>
              <w:spacing w:line="360" w:lineRule="auto"/>
              <w:ind w:right="142"/>
              <w:jc w:val="both"/>
              <w:rPr>
                <w:sz w:val="20"/>
                <w:szCs w:val="20"/>
              </w:rPr>
            </w:pPr>
            <w:r w:rsidRPr="00E12A16">
              <w:rPr>
                <w:sz w:val="20"/>
                <w:szCs w:val="20"/>
              </w:rPr>
              <w:t>Слабосолоделые</w:t>
            </w:r>
          </w:p>
        </w:tc>
      </w:tr>
      <w:tr w:rsidR="00DC1037" w:rsidRPr="00E12A16" w:rsidTr="001920DE">
        <w:trPr>
          <w:trHeight w:val="167"/>
          <w:jc w:val="center"/>
        </w:trPr>
        <w:tc>
          <w:tcPr>
            <w:tcW w:w="1931" w:type="dxa"/>
            <w:vMerge/>
          </w:tcPr>
          <w:p w:rsidR="00DC1037" w:rsidRPr="00E12A16" w:rsidRDefault="00DC1037" w:rsidP="00134BED">
            <w:pPr>
              <w:pStyle w:val="a4"/>
              <w:spacing w:line="360" w:lineRule="auto"/>
              <w:ind w:right="142"/>
              <w:jc w:val="both"/>
              <w:rPr>
                <w:sz w:val="20"/>
                <w:szCs w:val="20"/>
              </w:rPr>
            </w:pPr>
          </w:p>
        </w:tc>
        <w:tc>
          <w:tcPr>
            <w:tcW w:w="3518" w:type="dxa"/>
            <w:vMerge/>
          </w:tcPr>
          <w:p w:rsidR="00DC1037" w:rsidRPr="00E12A16" w:rsidRDefault="00DC1037" w:rsidP="00134BED">
            <w:pPr>
              <w:pStyle w:val="a4"/>
              <w:spacing w:line="360" w:lineRule="auto"/>
              <w:ind w:right="142"/>
              <w:jc w:val="both"/>
              <w:rPr>
                <w:sz w:val="20"/>
                <w:szCs w:val="20"/>
              </w:rPr>
            </w:pPr>
          </w:p>
        </w:tc>
        <w:tc>
          <w:tcPr>
            <w:tcW w:w="2433" w:type="dxa"/>
          </w:tcPr>
          <w:p w:rsidR="00DC1037" w:rsidRPr="00E12A16" w:rsidRDefault="00DC1037" w:rsidP="00134BED">
            <w:pPr>
              <w:pStyle w:val="a4"/>
              <w:spacing w:line="360" w:lineRule="auto"/>
              <w:ind w:right="142"/>
              <w:jc w:val="both"/>
              <w:rPr>
                <w:sz w:val="20"/>
                <w:szCs w:val="20"/>
              </w:rPr>
            </w:pPr>
            <w:r w:rsidRPr="00E12A16">
              <w:rPr>
                <w:sz w:val="20"/>
                <w:szCs w:val="20"/>
              </w:rPr>
              <w:t>Среднесолоделые</w:t>
            </w:r>
          </w:p>
        </w:tc>
      </w:tr>
    </w:tbl>
    <w:p w:rsidR="00851BA2" w:rsidRPr="00032F76" w:rsidRDefault="009C2730" w:rsidP="00134BED">
      <w:pPr>
        <w:pStyle w:val="a4"/>
        <w:spacing w:line="360" w:lineRule="auto"/>
        <w:ind w:right="142" w:firstLine="709"/>
        <w:jc w:val="both"/>
        <w:rPr>
          <w:sz w:val="28"/>
          <w:szCs w:val="28"/>
        </w:rPr>
      </w:pPr>
      <w:r>
        <w:rPr>
          <w:sz w:val="28"/>
          <w:szCs w:val="28"/>
        </w:rPr>
        <w:br w:type="page"/>
      </w:r>
      <w:r w:rsidR="00835009">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294.75pt;mso-wrap-distance-left:0;mso-wrap-distance-right:0;mso-position-vertical-relative:margin" o:allowincell="f">
            <v:imagedata r:id="rId9" o:title=""/>
          </v:shape>
        </w:pict>
      </w:r>
    </w:p>
    <w:p w:rsidR="0098323F" w:rsidRPr="00032F76" w:rsidRDefault="0098323F" w:rsidP="00134BED">
      <w:pPr>
        <w:pStyle w:val="a4"/>
        <w:spacing w:line="360" w:lineRule="auto"/>
        <w:ind w:right="142" w:firstLine="709"/>
        <w:jc w:val="both"/>
        <w:rPr>
          <w:sz w:val="28"/>
          <w:szCs w:val="28"/>
        </w:rPr>
      </w:pPr>
      <w:r w:rsidRPr="00032F76">
        <w:rPr>
          <w:sz w:val="28"/>
          <w:szCs w:val="28"/>
        </w:rPr>
        <w:t xml:space="preserve">Рис.1. Черноземы: А – выщелоченный, Б – типичный, В – </w:t>
      </w:r>
      <w:r w:rsidR="003568B2" w:rsidRPr="00032F76">
        <w:rPr>
          <w:sz w:val="28"/>
          <w:szCs w:val="28"/>
        </w:rPr>
        <w:t>оподзоленный</w:t>
      </w:r>
    </w:p>
    <w:p w:rsidR="00CE3716" w:rsidRPr="00032F76" w:rsidRDefault="00CE3716" w:rsidP="00134BED">
      <w:pPr>
        <w:pStyle w:val="a4"/>
        <w:spacing w:line="360" w:lineRule="auto"/>
        <w:ind w:right="142" w:firstLine="709"/>
        <w:jc w:val="both"/>
        <w:rPr>
          <w:b/>
          <w:sz w:val="28"/>
          <w:szCs w:val="28"/>
        </w:rPr>
      </w:pPr>
    </w:p>
    <w:p w:rsidR="00851BA2" w:rsidRPr="00032F76" w:rsidRDefault="00851BA2" w:rsidP="00134BED">
      <w:pPr>
        <w:pStyle w:val="a4"/>
        <w:spacing w:line="360" w:lineRule="auto"/>
        <w:ind w:right="142" w:firstLine="709"/>
        <w:jc w:val="both"/>
        <w:rPr>
          <w:b/>
          <w:sz w:val="28"/>
          <w:szCs w:val="28"/>
        </w:rPr>
      </w:pPr>
      <w:r w:rsidRPr="00032F76">
        <w:rPr>
          <w:b/>
          <w:sz w:val="28"/>
          <w:szCs w:val="28"/>
        </w:rPr>
        <w:t>Состав и свойства черноземов</w:t>
      </w:r>
    </w:p>
    <w:p w:rsidR="0038664C" w:rsidRPr="00032F76" w:rsidRDefault="00851BA2" w:rsidP="00134BED">
      <w:pPr>
        <w:pStyle w:val="a4"/>
        <w:spacing w:line="360" w:lineRule="auto"/>
        <w:ind w:right="142" w:firstLine="709"/>
        <w:jc w:val="both"/>
        <w:rPr>
          <w:sz w:val="28"/>
          <w:szCs w:val="28"/>
        </w:rPr>
      </w:pPr>
      <w:r w:rsidRPr="00032F76">
        <w:rPr>
          <w:sz w:val="28"/>
          <w:szCs w:val="28"/>
        </w:rPr>
        <w:t>Не смотря на значительное варьирование свойств различных подтипов черноземов, можно отметить определенные закономерности</w:t>
      </w:r>
      <w:r w:rsidR="00134BED">
        <w:rPr>
          <w:sz w:val="28"/>
          <w:szCs w:val="28"/>
        </w:rPr>
        <w:t xml:space="preserve"> </w:t>
      </w:r>
      <w:r w:rsidRPr="00032F76">
        <w:rPr>
          <w:sz w:val="28"/>
          <w:szCs w:val="28"/>
        </w:rPr>
        <w:t>зональных и подзональных</w:t>
      </w:r>
      <w:r w:rsidR="00134BED">
        <w:rPr>
          <w:sz w:val="28"/>
          <w:szCs w:val="28"/>
        </w:rPr>
        <w:t xml:space="preserve"> </w:t>
      </w:r>
      <w:r w:rsidRPr="00032F76">
        <w:rPr>
          <w:sz w:val="28"/>
          <w:szCs w:val="28"/>
        </w:rPr>
        <w:t xml:space="preserve">изменений состава </w:t>
      </w:r>
      <w:r w:rsidR="00D167F2" w:rsidRPr="00032F76">
        <w:rPr>
          <w:sz w:val="28"/>
          <w:szCs w:val="28"/>
        </w:rPr>
        <w:t>и свойств</w:t>
      </w:r>
      <w:r w:rsidR="0038664C" w:rsidRPr="00032F76">
        <w:rPr>
          <w:sz w:val="28"/>
          <w:szCs w:val="28"/>
        </w:rPr>
        <w:t>.</w:t>
      </w:r>
    </w:p>
    <w:p w:rsidR="001920DE" w:rsidRDefault="001920DE" w:rsidP="00134BED">
      <w:pPr>
        <w:spacing w:line="360" w:lineRule="auto"/>
        <w:ind w:right="142" w:firstLine="709"/>
        <w:jc w:val="both"/>
        <w:rPr>
          <w:i/>
          <w:sz w:val="28"/>
          <w:szCs w:val="28"/>
        </w:rPr>
      </w:pPr>
    </w:p>
    <w:p w:rsidR="000110A9" w:rsidRDefault="00CE3716" w:rsidP="00134BED">
      <w:pPr>
        <w:spacing w:line="360" w:lineRule="auto"/>
        <w:ind w:right="142" w:firstLine="709"/>
        <w:jc w:val="both"/>
        <w:rPr>
          <w:b/>
          <w:sz w:val="28"/>
          <w:szCs w:val="28"/>
        </w:rPr>
      </w:pPr>
      <w:r w:rsidRPr="00032F76">
        <w:rPr>
          <w:i/>
          <w:sz w:val="28"/>
          <w:szCs w:val="28"/>
        </w:rPr>
        <w:t xml:space="preserve">Таблица </w:t>
      </w:r>
      <w:r w:rsidR="00DC1037" w:rsidRPr="00032F76">
        <w:rPr>
          <w:i/>
          <w:sz w:val="28"/>
          <w:szCs w:val="28"/>
        </w:rPr>
        <w:t>4</w:t>
      </w:r>
      <w:r w:rsidR="000110A9" w:rsidRPr="000110A9">
        <w:rPr>
          <w:b/>
          <w:sz w:val="28"/>
          <w:szCs w:val="28"/>
        </w:rPr>
        <w:t xml:space="preserve"> </w:t>
      </w:r>
      <w:r w:rsidR="000110A9" w:rsidRPr="00032F76">
        <w:rPr>
          <w:b/>
          <w:sz w:val="28"/>
          <w:szCs w:val="28"/>
        </w:rPr>
        <w:t>Виды черноземов лесостепи и их основные свойства</w:t>
      </w:r>
    </w:p>
    <w:tbl>
      <w:tblPr>
        <w:tblStyle w:val="a3"/>
        <w:tblW w:w="0" w:type="auto"/>
        <w:jc w:val="center"/>
        <w:tblLook w:val="01E0" w:firstRow="1" w:lastRow="1" w:firstColumn="1" w:lastColumn="1" w:noHBand="0" w:noVBand="0"/>
      </w:tblPr>
      <w:tblGrid>
        <w:gridCol w:w="2503"/>
        <w:gridCol w:w="2136"/>
        <w:gridCol w:w="2360"/>
        <w:gridCol w:w="1756"/>
      </w:tblGrid>
      <w:tr w:rsidR="005E1664" w:rsidRPr="000110A9" w:rsidTr="000110A9">
        <w:trPr>
          <w:jc w:val="center"/>
        </w:trPr>
        <w:tc>
          <w:tcPr>
            <w:tcW w:w="2503" w:type="dxa"/>
            <w:vMerge w:val="restart"/>
            <w:vAlign w:val="center"/>
          </w:tcPr>
          <w:p w:rsidR="005E1664" w:rsidRPr="000110A9" w:rsidRDefault="005E1664" w:rsidP="00134BED">
            <w:pPr>
              <w:spacing w:line="360" w:lineRule="auto"/>
              <w:ind w:right="142"/>
              <w:jc w:val="both"/>
              <w:rPr>
                <w:sz w:val="20"/>
                <w:szCs w:val="20"/>
              </w:rPr>
            </w:pPr>
            <w:r w:rsidRPr="000110A9">
              <w:rPr>
                <w:sz w:val="20"/>
                <w:szCs w:val="20"/>
              </w:rPr>
              <w:t>Свойства</w:t>
            </w:r>
          </w:p>
        </w:tc>
        <w:tc>
          <w:tcPr>
            <w:tcW w:w="6252" w:type="dxa"/>
            <w:gridSpan w:val="3"/>
            <w:vAlign w:val="center"/>
          </w:tcPr>
          <w:p w:rsidR="005E1664" w:rsidRPr="000110A9" w:rsidRDefault="005E1664" w:rsidP="00134BED">
            <w:pPr>
              <w:spacing w:line="360" w:lineRule="auto"/>
              <w:ind w:right="142"/>
              <w:jc w:val="both"/>
              <w:rPr>
                <w:sz w:val="20"/>
                <w:szCs w:val="20"/>
              </w:rPr>
            </w:pPr>
            <w:r w:rsidRPr="000110A9">
              <w:rPr>
                <w:sz w:val="20"/>
                <w:szCs w:val="20"/>
              </w:rPr>
              <w:t>ЧЕРНОЗЕМЫ</w:t>
            </w:r>
          </w:p>
        </w:tc>
      </w:tr>
      <w:tr w:rsidR="005E1664" w:rsidRPr="000110A9" w:rsidTr="000110A9">
        <w:trPr>
          <w:jc w:val="center"/>
        </w:trPr>
        <w:tc>
          <w:tcPr>
            <w:tcW w:w="2503" w:type="dxa"/>
            <w:vMerge/>
            <w:vAlign w:val="center"/>
          </w:tcPr>
          <w:p w:rsidR="005E1664" w:rsidRPr="000110A9" w:rsidRDefault="005E1664" w:rsidP="00134BED">
            <w:pPr>
              <w:spacing w:line="360" w:lineRule="auto"/>
              <w:ind w:right="142"/>
              <w:jc w:val="both"/>
              <w:rPr>
                <w:sz w:val="20"/>
                <w:szCs w:val="20"/>
              </w:rPr>
            </w:pPr>
          </w:p>
        </w:tc>
        <w:tc>
          <w:tcPr>
            <w:tcW w:w="2136" w:type="dxa"/>
            <w:vAlign w:val="center"/>
          </w:tcPr>
          <w:p w:rsidR="005E1664" w:rsidRPr="000110A9" w:rsidRDefault="005E1664" w:rsidP="00134BED">
            <w:pPr>
              <w:pStyle w:val="a4"/>
              <w:spacing w:line="360" w:lineRule="auto"/>
              <w:ind w:right="142"/>
              <w:jc w:val="both"/>
              <w:rPr>
                <w:sz w:val="20"/>
                <w:szCs w:val="20"/>
              </w:rPr>
            </w:pPr>
            <w:r w:rsidRPr="000110A9">
              <w:rPr>
                <w:sz w:val="20"/>
                <w:szCs w:val="20"/>
              </w:rPr>
              <w:t>Оподзоленные</w:t>
            </w:r>
          </w:p>
        </w:tc>
        <w:tc>
          <w:tcPr>
            <w:tcW w:w="2360" w:type="dxa"/>
            <w:vAlign w:val="center"/>
          </w:tcPr>
          <w:p w:rsidR="005E1664" w:rsidRPr="000110A9" w:rsidRDefault="005E1664" w:rsidP="00134BED">
            <w:pPr>
              <w:pStyle w:val="a4"/>
              <w:spacing w:line="360" w:lineRule="auto"/>
              <w:ind w:right="142"/>
              <w:jc w:val="both"/>
              <w:rPr>
                <w:sz w:val="20"/>
                <w:szCs w:val="20"/>
              </w:rPr>
            </w:pPr>
            <w:r w:rsidRPr="000110A9">
              <w:rPr>
                <w:sz w:val="20"/>
                <w:szCs w:val="20"/>
              </w:rPr>
              <w:t>Выщелоченные</w:t>
            </w:r>
          </w:p>
        </w:tc>
        <w:tc>
          <w:tcPr>
            <w:tcW w:w="1756" w:type="dxa"/>
            <w:vAlign w:val="center"/>
          </w:tcPr>
          <w:p w:rsidR="005E1664" w:rsidRPr="000110A9" w:rsidRDefault="005E1664" w:rsidP="00134BED">
            <w:pPr>
              <w:pStyle w:val="a4"/>
              <w:spacing w:line="360" w:lineRule="auto"/>
              <w:ind w:right="142"/>
              <w:jc w:val="both"/>
              <w:rPr>
                <w:sz w:val="20"/>
                <w:szCs w:val="20"/>
              </w:rPr>
            </w:pPr>
            <w:r w:rsidRPr="000110A9">
              <w:rPr>
                <w:sz w:val="20"/>
                <w:szCs w:val="20"/>
              </w:rPr>
              <w:t>Типичные</w:t>
            </w:r>
          </w:p>
        </w:tc>
      </w:tr>
      <w:tr w:rsidR="005E1664" w:rsidRPr="000110A9" w:rsidTr="000110A9">
        <w:trPr>
          <w:jc w:val="center"/>
        </w:trPr>
        <w:tc>
          <w:tcPr>
            <w:tcW w:w="2503" w:type="dxa"/>
            <w:vAlign w:val="center"/>
          </w:tcPr>
          <w:p w:rsidR="005E1664" w:rsidRPr="000110A9" w:rsidRDefault="005E1664" w:rsidP="00134BED">
            <w:pPr>
              <w:pStyle w:val="a4"/>
              <w:spacing w:line="360" w:lineRule="auto"/>
              <w:ind w:right="142"/>
              <w:jc w:val="both"/>
              <w:rPr>
                <w:sz w:val="20"/>
                <w:szCs w:val="20"/>
              </w:rPr>
            </w:pPr>
            <w:r w:rsidRPr="000110A9">
              <w:rPr>
                <w:sz w:val="20"/>
                <w:szCs w:val="20"/>
              </w:rPr>
              <w:t>Мощность А+АВ, см</w:t>
            </w:r>
          </w:p>
        </w:tc>
        <w:tc>
          <w:tcPr>
            <w:tcW w:w="2136" w:type="dxa"/>
            <w:vAlign w:val="center"/>
          </w:tcPr>
          <w:p w:rsidR="005E1664" w:rsidRPr="000110A9" w:rsidRDefault="005E1664" w:rsidP="00134BED">
            <w:pPr>
              <w:pStyle w:val="a4"/>
              <w:spacing w:line="360" w:lineRule="auto"/>
              <w:ind w:right="142"/>
              <w:jc w:val="both"/>
              <w:rPr>
                <w:sz w:val="20"/>
                <w:szCs w:val="20"/>
              </w:rPr>
            </w:pPr>
            <w:r w:rsidRPr="000110A9">
              <w:rPr>
                <w:sz w:val="20"/>
                <w:szCs w:val="20"/>
              </w:rPr>
              <w:t>50-70</w:t>
            </w:r>
          </w:p>
        </w:tc>
        <w:tc>
          <w:tcPr>
            <w:tcW w:w="2360" w:type="dxa"/>
            <w:vAlign w:val="center"/>
          </w:tcPr>
          <w:p w:rsidR="005E1664" w:rsidRPr="000110A9" w:rsidRDefault="005E1664" w:rsidP="00134BED">
            <w:pPr>
              <w:pStyle w:val="a4"/>
              <w:spacing w:line="360" w:lineRule="auto"/>
              <w:ind w:right="142"/>
              <w:jc w:val="both"/>
              <w:rPr>
                <w:sz w:val="20"/>
                <w:szCs w:val="20"/>
              </w:rPr>
            </w:pPr>
            <w:r w:rsidRPr="000110A9">
              <w:rPr>
                <w:sz w:val="20"/>
                <w:szCs w:val="20"/>
              </w:rPr>
              <w:t>70-100</w:t>
            </w:r>
          </w:p>
        </w:tc>
        <w:tc>
          <w:tcPr>
            <w:tcW w:w="1756" w:type="dxa"/>
            <w:vAlign w:val="center"/>
          </w:tcPr>
          <w:p w:rsidR="005E1664" w:rsidRPr="000110A9" w:rsidRDefault="005E1664" w:rsidP="00134BED">
            <w:pPr>
              <w:pStyle w:val="a4"/>
              <w:spacing w:line="360" w:lineRule="auto"/>
              <w:ind w:right="142"/>
              <w:jc w:val="both"/>
              <w:rPr>
                <w:sz w:val="20"/>
                <w:szCs w:val="20"/>
              </w:rPr>
            </w:pPr>
            <w:r w:rsidRPr="000110A9">
              <w:rPr>
                <w:sz w:val="20"/>
                <w:szCs w:val="20"/>
              </w:rPr>
              <w:t>70-130</w:t>
            </w:r>
          </w:p>
        </w:tc>
      </w:tr>
      <w:tr w:rsidR="005E1664" w:rsidRPr="000110A9" w:rsidTr="000110A9">
        <w:trPr>
          <w:jc w:val="center"/>
        </w:trPr>
        <w:tc>
          <w:tcPr>
            <w:tcW w:w="2503" w:type="dxa"/>
            <w:vAlign w:val="center"/>
          </w:tcPr>
          <w:p w:rsidR="005E1664" w:rsidRPr="000110A9" w:rsidRDefault="005E1664" w:rsidP="00134BED">
            <w:pPr>
              <w:pStyle w:val="a4"/>
              <w:spacing w:line="360" w:lineRule="auto"/>
              <w:ind w:right="142"/>
              <w:jc w:val="both"/>
              <w:rPr>
                <w:sz w:val="20"/>
                <w:szCs w:val="20"/>
              </w:rPr>
            </w:pPr>
            <w:r w:rsidRPr="000110A9">
              <w:rPr>
                <w:sz w:val="20"/>
                <w:szCs w:val="20"/>
              </w:rPr>
              <w:t>Гумус в А,%</w:t>
            </w:r>
          </w:p>
        </w:tc>
        <w:tc>
          <w:tcPr>
            <w:tcW w:w="2136" w:type="dxa"/>
            <w:vAlign w:val="center"/>
          </w:tcPr>
          <w:p w:rsidR="005E1664" w:rsidRPr="000110A9" w:rsidRDefault="005E1664" w:rsidP="00134BED">
            <w:pPr>
              <w:pStyle w:val="a4"/>
              <w:spacing w:line="360" w:lineRule="auto"/>
              <w:ind w:right="142"/>
              <w:jc w:val="both"/>
              <w:rPr>
                <w:sz w:val="20"/>
                <w:szCs w:val="20"/>
              </w:rPr>
            </w:pPr>
            <w:r w:rsidRPr="000110A9">
              <w:rPr>
                <w:sz w:val="20"/>
                <w:szCs w:val="20"/>
              </w:rPr>
              <w:t>5-8</w:t>
            </w:r>
          </w:p>
        </w:tc>
        <w:tc>
          <w:tcPr>
            <w:tcW w:w="2360" w:type="dxa"/>
            <w:vAlign w:val="center"/>
          </w:tcPr>
          <w:p w:rsidR="005E1664" w:rsidRPr="000110A9" w:rsidRDefault="005E1664" w:rsidP="00134BED">
            <w:pPr>
              <w:pStyle w:val="a4"/>
              <w:spacing w:line="360" w:lineRule="auto"/>
              <w:ind w:right="142"/>
              <w:jc w:val="both"/>
              <w:rPr>
                <w:sz w:val="20"/>
                <w:szCs w:val="20"/>
              </w:rPr>
            </w:pPr>
            <w:r w:rsidRPr="000110A9">
              <w:rPr>
                <w:sz w:val="20"/>
                <w:szCs w:val="20"/>
              </w:rPr>
              <w:t>7-9</w:t>
            </w:r>
          </w:p>
        </w:tc>
        <w:tc>
          <w:tcPr>
            <w:tcW w:w="1756" w:type="dxa"/>
            <w:vAlign w:val="center"/>
          </w:tcPr>
          <w:p w:rsidR="005E1664" w:rsidRPr="000110A9" w:rsidRDefault="005E1664" w:rsidP="00134BED">
            <w:pPr>
              <w:pStyle w:val="a4"/>
              <w:spacing w:line="360" w:lineRule="auto"/>
              <w:ind w:right="142"/>
              <w:jc w:val="both"/>
              <w:rPr>
                <w:sz w:val="20"/>
                <w:szCs w:val="20"/>
              </w:rPr>
            </w:pPr>
            <w:r w:rsidRPr="000110A9">
              <w:rPr>
                <w:sz w:val="20"/>
                <w:szCs w:val="20"/>
              </w:rPr>
              <w:t>8-12</w:t>
            </w:r>
          </w:p>
        </w:tc>
      </w:tr>
      <w:tr w:rsidR="005E1664" w:rsidRPr="000110A9" w:rsidTr="000110A9">
        <w:trPr>
          <w:jc w:val="center"/>
        </w:trPr>
        <w:tc>
          <w:tcPr>
            <w:tcW w:w="2503" w:type="dxa"/>
            <w:vAlign w:val="center"/>
          </w:tcPr>
          <w:p w:rsidR="005E1664" w:rsidRPr="000110A9" w:rsidRDefault="005E1664" w:rsidP="00134BED">
            <w:pPr>
              <w:pStyle w:val="a4"/>
              <w:spacing w:line="360" w:lineRule="auto"/>
              <w:ind w:right="142"/>
              <w:jc w:val="both"/>
              <w:rPr>
                <w:sz w:val="20"/>
                <w:szCs w:val="20"/>
              </w:rPr>
            </w:pPr>
            <w:r w:rsidRPr="000110A9">
              <w:rPr>
                <w:sz w:val="20"/>
                <w:szCs w:val="20"/>
              </w:rPr>
              <w:t xml:space="preserve">ЕКО, мг-экв на </w:t>
            </w:r>
            <w:smartTag w:uri="urn:schemas-microsoft-com:office:smarttags" w:element="metricconverter">
              <w:smartTagPr>
                <w:attr w:name="ProductID" w:val="100 г"/>
              </w:smartTagPr>
              <w:r w:rsidRPr="000110A9">
                <w:rPr>
                  <w:sz w:val="20"/>
                  <w:szCs w:val="20"/>
                </w:rPr>
                <w:t>100 г</w:t>
              </w:r>
            </w:smartTag>
            <w:r w:rsidRPr="000110A9">
              <w:rPr>
                <w:sz w:val="20"/>
                <w:szCs w:val="20"/>
              </w:rPr>
              <w:t>.</w:t>
            </w:r>
          </w:p>
        </w:tc>
        <w:tc>
          <w:tcPr>
            <w:tcW w:w="2136" w:type="dxa"/>
            <w:vAlign w:val="center"/>
          </w:tcPr>
          <w:p w:rsidR="005E1664" w:rsidRPr="000110A9" w:rsidRDefault="005E1664" w:rsidP="00134BED">
            <w:pPr>
              <w:pStyle w:val="a4"/>
              <w:spacing w:line="360" w:lineRule="auto"/>
              <w:ind w:right="142"/>
              <w:jc w:val="both"/>
              <w:rPr>
                <w:sz w:val="20"/>
                <w:szCs w:val="20"/>
              </w:rPr>
            </w:pPr>
            <w:r w:rsidRPr="000110A9">
              <w:rPr>
                <w:sz w:val="20"/>
                <w:szCs w:val="20"/>
              </w:rPr>
              <w:t>30-40</w:t>
            </w:r>
          </w:p>
        </w:tc>
        <w:tc>
          <w:tcPr>
            <w:tcW w:w="2360" w:type="dxa"/>
            <w:vAlign w:val="center"/>
          </w:tcPr>
          <w:p w:rsidR="005E1664" w:rsidRPr="000110A9" w:rsidRDefault="005E1664" w:rsidP="00134BED">
            <w:pPr>
              <w:pStyle w:val="a4"/>
              <w:spacing w:line="360" w:lineRule="auto"/>
              <w:ind w:right="142"/>
              <w:jc w:val="both"/>
              <w:rPr>
                <w:sz w:val="20"/>
                <w:szCs w:val="20"/>
              </w:rPr>
            </w:pPr>
            <w:r w:rsidRPr="000110A9">
              <w:rPr>
                <w:sz w:val="20"/>
                <w:szCs w:val="20"/>
              </w:rPr>
              <w:t>40-50</w:t>
            </w:r>
          </w:p>
        </w:tc>
        <w:tc>
          <w:tcPr>
            <w:tcW w:w="1756" w:type="dxa"/>
            <w:vAlign w:val="center"/>
          </w:tcPr>
          <w:p w:rsidR="005E1664" w:rsidRPr="000110A9" w:rsidRDefault="005E1664" w:rsidP="00134BED">
            <w:pPr>
              <w:pStyle w:val="a4"/>
              <w:spacing w:line="360" w:lineRule="auto"/>
              <w:ind w:right="142"/>
              <w:jc w:val="both"/>
              <w:rPr>
                <w:sz w:val="20"/>
                <w:szCs w:val="20"/>
              </w:rPr>
            </w:pPr>
            <w:r w:rsidRPr="000110A9">
              <w:rPr>
                <w:sz w:val="20"/>
                <w:szCs w:val="20"/>
              </w:rPr>
              <w:t>40-70</w:t>
            </w:r>
          </w:p>
        </w:tc>
      </w:tr>
      <w:tr w:rsidR="005E1664" w:rsidRPr="000110A9" w:rsidTr="000110A9">
        <w:trPr>
          <w:jc w:val="center"/>
        </w:trPr>
        <w:tc>
          <w:tcPr>
            <w:tcW w:w="2503" w:type="dxa"/>
            <w:vAlign w:val="center"/>
          </w:tcPr>
          <w:p w:rsidR="005E1664" w:rsidRPr="000110A9" w:rsidRDefault="005E1664" w:rsidP="00134BED">
            <w:pPr>
              <w:pStyle w:val="a4"/>
              <w:spacing w:line="360" w:lineRule="auto"/>
              <w:ind w:right="142"/>
              <w:jc w:val="both"/>
              <w:rPr>
                <w:sz w:val="20"/>
                <w:szCs w:val="20"/>
              </w:rPr>
            </w:pPr>
            <w:r w:rsidRPr="000110A9">
              <w:rPr>
                <w:sz w:val="20"/>
                <w:szCs w:val="20"/>
              </w:rPr>
              <w:t>Обменные катионы</w:t>
            </w:r>
          </w:p>
        </w:tc>
        <w:tc>
          <w:tcPr>
            <w:tcW w:w="2136" w:type="dxa"/>
            <w:vAlign w:val="center"/>
          </w:tcPr>
          <w:p w:rsidR="005E1664" w:rsidRPr="000110A9" w:rsidRDefault="005E1664" w:rsidP="00134BED">
            <w:pPr>
              <w:pStyle w:val="a4"/>
              <w:spacing w:line="360" w:lineRule="auto"/>
              <w:ind w:right="142"/>
              <w:jc w:val="both"/>
              <w:rPr>
                <w:sz w:val="20"/>
                <w:szCs w:val="20"/>
                <w:lang w:val="en-US"/>
              </w:rPr>
            </w:pPr>
            <w:r w:rsidRPr="000110A9">
              <w:rPr>
                <w:sz w:val="20"/>
                <w:szCs w:val="20"/>
                <w:lang w:val="en-US"/>
              </w:rPr>
              <w:t>Ca</w:t>
            </w:r>
            <w:r w:rsidRPr="000110A9">
              <w:rPr>
                <w:sz w:val="20"/>
                <w:szCs w:val="20"/>
                <w:vertAlign w:val="superscript"/>
                <w:lang w:val="en-US"/>
              </w:rPr>
              <w:t>2+</w:t>
            </w:r>
            <w:r w:rsidRPr="000110A9">
              <w:rPr>
                <w:sz w:val="20"/>
                <w:szCs w:val="20"/>
                <w:lang w:val="en-US"/>
              </w:rPr>
              <w:t>,</w:t>
            </w:r>
          </w:p>
          <w:p w:rsidR="005E1664" w:rsidRPr="000110A9" w:rsidRDefault="005E1664" w:rsidP="00134BED">
            <w:pPr>
              <w:pStyle w:val="a4"/>
              <w:spacing w:line="360" w:lineRule="auto"/>
              <w:ind w:right="142"/>
              <w:jc w:val="both"/>
              <w:rPr>
                <w:sz w:val="20"/>
                <w:szCs w:val="20"/>
                <w:vertAlign w:val="superscript"/>
              </w:rPr>
            </w:pPr>
            <w:r w:rsidRPr="000110A9">
              <w:rPr>
                <w:sz w:val="20"/>
                <w:szCs w:val="20"/>
                <w:lang w:val="en-US"/>
              </w:rPr>
              <w:t>Mg</w:t>
            </w:r>
            <w:r w:rsidRPr="000110A9">
              <w:rPr>
                <w:sz w:val="20"/>
                <w:szCs w:val="20"/>
                <w:vertAlign w:val="superscript"/>
              </w:rPr>
              <w:t>2+</w:t>
            </w:r>
            <w:r w:rsidRPr="000110A9">
              <w:rPr>
                <w:sz w:val="20"/>
                <w:szCs w:val="20"/>
                <w:lang w:val="en-US"/>
              </w:rPr>
              <w:t>,</w:t>
            </w:r>
            <w:r w:rsidRPr="000110A9">
              <w:rPr>
                <w:sz w:val="20"/>
                <w:szCs w:val="20"/>
              </w:rPr>
              <w:t xml:space="preserve"> </w:t>
            </w:r>
            <w:r w:rsidRPr="000110A9">
              <w:rPr>
                <w:sz w:val="20"/>
                <w:szCs w:val="20"/>
                <w:lang w:val="en-US"/>
              </w:rPr>
              <w:t>H</w:t>
            </w:r>
            <w:r w:rsidRPr="000110A9">
              <w:rPr>
                <w:sz w:val="20"/>
                <w:szCs w:val="20"/>
                <w:vertAlign w:val="superscript"/>
              </w:rPr>
              <w:t>+</w:t>
            </w:r>
          </w:p>
        </w:tc>
        <w:tc>
          <w:tcPr>
            <w:tcW w:w="2360" w:type="dxa"/>
            <w:vAlign w:val="center"/>
          </w:tcPr>
          <w:p w:rsidR="005E1664" w:rsidRPr="000110A9" w:rsidRDefault="005E1664" w:rsidP="00134BED">
            <w:pPr>
              <w:pStyle w:val="a4"/>
              <w:spacing w:line="360" w:lineRule="auto"/>
              <w:ind w:right="142"/>
              <w:jc w:val="both"/>
              <w:rPr>
                <w:sz w:val="20"/>
                <w:szCs w:val="20"/>
                <w:lang w:val="en-US"/>
              </w:rPr>
            </w:pPr>
            <w:r w:rsidRPr="000110A9">
              <w:rPr>
                <w:sz w:val="20"/>
                <w:szCs w:val="20"/>
                <w:lang w:val="en-US"/>
              </w:rPr>
              <w:t>Ca</w:t>
            </w:r>
            <w:r w:rsidRPr="000110A9">
              <w:rPr>
                <w:sz w:val="20"/>
                <w:szCs w:val="20"/>
                <w:vertAlign w:val="superscript"/>
                <w:lang w:val="en-US"/>
              </w:rPr>
              <w:t>2+</w:t>
            </w:r>
            <w:r w:rsidRPr="000110A9">
              <w:rPr>
                <w:sz w:val="20"/>
                <w:szCs w:val="20"/>
                <w:lang w:val="en-US"/>
              </w:rPr>
              <w:t>,</w:t>
            </w:r>
          </w:p>
          <w:p w:rsidR="005E1664" w:rsidRPr="000110A9" w:rsidRDefault="005E1664" w:rsidP="00134BED">
            <w:pPr>
              <w:pStyle w:val="a4"/>
              <w:spacing w:line="360" w:lineRule="auto"/>
              <w:ind w:right="142"/>
              <w:jc w:val="both"/>
              <w:rPr>
                <w:sz w:val="20"/>
                <w:szCs w:val="20"/>
              </w:rPr>
            </w:pPr>
            <w:r w:rsidRPr="000110A9">
              <w:rPr>
                <w:sz w:val="20"/>
                <w:szCs w:val="20"/>
                <w:lang w:val="en-US"/>
              </w:rPr>
              <w:t>Mg</w:t>
            </w:r>
            <w:r w:rsidRPr="000110A9">
              <w:rPr>
                <w:sz w:val="20"/>
                <w:szCs w:val="20"/>
                <w:vertAlign w:val="superscript"/>
              </w:rPr>
              <w:t>2+</w:t>
            </w:r>
            <w:r w:rsidRPr="000110A9">
              <w:rPr>
                <w:sz w:val="20"/>
                <w:szCs w:val="20"/>
                <w:lang w:val="en-US"/>
              </w:rPr>
              <w:t>,</w:t>
            </w:r>
            <w:r w:rsidRPr="000110A9">
              <w:rPr>
                <w:sz w:val="20"/>
                <w:szCs w:val="20"/>
              </w:rPr>
              <w:t xml:space="preserve"> </w:t>
            </w:r>
            <w:r w:rsidRPr="000110A9">
              <w:rPr>
                <w:sz w:val="20"/>
                <w:szCs w:val="20"/>
                <w:lang w:val="en-US"/>
              </w:rPr>
              <w:t>H</w:t>
            </w:r>
            <w:r w:rsidRPr="000110A9">
              <w:rPr>
                <w:sz w:val="20"/>
                <w:szCs w:val="20"/>
                <w:vertAlign w:val="superscript"/>
              </w:rPr>
              <w:t>+</w:t>
            </w:r>
          </w:p>
        </w:tc>
        <w:tc>
          <w:tcPr>
            <w:tcW w:w="1756" w:type="dxa"/>
            <w:vAlign w:val="center"/>
          </w:tcPr>
          <w:p w:rsidR="005E1664" w:rsidRPr="000110A9" w:rsidRDefault="005E1664" w:rsidP="00134BED">
            <w:pPr>
              <w:pStyle w:val="a4"/>
              <w:spacing w:line="360" w:lineRule="auto"/>
              <w:ind w:right="142"/>
              <w:jc w:val="both"/>
              <w:rPr>
                <w:sz w:val="20"/>
                <w:szCs w:val="20"/>
                <w:lang w:val="en-US"/>
              </w:rPr>
            </w:pPr>
            <w:r w:rsidRPr="000110A9">
              <w:rPr>
                <w:sz w:val="20"/>
                <w:szCs w:val="20"/>
                <w:lang w:val="en-US"/>
              </w:rPr>
              <w:t>Ca</w:t>
            </w:r>
            <w:r w:rsidRPr="000110A9">
              <w:rPr>
                <w:sz w:val="20"/>
                <w:szCs w:val="20"/>
                <w:vertAlign w:val="superscript"/>
                <w:lang w:val="en-US"/>
              </w:rPr>
              <w:t>2+</w:t>
            </w:r>
            <w:r w:rsidRPr="000110A9">
              <w:rPr>
                <w:sz w:val="20"/>
                <w:szCs w:val="20"/>
                <w:lang w:val="en-US"/>
              </w:rPr>
              <w:t>, Mg</w:t>
            </w:r>
            <w:r w:rsidRPr="000110A9">
              <w:rPr>
                <w:sz w:val="20"/>
                <w:szCs w:val="20"/>
                <w:vertAlign w:val="superscript"/>
              </w:rPr>
              <w:t>2+</w:t>
            </w:r>
          </w:p>
        </w:tc>
      </w:tr>
      <w:tr w:rsidR="005E1664" w:rsidRPr="000110A9" w:rsidTr="000110A9">
        <w:trPr>
          <w:jc w:val="center"/>
        </w:trPr>
        <w:tc>
          <w:tcPr>
            <w:tcW w:w="2503" w:type="dxa"/>
            <w:vAlign w:val="center"/>
          </w:tcPr>
          <w:p w:rsidR="005E1664" w:rsidRPr="000110A9" w:rsidRDefault="005E1664" w:rsidP="00134BED">
            <w:pPr>
              <w:pStyle w:val="a4"/>
              <w:spacing w:line="360" w:lineRule="auto"/>
              <w:ind w:right="142"/>
              <w:jc w:val="both"/>
              <w:rPr>
                <w:sz w:val="20"/>
                <w:szCs w:val="20"/>
              </w:rPr>
            </w:pPr>
            <w:r w:rsidRPr="000110A9">
              <w:rPr>
                <w:sz w:val="20"/>
                <w:szCs w:val="20"/>
                <w:lang w:val="en-US"/>
              </w:rPr>
              <w:t>V</w:t>
            </w:r>
            <w:r w:rsidRPr="000110A9">
              <w:rPr>
                <w:sz w:val="20"/>
                <w:szCs w:val="20"/>
              </w:rPr>
              <w:t>, %</w:t>
            </w:r>
          </w:p>
        </w:tc>
        <w:tc>
          <w:tcPr>
            <w:tcW w:w="2136" w:type="dxa"/>
            <w:vAlign w:val="center"/>
          </w:tcPr>
          <w:p w:rsidR="005E1664" w:rsidRPr="000110A9" w:rsidRDefault="005E1664" w:rsidP="00134BED">
            <w:pPr>
              <w:pStyle w:val="a4"/>
              <w:spacing w:line="360" w:lineRule="auto"/>
              <w:ind w:right="142"/>
              <w:jc w:val="both"/>
              <w:rPr>
                <w:sz w:val="20"/>
                <w:szCs w:val="20"/>
              </w:rPr>
            </w:pPr>
            <w:r w:rsidRPr="000110A9">
              <w:rPr>
                <w:sz w:val="20"/>
                <w:szCs w:val="20"/>
              </w:rPr>
              <w:t>80-95</w:t>
            </w:r>
          </w:p>
        </w:tc>
        <w:tc>
          <w:tcPr>
            <w:tcW w:w="2360" w:type="dxa"/>
            <w:vAlign w:val="center"/>
          </w:tcPr>
          <w:p w:rsidR="005E1664" w:rsidRPr="000110A9" w:rsidRDefault="005E1664" w:rsidP="00134BED">
            <w:pPr>
              <w:pStyle w:val="a4"/>
              <w:spacing w:line="360" w:lineRule="auto"/>
              <w:ind w:right="142"/>
              <w:jc w:val="both"/>
              <w:rPr>
                <w:sz w:val="20"/>
                <w:szCs w:val="20"/>
              </w:rPr>
            </w:pPr>
            <w:r w:rsidRPr="000110A9">
              <w:rPr>
                <w:sz w:val="20"/>
                <w:szCs w:val="20"/>
              </w:rPr>
              <w:t>80-95</w:t>
            </w:r>
          </w:p>
        </w:tc>
        <w:tc>
          <w:tcPr>
            <w:tcW w:w="1756" w:type="dxa"/>
            <w:vAlign w:val="center"/>
          </w:tcPr>
          <w:p w:rsidR="005E1664" w:rsidRPr="000110A9" w:rsidRDefault="005E1664" w:rsidP="00134BED">
            <w:pPr>
              <w:pStyle w:val="a4"/>
              <w:spacing w:line="360" w:lineRule="auto"/>
              <w:ind w:right="142"/>
              <w:jc w:val="both"/>
              <w:rPr>
                <w:sz w:val="20"/>
                <w:szCs w:val="20"/>
              </w:rPr>
            </w:pPr>
            <w:r w:rsidRPr="000110A9">
              <w:rPr>
                <w:sz w:val="20"/>
                <w:szCs w:val="20"/>
              </w:rPr>
              <w:t>Более 90</w:t>
            </w:r>
          </w:p>
        </w:tc>
      </w:tr>
      <w:tr w:rsidR="005E1664" w:rsidRPr="000110A9" w:rsidTr="000110A9">
        <w:trPr>
          <w:jc w:val="center"/>
        </w:trPr>
        <w:tc>
          <w:tcPr>
            <w:tcW w:w="2503" w:type="dxa"/>
            <w:vAlign w:val="center"/>
          </w:tcPr>
          <w:p w:rsidR="005E1664" w:rsidRPr="000110A9" w:rsidRDefault="005E1664" w:rsidP="00134BED">
            <w:pPr>
              <w:pStyle w:val="a4"/>
              <w:spacing w:line="360" w:lineRule="auto"/>
              <w:ind w:right="142"/>
              <w:jc w:val="both"/>
              <w:rPr>
                <w:sz w:val="20"/>
                <w:szCs w:val="20"/>
              </w:rPr>
            </w:pPr>
            <w:r w:rsidRPr="000110A9">
              <w:rPr>
                <w:sz w:val="20"/>
                <w:szCs w:val="20"/>
              </w:rPr>
              <w:t>рН Н</w:t>
            </w:r>
            <w:r w:rsidRPr="000110A9">
              <w:rPr>
                <w:sz w:val="20"/>
                <w:szCs w:val="20"/>
                <w:vertAlign w:val="subscript"/>
              </w:rPr>
              <w:t>2</w:t>
            </w:r>
            <w:r w:rsidRPr="000110A9">
              <w:rPr>
                <w:sz w:val="20"/>
                <w:szCs w:val="20"/>
              </w:rPr>
              <w:t>О</w:t>
            </w:r>
          </w:p>
        </w:tc>
        <w:tc>
          <w:tcPr>
            <w:tcW w:w="2136" w:type="dxa"/>
            <w:vAlign w:val="center"/>
          </w:tcPr>
          <w:p w:rsidR="005E1664" w:rsidRPr="000110A9" w:rsidRDefault="005E1664" w:rsidP="00134BED">
            <w:pPr>
              <w:pStyle w:val="a4"/>
              <w:spacing w:line="360" w:lineRule="auto"/>
              <w:ind w:right="142"/>
              <w:jc w:val="both"/>
              <w:rPr>
                <w:sz w:val="20"/>
                <w:szCs w:val="20"/>
              </w:rPr>
            </w:pPr>
            <w:r w:rsidRPr="000110A9">
              <w:rPr>
                <w:sz w:val="20"/>
                <w:szCs w:val="20"/>
              </w:rPr>
              <w:t>5,5-6,5</w:t>
            </w:r>
          </w:p>
        </w:tc>
        <w:tc>
          <w:tcPr>
            <w:tcW w:w="2360" w:type="dxa"/>
            <w:vAlign w:val="center"/>
          </w:tcPr>
          <w:p w:rsidR="005E1664" w:rsidRPr="000110A9" w:rsidRDefault="005E1664" w:rsidP="00134BED">
            <w:pPr>
              <w:pStyle w:val="a4"/>
              <w:spacing w:line="360" w:lineRule="auto"/>
              <w:ind w:right="142"/>
              <w:jc w:val="both"/>
              <w:rPr>
                <w:sz w:val="20"/>
                <w:szCs w:val="20"/>
              </w:rPr>
            </w:pPr>
            <w:r w:rsidRPr="000110A9">
              <w:rPr>
                <w:sz w:val="20"/>
                <w:szCs w:val="20"/>
              </w:rPr>
              <w:t>6-6,5</w:t>
            </w:r>
          </w:p>
        </w:tc>
        <w:tc>
          <w:tcPr>
            <w:tcW w:w="1756" w:type="dxa"/>
            <w:vAlign w:val="center"/>
          </w:tcPr>
          <w:p w:rsidR="005E1664" w:rsidRPr="000110A9" w:rsidRDefault="005E1664" w:rsidP="00134BED">
            <w:pPr>
              <w:pStyle w:val="a4"/>
              <w:spacing w:line="360" w:lineRule="auto"/>
              <w:ind w:right="142"/>
              <w:jc w:val="both"/>
              <w:rPr>
                <w:sz w:val="20"/>
                <w:szCs w:val="20"/>
              </w:rPr>
            </w:pPr>
            <w:r w:rsidRPr="000110A9">
              <w:rPr>
                <w:sz w:val="20"/>
                <w:szCs w:val="20"/>
              </w:rPr>
              <w:t>6,8-7,0</w:t>
            </w:r>
          </w:p>
        </w:tc>
      </w:tr>
      <w:tr w:rsidR="005E1664" w:rsidRPr="000110A9" w:rsidTr="000110A9">
        <w:trPr>
          <w:jc w:val="center"/>
        </w:trPr>
        <w:tc>
          <w:tcPr>
            <w:tcW w:w="2503" w:type="dxa"/>
            <w:vAlign w:val="center"/>
          </w:tcPr>
          <w:p w:rsidR="005E1664" w:rsidRPr="000110A9" w:rsidRDefault="005E1664" w:rsidP="00134BED">
            <w:pPr>
              <w:pStyle w:val="a4"/>
              <w:spacing w:line="360" w:lineRule="auto"/>
              <w:ind w:right="142"/>
              <w:jc w:val="both"/>
              <w:rPr>
                <w:sz w:val="20"/>
                <w:szCs w:val="20"/>
              </w:rPr>
            </w:pPr>
            <w:r w:rsidRPr="000110A9">
              <w:rPr>
                <w:sz w:val="20"/>
                <w:szCs w:val="20"/>
              </w:rPr>
              <w:t>Глубина вскипания от НС</w:t>
            </w:r>
            <w:r w:rsidRPr="000110A9">
              <w:rPr>
                <w:sz w:val="20"/>
                <w:szCs w:val="20"/>
                <w:lang w:val="en-US"/>
              </w:rPr>
              <w:t>I</w:t>
            </w:r>
          </w:p>
        </w:tc>
        <w:tc>
          <w:tcPr>
            <w:tcW w:w="2136" w:type="dxa"/>
            <w:vAlign w:val="center"/>
          </w:tcPr>
          <w:p w:rsidR="005E1664" w:rsidRPr="000110A9" w:rsidRDefault="005E1664" w:rsidP="00134BED">
            <w:pPr>
              <w:pStyle w:val="a4"/>
              <w:spacing w:line="360" w:lineRule="auto"/>
              <w:ind w:right="142"/>
              <w:jc w:val="both"/>
              <w:rPr>
                <w:sz w:val="20"/>
                <w:szCs w:val="20"/>
              </w:rPr>
            </w:pPr>
            <w:r w:rsidRPr="000110A9">
              <w:rPr>
                <w:sz w:val="20"/>
                <w:szCs w:val="20"/>
              </w:rPr>
              <w:t>130-150</w:t>
            </w:r>
          </w:p>
        </w:tc>
        <w:tc>
          <w:tcPr>
            <w:tcW w:w="2360" w:type="dxa"/>
            <w:vAlign w:val="center"/>
          </w:tcPr>
          <w:p w:rsidR="005E1664" w:rsidRPr="000110A9" w:rsidRDefault="005E1664" w:rsidP="00134BED">
            <w:pPr>
              <w:pStyle w:val="a4"/>
              <w:spacing w:line="360" w:lineRule="auto"/>
              <w:ind w:right="142"/>
              <w:jc w:val="both"/>
              <w:rPr>
                <w:sz w:val="20"/>
                <w:szCs w:val="20"/>
              </w:rPr>
            </w:pPr>
            <w:r w:rsidRPr="000110A9">
              <w:rPr>
                <w:sz w:val="20"/>
                <w:szCs w:val="20"/>
              </w:rPr>
              <w:t>100-120</w:t>
            </w:r>
          </w:p>
        </w:tc>
        <w:tc>
          <w:tcPr>
            <w:tcW w:w="1756" w:type="dxa"/>
            <w:vAlign w:val="center"/>
          </w:tcPr>
          <w:p w:rsidR="005E1664" w:rsidRPr="000110A9" w:rsidRDefault="005E1664" w:rsidP="00134BED">
            <w:pPr>
              <w:pStyle w:val="a4"/>
              <w:spacing w:line="360" w:lineRule="auto"/>
              <w:ind w:right="142"/>
              <w:jc w:val="both"/>
              <w:rPr>
                <w:sz w:val="20"/>
                <w:szCs w:val="20"/>
              </w:rPr>
            </w:pPr>
            <w:r w:rsidRPr="000110A9">
              <w:rPr>
                <w:sz w:val="20"/>
                <w:szCs w:val="20"/>
              </w:rPr>
              <w:t>70-100</w:t>
            </w:r>
          </w:p>
        </w:tc>
      </w:tr>
    </w:tbl>
    <w:p w:rsidR="00851BA2" w:rsidRPr="00032F76" w:rsidRDefault="00E53961" w:rsidP="00134BED">
      <w:pPr>
        <w:pStyle w:val="a4"/>
        <w:spacing w:line="360" w:lineRule="auto"/>
        <w:ind w:right="142" w:firstLine="709"/>
        <w:jc w:val="both"/>
        <w:rPr>
          <w:sz w:val="28"/>
          <w:szCs w:val="28"/>
        </w:rPr>
      </w:pPr>
      <w:r w:rsidRPr="00032F76">
        <w:rPr>
          <w:sz w:val="28"/>
          <w:szCs w:val="28"/>
        </w:rPr>
        <w:t>В направлении от оподзоленных к типичным черноземам увеличивается мощность гумусового слоя, содержание гумуса, емкость катионного объема, степень насыщенности ППК основаниями;</w:t>
      </w:r>
      <w:r w:rsidR="00134BED">
        <w:rPr>
          <w:sz w:val="28"/>
          <w:szCs w:val="28"/>
        </w:rPr>
        <w:t xml:space="preserve"> </w:t>
      </w:r>
      <w:r w:rsidRPr="00032F76">
        <w:rPr>
          <w:sz w:val="28"/>
          <w:szCs w:val="28"/>
        </w:rPr>
        <w:t>снижается кислотность, глубина вскипания. В направлении</w:t>
      </w:r>
      <w:r w:rsidR="00134BED">
        <w:rPr>
          <w:sz w:val="28"/>
          <w:szCs w:val="28"/>
        </w:rPr>
        <w:t xml:space="preserve"> </w:t>
      </w:r>
      <w:r w:rsidRPr="00032F76">
        <w:rPr>
          <w:sz w:val="28"/>
          <w:szCs w:val="28"/>
        </w:rPr>
        <w:t>- от типичных к южным – снижается мощность гумусового слоя, содержание и запасы гумуса, емкость катионного объема, в ППК</w:t>
      </w:r>
      <w:r w:rsidR="00134BED">
        <w:rPr>
          <w:sz w:val="28"/>
          <w:szCs w:val="28"/>
        </w:rPr>
        <w:t xml:space="preserve"> </w:t>
      </w:r>
      <w:r w:rsidRPr="00032F76">
        <w:rPr>
          <w:sz w:val="28"/>
          <w:szCs w:val="28"/>
        </w:rPr>
        <w:t>появляется обменный натрий и реакция становится слабощелочной, продолжает снижаться глубина залегания карбонатов.</w:t>
      </w:r>
    </w:p>
    <w:p w:rsidR="00E53961" w:rsidRPr="00032F76" w:rsidRDefault="00E53961" w:rsidP="00134BED">
      <w:pPr>
        <w:pStyle w:val="a4"/>
        <w:spacing w:line="360" w:lineRule="auto"/>
        <w:ind w:right="142" w:firstLine="709"/>
        <w:jc w:val="both"/>
        <w:rPr>
          <w:sz w:val="28"/>
          <w:szCs w:val="28"/>
        </w:rPr>
      </w:pPr>
      <w:r w:rsidRPr="00032F76">
        <w:rPr>
          <w:sz w:val="28"/>
          <w:szCs w:val="28"/>
        </w:rPr>
        <w:t xml:space="preserve">Таким образом, наиболее яркое главные свойства черноземов проявляются в </w:t>
      </w:r>
      <w:r w:rsidRPr="00032F76">
        <w:rPr>
          <w:i/>
          <w:sz w:val="28"/>
          <w:szCs w:val="28"/>
        </w:rPr>
        <w:t>черноземах типичных</w:t>
      </w:r>
      <w:r w:rsidR="0085554F" w:rsidRPr="00032F76">
        <w:rPr>
          <w:sz w:val="28"/>
          <w:szCs w:val="28"/>
        </w:rPr>
        <w:t>.</w:t>
      </w:r>
    </w:p>
    <w:p w:rsidR="00732FA8" w:rsidRPr="00032F76" w:rsidRDefault="0085554F" w:rsidP="00134BED">
      <w:pPr>
        <w:pStyle w:val="a4"/>
        <w:spacing w:line="360" w:lineRule="auto"/>
        <w:ind w:right="142" w:firstLine="709"/>
        <w:jc w:val="both"/>
        <w:rPr>
          <w:sz w:val="28"/>
          <w:szCs w:val="28"/>
        </w:rPr>
      </w:pPr>
      <w:r w:rsidRPr="00032F76">
        <w:rPr>
          <w:sz w:val="28"/>
          <w:szCs w:val="28"/>
        </w:rPr>
        <w:t xml:space="preserve">В составе гумуса всех подтипов черноземов преобладают гуминовые кислоты. В минералогическом составе черноземов преобладают первичные минералы. В составе вторичных минералов содержатся минералы группы монтмориллонита, гидрослюды, вермикулит, хлорит и др. Черноземы характеризуются высокой степенью обеспеченности </w:t>
      </w:r>
      <w:r w:rsidR="007A50DA" w:rsidRPr="00032F76">
        <w:rPr>
          <w:sz w:val="28"/>
          <w:szCs w:val="28"/>
        </w:rPr>
        <w:t>элементами</w:t>
      </w:r>
      <w:r w:rsidRPr="00032F76">
        <w:rPr>
          <w:sz w:val="28"/>
          <w:szCs w:val="28"/>
        </w:rPr>
        <w:t xml:space="preserve"> питания, в том числе </w:t>
      </w:r>
      <w:r w:rsidR="007A50DA" w:rsidRPr="00032F76">
        <w:rPr>
          <w:sz w:val="28"/>
          <w:szCs w:val="28"/>
        </w:rPr>
        <w:t>микроэлементами</w:t>
      </w:r>
      <w:r w:rsidRPr="00032F76">
        <w:rPr>
          <w:sz w:val="28"/>
          <w:szCs w:val="28"/>
        </w:rPr>
        <w:t>, что обусловлено биогенной аккумуляцией азота, фосфора, серы и др. элементов. Они обладают рыхлым сложением, высокой влагоемкостью, хорошей водопроницаемостью и структурностью</w:t>
      </w:r>
      <w:r w:rsidR="007A50DA" w:rsidRPr="00032F76">
        <w:rPr>
          <w:sz w:val="28"/>
          <w:szCs w:val="28"/>
        </w:rPr>
        <w:t>. Плотность гумусовых горизонтов</w:t>
      </w:r>
      <w:r w:rsidR="00134BED">
        <w:rPr>
          <w:sz w:val="28"/>
          <w:szCs w:val="28"/>
        </w:rPr>
        <w:t xml:space="preserve"> </w:t>
      </w:r>
      <w:r w:rsidR="007A50DA" w:rsidRPr="00032F76">
        <w:rPr>
          <w:sz w:val="28"/>
          <w:szCs w:val="28"/>
        </w:rPr>
        <w:t>-1,0-1,3 г/см</w:t>
      </w:r>
      <w:r w:rsidR="007A50DA" w:rsidRPr="00032F76">
        <w:rPr>
          <w:sz w:val="28"/>
          <w:szCs w:val="28"/>
          <w:vertAlign w:val="superscript"/>
        </w:rPr>
        <w:t>3</w:t>
      </w:r>
      <w:r w:rsidR="007A50DA" w:rsidRPr="00032F76">
        <w:rPr>
          <w:sz w:val="28"/>
          <w:szCs w:val="28"/>
        </w:rPr>
        <w:t>, общая порозность 50-60%, некапиллярная порозность составляет, примерно, 18-20%, что обеспечивает хорошую воздухо- и водопроницаемость.</w:t>
      </w:r>
    </w:p>
    <w:p w:rsidR="00732FA8" w:rsidRPr="00032F76" w:rsidRDefault="00181FC1" w:rsidP="00134BED">
      <w:pPr>
        <w:pStyle w:val="a4"/>
        <w:spacing w:line="360" w:lineRule="auto"/>
        <w:ind w:right="142" w:firstLine="709"/>
        <w:jc w:val="both"/>
        <w:rPr>
          <w:sz w:val="28"/>
          <w:szCs w:val="28"/>
        </w:rPr>
      </w:pPr>
      <w:r w:rsidRPr="00032F76">
        <w:rPr>
          <w:sz w:val="28"/>
          <w:szCs w:val="28"/>
        </w:rPr>
        <w:t>Черноземы лесостепи подразделяют на подтипы: черноземы оподзоленные, черноземы выщелоченные, черноземы типичные.</w:t>
      </w:r>
    </w:p>
    <w:p w:rsidR="0021310A" w:rsidRPr="00032F76" w:rsidRDefault="00181FC1" w:rsidP="00134BED">
      <w:pPr>
        <w:pStyle w:val="a4"/>
        <w:spacing w:line="360" w:lineRule="auto"/>
        <w:ind w:right="142" w:firstLine="709"/>
        <w:jc w:val="both"/>
        <w:rPr>
          <w:sz w:val="28"/>
          <w:szCs w:val="28"/>
        </w:rPr>
      </w:pPr>
      <w:r w:rsidRPr="00032F76">
        <w:rPr>
          <w:b/>
          <w:sz w:val="28"/>
          <w:szCs w:val="28"/>
        </w:rPr>
        <w:t xml:space="preserve">Черноземы </w:t>
      </w:r>
      <w:r w:rsidR="00732FA8" w:rsidRPr="00032F76">
        <w:rPr>
          <w:b/>
          <w:sz w:val="28"/>
          <w:szCs w:val="28"/>
        </w:rPr>
        <w:t>оподзоленные</w:t>
      </w:r>
      <w:r w:rsidR="0021310A" w:rsidRPr="00032F76">
        <w:rPr>
          <w:sz w:val="28"/>
          <w:szCs w:val="28"/>
        </w:rPr>
        <w:t>:</w:t>
      </w:r>
      <w:r w:rsidR="00134BED">
        <w:rPr>
          <w:sz w:val="28"/>
          <w:szCs w:val="28"/>
        </w:rPr>
        <w:t xml:space="preserve"> </w:t>
      </w:r>
      <w:r w:rsidR="0021310A" w:rsidRPr="00032F76">
        <w:rPr>
          <w:sz w:val="28"/>
          <w:szCs w:val="28"/>
        </w:rPr>
        <w:t>А</w:t>
      </w:r>
      <w:r w:rsidR="0078327E" w:rsidRPr="00032F76">
        <w:rPr>
          <w:position w:val="-12"/>
          <w:sz w:val="28"/>
          <w:szCs w:val="28"/>
        </w:rPr>
        <w:object w:dxaOrig="220" w:dyaOrig="380">
          <v:shape id="_x0000_i1026" type="#_x0000_t75" style="width:11.25pt;height:18.75pt" o:ole="">
            <v:imagedata r:id="rId10" o:title=""/>
          </v:shape>
          <o:OLEObject Type="Embed" ProgID="Equation.3" ShapeID="_x0000_i1026" DrawAspect="Content" ObjectID="_1454397012" r:id="rId11"/>
        </w:object>
      </w:r>
      <w:r w:rsidR="0021310A" w:rsidRPr="00032F76">
        <w:rPr>
          <w:sz w:val="28"/>
          <w:szCs w:val="28"/>
        </w:rPr>
        <w:t xml:space="preserve"> – АВ</w:t>
      </w:r>
      <w:r w:rsidR="0078327E" w:rsidRPr="00032F76">
        <w:rPr>
          <w:position w:val="-12"/>
          <w:sz w:val="28"/>
          <w:szCs w:val="28"/>
        </w:rPr>
        <w:object w:dxaOrig="220" w:dyaOrig="380">
          <v:shape id="_x0000_i1027" type="#_x0000_t75" style="width:11.25pt;height:18.75pt" o:ole="">
            <v:imagedata r:id="rId12" o:title=""/>
          </v:shape>
          <o:OLEObject Type="Embed" ProgID="Equation.3" ShapeID="_x0000_i1027" DrawAspect="Content" ObjectID="_1454397013" r:id="rId13"/>
        </w:object>
      </w:r>
      <w:r w:rsidR="0021310A" w:rsidRPr="00032F76">
        <w:rPr>
          <w:sz w:val="28"/>
          <w:szCs w:val="28"/>
        </w:rPr>
        <w:t xml:space="preserve"> – В </w:t>
      </w:r>
      <w:r w:rsidR="0078327E" w:rsidRPr="00032F76">
        <w:rPr>
          <w:position w:val="-12"/>
          <w:sz w:val="28"/>
          <w:szCs w:val="28"/>
        </w:rPr>
        <w:object w:dxaOrig="279" w:dyaOrig="380">
          <v:shape id="_x0000_i1028" type="#_x0000_t75" style="width:14.25pt;height:18.75pt" o:ole="">
            <v:imagedata r:id="rId14" o:title=""/>
          </v:shape>
          <o:OLEObject Type="Embed" ProgID="Equation.3" ShapeID="_x0000_i1028" DrawAspect="Content" ObjectID="_1454397014" r:id="rId15"/>
        </w:object>
      </w:r>
      <w:r w:rsidR="0021310A" w:rsidRPr="00032F76">
        <w:rPr>
          <w:sz w:val="28"/>
          <w:szCs w:val="28"/>
        </w:rPr>
        <w:t>- С</w:t>
      </w:r>
      <w:r w:rsidR="0021310A" w:rsidRPr="00032F76">
        <w:rPr>
          <w:sz w:val="28"/>
          <w:szCs w:val="28"/>
          <w:vertAlign w:val="subscript"/>
        </w:rPr>
        <w:t>к</w:t>
      </w:r>
      <w:r w:rsidR="0078327E" w:rsidRPr="00032F76">
        <w:rPr>
          <w:position w:val="-12"/>
          <w:sz w:val="28"/>
          <w:szCs w:val="28"/>
          <w:vertAlign w:val="subscript"/>
        </w:rPr>
        <w:object w:dxaOrig="279" w:dyaOrig="380">
          <v:shape id="_x0000_i1029" type="#_x0000_t75" style="width:14.25pt;height:18.75pt" o:ole="">
            <v:imagedata r:id="rId16" o:title=""/>
          </v:shape>
          <o:OLEObject Type="Embed" ProgID="Equation.3" ShapeID="_x0000_i1029" DrawAspect="Content" ObjectID="_1454397015" r:id="rId17"/>
        </w:object>
      </w:r>
    </w:p>
    <w:p w:rsidR="000E002A" w:rsidRPr="00032F76" w:rsidRDefault="00181FC1" w:rsidP="00134BED">
      <w:pPr>
        <w:pStyle w:val="a4"/>
        <w:spacing w:line="360" w:lineRule="auto"/>
        <w:ind w:right="142" w:firstLine="709"/>
        <w:jc w:val="both"/>
        <w:rPr>
          <w:sz w:val="28"/>
          <w:szCs w:val="28"/>
        </w:rPr>
      </w:pPr>
      <w:r w:rsidRPr="00032F76">
        <w:rPr>
          <w:sz w:val="28"/>
          <w:szCs w:val="28"/>
        </w:rPr>
        <w:t>Наиболее близки к темно-серым почвам, так как характеризуются слабой дифференциацией профиля по элювиально-иллювиальному типу. Для них характерно наличие кремнеземистой присыпки в нижней части гумусово-аккумулятивного горизонта, отмечаются затеки глины, ила, гидроксидов железа.</w:t>
      </w:r>
    </w:p>
    <w:p w:rsidR="000E002A" w:rsidRPr="00032F76" w:rsidRDefault="00181FC1" w:rsidP="00134BED">
      <w:pPr>
        <w:pStyle w:val="a4"/>
        <w:spacing w:line="360" w:lineRule="auto"/>
        <w:ind w:right="142" w:firstLine="709"/>
        <w:jc w:val="both"/>
        <w:rPr>
          <w:sz w:val="28"/>
          <w:szCs w:val="28"/>
        </w:rPr>
      </w:pPr>
      <w:r w:rsidRPr="00032F76">
        <w:rPr>
          <w:sz w:val="28"/>
          <w:szCs w:val="28"/>
        </w:rPr>
        <w:t>Профиль чернозема оподзоленного имеет следы интенсивной жизнедеятельности почвенной зоо</w:t>
      </w:r>
      <w:r w:rsidR="000E002A" w:rsidRPr="00032F76">
        <w:rPr>
          <w:sz w:val="28"/>
          <w:szCs w:val="28"/>
        </w:rPr>
        <w:t>фауны.</w:t>
      </w:r>
    </w:p>
    <w:p w:rsidR="000E002A" w:rsidRPr="00032F76" w:rsidRDefault="00181FC1" w:rsidP="00134BED">
      <w:pPr>
        <w:pStyle w:val="a4"/>
        <w:spacing w:line="360" w:lineRule="auto"/>
        <w:ind w:right="142" w:firstLine="709"/>
        <w:jc w:val="both"/>
        <w:rPr>
          <w:sz w:val="28"/>
          <w:szCs w:val="28"/>
        </w:rPr>
      </w:pPr>
      <w:r w:rsidRPr="00032F76">
        <w:rPr>
          <w:sz w:val="28"/>
          <w:szCs w:val="28"/>
        </w:rPr>
        <w:t>В черноземах оподзоленных возможно выделение горизонта иллювиированной материнской породы.</w:t>
      </w:r>
    </w:p>
    <w:p w:rsidR="0021310A" w:rsidRPr="00032F76" w:rsidRDefault="00181FC1" w:rsidP="00134BED">
      <w:pPr>
        <w:pStyle w:val="a4"/>
        <w:spacing w:line="360" w:lineRule="auto"/>
        <w:ind w:right="142" w:firstLine="709"/>
        <w:jc w:val="both"/>
        <w:rPr>
          <w:sz w:val="28"/>
          <w:szCs w:val="28"/>
        </w:rPr>
      </w:pPr>
      <w:r w:rsidRPr="00032F76">
        <w:rPr>
          <w:b/>
          <w:sz w:val="28"/>
          <w:szCs w:val="28"/>
        </w:rPr>
        <w:t xml:space="preserve">Черноземы </w:t>
      </w:r>
      <w:r w:rsidR="000E002A" w:rsidRPr="00032F76">
        <w:rPr>
          <w:b/>
          <w:sz w:val="28"/>
          <w:szCs w:val="28"/>
        </w:rPr>
        <w:t>выщелоченные</w:t>
      </w:r>
      <w:r w:rsidR="0021310A" w:rsidRPr="00032F76">
        <w:rPr>
          <w:sz w:val="28"/>
          <w:szCs w:val="28"/>
        </w:rPr>
        <w:t>: А</w:t>
      </w:r>
      <w:r w:rsidR="0078327E" w:rsidRPr="00032F76">
        <w:rPr>
          <w:position w:val="-12"/>
          <w:sz w:val="28"/>
          <w:szCs w:val="28"/>
        </w:rPr>
        <w:object w:dxaOrig="220" w:dyaOrig="380">
          <v:shape id="_x0000_i1030" type="#_x0000_t75" style="width:11.25pt;height:18.75pt" o:ole="">
            <v:imagedata r:id="rId18" o:title=""/>
          </v:shape>
          <o:OLEObject Type="Embed" ProgID="Equation.3" ShapeID="_x0000_i1030" DrawAspect="Content" ObjectID="_1454397016" r:id="rId19"/>
        </w:object>
      </w:r>
      <w:r w:rsidR="0021310A" w:rsidRPr="00032F76">
        <w:rPr>
          <w:sz w:val="28"/>
          <w:szCs w:val="28"/>
        </w:rPr>
        <w:t>– АВ</w:t>
      </w:r>
      <w:r w:rsidR="0078327E" w:rsidRPr="00032F76">
        <w:rPr>
          <w:position w:val="-12"/>
          <w:sz w:val="28"/>
          <w:szCs w:val="28"/>
        </w:rPr>
        <w:object w:dxaOrig="220" w:dyaOrig="380">
          <v:shape id="_x0000_i1031" type="#_x0000_t75" style="width:11.25pt;height:18.75pt" o:ole="">
            <v:imagedata r:id="rId20" o:title=""/>
          </v:shape>
          <o:OLEObject Type="Embed" ProgID="Equation.3" ShapeID="_x0000_i1031" DrawAspect="Content" ObjectID="_1454397017" r:id="rId21"/>
        </w:object>
      </w:r>
      <w:r w:rsidR="0021310A" w:rsidRPr="00032F76">
        <w:rPr>
          <w:sz w:val="28"/>
          <w:szCs w:val="28"/>
        </w:rPr>
        <w:t xml:space="preserve"> – В</w:t>
      </w:r>
      <w:r w:rsidR="0078327E" w:rsidRPr="00032F76">
        <w:rPr>
          <w:position w:val="-12"/>
          <w:sz w:val="28"/>
          <w:szCs w:val="28"/>
        </w:rPr>
        <w:object w:dxaOrig="279" w:dyaOrig="380">
          <v:shape id="_x0000_i1032" type="#_x0000_t75" style="width:14.25pt;height:18.75pt" o:ole="">
            <v:imagedata r:id="rId22" o:title=""/>
          </v:shape>
          <o:OLEObject Type="Embed" ProgID="Equation.3" ShapeID="_x0000_i1032" DrawAspect="Content" ObjectID="_1454397018" r:id="rId23"/>
        </w:object>
      </w:r>
      <w:r w:rsidR="0021310A" w:rsidRPr="00032F76">
        <w:rPr>
          <w:sz w:val="28"/>
          <w:szCs w:val="28"/>
        </w:rPr>
        <w:t xml:space="preserve"> – С</w:t>
      </w:r>
      <w:r w:rsidR="0021310A" w:rsidRPr="00032F76">
        <w:rPr>
          <w:sz w:val="28"/>
          <w:szCs w:val="28"/>
          <w:vertAlign w:val="subscript"/>
        </w:rPr>
        <w:t>к</w:t>
      </w:r>
      <w:r w:rsidR="0078327E" w:rsidRPr="00032F76">
        <w:rPr>
          <w:sz w:val="28"/>
          <w:szCs w:val="28"/>
          <w:vertAlign w:val="subscript"/>
        </w:rPr>
        <w:t xml:space="preserve"> </w:t>
      </w:r>
      <w:r w:rsidR="0078327E" w:rsidRPr="00032F76">
        <w:rPr>
          <w:position w:val="-12"/>
          <w:sz w:val="28"/>
          <w:szCs w:val="28"/>
          <w:vertAlign w:val="subscript"/>
        </w:rPr>
        <w:object w:dxaOrig="279" w:dyaOrig="380">
          <v:shape id="_x0000_i1033" type="#_x0000_t75" style="width:14.25pt;height:18.75pt" o:ole="">
            <v:imagedata r:id="rId24" o:title=""/>
          </v:shape>
          <o:OLEObject Type="Embed" ProgID="Equation.3" ShapeID="_x0000_i1033" DrawAspect="Content" ObjectID="_1454397019" r:id="rId25"/>
        </w:object>
      </w:r>
    </w:p>
    <w:p w:rsidR="00B210D2" w:rsidRPr="00032F76" w:rsidRDefault="00181FC1" w:rsidP="00134BED">
      <w:pPr>
        <w:pStyle w:val="a4"/>
        <w:spacing w:line="360" w:lineRule="auto"/>
        <w:ind w:right="142" w:firstLine="709"/>
        <w:jc w:val="both"/>
        <w:rPr>
          <w:sz w:val="28"/>
          <w:szCs w:val="28"/>
        </w:rPr>
      </w:pPr>
      <w:r w:rsidRPr="00032F76">
        <w:rPr>
          <w:sz w:val="28"/>
          <w:szCs w:val="28"/>
        </w:rPr>
        <w:t>Характеризуются отсутствием карбонатов в почвенном профиле. Дифференциация профиля на зоны вымывания и вмывания не имеет строгого морфологического подтверждения, отмечается некоторое осветление</w:t>
      </w:r>
      <w:r w:rsidR="000E002A" w:rsidRPr="00032F76">
        <w:rPr>
          <w:sz w:val="28"/>
          <w:szCs w:val="28"/>
        </w:rPr>
        <w:t xml:space="preserve"> </w:t>
      </w:r>
      <w:r w:rsidR="00732FA8" w:rsidRPr="00032F76">
        <w:rPr>
          <w:sz w:val="28"/>
          <w:szCs w:val="28"/>
        </w:rPr>
        <w:t>нижней части гумусово-аккумулятивного горизонта (слабое элювиирование), а для переходных горизонтов характерна ореховатая и призмовидно-комковатая структура (слабое иллювиирование). Главный диагностический приз</w:t>
      </w:r>
      <w:r w:rsidR="00B210D2" w:rsidRPr="00032F76">
        <w:rPr>
          <w:sz w:val="28"/>
          <w:szCs w:val="28"/>
        </w:rPr>
        <w:t>нак - глубина вскипания карбона</w:t>
      </w:r>
      <w:r w:rsidR="00732FA8" w:rsidRPr="00032F76">
        <w:rPr>
          <w:sz w:val="28"/>
          <w:szCs w:val="28"/>
        </w:rPr>
        <w:t>тов от HCl (в материнской породе).</w:t>
      </w:r>
    </w:p>
    <w:p w:rsidR="0021310A" w:rsidRPr="00032F76" w:rsidRDefault="00732FA8" w:rsidP="00134BED">
      <w:pPr>
        <w:pStyle w:val="a4"/>
        <w:spacing w:line="360" w:lineRule="auto"/>
        <w:ind w:right="142" w:firstLine="709"/>
        <w:jc w:val="both"/>
        <w:rPr>
          <w:sz w:val="28"/>
          <w:szCs w:val="28"/>
        </w:rPr>
      </w:pPr>
      <w:r w:rsidRPr="00032F76">
        <w:rPr>
          <w:b/>
          <w:sz w:val="28"/>
          <w:szCs w:val="28"/>
        </w:rPr>
        <w:t>Черноземы</w:t>
      </w:r>
      <w:r w:rsidR="00B210D2" w:rsidRPr="00032F76">
        <w:rPr>
          <w:b/>
          <w:sz w:val="28"/>
          <w:szCs w:val="28"/>
        </w:rPr>
        <w:t xml:space="preserve"> </w:t>
      </w:r>
      <w:r w:rsidRPr="00032F76">
        <w:rPr>
          <w:b/>
          <w:sz w:val="28"/>
          <w:szCs w:val="28"/>
        </w:rPr>
        <w:t>типичные</w:t>
      </w:r>
      <w:r w:rsidR="0021310A" w:rsidRPr="00032F76">
        <w:rPr>
          <w:sz w:val="28"/>
          <w:szCs w:val="28"/>
        </w:rPr>
        <w:t>: А – АВ – В (В</w:t>
      </w:r>
      <w:r w:rsidR="0021310A" w:rsidRPr="00032F76">
        <w:rPr>
          <w:sz w:val="28"/>
          <w:szCs w:val="28"/>
          <w:vertAlign w:val="subscript"/>
        </w:rPr>
        <w:t xml:space="preserve">1 </w:t>
      </w:r>
      <w:r w:rsidR="0021310A" w:rsidRPr="00032F76">
        <w:rPr>
          <w:sz w:val="28"/>
          <w:szCs w:val="28"/>
        </w:rPr>
        <w:t>В</w:t>
      </w:r>
      <w:r w:rsidR="0021310A" w:rsidRPr="00032F76">
        <w:rPr>
          <w:sz w:val="28"/>
          <w:szCs w:val="28"/>
          <w:vertAlign w:val="subscript"/>
        </w:rPr>
        <w:t>к</w:t>
      </w:r>
      <w:r w:rsidR="0021310A" w:rsidRPr="00032F76">
        <w:rPr>
          <w:sz w:val="28"/>
          <w:szCs w:val="28"/>
        </w:rPr>
        <w:t>) – ВС</w:t>
      </w:r>
      <w:r w:rsidR="0021310A" w:rsidRPr="00032F76">
        <w:rPr>
          <w:sz w:val="28"/>
          <w:szCs w:val="28"/>
          <w:vertAlign w:val="subscript"/>
        </w:rPr>
        <w:t>к</w:t>
      </w:r>
      <w:r w:rsidR="0021310A" w:rsidRPr="00032F76">
        <w:rPr>
          <w:sz w:val="28"/>
          <w:szCs w:val="28"/>
        </w:rPr>
        <w:t xml:space="preserve"> – Ск.</w:t>
      </w:r>
    </w:p>
    <w:p w:rsidR="00B210D2" w:rsidRPr="00032F76" w:rsidRDefault="00732FA8" w:rsidP="00134BED">
      <w:pPr>
        <w:pStyle w:val="a4"/>
        <w:spacing w:line="360" w:lineRule="auto"/>
        <w:ind w:right="142" w:firstLine="709"/>
        <w:jc w:val="both"/>
        <w:rPr>
          <w:sz w:val="28"/>
          <w:szCs w:val="28"/>
        </w:rPr>
      </w:pPr>
      <w:r w:rsidRPr="00032F76">
        <w:rPr>
          <w:sz w:val="28"/>
          <w:szCs w:val="28"/>
        </w:rPr>
        <w:t>Отличаются наиболее четко выраженными морфологическими признаками черноземообразования. Это накопление гумуса, биофильных элементов в верхней полуметровой толще, неглубокое залегание карбонатов, отсутствие перераспределения коллоидов по профилю.</w:t>
      </w:r>
    </w:p>
    <w:p w:rsidR="009C2730" w:rsidRDefault="009C2730" w:rsidP="00134BED">
      <w:pPr>
        <w:pStyle w:val="a4"/>
        <w:spacing w:line="360" w:lineRule="auto"/>
        <w:ind w:left="709" w:right="142"/>
        <w:jc w:val="center"/>
        <w:rPr>
          <w:b/>
          <w:sz w:val="28"/>
          <w:szCs w:val="28"/>
        </w:rPr>
      </w:pPr>
    </w:p>
    <w:p w:rsidR="00C0304C" w:rsidRPr="000110A9" w:rsidRDefault="000110A9" w:rsidP="00134BED">
      <w:pPr>
        <w:pStyle w:val="a4"/>
        <w:spacing w:line="360" w:lineRule="auto"/>
        <w:ind w:left="709" w:right="142"/>
        <w:jc w:val="center"/>
        <w:rPr>
          <w:b/>
          <w:sz w:val="28"/>
          <w:szCs w:val="28"/>
        </w:rPr>
      </w:pPr>
      <w:r w:rsidRPr="000110A9">
        <w:rPr>
          <w:b/>
          <w:sz w:val="28"/>
          <w:szCs w:val="28"/>
        </w:rPr>
        <w:t xml:space="preserve">9. </w:t>
      </w:r>
      <w:r w:rsidR="00C0304C" w:rsidRPr="000110A9">
        <w:rPr>
          <w:b/>
          <w:sz w:val="28"/>
          <w:szCs w:val="28"/>
        </w:rPr>
        <w:t>Лугово-каштановые почвы зоны сухих степей. Их образование, свойства, сельскохозяйственное использование?</w:t>
      </w:r>
    </w:p>
    <w:p w:rsidR="000110A9" w:rsidRDefault="000110A9" w:rsidP="00134BED">
      <w:pPr>
        <w:pStyle w:val="a4"/>
        <w:spacing w:line="360" w:lineRule="auto"/>
        <w:ind w:right="142" w:firstLine="709"/>
        <w:jc w:val="both"/>
        <w:rPr>
          <w:b/>
          <w:sz w:val="28"/>
          <w:szCs w:val="28"/>
        </w:rPr>
      </w:pPr>
    </w:p>
    <w:p w:rsidR="00DC1037" w:rsidRPr="00032F76" w:rsidRDefault="00DB2015" w:rsidP="00134BED">
      <w:pPr>
        <w:pStyle w:val="a4"/>
        <w:spacing w:line="360" w:lineRule="auto"/>
        <w:ind w:right="142" w:firstLine="709"/>
        <w:jc w:val="both"/>
        <w:rPr>
          <w:sz w:val="28"/>
          <w:szCs w:val="28"/>
        </w:rPr>
      </w:pPr>
      <w:r w:rsidRPr="00032F76">
        <w:rPr>
          <w:b/>
          <w:sz w:val="28"/>
          <w:szCs w:val="28"/>
        </w:rPr>
        <w:t>Лугово-каштановые почвы сухих степей</w:t>
      </w:r>
      <w:r w:rsidR="00511EF0" w:rsidRPr="00032F76">
        <w:rPr>
          <w:b/>
          <w:sz w:val="28"/>
          <w:szCs w:val="28"/>
        </w:rPr>
        <w:t>.</w:t>
      </w:r>
      <w:r w:rsidRPr="00032F76">
        <w:rPr>
          <w:b/>
          <w:sz w:val="28"/>
          <w:szCs w:val="28"/>
        </w:rPr>
        <w:t xml:space="preserve"> </w:t>
      </w:r>
      <w:r w:rsidR="00DC1037" w:rsidRPr="00032F76">
        <w:rPr>
          <w:rStyle w:val="920"/>
          <w:w w:val="100"/>
          <w:sz w:val="28"/>
          <w:szCs w:val="28"/>
        </w:rPr>
        <w:t>Лугово-каштановые почвы встречаются среди каштановых почв по блюдцеобразным понижениям, потяж</w:t>
      </w:r>
      <w:r w:rsidR="00511EF0" w:rsidRPr="00032F76">
        <w:rPr>
          <w:rStyle w:val="920"/>
          <w:w w:val="100"/>
          <w:sz w:val="28"/>
          <w:szCs w:val="28"/>
        </w:rPr>
        <w:t>и</w:t>
      </w:r>
      <w:r w:rsidR="00DC1037" w:rsidRPr="00032F76">
        <w:rPr>
          <w:rStyle w:val="920"/>
          <w:w w:val="100"/>
          <w:sz w:val="28"/>
          <w:szCs w:val="28"/>
        </w:rPr>
        <w:t>н</w:t>
      </w:r>
      <w:r w:rsidR="00511EF0" w:rsidRPr="00032F76">
        <w:rPr>
          <w:rStyle w:val="920"/>
          <w:w w:val="100"/>
          <w:sz w:val="28"/>
          <w:szCs w:val="28"/>
        </w:rPr>
        <w:t>а</w:t>
      </w:r>
      <w:r w:rsidR="00DC1037" w:rsidRPr="00032F76">
        <w:rPr>
          <w:rStyle w:val="920"/>
          <w:w w:val="100"/>
          <w:sz w:val="28"/>
          <w:szCs w:val="28"/>
        </w:rPr>
        <w:t xml:space="preserve">м, а также в межсопочных долинах. В профиле их выделяются следующие горизонты: дернина </w:t>
      </w:r>
      <w:r w:rsidR="00DC1037" w:rsidRPr="00032F76">
        <w:rPr>
          <w:sz w:val="28"/>
          <w:szCs w:val="28"/>
          <w:lang w:bidi="he-IL"/>
        </w:rPr>
        <w:t xml:space="preserve">Ад </w:t>
      </w:r>
      <w:r w:rsidR="00DC1037" w:rsidRPr="00032F76">
        <w:rPr>
          <w:rStyle w:val="920"/>
          <w:w w:val="100"/>
          <w:sz w:val="28"/>
          <w:szCs w:val="28"/>
        </w:rPr>
        <w:t xml:space="preserve">(в целинных почвах), гумусово-аккумулятивный А, переходный В1, гумусовых затеков В </w:t>
      </w:r>
      <w:r w:rsidR="00DC1037" w:rsidRPr="00032F76">
        <w:rPr>
          <w:sz w:val="28"/>
          <w:szCs w:val="28"/>
          <w:lang w:bidi="he-IL"/>
        </w:rPr>
        <w:t xml:space="preserve">2, </w:t>
      </w:r>
      <w:r w:rsidR="00DC1037" w:rsidRPr="00032F76">
        <w:rPr>
          <w:rStyle w:val="920"/>
          <w:w w:val="100"/>
          <w:sz w:val="28"/>
          <w:szCs w:val="28"/>
        </w:rPr>
        <w:t xml:space="preserve">карбонатный ВК и почвообразующая порода </w:t>
      </w:r>
      <w:r w:rsidR="00DC1037" w:rsidRPr="00032F76">
        <w:rPr>
          <w:sz w:val="28"/>
          <w:szCs w:val="28"/>
          <w:lang w:bidi="he-IL"/>
        </w:rPr>
        <w:t xml:space="preserve">с. </w:t>
      </w:r>
      <w:r w:rsidR="00DC1037" w:rsidRPr="00032F76">
        <w:rPr>
          <w:rStyle w:val="920"/>
          <w:w w:val="100"/>
          <w:sz w:val="28"/>
          <w:szCs w:val="28"/>
        </w:rPr>
        <w:t>Мощность гумусовых горизонтов (А+В1) - 45-</w:t>
      </w:r>
      <w:smartTag w:uri="urn:schemas-microsoft-com:office:smarttags" w:element="metricconverter">
        <w:smartTagPr>
          <w:attr w:name="ProductID" w:val="55 см"/>
        </w:smartTagPr>
        <w:r w:rsidR="00DC1037" w:rsidRPr="00032F76">
          <w:rPr>
            <w:rStyle w:val="920"/>
            <w:w w:val="100"/>
            <w:sz w:val="28"/>
            <w:szCs w:val="28"/>
          </w:rPr>
          <w:t>55 см</w:t>
        </w:r>
      </w:smartTag>
      <w:r w:rsidR="00DC1037" w:rsidRPr="00032F76">
        <w:rPr>
          <w:rStyle w:val="920"/>
          <w:w w:val="100"/>
          <w:sz w:val="28"/>
          <w:szCs w:val="28"/>
        </w:rPr>
        <w:t>, структура комковато-зернистая. Лугово-каштановые почвы разделяют на подтипы: луго</w:t>
      </w:r>
      <w:r w:rsidR="00511EF0" w:rsidRPr="00032F76">
        <w:rPr>
          <w:rStyle w:val="920"/>
          <w:w w:val="100"/>
          <w:sz w:val="28"/>
          <w:szCs w:val="28"/>
        </w:rPr>
        <w:t>во-темно-каштановые, лугово-</w:t>
      </w:r>
      <w:r w:rsidR="00DC1037" w:rsidRPr="00032F76">
        <w:rPr>
          <w:rStyle w:val="920"/>
          <w:w w:val="100"/>
          <w:sz w:val="28"/>
          <w:szCs w:val="28"/>
        </w:rPr>
        <w:t>каштановые и лугово-светло-каштановые. Подразделение лугово-каштановых почв на роды основано на развитии в них карбонатности, солонцеватости, солончаковатости, проявлении признаков осолодения и заболачивания. Среди лугово-каштановых почв выделяют следующие роды: лу</w:t>
      </w:r>
      <w:r w:rsidR="00511EF0" w:rsidRPr="00032F76">
        <w:rPr>
          <w:rStyle w:val="920"/>
          <w:w w:val="100"/>
          <w:sz w:val="28"/>
          <w:szCs w:val="28"/>
        </w:rPr>
        <w:t>гво-ка</w:t>
      </w:r>
      <w:r w:rsidR="00DC1037" w:rsidRPr="00032F76">
        <w:rPr>
          <w:rStyle w:val="920"/>
          <w:w w:val="100"/>
          <w:sz w:val="28"/>
          <w:szCs w:val="28"/>
        </w:rPr>
        <w:t>штановые солонцеватые, лугово-каштановые соло</w:t>
      </w:r>
      <w:r w:rsidR="00511EF0" w:rsidRPr="00032F76">
        <w:rPr>
          <w:rStyle w:val="920"/>
          <w:w w:val="100"/>
          <w:sz w:val="28"/>
          <w:szCs w:val="28"/>
        </w:rPr>
        <w:t>делые</w:t>
      </w:r>
      <w:r w:rsidR="00DC1037" w:rsidRPr="00032F76">
        <w:rPr>
          <w:sz w:val="28"/>
          <w:szCs w:val="28"/>
          <w:lang w:bidi="he-IL"/>
        </w:rPr>
        <w:t>,</w:t>
      </w:r>
      <w:r w:rsidR="00134BED">
        <w:rPr>
          <w:sz w:val="28"/>
          <w:szCs w:val="28"/>
          <w:lang w:bidi="he-IL"/>
        </w:rPr>
        <w:t xml:space="preserve"> </w:t>
      </w:r>
      <w:r w:rsidR="00DC1037" w:rsidRPr="00032F76">
        <w:rPr>
          <w:rStyle w:val="920"/>
          <w:w w:val="100"/>
          <w:sz w:val="28"/>
          <w:szCs w:val="28"/>
        </w:rPr>
        <w:t>лугово-</w:t>
      </w:r>
      <w:r w:rsidR="00511EF0" w:rsidRPr="00032F76">
        <w:rPr>
          <w:rStyle w:val="920"/>
          <w:w w:val="100"/>
          <w:sz w:val="28"/>
          <w:szCs w:val="28"/>
        </w:rPr>
        <w:t>каштановые оглееные</w:t>
      </w:r>
      <w:r w:rsidR="00DC1037" w:rsidRPr="00032F76">
        <w:rPr>
          <w:sz w:val="28"/>
          <w:szCs w:val="28"/>
          <w:lang w:bidi="he-IL"/>
        </w:rPr>
        <w:t>, лугово-каштановые глубоко</w:t>
      </w:r>
      <w:r w:rsidR="00511EF0" w:rsidRPr="00032F76">
        <w:rPr>
          <w:sz w:val="28"/>
          <w:szCs w:val="28"/>
          <w:lang w:bidi="he-IL"/>
        </w:rPr>
        <w:t>-</w:t>
      </w:r>
      <w:r w:rsidR="00DC1037" w:rsidRPr="00032F76">
        <w:rPr>
          <w:sz w:val="28"/>
          <w:szCs w:val="28"/>
          <w:lang w:bidi="he-IL"/>
        </w:rPr>
        <w:t>вски</w:t>
      </w:r>
      <w:r w:rsidR="00511EF0" w:rsidRPr="00032F76">
        <w:rPr>
          <w:sz w:val="28"/>
          <w:szCs w:val="28"/>
          <w:lang w:bidi="he-IL"/>
        </w:rPr>
        <w:t>паю</w:t>
      </w:r>
      <w:r w:rsidR="00DC1037" w:rsidRPr="00032F76">
        <w:rPr>
          <w:sz w:val="28"/>
          <w:szCs w:val="28"/>
          <w:lang w:bidi="he-IL"/>
        </w:rPr>
        <w:t xml:space="preserve">щие и лугово-каштановые малоразвитые на плотных породах. </w:t>
      </w:r>
    </w:p>
    <w:p w:rsidR="00DC1037" w:rsidRPr="00032F76" w:rsidRDefault="00DC1037" w:rsidP="00134BED">
      <w:pPr>
        <w:pStyle w:val="92"/>
        <w:spacing w:line="360" w:lineRule="auto"/>
        <w:ind w:left="0" w:right="142" w:firstLine="709"/>
        <w:jc w:val="both"/>
        <w:rPr>
          <w:w w:val="100"/>
          <w:sz w:val="28"/>
          <w:szCs w:val="28"/>
        </w:rPr>
      </w:pPr>
      <w:r w:rsidRPr="00032F76">
        <w:rPr>
          <w:w w:val="100"/>
          <w:sz w:val="28"/>
          <w:szCs w:val="28"/>
          <w:lang w:bidi="he-IL"/>
        </w:rPr>
        <w:t xml:space="preserve">Разделение лугово-каштановых почв на виды основано на мощности гумусовых горизонтов (А + </w:t>
      </w:r>
      <w:r w:rsidRPr="00032F76">
        <w:rPr>
          <w:w w:val="100"/>
          <w:sz w:val="28"/>
          <w:szCs w:val="28"/>
        </w:rPr>
        <w:t xml:space="preserve">В1), содержании гумуса, степени выраженности солонцеватости, солончаковатости, карбонатности, осолодения и оглеения. </w:t>
      </w:r>
    </w:p>
    <w:p w:rsidR="00CC0F04" w:rsidRPr="00032F76" w:rsidRDefault="00511EF0" w:rsidP="00134BED">
      <w:pPr>
        <w:pStyle w:val="a4"/>
        <w:spacing w:line="360" w:lineRule="auto"/>
        <w:ind w:right="142" w:firstLine="709"/>
        <w:jc w:val="both"/>
        <w:rPr>
          <w:sz w:val="28"/>
          <w:szCs w:val="28"/>
        </w:rPr>
      </w:pPr>
      <w:r w:rsidRPr="00032F76">
        <w:rPr>
          <w:sz w:val="28"/>
          <w:szCs w:val="28"/>
        </w:rPr>
        <w:t xml:space="preserve">Они </w:t>
      </w:r>
      <w:r w:rsidR="00DB2015" w:rsidRPr="00032F76">
        <w:rPr>
          <w:sz w:val="28"/>
          <w:szCs w:val="28"/>
        </w:rPr>
        <w:t>формируются при близком залегании грунтовых вод в понижениях рельефа. Они характеризуются повышенной мощностью гумусового горизонта (до 45-</w:t>
      </w:r>
      <w:smartTag w:uri="urn:schemas-microsoft-com:office:smarttags" w:element="metricconverter">
        <w:smartTagPr>
          <w:attr w:name="ProductID" w:val="50 см"/>
        </w:smartTagPr>
        <w:r w:rsidR="00DB2015" w:rsidRPr="00032F76">
          <w:rPr>
            <w:sz w:val="28"/>
            <w:szCs w:val="28"/>
          </w:rPr>
          <w:t>50 см</w:t>
        </w:r>
      </w:smartTag>
      <w:r w:rsidR="00DB2015" w:rsidRPr="00032F76">
        <w:rPr>
          <w:sz w:val="28"/>
          <w:szCs w:val="28"/>
        </w:rPr>
        <w:t xml:space="preserve">), более высоким содержанием гумуса (4-6%), лучший оструктуренностью и обеспеченностью элементами питания. При отсутствии солонцеватости и </w:t>
      </w:r>
      <w:r w:rsidR="00D167F2" w:rsidRPr="00032F76">
        <w:rPr>
          <w:sz w:val="28"/>
          <w:szCs w:val="28"/>
        </w:rPr>
        <w:t>водо</w:t>
      </w:r>
      <w:r w:rsidR="005E1664" w:rsidRPr="00032F76">
        <w:rPr>
          <w:sz w:val="28"/>
          <w:szCs w:val="28"/>
        </w:rPr>
        <w:t>раство</w:t>
      </w:r>
      <w:r w:rsidR="00D167F2" w:rsidRPr="00032F76">
        <w:rPr>
          <w:sz w:val="28"/>
          <w:szCs w:val="28"/>
        </w:rPr>
        <w:t>ри</w:t>
      </w:r>
      <w:r w:rsidR="005E1664" w:rsidRPr="00032F76">
        <w:rPr>
          <w:sz w:val="28"/>
          <w:szCs w:val="28"/>
        </w:rPr>
        <w:t>м</w:t>
      </w:r>
      <w:r w:rsidR="00D167F2" w:rsidRPr="00032F76">
        <w:rPr>
          <w:sz w:val="28"/>
          <w:szCs w:val="28"/>
        </w:rPr>
        <w:t>ости</w:t>
      </w:r>
      <w:r w:rsidR="00DB2015" w:rsidRPr="00032F76">
        <w:rPr>
          <w:sz w:val="28"/>
          <w:szCs w:val="28"/>
        </w:rPr>
        <w:t xml:space="preserve"> солей в профиле эти почвы более плодородны по сравнению с каштановыми. </w:t>
      </w:r>
    </w:p>
    <w:p w:rsidR="00CC0F04" w:rsidRPr="00032F76" w:rsidRDefault="00CC0F04" w:rsidP="00134BED">
      <w:pPr>
        <w:pStyle w:val="a4"/>
        <w:spacing w:line="360" w:lineRule="auto"/>
        <w:ind w:right="142" w:firstLine="709"/>
        <w:jc w:val="both"/>
        <w:rPr>
          <w:sz w:val="28"/>
          <w:szCs w:val="28"/>
        </w:rPr>
      </w:pPr>
      <w:r w:rsidRPr="00032F76">
        <w:rPr>
          <w:sz w:val="28"/>
          <w:szCs w:val="28"/>
        </w:rPr>
        <w:t>Урожаи сельскохозяйственных культур не испытывают недостаток влаги. В этой зоне возделывают твердые сорта пшеницы, кукурузы, подсолнечник, бахчёвые, виноград, плодовые и другие культуры. Основные мероприятия при использовании этих почв</w:t>
      </w:r>
      <w:r w:rsidR="00134BED">
        <w:rPr>
          <w:sz w:val="28"/>
          <w:szCs w:val="28"/>
        </w:rPr>
        <w:t xml:space="preserve"> </w:t>
      </w:r>
      <w:r w:rsidRPr="00032F76">
        <w:rPr>
          <w:sz w:val="28"/>
          <w:szCs w:val="28"/>
        </w:rPr>
        <w:t>можно объединить в группы:</w:t>
      </w:r>
    </w:p>
    <w:p w:rsidR="00CC0F04" w:rsidRPr="00032F76" w:rsidRDefault="00CC0F04" w:rsidP="00134BED">
      <w:pPr>
        <w:pStyle w:val="a4"/>
        <w:numPr>
          <w:ilvl w:val="0"/>
          <w:numId w:val="2"/>
        </w:numPr>
        <w:spacing w:line="360" w:lineRule="auto"/>
        <w:ind w:left="0" w:right="142" w:firstLine="709"/>
        <w:jc w:val="both"/>
        <w:rPr>
          <w:sz w:val="28"/>
          <w:szCs w:val="28"/>
        </w:rPr>
      </w:pPr>
      <w:r w:rsidRPr="00032F76">
        <w:rPr>
          <w:sz w:val="28"/>
          <w:szCs w:val="28"/>
        </w:rPr>
        <w:t>Мероприятия по накоплению влаги.</w:t>
      </w:r>
    </w:p>
    <w:p w:rsidR="00CC0F04" w:rsidRPr="00032F76" w:rsidRDefault="00CC0F04" w:rsidP="00134BED">
      <w:pPr>
        <w:pStyle w:val="a4"/>
        <w:numPr>
          <w:ilvl w:val="0"/>
          <w:numId w:val="2"/>
        </w:numPr>
        <w:spacing w:line="360" w:lineRule="auto"/>
        <w:ind w:left="0" w:right="142" w:firstLine="709"/>
        <w:jc w:val="both"/>
        <w:rPr>
          <w:sz w:val="28"/>
          <w:szCs w:val="28"/>
        </w:rPr>
      </w:pPr>
      <w:r w:rsidRPr="00032F76">
        <w:rPr>
          <w:sz w:val="28"/>
          <w:szCs w:val="28"/>
        </w:rPr>
        <w:t>Орошение.</w:t>
      </w:r>
    </w:p>
    <w:p w:rsidR="00DA6C4F" w:rsidRPr="00032F76" w:rsidRDefault="001411DA" w:rsidP="00134BED">
      <w:pPr>
        <w:pStyle w:val="a4"/>
        <w:numPr>
          <w:ilvl w:val="0"/>
          <w:numId w:val="2"/>
        </w:numPr>
        <w:spacing w:line="360" w:lineRule="auto"/>
        <w:ind w:left="0" w:right="142" w:firstLine="709"/>
        <w:jc w:val="both"/>
        <w:rPr>
          <w:sz w:val="28"/>
          <w:szCs w:val="28"/>
        </w:rPr>
      </w:pPr>
      <w:r w:rsidRPr="00032F76">
        <w:rPr>
          <w:sz w:val="28"/>
          <w:szCs w:val="28"/>
        </w:rPr>
        <w:t>Противоэрозионные и противодефляционные мероприятия.</w:t>
      </w:r>
    </w:p>
    <w:p w:rsidR="000110A9" w:rsidRDefault="000110A9" w:rsidP="00134BED">
      <w:pPr>
        <w:pStyle w:val="a4"/>
        <w:spacing w:line="360" w:lineRule="auto"/>
        <w:ind w:right="142" w:firstLine="709"/>
        <w:jc w:val="both"/>
        <w:rPr>
          <w:b/>
          <w:sz w:val="28"/>
          <w:szCs w:val="28"/>
        </w:rPr>
      </w:pPr>
    </w:p>
    <w:p w:rsidR="00DA6C4F" w:rsidRPr="00032F76" w:rsidRDefault="001920DE" w:rsidP="00134BED">
      <w:pPr>
        <w:spacing w:line="360" w:lineRule="auto"/>
        <w:ind w:right="142" w:firstLine="709"/>
        <w:rPr>
          <w:b/>
          <w:sz w:val="28"/>
          <w:szCs w:val="28"/>
        </w:rPr>
      </w:pPr>
      <w:r w:rsidRPr="001920DE">
        <w:rPr>
          <w:i/>
          <w:sz w:val="28"/>
          <w:szCs w:val="28"/>
        </w:rPr>
        <w:t>Таблица 5</w:t>
      </w:r>
      <w:r>
        <w:rPr>
          <w:i/>
        </w:rPr>
        <w:t xml:space="preserve"> </w:t>
      </w:r>
      <w:r w:rsidR="00F560F4" w:rsidRPr="00032F76">
        <w:rPr>
          <w:b/>
          <w:sz w:val="28"/>
          <w:szCs w:val="28"/>
        </w:rPr>
        <w:t>Показатели уровня окультуривания и деградации лугово-каштановых почв</w:t>
      </w:r>
      <w:r w:rsidR="005F401B" w:rsidRPr="00032F76">
        <w:rPr>
          <w:b/>
          <w:sz w:val="28"/>
          <w:szCs w:val="28"/>
        </w:rPr>
        <w:t>.</w:t>
      </w:r>
    </w:p>
    <w:tbl>
      <w:tblPr>
        <w:tblStyle w:val="a3"/>
        <w:tblW w:w="9177" w:type="dxa"/>
        <w:jc w:val="center"/>
        <w:tblLayout w:type="fixed"/>
        <w:tblLook w:val="01E0" w:firstRow="1" w:lastRow="1" w:firstColumn="1" w:lastColumn="1" w:noHBand="0" w:noVBand="0"/>
      </w:tblPr>
      <w:tblGrid>
        <w:gridCol w:w="1775"/>
        <w:gridCol w:w="333"/>
        <w:gridCol w:w="709"/>
        <w:gridCol w:w="916"/>
        <w:gridCol w:w="13"/>
        <w:gridCol w:w="1076"/>
        <w:gridCol w:w="778"/>
        <w:gridCol w:w="1244"/>
        <w:gridCol w:w="2333"/>
      </w:tblGrid>
      <w:tr w:rsidR="005F401B" w:rsidRPr="000110A9" w:rsidTr="000110A9">
        <w:trPr>
          <w:trHeight w:val="173"/>
          <w:jc w:val="center"/>
        </w:trPr>
        <w:tc>
          <w:tcPr>
            <w:tcW w:w="1775" w:type="dxa"/>
            <w:vMerge w:val="restart"/>
            <w:vAlign w:val="center"/>
          </w:tcPr>
          <w:p w:rsidR="005F401B" w:rsidRPr="000110A9" w:rsidRDefault="005F401B" w:rsidP="00134BED">
            <w:pPr>
              <w:pStyle w:val="a4"/>
              <w:spacing w:line="360" w:lineRule="auto"/>
              <w:ind w:right="142"/>
              <w:rPr>
                <w:sz w:val="20"/>
                <w:szCs w:val="20"/>
              </w:rPr>
            </w:pPr>
            <w:r w:rsidRPr="000110A9">
              <w:rPr>
                <w:sz w:val="20"/>
                <w:szCs w:val="20"/>
              </w:rPr>
              <w:t>Показатели, характеризующие</w:t>
            </w:r>
          </w:p>
          <w:p w:rsidR="005F401B" w:rsidRPr="000110A9" w:rsidRDefault="005F401B" w:rsidP="00134BED">
            <w:pPr>
              <w:pStyle w:val="a4"/>
              <w:spacing w:line="360" w:lineRule="auto"/>
              <w:ind w:right="142"/>
              <w:rPr>
                <w:b/>
                <w:sz w:val="20"/>
                <w:szCs w:val="20"/>
              </w:rPr>
            </w:pPr>
            <w:r w:rsidRPr="000110A9">
              <w:rPr>
                <w:sz w:val="20"/>
                <w:szCs w:val="20"/>
              </w:rPr>
              <w:t>состояние плодородия</w:t>
            </w:r>
          </w:p>
        </w:tc>
        <w:tc>
          <w:tcPr>
            <w:tcW w:w="3047" w:type="dxa"/>
            <w:gridSpan w:val="5"/>
            <w:vAlign w:val="center"/>
          </w:tcPr>
          <w:p w:rsidR="005F401B" w:rsidRPr="000110A9" w:rsidRDefault="005F401B" w:rsidP="00134BED">
            <w:pPr>
              <w:pStyle w:val="a4"/>
              <w:spacing w:line="360" w:lineRule="auto"/>
              <w:ind w:right="142"/>
              <w:rPr>
                <w:b/>
                <w:sz w:val="20"/>
                <w:szCs w:val="20"/>
              </w:rPr>
            </w:pPr>
            <w:r w:rsidRPr="000110A9">
              <w:rPr>
                <w:sz w:val="20"/>
                <w:szCs w:val="20"/>
              </w:rPr>
              <w:t>Уровень окультуренности</w:t>
            </w:r>
          </w:p>
        </w:tc>
        <w:tc>
          <w:tcPr>
            <w:tcW w:w="2022" w:type="dxa"/>
            <w:gridSpan w:val="2"/>
            <w:vAlign w:val="center"/>
          </w:tcPr>
          <w:p w:rsidR="005F401B" w:rsidRPr="000110A9" w:rsidRDefault="005F401B" w:rsidP="00134BED">
            <w:pPr>
              <w:pStyle w:val="a4"/>
              <w:spacing w:line="360" w:lineRule="auto"/>
              <w:ind w:right="142"/>
              <w:rPr>
                <w:b/>
                <w:sz w:val="20"/>
                <w:szCs w:val="20"/>
              </w:rPr>
            </w:pPr>
            <w:r w:rsidRPr="000110A9">
              <w:rPr>
                <w:sz w:val="20"/>
                <w:szCs w:val="20"/>
              </w:rPr>
              <w:t>Уровень деградации</w:t>
            </w:r>
          </w:p>
        </w:tc>
        <w:tc>
          <w:tcPr>
            <w:tcW w:w="2333" w:type="dxa"/>
            <w:vMerge w:val="restart"/>
            <w:vAlign w:val="center"/>
          </w:tcPr>
          <w:p w:rsidR="005F401B" w:rsidRPr="000110A9" w:rsidRDefault="005F401B" w:rsidP="00134BED">
            <w:pPr>
              <w:pStyle w:val="a4"/>
              <w:spacing w:line="360" w:lineRule="auto"/>
              <w:ind w:right="142"/>
              <w:rPr>
                <w:sz w:val="20"/>
                <w:szCs w:val="20"/>
              </w:rPr>
            </w:pPr>
            <w:r w:rsidRPr="000110A9">
              <w:rPr>
                <w:sz w:val="20"/>
                <w:szCs w:val="20"/>
              </w:rPr>
              <w:t>Устойчивость показателей</w:t>
            </w:r>
          </w:p>
          <w:p w:rsidR="005F401B" w:rsidRPr="000110A9" w:rsidRDefault="005F401B" w:rsidP="00134BED">
            <w:pPr>
              <w:pStyle w:val="a4"/>
              <w:spacing w:line="360" w:lineRule="auto"/>
              <w:ind w:right="142"/>
              <w:rPr>
                <w:b/>
                <w:sz w:val="20"/>
                <w:szCs w:val="20"/>
              </w:rPr>
            </w:pPr>
            <w:r w:rsidRPr="000110A9">
              <w:rPr>
                <w:sz w:val="20"/>
                <w:szCs w:val="20"/>
              </w:rPr>
              <w:t>и приемы регулирования</w:t>
            </w:r>
          </w:p>
        </w:tc>
      </w:tr>
      <w:tr w:rsidR="005F401B" w:rsidRPr="000110A9" w:rsidTr="009C2730">
        <w:trPr>
          <w:cantSplit/>
          <w:trHeight w:val="875"/>
          <w:jc w:val="center"/>
        </w:trPr>
        <w:tc>
          <w:tcPr>
            <w:tcW w:w="1775" w:type="dxa"/>
            <w:vMerge/>
          </w:tcPr>
          <w:p w:rsidR="005F401B" w:rsidRPr="000110A9" w:rsidRDefault="005F401B" w:rsidP="00134BED">
            <w:pPr>
              <w:pStyle w:val="a4"/>
              <w:spacing w:line="360" w:lineRule="auto"/>
              <w:ind w:right="142"/>
              <w:rPr>
                <w:b/>
                <w:sz w:val="20"/>
                <w:szCs w:val="20"/>
              </w:rPr>
            </w:pPr>
          </w:p>
        </w:tc>
        <w:tc>
          <w:tcPr>
            <w:tcW w:w="1042" w:type="dxa"/>
            <w:gridSpan w:val="2"/>
            <w:textDirection w:val="btLr"/>
            <w:vAlign w:val="center"/>
          </w:tcPr>
          <w:p w:rsidR="005F401B" w:rsidRPr="000110A9" w:rsidRDefault="005F401B" w:rsidP="00134BED">
            <w:pPr>
              <w:pStyle w:val="a4"/>
              <w:spacing w:line="360" w:lineRule="auto"/>
              <w:ind w:right="142"/>
              <w:rPr>
                <w:b/>
                <w:sz w:val="20"/>
                <w:szCs w:val="20"/>
              </w:rPr>
            </w:pPr>
            <w:r w:rsidRPr="000110A9">
              <w:rPr>
                <w:sz w:val="20"/>
                <w:szCs w:val="20"/>
              </w:rPr>
              <w:t>Освоенные</w:t>
            </w:r>
          </w:p>
        </w:tc>
        <w:tc>
          <w:tcPr>
            <w:tcW w:w="916" w:type="dxa"/>
            <w:textDirection w:val="btLr"/>
            <w:vAlign w:val="center"/>
          </w:tcPr>
          <w:p w:rsidR="005F401B" w:rsidRPr="000110A9" w:rsidRDefault="005F401B" w:rsidP="00134BED">
            <w:pPr>
              <w:pStyle w:val="a4"/>
              <w:spacing w:line="360" w:lineRule="auto"/>
              <w:ind w:right="142"/>
              <w:rPr>
                <w:sz w:val="20"/>
                <w:szCs w:val="20"/>
              </w:rPr>
            </w:pPr>
            <w:r w:rsidRPr="000110A9">
              <w:rPr>
                <w:sz w:val="20"/>
                <w:szCs w:val="20"/>
              </w:rPr>
              <w:t>Окультуренные</w:t>
            </w:r>
          </w:p>
          <w:p w:rsidR="005F401B" w:rsidRPr="000110A9" w:rsidRDefault="005F401B" w:rsidP="00134BED">
            <w:pPr>
              <w:pStyle w:val="a4"/>
              <w:spacing w:line="360" w:lineRule="auto"/>
              <w:ind w:right="142"/>
              <w:rPr>
                <w:sz w:val="20"/>
                <w:szCs w:val="20"/>
              </w:rPr>
            </w:pPr>
            <w:r w:rsidRPr="000110A9">
              <w:rPr>
                <w:sz w:val="20"/>
                <w:szCs w:val="20"/>
              </w:rPr>
              <w:t>(экономически</w:t>
            </w:r>
          </w:p>
          <w:p w:rsidR="005F401B" w:rsidRPr="000110A9" w:rsidRDefault="005F401B" w:rsidP="00134BED">
            <w:pPr>
              <w:pStyle w:val="a4"/>
              <w:spacing w:line="360" w:lineRule="auto"/>
              <w:ind w:right="142"/>
              <w:rPr>
                <w:b/>
                <w:sz w:val="20"/>
                <w:szCs w:val="20"/>
              </w:rPr>
            </w:pPr>
            <w:r w:rsidRPr="000110A9">
              <w:rPr>
                <w:sz w:val="20"/>
                <w:szCs w:val="20"/>
              </w:rPr>
              <w:t>целесообразный уровень)</w:t>
            </w:r>
          </w:p>
        </w:tc>
        <w:tc>
          <w:tcPr>
            <w:tcW w:w="1089" w:type="dxa"/>
            <w:gridSpan w:val="2"/>
            <w:textDirection w:val="btLr"/>
            <w:vAlign w:val="center"/>
          </w:tcPr>
          <w:p w:rsidR="005F401B" w:rsidRPr="000110A9" w:rsidRDefault="005F401B" w:rsidP="00134BED">
            <w:pPr>
              <w:pStyle w:val="a4"/>
              <w:spacing w:line="360" w:lineRule="auto"/>
              <w:ind w:right="142"/>
              <w:rPr>
                <w:sz w:val="20"/>
                <w:szCs w:val="20"/>
              </w:rPr>
            </w:pPr>
            <w:r w:rsidRPr="000110A9">
              <w:rPr>
                <w:sz w:val="20"/>
                <w:szCs w:val="20"/>
              </w:rPr>
              <w:t>Высокоокультурен-ные</w:t>
            </w:r>
          </w:p>
          <w:p w:rsidR="005F401B" w:rsidRPr="000110A9" w:rsidRDefault="005F401B" w:rsidP="00134BED">
            <w:pPr>
              <w:pStyle w:val="a4"/>
              <w:spacing w:line="360" w:lineRule="auto"/>
              <w:ind w:right="142"/>
              <w:rPr>
                <w:sz w:val="20"/>
                <w:szCs w:val="20"/>
              </w:rPr>
            </w:pPr>
            <w:r w:rsidRPr="000110A9">
              <w:rPr>
                <w:sz w:val="20"/>
                <w:szCs w:val="20"/>
              </w:rPr>
              <w:t>(агрономически</w:t>
            </w:r>
          </w:p>
          <w:p w:rsidR="005F401B" w:rsidRPr="000110A9" w:rsidRDefault="005F401B" w:rsidP="00134BED">
            <w:pPr>
              <w:pStyle w:val="a4"/>
              <w:spacing w:line="360" w:lineRule="auto"/>
              <w:ind w:right="142"/>
              <w:rPr>
                <w:sz w:val="20"/>
                <w:szCs w:val="20"/>
              </w:rPr>
            </w:pPr>
            <w:r w:rsidRPr="000110A9">
              <w:rPr>
                <w:sz w:val="20"/>
                <w:szCs w:val="20"/>
              </w:rPr>
              <w:t>оптимальный</w:t>
            </w:r>
          </w:p>
          <w:p w:rsidR="005F401B" w:rsidRPr="000110A9" w:rsidRDefault="005F401B" w:rsidP="00134BED">
            <w:pPr>
              <w:pStyle w:val="a4"/>
              <w:spacing w:line="360" w:lineRule="auto"/>
              <w:ind w:right="142"/>
              <w:rPr>
                <w:b/>
                <w:sz w:val="20"/>
                <w:szCs w:val="20"/>
              </w:rPr>
            </w:pPr>
            <w:r w:rsidRPr="000110A9">
              <w:rPr>
                <w:sz w:val="20"/>
                <w:szCs w:val="20"/>
              </w:rPr>
              <w:t>уровень</w:t>
            </w:r>
          </w:p>
        </w:tc>
        <w:tc>
          <w:tcPr>
            <w:tcW w:w="778" w:type="dxa"/>
            <w:textDirection w:val="btLr"/>
            <w:vAlign w:val="center"/>
          </w:tcPr>
          <w:p w:rsidR="005F401B" w:rsidRPr="000110A9" w:rsidRDefault="005F401B" w:rsidP="00134BED">
            <w:pPr>
              <w:pStyle w:val="a4"/>
              <w:spacing w:line="360" w:lineRule="auto"/>
              <w:ind w:right="142"/>
              <w:rPr>
                <w:b/>
                <w:sz w:val="20"/>
                <w:szCs w:val="20"/>
              </w:rPr>
            </w:pPr>
            <w:r w:rsidRPr="000110A9">
              <w:rPr>
                <w:sz w:val="20"/>
                <w:szCs w:val="20"/>
              </w:rPr>
              <w:t>Среднедегра-дированные</w:t>
            </w:r>
          </w:p>
        </w:tc>
        <w:tc>
          <w:tcPr>
            <w:tcW w:w="1244" w:type="dxa"/>
            <w:textDirection w:val="btLr"/>
            <w:vAlign w:val="center"/>
          </w:tcPr>
          <w:p w:rsidR="005F401B" w:rsidRPr="000110A9" w:rsidRDefault="005F401B" w:rsidP="00134BED">
            <w:pPr>
              <w:pStyle w:val="a4"/>
              <w:spacing w:line="360" w:lineRule="auto"/>
              <w:ind w:right="142"/>
              <w:rPr>
                <w:sz w:val="20"/>
                <w:szCs w:val="20"/>
              </w:rPr>
            </w:pPr>
            <w:r w:rsidRPr="000110A9">
              <w:rPr>
                <w:sz w:val="20"/>
                <w:szCs w:val="20"/>
              </w:rPr>
              <w:t>Сильнолегради-</w:t>
            </w:r>
          </w:p>
          <w:p w:rsidR="005F401B" w:rsidRPr="000110A9" w:rsidRDefault="005F401B" w:rsidP="00134BED">
            <w:pPr>
              <w:pStyle w:val="a4"/>
              <w:spacing w:line="360" w:lineRule="auto"/>
              <w:ind w:right="142"/>
              <w:rPr>
                <w:sz w:val="20"/>
                <w:szCs w:val="20"/>
              </w:rPr>
            </w:pPr>
            <w:r w:rsidRPr="000110A9">
              <w:rPr>
                <w:sz w:val="20"/>
                <w:szCs w:val="20"/>
              </w:rPr>
              <w:t>рованные</w:t>
            </w:r>
          </w:p>
          <w:p w:rsidR="005F401B" w:rsidRPr="000110A9" w:rsidRDefault="005F401B" w:rsidP="00134BED">
            <w:pPr>
              <w:pStyle w:val="a4"/>
              <w:spacing w:line="360" w:lineRule="auto"/>
              <w:ind w:right="142"/>
              <w:rPr>
                <w:sz w:val="20"/>
                <w:szCs w:val="20"/>
              </w:rPr>
            </w:pPr>
            <w:r w:rsidRPr="000110A9">
              <w:rPr>
                <w:sz w:val="20"/>
                <w:szCs w:val="20"/>
              </w:rPr>
              <w:t>(территория</w:t>
            </w:r>
          </w:p>
          <w:p w:rsidR="005F401B" w:rsidRPr="000110A9" w:rsidRDefault="005F401B" w:rsidP="00134BED">
            <w:pPr>
              <w:pStyle w:val="a4"/>
              <w:spacing w:line="360" w:lineRule="auto"/>
              <w:ind w:right="142"/>
              <w:rPr>
                <w:sz w:val="20"/>
                <w:szCs w:val="20"/>
              </w:rPr>
            </w:pPr>
            <w:r w:rsidRPr="000110A9">
              <w:rPr>
                <w:sz w:val="20"/>
                <w:szCs w:val="20"/>
              </w:rPr>
              <w:t>экологического</w:t>
            </w:r>
          </w:p>
          <w:p w:rsidR="005F401B" w:rsidRPr="000110A9" w:rsidRDefault="005F401B" w:rsidP="00134BED">
            <w:pPr>
              <w:pStyle w:val="a4"/>
              <w:spacing w:line="360" w:lineRule="auto"/>
              <w:ind w:right="142"/>
              <w:rPr>
                <w:b/>
                <w:sz w:val="20"/>
                <w:szCs w:val="20"/>
              </w:rPr>
            </w:pPr>
            <w:r w:rsidRPr="000110A9">
              <w:rPr>
                <w:sz w:val="20"/>
                <w:szCs w:val="20"/>
              </w:rPr>
              <w:t>бедствия</w:t>
            </w:r>
          </w:p>
        </w:tc>
        <w:tc>
          <w:tcPr>
            <w:tcW w:w="2333" w:type="dxa"/>
            <w:vMerge/>
          </w:tcPr>
          <w:p w:rsidR="005F401B" w:rsidRPr="000110A9" w:rsidRDefault="005F401B" w:rsidP="00134BED">
            <w:pPr>
              <w:pStyle w:val="a4"/>
              <w:spacing w:line="360" w:lineRule="auto"/>
              <w:ind w:right="142"/>
              <w:rPr>
                <w:b/>
                <w:sz w:val="20"/>
                <w:szCs w:val="20"/>
              </w:rPr>
            </w:pPr>
          </w:p>
        </w:tc>
      </w:tr>
      <w:tr w:rsidR="005F401B" w:rsidRPr="000110A9" w:rsidTr="000110A9">
        <w:trPr>
          <w:trHeight w:val="149"/>
          <w:jc w:val="center"/>
        </w:trPr>
        <w:tc>
          <w:tcPr>
            <w:tcW w:w="6844" w:type="dxa"/>
            <w:gridSpan w:val="8"/>
            <w:vAlign w:val="center"/>
          </w:tcPr>
          <w:p w:rsidR="005F401B" w:rsidRPr="000110A9" w:rsidRDefault="005F401B" w:rsidP="00134BED">
            <w:pPr>
              <w:pStyle w:val="a4"/>
              <w:spacing w:line="360" w:lineRule="auto"/>
              <w:ind w:right="142"/>
              <w:rPr>
                <w:i/>
                <w:iCs/>
                <w:sz w:val="20"/>
                <w:szCs w:val="20"/>
              </w:rPr>
            </w:pPr>
            <w:r w:rsidRPr="000110A9">
              <w:rPr>
                <w:i/>
                <w:iCs/>
                <w:sz w:val="20"/>
                <w:szCs w:val="20"/>
              </w:rPr>
              <w:t xml:space="preserve"> Технологические</w:t>
            </w:r>
          </w:p>
        </w:tc>
        <w:tc>
          <w:tcPr>
            <w:tcW w:w="2333" w:type="dxa"/>
            <w:vAlign w:val="center"/>
          </w:tcPr>
          <w:p w:rsidR="005F401B" w:rsidRPr="000110A9" w:rsidRDefault="005F401B" w:rsidP="00134BED">
            <w:pPr>
              <w:pStyle w:val="a4"/>
              <w:spacing w:line="360" w:lineRule="auto"/>
              <w:ind w:right="142"/>
              <w:rPr>
                <w:sz w:val="20"/>
                <w:szCs w:val="20"/>
              </w:rPr>
            </w:pPr>
            <w:r w:rsidRPr="000110A9">
              <w:rPr>
                <w:sz w:val="20"/>
                <w:szCs w:val="20"/>
              </w:rPr>
              <w:t>Устойчивые</w:t>
            </w:r>
          </w:p>
        </w:tc>
      </w:tr>
      <w:tr w:rsidR="00F90681" w:rsidRPr="000110A9" w:rsidTr="000110A9">
        <w:trPr>
          <w:trHeight w:hRule="exact" w:val="371"/>
          <w:jc w:val="center"/>
        </w:trPr>
        <w:tc>
          <w:tcPr>
            <w:tcW w:w="1775" w:type="dxa"/>
            <w:vMerge w:val="restart"/>
          </w:tcPr>
          <w:p w:rsidR="00F90681" w:rsidRPr="000110A9" w:rsidRDefault="00F90681" w:rsidP="00134BED">
            <w:pPr>
              <w:pStyle w:val="a4"/>
              <w:tabs>
                <w:tab w:val="left" w:pos="2132"/>
              </w:tabs>
              <w:spacing w:line="360" w:lineRule="auto"/>
              <w:ind w:right="142"/>
              <w:rPr>
                <w:sz w:val="20"/>
                <w:szCs w:val="20"/>
              </w:rPr>
            </w:pPr>
            <w:r w:rsidRPr="000110A9">
              <w:rPr>
                <w:sz w:val="20"/>
                <w:szCs w:val="20"/>
              </w:rPr>
              <w:t>Площадь выведенных земель, %общей площади сельскохозяйственных угодий:</w:t>
            </w:r>
          </w:p>
          <w:p w:rsidR="00F90681" w:rsidRPr="000110A9" w:rsidRDefault="00F90681" w:rsidP="00134BED">
            <w:pPr>
              <w:pStyle w:val="a4"/>
              <w:spacing w:line="360" w:lineRule="auto"/>
              <w:ind w:right="142"/>
              <w:rPr>
                <w:sz w:val="20"/>
                <w:szCs w:val="20"/>
              </w:rPr>
            </w:pPr>
            <w:r w:rsidRPr="000110A9">
              <w:rPr>
                <w:sz w:val="20"/>
                <w:szCs w:val="20"/>
              </w:rPr>
              <w:t>пашня</w:t>
            </w:r>
          </w:p>
          <w:p w:rsidR="00F90681" w:rsidRPr="000110A9" w:rsidRDefault="00F90681" w:rsidP="00134BED">
            <w:pPr>
              <w:pStyle w:val="a4"/>
              <w:spacing w:line="360" w:lineRule="auto"/>
              <w:ind w:right="142"/>
              <w:rPr>
                <w:b/>
                <w:sz w:val="20"/>
                <w:szCs w:val="20"/>
              </w:rPr>
            </w:pPr>
            <w:r w:rsidRPr="000110A9">
              <w:rPr>
                <w:sz w:val="20"/>
                <w:szCs w:val="20"/>
              </w:rPr>
              <w:t>сенокосы и пастбища</w:t>
            </w:r>
          </w:p>
        </w:tc>
        <w:tc>
          <w:tcPr>
            <w:tcW w:w="5069" w:type="dxa"/>
            <w:gridSpan w:val="7"/>
          </w:tcPr>
          <w:p w:rsidR="00F90681" w:rsidRPr="000110A9" w:rsidRDefault="00F90681" w:rsidP="00134BED">
            <w:pPr>
              <w:pStyle w:val="a4"/>
              <w:spacing w:line="360" w:lineRule="auto"/>
              <w:ind w:right="142"/>
              <w:rPr>
                <w:b/>
                <w:sz w:val="20"/>
                <w:szCs w:val="20"/>
              </w:rPr>
            </w:pPr>
          </w:p>
        </w:tc>
        <w:tc>
          <w:tcPr>
            <w:tcW w:w="2333" w:type="dxa"/>
            <w:vMerge w:val="restart"/>
            <w:vAlign w:val="center"/>
          </w:tcPr>
          <w:p w:rsidR="00F90681" w:rsidRPr="000110A9" w:rsidRDefault="00F90681" w:rsidP="00134BED">
            <w:pPr>
              <w:pStyle w:val="a4"/>
              <w:spacing w:line="360" w:lineRule="auto"/>
              <w:ind w:right="142"/>
              <w:rPr>
                <w:sz w:val="20"/>
                <w:szCs w:val="20"/>
              </w:rPr>
            </w:pPr>
            <w:r w:rsidRPr="000110A9">
              <w:rPr>
                <w:sz w:val="20"/>
                <w:szCs w:val="20"/>
              </w:rPr>
              <w:t>Создание рационального</w:t>
            </w:r>
          </w:p>
          <w:p w:rsidR="00F90681" w:rsidRPr="000110A9" w:rsidRDefault="00F90681" w:rsidP="00134BED">
            <w:pPr>
              <w:pStyle w:val="a4"/>
              <w:spacing w:line="360" w:lineRule="auto"/>
              <w:ind w:right="142"/>
              <w:rPr>
                <w:b/>
                <w:sz w:val="20"/>
                <w:szCs w:val="20"/>
              </w:rPr>
            </w:pPr>
            <w:r w:rsidRPr="000110A9">
              <w:rPr>
                <w:sz w:val="20"/>
                <w:szCs w:val="20"/>
              </w:rPr>
              <w:t>агропедоценоза</w:t>
            </w:r>
          </w:p>
        </w:tc>
      </w:tr>
      <w:tr w:rsidR="00F90681" w:rsidRPr="000110A9" w:rsidTr="009C2730">
        <w:trPr>
          <w:trHeight w:hRule="exact" w:val="356"/>
          <w:jc w:val="center"/>
        </w:trPr>
        <w:tc>
          <w:tcPr>
            <w:tcW w:w="1775" w:type="dxa"/>
            <w:vMerge/>
          </w:tcPr>
          <w:p w:rsidR="00F90681" w:rsidRPr="000110A9" w:rsidRDefault="00F90681" w:rsidP="00134BED">
            <w:pPr>
              <w:pStyle w:val="a4"/>
              <w:spacing w:line="360" w:lineRule="auto"/>
              <w:ind w:right="142"/>
              <w:rPr>
                <w:b/>
                <w:sz w:val="20"/>
                <w:szCs w:val="20"/>
              </w:rPr>
            </w:pPr>
          </w:p>
        </w:tc>
        <w:tc>
          <w:tcPr>
            <w:tcW w:w="1042" w:type="dxa"/>
            <w:gridSpan w:val="2"/>
            <w:vAlign w:val="center"/>
          </w:tcPr>
          <w:p w:rsidR="00F90681" w:rsidRPr="000110A9" w:rsidRDefault="00F90681" w:rsidP="00134BED">
            <w:pPr>
              <w:pStyle w:val="a4"/>
              <w:spacing w:line="360" w:lineRule="auto"/>
              <w:ind w:right="142"/>
              <w:rPr>
                <w:sz w:val="20"/>
                <w:szCs w:val="20"/>
              </w:rPr>
            </w:pPr>
            <w:r w:rsidRPr="000110A9">
              <w:rPr>
                <w:sz w:val="20"/>
                <w:szCs w:val="20"/>
              </w:rPr>
              <w:t>-</w:t>
            </w:r>
          </w:p>
        </w:tc>
        <w:tc>
          <w:tcPr>
            <w:tcW w:w="929" w:type="dxa"/>
            <w:gridSpan w:val="2"/>
            <w:vAlign w:val="center"/>
          </w:tcPr>
          <w:p w:rsidR="00F90681" w:rsidRPr="000110A9" w:rsidRDefault="00F90681" w:rsidP="00134BED">
            <w:pPr>
              <w:pStyle w:val="a4"/>
              <w:spacing w:line="360" w:lineRule="auto"/>
              <w:ind w:right="142"/>
              <w:rPr>
                <w:sz w:val="20"/>
                <w:szCs w:val="20"/>
              </w:rPr>
            </w:pPr>
            <w:r w:rsidRPr="000110A9">
              <w:rPr>
                <w:sz w:val="20"/>
                <w:szCs w:val="20"/>
              </w:rPr>
              <w:t>-</w:t>
            </w:r>
          </w:p>
        </w:tc>
        <w:tc>
          <w:tcPr>
            <w:tcW w:w="1076" w:type="dxa"/>
            <w:vAlign w:val="center"/>
          </w:tcPr>
          <w:p w:rsidR="00F90681" w:rsidRPr="000110A9" w:rsidRDefault="00F90681" w:rsidP="00134BED">
            <w:pPr>
              <w:pStyle w:val="a4"/>
              <w:spacing w:line="360" w:lineRule="auto"/>
              <w:ind w:right="142"/>
              <w:rPr>
                <w:sz w:val="20"/>
                <w:szCs w:val="20"/>
              </w:rPr>
            </w:pPr>
            <w:r w:rsidRPr="000110A9">
              <w:rPr>
                <w:sz w:val="20"/>
                <w:szCs w:val="20"/>
              </w:rPr>
              <w:t>-</w:t>
            </w:r>
          </w:p>
        </w:tc>
        <w:tc>
          <w:tcPr>
            <w:tcW w:w="778" w:type="dxa"/>
            <w:vAlign w:val="center"/>
          </w:tcPr>
          <w:p w:rsidR="00F90681" w:rsidRPr="000110A9" w:rsidRDefault="00F90681" w:rsidP="00134BED">
            <w:pPr>
              <w:pStyle w:val="a4"/>
              <w:spacing w:line="360" w:lineRule="auto"/>
              <w:ind w:right="142"/>
              <w:rPr>
                <w:sz w:val="20"/>
                <w:szCs w:val="20"/>
              </w:rPr>
            </w:pPr>
            <w:r w:rsidRPr="000110A9">
              <w:rPr>
                <w:sz w:val="20"/>
                <w:szCs w:val="20"/>
              </w:rPr>
              <w:t>30-60</w:t>
            </w:r>
          </w:p>
        </w:tc>
        <w:tc>
          <w:tcPr>
            <w:tcW w:w="1244" w:type="dxa"/>
            <w:vAlign w:val="center"/>
          </w:tcPr>
          <w:p w:rsidR="00F90681" w:rsidRPr="000110A9" w:rsidRDefault="00F90681" w:rsidP="00134BED">
            <w:pPr>
              <w:pStyle w:val="a4"/>
              <w:spacing w:line="360" w:lineRule="auto"/>
              <w:ind w:right="142"/>
              <w:rPr>
                <w:sz w:val="20"/>
                <w:szCs w:val="20"/>
              </w:rPr>
            </w:pPr>
            <w:r w:rsidRPr="000110A9">
              <w:rPr>
                <w:sz w:val="20"/>
                <w:szCs w:val="20"/>
              </w:rPr>
              <w:t>&gt; 60</w:t>
            </w:r>
          </w:p>
        </w:tc>
        <w:tc>
          <w:tcPr>
            <w:tcW w:w="2333" w:type="dxa"/>
            <w:vMerge/>
          </w:tcPr>
          <w:p w:rsidR="00F90681" w:rsidRPr="000110A9" w:rsidRDefault="00F90681" w:rsidP="00134BED">
            <w:pPr>
              <w:pStyle w:val="a4"/>
              <w:spacing w:line="360" w:lineRule="auto"/>
              <w:ind w:right="142"/>
              <w:rPr>
                <w:b/>
                <w:sz w:val="20"/>
                <w:szCs w:val="20"/>
              </w:rPr>
            </w:pPr>
          </w:p>
        </w:tc>
      </w:tr>
      <w:tr w:rsidR="00F90681" w:rsidRPr="000110A9" w:rsidTr="009C2730">
        <w:trPr>
          <w:trHeight w:hRule="exact" w:val="276"/>
          <w:jc w:val="center"/>
        </w:trPr>
        <w:tc>
          <w:tcPr>
            <w:tcW w:w="1775" w:type="dxa"/>
            <w:vMerge/>
          </w:tcPr>
          <w:p w:rsidR="00F90681" w:rsidRPr="000110A9" w:rsidRDefault="00F90681" w:rsidP="00134BED">
            <w:pPr>
              <w:pStyle w:val="a4"/>
              <w:spacing w:line="360" w:lineRule="auto"/>
              <w:ind w:right="142"/>
              <w:rPr>
                <w:b/>
                <w:sz w:val="20"/>
                <w:szCs w:val="20"/>
              </w:rPr>
            </w:pPr>
          </w:p>
        </w:tc>
        <w:tc>
          <w:tcPr>
            <w:tcW w:w="1042" w:type="dxa"/>
            <w:gridSpan w:val="2"/>
            <w:vAlign w:val="center"/>
          </w:tcPr>
          <w:p w:rsidR="00F90681" w:rsidRPr="000110A9" w:rsidRDefault="00F90681" w:rsidP="00134BED">
            <w:pPr>
              <w:pStyle w:val="a4"/>
              <w:spacing w:line="360" w:lineRule="auto"/>
              <w:ind w:right="142"/>
              <w:rPr>
                <w:sz w:val="20"/>
                <w:szCs w:val="20"/>
              </w:rPr>
            </w:pPr>
            <w:r w:rsidRPr="000110A9">
              <w:rPr>
                <w:sz w:val="20"/>
                <w:szCs w:val="20"/>
              </w:rPr>
              <w:t>-</w:t>
            </w:r>
          </w:p>
        </w:tc>
        <w:tc>
          <w:tcPr>
            <w:tcW w:w="929" w:type="dxa"/>
            <w:gridSpan w:val="2"/>
            <w:vAlign w:val="center"/>
          </w:tcPr>
          <w:p w:rsidR="00F90681" w:rsidRPr="000110A9" w:rsidRDefault="00F90681" w:rsidP="00134BED">
            <w:pPr>
              <w:pStyle w:val="a4"/>
              <w:spacing w:line="360" w:lineRule="auto"/>
              <w:ind w:right="142"/>
              <w:rPr>
                <w:sz w:val="20"/>
                <w:szCs w:val="20"/>
              </w:rPr>
            </w:pPr>
            <w:r w:rsidRPr="000110A9">
              <w:rPr>
                <w:sz w:val="20"/>
                <w:szCs w:val="20"/>
              </w:rPr>
              <w:t>-</w:t>
            </w:r>
          </w:p>
        </w:tc>
        <w:tc>
          <w:tcPr>
            <w:tcW w:w="1076" w:type="dxa"/>
            <w:vAlign w:val="center"/>
          </w:tcPr>
          <w:p w:rsidR="00F90681" w:rsidRPr="000110A9" w:rsidRDefault="00F90681" w:rsidP="00134BED">
            <w:pPr>
              <w:pStyle w:val="a4"/>
              <w:spacing w:line="360" w:lineRule="auto"/>
              <w:ind w:right="142"/>
              <w:rPr>
                <w:sz w:val="20"/>
                <w:szCs w:val="20"/>
              </w:rPr>
            </w:pPr>
            <w:r w:rsidRPr="000110A9">
              <w:rPr>
                <w:sz w:val="20"/>
                <w:szCs w:val="20"/>
              </w:rPr>
              <w:t>-</w:t>
            </w:r>
          </w:p>
        </w:tc>
        <w:tc>
          <w:tcPr>
            <w:tcW w:w="778" w:type="dxa"/>
            <w:vAlign w:val="center"/>
          </w:tcPr>
          <w:p w:rsidR="00F90681" w:rsidRPr="000110A9" w:rsidRDefault="00F90681" w:rsidP="00134BED">
            <w:pPr>
              <w:pStyle w:val="a4"/>
              <w:spacing w:line="360" w:lineRule="auto"/>
              <w:ind w:right="142"/>
              <w:rPr>
                <w:sz w:val="20"/>
                <w:szCs w:val="20"/>
              </w:rPr>
            </w:pPr>
            <w:r w:rsidRPr="000110A9">
              <w:rPr>
                <w:sz w:val="20"/>
                <w:szCs w:val="20"/>
              </w:rPr>
              <w:t>50-70</w:t>
            </w:r>
          </w:p>
        </w:tc>
        <w:tc>
          <w:tcPr>
            <w:tcW w:w="1244" w:type="dxa"/>
            <w:vAlign w:val="center"/>
          </w:tcPr>
          <w:p w:rsidR="00F90681" w:rsidRPr="000110A9" w:rsidRDefault="00F90681" w:rsidP="00134BED">
            <w:pPr>
              <w:pStyle w:val="a4"/>
              <w:spacing w:line="360" w:lineRule="auto"/>
              <w:ind w:right="142"/>
              <w:rPr>
                <w:sz w:val="20"/>
                <w:szCs w:val="20"/>
              </w:rPr>
            </w:pPr>
            <w:r w:rsidRPr="000110A9">
              <w:rPr>
                <w:sz w:val="20"/>
                <w:szCs w:val="20"/>
              </w:rPr>
              <w:t>&gt; 75</w:t>
            </w:r>
          </w:p>
        </w:tc>
        <w:tc>
          <w:tcPr>
            <w:tcW w:w="2333" w:type="dxa"/>
            <w:vMerge/>
          </w:tcPr>
          <w:p w:rsidR="00F90681" w:rsidRPr="000110A9" w:rsidRDefault="00F90681" w:rsidP="00134BED">
            <w:pPr>
              <w:pStyle w:val="a4"/>
              <w:spacing w:line="360" w:lineRule="auto"/>
              <w:ind w:right="142"/>
              <w:rPr>
                <w:b/>
                <w:sz w:val="20"/>
                <w:szCs w:val="20"/>
              </w:rPr>
            </w:pPr>
          </w:p>
        </w:tc>
      </w:tr>
      <w:tr w:rsidR="00F90681" w:rsidRPr="000110A9" w:rsidTr="009C2730">
        <w:trPr>
          <w:trHeight w:val="185"/>
          <w:jc w:val="center"/>
        </w:trPr>
        <w:tc>
          <w:tcPr>
            <w:tcW w:w="1775" w:type="dxa"/>
            <w:vAlign w:val="center"/>
          </w:tcPr>
          <w:p w:rsidR="00F90681" w:rsidRPr="000110A9" w:rsidRDefault="00F90681" w:rsidP="00134BED">
            <w:pPr>
              <w:pStyle w:val="a4"/>
              <w:spacing w:line="360" w:lineRule="auto"/>
              <w:ind w:right="142"/>
              <w:rPr>
                <w:sz w:val="20"/>
                <w:szCs w:val="20"/>
              </w:rPr>
            </w:pPr>
            <w:r w:rsidRPr="000110A9">
              <w:rPr>
                <w:sz w:val="20"/>
                <w:szCs w:val="20"/>
              </w:rPr>
              <w:t>Мощность пахотного слоя, см</w:t>
            </w:r>
          </w:p>
        </w:tc>
        <w:tc>
          <w:tcPr>
            <w:tcW w:w="1042" w:type="dxa"/>
            <w:gridSpan w:val="2"/>
            <w:vAlign w:val="center"/>
          </w:tcPr>
          <w:p w:rsidR="00F90681" w:rsidRPr="000110A9" w:rsidRDefault="00F90681" w:rsidP="00134BED">
            <w:pPr>
              <w:pStyle w:val="a4"/>
              <w:spacing w:line="360" w:lineRule="auto"/>
              <w:ind w:right="142"/>
              <w:rPr>
                <w:sz w:val="20"/>
                <w:szCs w:val="20"/>
              </w:rPr>
            </w:pPr>
            <w:r w:rsidRPr="000110A9">
              <w:rPr>
                <w:sz w:val="20"/>
                <w:szCs w:val="20"/>
              </w:rPr>
              <w:t>&lt; 15</w:t>
            </w:r>
          </w:p>
        </w:tc>
        <w:tc>
          <w:tcPr>
            <w:tcW w:w="929" w:type="dxa"/>
            <w:gridSpan w:val="2"/>
            <w:vAlign w:val="center"/>
          </w:tcPr>
          <w:p w:rsidR="00F90681" w:rsidRPr="000110A9" w:rsidRDefault="00F90681" w:rsidP="00134BED">
            <w:pPr>
              <w:pStyle w:val="a4"/>
              <w:spacing w:line="360" w:lineRule="auto"/>
              <w:ind w:right="142"/>
              <w:rPr>
                <w:sz w:val="20"/>
                <w:szCs w:val="20"/>
              </w:rPr>
            </w:pPr>
            <w:r w:rsidRPr="000110A9">
              <w:rPr>
                <w:sz w:val="20"/>
                <w:szCs w:val="20"/>
              </w:rPr>
              <w:t>15-25</w:t>
            </w:r>
          </w:p>
        </w:tc>
        <w:tc>
          <w:tcPr>
            <w:tcW w:w="1076" w:type="dxa"/>
            <w:vAlign w:val="center"/>
          </w:tcPr>
          <w:p w:rsidR="00F90681" w:rsidRPr="000110A9" w:rsidRDefault="00F90681" w:rsidP="00134BED">
            <w:pPr>
              <w:pStyle w:val="a4"/>
              <w:spacing w:line="360" w:lineRule="auto"/>
              <w:ind w:right="142"/>
              <w:rPr>
                <w:sz w:val="20"/>
                <w:szCs w:val="20"/>
              </w:rPr>
            </w:pPr>
            <w:r w:rsidRPr="000110A9">
              <w:rPr>
                <w:sz w:val="20"/>
                <w:szCs w:val="20"/>
              </w:rPr>
              <w:t>&gt; 25</w:t>
            </w:r>
          </w:p>
        </w:tc>
        <w:tc>
          <w:tcPr>
            <w:tcW w:w="778" w:type="dxa"/>
            <w:vAlign w:val="center"/>
          </w:tcPr>
          <w:p w:rsidR="00F90681" w:rsidRPr="000110A9" w:rsidRDefault="00F90681" w:rsidP="00134BED">
            <w:pPr>
              <w:pStyle w:val="a4"/>
              <w:spacing w:line="360" w:lineRule="auto"/>
              <w:ind w:right="142"/>
              <w:rPr>
                <w:sz w:val="20"/>
                <w:szCs w:val="20"/>
              </w:rPr>
            </w:pPr>
            <w:r w:rsidRPr="000110A9">
              <w:rPr>
                <w:sz w:val="20"/>
                <w:szCs w:val="20"/>
              </w:rPr>
              <w:t>15-20</w:t>
            </w:r>
          </w:p>
        </w:tc>
        <w:tc>
          <w:tcPr>
            <w:tcW w:w="1244" w:type="dxa"/>
            <w:vAlign w:val="center"/>
          </w:tcPr>
          <w:p w:rsidR="00F90681" w:rsidRPr="000110A9" w:rsidRDefault="00F90681" w:rsidP="00134BED">
            <w:pPr>
              <w:pStyle w:val="a4"/>
              <w:spacing w:line="360" w:lineRule="auto"/>
              <w:ind w:right="142"/>
              <w:rPr>
                <w:sz w:val="20"/>
                <w:szCs w:val="20"/>
              </w:rPr>
            </w:pPr>
            <w:r w:rsidRPr="000110A9">
              <w:rPr>
                <w:sz w:val="20"/>
                <w:szCs w:val="20"/>
              </w:rPr>
              <w:t>&lt; 15</w:t>
            </w:r>
          </w:p>
        </w:tc>
        <w:tc>
          <w:tcPr>
            <w:tcW w:w="2333" w:type="dxa"/>
            <w:vAlign w:val="center"/>
          </w:tcPr>
          <w:p w:rsidR="00F90681" w:rsidRPr="000110A9" w:rsidRDefault="00F90681" w:rsidP="00134BED">
            <w:pPr>
              <w:pStyle w:val="a4"/>
              <w:spacing w:line="360" w:lineRule="auto"/>
              <w:ind w:right="142"/>
              <w:rPr>
                <w:sz w:val="20"/>
                <w:szCs w:val="20"/>
              </w:rPr>
            </w:pPr>
            <w:r w:rsidRPr="000110A9">
              <w:rPr>
                <w:sz w:val="20"/>
                <w:szCs w:val="20"/>
              </w:rPr>
              <w:t>Углубление пахотного слоя</w:t>
            </w:r>
          </w:p>
        </w:tc>
      </w:tr>
      <w:tr w:rsidR="00F90681" w:rsidRPr="000110A9" w:rsidTr="009C2730">
        <w:trPr>
          <w:trHeight w:val="185"/>
          <w:jc w:val="center"/>
        </w:trPr>
        <w:tc>
          <w:tcPr>
            <w:tcW w:w="1775" w:type="dxa"/>
            <w:vAlign w:val="center"/>
          </w:tcPr>
          <w:p w:rsidR="00F90681" w:rsidRPr="000110A9" w:rsidRDefault="00F90681" w:rsidP="00134BED">
            <w:pPr>
              <w:pStyle w:val="a4"/>
              <w:spacing w:line="360" w:lineRule="auto"/>
              <w:ind w:right="142"/>
              <w:rPr>
                <w:sz w:val="20"/>
                <w:szCs w:val="20"/>
              </w:rPr>
            </w:pPr>
            <w:r w:rsidRPr="000110A9">
              <w:rPr>
                <w:sz w:val="20"/>
                <w:szCs w:val="20"/>
              </w:rPr>
              <w:t>Содержание физической глины, %</w:t>
            </w:r>
          </w:p>
        </w:tc>
        <w:tc>
          <w:tcPr>
            <w:tcW w:w="1042" w:type="dxa"/>
            <w:gridSpan w:val="2"/>
            <w:vAlign w:val="center"/>
          </w:tcPr>
          <w:p w:rsidR="00F90681" w:rsidRPr="000110A9" w:rsidRDefault="00F90681" w:rsidP="00134BED">
            <w:pPr>
              <w:pStyle w:val="a4"/>
              <w:spacing w:line="360" w:lineRule="auto"/>
              <w:ind w:right="142"/>
              <w:rPr>
                <w:sz w:val="20"/>
                <w:szCs w:val="20"/>
              </w:rPr>
            </w:pPr>
            <w:r w:rsidRPr="000110A9">
              <w:rPr>
                <w:sz w:val="20"/>
                <w:szCs w:val="20"/>
              </w:rPr>
              <w:t>&lt; 20 или</w:t>
            </w:r>
          </w:p>
          <w:p w:rsidR="00F90681" w:rsidRPr="000110A9" w:rsidRDefault="00F90681" w:rsidP="00134BED">
            <w:pPr>
              <w:pStyle w:val="a4"/>
              <w:spacing w:line="360" w:lineRule="auto"/>
              <w:ind w:right="142"/>
              <w:rPr>
                <w:sz w:val="20"/>
                <w:szCs w:val="20"/>
              </w:rPr>
            </w:pPr>
            <w:r w:rsidRPr="000110A9">
              <w:rPr>
                <w:sz w:val="20"/>
                <w:szCs w:val="20"/>
              </w:rPr>
              <w:t>&gt; 60</w:t>
            </w:r>
          </w:p>
        </w:tc>
        <w:tc>
          <w:tcPr>
            <w:tcW w:w="929" w:type="dxa"/>
            <w:gridSpan w:val="2"/>
            <w:vAlign w:val="center"/>
          </w:tcPr>
          <w:p w:rsidR="00F90681" w:rsidRPr="000110A9" w:rsidRDefault="00F90681" w:rsidP="00134BED">
            <w:pPr>
              <w:pStyle w:val="a4"/>
              <w:spacing w:line="360" w:lineRule="auto"/>
              <w:ind w:right="142"/>
              <w:rPr>
                <w:sz w:val="20"/>
                <w:szCs w:val="20"/>
              </w:rPr>
            </w:pPr>
            <w:r w:rsidRPr="000110A9">
              <w:rPr>
                <w:sz w:val="20"/>
                <w:szCs w:val="20"/>
              </w:rPr>
              <w:t>20-60</w:t>
            </w:r>
          </w:p>
        </w:tc>
        <w:tc>
          <w:tcPr>
            <w:tcW w:w="1076" w:type="dxa"/>
            <w:vAlign w:val="center"/>
          </w:tcPr>
          <w:p w:rsidR="00F90681" w:rsidRPr="000110A9" w:rsidRDefault="00F90681" w:rsidP="00134BED">
            <w:pPr>
              <w:pStyle w:val="a4"/>
              <w:spacing w:line="360" w:lineRule="auto"/>
              <w:ind w:right="142"/>
              <w:rPr>
                <w:sz w:val="20"/>
                <w:szCs w:val="20"/>
              </w:rPr>
            </w:pPr>
            <w:r w:rsidRPr="000110A9">
              <w:rPr>
                <w:sz w:val="20"/>
                <w:szCs w:val="20"/>
              </w:rPr>
              <w:t>30-45</w:t>
            </w:r>
          </w:p>
        </w:tc>
        <w:tc>
          <w:tcPr>
            <w:tcW w:w="778" w:type="dxa"/>
            <w:vAlign w:val="center"/>
          </w:tcPr>
          <w:p w:rsidR="00F90681" w:rsidRPr="000110A9" w:rsidRDefault="00F90681" w:rsidP="00134BED">
            <w:pPr>
              <w:pStyle w:val="a4"/>
              <w:spacing w:line="360" w:lineRule="auto"/>
              <w:ind w:right="142"/>
              <w:rPr>
                <w:sz w:val="20"/>
                <w:szCs w:val="20"/>
              </w:rPr>
            </w:pPr>
            <w:r w:rsidRPr="000110A9">
              <w:rPr>
                <w:sz w:val="20"/>
                <w:szCs w:val="20"/>
              </w:rPr>
              <w:t>&gt; 60</w:t>
            </w:r>
          </w:p>
        </w:tc>
        <w:tc>
          <w:tcPr>
            <w:tcW w:w="1244" w:type="dxa"/>
            <w:vAlign w:val="center"/>
          </w:tcPr>
          <w:p w:rsidR="00F90681" w:rsidRPr="000110A9" w:rsidRDefault="00F90681" w:rsidP="00134BED">
            <w:pPr>
              <w:pStyle w:val="a4"/>
              <w:spacing w:line="360" w:lineRule="auto"/>
              <w:ind w:right="142"/>
              <w:rPr>
                <w:sz w:val="20"/>
                <w:szCs w:val="20"/>
              </w:rPr>
            </w:pPr>
            <w:r w:rsidRPr="000110A9">
              <w:rPr>
                <w:sz w:val="20"/>
                <w:szCs w:val="20"/>
              </w:rPr>
              <w:t>&gt;60</w:t>
            </w:r>
          </w:p>
        </w:tc>
        <w:tc>
          <w:tcPr>
            <w:tcW w:w="2333" w:type="dxa"/>
            <w:vAlign w:val="center"/>
          </w:tcPr>
          <w:p w:rsidR="00F90681" w:rsidRPr="000110A9" w:rsidRDefault="00F90681" w:rsidP="00134BED">
            <w:pPr>
              <w:pStyle w:val="a4"/>
              <w:spacing w:line="360" w:lineRule="auto"/>
              <w:ind w:right="142"/>
              <w:rPr>
                <w:sz w:val="20"/>
                <w:szCs w:val="20"/>
              </w:rPr>
            </w:pPr>
            <w:r w:rsidRPr="000110A9">
              <w:rPr>
                <w:sz w:val="20"/>
                <w:szCs w:val="20"/>
              </w:rPr>
              <w:t>Регулирование</w:t>
            </w:r>
          </w:p>
          <w:p w:rsidR="00F90681" w:rsidRPr="000110A9" w:rsidRDefault="00F90681" w:rsidP="00134BED">
            <w:pPr>
              <w:pStyle w:val="a4"/>
              <w:spacing w:line="360" w:lineRule="auto"/>
              <w:ind w:right="142"/>
              <w:rPr>
                <w:sz w:val="20"/>
                <w:szCs w:val="20"/>
              </w:rPr>
            </w:pPr>
            <w:r w:rsidRPr="000110A9">
              <w:rPr>
                <w:sz w:val="20"/>
                <w:szCs w:val="20"/>
              </w:rPr>
              <w:t>водно-воздушного режима</w:t>
            </w:r>
          </w:p>
        </w:tc>
      </w:tr>
      <w:tr w:rsidR="00F90681" w:rsidRPr="000110A9" w:rsidTr="000110A9">
        <w:trPr>
          <w:trHeight w:hRule="exact" w:val="466"/>
          <w:jc w:val="center"/>
        </w:trPr>
        <w:tc>
          <w:tcPr>
            <w:tcW w:w="6844" w:type="dxa"/>
            <w:gridSpan w:val="8"/>
            <w:vAlign w:val="center"/>
          </w:tcPr>
          <w:p w:rsidR="00F90681" w:rsidRPr="000110A9" w:rsidRDefault="00F90681" w:rsidP="00134BED">
            <w:pPr>
              <w:pStyle w:val="a4"/>
              <w:spacing w:line="360" w:lineRule="auto"/>
              <w:ind w:right="142"/>
              <w:rPr>
                <w:i/>
                <w:iCs/>
                <w:sz w:val="20"/>
                <w:szCs w:val="20"/>
              </w:rPr>
            </w:pPr>
            <w:r w:rsidRPr="000110A9">
              <w:rPr>
                <w:i/>
                <w:iCs/>
                <w:sz w:val="20"/>
                <w:szCs w:val="20"/>
                <w:lang w:val="en-US"/>
              </w:rPr>
              <w:t xml:space="preserve"> </w:t>
            </w:r>
            <w:r w:rsidRPr="000110A9">
              <w:rPr>
                <w:i/>
                <w:iCs/>
                <w:sz w:val="20"/>
                <w:szCs w:val="20"/>
              </w:rPr>
              <w:t>Водно-воздушный режим</w:t>
            </w:r>
          </w:p>
        </w:tc>
        <w:tc>
          <w:tcPr>
            <w:tcW w:w="2333" w:type="dxa"/>
            <w:vAlign w:val="center"/>
          </w:tcPr>
          <w:p w:rsidR="00F90681" w:rsidRPr="000110A9" w:rsidRDefault="00F90681" w:rsidP="00134BED">
            <w:pPr>
              <w:pStyle w:val="a4"/>
              <w:spacing w:line="360" w:lineRule="auto"/>
              <w:ind w:right="142"/>
              <w:rPr>
                <w:sz w:val="20"/>
                <w:szCs w:val="20"/>
              </w:rPr>
            </w:pPr>
            <w:r w:rsidRPr="000110A9">
              <w:rPr>
                <w:sz w:val="20"/>
                <w:szCs w:val="20"/>
              </w:rPr>
              <w:t>Устойчивый</w:t>
            </w:r>
          </w:p>
        </w:tc>
      </w:tr>
      <w:tr w:rsidR="00F90681" w:rsidRPr="000110A9" w:rsidTr="009C2730">
        <w:trPr>
          <w:trHeight w:hRule="exact" w:val="374"/>
          <w:jc w:val="center"/>
        </w:trPr>
        <w:tc>
          <w:tcPr>
            <w:tcW w:w="1775" w:type="dxa"/>
            <w:vAlign w:val="center"/>
          </w:tcPr>
          <w:p w:rsidR="00F90681" w:rsidRPr="000110A9" w:rsidRDefault="00F90681" w:rsidP="00134BED">
            <w:pPr>
              <w:pStyle w:val="a4"/>
              <w:spacing w:line="360" w:lineRule="auto"/>
              <w:ind w:right="142"/>
              <w:rPr>
                <w:sz w:val="20"/>
                <w:szCs w:val="20"/>
              </w:rPr>
            </w:pPr>
            <w:r w:rsidRPr="000110A9">
              <w:rPr>
                <w:sz w:val="20"/>
                <w:szCs w:val="20"/>
              </w:rPr>
              <w:t>Запас продуктивной влаги в слое 0-</w:t>
            </w:r>
            <w:smartTag w:uri="urn:schemas-microsoft-com:office:smarttags" w:element="metricconverter">
              <w:smartTagPr>
                <w:attr w:name="ProductID" w:val="100 см"/>
              </w:smartTagPr>
              <w:r w:rsidRPr="000110A9">
                <w:rPr>
                  <w:sz w:val="20"/>
                  <w:szCs w:val="20"/>
                </w:rPr>
                <w:t>100 см</w:t>
              </w:r>
            </w:smartTag>
            <w:r w:rsidRPr="000110A9">
              <w:rPr>
                <w:sz w:val="20"/>
                <w:szCs w:val="20"/>
              </w:rPr>
              <w:t xml:space="preserve"> на начало</w:t>
            </w:r>
          </w:p>
          <w:p w:rsidR="00F90681" w:rsidRPr="000110A9" w:rsidRDefault="00F90681" w:rsidP="00134BED">
            <w:pPr>
              <w:pStyle w:val="a4"/>
              <w:spacing w:line="360" w:lineRule="auto"/>
              <w:ind w:right="142"/>
              <w:rPr>
                <w:sz w:val="20"/>
                <w:szCs w:val="20"/>
              </w:rPr>
            </w:pPr>
            <w:r w:rsidRPr="000110A9">
              <w:rPr>
                <w:sz w:val="20"/>
                <w:szCs w:val="20"/>
              </w:rPr>
              <w:t>вегетации, мм</w:t>
            </w:r>
          </w:p>
        </w:tc>
        <w:tc>
          <w:tcPr>
            <w:tcW w:w="1042" w:type="dxa"/>
            <w:gridSpan w:val="2"/>
            <w:vAlign w:val="center"/>
          </w:tcPr>
          <w:p w:rsidR="00F90681" w:rsidRPr="000110A9" w:rsidRDefault="00F90681" w:rsidP="00134BED">
            <w:pPr>
              <w:pStyle w:val="a4"/>
              <w:spacing w:line="360" w:lineRule="auto"/>
              <w:ind w:right="142"/>
              <w:rPr>
                <w:sz w:val="20"/>
                <w:szCs w:val="20"/>
              </w:rPr>
            </w:pPr>
            <w:r w:rsidRPr="000110A9">
              <w:rPr>
                <w:sz w:val="20"/>
                <w:szCs w:val="20"/>
              </w:rPr>
              <w:t>80-120</w:t>
            </w:r>
          </w:p>
        </w:tc>
        <w:tc>
          <w:tcPr>
            <w:tcW w:w="929" w:type="dxa"/>
            <w:gridSpan w:val="2"/>
            <w:vAlign w:val="center"/>
          </w:tcPr>
          <w:p w:rsidR="00F90681" w:rsidRPr="000110A9" w:rsidRDefault="00F90681" w:rsidP="00134BED">
            <w:pPr>
              <w:pStyle w:val="a4"/>
              <w:spacing w:line="360" w:lineRule="auto"/>
              <w:ind w:right="142"/>
              <w:rPr>
                <w:sz w:val="20"/>
                <w:szCs w:val="20"/>
              </w:rPr>
            </w:pPr>
            <w:r w:rsidRPr="000110A9">
              <w:rPr>
                <w:sz w:val="20"/>
                <w:szCs w:val="20"/>
              </w:rPr>
              <w:t>80-120</w:t>
            </w:r>
          </w:p>
        </w:tc>
        <w:tc>
          <w:tcPr>
            <w:tcW w:w="1076" w:type="dxa"/>
            <w:vAlign w:val="center"/>
          </w:tcPr>
          <w:p w:rsidR="00F90681" w:rsidRPr="000110A9" w:rsidRDefault="00F90681" w:rsidP="00134BED">
            <w:pPr>
              <w:pStyle w:val="a4"/>
              <w:spacing w:line="360" w:lineRule="auto"/>
              <w:ind w:right="142"/>
              <w:rPr>
                <w:sz w:val="20"/>
                <w:szCs w:val="20"/>
              </w:rPr>
            </w:pPr>
            <w:r w:rsidRPr="000110A9">
              <w:rPr>
                <w:sz w:val="20"/>
                <w:szCs w:val="20"/>
              </w:rPr>
              <w:t>160-200</w:t>
            </w:r>
          </w:p>
        </w:tc>
        <w:tc>
          <w:tcPr>
            <w:tcW w:w="778" w:type="dxa"/>
            <w:vAlign w:val="center"/>
          </w:tcPr>
          <w:p w:rsidR="00F90681" w:rsidRPr="000110A9" w:rsidRDefault="00F90681" w:rsidP="00134BED">
            <w:pPr>
              <w:pStyle w:val="a4"/>
              <w:spacing w:line="360" w:lineRule="auto"/>
              <w:ind w:right="142"/>
              <w:rPr>
                <w:sz w:val="20"/>
                <w:szCs w:val="20"/>
              </w:rPr>
            </w:pPr>
            <w:r w:rsidRPr="000110A9">
              <w:rPr>
                <w:sz w:val="20"/>
                <w:szCs w:val="20"/>
              </w:rPr>
              <w:t>80-100</w:t>
            </w:r>
          </w:p>
        </w:tc>
        <w:tc>
          <w:tcPr>
            <w:tcW w:w="1244" w:type="dxa"/>
            <w:vAlign w:val="center"/>
          </w:tcPr>
          <w:p w:rsidR="00F90681" w:rsidRPr="000110A9" w:rsidRDefault="00F90681" w:rsidP="00134BED">
            <w:pPr>
              <w:pStyle w:val="a4"/>
              <w:spacing w:line="360" w:lineRule="auto"/>
              <w:ind w:right="142"/>
              <w:rPr>
                <w:sz w:val="20"/>
                <w:szCs w:val="20"/>
              </w:rPr>
            </w:pPr>
            <w:r w:rsidRPr="000110A9">
              <w:rPr>
                <w:sz w:val="20"/>
                <w:szCs w:val="20"/>
              </w:rPr>
              <w:t>&lt; 80</w:t>
            </w:r>
          </w:p>
        </w:tc>
        <w:tc>
          <w:tcPr>
            <w:tcW w:w="2333" w:type="dxa"/>
            <w:vAlign w:val="center"/>
          </w:tcPr>
          <w:p w:rsidR="00F90681" w:rsidRPr="000110A9" w:rsidRDefault="00F90681" w:rsidP="00134BED">
            <w:pPr>
              <w:pStyle w:val="a4"/>
              <w:spacing w:line="360" w:lineRule="auto"/>
              <w:ind w:right="142"/>
              <w:rPr>
                <w:sz w:val="20"/>
                <w:szCs w:val="20"/>
              </w:rPr>
            </w:pPr>
            <w:r w:rsidRPr="000110A9">
              <w:rPr>
                <w:sz w:val="20"/>
                <w:szCs w:val="20"/>
              </w:rPr>
              <w:t>Орошение</w:t>
            </w:r>
          </w:p>
        </w:tc>
      </w:tr>
      <w:tr w:rsidR="00F90681" w:rsidRPr="000110A9" w:rsidTr="009C2730">
        <w:trPr>
          <w:trHeight w:val="185"/>
          <w:jc w:val="center"/>
        </w:trPr>
        <w:tc>
          <w:tcPr>
            <w:tcW w:w="1775" w:type="dxa"/>
            <w:vAlign w:val="center"/>
          </w:tcPr>
          <w:p w:rsidR="00F90681" w:rsidRPr="000110A9" w:rsidRDefault="00F90681" w:rsidP="00134BED">
            <w:pPr>
              <w:pStyle w:val="a4"/>
              <w:spacing w:line="360" w:lineRule="auto"/>
              <w:ind w:right="142"/>
              <w:rPr>
                <w:sz w:val="20"/>
                <w:szCs w:val="20"/>
              </w:rPr>
            </w:pPr>
            <w:r w:rsidRPr="000110A9">
              <w:rPr>
                <w:sz w:val="20"/>
                <w:szCs w:val="20"/>
              </w:rPr>
              <w:t>Общая пористость, %</w:t>
            </w:r>
          </w:p>
        </w:tc>
        <w:tc>
          <w:tcPr>
            <w:tcW w:w="1042" w:type="dxa"/>
            <w:gridSpan w:val="2"/>
            <w:vAlign w:val="center"/>
          </w:tcPr>
          <w:p w:rsidR="00F90681" w:rsidRPr="000110A9" w:rsidRDefault="00F90681" w:rsidP="00134BED">
            <w:pPr>
              <w:pStyle w:val="a4"/>
              <w:spacing w:line="360" w:lineRule="auto"/>
              <w:ind w:right="142"/>
              <w:rPr>
                <w:sz w:val="20"/>
                <w:szCs w:val="20"/>
              </w:rPr>
            </w:pPr>
            <w:r w:rsidRPr="000110A9">
              <w:rPr>
                <w:sz w:val="20"/>
                <w:szCs w:val="20"/>
              </w:rPr>
              <w:t>&lt; 45</w:t>
            </w:r>
          </w:p>
        </w:tc>
        <w:tc>
          <w:tcPr>
            <w:tcW w:w="929" w:type="dxa"/>
            <w:gridSpan w:val="2"/>
            <w:vAlign w:val="center"/>
          </w:tcPr>
          <w:p w:rsidR="00F90681" w:rsidRPr="000110A9" w:rsidRDefault="00F90681" w:rsidP="00134BED">
            <w:pPr>
              <w:pStyle w:val="a4"/>
              <w:spacing w:line="360" w:lineRule="auto"/>
              <w:ind w:right="142"/>
              <w:rPr>
                <w:sz w:val="20"/>
                <w:szCs w:val="20"/>
              </w:rPr>
            </w:pPr>
            <w:r w:rsidRPr="000110A9">
              <w:rPr>
                <w:sz w:val="20"/>
                <w:szCs w:val="20"/>
              </w:rPr>
              <w:t>45-50</w:t>
            </w:r>
          </w:p>
        </w:tc>
        <w:tc>
          <w:tcPr>
            <w:tcW w:w="1076" w:type="dxa"/>
            <w:vAlign w:val="center"/>
          </w:tcPr>
          <w:p w:rsidR="00F90681" w:rsidRPr="000110A9" w:rsidRDefault="00F90681" w:rsidP="00134BED">
            <w:pPr>
              <w:pStyle w:val="a4"/>
              <w:spacing w:line="360" w:lineRule="auto"/>
              <w:ind w:right="142"/>
              <w:rPr>
                <w:sz w:val="20"/>
                <w:szCs w:val="20"/>
              </w:rPr>
            </w:pPr>
            <w:r w:rsidRPr="000110A9">
              <w:rPr>
                <w:sz w:val="20"/>
                <w:szCs w:val="20"/>
              </w:rPr>
              <w:t>50-55</w:t>
            </w:r>
          </w:p>
        </w:tc>
        <w:tc>
          <w:tcPr>
            <w:tcW w:w="778" w:type="dxa"/>
            <w:vAlign w:val="center"/>
          </w:tcPr>
          <w:p w:rsidR="00F90681" w:rsidRPr="000110A9" w:rsidRDefault="00F90681" w:rsidP="00134BED">
            <w:pPr>
              <w:pStyle w:val="a4"/>
              <w:spacing w:line="360" w:lineRule="auto"/>
              <w:ind w:right="142"/>
              <w:rPr>
                <w:sz w:val="20"/>
                <w:szCs w:val="20"/>
              </w:rPr>
            </w:pPr>
            <w:r w:rsidRPr="000110A9">
              <w:rPr>
                <w:sz w:val="20"/>
                <w:szCs w:val="20"/>
              </w:rPr>
              <w:t>&lt; 45</w:t>
            </w:r>
          </w:p>
        </w:tc>
        <w:tc>
          <w:tcPr>
            <w:tcW w:w="1244" w:type="dxa"/>
            <w:vAlign w:val="center"/>
          </w:tcPr>
          <w:p w:rsidR="00F90681" w:rsidRPr="000110A9" w:rsidRDefault="00F90681" w:rsidP="00134BED">
            <w:pPr>
              <w:pStyle w:val="a4"/>
              <w:spacing w:line="360" w:lineRule="auto"/>
              <w:ind w:right="142"/>
              <w:rPr>
                <w:sz w:val="20"/>
                <w:szCs w:val="20"/>
              </w:rPr>
            </w:pPr>
            <w:r w:rsidRPr="000110A9">
              <w:rPr>
                <w:sz w:val="20"/>
                <w:szCs w:val="20"/>
              </w:rPr>
              <w:t>&lt; 30</w:t>
            </w:r>
          </w:p>
        </w:tc>
        <w:tc>
          <w:tcPr>
            <w:tcW w:w="2333" w:type="dxa"/>
            <w:vAlign w:val="center"/>
          </w:tcPr>
          <w:p w:rsidR="00F90681" w:rsidRPr="000110A9" w:rsidRDefault="00F90681" w:rsidP="00134BED">
            <w:pPr>
              <w:pStyle w:val="a4"/>
              <w:spacing w:line="360" w:lineRule="auto"/>
              <w:ind w:right="142"/>
              <w:rPr>
                <w:sz w:val="20"/>
                <w:szCs w:val="20"/>
              </w:rPr>
            </w:pPr>
            <w:r w:rsidRPr="000110A9">
              <w:rPr>
                <w:sz w:val="20"/>
                <w:szCs w:val="20"/>
              </w:rPr>
              <w:t>Совместное внесение органических удобрений и кальцийсодержащих соединений</w:t>
            </w:r>
          </w:p>
        </w:tc>
      </w:tr>
      <w:tr w:rsidR="00F90681" w:rsidRPr="000110A9" w:rsidTr="000110A9">
        <w:trPr>
          <w:trHeight w:hRule="exact" w:val="445"/>
          <w:jc w:val="center"/>
        </w:trPr>
        <w:tc>
          <w:tcPr>
            <w:tcW w:w="6844" w:type="dxa"/>
            <w:gridSpan w:val="8"/>
            <w:vAlign w:val="center"/>
          </w:tcPr>
          <w:p w:rsidR="00F90681" w:rsidRPr="000110A9" w:rsidRDefault="00F90681" w:rsidP="00134BED">
            <w:pPr>
              <w:pStyle w:val="a4"/>
              <w:spacing w:line="360" w:lineRule="auto"/>
              <w:ind w:right="142"/>
              <w:rPr>
                <w:i/>
                <w:iCs/>
                <w:sz w:val="20"/>
                <w:szCs w:val="20"/>
              </w:rPr>
            </w:pPr>
            <w:r w:rsidRPr="000110A9">
              <w:rPr>
                <w:i/>
                <w:iCs/>
                <w:sz w:val="20"/>
                <w:szCs w:val="20"/>
              </w:rPr>
              <w:t>Агрофизические</w:t>
            </w:r>
          </w:p>
        </w:tc>
        <w:tc>
          <w:tcPr>
            <w:tcW w:w="2333" w:type="dxa"/>
            <w:vAlign w:val="center"/>
          </w:tcPr>
          <w:p w:rsidR="00F90681" w:rsidRPr="000110A9" w:rsidRDefault="00F90681" w:rsidP="00134BED">
            <w:pPr>
              <w:pStyle w:val="a4"/>
              <w:spacing w:line="360" w:lineRule="auto"/>
              <w:ind w:right="142"/>
              <w:rPr>
                <w:sz w:val="20"/>
                <w:szCs w:val="20"/>
              </w:rPr>
            </w:pPr>
            <w:r w:rsidRPr="000110A9">
              <w:rPr>
                <w:sz w:val="20"/>
                <w:szCs w:val="20"/>
              </w:rPr>
              <w:t>Антропогенно изменяемые</w:t>
            </w:r>
          </w:p>
        </w:tc>
      </w:tr>
      <w:tr w:rsidR="00F90681" w:rsidRPr="000110A9" w:rsidTr="009C2730">
        <w:trPr>
          <w:trHeight w:val="185"/>
          <w:jc w:val="center"/>
        </w:trPr>
        <w:tc>
          <w:tcPr>
            <w:tcW w:w="1775" w:type="dxa"/>
            <w:vAlign w:val="center"/>
          </w:tcPr>
          <w:p w:rsidR="00F90681" w:rsidRPr="000110A9" w:rsidRDefault="00811D17" w:rsidP="00134BED">
            <w:pPr>
              <w:pStyle w:val="a4"/>
              <w:spacing w:line="360" w:lineRule="auto"/>
              <w:ind w:right="142"/>
              <w:rPr>
                <w:sz w:val="20"/>
                <w:szCs w:val="20"/>
                <w:vertAlign w:val="superscript"/>
              </w:rPr>
            </w:pPr>
            <w:r w:rsidRPr="000110A9">
              <w:rPr>
                <w:sz w:val="20"/>
                <w:szCs w:val="20"/>
              </w:rPr>
              <w:t>Плотность сложения, г/см</w:t>
            </w:r>
            <w:r w:rsidRPr="000110A9">
              <w:rPr>
                <w:sz w:val="20"/>
                <w:szCs w:val="20"/>
                <w:vertAlign w:val="superscript"/>
              </w:rPr>
              <w:t>2</w:t>
            </w:r>
          </w:p>
        </w:tc>
        <w:tc>
          <w:tcPr>
            <w:tcW w:w="1042" w:type="dxa"/>
            <w:gridSpan w:val="2"/>
            <w:vAlign w:val="center"/>
          </w:tcPr>
          <w:p w:rsidR="00F90681" w:rsidRPr="000110A9" w:rsidRDefault="00811D17" w:rsidP="00134BED">
            <w:pPr>
              <w:pStyle w:val="a4"/>
              <w:spacing w:line="360" w:lineRule="auto"/>
              <w:ind w:right="142"/>
              <w:rPr>
                <w:sz w:val="20"/>
                <w:szCs w:val="20"/>
              </w:rPr>
            </w:pPr>
            <w:r w:rsidRPr="000110A9">
              <w:rPr>
                <w:sz w:val="20"/>
                <w:szCs w:val="20"/>
              </w:rPr>
              <w:t>1,4-1,5</w:t>
            </w:r>
          </w:p>
        </w:tc>
        <w:tc>
          <w:tcPr>
            <w:tcW w:w="929" w:type="dxa"/>
            <w:gridSpan w:val="2"/>
            <w:vAlign w:val="center"/>
          </w:tcPr>
          <w:p w:rsidR="00F90681" w:rsidRPr="000110A9" w:rsidRDefault="00811D17" w:rsidP="00134BED">
            <w:pPr>
              <w:pStyle w:val="a4"/>
              <w:spacing w:line="360" w:lineRule="auto"/>
              <w:ind w:right="142"/>
              <w:rPr>
                <w:sz w:val="20"/>
                <w:szCs w:val="20"/>
              </w:rPr>
            </w:pPr>
            <w:r w:rsidRPr="000110A9">
              <w:rPr>
                <w:sz w:val="20"/>
                <w:szCs w:val="20"/>
              </w:rPr>
              <w:t>1,3-1,4</w:t>
            </w:r>
          </w:p>
          <w:p w:rsidR="00811D17" w:rsidRPr="000110A9" w:rsidRDefault="00811D17" w:rsidP="00134BED">
            <w:pPr>
              <w:pStyle w:val="a4"/>
              <w:spacing w:line="360" w:lineRule="auto"/>
              <w:ind w:right="142"/>
              <w:rPr>
                <w:sz w:val="20"/>
                <w:szCs w:val="20"/>
              </w:rPr>
            </w:pPr>
          </w:p>
        </w:tc>
        <w:tc>
          <w:tcPr>
            <w:tcW w:w="1076" w:type="dxa"/>
            <w:vAlign w:val="center"/>
          </w:tcPr>
          <w:p w:rsidR="00F90681" w:rsidRPr="000110A9" w:rsidRDefault="00811D17" w:rsidP="00134BED">
            <w:pPr>
              <w:pStyle w:val="a4"/>
              <w:spacing w:line="360" w:lineRule="auto"/>
              <w:ind w:right="142"/>
              <w:rPr>
                <w:sz w:val="20"/>
                <w:szCs w:val="20"/>
              </w:rPr>
            </w:pPr>
            <w:r w:rsidRPr="000110A9">
              <w:rPr>
                <w:sz w:val="20"/>
                <w:szCs w:val="20"/>
              </w:rPr>
              <w:t>1,3-1,2</w:t>
            </w:r>
          </w:p>
        </w:tc>
        <w:tc>
          <w:tcPr>
            <w:tcW w:w="778" w:type="dxa"/>
            <w:vAlign w:val="center"/>
          </w:tcPr>
          <w:p w:rsidR="00F90681" w:rsidRPr="000110A9" w:rsidRDefault="00811D17" w:rsidP="00134BED">
            <w:pPr>
              <w:pStyle w:val="a4"/>
              <w:spacing w:line="360" w:lineRule="auto"/>
              <w:ind w:right="142"/>
              <w:rPr>
                <w:sz w:val="20"/>
                <w:szCs w:val="20"/>
              </w:rPr>
            </w:pPr>
            <w:r w:rsidRPr="000110A9">
              <w:rPr>
                <w:sz w:val="20"/>
                <w:szCs w:val="20"/>
              </w:rPr>
              <w:t>1,4-1,5</w:t>
            </w:r>
          </w:p>
        </w:tc>
        <w:tc>
          <w:tcPr>
            <w:tcW w:w="1244" w:type="dxa"/>
            <w:vAlign w:val="center"/>
          </w:tcPr>
          <w:p w:rsidR="00F90681" w:rsidRPr="000110A9" w:rsidRDefault="00811D17" w:rsidP="00134BED">
            <w:pPr>
              <w:pStyle w:val="a4"/>
              <w:spacing w:line="360" w:lineRule="auto"/>
              <w:ind w:right="142"/>
              <w:rPr>
                <w:sz w:val="20"/>
                <w:szCs w:val="20"/>
              </w:rPr>
            </w:pPr>
            <w:r w:rsidRPr="000110A9">
              <w:rPr>
                <w:sz w:val="20"/>
                <w:szCs w:val="20"/>
                <w:lang w:val="en-US"/>
              </w:rPr>
              <w:t>&gt;</w:t>
            </w:r>
            <w:r w:rsidRPr="000110A9">
              <w:rPr>
                <w:sz w:val="20"/>
                <w:szCs w:val="20"/>
              </w:rPr>
              <w:t>1,5</w:t>
            </w:r>
          </w:p>
        </w:tc>
        <w:tc>
          <w:tcPr>
            <w:tcW w:w="2333" w:type="dxa"/>
            <w:vAlign w:val="center"/>
          </w:tcPr>
          <w:p w:rsidR="00F90681" w:rsidRPr="000110A9" w:rsidRDefault="00811D17" w:rsidP="00134BED">
            <w:pPr>
              <w:pStyle w:val="a4"/>
              <w:spacing w:line="360" w:lineRule="auto"/>
              <w:ind w:right="142"/>
              <w:rPr>
                <w:sz w:val="20"/>
                <w:szCs w:val="20"/>
              </w:rPr>
            </w:pPr>
            <w:r w:rsidRPr="000110A9">
              <w:rPr>
                <w:sz w:val="20"/>
                <w:szCs w:val="20"/>
              </w:rPr>
              <w:t>Своевременное применение агротехнических приемов, гипсование.</w:t>
            </w:r>
          </w:p>
        </w:tc>
      </w:tr>
      <w:tr w:rsidR="00F90681" w:rsidRPr="000110A9" w:rsidTr="009C2730">
        <w:trPr>
          <w:trHeight w:hRule="exact" w:val="756"/>
          <w:jc w:val="center"/>
        </w:trPr>
        <w:tc>
          <w:tcPr>
            <w:tcW w:w="6844" w:type="dxa"/>
            <w:gridSpan w:val="8"/>
            <w:vAlign w:val="center"/>
          </w:tcPr>
          <w:p w:rsidR="00F90681" w:rsidRPr="000110A9" w:rsidRDefault="00134BED" w:rsidP="00134BED">
            <w:pPr>
              <w:pStyle w:val="a4"/>
              <w:spacing w:line="360" w:lineRule="auto"/>
              <w:ind w:right="142"/>
              <w:rPr>
                <w:i/>
                <w:iCs/>
                <w:sz w:val="20"/>
                <w:szCs w:val="20"/>
              </w:rPr>
            </w:pPr>
            <w:r>
              <w:rPr>
                <w:i/>
                <w:iCs/>
                <w:sz w:val="20"/>
                <w:szCs w:val="20"/>
              </w:rPr>
              <w:t xml:space="preserve"> </w:t>
            </w:r>
            <w:r w:rsidR="00F90681" w:rsidRPr="000110A9">
              <w:rPr>
                <w:i/>
                <w:iCs/>
                <w:sz w:val="20"/>
                <w:szCs w:val="20"/>
              </w:rPr>
              <w:t xml:space="preserve">Агрохимические </w:t>
            </w:r>
          </w:p>
        </w:tc>
        <w:tc>
          <w:tcPr>
            <w:tcW w:w="2333" w:type="dxa"/>
            <w:vAlign w:val="center"/>
          </w:tcPr>
          <w:p w:rsidR="00F90681" w:rsidRPr="000110A9" w:rsidRDefault="00F90681" w:rsidP="00134BED">
            <w:pPr>
              <w:pStyle w:val="a4"/>
              <w:spacing w:line="360" w:lineRule="auto"/>
              <w:ind w:right="142"/>
              <w:rPr>
                <w:sz w:val="20"/>
                <w:szCs w:val="20"/>
              </w:rPr>
            </w:pPr>
            <w:r w:rsidRPr="000110A9">
              <w:rPr>
                <w:sz w:val="20"/>
                <w:szCs w:val="20"/>
              </w:rPr>
              <w:t>Антропогенно изменяемые</w:t>
            </w:r>
          </w:p>
        </w:tc>
      </w:tr>
      <w:tr w:rsidR="00F90681" w:rsidRPr="000110A9" w:rsidTr="009C2730">
        <w:trPr>
          <w:trHeight w:hRule="exact" w:val="2138"/>
          <w:jc w:val="center"/>
        </w:trPr>
        <w:tc>
          <w:tcPr>
            <w:tcW w:w="1775" w:type="dxa"/>
            <w:vAlign w:val="center"/>
          </w:tcPr>
          <w:p w:rsidR="00F90681" w:rsidRPr="000110A9" w:rsidRDefault="00F90681" w:rsidP="00134BED">
            <w:pPr>
              <w:pStyle w:val="a4"/>
              <w:spacing w:line="360" w:lineRule="auto"/>
              <w:ind w:right="142"/>
              <w:rPr>
                <w:sz w:val="20"/>
                <w:szCs w:val="20"/>
              </w:rPr>
            </w:pPr>
            <w:r w:rsidRPr="000110A9">
              <w:rPr>
                <w:sz w:val="20"/>
                <w:szCs w:val="20"/>
              </w:rPr>
              <w:t>Гумус, %</w:t>
            </w:r>
          </w:p>
        </w:tc>
        <w:tc>
          <w:tcPr>
            <w:tcW w:w="1042" w:type="dxa"/>
            <w:gridSpan w:val="2"/>
            <w:vAlign w:val="center"/>
          </w:tcPr>
          <w:p w:rsidR="00F90681" w:rsidRPr="000110A9" w:rsidRDefault="00F90681" w:rsidP="00134BED">
            <w:pPr>
              <w:pStyle w:val="a4"/>
              <w:spacing w:line="360" w:lineRule="auto"/>
              <w:ind w:right="142"/>
              <w:rPr>
                <w:sz w:val="20"/>
                <w:szCs w:val="20"/>
              </w:rPr>
            </w:pPr>
            <w:r w:rsidRPr="000110A9">
              <w:rPr>
                <w:sz w:val="20"/>
                <w:szCs w:val="20"/>
              </w:rPr>
              <w:t>1,3-2,0</w:t>
            </w:r>
          </w:p>
        </w:tc>
        <w:tc>
          <w:tcPr>
            <w:tcW w:w="929" w:type="dxa"/>
            <w:gridSpan w:val="2"/>
            <w:vAlign w:val="center"/>
          </w:tcPr>
          <w:p w:rsidR="00F90681" w:rsidRPr="000110A9" w:rsidRDefault="00F90681" w:rsidP="00134BED">
            <w:pPr>
              <w:pStyle w:val="a4"/>
              <w:spacing w:line="360" w:lineRule="auto"/>
              <w:ind w:right="142"/>
              <w:rPr>
                <w:sz w:val="20"/>
                <w:szCs w:val="20"/>
              </w:rPr>
            </w:pPr>
            <w:r w:rsidRPr="000110A9">
              <w:rPr>
                <w:sz w:val="20"/>
                <w:szCs w:val="20"/>
              </w:rPr>
              <w:t>2,0-2,5</w:t>
            </w:r>
          </w:p>
        </w:tc>
        <w:tc>
          <w:tcPr>
            <w:tcW w:w="1076" w:type="dxa"/>
            <w:vAlign w:val="center"/>
          </w:tcPr>
          <w:p w:rsidR="00F90681" w:rsidRPr="000110A9" w:rsidRDefault="00835009" w:rsidP="00134BED">
            <w:pPr>
              <w:pStyle w:val="a4"/>
              <w:spacing w:line="360" w:lineRule="auto"/>
              <w:ind w:right="142"/>
              <w:rPr>
                <w:sz w:val="20"/>
                <w:szCs w:val="20"/>
              </w:rPr>
            </w:pPr>
            <w:r>
              <w:rPr>
                <w:sz w:val="20"/>
                <w:szCs w:val="20"/>
              </w:rPr>
            </w:r>
            <w:r>
              <w:rPr>
                <w:sz w:val="20"/>
                <w:szCs w:val="20"/>
              </w:rPr>
              <w:pict>
                <v:group id="_x0000_s1026" editas="canvas" style="width:54pt;height:36pt;mso-position-horizontal-relative:char;mso-position-vertical-relative:line" coordorigin="2204,2951" coordsize="7200,4320">
                  <o:lock v:ext="edit" aspectratio="t"/>
                  <v:shape id="_x0000_s1027" type="#_x0000_t75" style="position:absolute;left:2204;top:2951;width:7200;height:4320" o:preferrelative="f">
                    <v:fill o:detectmouseclick="t"/>
                    <v:path o:extrusionok="t" o:connecttype="none"/>
                    <o:lock v:ext="edit" text="t"/>
                  </v:shape>
                  <w10:wrap type="none"/>
                  <w10:anchorlock/>
                </v:group>
              </w:pict>
            </w:r>
          </w:p>
        </w:tc>
        <w:tc>
          <w:tcPr>
            <w:tcW w:w="778" w:type="dxa"/>
            <w:vAlign w:val="center"/>
          </w:tcPr>
          <w:p w:rsidR="00F90681" w:rsidRPr="000110A9" w:rsidRDefault="00F90681" w:rsidP="00134BED">
            <w:pPr>
              <w:pStyle w:val="a4"/>
              <w:spacing w:line="360" w:lineRule="auto"/>
              <w:ind w:right="142"/>
              <w:rPr>
                <w:sz w:val="20"/>
                <w:szCs w:val="20"/>
              </w:rPr>
            </w:pPr>
            <w:r w:rsidRPr="000110A9">
              <w:rPr>
                <w:sz w:val="20"/>
                <w:szCs w:val="20"/>
              </w:rPr>
              <w:t>1,3-2,0</w:t>
            </w:r>
          </w:p>
        </w:tc>
        <w:tc>
          <w:tcPr>
            <w:tcW w:w="1244" w:type="dxa"/>
            <w:vAlign w:val="center"/>
          </w:tcPr>
          <w:p w:rsidR="00F90681" w:rsidRPr="000110A9" w:rsidRDefault="00F90681" w:rsidP="00134BED">
            <w:pPr>
              <w:pStyle w:val="a4"/>
              <w:spacing w:line="360" w:lineRule="auto"/>
              <w:ind w:right="142"/>
              <w:rPr>
                <w:sz w:val="20"/>
                <w:szCs w:val="20"/>
              </w:rPr>
            </w:pPr>
            <w:r w:rsidRPr="000110A9">
              <w:rPr>
                <w:sz w:val="20"/>
                <w:szCs w:val="20"/>
              </w:rPr>
              <w:t>&lt; 1,0</w:t>
            </w:r>
          </w:p>
        </w:tc>
        <w:tc>
          <w:tcPr>
            <w:tcW w:w="2333" w:type="dxa"/>
            <w:vAlign w:val="center"/>
          </w:tcPr>
          <w:p w:rsidR="00F90681" w:rsidRPr="000110A9" w:rsidRDefault="00F90681" w:rsidP="00134BED">
            <w:pPr>
              <w:pStyle w:val="a4"/>
              <w:spacing w:line="360" w:lineRule="auto"/>
              <w:ind w:right="142"/>
              <w:rPr>
                <w:sz w:val="20"/>
                <w:szCs w:val="20"/>
              </w:rPr>
            </w:pPr>
            <w:r w:rsidRPr="000110A9">
              <w:rPr>
                <w:sz w:val="20"/>
                <w:szCs w:val="20"/>
              </w:rPr>
              <w:t>Внесение органических удобрений, расширенный посев</w:t>
            </w:r>
          </w:p>
          <w:p w:rsidR="00F90681" w:rsidRPr="000110A9" w:rsidRDefault="00F90681" w:rsidP="00134BED">
            <w:pPr>
              <w:pStyle w:val="a4"/>
              <w:spacing w:line="360" w:lineRule="auto"/>
              <w:ind w:right="142"/>
              <w:rPr>
                <w:sz w:val="20"/>
                <w:szCs w:val="20"/>
              </w:rPr>
            </w:pPr>
            <w:r w:rsidRPr="000110A9">
              <w:rPr>
                <w:sz w:val="20"/>
                <w:szCs w:val="20"/>
              </w:rPr>
              <w:t>многолетних трав, гипсование</w:t>
            </w:r>
          </w:p>
        </w:tc>
      </w:tr>
      <w:tr w:rsidR="00F90681" w:rsidRPr="000110A9" w:rsidTr="009C2730">
        <w:trPr>
          <w:trHeight w:hRule="exact" w:val="304"/>
          <w:jc w:val="center"/>
        </w:trPr>
        <w:tc>
          <w:tcPr>
            <w:tcW w:w="1775" w:type="dxa"/>
            <w:vAlign w:val="center"/>
          </w:tcPr>
          <w:p w:rsidR="00F90681" w:rsidRPr="000110A9" w:rsidRDefault="00F90681" w:rsidP="00134BED">
            <w:pPr>
              <w:pStyle w:val="a4"/>
              <w:spacing w:line="360" w:lineRule="auto"/>
              <w:ind w:right="142"/>
              <w:rPr>
                <w:sz w:val="20"/>
                <w:szCs w:val="20"/>
              </w:rPr>
            </w:pPr>
            <w:r w:rsidRPr="000110A9">
              <w:rPr>
                <w:sz w:val="20"/>
                <w:szCs w:val="20"/>
              </w:rPr>
              <w:t>Азот легкогидролизуемый,</w:t>
            </w:r>
          </w:p>
          <w:p w:rsidR="00F90681" w:rsidRPr="000110A9" w:rsidRDefault="00F90681" w:rsidP="00134BED">
            <w:pPr>
              <w:pStyle w:val="a4"/>
              <w:spacing w:line="360" w:lineRule="auto"/>
              <w:ind w:right="142"/>
              <w:rPr>
                <w:sz w:val="20"/>
                <w:szCs w:val="20"/>
              </w:rPr>
            </w:pPr>
            <w:r w:rsidRPr="000110A9">
              <w:rPr>
                <w:sz w:val="20"/>
                <w:szCs w:val="20"/>
              </w:rPr>
              <w:t>Mr/100 г почвы</w:t>
            </w:r>
          </w:p>
        </w:tc>
        <w:tc>
          <w:tcPr>
            <w:tcW w:w="1042" w:type="dxa"/>
            <w:gridSpan w:val="2"/>
            <w:vAlign w:val="center"/>
          </w:tcPr>
          <w:p w:rsidR="00F90681" w:rsidRPr="000110A9" w:rsidRDefault="00F90681" w:rsidP="00134BED">
            <w:pPr>
              <w:pStyle w:val="a4"/>
              <w:spacing w:line="360" w:lineRule="auto"/>
              <w:ind w:right="142"/>
              <w:rPr>
                <w:sz w:val="20"/>
                <w:szCs w:val="20"/>
              </w:rPr>
            </w:pPr>
            <w:r w:rsidRPr="000110A9">
              <w:rPr>
                <w:sz w:val="20"/>
                <w:szCs w:val="20"/>
              </w:rPr>
              <w:t>&lt;3</w:t>
            </w:r>
          </w:p>
        </w:tc>
        <w:tc>
          <w:tcPr>
            <w:tcW w:w="929" w:type="dxa"/>
            <w:gridSpan w:val="2"/>
            <w:vAlign w:val="center"/>
          </w:tcPr>
          <w:p w:rsidR="00F90681" w:rsidRPr="000110A9" w:rsidRDefault="00F90681" w:rsidP="00134BED">
            <w:pPr>
              <w:pStyle w:val="a4"/>
              <w:spacing w:line="360" w:lineRule="auto"/>
              <w:ind w:right="142"/>
              <w:rPr>
                <w:sz w:val="20"/>
                <w:szCs w:val="20"/>
              </w:rPr>
            </w:pPr>
            <w:r w:rsidRPr="000110A9">
              <w:rPr>
                <w:sz w:val="20"/>
                <w:szCs w:val="20"/>
              </w:rPr>
              <w:t>3-5</w:t>
            </w:r>
          </w:p>
          <w:p w:rsidR="00F90681" w:rsidRPr="000110A9" w:rsidRDefault="00F90681" w:rsidP="00134BED">
            <w:pPr>
              <w:pStyle w:val="a4"/>
              <w:spacing w:line="360" w:lineRule="auto"/>
              <w:ind w:right="142"/>
              <w:rPr>
                <w:sz w:val="20"/>
                <w:szCs w:val="20"/>
              </w:rPr>
            </w:pPr>
          </w:p>
        </w:tc>
        <w:tc>
          <w:tcPr>
            <w:tcW w:w="1076" w:type="dxa"/>
            <w:vAlign w:val="center"/>
          </w:tcPr>
          <w:p w:rsidR="00F90681" w:rsidRPr="000110A9" w:rsidRDefault="00F90681" w:rsidP="00134BED">
            <w:pPr>
              <w:pStyle w:val="a4"/>
              <w:spacing w:line="360" w:lineRule="auto"/>
              <w:ind w:right="142"/>
              <w:rPr>
                <w:sz w:val="20"/>
                <w:szCs w:val="20"/>
              </w:rPr>
            </w:pPr>
            <w:r w:rsidRPr="000110A9">
              <w:rPr>
                <w:sz w:val="20"/>
                <w:szCs w:val="20"/>
              </w:rPr>
              <w:t>5-10</w:t>
            </w:r>
          </w:p>
          <w:p w:rsidR="00F90681" w:rsidRPr="000110A9" w:rsidRDefault="00F90681" w:rsidP="00134BED">
            <w:pPr>
              <w:pStyle w:val="a4"/>
              <w:spacing w:line="360" w:lineRule="auto"/>
              <w:ind w:right="142"/>
              <w:rPr>
                <w:sz w:val="20"/>
                <w:szCs w:val="20"/>
              </w:rPr>
            </w:pPr>
          </w:p>
        </w:tc>
        <w:tc>
          <w:tcPr>
            <w:tcW w:w="778" w:type="dxa"/>
            <w:vAlign w:val="center"/>
          </w:tcPr>
          <w:p w:rsidR="00F90681" w:rsidRPr="000110A9" w:rsidRDefault="00F90681" w:rsidP="00134BED">
            <w:pPr>
              <w:pStyle w:val="a4"/>
              <w:spacing w:line="360" w:lineRule="auto"/>
              <w:ind w:right="142"/>
              <w:rPr>
                <w:sz w:val="20"/>
                <w:szCs w:val="20"/>
              </w:rPr>
            </w:pPr>
            <w:r w:rsidRPr="000110A9">
              <w:rPr>
                <w:sz w:val="20"/>
                <w:szCs w:val="20"/>
              </w:rPr>
              <w:t>&lt;3</w:t>
            </w:r>
          </w:p>
          <w:p w:rsidR="00F90681" w:rsidRPr="000110A9" w:rsidRDefault="00F90681" w:rsidP="00134BED">
            <w:pPr>
              <w:pStyle w:val="a4"/>
              <w:spacing w:line="360" w:lineRule="auto"/>
              <w:ind w:right="142"/>
              <w:rPr>
                <w:sz w:val="20"/>
                <w:szCs w:val="20"/>
              </w:rPr>
            </w:pPr>
          </w:p>
        </w:tc>
        <w:tc>
          <w:tcPr>
            <w:tcW w:w="1244" w:type="dxa"/>
            <w:vAlign w:val="center"/>
          </w:tcPr>
          <w:p w:rsidR="00F90681" w:rsidRPr="000110A9" w:rsidRDefault="00F90681" w:rsidP="00134BED">
            <w:pPr>
              <w:pStyle w:val="a4"/>
              <w:spacing w:line="360" w:lineRule="auto"/>
              <w:ind w:right="142"/>
              <w:rPr>
                <w:sz w:val="20"/>
                <w:szCs w:val="20"/>
              </w:rPr>
            </w:pPr>
            <w:r w:rsidRPr="000110A9">
              <w:rPr>
                <w:sz w:val="20"/>
                <w:szCs w:val="20"/>
              </w:rPr>
              <w:t>&lt;3</w:t>
            </w:r>
          </w:p>
          <w:p w:rsidR="00F90681" w:rsidRPr="000110A9" w:rsidRDefault="00F90681" w:rsidP="00134BED">
            <w:pPr>
              <w:pStyle w:val="a4"/>
              <w:spacing w:line="360" w:lineRule="auto"/>
              <w:ind w:right="142"/>
              <w:rPr>
                <w:sz w:val="20"/>
                <w:szCs w:val="20"/>
              </w:rPr>
            </w:pPr>
          </w:p>
        </w:tc>
        <w:tc>
          <w:tcPr>
            <w:tcW w:w="2333" w:type="dxa"/>
            <w:vAlign w:val="center"/>
          </w:tcPr>
          <w:p w:rsidR="00F90681" w:rsidRPr="000110A9" w:rsidRDefault="00F90681" w:rsidP="00134BED">
            <w:pPr>
              <w:pStyle w:val="a4"/>
              <w:spacing w:line="360" w:lineRule="auto"/>
              <w:ind w:right="142"/>
              <w:rPr>
                <w:sz w:val="20"/>
                <w:szCs w:val="20"/>
              </w:rPr>
            </w:pPr>
            <w:r w:rsidRPr="000110A9">
              <w:rPr>
                <w:sz w:val="20"/>
                <w:szCs w:val="20"/>
              </w:rPr>
              <w:t>Внесение органических удобрений, посев бобовых культур</w:t>
            </w:r>
          </w:p>
          <w:p w:rsidR="00F90681" w:rsidRPr="000110A9" w:rsidRDefault="00F90681" w:rsidP="00134BED">
            <w:pPr>
              <w:pStyle w:val="a4"/>
              <w:spacing w:line="360" w:lineRule="auto"/>
              <w:ind w:right="142"/>
              <w:rPr>
                <w:sz w:val="20"/>
                <w:szCs w:val="20"/>
              </w:rPr>
            </w:pPr>
          </w:p>
        </w:tc>
      </w:tr>
      <w:tr w:rsidR="00F90681" w:rsidRPr="000110A9" w:rsidTr="009C2730">
        <w:trPr>
          <w:trHeight w:val="192"/>
          <w:jc w:val="center"/>
        </w:trPr>
        <w:tc>
          <w:tcPr>
            <w:tcW w:w="1775" w:type="dxa"/>
            <w:vAlign w:val="center"/>
          </w:tcPr>
          <w:p w:rsidR="00F90681" w:rsidRPr="000110A9" w:rsidRDefault="00F90681" w:rsidP="00134BED">
            <w:pPr>
              <w:pStyle w:val="a4"/>
              <w:spacing w:line="360" w:lineRule="auto"/>
              <w:ind w:right="142"/>
              <w:rPr>
                <w:sz w:val="20"/>
                <w:szCs w:val="20"/>
              </w:rPr>
            </w:pPr>
            <w:r w:rsidRPr="000110A9">
              <w:rPr>
                <w:sz w:val="20"/>
                <w:szCs w:val="20"/>
              </w:rPr>
              <w:t xml:space="preserve"> </w:t>
            </w:r>
          </w:p>
          <w:p w:rsidR="00F90681" w:rsidRPr="000110A9" w:rsidRDefault="00F90681" w:rsidP="00134BED">
            <w:pPr>
              <w:pStyle w:val="a4"/>
              <w:spacing w:line="360" w:lineRule="auto"/>
              <w:ind w:right="142"/>
              <w:rPr>
                <w:sz w:val="20"/>
                <w:szCs w:val="20"/>
              </w:rPr>
            </w:pPr>
            <w:r w:rsidRPr="000110A9">
              <w:rPr>
                <w:sz w:val="20"/>
                <w:szCs w:val="20"/>
              </w:rPr>
              <w:t xml:space="preserve">Фосфор подвижный, </w:t>
            </w:r>
          </w:p>
          <w:p w:rsidR="00F90681" w:rsidRPr="000110A9" w:rsidRDefault="00F90681" w:rsidP="00134BED">
            <w:pPr>
              <w:pStyle w:val="a4"/>
              <w:spacing w:line="360" w:lineRule="auto"/>
              <w:ind w:right="142"/>
              <w:rPr>
                <w:sz w:val="20"/>
                <w:szCs w:val="20"/>
              </w:rPr>
            </w:pPr>
            <w:r w:rsidRPr="000110A9">
              <w:rPr>
                <w:sz w:val="20"/>
                <w:szCs w:val="20"/>
              </w:rPr>
              <w:t xml:space="preserve">мг/100 г почвы </w:t>
            </w:r>
          </w:p>
        </w:tc>
        <w:tc>
          <w:tcPr>
            <w:tcW w:w="1042" w:type="dxa"/>
            <w:gridSpan w:val="2"/>
            <w:vAlign w:val="center"/>
          </w:tcPr>
          <w:p w:rsidR="00F90681" w:rsidRPr="000110A9" w:rsidRDefault="00F90681" w:rsidP="00134BED">
            <w:pPr>
              <w:pStyle w:val="a4"/>
              <w:spacing w:line="360" w:lineRule="auto"/>
              <w:ind w:right="142"/>
              <w:rPr>
                <w:sz w:val="20"/>
                <w:szCs w:val="20"/>
              </w:rPr>
            </w:pPr>
            <w:r w:rsidRPr="000110A9">
              <w:rPr>
                <w:sz w:val="20"/>
                <w:szCs w:val="20"/>
              </w:rPr>
              <w:t xml:space="preserve">&lt; 1,5 </w:t>
            </w:r>
          </w:p>
        </w:tc>
        <w:tc>
          <w:tcPr>
            <w:tcW w:w="929" w:type="dxa"/>
            <w:gridSpan w:val="2"/>
            <w:vAlign w:val="center"/>
          </w:tcPr>
          <w:p w:rsidR="00F90681" w:rsidRPr="000110A9" w:rsidRDefault="00F90681" w:rsidP="00134BED">
            <w:pPr>
              <w:pStyle w:val="a4"/>
              <w:spacing w:line="360" w:lineRule="auto"/>
              <w:ind w:right="142"/>
              <w:rPr>
                <w:sz w:val="20"/>
                <w:szCs w:val="20"/>
              </w:rPr>
            </w:pPr>
          </w:p>
          <w:p w:rsidR="00F90681" w:rsidRPr="000110A9" w:rsidRDefault="00F90681" w:rsidP="00134BED">
            <w:pPr>
              <w:pStyle w:val="a4"/>
              <w:spacing w:line="360" w:lineRule="auto"/>
              <w:ind w:right="142"/>
              <w:rPr>
                <w:sz w:val="20"/>
                <w:szCs w:val="20"/>
              </w:rPr>
            </w:pPr>
            <w:r w:rsidRPr="000110A9">
              <w:rPr>
                <w:sz w:val="20"/>
                <w:szCs w:val="20"/>
              </w:rPr>
              <w:t xml:space="preserve">2,0-3,0 </w:t>
            </w:r>
          </w:p>
        </w:tc>
        <w:tc>
          <w:tcPr>
            <w:tcW w:w="1076" w:type="dxa"/>
            <w:vAlign w:val="center"/>
          </w:tcPr>
          <w:p w:rsidR="00F90681" w:rsidRPr="000110A9" w:rsidRDefault="00F90681" w:rsidP="00134BED">
            <w:pPr>
              <w:pStyle w:val="a4"/>
              <w:spacing w:line="360" w:lineRule="auto"/>
              <w:ind w:right="142"/>
              <w:rPr>
                <w:sz w:val="20"/>
                <w:szCs w:val="20"/>
              </w:rPr>
            </w:pPr>
            <w:r w:rsidRPr="000110A9">
              <w:rPr>
                <w:sz w:val="20"/>
                <w:szCs w:val="20"/>
              </w:rPr>
              <w:t xml:space="preserve">&gt;3 </w:t>
            </w:r>
          </w:p>
        </w:tc>
        <w:tc>
          <w:tcPr>
            <w:tcW w:w="778" w:type="dxa"/>
            <w:vAlign w:val="center"/>
          </w:tcPr>
          <w:p w:rsidR="00F90681" w:rsidRPr="000110A9" w:rsidRDefault="00F90681" w:rsidP="00134BED">
            <w:pPr>
              <w:pStyle w:val="a4"/>
              <w:spacing w:line="360" w:lineRule="auto"/>
              <w:ind w:right="142"/>
              <w:rPr>
                <w:sz w:val="20"/>
                <w:szCs w:val="20"/>
              </w:rPr>
            </w:pPr>
            <w:r w:rsidRPr="000110A9">
              <w:rPr>
                <w:sz w:val="20"/>
                <w:szCs w:val="20"/>
              </w:rPr>
              <w:t xml:space="preserve">&lt; 1,5 </w:t>
            </w:r>
          </w:p>
        </w:tc>
        <w:tc>
          <w:tcPr>
            <w:tcW w:w="1244" w:type="dxa"/>
            <w:vAlign w:val="center"/>
          </w:tcPr>
          <w:p w:rsidR="00F90681" w:rsidRPr="000110A9" w:rsidRDefault="00F90681" w:rsidP="00134BED">
            <w:pPr>
              <w:pStyle w:val="a4"/>
              <w:spacing w:line="360" w:lineRule="auto"/>
              <w:ind w:right="142"/>
              <w:rPr>
                <w:sz w:val="20"/>
                <w:szCs w:val="20"/>
              </w:rPr>
            </w:pPr>
            <w:r w:rsidRPr="000110A9">
              <w:rPr>
                <w:sz w:val="20"/>
                <w:szCs w:val="20"/>
              </w:rPr>
              <w:t xml:space="preserve">&lt; 1,5 </w:t>
            </w:r>
          </w:p>
        </w:tc>
        <w:tc>
          <w:tcPr>
            <w:tcW w:w="2333" w:type="dxa"/>
            <w:vAlign w:val="center"/>
          </w:tcPr>
          <w:p w:rsidR="00F90681" w:rsidRPr="000110A9" w:rsidRDefault="00F90681" w:rsidP="00134BED">
            <w:pPr>
              <w:pStyle w:val="a4"/>
              <w:spacing w:line="360" w:lineRule="auto"/>
              <w:ind w:right="142"/>
              <w:rPr>
                <w:sz w:val="20"/>
                <w:szCs w:val="20"/>
              </w:rPr>
            </w:pPr>
            <w:r w:rsidRPr="000110A9">
              <w:rPr>
                <w:sz w:val="20"/>
                <w:szCs w:val="20"/>
              </w:rPr>
              <w:t xml:space="preserve">Внесение 90-110 кг/га фосфорных удобрений для увеличения содержания Р205 на </w:t>
            </w:r>
          </w:p>
          <w:p w:rsidR="00F90681" w:rsidRPr="000110A9" w:rsidRDefault="00F90681" w:rsidP="00134BED">
            <w:pPr>
              <w:pStyle w:val="a4"/>
              <w:spacing w:line="360" w:lineRule="auto"/>
              <w:ind w:right="142"/>
              <w:rPr>
                <w:sz w:val="20"/>
                <w:szCs w:val="20"/>
              </w:rPr>
            </w:pPr>
            <w:r w:rsidRPr="000110A9">
              <w:rPr>
                <w:sz w:val="20"/>
                <w:szCs w:val="20"/>
              </w:rPr>
              <w:t>1 Mr/</w:t>
            </w:r>
            <w:r w:rsidR="00811D17" w:rsidRPr="000110A9">
              <w:rPr>
                <w:sz w:val="20"/>
                <w:szCs w:val="20"/>
              </w:rPr>
              <w:t>100</w:t>
            </w:r>
            <w:r w:rsidRPr="000110A9">
              <w:rPr>
                <w:sz w:val="20"/>
                <w:szCs w:val="20"/>
              </w:rPr>
              <w:t xml:space="preserve"> г почвы </w:t>
            </w:r>
          </w:p>
        </w:tc>
      </w:tr>
      <w:tr w:rsidR="00F90681" w:rsidRPr="000110A9" w:rsidTr="009C2730">
        <w:trPr>
          <w:trHeight w:hRule="exact" w:val="377"/>
          <w:jc w:val="center"/>
        </w:trPr>
        <w:tc>
          <w:tcPr>
            <w:tcW w:w="1775" w:type="dxa"/>
            <w:vMerge w:val="restart"/>
          </w:tcPr>
          <w:p w:rsidR="00F90681" w:rsidRPr="000110A9" w:rsidRDefault="00F90681" w:rsidP="00134BED">
            <w:pPr>
              <w:pStyle w:val="a4"/>
              <w:spacing w:line="360" w:lineRule="auto"/>
              <w:ind w:right="142"/>
              <w:rPr>
                <w:sz w:val="20"/>
                <w:szCs w:val="20"/>
              </w:rPr>
            </w:pPr>
            <w:r w:rsidRPr="000110A9">
              <w:rPr>
                <w:sz w:val="20"/>
                <w:szCs w:val="20"/>
              </w:rPr>
              <w:t xml:space="preserve">Калий обменный, Mr/100 г </w:t>
            </w:r>
          </w:p>
          <w:p w:rsidR="00F90681" w:rsidRPr="000110A9" w:rsidRDefault="009954ED" w:rsidP="00134BED">
            <w:pPr>
              <w:pStyle w:val="a4"/>
              <w:spacing w:line="360" w:lineRule="auto"/>
              <w:ind w:right="142"/>
              <w:rPr>
                <w:sz w:val="20"/>
                <w:szCs w:val="20"/>
              </w:rPr>
            </w:pPr>
            <w:r w:rsidRPr="000110A9">
              <w:rPr>
                <w:sz w:val="20"/>
                <w:szCs w:val="20"/>
              </w:rPr>
              <w:t xml:space="preserve">почвы </w:t>
            </w:r>
            <w:r w:rsidR="00F90681" w:rsidRPr="000110A9">
              <w:rPr>
                <w:sz w:val="20"/>
                <w:szCs w:val="20"/>
              </w:rPr>
              <w:t>рН</w:t>
            </w:r>
          </w:p>
        </w:tc>
        <w:tc>
          <w:tcPr>
            <w:tcW w:w="1042" w:type="dxa"/>
            <w:gridSpan w:val="2"/>
            <w:vAlign w:val="center"/>
          </w:tcPr>
          <w:p w:rsidR="00F90681" w:rsidRPr="000110A9" w:rsidRDefault="00F90681" w:rsidP="00134BED">
            <w:pPr>
              <w:pStyle w:val="a4"/>
              <w:spacing w:line="360" w:lineRule="auto"/>
              <w:ind w:right="142"/>
              <w:rPr>
                <w:sz w:val="20"/>
                <w:szCs w:val="20"/>
              </w:rPr>
            </w:pPr>
            <w:r w:rsidRPr="000110A9">
              <w:rPr>
                <w:sz w:val="20"/>
                <w:szCs w:val="20"/>
              </w:rPr>
              <w:t xml:space="preserve">10-15 </w:t>
            </w:r>
          </w:p>
        </w:tc>
        <w:tc>
          <w:tcPr>
            <w:tcW w:w="929" w:type="dxa"/>
            <w:gridSpan w:val="2"/>
            <w:vAlign w:val="center"/>
          </w:tcPr>
          <w:p w:rsidR="00F90681" w:rsidRPr="000110A9" w:rsidRDefault="00F90681" w:rsidP="00134BED">
            <w:pPr>
              <w:pStyle w:val="a4"/>
              <w:spacing w:line="360" w:lineRule="auto"/>
              <w:ind w:right="142"/>
              <w:rPr>
                <w:sz w:val="20"/>
                <w:szCs w:val="20"/>
              </w:rPr>
            </w:pPr>
            <w:r w:rsidRPr="000110A9">
              <w:rPr>
                <w:sz w:val="20"/>
                <w:szCs w:val="20"/>
              </w:rPr>
              <w:t xml:space="preserve">15-20 </w:t>
            </w:r>
          </w:p>
        </w:tc>
        <w:tc>
          <w:tcPr>
            <w:tcW w:w="1076" w:type="dxa"/>
            <w:vAlign w:val="center"/>
          </w:tcPr>
          <w:p w:rsidR="00F90681" w:rsidRPr="000110A9" w:rsidRDefault="00F90681" w:rsidP="00134BED">
            <w:pPr>
              <w:pStyle w:val="a4"/>
              <w:spacing w:line="360" w:lineRule="auto"/>
              <w:ind w:right="142"/>
              <w:rPr>
                <w:sz w:val="20"/>
                <w:szCs w:val="20"/>
              </w:rPr>
            </w:pPr>
            <w:r w:rsidRPr="000110A9">
              <w:rPr>
                <w:sz w:val="20"/>
                <w:szCs w:val="20"/>
              </w:rPr>
              <w:t xml:space="preserve">20-40 </w:t>
            </w:r>
          </w:p>
        </w:tc>
        <w:tc>
          <w:tcPr>
            <w:tcW w:w="778" w:type="dxa"/>
            <w:vAlign w:val="center"/>
          </w:tcPr>
          <w:p w:rsidR="00F90681" w:rsidRPr="000110A9" w:rsidRDefault="00F90681" w:rsidP="00134BED">
            <w:pPr>
              <w:pStyle w:val="a4"/>
              <w:spacing w:line="360" w:lineRule="auto"/>
              <w:ind w:right="142"/>
              <w:rPr>
                <w:sz w:val="20"/>
                <w:szCs w:val="20"/>
              </w:rPr>
            </w:pPr>
            <w:r w:rsidRPr="000110A9">
              <w:rPr>
                <w:sz w:val="20"/>
                <w:szCs w:val="20"/>
              </w:rPr>
              <w:t xml:space="preserve">10-15 </w:t>
            </w:r>
          </w:p>
        </w:tc>
        <w:tc>
          <w:tcPr>
            <w:tcW w:w="1244" w:type="dxa"/>
            <w:vAlign w:val="center"/>
          </w:tcPr>
          <w:p w:rsidR="00F90681" w:rsidRPr="000110A9" w:rsidRDefault="00F90681" w:rsidP="00134BED">
            <w:pPr>
              <w:pStyle w:val="a4"/>
              <w:spacing w:line="360" w:lineRule="auto"/>
              <w:ind w:right="142"/>
              <w:rPr>
                <w:sz w:val="20"/>
                <w:szCs w:val="20"/>
              </w:rPr>
            </w:pPr>
            <w:r w:rsidRPr="000110A9">
              <w:rPr>
                <w:sz w:val="20"/>
                <w:szCs w:val="20"/>
              </w:rPr>
              <w:t xml:space="preserve">10-15 </w:t>
            </w:r>
          </w:p>
        </w:tc>
        <w:tc>
          <w:tcPr>
            <w:tcW w:w="2333" w:type="dxa"/>
            <w:vAlign w:val="center"/>
          </w:tcPr>
          <w:p w:rsidR="00F90681" w:rsidRPr="000110A9" w:rsidRDefault="00F90681" w:rsidP="00134BED">
            <w:pPr>
              <w:pStyle w:val="a4"/>
              <w:spacing w:line="360" w:lineRule="auto"/>
              <w:ind w:right="142"/>
              <w:rPr>
                <w:sz w:val="20"/>
                <w:szCs w:val="20"/>
              </w:rPr>
            </w:pPr>
            <w:r w:rsidRPr="000110A9">
              <w:rPr>
                <w:sz w:val="20"/>
                <w:szCs w:val="20"/>
              </w:rPr>
              <w:t xml:space="preserve">Поддержание бездефицитного баланса калия </w:t>
            </w:r>
          </w:p>
        </w:tc>
      </w:tr>
      <w:tr w:rsidR="00F90681" w:rsidRPr="000110A9" w:rsidTr="009C2730">
        <w:trPr>
          <w:trHeight w:hRule="exact" w:val="567"/>
          <w:jc w:val="center"/>
        </w:trPr>
        <w:tc>
          <w:tcPr>
            <w:tcW w:w="1775" w:type="dxa"/>
            <w:vMerge/>
          </w:tcPr>
          <w:p w:rsidR="00F90681" w:rsidRPr="000110A9" w:rsidRDefault="00F90681" w:rsidP="00134BED">
            <w:pPr>
              <w:pStyle w:val="a4"/>
              <w:spacing w:line="360" w:lineRule="auto"/>
              <w:ind w:right="142"/>
              <w:rPr>
                <w:b/>
                <w:sz w:val="20"/>
                <w:szCs w:val="20"/>
              </w:rPr>
            </w:pPr>
          </w:p>
        </w:tc>
        <w:tc>
          <w:tcPr>
            <w:tcW w:w="1042" w:type="dxa"/>
            <w:gridSpan w:val="2"/>
            <w:vAlign w:val="center"/>
          </w:tcPr>
          <w:p w:rsidR="00F90681" w:rsidRPr="000110A9" w:rsidRDefault="00F90681" w:rsidP="00134BED">
            <w:pPr>
              <w:pStyle w:val="a4"/>
              <w:spacing w:line="360" w:lineRule="auto"/>
              <w:ind w:right="142"/>
              <w:rPr>
                <w:sz w:val="20"/>
                <w:szCs w:val="20"/>
              </w:rPr>
            </w:pPr>
            <w:r w:rsidRPr="000110A9">
              <w:rPr>
                <w:sz w:val="20"/>
                <w:szCs w:val="20"/>
              </w:rPr>
              <w:t xml:space="preserve">8,0-8,5 </w:t>
            </w:r>
          </w:p>
        </w:tc>
        <w:tc>
          <w:tcPr>
            <w:tcW w:w="929" w:type="dxa"/>
            <w:gridSpan w:val="2"/>
            <w:vAlign w:val="center"/>
          </w:tcPr>
          <w:p w:rsidR="00F90681" w:rsidRPr="000110A9" w:rsidRDefault="00F90681" w:rsidP="00134BED">
            <w:pPr>
              <w:pStyle w:val="a4"/>
              <w:spacing w:line="360" w:lineRule="auto"/>
              <w:ind w:right="142"/>
              <w:rPr>
                <w:sz w:val="20"/>
                <w:szCs w:val="20"/>
              </w:rPr>
            </w:pPr>
            <w:r w:rsidRPr="000110A9">
              <w:rPr>
                <w:sz w:val="20"/>
                <w:szCs w:val="20"/>
              </w:rPr>
              <w:t xml:space="preserve">8,0-7,5 </w:t>
            </w:r>
          </w:p>
        </w:tc>
        <w:tc>
          <w:tcPr>
            <w:tcW w:w="1076" w:type="dxa"/>
            <w:vAlign w:val="center"/>
          </w:tcPr>
          <w:p w:rsidR="00F90681" w:rsidRPr="000110A9" w:rsidRDefault="00F90681" w:rsidP="00134BED">
            <w:pPr>
              <w:pStyle w:val="a4"/>
              <w:spacing w:line="360" w:lineRule="auto"/>
              <w:ind w:right="142"/>
              <w:rPr>
                <w:sz w:val="20"/>
                <w:szCs w:val="20"/>
              </w:rPr>
            </w:pPr>
            <w:r w:rsidRPr="000110A9">
              <w:rPr>
                <w:sz w:val="20"/>
                <w:szCs w:val="20"/>
              </w:rPr>
              <w:t xml:space="preserve">7,0-7,5 </w:t>
            </w:r>
          </w:p>
        </w:tc>
        <w:tc>
          <w:tcPr>
            <w:tcW w:w="778" w:type="dxa"/>
            <w:vAlign w:val="center"/>
          </w:tcPr>
          <w:p w:rsidR="00F90681" w:rsidRPr="000110A9" w:rsidRDefault="00F90681" w:rsidP="00134BED">
            <w:pPr>
              <w:pStyle w:val="a4"/>
              <w:spacing w:line="360" w:lineRule="auto"/>
              <w:ind w:right="142"/>
              <w:rPr>
                <w:sz w:val="20"/>
                <w:szCs w:val="20"/>
              </w:rPr>
            </w:pPr>
            <w:r w:rsidRPr="000110A9">
              <w:rPr>
                <w:sz w:val="20"/>
                <w:szCs w:val="20"/>
              </w:rPr>
              <w:t xml:space="preserve">&gt; 8,0 </w:t>
            </w:r>
          </w:p>
        </w:tc>
        <w:tc>
          <w:tcPr>
            <w:tcW w:w="1244" w:type="dxa"/>
            <w:vAlign w:val="center"/>
          </w:tcPr>
          <w:p w:rsidR="00F90681" w:rsidRPr="000110A9" w:rsidRDefault="00F90681" w:rsidP="00134BED">
            <w:pPr>
              <w:pStyle w:val="a4"/>
              <w:spacing w:line="360" w:lineRule="auto"/>
              <w:ind w:right="142"/>
              <w:rPr>
                <w:sz w:val="20"/>
                <w:szCs w:val="20"/>
              </w:rPr>
            </w:pPr>
            <w:r w:rsidRPr="000110A9">
              <w:rPr>
                <w:sz w:val="20"/>
                <w:szCs w:val="20"/>
              </w:rPr>
              <w:t xml:space="preserve">&gt; 8,5 </w:t>
            </w:r>
          </w:p>
        </w:tc>
        <w:tc>
          <w:tcPr>
            <w:tcW w:w="2333" w:type="dxa"/>
            <w:vAlign w:val="center"/>
          </w:tcPr>
          <w:p w:rsidR="00F90681" w:rsidRPr="000110A9" w:rsidRDefault="00F90681" w:rsidP="00134BED">
            <w:pPr>
              <w:pStyle w:val="a4"/>
              <w:spacing w:line="360" w:lineRule="auto"/>
              <w:ind w:right="142"/>
              <w:rPr>
                <w:sz w:val="20"/>
                <w:szCs w:val="20"/>
              </w:rPr>
            </w:pPr>
            <w:r w:rsidRPr="000110A9">
              <w:rPr>
                <w:sz w:val="20"/>
                <w:szCs w:val="20"/>
              </w:rPr>
              <w:t xml:space="preserve">Гипсование </w:t>
            </w:r>
          </w:p>
        </w:tc>
      </w:tr>
      <w:tr w:rsidR="00F90681" w:rsidRPr="000110A9" w:rsidTr="000110A9">
        <w:trPr>
          <w:trHeight w:hRule="exact" w:val="432"/>
          <w:jc w:val="center"/>
        </w:trPr>
        <w:tc>
          <w:tcPr>
            <w:tcW w:w="6844" w:type="dxa"/>
            <w:gridSpan w:val="8"/>
            <w:vAlign w:val="center"/>
          </w:tcPr>
          <w:p w:rsidR="00F90681" w:rsidRPr="000110A9" w:rsidRDefault="00F90681" w:rsidP="00134BED">
            <w:pPr>
              <w:pStyle w:val="a4"/>
              <w:spacing w:line="360" w:lineRule="auto"/>
              <w:ind w:right="142"/>
              <w:rPr>
                <w:i/>
                <w:iCs/>
                <w:sz w:val="20"/>
                <w:szCs w:val="20"/>
              </w:rPr>
            </w:pPr>
            <w:r w:rsidRPr="000110A9">
              <w:rPr>
                <w:i/>
                <w:iCs/>
                <w:sz w:val="20"/>
                <w:szCs w:val="20"/>
              </w:rPr>
              <w:t xml:space="preserve">Состояние почвенного поглошаюшего комплекса </w:t>
            </w:r>
          </w:p>
        </w:tc>
        <w:tc>
          <w:tcPr>
            <w:tcW w:w="2333" w:type="dxa"/>
            <w:vAlign w:val="center"/>
          </w:tcPr>
          <w:p w:rsidR="00F90681" w:rsidRPr="000110A9" w:rsidRDefault="00F90681" w:rsidP="00134BED">
            <w:pPr>
              <w:pStyle w:val="a4"/>
              <w:spacing w:line="360" w:lineRule="auto"/>
              <w:ind w:right="142"/>
              <w:rPr>
                <w:sz w:val="20"/>
                <w:szCs w:val="20"/>
              </w:rPr>
            </w:pPr>
            <w:r w:rsidRPr="000110A9">
              <w:rPr>
                <w:sz w:val="20"/>
                <w:szCs w:val="20"/>
              </w:rPr>
              <w:t xml:space="preserve">Устойчивое </w:t>
            </w:r>
          </w:p>
        </w:tc>
      </w:tr>
      <w:tr w:rsidR="00F90681" w:rsidRPr="000110A9" w:rsidTr="009C2730">
        <w:trPr>
          <w:trHeight w:val="192"/>
          <w:jc w:val="center"/>
        </w:trPr>
        <w:tc>
          <w:tcPr>
            <w:tcW w:w="1775" w:type="dxa"/>
            <w:vAlign w:val="center"/>
          </w:tcPr>
          <w:p w:rsidR="00F90681" w:rsidRPr="000110A9" w:rsidRDefault="00F90681" w:rsidP="00134BED">
            <w:pPr>
              <w:pStyle w:val="a4"/>
              <w:spacing w:line="360" w:lineRule="auto"/>
              <w:ind w:right="142"/>
              <w:rPr>
                <w:sz w:val="20"/>
                <w:szCs w:val="20"/>
              </w:rPr>
            </w:pPr>
            <w:r w:rsidRPr="000110A9">
              <w:rPr>
                <w:sz w:val="20"/>
                <w:szCs w:val="20"/>
              </w:rPr>
              <w:t xml:space="preserve">ЕКО, мг : экв/lОО г почвы </w:t>
            </w:r>
          </w:p>
          <w:p w:rsidR="00F90681" w:rsidRPr="000110A9" w:rsidRDefault="00F90681" w:rsidP="00134BED">
            <w:pPr>
              <w:pStyle w:val="a4"/>
              <w:spacing w:line="360" w:lineRule="auto"/>
              <w:ind w:right="142"/>
              <w:rPr>
                <w:sz w:val="20"/>
                <w:szCs w:val="20"/>
              </w:rPr>
            </w:pPr>
            <w:r w:rsidRPr="000110A9">
              <w:rPr>
                <w:sz w:val="20"/>
                <w:szCs w:val="20"/>
              </w:rPr>
              <w:t xml:space="preserve">Степень насыщения кальцием, % </w:t>
            </w:r>
          </w:p>
        </w:tc>
        <w:tc>
          <w:tcPr>
            <w:tcW w:w="1042" w:type="dxa"/>
            <w:gridSpan w:val="2"/>
            <w:vAlign w:val="center"/>
          </w:tcPr>
          <w:p w:rsidR="00F90681" w:rsidRPr="000110A9" w:rsidRDefault="00F90681" w:rsidP="00134BED">
            <w:pPr>
              <w:pStyle w:val="a4"/>
              <w:spacing w:line="360" w:lineRule="auto"/>
              <w:ind w:right="142"/>
              <w:rPr>
                <w:sz w:val="20"/>
                <w:szCs w:val="20"/>
              </w:rPr>
            </w:pPr>
            <w:r w:rsidRPr="000110A9">
              <w:rPr>
                <w:sz w:val="20"/>
                <w:szCs w:val="20"/>
              </w:rPr>
              <w:t xml:space="preserve">18-22 </w:t>
            </w:r>
          </w:p>
          <w:p w:rsidR="00F90681" w:rsidRPr="000110A9" w:rsidRDefault="00F90681" w:rsidP="00134BED">
            <w:pPr>
              <w:pStyle w:val="a4"/>
              <w:spacing w:line="360" w:lineRule="auto"/>
              <w:ind w:right="142"/>
              <w:rPr>
                <w:sz w:val="20"/>
                <w:szCs w:val="20"/>
              </w:rPr>
            </w:pPr>
            <w:r w:rsidRPr="000110A9">
              <w:rPr>
                <w:sz w:val="20"/>
                <w:szCs w:val="20"/>
              </w:rPr>
              <w:t xml:space="preserve">&lt; 50 </w:t>
            </w:r>
          </w:p>
        </w:tc>
        <w:tc>
          <w:tcPr>
            <w:tcW w:w="929" w:type="dxa"/>
            <w:gridSpan w:val="2"/>
            <w:vAlign w:val="center"/>
          </w:tcPr>
          <w:p w:rsidR="00F90681" w:rsidRPr="000110A9" w:rsidRDefault="00F90681" w:rsidP="00134BED">
            <w:pPr>
              <w:pStyle w:val="a4"/>
              <w:spacing w:line="360" w:lineRule="auto"/>
              <w:ind w:right="142"/>
              <w:rPr>
                <w:sz w:val="20"/>
                <w:szCs w:val="20"/>
              </w:rPr>
            </w:pPr>
            <w:r w:rsidRPr="000110A9">
              <w:rPr>
                <w:sz w:val="20"/>
                <w:szCs w:val="20"/>
              </w:rPr>
              <w:t xml:space="preserve">18-22 </w:t>
            </w:r>
          </w:p>
          <w:p w:rsidR="00F90681" w:rsidRPr="000110A9" w:rsidRDefault="00F90681" w:rsidP="00134BED">
            <w:pPr>
              <w:pStyle w:val="a4"/>
              <w:spacing w:line="360" w:lineRule="auto"/>
              <w:ind w:right="142"/>
              <w:rPr>
                <w:sz w:val="20"/>
                <w:szCs w:val="20"/>
              </w:rPr>
            </w:pPr>
            <w:r w:rsidRPr="000110A9">
              <w:rPr>
                <w:sz w:val="20"/>
                <w:szCs w:val="20"/>
              </w:rPr>
              <w:t xml:space="preserve">50-60 </w:t>
            </w:r>
          </w:p>
        </w:tc>
        <w:tc>
          <w:tcPr>
            <w:tcW w:w="1076" w:type="dxa"/>
            <w:vAlign w:val="center"/>
          </w:tcPr>
          <w:p w:rsidR="00F90681" w:rsidRPr="000110A9" w:rsidRDefault="00F90681" w:rsidP="00134BED">
            <w:pPr>
              <w:pStyle w:val="a4"/>
              <w:spacing w:line="360" w:lineRule="auto"/>
              <w:ind w:right="142"/>
              <w:rPr>
                <w:sz w:val="20"/>
                <w:szCs w:val="20"/>
              </w:rPr>
            </w:pPr>
            <w:r w:rsidRPr="000110A9">
              <w:rPr>
                <w:sz w:val="20"/>
                <w:szCs w:val="20"/>
              </w:rPr>
              <w:t xml:space="preserve">22-30 </w:t>
            </w:r>
          </w:p>
          <w:p w:rsidR="00F90681" w:rsidRPr="000110A9" w:rsidRDefault="00F90681" w:rsidP="00134BED">
            <w:pPr>
              <w:pStyle w:val="a4"/>
              <w:spacing w:line="360" w:lineRule="auto"/>
              <w:ind w:right="142"/>
              <w:rPr>
                <w:sz w:val="20"/>
                <w:szCs w:val="20"/>
              </w:rPr>
            </w:pPr>
            <w:r w:rsidRPr="000110A9">
              <w:rPr>
                <w:sz w:val="20"/>
                <w:szCs w:val="20"/>
              </w:rPr>
              <w:t xml:space="preserve">&gt; 60 </w:t>
            </w:r>
          </w:p>
        </w:tc>
        <w:tc>
          <w:tcPr>
            <w:tcW w:w="778" w:type="dxa"/>
            <w:vAlign w:val="center"/>
          </w:tcPr>
          <w:p w:rsidR="00F90681" w:rsidRPr="000110A9" w:rsidRDefault="00F90681" w:rsidP="00134BED">
            <w:pPr>
              <w:pStyle w:val="a4"/>
              <w:spacing w:line="360" w:lineRule="auto"/>
              <w:ind w:right="142"/>
              <w:rPr>
                <w:sz w:val="20"/>
                <w:szCs w:val="20"/>
              </w:rPr>
            </w:pPr>
            <w:r w:rsidRPr="000110A9">
              <w:rPr>
                <w:sz w:val="20"/>
                <w:szCs w:val="20"/>
              </w:rPr>
              <w:t xml:space="preserve">18-22 </w:t>
            </w:r>
          </w:p>
          <w:p w:rsidR="00F90681" w:rsidRPr="000110A9" w:rsidRDefault="00F90681" w:rsidP="00134BED">
            <w:pPr>
              <w:pStyle w:val="a4"/>
              <w:spacing w:line="360" w:lineRule="auto"/>
              <w:ind w:right="142"/>
              <w:rPr>
                <w:sz w:val="20"/>
                <w:szCs w:val="20"/>
              </w:rPr>
            </w:pPr>
            <w:r w:rsidRPr="000110A9">
              <w:rPr>
                <w:sz w:val="20"/>
                <w:szCs w:val="20"/>
              </w:rPr>
              <w:t xml:space="preserve">&lt; 50 </w:t>
            </w:r>
          </w:p>
        </w:tc>
        <w:tc>
          <w:tcPr>
            <w:tcW w:w="1244" w:type="dxa"/>
            <w:vAlign w:val="center"/>
          </w:tcPr>
          <w:p w:rsidR="00F90681" w:rsidRPr="000110A9" w:rsidRDefault="00F90681" w:rsidP="00134BED">
            <w:pPr>
              <w:pStyle w:val="a4"/>
              <w:spacing w:line="360" w:lineRule="auto"/>
              <w:ind w:right="142"/>
              <w:rPr>
                <w:sz w:val="20"/>
                <w:szCs w:val="20"/>
              </w:rPr>
            </w:pPr>
            <w:r w:rsidRPr="000110A9">
              <w:rPr>
                <w:sz w:val="20"/>
                <w:szCs w:val="20"/>
              </w:rPr>
              <w:t xml:space="preserve">&lt; 18 </w:t>
            </w:r>
          </w:p>
          <w:p w:rsidR="00F90681" w:rsidRPr="000110A9" w:rsidRDefault="00F90681" w:rsidP="00134BED">
            <w:pPr>
              <w:pStyle w:val="a4"/>
              <w:spacing w:line="360" w:lineRule="auto"/>
              <w:ind w:right="142"/>
              <w:rPr>
                <w:sz w:val="20"/>
                <w:szCs w:val="20"/>
              </w:rPr>
            </w:pPr>
            <w:r w:rsidRPr="000110A9">
              <w:rPr>
                <w:sz w:val="20"/>
                <w:szCs w:val="20"/>
              </w:rPr>
              <w:t xml:space="preserve">&lt; 40 </w:t>
            </w:r>
          </w:p>
        </w:tc>
        <w:tc>
          <w:tcPr>
            <w:tcW w:w="2333" w:type="dxa"/>
            <w:vAlign w:val="center"/>
          </w:tcPr>
          <w:p w:rsidR="00F90681" w:rsidRPr="000110A9" w:rsidRDefault="00F90681" w:rsidP="00134BED">
            <w:pPr>
              <w:pStyle w:val="a4"/>
              <w:spacing w:line="360" w:lineRule="auto"/>
              <w:ind w:right="142"/>
              <w:rPr>
                <w:sz w:val="20"/>
                <w:szCs w:val="20"/>
              </w:rPr>
            </w:pPr>
            <w:r w:rsidRPr="000110A9">
              <w:rPr>
                <w:sz w:val="20"/>
                <w:szCs w:val="20"/>
              </w:rPr>
              <w:t xml:space="preserve">Гипсование </w:t>
            </w:r>
          </w:p>
        </w:tc>
      </w:tr>
      <w:tr w:rsidR="00F90681" w:rsidRPr="000110A9" w:rsidTr="000110A9">
        <w:trPr>
          <w:trHeight w:hRule="exact" w:val="366"/>
          <w:jc w:val="center"/>
        </w:trPr>
        <w:tc>
          <w:tcPr>
            <w:tcW w:w="6844" w:type="dxa"/>
            <w:gridSpan w:val="8"/>
            <w:vAlign w:val="center"/>
          </w:tcPr>
          <w:p w:rsidR="00F90681" w:rsidRPr="000110A9" w:rsidRDefault="00134BED" w:rsidP="00134BED">
            <w:pPr>
              <w:pStyle w:val="a4"/>
              <w:spacing w:line="360" w:lineRule="auto"/>
              <w:ind w:right="142"/>
              <w:rPr>
                <w:sz w:val="20"/>
                <w:szCs w:val="20"/>
              </w:rPr>
            </w:pPr>
            <w:r>
              <w:rPr>
                <w:i/>
                <w:iCs/>
                <w:sz w:val="20"/>
                <w:szCs w:val="20"/>
              </w:rPr>
              <w:t xml:space="preserve"> </w:t>
            </w:r>
            <w:r w:rsidR="00F90681" w:rsidRPr="000110A9">
              <w:rPr>
                <w:i/>
                <w:iCs/>
                <w:sz w:val="20"/>
                <w:szCs w:val="20"/>
              </w:rPr>
              <w:t>Биологические</w:t>
            </w:r>
          </w:p>
        </w:tc>
        <w:tc>
          <w:tcPr>
            <w:tcW w:w="2333" w:type="dxa"/>
            <w:vAlign w:val="center"/>
          </w:tcPr>
          <w:p w:rsidR="00F90681" w:rsidRPr="000110A9" w:rsidRDefault="00F90681" w:rsidP="00134BED">
            <w:pPr>
              <w:pStyle w:val="a4"/>
              <w:spacing w:line="360" w:lineRule="auto"/>
              <w:ind w:right="142"/>
              <w:rPr>
                <w:sz w:val="20"/>
                <w:szCs w:val="20"/>
              </w:rPr>
            </w:pPr>
            <w:r w:rsidRPr="000110A9">
              <w:rPr>
                <w:sz w:val="20"/>
                <w:szCs w:val="20"/>
              </w:rPr>
              <w:t>Антропогенно изменяемые</w:t>
            </w:r>
          </w:p>
        </w:tc>
      </w:tr>
      <w:tr w:rsidR="00811D17" w:rsidRPr="000110A9" w:rsidTr="009C2730">
        <w:trPr>
          <w:trHeight w:val="192"/>
          <w:jc w:val="center"/>
        </w:trPr>
        <w:tc>
          <w:tcPr>
            <w:tcW w:w="2108" w:type="dxa"/>
            <w:gridSpan w:val="2"/>
            <w:vAlign w:val="center"/>
          </w:tcPr>
          <w:p w:rsidR="00811D17" w:rsidRPr="000110A9" w:rsidRDefault="009954ED" w:rsidP="00134BED">
            <w:pPr>
              <w:pStyle w:val="a4"/>
              <w:spacing w:line="360" w:lineRule="auto"/>
              <w:ind w:right="142"/>
              <w:rPr>
                <w:iCs/>
                <w:sz w:val="20"/>
                <w:szCs w:val="20"/>
              </w:rPr>
            </w:pPr>
            <w:r w:rsidRPr="000110A9">
              <w:rPr>
                <w:iCs/>
                <w:sz w:val="20"/>
                <w:szCs w:val="20"/>
              </w:rPr>
              <w:t>Количество биоты в пахотном слое, ц/га</w:t>
            </w:r>
          </w:p>
        </w:tc>
        <w:tc>
          <w:tcPr>
            <w:tcW w:w="709" w:type="dxa"/>
            <w:vAlign w:val="center"/>
          </w:tcPr>
          <w:p w:rsidR="00811D17" w:rsidRPr="000110A9" w:rsidRDefault="009954ED" w:rsidP="00134BED">
            <w:pPr>
              <w:pStyle w:val="a4"/>
              <w:spacing w:line="360" w:lineRule="auto"/>
              <w:ind w:right="142"/>
              <w:rPr>
                <w:iCs/>
                <w:sz w:val="20"/>
                <w:szCs w:val="20"/>
              </w:rPr>
            </w:pPr>
            <w:r w:rsidRPr="000110A9">
              <w:rPr>
                <w:iCs/>
                <w:sz w:val="20"/>
                <w:szCs w:val="20"/>
              </w:rPr>
              <w:t>1,5-2,5</w:t>
            </w:r>
          </w:p>
        </w:tc>
        <w:tc>
          <w:tcPr>
            <w:tcW w:w="916" w:type="dxa"/>
            <w:vAlign w:val="center"/>
          </w:tcPr>
          <w:p w:rsidR="00811D17" w:rsidRPr="000110A9" w:rsidRDefault="009954ED" w:rsidP="00134BED">
            <w:pPr>
              <w:pStyle w:val="a4"/>
              <w:spacing w:line="360" w:lineRule="auto"/>
              <w:ind w:right="142"/>
              <w:rPr>
                <w:iCs/>
                <w:sz w:val="20"/>
                <w:szCs w:val="20"/>
              </w:rPr>
            </w:pPr>
            <w:r w:rsidRPr="000110A9">
              <w:rPr>
                <w:iCs/>
                <w:sz w:val="20"/>
                <w:szCs w:val="20"/>
              </w:rPr>
              <w:t>1,5-2,5</w:t>
            </w:r>
          </w:p>
        </w:tc>
        <w:tc>
          <w:tcPr>
            <w:tcW w:w="1089" w:type="dxa"/>
            <w:gridSpan w:val="2"/>
            <w:vAlign w:val="center"/>
          </w:tcPr>
          <w:p w:rsidR="00811D17" w:rsidRPr="000110A9" w:rsidRDefault="009954ED" w:rsidP="00134BED">
            <w:pPr>
              <w:pStyle w:val="a4"/>
              <w:spacing w:line="360" w:lineRule="auto"/>
              <w:ind w:right="142"/>
              <w:rPr>
                <w:iCs/>
                <w:sz w:val="20"/>
                <w:szCs w:val="20"/>
              </w:rPr>
            </w:pPr>
            <w:r w:rsidRPr="000110A9">
              <w:rPr>
                <w:iCs/>
                <w:sz w:val="20"/>
                <w:szCs w:val="20"/>
              </w:rPr>
              <w:t>3,0-7,0</w:t>
            </w:r>
          </w:p>
        </w:tc>
        <w:tc>
          <w:tcPr>
            <w:tcW w:w="778" w:type="dxa"/>
            <w:vAlign w:val="center"/>
          </w:tcPr>
          <w:p w:rsidR="00811D17" w:rsidRPr="000110A9" w:rsidRDefault="009954ED" w:rsidP="00134BED">
            <w:pPr>
              <w:pStyle w:val="a4"/>
              <w:spacing w:line="360" w:lineRule="auto"/>
              <w:ind w:right="142"/>
              <w:rPr>
                <w:iCs/>
                <w:sz w:val="20"/>
                <w:szCs w:val="20"/>
              </w:rPr>
            </w:pPr>
            <w:r w:rsidRPr="000110A9">
              <w:rPr>
                <w:iCs/>
                <w:sz w:val="20"/>
                <w:szCs w:val="20"/>
              </w:rPr>
              <w:t>1,0-1,5</w:t>
            </w:r>
          </w:p>
        </w:tc>
        <w:tc>
          <w:tcPr>
            <w:tcW w:w="1244" w:type="dxa"/>
            <w:vAlign w:val="center"/>
          </w:tcPr>
          <w:p w:rsidR="00811D17" w:rsidRPr="000110A9" w:rsidRDefault="009954ED" w:rsidP="00134BED">
            <w:pPr>
              <w:pStyle w:val="a4"/>
              <w:spacing w:line="360" w:lineRule="auto"/>
              <w:ind w:right="142"/>
              <w:rPr>
                <w:iCs/>
                <w:sz w:val="20"/>
                <w:szCs w:val="20"/>
              </w:rPr>
            </w:pPr>
            <w:r w:rsidRPr="000110A9">
              <w:rPr>
                <w:iCs/>
                <w:sz w:val="20"/>
                <w:szCs w:val="20"/>
                <w:lang w:val="en-US"/>
              </w:rPr>
              <w:t>&lt;</w:t>
            </w:r>
            <w:r w:rsidRPr="000110A9">
              <w:rPr>
                <w:iCs/>
                <w:sz w:val="20"/>
                <w:szCs w:val="20"/>
              </w:rPr>
              <w:t>1,0</w:t>
            </w:r>
          </w:p>
        </w:tc>
        <w:tc>
          <w:tcPr>
            <w:tcW w:w="2333" w:type="dxa"/>
            <w:vAlign w:val="center"/>
          </w:tcPr>
          <w:p w:rsidR="00811D17" w:rsidRPr="000110A9" w:rsidRDefault="009954ED" w:rsidP="00134BED">
            <w:pPr>
              <w:pStyle w:val="a4"/>
              <w:spacing w:line="360" w:lineRule="auto"/>
              <w:ind w:right="142"/>
              <w:rPr>
                <w:sz w:val="20"/>
                <w:szCs w:val="20"/>
              </w:rPr>
            </w:pPr>
            <w:r w:rsidRPr="000110A9">
              <w:rPr>
                <w:sz w:val="20"/>
                <w:szCs w:val="20"/>
              </w:rPr>
              <w:t>Органические удобрения, известкование, создание благоприятного воздушного режима при обработках.</w:t>
            </w:r>
          </w:p>
        </w:tc>
      </w:tr>
      <w:tr w:rsidR="009954ED" w:rsidRPr="000110A9" w:rsidTr="000110A9">
        <w:trPr>
          <w:trHeight w:hRule="exact" w:val="357"/>
          <w:jc w:val="center"/>
        </w:trPr>
        <w:tc>
          <w:tcPr>
            <w:tcW w:w="6844" w:type="dxa"/>
            <w:gridSpan w:val="8"/>
            <w:vAlign w:val="center"/>
          </w:tcPr>
          <w:p w:rsidR="009954ED" w:rsidRPr="000110A9" w:rsidRDefault="009954ED" w:rsidP="00134BED">
            <w:pPr>
              <w:pStyle w:val="a4"/>
              <w:spacing w:line="360" w:lineRule="auto"/>
              <w:ind w:right="142"/>
              <w:rPr>
                <w:i/>
                <w:iCs/>
                <w:sz w:val="20"/>
                <w:szCs w:val="20"/>
              </w:rPr>
            </w:pPr>
            <w:r w:rsidRPr="000110A9">
              <w:rPr>
                <w:i/>
                <w:iCs/>
                <w:sz w:val="20"/>
                <w:szCs w:val="20"/>
              </w:rPr>
              <w:t>Мелиоративные показатели</w:t>
            </w:r>
          </w:p>
        </w:tc>
        <w:tc>
          <w:tcPr>
            <w:tcW w:w="2333" w:type="dxa"/>
            <w:vAlign w:val="center"/>
          </w:tcPr>
          <w:p w:rsidR="009954ED" w:rsidRPr="000110A9" w:rsidRDefault="009954ED" w:rsidP="00134BED">
            <w:pPr>
              <w:pStyle w:val="a4"/>
              <w:spacing w:line="360" w:lineRule="auto"/>
              <w:ind w:right="142"/>
              <w:rPr>
                <w:sz w:val="20"/>
                <w:szCs w:val="20"/>
              </w:rPr>
            </w:pPr>
            <w:r w:rsidRPr="000110A9">
              <w:rPr>
                <w:sz w:val="20"/>
                <w:szCs w:val="20"/>
              </w:rPr>
              <w:t>Устойчивые</w:t>
            </w:r>
          </w:p>
        </w:tc>
      </w:tr>
      <w:tr w:rsidR="00F90681" w:rsidRPr="000110A9" w:rsidTr="009C2730">
        <w:trPr>
          <w:trHeight w:val="192"/>
          <w:jc w:val="center"/>
        </w:trPr>
        <w:tc>
          <w:tcPr>
            <w:tcW w:w="2108" w:type="dxa"/>
            <w:gridSpan w:val="2"/>
            <w:vAlign w:val="center"/>
          </w:tcPr>
          <w:p w:rsidR="00F90681" w:rsidRPr="000110A9" w:rsidRDefault="00F90681" w:rsidP="00134BED">
            <w:pPr>
              <w:pStyle w:val="a4"/>
              <w:spacing w:line="360" w:lineRule="auto"/>
              <w:ind w:right="142"/>
              <w:rPr>
                <w:sz w:val="20"/>
                <w:szCs w:val="20"/>
              </w:rPr>
            </w:pPr>
            <w:r w:rsidRPr="000110A9">
              <w:rPr>
                <w:sz w:val="20"/>
                <w:szCs w:val="20"/>
              </w:rPr>
              <w:t>Содержание токсичных солей, %</w:t>
            </w:r>
          </w:p>
        </w:tc>
        <w:tc>
          <w:tcPr>
            <w:tcW w:w="709" w:type="dxa"/>
            <w:vAlign w:val="center"/>
          </w:tcPr>
          <w:p w:rsidR="00F90681" w:rsidRPr="000110A9" w:rsidRDefault="00F90681" w:rsidP="00134BED">
            <w:pPr>
              <w:pStyle w:val="a4"/>
              <w:spacing w:line="360" w:lineRule="auto"/>
              <w:ind w:right="142"/>
              <w:rPr>
                <w:sz w:val="20"/>
                <w:szCs w:val="20"/>
              </w:rPr>
            </w:pPr>
            <w:r w:rsidRPr="000110A9">
              <w:rPr>
                <w:sz w:val="20"/>
                <w:szCs w:val="20"/>
              </w:rPr>
              <w:t xml:space="preserve">0,1-0,2 </w:t>
            </w:r>
          </w:p>
        </w:tc>
        <w:tc>
          <w:tcPr>
            <w:tcW w:w="929" w:type="dxa"/>
            <w:gridSpan w:val="2"/>
            <w:vAlign w:val="center"/>
          </w:tcPr>
          <w:p w:rsidR="00F90681" w:rsidRPr="000110A9" w:rsidRDefault="00F90681" w:rsidP="00134BED">
            <w:pPr>
              <w:pStyle w:val="a4"/>
              <w:spacing w:line="360" w:lineRule="auto"/>
              <w:ind w:right="142"/>
              <w:rPr>
                <w:sz w:val="20"/>
                <w:szCs w:val="20"/>
              </w:rPr>
            </w:pPr>
            <w:r w:rsidRPr="000110A9">
              <w:rPr>
                <w:sz w:val="20"/>
                <w:szCs w:val="20"/>
              </w:rPr>
              <w:t xml:space="preserve">0,1-0,2 </w:t>
            </w:r>
          </w:p>
        </w:tc>
        <w:tc>
          <w:tcPr>
            <w:tcW w:w="1076" w:type="dxa"/>
            <w:vAlign w:val="center"/>
          </w:tcPr>
          <w:p w:rsidR="00F90681" w:rsidRPr="000110A9" w:rsidRDefault="00F90681" w:rsidP="00134BED">
            <w:pPr>
              <w:pStyle w:val="a4"/>
              <w:spacing w:line="360" w:lineRule="auto"/>
              <w:ind w:right="142"/>
              <w:rPr>
                <w:sz w:val="20"/>
                <w:szCs w:val="20"/>
              </w:rPr>
            </w:pPr>
            <w:r w:rsidRPr="000110A9">
              <w:rPr>
                <w:sz w:val="20"/>
                <w:szCs w:val="20"/>
              </w:rPr>
              <w:t xml:space="preserve">&lt; 0,1 </w:t>
            </w:r>
          </w:p>
        </w:tc>
        <w:tc>
          <w:tcPr>
            <w:tcW w:w="778" w:type="dxa"/>
            <w:vAlign w:val="center"/>
          </w:tcPr>
          <w:p w:rsidR="00F90681" w:rsidRPr="000110A9" w:rsidRDefault="00F90681" w:rsidP="00134BED">
            <w:pPr>
              <w:pStyle w:val="a4"/>
              <w:spacing w:line="360" w:lineRule="auto"/>
              <w:ind w:right="142"/>
              <w:rPr>
                <w:sz w:val="20"/>
                <w:szCs w:val="20"/>
              </w:rPr>
            </w:pPr>
            <w:r w:rsidRPr="000110A9">
              <w:rPr>
                <w:sz w:val="20"/>
                <w:szCs w:val="20"/>
              </w:rPr>
              <w:t xml:space="preserve">0,3-0,5 </w:t>
            </w:r>
          </w:p>
        </w:tc>
        <w:tc>
          <w:tcPr>
            <w:tcW w:w="1244" w:type="dxa"/>
            <w:vAlign w:val="center"/>
          </w:tcPr>
          <w:p w:rsidR="00F90681" w:rsidRPr="000110A9" w:rsidRDefault="00F90681" w:rsidP="00134BED">
            <w:pPr>
              <w:pStyle w:val="a4"/>
              <w:spacing w:line="360" w:lineRule="auto"/>
              <w:ind w:right="142"/>
              <w:rPr>
                <w:sz w:val="20"/>
                <w:szCs w:val="20"/>
              </w:rPr>
            </w:pPr>
            <w:r w:rsidRPr="000110A9">
              <w:rPr>
                <w:sz w:val="20"/>
                <w:szCs w:val="20"/>
              </w:rPr>
              <w:t xml:space="preserve">&gt; 0,5 </w:t>
            </w:r>
          </w:p>
        </w:tc>
        <w:tc>
          <w:tcPr>
            <w:tcW w:w="2333" w:type="dxa"/>
            <w:vAlign w:val="center"/>
          </w:tcPr>
          <w:p w:rsidR="00F90681" w:rsidRPr="000110A9" w:rsidRDefault="00134BED" w:rsidP="00134BED">
            <w:pPr>
              <w:pStyle w:val="a4"/>
              <w:spacing w:line="360" w:lineRule="auto"/>
              <w:ind w:right="142"/>
              <w:rPr>
                <w:sz w:val="20"/>
                <w:szCs w:val="20"/>
              </w:rPr>
            </w:pPr>
            <w:r>
              <w:rPr>
                <w:sz w:val="20"/>
                <w:szCs w:val="20"/>
              </w:rPr>
              <w:t xml:space="preserve"> </w:t>
            </w:r>
            <w:r w:rsidR="00811D17" w:rsidRPr="000110A9">
              <w:rPr>
                <w:sz w:val="20"/>
                <w:szCs w:val="20"/>
              </w:rPr>
              <w:t xml:space="preserve">Промывка при </w:t>
            </w:r>
            <w:r w:rsidR="00F90681" w:rsidRPr="000110A9">
              <w:rPr>
                <w:sz w:val="20"/>
                <w:szCs w:val="20"/>
              </w:rPr>
              <w:t>орошении</w:t>
            </w:r>
          </w:p>
        </w:tc>
      </w:tr>
      <w:tr w:rsidR="00811D17" w:rsidRPr="000110A9" w:rsidTr="009C2730">
        <w:trPr>
          <w:trHeight w:hRule="exact" w:val="280"/>
          <w:jc w:val="center"/>
        </w:trPr>
        <w:tc>
          <w:tcPr>
            <w:tcW w:w="2108" w:type="dxa"/>
            <w:gridSpan w:val="2"/>
            <w:vAlign w:val="center"/>
          </w:tcPr>
          <w:p w:rsidR="00811D17" w:rsidRPr="000110A9" w:rsidRDefault="00811D17" w:rsidP="00134BED">
            <w:pPr>
              <w:pStyle w:val="a4"/>
              <w:spacing w:line="360" w:lineRule="auto"/>
              <w:ind w:right="142"/>
              <w:rPr>
                <w:sz w:val="20"/>
                <w:szCs w:val="20"/>
              </w:rPr>
            </w:pPr>
            <w:r w:rsidRPr="000110A9">
              <w:rPr>
                <w:sz w:val="20"/>
                <w:szCs w:val="20"/>
              </w:rPr>
              <w:t>Содержание обменного Na, мг·экв/100 г почвы</w:t>
            </w:r>
          </w:p>
          <w:p w:rsidR="00811D17" w:rsidRPr="000110A9" w:rsidRDefault="00811D17" w:rsidP="00134BED">
            <w:pPr>
              <w:pStyle w:val="a4"/>
              <w:spacing w:line="360" w:lineRule="auto"/>
              <w:ind w:right="142"/>
              <w:rPr>
                <w:sz w:val="20"/>
                <w:szCs w:val="20"/>
              </w:rPr>
            </w:pPr>
          </w:p>
          <w:p w:rsidR="00811D17" w:rsidRPr="000110A9" w:rsidRDefault="00811D17" w:rsidP="00134BED">
            <w:pPr>
              <w:pStyle w:val="a4"/>
              <w:spacing w:line="360" w:lineRule="auto"/>
              <w:ind w:right="142"/>
              <w:rPr>
                <w:sz w:val="20"/>
                <w:szCs w:val="20"/>
              </w:rPr>
            </w:pPr>
          </w:p>
        </w:tc>
        <w:tc>
          <w:tcPr>
            <w:tcW w:w="709" w:type="dxa"/>
            <w:vAlign w:val="center"/>
          </w:tcPr>
          <w:p w:rsidR="00811D17" w:rsidRPr="000110A9" w:rsidRDefault="00811D17" w:rsidP="00134BED">
            <w:pPr>
              <w:pStyle w:val="a4"/>
              <w:spacing w:line="360" w:lineRule="auto"/>
              <w:ind w:right="142"/>
              <w:rPr>
                <w:sz w:val="20"/>
                <w:szCs w:val="20"/>
              </w:rPr>
            </w:pPr>
            <w:r w:rsidRPr="000110A9">
              <w:rPr>
                <w:sz w:val="20"/>
                <w:szCs w:val="20"/>
              </w:rPr>
              <w:t>3-5</w:t>
            </w:r>
          </w:p>
        </w:tc>
        <w:tc>
          <w:tcPr>
            <w:tcW w:w="929" w:type="dxa"/>
            <w:gridSpan w:val="2"/>
            <w:vAlign w:val="center"/>
          </w:tcPr>
          <w:p w:rsidR="00811D17" w:rsidRPr="000110A9" w:rsidRDefault="00811D17" w:rsidP="00134BED">
            <w:pPr>
              <w:pStyle w:val="a4"/>
              <w:spacing w:line="360" w:lineRule="auto"/>
              <w:ind w:right="142"/>
              <w:rPr>
                <w:sz w:val="20"/>
                <w:szCs w:val="20"/>
              </w:rPr>
            </w:pPr>
            <w:r w:rsidRPr="000110A9">
              <w:rPr>
                <w:sz w:val="20"/>
                <w:szCs w:val="20"/>
              </w:rPr>
              <w:t>3-5</w:t>
            </w:r>
          </w:p>
        </w:tc>
        <w:tc>
          <w:tcPr>
            <w:tcW w:w="1076" w:type="dxa"/>
            <w:vAlign w:val="center"/>
          </w:tcPr>
          <w:p w:rsidR="00811D17" w:rsidRPr="000110A9" w:rsidRDefault="00811D17" w:rsidP="00134BED">
            <w:pPr>
              <w:pStyle w:val="a4"/>
              <w:spacing w:line="360" w:lineRule="auto"/>
              <w:ind w:right="142"/>
              <w:rPr>
                <w:sz w:val="20"/>
                <w:szCs w:val="20"/>
              </w:rPr>
            </w:pPr>
            <w:r w:rsidRPr="000110A9">
              <w:rPr>
                <w:sz w:val="20"/>
                <w:szCs w:val="20"/>
              </w:rPr>
              <w:t>3-5</w:t>
            </w:r>
          </w:p>
        </w:tc>
        <w:tc>
          <w:tcPr>
            <w:tcW w:w="778" w:type="dxa"/>
            <w:vAlign w:val="center"/>
          </w:tcPr>
          <w:p w:rsidR="00811D17" w:rsidRPr="000110A9" w:rsidRDefault="00811D17" w:rsidP="00134BED">
            <w:pPr>
              <w:pStyle w:val="a4"/>
              <w:spacing w:line="360" w:lineRule="auto"/>
              <w:ind w:right="142"/>
              <w:rPr>
                <w:sz w:val="20"/>
                <w:szCs w:val="20"/>
              </w:rPr>
            </w:pPr>
            <w:r w:rsidRPr="000110A9">
              <w:rPr>
                <w:sz w:val="20"/>
                <w:szCs w:val="20"/>
              </w:rPr>
              <w:t>5-10</w:t>
            </w:r>
          </w:p>
        </w:tc>
        <w:tc>
          <w:tcPr>
            <w:tcW w:w="1244" w:type="dxa"/>
            <w:vAlign w:val="center"/>
          </w:tcPr>
          <w:p w:rsidR="00811D17" w:rsidRPr="000110A9" w:rsidRDefault="00811D17" w:rsidP="00134BED">
            <w:pPr>
              <w:pStyle w:val="a4"/>
              <w:spacing w:line="360" w:lineRule="auto"/>
              <w:ind w:right="142"/>
              <w:rPr>
                <w:sz w:val="20"/>
                <w:szCs w:val="20"/>
              </w:rPr>
            </w:pPr>
            <w:r w:rsidRPr="000110A9">
              <w:rPr>
                <w:sz w:val="20"/>
                <w:szCs w:val="20"/>
              </w:rPr>
              <w:t>&gt;10</w:t>
            </w:r>
          </w:p>
        </w:tc>
        <w:tc>
          <w:tcPr>
            <w:tcW w:w="2333" w:type="dxa"/>
            <w:vAlign w:val="center"/>
          </w:tcPr>
          <w:p w:rsidR="00811D17" w:rsidRPr="000110A9" w:rsidRDefault="00811D17" w:rsidP="00134BED">
            <w:pPr>
              <w:pStyle w:val="a4"/>
              <w:spacing w:line="360" w:lineRule="auto"/>
              <w:ind w:right="142"/>
              <w:rPr>
                <w:sz w:val="20"/>
                <w:szCs w:val="20"/>
              </w:rPr>
            </w:pPr>
            <w:r w:rsidRPr="000110A9">
              <w:rPr>
                <w:sz w:val="20"/>
                <w:szCs w:val="20"/>
              </w:rPr>
              <w:t>Гипсование</w:t>
            </w:r>
          </w:p>
        </w:tc>
      </w:tr>
      <w:tr w:rsidR="00811D17" w:rsidRPr="000110A9" w:rsidTr="009C2730">
        <w:trPr>
          <w:trHeight w:val="192"/>
          <w:jc w:val="center"/>
        </w:trPr>
        <w:tc>
          <w:tcPr>
            <w:tcW w:w="2108" w:type="dxa"/>
            <w:gridSpan w:val="2"/>
            <w:vAlign w:val="center"/>
          </w:tcPr>
          <w:p w:rsidR="00811D17" w:rsidRPr="000110A9" w:rsidRDefault="00811D17" w:rsidP="00134BED">
            <w:pPr>
              <w:pStyle w:val="a4"/>
              <w:spacing w:line="360" w:lineRule="auto"/>
              <w:ind w:right="142"/>
              <w:rPr>
                <w:sz w:val="20"/>
                <w:szCs w:val="20"/>
              </w:rPr>
            </w:pPr>
            <w:r w:rsidRPr="000110A9">
              <w:rPr>
                <w:sz w:val="20"/>
                <w:szCs w:val="20"/>
              </w:rPr>
              <w:t>Содержание ионов Сг</w:t>
            </w:r>
            <w:r w:rsidRPr="000110A9">
              <w:rPr>
                <w:sz w:val="20"/>
                <w:szCs w:val="20"/>
                <w:vertAlign w:val="superscript"/>
              </w:rPr>
              <w:t xml:space="preserve"> </w:t>
            </w:r>
          </w:p>
        </w:tc>
        <w:tc>
          <w:tcPr>
            <w:tcW w:w="709" w:type="dxa"/>
            <w:vAlign w:val="center"/>
          </w:tcPr>
          <w:p w:rsidR="00811D17" w:rsidRPr="000110A9" w:rsidRDefault="00811D17" w:rsidP="00134BED">
            <w:pPr>
              <w:pStyle w:val="a4"/>
              <w:spacing w:line="360" w:lineRule="auto"/>
              <w:ind w:right="142"/>
              <w:rPr>
                <w:sz w:val="20"/>
                <w:szCs w:val="20"/>
              </w:rPr>
            </w:pPr>
            <w:r w:rsidRPr="000110A9">
              <w:rPr>
                <w:sz w:val="20"/>
                <w:szCs w:val="20"/>
              </w:rPr>
              <w:t xml:space="preserve">&gt; 1,0 </w:t>
            </w:r>
          </w:p>
        </w:tc>
        <w:tc>
          <w:tcPr>
            <w:tcW w:w="929" w:type="dxa"/>
            <w:gridSpan w:val="2"/>
            <w:vAlign w:val="center"/>
          </w:tcPr>
          <w:p w:rsidR="00811D17" w:rsidRPr="000110A9" w:rsidRDefault="00811D17" w:rsidP="00134BED">
            <w:pPr>
              <w:pStyle w:val="a4"/>
              <w:spacing w:line="360" w:lineRule="auto"/>
              <w:ind w:right="142"/>
              <w:rPr>
                <w:sz w:val="20"/>
                <w:szCs w:val="20"/>
              </w:rPr>
            </w:pPr>
            <w:r w:rsidRPr="000110A9">
              <w:rPr>
                <w:sz w:val="20"/>
                <w:szCs w:val="20"/>
              </w:rPr>
              <w:t xml:space="preserve">0,5-1,0 </w:t>
            </w:r>
          </w:p>
        </w:tc>
        <w:tc>
          <w:tcPr>
            <w:tcW w:w="1076" w:type="dxa"/>
            <w:vAlign w:val="center"/>
          </w:tcPr>
          <w:p w:rsidR="00811D17" w:rsidRPr="000110A9" w:rsidRDefault="00811D17" w:rsidP="00134BED">
            <w:pPr>
              <w:pStyle w:val="a4"/>
              <w:spacing w:line="360" w:lineRule="auto"/>
              <w:ind w:right="142"/>
              <w:rPr>
                <w:sz w:val="20"/>
                <w:szCs w:val="20"/>
              </w:rPr>
            </w:pPr>
            <w:r w:rsidRPr="000110A9">
              <w:rPr>
                <w:sz w:val="20"/>
                <w:szCs w:val="20"/>
              </w:rPr>
              <w:t xml:space="preserve">0,5-1,0 </w:t>
            </w:r>
          </w:p>
        </w:tc>
        <w:tc>
          <w:tcPr>
            <w:tcW w:w="778" w:type="dxa"/>
            <w:vAlign w:val="center"/>
          </w:tcPr>
          <w:p w:rsidR="00811D17" w:rsidRPr="000110A9" w:rsidRDefault="00811D17" w:rsidP="00134BED">
            <w:pPr>
              <w:pStyle w:val="a4"/>
              <w:spacing w:line="360" w:lineRule="auto"/>
              <w:ind w:right="142"/>
              <w:rPr>
                <w:sz w:val="20"/>
                <w:szCs w:val="20"/>
              </w:rPr>
            </w:pPr>
            <w:r w:rsidRPr="000110A9">
              <w:rPr>
                <w:sz w:val="20"/>
                <w:szCs w:val="20"/>
              </w:rPr>
              <w:t xml:space="preserve">1,0-1,5 </w:t>
            </w:r>
          </w:p>
        </w:tc>
        <w:tc>
          <w:tcPr>
            <w:tcW w:w="1244" w:type="dxa"/>
            <w:vAlign w:val="center"/>
          </w:tcPr>
          <w:p w:rsidR="00811D17" w:rsidRPr="000110A9" w:rsidRDefault="00811D17" w:rsidP="00134BED">
            <w:pPr>
              <w:pStyle w:val="a4"/>
              <w:spacing w:line="360" w:lineRule="auto"/>
              <w:ind w:right="142"/>
              <w:rPr>
                <w:sz w:val="20"/>
                <w:szCs w:val="20"/>
              </w:rPr>
            </w:pPr>
            <w:r w:rsidRPr="000110A9">
              <w:rPr>
                <w:sz w:val="20"/>
                <w:szCs w:val="20"/>
              </w:rPr>
              <w:t xml:space="preserve">&gt;2 </w:t>
            </w:r>
          </w:p>
        </w:tc>
        <w:tc>
          <w:tcPr>
            <w:tcW w:w="2333" w:type="dxa"/>
            <w:vAlign w:val="center"/>
          </w:tcPr>
          <w:p w:rsidR="00811D17" w:rsidRPr="000110A9" w:rsidRDefault="00811D17" w:rsidP="00134BED">
            <w:pPr>
              <w:pStyle w:val="a4"/>
              <w:spacing w:line="360" w:lineRule="auto"/>
              <w:ind w:right="142"/>
              <w:rPr>
                <w:sz w:val="20"/>
                <w:szCs w:val="20"/>
              </w:rPr>
            </w:pPr>
            <w:r w:rsidRPr="000110A9">
              <w:rPr>
                <w:sz w:val="20"/>
                <w:szCs w:val="20"/>
              </w:rPr>
              <w:t>»</w:t>
            </w:r>
          </w:p>
        </w:tc>
      </w:tr>
      <w:tr w:rsidR="00811D17" w:rsidRPr="000110A9" w:rsidTr="009C2730">
        <w:trPr>
          <w:trHeight w:val="192"/>
          <w:jc w:val="center"/>
        </w:trPr>
        <w:tc>
          <w:tcPr>
            <w:tcW w:w="2108" w:type="dxa"/>
            <w:gridSpan w:val="2"/>
            <w:vAlign w:val="center"/>
          </w:tcPr>
          <w:p w:rsidR="00811D17" w:rsidRPr="000110A9" w:rsidRDefault="00811D17" w:rsidP="00134BED">
            <w:pPr>
              <w:pStyle w:val="a4"/>
              <w:spacing w:line="360" w:lineRule="auto"/>
              <w:ind w:right="142"/>
              <w:rPr>
                <w:sz w:val="20"/>
                <w:szCs w:val="20"/>
              </w:rPr>
            </w:pPr>
            <w:r w:rsidRPr="000110A9">
              <w:rPr>
                <w:sz w:val="20"/>
                <w:szCs w:val="20"/>
              </w:rPr>
              <w:t xml:space="preserve">SO~-, Na+, г/л </w:t>
            </w:r>
          </w:p>
          <w:p w:rsidR="00811D17" w:rsidRPr="000110A9" w:rsidRDefault="00811D17" w:rsidP="00134BED">
            <w:pPr>
              <w:pStyle w:val="a4"/>
              <w:spacing w:line="360" w:lineRule="auto"/>
              <w:ind w:right="142"/>
              <w:rPr>
                <w:sz w:val="20"/>
                <w:szCs w:val="20"/>
              </w:rPr>
            </w:pPr>
            <w:r w:rsidRPr="000110A9">
              <w:rPr>
                <w:sz w:val="20"/>
                <w:szCs w:val="20"/>
              </w:rPr>
              <w:t>Са2+: Na+</w:t>
            </w:r>
          </w:p>
        </w:tc>
        <w:tc>
          <w:tcPr>
            <w:tcW w:w="709" w:type="dxa"/>
            <w:vAlign w:val="center"/>
          </w:tcPr>
          <w:p w:rsidR="00811D17" w:rsidRPr="000110A9" w:rsidRDefault="00811D17" w:rsidP="00134BED">
            <w:pPr>
              <w:pStyle w:val="a4"/>
              <w:spacing w:line="360" w:lineRule="auto"/>
              <w:ind w:right="142"/>
              <w:rPr>
                <w:sz w:val="20"/>
                <w:szCs w:val="20"/>
              </w:rPr>
            </w:pPr>
            <w:r w:rsidRPr="000110A9">
              <w:rPr>
                <w:sz w:val="20"/>
                <w:szCs w:val="20"/>
              </w:rPr>
              <w:t xml:space="preserve">&lt; 2,0 </w:t>
            </w:r>
          </w:p>
        </w:tc>
        <w:tc>
          <w:tcPr>
            <w:tcW w:w="929" w:type="dxa"/>
            <w:gridSpan w:val="2"/>
            <w:vAlign w:val="center"/>
          </w:tcPr>
          <w:p w:rsidR="00811D17" w:rsidRPr="000110A9" w:rsidRDefault="00811D17" w:rsidP="00134BED">
            <w:pPr>
              <w:pStyle w:val="a4"/>
              <w:spacing w:line="360" w:lineRule="auto"/>
              <w:ind w:right="142"/>
              <w:rPr>
                <w:sz w:val="20"/>
                <w:szCs w:val="20"/>
              </w:rPr>
            </w:pPr>
            <w:r w:rsidRPr="000110A9">
              <w:rPr>
                <w:sz w:val="20"/>
                <w:szCs w:val="20"/>
              </w:rPr>
              <w:t xml:space="preserve">2,0-3,0 </w:t>
            </w:r>
          </w:p>
        </w:tc>
        <w:tc>
          <w:tcPr>
            <w:tcW w:w="1076" w:type="dxa"/>
            <w:vAlign w:val="center"/>
          </w:tcPr>
          <w:p w:rsidR="00811D17" w:rsidRPr="000110A9" w:rsidRDefault="00811D17" w:rsidP="00134BED">
            <w:pPr>
              <w:pStyle w:val="a4"/>
              <w:spacing w:line="360" w:lineRule="auto"/>
              <w:ind w:right="142"/>
              <w:rPr>
                <w:sz w:val="20"/>
                <w:szCs w:val="20"/>
              </w:rPr>
            </w:pPr>
            <w:r w:rsidRPr="000110A9">
              <w:rPr>
                <w:sz w:val="20"/>
                <w:szCs w:val="20"/>
              </w:rPr>
              <w:t xml:space="preserve">&gt; 3,0 </w:t>
            </w:r>
          </w:p>
        </w:tc>
        <w:tc>
          <w:tcPr>
            <w:tcW w:w="778" w:type="dxa"/>
            <w:vAlign w:val="center"/>
          </w:tcPr>
          <w:p w:rsidR="00811D17" w:rsidRPr="000110A9" w:rsidRDefault="00811D17" w:rsidP="00134BED">
            <w:pPr>
              <w:pStyle w:val="a4"/>
              <w:spacing w:line="360" w:lineRule="auto"/>
              <w:ind w:right="142"/>
              <w:rPr>
                <w:sz w:val="20"/>
                <w:szCs w:val="20"/>
              </w:rPr>
            </w:pPr>
            <w:r w:rsidRPr="000110A9">
              <w:rPr>
                <w:sz w:val="20"/>
                <w:szCs w:val="20"/>
              </w:rPr>
              <w:t xml:space="preserve">&lt; 1,5 </w:t>
            </w:r>
          </w:p>
        </w:tc>
        <w:tc>
          <w:tcPr>
            <w:tcW w:w="1244" w:type="dxa"/>
            <w:vAlign w:val="center"/>
          </w:tcPr>
          <w:p w:rsidR="00811D17" w:rsidRPr="000110A9" w:rsidRDefault="00811D17" w:rsidP="00134BED">
            <w:pPr>
              <w:pStyle w:val="a4"/>
              <w:spacing w:line="360" w:lineRule="auto"/>
              <w:ind w:right="142"/>
              <w:rPr>
                <w:sz w:val="20"/>
                <w:szCs w:val="20"/>
              </w:rPr>
            </w:pPr>
            <w:r w:rsidRPr="000110A9">
              <w:rPr>
                <w:sz w:val="20"/>
                <w:szCs w:val="20"/>
              </w:rPr>
              <w:t>&lt; 1,0</w:t>
            </w:r>
          </w:p>
        </w:tc>
        <w:tc>
          <w:tcPr>
            <w:tcW w:w="2333" w:type="dxa"/>
            <w:vAlign w:val="center"/>
          </w:tcPr>
          <w:p w:rsidR="00811D17" w:rsidRPr="000110A9" w:rsidRDefault="00811D17" w:rsidP="00134BED">
            <w:pPr>
              <w:pStyle w:val="a4"/>
              <w:spacing w:line="360" w:lineRule="auto"/>
              <w:ind w:right="142"/>
              <w:rPr>
                <w:sz w:val="20"/>
                <w:szCs w:val="20"/>
              </w:rPr>
            </w:pPr>
            <w:r w:rsidRPr="000110A9">
              <w:rPr>
                <w:sz w:val="20"/>
                <w:szCs w:val="20"/>
              </w:rPr>
              <w:t>»</w:t>
            </w:r>
          </w:p>
        </w:tc>
      </w:tr>
      <w:tr w:rsidR="00811D17" w:rsidRPr="000110A9" w:rsidTr="009C2730">
        <w:trPr>
          <w:trHeight w:hRule="exact" w:val="2062"/>
          <w:jc w:val="center"/>
        </w:trPr>
        <w:tc>
          <w:tcPr>
            <w:tcW w:w="2108" w:type="dxa"/>
            <w:gridSpan w:val="2"/>
            <w:vAlign w:val="center"/>
          </w:tcPr>
          <w:p w:rsidR="00811D17" w:rsidRPr="000110A9" w:rsidRDefault="00811D17" w:rsidP="00134BED">
            <w:pPr>
              <w:pStyle w:val="a4"/>
              <w:spacing w:line="360" w:lineRule="auto"/>
              <w:ind w:right="142"/>
              <w:rPr>
                <w:sz w:val="20"/>
                <w:szCs w:val="20"/>
              </w:rPr>
            </w:pPr>
            <w:r w:rsidRPr="000110A9">
              <w:rPr>
                <w:sz w:val="20"/>
                <w:szCs w:val="20"/>
              </w:rPr>
              <w:t xml:space="preserve">Поднятие уровня минерализованных </w:t>
            </w:r>
          </w:p>
          <w:p w:rsidR="00811D17" w:rsidRPr="000110A9" w:rsidRDefault="00811D17" w:rsidP="009C2730">
            <w:pPr>
              <w:pStyle w:val="a4"/>
              <w:spacing w:line="360" w:lineRule="auto"/>
              <w:ind w:right="142"/>
              <w:rPr>
                <w:sz w:val="20"/>
                <w:szCs w:val="20"/>
              </w:rPr>
            </w:pPr>
            <w:r w:rsidRPr="000110A9">
              <w:rPr>
                <w:sz w:val="20"/>
                <w:szCs w:val="20"/>
              </w:rPr>
              <w:t xml:space="preserve">(&gt; 3 г/л) грунтовых вод, м </w:t>
            </w:r>
          </w:p>
        </w:tc>
        <w:tc>
          <w:tcPr>
            <w:tcW w:w="709" w:type="dxa"/>
            <w:vAlign w:val="center"/>
          </w:tcPr>
          <w:p w:rsidR="00811D17" w:rsidRPr="000110A9" w:rsidRDefault="00811D17" w:rsidP="00134BED">
            <w:pPr>
              <w:pStyle w:val="a4"/>
              <w:spacing w:line="360" w:lineRule="auto"/>
              <w:ind w:right="142"/>
              <w:rPr>
                <w:sz w:val="20"/>
                <w:szCs w:val="20"/>
              </w:rPr>
            </w:pPr>
            <w:r w:rsidRPr="000110A9">
              <w:rPr>
                <w:sz w:val="20"/>
                <w:szCs w:val="20"/>
              </w:rPr>
              <w:t>3-5</w:t>
            </w:r>
          </w:p>
        </w:tc>
        <w:tc>
          <w:tcPr>
            <w:tcW w:w="929" w:type="dxa"/>
            <w:gridSpan w:val="2"/>
            <w:vAlign w:val="center"/>
          </w:tcPr>
          <w:p w:rsidR="00811D17" w:rsidRPr="000110A9" w:rsidRDefault="00811D17" w:rsidP="00134BED">
            <w:pPr>
              <w:pStyle w:val="a4"/>
              <w:spacing w:line="360" w:lineRule="auto"/>
              <w:ind w:right="142"/>
              <w:rPr>
                <w:sz w:val="20"/>
                <w:szCs w:val="20"/>
              </w:rPr>
            </w:pPr>
            <w:r w:rsidRPr="000110A9">
              <w:rPr>
                <w:sz w:val="20"/>
                <w:szCs w:val="20"/>
              </w:rPr>
              <w:t>5-7</w:t>
            </w:r>
          </w:p>
        </w:tc>
        <w:tc>
          <w:tcPr>
            <w:tcW w:w="1076" w:type="dxa"/>
            <w:vAlign w:val="center"/>
          </w:tcPr>
          <w:p w:rsidR="00811D17" w:rsidRPr="000110A9" w:rsidRDefault="00811D17" w:rsidP="00134BED">
            <w:pPr>
              <w:pStyle w:val="a4"/>
              <w:spacing w:line="360" w:lineRule="auto"/>
              <w:ind w:right="142"/>
              <w:rPr>
                <w:sz w:val="20"/>
                <w:szCs w:val="20"/>
              </w:rPr>
            </w:pPr>
            <w:r w:rsidRPr="000110A9">
              <w:rPr>
                <w:sz w:val="20"/>
                <w:szCs w:val="20"/>
              </w:rPr>
              <w:t>&gt;7</w:t>
            </w:r>
          </w:p>
        </w:tc>
        <w:tc>
          <w:tcPr>
            <w:tcW w:w="778" w:type="dxa"/>
            <w:vAlign w:val="center"/>
          </w:tcPr>
          <w:p w:rsidR="00811D17" w:rsidRPr="000110A9" w:rsidRDefault="00811D17" w:rsidP="00134BED">
            <w:pPr>
              <w:pStyle w:val="a4"/>
              <w:spacing w:line="360" w:lineRule="auto"/>
              <w:ind w:right="142"/>
              <w:rPr>
                <w:sz w:val="20"/>
                <w:szCs w:val="20"/>
              </w:rPr>
            </w:pPr>
            <w:r w:rsidRPr="000110A9">
              <w:rPr>
                <w:sz w:val="20"/>
                <w:szCs w:val="20"/>
              </w:rPr>
              <w:t>2-3</w:t>
            </w:r>
          </w:p>
        </w:tc>
        <w:tc>
          <w:tcPr>
            <w:tcW w:w="1244" w:type="dxa"/>
            <w:vAlign w:val="center"/>
          </w:tcPr>
          <w:p w:rsidR="00811D17" w:rsidRPr="000110A9" w:rsidRDefault="00811D17" w:rsidP="00134BED">
            <w:pPr>
              <w:pStyle w:val="a4"/>
              <w:spacing w:line="360" w:lineRule="auto"/>
              <w:ind w:right="142"/>
              <w:rPr>
                <w:sz w:val="20"/>
                <w:szCs w:val="20"/>
              </w:rPr>
            </w:pPr>
            <w:r w:rsidRPr="000110A9">
              <w:rPr>
                <w:sz w:val="20"/>
                <w:szCs w:val="20"/>
              </w:rPr>
              <w:t>&lt;2</w:t>
            </w:r>
          </w:p>
        </w:tc>
        <w:tc>
          <w:tcPr>
            <w:tcW w:w="2333" w:type="dxa"/>
            <w:vAlign w:val="center"/>
          </w:tcPr>
          <w:p w:rsidR="00811D17" w:rsidRPr="000110A9" w:rsidRDefault="00811D17" w:rsidP="00134BED">
            <w:pPr>
              <w:pStyle w:val="a4"/>
              <w:spacing w:line="360" w:lineRule="auto"/>
              <w:ind w:right="142"/>
              <w:rPr>
                <w:sz w:val="20"/>
                <w:szCs w:val="20"/>
              </w:rPr>
            </w:pPr>
            <w:r w:rsidRPr="000110A9">
              <w:rPr>
                <w:sz w:val="20"/>
                <w:szCs w:val="20"/>
              </w:rPr>
              <w:t xml:space="preserve"> Мелиоративные приемы, </w:t>
            </w:r>
          </w:p>
          <w:p w:rsidR="00811D17" w:rsidRPr="000110A9" w:rsidRDefault="00811D17" w:rsidP="00134BED">
            <w:pPr>
              <w:pStyle w:val="a4"/>
              <w:spacing w:line="360" w:lineRule="auto"/>
              <w:ind w:right="142"/>
              <w:rPr>
                <w:sz w:val="20"/>
                <w:szCs w:val="20"/>
              </w:rPr>
            </w:pPr>
            <w:r w:rsidRPr="000110A9">
              <w:rPr>
                <w:sz w:val="20"/>
                <w:szCs w:val="20"/>
              </w:rPr>
              <w:t xml:space="preserve"> предупреждающие повторное</w:t>
            </w:r>
            <w:r w:rsidR="00134BED">
              <w:rPr>
                <w:sz w:val="20"/>
                <w:szCs w:val="20"/>
              </w:rPr>
              <w:t xml:space="preserve"> </w:t>
            </w:r>
            <w:r w:rsidRPr="000110A9">
              <w:rPr>
                <w:sz w:val="20"/>
                <w:szCs w:val="20"/>
              </w:rPr>
              <w:t>осолонцевание и засоление</w:t>
            </w:r>
          </w:p>
        </w:tc>
      </w:tr>
      <w:tr w:rsidR="00811D17" w:rsidRPr="000110A9" w:rsidTr="009C2730">
        <w:trPr>
          <w:trHeight w:val="192"/>
          <w:jc w:val="center"/>
        </w:trPr>
        <w:tc>
          <w:tcPr>
            <w:tcW w:w="2108" w:type="dxa"/>
            <w:gridSpan w:val="2"/>
            <w:vAlign w:val="center"/>
          </w:tcPr>
          <w:p w:rsidR="00811D17" w:rsidRPr="000110A9" w:rsidRDefault="00811D17" w:rsidP="00134BED">
            <w:pPr>
              <w:pStyle w:val="a4"/>
              <w:spacing w:line="360" w:lineRule="auto"/>
              <w:ind w:right="142"/>
              <w:rPr>
                <w:sz w:val="20"/>
                <w:szCs w:val="20"/>
              </w:rPr>
            </w:pPr>
            <w:r w:rsidRPr="000110A9">
              <w:rPr>
                <w:sz w:val="20"/>
                <w:szCs w:val="20"/>
              </w:rPr>
              <w:t>Минерализация</w:t>
            </w:r>
            <w:r w:rsidR="00134BED">
              <w:rPr>
                <w:sz w:val="20"/>
                <w:szCs w:val="20"/>
              </w:rPr>
              <w:t xml:space="preserve"> </w:t>
            </w:r>
          </w:p>
          <w:p w:rsidR="00811D17" w:rsidRPr="000110A9" w:rsidRDefault="00811D17" w:rsidP="00134BED">
            <w:pPr>
              <w:pStyle w:val="a4"/>
              <w:spacing w:line="360" w:lineRule="auto"/>
              <w:ind w:right="142"/>
              <w:rPr>
                <w:sz w:val="20"/>
                <w:szCs w:val="20"/>
              </w:rPr>
            </w:pPr>
            <w:r w:rsidRPr="000110A9">
              <w:rPr>
                <w:sz w:val="20"/>
                <w:szCs w:val="20"/>
              </w:rPr>
              <w:t>грунтовых вод, м</w:t>
            </w:r>
          </w:p>
        </w:tc>
        <w:tc>
          <w:tcPr>
            <w:tcW w:w="709" w:type="dxa"/>
            <w:vAlign w:val="center"/>
          </w:tcPr>
          <w:p w:rsidR="00811D17" w:rsidRPr="000110A9" w:rsidRDefault="00811D17" w:rsidP="00134BED">
            <w:pPr>
              <w:pStyle w:val="a4"/>
              <w:spacing w:line="360" w:lineRule="auto"/>
              <w:ind w:right="142"/>
              <w:rPr>
                <w:sz w:val="20"/>
                <w:szCs w:val="20"/>
              </w:rPr>
            </w:pPr>
            <w:r w:rsidRPr="000110A9">
              <w:rPr>
                <w:sz w:val="20"/>
                <w:szCs w:val="20"/>
              </w:rPr>
              <w:t>3-5</w:t>
            </w:r>
          </w:p>
        </w:tc>
        <w:tc>
          <w:tcPr>
            <w:tcW w:w="929" w:type="dxa"/>
            <w:gridSpan w:val="2"/>
            <w:vAlign w:val="center"/>
          </w:tcPr>
          <w:p w:rsidR="00811D17" w:rsidRPr="000110A9" w:rsidRDefault="00811D17" w:rsidP="00134BED">
            <w:pPr>
              <w:pStyle w:val="a4"/>
              <w:spacing w:line="360" w:lineRule="auto"/>
              <w:ind w:right="142"/>
              <w:rPr>
                <w:sz w:val="20"/>
                <w:szCs w:val="20"/>
              </w:rPr>
            </w:pPr>
            <w:r w:rsidRPr="000110A9">
              <w:rPr>
                <w:sz w:val="20"/>
                <w:szCs w:val="20"/>
              </w:rPr>
              <w:t>3-5</w:t>
            </w:r>
          </w:p>
        </w:tc>
        <w:tc>
          <w:tcPr>
            <w:tcW w:w="1076" w:type="dxa"/>
            <w:vAlign w:val="center"/>
          </w:tcPr>
          <w:p w:rsidR="00811D17" w:rsidRPr="000110A9" w:rsidRDefault="00811D17" w:rsidP="00134BED">
            <w:pPr>
              <w:pStyle w:val="a4"/>
              <w:spacing w:line="360" w:lineRule="auto"/>
              <w:ind w:right="142"/>
              <w:rPr>
                <w:sz w:val="20"/>
                <w:szCs w:val="20"/>
              </w:rPr>
            </w:pPr>
            <w:r w:rsidRPr="000110A9">
              <w:rPr>
                <w:sz w:val="20"/>
                <w:szCs w:val="20"/>
              </w:rPr>
              <w:t>&lt;3</w:t>
            </w:r>
          </w:p>
        </w:tc>
        <w:tc>
          <w:tcPr>
            <w:tcW w:w="778" w:type="dxa"/>
            <w:vAlign w:val="center"/>
          </w:tcPr>
          <w:p w:rsidR="00811D17" w:rsidRPr="000110A9" w:rsidRDefault="00811D17" w:rsidP="00134BED">
            <w:pPr>
              <w:pStyle w:val="a4"/>
              <w:spacing w:line="360" w:lineRule="auto"/>
              <w:ind w:right="142"/>
              <w:rPr>
                <w:sz w:val="20"/>
                <w:szCs w:val="20"/>
              </w:rPr>
            </w:pPr>
            <w:r w:rsidRPr="000110A9">
              <w:rPr>
                <w:sz w:val="20"/>
                <w:szCs w:val="20"/>
              </w:rPr>
              <w:t>&gt;5</w:t>
            </w:r>
          </w:p>
        </w:tc>
        <w:tc>
          <w:tcPr>
            <w:tcW w:w="1244" w:type="dxa"/>
            <w:vAlign w:val="center"/>
          </w:tcPr>
          <w:p w:rsidR="00811D17" w:rsidRPr="000110A9" w:rsidRDefault="00811D17" w:rsidP="00134BED">
            <w:pPr>
              <w:pStyle w:val="a4"/>
              <w:spacing w:line="360" w:lineRule="auto"/>
              <w:ind w:right="142"/>
              <w:rPr>
                <w:sz w:val="20"/>
                <w:szCs w:val="20"/>
              </w:rPr>
            </w:pPr>
            <w:r w:rsidRPr="000110A9">
              <w:rPr>
                <w:sz w:val="20"/>
                <w:szCs w:val="20"/>
              </w:rPr>
              <w:t>&gt;7</w:t>
            </w:r>
          </w:p>
        </w:tc>
        <w:tc>
          <w:tcPr>
            <w:tcW w:w="2333" w:type="dxa"/>
            <w:vAlign w:val="center"/>
          </w:tcPr>
          <w:p w:rsidR="00811D17" w:rsidRPr="000110A9" w:rsidRDefault="00811D17" w:rsidP="00134BED">
            <w:pPr>
              <w:pStyle w:val="a4"/>
              <w:spacing w:line="360" w:lineRule="auto"/>
              <w:ind w:right="142"/>
              <w:rPr>
                <w:sz w:val="20"/>
                <w:szCs w:val="20"/>
              </w:rPr>
            </w:pPr>
          </w:p>
        </w:tc>
      </w:tr>
      <w:tr w:rsidR="00811D17" w:rsidRPr="000110A9" w:rsidTr="009C2730">
        <w:trPr>
          <w:trHeight w:hRule="exact" w:val="855"/>
          <w:jc w:val="center"/>
        </w:trPr>
        <w:tc>
          <w:tcPr>
            <w:tcW w:w="6844" w:type="dxa"/>
            <w:gridSpan w:val="8"/>
            <w:vAlign w:val="center"/>
          </w:tcPr>
          <w:p w:rsidR="00811D17" w:rsidRPr="000110A9" w:rsidRDefault="00811D17" w:rsidP="00134BED">
            <w:pPr>
              <w:pStyle w:val="a4"/>
              <w:spacing w:line="360" w:lineRule="auto"/>
              <w:ind w:right="142"/>
              <w:rPr>
                <w:i/>
                <w:iCs/>
                <w:sz w:val="20"/>
                <w:szCs w:val="20"/>
              </w:rPr>
            </w:pPr>
            <w:r w:rsidRPr="000110A9">
              <w:rPr>
                <w:i/>
                <w:iCs/>
                <w:sz w:val="20"/>
                <w:szCs w:val="20"/>
              </w:rPr>
              <w:t xml:space="preserve">Продуктивность, т/га </w:t>
            </w:r>
          </w:p>
        </w:tc>
        <w:tc>
          <w:tcPr>
            <w:tcW w:w="2333" w:type="dxa"/>
            <w:vAlign w:val="center"/>
          </w:tcPr>
          <w:p w:rsidR="00811D17" w:rsidRPr="000110A9" w:rsidRDefault="00811D17" w:rsidP="00134BED">
            <w:pPr>
              <w:pStyle w:val="a4"/>
              <w:spacing w:line="360" w:lineRule="auto"/>
              <w:ind w:right="142"/>
              <w:rPr>
                <w:sz w:val="20"/>
                <w:szCs w:val="20"/>
              </w:rPr>
            </w:pPr>
            <w:r w:rsidRPr="000110A9">
              <w:rPr>
                <w:sz w:val="20"/>
                <w:szCs w:val="20"/>
              </w:rPr>
              <w:t xml:space="preserve">Антропогенно изменяемая </w:t>
            </w:r>
          </w:p>
        </w:tc>
      </w:tr>
      <w:tr w:rsidR="00811D17" w:rsidRPr="000110A9" w:rsidTr="009C2730">
        <w:trPr>
          <w:trHeight w:val="192"/>
          <w:jc w:val="center"/>
        </w:trPr>
        <w:tc>
          <w:tcPr>
            <w:tcW w:w="1775" w:type="dxa"/>
            <w:vAlign w:val="center"/>
          </w:tcPr>
          <w:p w:rsidR="00811D17" w:rsidRPr="000110A9" w:rsidRDefault="00811D17" w:rsidP="00134BED">
            <w:pPr>
              <w:pStyle w:val="a4"/>
              <w:spacing w:line="360" w:lineRule="auto"/>
              <w:ind w:right="142"/>
              <w:rPr>
                <w:sz w:val="20"/>
                <w:szCs w:val="20"/>
              </w:rPr>
            </w:pPr>
            <w:r w:rsidRPr="000110A9">
              <w:rPr>
                <w:sz w:val="20"/>
                <w:szCs w:val="20"/>
              </w:rPr>
              <w:t>Зерновые культуры</w:t>
            </w:r>
          </w:p>
        </w:tc>
        <w:tc>
          <w:tcPr>
            <w:tcW w:w="1042" w:type="dxa"/>
            <w:gridSpan w:val="2"/>
            <w:vAlign w:val="center"/>
          </w:tcPr>
          <w:p w:rsidR="00811D17" w:rsidRPr="000110A9" w:rsidRDefault="00811D17" w:rsidP="00134BED">
            <w:pPr>
              <w:pStyle w:val="a4"/>
              <w:spacing w:line="360" w:lineRule="auto"/>
              <w:ind w:right="142"/>
              <w:rPr>
                <w:sz w:val="20"/>
                <w:szCs w:val="20"/>
              </w:rPr>
            </w:pPr>
            <w:r w:rsidRPr="000110A9">
              <w:rPr>
                <w:sz w:val="20"/>
                <w:szCs w:val="20"/>
              </w:rPr>
              <w:t>&lt; 1,0</w:t>
            </w:r>
          </w:p>
        </w:tc>
        <w:tc>
          <w:tcPr>
            <w:tcW w:w="929" w:type="dxa"/>
            <w:gridSpan w:val="2"/>
            <w:vAlign w:val="center"/>
          </w:tcPr>
          <w:p w:rsidR="00811D17" w:rsidRPr="000110A9" w:rsidRDefault="00811D17" w:rsidP="00134BED">
            <w:pPr>
              <w:pStyle w:val="a4"/>
              <w:spacing w:line="360" w:lineRule="auto"/>
              <w:ind w:right="142"/>
              <w:rPr>
                <w:sz w:val="20"/>
                <w:szCs w:val="20"/>
              </w:rPr>
            </w:pPr>
            <w:r w:rsidRPr="000110A9">
              <w:rPr>
                <w:sz w:val="20"/>
                <w:szCs w:val="20"/>
              </w:rPr>
              <w:t xml:space="preserve"> 1,3-2,0</w:t>
            </w:r>
          </w:p>
        </w:tc>
        <w:tc>
          <w:tcPr>
            <w:tcW w:w="1076" w:type="dxa"/>
            <w:vAlign w:val="center"/>
          </w:tcPr>
          <w:p w:rsidR="00811D17" w:rsidRPr="000110A9" w:rsidRDefault="00811D17" w:rsidP="00134BED">
            <w:pPr>
              <w:pStyle w:val="a4"/>
              <w:spacing w:line="360" w:lineRule="auto"/>
              <w:ind w:right="142"/>
              <w:rPr>
                <w:sz w:val="20"/>
                <w:szCs w:val="20"/>
              </w:rPr>
            </w:pPr>
            <w:r w:rsidRPr="000110A9">
              <w:rPr>
                <w:sz w:val="20"/>
                <w:szCs w:val="20"/>
              </w:rPr>
              <w:t>&gt;5</w:t>
            </w:r>
          </w:p>
        </w:tc>
        <w:tc>
          <w:tcPr>
            <w:tcW w:w="778" w:type="dxa"/>
            <w:vAlign w:val="center"/>
          </w:tcPr>
          <w:p w:rsidR="00811D17" w:rsidRPr="000110A9" w:rsidRDefault="00811D17" w:rsidP="00134BED">
            <w:pPr>
              <w:pStyle w:val="a4"/>
              <w:spacing w:line="360" w:lineRule="auto"/>
              <w:ind w:right="142"/>
              <w:rPr>
                <w:sz w:val="20"/>
                <w:szCs w:val="20"/>
              </w:rPr>
            </w:pPr>
            <w:r w:rsidRPr="000110A9">
              <w:rPr>
                <w:sz w:val="20"/>
                <w:szCs w:val="20"/>
              </w:rPr>
              <w:t>1,0-1,2</w:t>
            </w:r>
          </w:p>
        </w:tc>
        <w:tc>
          <w:tcPr>
            <w:tcW w:w="1244" w:type="dxa"/>
            <w:vAlign w:val="center"/>
          </w:tcPr>
          <w:p w:rsidR="00811D17" w:rsidRPr="000110A9" w:rsidRDefault="00811D17" w:rsidP="00134BED">
            <w:pPr>
              <w:pStyle w:val="a4"/>
              <w:spacing w:line="360" w:lineRule="auto"/>
              <w:ind w:right="142"/>
              <w:rPr>
                <w:sz w:val="20"/>
                <w:szCs w:val="20"/>
              </w:rPr>
            </w:pPr>
            <w:r w:rsidRPr="000110A9">
              <w:rPr>
                <w:sz w:val="20"/>
                <w:szCs w:val="20"/>
              </w:rPr>
              <w:t>&lt; 1</w:t>
            </w:r>
          </w:p>
        </w:tc>
        <w:tc>
          <w:tcPr>
            <w:tcW w:w="2333" w:type="dxa"/>
            <w:vAlign w:val="center"/>
          </w:tcPr>
          <w:p w:rsidR="00811D17" w:rsidRPr="000110A9" w:rsidRDefault="00811D17" w:rsidP="00134BED">
            <w:pPr>
              <w:pStyle w:val="a4"/>
              <w:spacing w:line="360" w:lineRule="auto"/>
              <w:ind w:right="142"/>
              <w:rPr>
                <w:sz w:val="20"/>
                <w:szCs w:val="20"/>
              </w:rPr>
            </w:pPr>
            <w:r w:rsidRPr="000110A9">
              <w:rPr>
                <w:sz w:val="20"/>
                <w:szCs w:val="20"/>
              </w:rPr>
              <w:t xml:space="preserve">Комплекс приемов, </w:t>
            </w:r>
          </w:p>
          <w:p w:rsidR="00811D17" w:rsidRPr="000110A9" w:rsidRDefault="00811D17" w:rsidP="00134BED">
            <w:pPr>
              <w:pStyle w:val="a4"/>
              <w:spacing w:line="360" w:lineRule="auto"/>
              <w:ind w:right="142"/>
              <w:rPr>
                <w:sz w:val="20"/>
                <w:szCs w:val="20"/>
              </w:rPr>
            </w:pPr>
            <w:r w:rsidRPr="000110A9">
              <w:rPr>
                <w:sz w:val="20"/>
                <w:szCs w:val="20"/>
              </w:rPr>
              <w:t>повышающих плодородие почв</w:t>
            </w:r>
          </w:p>
        </w:tc>
      </w:tr>
    </w:tbl>
    <w:p w:rsidR="009C2730" w:rsidRDefault="009C2730" w:rsidP="00134BED">
      <w:pPr>
        <w:pStyle w:val="a4"/>
        <w:spacing w:line="360" w:lineRule="auto"/>
        <w:ind w:left="709" w:right="142"/>
        <w:jc w:val="center"/>
        <w:rPr>
          <w:b/>
          <w:sz w:val="28"/>
          <w:szCs w:val="28"/>
        </w:rPr>
      </w:pPr>
    </w:p>
    <w:p w:rsidR="006266CC" w:rsidRPr="000110A9" w:rsidRDefault="000110A9" w:rsidP="00134BED">
      <w:pPr>
        <w:pStyle w:val="a4"/>
        <w:spacing w:line="360" w:lineRule="auto"/>
        <w:ind w:left="709" w:right="142"/>
        <w:jc w:val="center"/>
        <w:rPr>
          <w:b/>
          <w:sz w:val="28"/>
          <w:szCs w:val="28"/>
        </w:rPr>
      </w:pPr>
      <w:r w:rsidRPr="000110A9">
        <w:rPr>
          <w:b/>
          <w:sz w:val="28"/>
          <w:szCs w:val="28"/>
        </w:rPr>
        <w:t>10.</w:t>
      </w:r>
      <w:r w:rsidR="00C0304C" w:rsidRPr="000110A9">
        <w:rPr>
          <w:sz w:val="28"/>
          <w:szCs w:val="28"/>
        </w:rPr>
        <w:t xml:space="preserve"> </w:t>
      </w:r>
      <w:r w:rsidR="00C0304C" w:rsidRPr="000110A9">
        <w:rPr>
          <w:b/>
          <w:sz w:val="28"/>
          <w:szCs w:val="28"/>
        </w:rPr>
        <w:t>Строение, свойства и агрономическая оценка солонцов. Приемы их окультуривания?</w:t>
      </w:r>
    </w:p>
    <w:p w:rsidR="000110A9" w:rsidRPr="000110A9" w:rsidRDefault="000110A9" w:rsidP="00134BED">
      <w:pPr>
        <w:pStyle w:val="a4"/>
        <w:spacing w:line="360" w:lineRule="auto"/>
        <w:ind w:right="142"/>
        <w:jc w:val="both"/>
        <w:rPr>
          <w:b/>
          <w:sz w:val="28"/>
          <w:szCs w:val="28"/>
        </w:rPr>
      </w:pPr>
    </w:p>
    <w:p w:rsidR="006266CC" w:rsidRPr="00032F76" w:rsidRDefault="00FC0C23" w:rsidP="00134BED">
      <w:pPr>
        <w:pStyle w:val="a4"/>
        <w:spacing w:line="360" w:lineRule="auto"/>
        <w:ind w:right="142" w:firstLine="709"/>
        <w:jc w:val="both"/>
        <w:rPr>
          <w:sz w:val="28"/>
          <w:szCs w:val="28"/>
        </w:rPr>
      </w:pPr>
      <w:r w:rsidRPr="00032F76">
        <w:rPr>
          <w:b/>
          <w:sz w:val="28"/>
          <w:szCs w:val="28"/>
        </w:rPr>
        <w:t>Солонцы</w:t>
      </w:r>
      <w:r w:rsidRPr="00032F76">
        <w:rPr>
          <w:sz w:val="28"/>
          <w:szCs w:val="28"/>
        </w:rPr>
        <w:t xml:space="preserve"> – это почвы, содержащие</w:t>
      </w:r>
      <w:r w:rsidR="00134BED">
        <w:rPr>
          <w:sz w:val="28"/>
          <w:szCs w:val="28"/>
        </w:rPr>
        <w:t xml:space="preserve"> </w:t>
      </w:r>
      <w:r w:rsidRPr="00032F76">
        <w:rPr>
          <w:sz w:val="28"/>
          <w:szCs w:val="28"/>
        </w:rPr>
        <w:t>в поглощенном состоянии</w:t>
      </w:r>
      <w:r w:rsidR="00134BED">
        <w:rPr>
          <w:sz w:val="28"/>
          <w:szCs w:val="28"/>
        </w:rPr>
        <w:t xml:space="preserve"> </w:t>
      </w:r>
      <w:r w:rsidRPr="00032F76">
        <w:rPr>
          <w:sz w:val="28"/>
          <w:szCs w:val="28"/>
        </w:rPr>
        <w:t>повышенное количество обменного натрия в иллювиальном горизонте (более 15% от ЕКО) или обменного магния (более 40%) при меньшем, чем 15%-ом содержании обменного на</w:t>
      </w:r>
      <w:r w:rsidR="007F6C50" w:rsidRPr="00032F76">
        <w:rPr>
          <w:sz w:val="28"/>
          <w:szCs w:val="28"/>
        </w:rPr>
        <w:t xml:space="preserve">трия. </w:t>
      </w:r>
    </w:p>
    <w:p w:rsidR="00DF508F" w:rsidRPr="00032F76" w:rsidRDefault="007F6C50" w:rsidP="00134BED">
      <w:pPr>
        <w:pStyle w:val="a4"/>
        <w:spacing w:line="360" w:lineRule="auto"/>
        <w:ind w:right="142" w:firstLine="709"/>
        <w:jc w:val="both"/>
        <w:rPr>
          <w:sz w:val="28"/>
          <w:szCs w:val="28"/>
          <w:vertAlign w:val="subscript"/>
        </w:rPr>
      </w:pPr>
      <w:r w:rsidRPr="00032F76">
        <w:rPr>
          <w:sz w:val="28"/>
          <w:szCs w:val="28"/>
        </w:rPr>
        <w:t>А</w:t>
      </w:r>
      <w:r w:rsidRPr="00032F76">
        <w:rPr>
          <w:sz w:val="28"/>
          <w:szCs w:val="28"/>
          <w:vertAlign w:val="subscript"/>
        </w:rPr>
        <w:t>1</w:t>
      </w:r>
      <w:r w:rsidRPr="00032F76">
        <w:rPr>
          <w:position w:val="-12"/>
          <w:sz w:val="28"/>
          <w:szCs w:val="28"/>
          <w:vertAlign w:val="subscript"/>
        </w:rPr>
        <w:object w:dxaOrig="139" w:dyaOrig="380">
          <v:shape id="_x0000_i1035" type="#_x0000_t75" style="width:6.75pt;height:18.75pt" o:ole="">
            <v:imagedata r:id="rId26" o:title=""/>
          </v:shape>
          <o:OLEObject Type="Embed" ProgID="Equation.3" ShapeID="_x0000_i1035" DrawAspect="Content" ObjectID="_1454397020" r:id="rId27"/>
        </w:object>
      </w:r>
      <w:r w:rsidRPr="00032F76">
        <w:rPr>
          <w:sz w:val="28"/>
          <w:szCs w:val="28"/>
        </w:rPr>
        <w:t>– А</w:t>
      </w:r>
      <w:r w:rsidRPr="00032F76">
        <w:rPr>
          <w:sz w:val="28"/>
          <w:szCs w:val="28"/>
          <w:vertAlign w:val="subscript"/>
        </w:rPr>
        <w:t>2</w:t>
      </w:r>
      <w:r w:rsidRPr="00032F76">
        <w:rPr>
          <w:position w:val="-12"/>
          <w:sz w:val="28"/>
          <w:szCs w:val="28"/>
        </w:rPr>
        <w:object w:dxaOrig="200" w:dyaOrig="380">
          <v:shape id="_x0000_i1036" type="#_x0000_t75" style="width:9.75pt;height:18.75pt" o:ole="">
            <v:imagedata r:id="rId28" o:title=""/>
          </v:shape>
          <o:OLEObject Type="Embed" ProgID="Equation.3" ShapeID="_x0000_i1036" DrawAspect="Content" ObjectID="_1454397021" r:id="rId29"/>
        </w:object>
      </w:r>
      <w:r w:rsidRPr="00032F76">
        <w:rPr>
          <w:sz w:val="28"/>
          <w:szCs w:val="28"/>
        </w:rPr>
        <w:t xml:space="preserve"> – В</w:t>
      </w:r>
      <w:r w:rsidRPr="00032F76">
        <w:rPr>
          <w:sz w:val="28"/>
          <w:szCs w:val="28"/>
          <w:vertAlign w:val="subscript"/>
        </w:rPr>
        <w:t>1</w:t>
      </w:r>
      <w:r w:rsidRPr="00032F76">
        <w:rPr>
          <w:position w:val="-12"/>
          <w:sz w:val="28"/>
          <w:szCs w:val="28"/>
        </w:rPr>
        <w:object w:dxaOrig="220" w:dyaOrig="380">
          <v:shape id="_x0000_i1037" type="#_x0000_t75" style="width:11.25pt;height:18.75pt" o:ole="">
            <v:imagedata r:id="rId30" o:title=""/>
          </v:shape>
          <o:OLEObject Type="Embed" ProgID="Equation.3" ShapeID="_x0000_i1037" DrawAspect="Content" ObjectID="_1454397022" r:id="rId31"/>
        </w:object>
      </w:r>
      <w:r w:rsidRPr="00032F76">
        <w:rPr>
          <w:sz w:val="28"/>
          <w:szCs w:val="28"/>
        </w:rPr>
        <w:t xml:space="preserve"> –В</w:t>
      </w:r>
      <w:r w:rsidRPr="00032F76">
        <w:rPr>
          <w:sz w:val="28"/>
          <w:szCs w:val="28"/>
          <w:vertAlign w:val="subscript"/>
        </w:rPr>
        <w:t>2к</w:t>
      </w:r>
      <w:r w:rsidRPr="00032F76">
        <w:rPr>
          <w:sz w:val="28"/>
          <w:szCs w:val="28"/>
          <w:vertAlign w:val="subscript"/>
          <w:lang w:val="en-US"/>
        </w:rPr>
        <w:t>s</w:t>
      </w:r>
      <w:r w:rsidRPr="00032F76">
        <w:rPr>
          <w:position w:val="-28"/>
          <w:sz w:val="28"/>
          <w:szCs w:val="28"/>
          <w:vertAlign w:val="subscript"/>
          <w:lang w:val="en-US"/>
        </w:rPr>
        <w:object w:dxaOrig="220" w:dyaOrig="540">
          <v:shape id="_x0000_i1038" type="#_x0000_t75" style="width:11.25pt;height:27pt" o:ole="">
            <v:imagedata r:id="rId32" o:title=""/>
          </v:shape>
          <o:OLEObject Type="Embed" ProgID="Equation.3" ShapeID="_x0000_i1038" DrawAspect="Content" ObjectID="_1454397023" r:id="rId33"/>
        </w:object>
      </w:r>
      <w:r w:rsidRPr="00032F76">
        <w:rPr>
          <w:sz w:val="28"/>
          <w:szCs w:val="28"/>
          <w:vertAlign w:val="subscript"/>
        </w:rPr>
        <w:t xml:space="preserve"> -</w:t>
      </w:r>
      <w:r w:rsidRPr="00032F76">
        <w:rPr>
          <w:sz w:val="28"/>
          <w:szCs w:val="28"/>
        </w:rPr>
        <w:t xml:space="preserve"> С</w:t>
      </w:r>
      <w:r w:rsidRPr="00032F76">
        <w:rPr>
          <w:sz w:val="28"/>
          <w:szCs w:val="28"/>
          <w:vertAlign w:val="subscript"/>
        </w:rPr>
        <w:t>к</w:t>
      </w:r>
      <w:r w:rsidRPr="00032F76">
        <w:rPr>
          <w:sz w:val="28"/>
          <w:szCs w:val="28"/>
          <w:vertAlign w:val="subscript"/>
          <w:lang w:val="en-US"/>
        </w:rPr>
        <w:t>s</w:t>
      </w:r>
      <w:r w:rsidRPr="00032F76">
        <w:rPr>
          <w:sz w:val="28"/>
          <w:szCs w:val="28"/>
          <w:vertAlign w:val="subscript"/>
        </w:rPr>
        <w:t xml:space="preserve"> </w:t>
      </w:r>
      <w:r w:rsidRPr="00032F76">
        <w:rPr>
          <w:position w:val="-12"/>
          <w:sz w:val="28"/>
          <w:szCs w:val="28"/>
          <w:vertAlign w:val="subscript"/>
        </w:rPr>
        <w:object w:dxaOrig="220" w:dyaOrig="380">
          <v:shape id="_x0000_i1039" type="#_x0000_t75" style="width:11.25pt;height:18.75pt" o:ole="">
            <v:imagedata r:id="rId34" o:title=""/>
          </v:shape>
          <o:OLEObject Type="Embed" ProgID="Equation.3" ShapeID="_x0000_i1039" DrawAspect="Content" ObjectID="_1454397024" r:id="rId35"/>
        </w:object>
      </w:r>
    </w:p>
    <w:p w:rsidR="00DF508F" w:rsidRPr="00032F76" w:rsidRDefault="006266CC" w:rsidP="00134BED">
      <w:pPr>
        <w:pStyle w:val="a4"/>
        <w:spacing w:line="360" w:lineRule="auto"/>
        <w:ind w:right="142" w:firstLine="709"/>
        <w:jc w:val="both"/>
        <w:rPr>
          <w:sz w:val="28"/>
          <w:szCs w:val="28"/>
        </w:rPr>
      </w:pPr>
      <w:r w:rsidRPr="00032F76">
        <w:rPr>
          <w:sz w:val="28"/>
          <w:szCs w:val="28"/>
        </w:rPr>
        <w:t>Профиль солонца разделяется на отчетливо выраженные горизонты: гумусово-элювиальный (надсолонцовый) A1, соло</w:t>
      </w:r>
      <w:r w:rsidR="00C1400B" w:rsidRPr="00032F76">
        <w:rPr>
          <w:sz w:val="28"/>
          <w:szCs w:val="28"/>
        </w:rPr>
        <w:t xml:space="preserve">нцовый, или иллювиальный B1, </w:t>
      </w:r>
      <w:r w:rsidR="00DF508F" w:rsidRPr="00032F76">
        <w:rPr>
          <w:sz w:val="28"/>
          <w:szCs w:val="28"/>
        </w:rPr>
        <w:t>подсолонцовый</w:t>
      </w:r>
    </w:p>
    <w:p w:rsidR="006266CC" w:rsidRDefault="006266CC" w:rsidP="00134BED">
      <w:pPr>
        <w:pStyle w:val="a4"/>
        <w:spacing w:line="360" w:lineRule="auto"/>
        <w:ind w:right="142" w:firstLine="709"/>
        <w:jc w:val="both"/>
        <w:rPr>
          <w:sz w:val="28"/>
          <w:szCs w:val="28"/>
        </w:rPr>
      </w:pPr>
      <w:r w:rsidRPr="00032F76">
        <w:rPr>
          <w:sz w:val="28"/>
          <w:szCs w:val="28"/>
        </w:rPr>
        <w:t>В2</w:t>
      </w:r>
      <w:r w:rsidR="00C1400B" w:rsidRPr="00032F76">
        <w:rPr>
          <w:sz w:val="28"/>
          <w:szCs w:val="28"/>
        </w:rPr>
        <w:t xml:space="preserve"> и</w:t>
      </w:r>
      <w:r w:rsidRPr="00032F76">
        <w:rPr>
          <w:sz w:val="28"/>
          <w:szCs w:val="28"/>
        </w:rPr>
        <w:t xml:space="preserve"> переходный</w:t>
      </w:r>
      <w:r w:rsidR="00C1400B" w:rsidRPr="00032F76">
        <w:rPr>
          <w:sz w:val="28"/>
          <w:szCs w:val="28"/>
        </w:rPr>
        <w:t xml:space="preserve"> ВС к почвообразующей породе С</w:t>
      </w:r>
      <w:r w:rsidRPr="00032F76">
        <w:rPr>
          <w:sz w:val="28"/>
          <w:szCs w:val="28"/>
        </w:rPr>
        <w:t xml:space="preserve">. </w:t>
      </w:r>
    </w:p>
    <w:p w:rsidR="000110A9" w:rsidRPr="00032F76" w:rsidRDefault="000110A9" w:rsidP="00134BED">
      <w:pPr>
        <w:pStyle w:val="a4"/>
        <w:spacing w:line="360" w:lineRule="auto"/>
        <w:ind w:right="142" w:firstLine="709"/>
        <w:jc w:val="both"/>
        <w:rPr>
          <w:sz w:val="28"/>
          <w:szCs w:val="28"/>
        </w:rPr>
      </w:pPr>
    </w:p>
    <w:p w:rsidR="000110A9" w:rsidRDefault="00835009" w:rsidP="00134BED">
      <w:pPr>
        <w:spacing w:line="360" w:lineRule="auto"/>
        <w:ind w:right="142" w:firstLine="709"/>
        <w:jc w:val="both"/>
      </w:pPr>
      <w:r>
        <w:pict>
          <v:shape id="_x0000_i1040" type="#_x0000_t75" style="width:139.5pt;height:338.25pt;mso-wrap-distance-left:0;mso-wrap-distance-right:0;mso-position-horizontal:right;mso-position-horizontal-relative:page;mso-position-vertical-relative:page" o:allowincell="f" o:allowoverlap="f">
            <v:imagedata r:id="rId36" o:title=""/>
          </v:shape>
        </w:pict>
      </w:r>
    </w:p>
    <w:p w:rsidR="000110A9" w:rsidRDefault="00835009" w:rsidP="00134BED">
      <w:pPr>
        <w:spacing w:line="360" w:lineRule="auto"/>
        <w:ind w:right="142" w:firstLine="709"/>
        <w:jc w:val="both"/>
      </w:pPr>
      <w:r>
        <w:pict>
          <v:shapetype id="_x0000_t202" coordsize="21600,21600" o:spt="202" path="m,l,21600r21600,l21600,xe">
            <v:stroke joinstyle="miter"/>
            <v:path gradientshapeok="t" o:connecttype="rect"/>
          </v:shapetype>
          <v:shape id="_x0000_s1034" type="#_x0000_t202" style="width:45pt;height:27pt;mso-left-percent:-10001;mso-top-percent:-10001;mso-position-horizontal:absolute;mso-position-horizontal-relative:char;mso-position-vertical:absolute;mso-position-vertical-relative:line;mso-left-percent:-10001;mso-top-percent:-10001" stroked="f">
            <v:textbox style="mso-next-textbox:#_x0000_s1034">
              <w:txbxContent>
                <w:p w:rsidR="000110A9" w:rsidRDefault="000110A9" w:rsidP="000110A9">
                  <w:r>
                    <w:t>Рис.2.</w:t>
                  </w:r>
                </w:p>
              </w:txbxContent>
            </v:textbox>
            <w10:wrap type="none"/>
            <w10:anchorlock/>
          </v:shape>
        </w:pict>
      </w:r>
    </w:p>
    <w:p w:rsidR="009C2730" w:rsidRDefault="009C2730" w:rsidP="00134BED">
      <w:pPr>
        <w:spacing w:line="360" w:lineRule="auto"/>
        <w:ind w:right="142" w:firstLine="709"/>
        <w:jc w:val="both"/>
        <w:rPr>
          <w:sz w:val="28"/>
          <w:szCs w:val="28"/>
        </w:rPr>
      </w:pPr>
    </w:p>
    <w:p w:rsidR="006266CC" w:rsidRPr="00032F76" w:rsidRDefault="00C1400B" w:rsidP="00134BED">
      <w:pPr>
        <w:spacing w:line="360" w:lineRule="auto"/>
        <w:ind w:right="142" w:firstLine="709"/>
        <w:jc w:val="both"/>
        <w:rPr>
          <w:sz w:val="28"/>
          <w:szCs w:val="28"/>
        </w:rPr>
      </w:pPr>
      <w:r w:rsidRPr="00032F76">
        <w:rPr>
          <w:sz w:val="28"/>
          <w:szCs w:val="28"/>
        </w:rPr>
        <w:t>Г</w:t>
      </w:r>
      <w:r w:rsidR="006266CC" w:rsidRPr="00032F76">
        <w:rPr>
          <w:sz w:val="28"/>
          <w:szCs w:val="28"/>
        </w:rPr>
        <w:t>умусово</w:t>
      </w:r>
      <w:r w:rsidRPr="00032F76">
        <w:rPr>
          <w:sz w:val="28"/>
          <w:szCs w:val="28"/>
        </w:rPr>
        <w:t>-элювиальный</w:t>
      </w:r>
      <w:r w:rsidR="006266CC" w:rsidRPr="00032F76">
        <w:rPr>
          <w:sz w:val="28"/>
          <w:szCs w:val="28"/>
        </w:rPr>
        <w:t xml:space="preserve"> горизонт комковатой или пластинчатой структуры, слоеватый, пористый, обедненный илистой </w:t>
      </w:r>
      <w:r w:rsidRPr="00032F76">
        <w:rPr>
          <w:sz w:val="28"/>
          <w:szCs w:val="28"/>
        </w:rPr>
        <w:t>фракцией и поэтому более лег</w:t>
      </w:r>
      <w:r w:rsidR="006266CC" w:rsidRPr="00032F76">
        <w:rPr>
          <w:sz w:val="28"/>
          <w:szCs w:val="28"/>
        </w:rPr>
        <w:t>кого механического состава, чем ниже расположенный горизонт. Цвет этого горизонта различный: у солонцов по</w:t>
      </w:r>
      <w:r w:rsidRPr="00032F76">
        <w:rPr>
          <w:sz w:val="28"/>
          <w:szCs w:val="28"/>
        </w:rPr>
        <w:t>лупустын</w:t>
      </w:r>
      <w:r w:rsidR="006266CC" w:rsidRPr="00032F76">
        <w:rPr>
          <w:sz w:val="28"/>
          <w:szCs w:val="28"/>
        </w:rPr>
        <w:t xml:space="preserve">ной </w:t>
      </w:r>
      <w:r w:rsidRPr="00032F76">
        <w:rPr>
          <w:sz w:val="28"/>
          <w:szCs w:val="28"/>
        </w:rPr>
        <w:t>и</w:t>
      </w:r>
      <w:r w:rsidR="006266CC" w:rsidRPr="00032F76">
        <w:rPr>
          <w:sz w:val="28"/>
          <w:szCs w:val="28"/>
        </w:rPr>
        <w:t xml:space="preserve"> сухостепной зон он светло</w:t>
      </w:r>
      <w:r w:rsidRPr="00032F76">
        <w:rPr>
          <w:sz w:val="28"/>
          <w:szCs w:val="28"/>
        </w:rPr>
        <w:t>-</w:t>
      </w:r>
      <w:r w:rsidR="006266CC" w:rsidRPr="00032F76">
        <w:rPr>
          <w:sz w:val="28"/>
          <w:szCs w:val="28"/>
        </w:rPr>
        <w:t>бурый или буровато-серый (каштановый), степ</w:t>
      </w:r>
      <w:r w:rsidRPr="00032F76">
        <w:rPr>
          <w:sz w:val="28"/>
          <w:szCs w:val="28"/>
        </w:rPr>
        <w:t xml:space="preserve">ной или лесостепной зон - </w:t>
      </w:r>
      <w:r w:rsidR="006266CC" w:rsidRPr="00032F76">
        <w:rPr>
          <w:sz w:val="28"/>
          <w:szCs w:val="28"/>
        </w:rPr>
        <w:t>темно-серый, и</w:t>
      </w:r>
      <w:r w:rsidRPr="00032F76">
        <w:rPr>
          <w:sz w:val="28"/>
          <w:szCs w:val="28"/>
        </w:rPr>
        <w:t>ногда) черный. Мощность горизонт</w:t>
      </w:r>
      <w:r w:rsidR="006266CC" w:rsidRPr="00032F76">
        <w:rPr>
          <w:sz w:val="28"/>
          <w:szCs w:val="28"/>
        </w:rPr>
        <w:t>а от 2-3 до 20-</w:t>
      </w:r>
      <w:smartTag w:uri="urn:schemas-microsoft-com:office:smarttags" w:element="metricconverter">
        <w:smartTagPr>
          <w:attr w:name="ProductID" w:val="25 см"/>
        </w:smartTagPr>
        <w:r w:rsidR="006266CC" w:rsidRPr="00032F76">
          <w:rPr>
            <w:sz w:val="28"/>
            <w:szCs w:val="28"/>
          </w:rPr>
          <w:t>25 см</w:t>
        </w:r>
      </w:smartTag>
      <w:r w:rsidR="006266CC" w:rsidRPr="00032F76">
        <w:rPr>
          <w:sz w:val="28"/>
          <w:szCs w:val="28"/>
        </w:rPr>
        <w:t>. Солонцовый горизонт бо</w:t>
      </w:r>
      <w:r w:rsidRPr="00032F76">
        <w:rPr>
          <w:sz w:val="28"/>
          <w:szCs w:val="28"/>
        </w:rPr>
        <w:t xml:space="preserve">лее темной окраски - темно-бурый или бурый с </w:t>
      </w:r>
      <w:r w:rsidR="006266CC" w:rsidRPr="00032F76">
        <w:rPr>
          <w:sz w:val="28"/>
          <w:szCs w:val="28"/>
        </w:rPr>
        <w:t>коричневым оттенко</w:t>
      </w:r>
      <w:r w:rsidRPr="00032F76">
        <w:rPr>
          <w:sz w:val="28"/>
          <w:szCs w:val="28"/>
        </w:rPr>
        <w:t>м, столбчатой структуры, реже п</w:t>
      </w:r>
      <w:r w:rsidR="006266CC" w:rsidRPr="00032F76">
        <w:rPr>
          <w:sz w:val="28"/>
          <w:szCs w:val="28"/>
        </w:rPr>
        <w:t>ризматической, ореховатой или глыби</w:t>
      </w:r>
      <w:r w:rsidRPr="00032F76">
        <w:rPr>
          <w:sz w:val="28"/>
          <w:szCs w:val="28"/>
        </w:rPr>
        <w:t>стой</w:t>
      </w:r>
      <w:r w:rsidR="006266CC" w:rsidRPr="00032F76">
        <w:rPr>
          <w:sz w:val="28"/>
          <w:szCs w:val="28"/>
        </w:rPr>
        <w:t xml:space="preserve">. </w:t>
      </w:r>
    </w:p>
    <w:p w:rsidR="006266CC" w:rsidRPr="00032F76" w:rsidRDefault="00C1400B" w:rsidP="00134BED">
      <w:pPr>
        <w:spacing w:line="360" w:lineRule="auto"/>
        <w:ind w:right="142" w:firstLine="709"/>
        <w:jc w:val="both"/>
        <w:rPr>
          <w:sz w:val="28"/>
          <w:szCs w:val="28"/>
        </w:rPr>
      </w:pPr>
      <w:r w:rsidRPr="00032F76">
        <w:rPr>
          <w:sz w:val="28"/>
          <w:szCs w:val="28"/>
        </w:rPr>
        <w:t>Столбчатые отдельности лег</w:t>
      </w:r>
      <w:r w:rsidR="006266CC" w:rsidRPr="00032F76">
        <w:rPr>
          <w:sz w:val="28"/>
          <w:szCs w:val="28"/>
        </w:rPr>
        <w:t>ко распадаются на ореховатые, на гранях которых отмечается глянцевидная лакиров</w:t>
      </w:r>
      <w:r w:rsidRPr="00032F76">
        <w:rPr>
          <w:sz w:val="28"/>
          <w:szCs w:val="28"/>
        </w:rPr>
        <w:t>ка.</w:t>
      </w:r>
      <w:r w:rsidR="006266CC" w:rsidRPr="00032F76">
        <w:rPr>
          <w:sz w:val="28"/>
          <w:szCs w:val="28"/>
        </w:rPr>
        <w:t xml:space="preserve"> В сухом состоянии </w:t>
      </w:r>
      <w:r w:rsidRPr="00032F76">
        <w:rPr>
          <w:sz w:val="28"/>
          <w:szCs w:val="28"/>
        </w:rPr>
        <w:t>плотный, трещиноватый, во влажн</w:t>
      </w:r>
      <w:r w:rsidR="006266CC" w:rsidRPr="00032F76">
        <w:rPr>
          <w:sz w:val="28"/>
          <w:szCs w:val="28"/>
        </w:rPr>
        <w:t>ом - вязкий, бесструктурный, ма</w:t>
      </w:r>
      <w:r w:rsidRPr="00032F76">
        <w:rPr>
          <w:sz w:val="28"/>
          <w:szCs w:val="28"/>
        </w:rPr>
        <w:t>жущийся. Мощность солон</w:t>
      </w:r>
      <w:r w:rsidR="006266CC" w:rsidRPr="00032F76">
        <w:rPr>
          <w:sz w:val="28"/>
          <w:szCs w:val="28"/>
        </w:rPr>
        <w:t xml:space="preserve">цового горизонта от 7-12 до </w:t>
      </w:r>
      <w:smartTag w:uri="urn:schemas-microsoft-com:office:smarttags" w:element="metricconverter">
        <w:smartTagPr>
          <w:attr w:name="ProductID" w:val="25 см"/>
        </w:smartTagPr>
        <w:r w:rsidR="006266CC" w:rsidRPr="00032F76">
          <w:rPr>
            <w:sz w:val="28"/>
            <w:szCs w:val="28"/>
          </w:rPr>
          <w:t>25 см</w:t>
        </w:r>
      </w:smartTag>
      <w:r w:rsidR="006266CC" w:rsidRPr="00032F76">
        <w:rPr>
          <w:sz w:val="28"/>
          <w:szCs w:val="28"/>
        </w:rPr>
        <w:t xml:space="preserve"> и более. </w:t>
      </w:r>
    </w:p>
    <w:p w:rsidR="006266CC" w:rsidRPr="00032F76" w:rsidRDefault="006266CC" w:rsidP="00134BED">
      <w:pPr>
        <w:spacing w:line="360" w:lineRule="auto"/>
        <w:ind w:right="142" w:firstLine="709"/>
        <w:jc w:val="both"/>
        <w:rPr>
          <w:sz w:val="28"/>
          <w:szCs w:val="28"/>
        </w:rPr>
      </w:pPr>
      <w:r w:rsidRPr="00032F76">
        <w:rPr>
          <w:sz w:val="28"/>
          <w:szCs w:val="28"/>
        </w:rPr>
        <w:t>Подсолонцовый горизон</w:t>
      </w:r>
      <w:r w:rsidR="00C1400B" w:rsidRPr="00032F76">
        <w:rPr>
          <w:sz w:val="28"/>
          <w:szCs w:val="28"/>
        </w:rPr>
        <w:t>т более светлой окраски, призматиче</w:t>
      </w:r>
      <w:r w:rsidRPr="00032F76">
        <w:rPr>
          <w:sz w:val="28"/>
          <w:szCs w:val="28"/>
        </w:rPr>
        <w:t>ской или ореховатой структуры, содержит ги</w:t>
      </w:r>
      <w:r w:rsidR="00C1400B" w:rsidRPr="00032F76">
        <w:rPr>
          <w:sz w:val="28"/>
          <w:szCs w:val="28"/>
        </w:rPr>
        <w:t>пс и карбонаты</w:t>
      </w:r>
      <w:r w:rsidRPr="00032F76">
        <w:rPr>
          <w:sz w:val="28"/>
          <w:szCs w:val="28"/>
        </w:rPr>
        <w:t xml:space="preserve">. За ним выделяется горизонт скопления </w:t>
      </w:r>
      <w:r w:rsidR="00C1400B" w:rsidRPr="00032F76">
        <w:rPr>
          <w:sz w:val="28"/>
          <w:szCs w:val="28"/>
        </w:rPr>
        <w:t xml:space="preserve">легкорастворимых </w:t>
      </w:r>
      <w:r w:rsidR="004A24AC" w:rsidRPr="00032F76">
        <w:rPr>
          <w:sz w:val="28"/>
          <w:szCs w:val="28"/>
        </w:rPr>
        <w:t>солей</w:t>
      </w:r>
      <w:r w:rsidR="00C1400B" w:rsidRPr="00032F76">
        <w:rPr>
          <w:sz w:val="28"/>
          <w:szCs w:val="28"/>
        </w:rPr>
        <w:t xml:space="preserve"> С</w:t>
      </w:r>
      <w:r w:rsidR="00C1400B" w:rsidRPr="00032F76">
        <w:rPr>
          <w:sz w:val="28"/>
          <w:szCs w:val="28"/>
          <w:vertAlign w:val="subscript"/>
        </w:rPr>
        <w:t>с</w:t>
      </w:r>
      <w:r w:rsidR="00C1400B" w:rsidRPr="00032F76">
        <w:rPr>
          <w:sz w:val="28"/>
          <w:szCs w:val="28"/>
        </w:rPr>
        <w:t>.</w:t>
      </w:r>
    </w:p>
    <w:p w:rsidR="00BA1C80" w:rsidRPr="00032F76" w:rsidRDefault="006266CC" w:rsidP="00134BED">
      <w:pPr>
        <w:spacing w:line="360" w:lineRule="auto"/>
        <w:ind w:right="142" w:firstLine="709"/>
        <w:jc w:val="both"/>
        <w:rPr>
          <w:sz w:val="28"/>
          <w:szCs w:val="28"/>
        </w:rPr>
      </w:pPr>
      <w:r w:rsidRPr="00032F76">
        <w:rPr>
          <w:sz w:val="28"/>
          <w:szCs w:val="28"/>
        </w:rPr>
        <w:t>В слабо осолоделых отмечается постоянно присыпка мо, придающая горизонту A</w:t>
      </w:r>
      <w:r w:rsidRPr="00032F76">
        <w:rPr>
          <w:sz w:val="28"/>
          <w:szCs w:val="28"/>
          <w:vertAlign w:val="subscript"/>
        </w:rPr>
        <w:t>1</w:t>
      </w:r>
      <w:r w:rsidRPr="00032F76">
        <w:rPr>
          <w:sz w:val="28"/>
          <w:szCs w:val="28"/>
        </w:rPr>
        <w:t xml:space="preserve"> беле</w:t>
      </w:r>
      <w:r w:rsidR="00C1400B" w:rsidRPr="00032F76">
        <w:rPr>
          <w:sz w:val="28"/>
          <w:szCs w:val="28"/>
        </w:rPr>
        <w:t>сый оттенок, в осолоделых</w:t>
      </w:r>
      <w:r w:rsidRPr="00032F76">
        <w:rPr>
          <w:sz w:val="28"/>
          <w:szCs w:val="28"/>
        </w:rPr>
        <w:t xml:space="preserve"> </w:t>
      </w:r>
      <w:r w:rsidR="00C1400B" w:rsidRPr="00032F76">
        <w:rPr>
          <w:sz w:val="28"/>
          <w:szCs w:val="28"/>
        </w:rPr>
        <w:t>выд</w:t>
      </w:r>
      <w:r w:rsidRPr="00032F76">
        <w:rPr>
          <w:sz w:val="28"/>
          <w:szCs w:val="28"/>
        </w:rPr>
        <w:t xml:space="preserve">еляется между верхним и солонцовым </w:t>
      </w:r>
      <w:r w:rsidR="00C1400B" w:rsidRPr="00032F76">
        <w:rPr>
          <w:sz w:val="28"/>
          <w:szCs w:val="28"/>
        </w:rPr>
        <w:t>переходн</w:t>
      </w:r>
      <w:r w:rsidRPr="00032F76">
        <w:rPr>
          <w:sz w:val="28"/>
          <w:szCs w:val="28"/>
        </w:rPr>
        <w:t xml:space="preserve">ый </w:t>
      </w:r>
      <w:r w:rsidR="00C1400B" w:rsidRPr="00032F76">
        <w:rPr>
          <w:sz w:val="28"/>
          <w:szCs w:val="28"/>
        </w:rPr>
        <w:t>горизонт А</w:t>
      </w:r>
      <w:r w:rsidR="00C1400B" w:rsidRPr="00032F76">
        <w:rPr>
          <w:sz w:val="28"/>
          <w:szCs w:val="28"/>
          <w:vertAlign w:val="subscript"/>
        </w:rPr>
        <w:t>1</w:t>
      </w:r>
      <w:r w:rsidR="00C1400B" w:rsidRPr="00032F76">
        <w:rPr>
          <w:sz w:val="28"/>
          <w:szCs w:val="28"/>
        </w:rPr>
        <w:t>А</w:t>
      </w:r>
      <w:r w:rsidR="00C1400B" w:rsidRPr="00032F76">
        <w:rPr>
          <w:sz w:val="28"/>
          <w:szCs w:val="28"/>
          <w:vertAlign w:val="subscript"/>
        </w:rPr>
        <w:t>2</w:t>
      </w:r>
      <w:r w:rsidR="00C1400B" w:rsidRPr="00032F76">
        <w:rPr>
          <w:sz w:val="28"/>
          <w:szCs w:val="28"/>
        </w:rPr>
        <w:t xml:space="preserve"> </w:t>
      </w:r>
      <w:r w:rsidRPr="00032F76">
        <w:rPr>
          <w:sz w:val="28"/>
          <w:szCs w:val="28"/>
        </w:rPr>
        <w:t>в сильно</w:t>
      </w:r>
      <w:r w:rsidR="004A24AC" w:rsidRPr="00032F76">
        <w:rPr>
          <w:sz w:val="28"/>
          <w:szCs w:val="28"/>
        </w:rPr>
        <w:t>о</w:t>
      </w:r>
      <w:r w:rsidRPr="00032F76">
        <w:rPr>
          <w:sz w:val="28"/>
          <w:szCs w:val="28"/>
        </w:rPr>
        <w:t>солоделых - А</w:t>
      </w:r>
      <w:r w:rsidRPr="00032F76">
        <w:rPr>
          <w:sz w:val="28"/>
          <w:szCs w:val="28"/>
          <w:vertAlign w:val="subscript"/>
        </w:rPr>
        <w:t>2</w:t>
      </w:r>
      <w:r w:rsidR="004A24AC" w:rsidRPr="00032F76">
        <w:rPr>
          <w:sz w:val="28"/>
          <w:szCs w:val="28"/>
          <w:vertAlign w:val="subscript"/>
        </w:rPr>
        <w:t>.</w:t>
      </w:r>
      <w:r w:rsidRPr="00032F76">
        <w:rPr>
          <w:sz w:val="28"/>
          <w:szCs w:val="28"/>
        </w:rPr>
        <w:t xml:space="preserve"> </w:t>
      </w:r>
    </w:p>
    <w:p w:rsidR="00DF508F" w:rsidRPr="00032F76" w:rsidRDefault="00DF508F" w:rsidP="00134BED">
      <w:pPr>
        <w:spacing w:line="360" w:lineRule="auto"/>
        <w:ind w:right="142" w:firstLine="709"/>
        <w:jc w:val="both"/>
        <w:rPr>
          <w:sz w:val="28"/>
          <w:szCs w:val="28"/>
        </w:rPr>
      </w:pPr>
    </w:p>
    <w:p w:rsidR="00BA1C80" w:rsidRPr="00032F76" w:rsidRDefault="000A2136" w:rsidP="00134BED">
      <w:pPr>
        <w:spacing w:line="360" w:lineRule="auto"/>
        <w:ind w:right="142" w:firstLine="709"/>
        <w:jc w:val="both"/>
        <w:rPr>
          <w:sz w:val="28"/>
          <w:szCs w:val="28"/>
        </w:rPr>
      </w:pPr>
      <w:r w:rsidRPr="000A2136">
        <w:rPr>
          <w:i/>
          <w:sz w:val="28"/>
          <w:szCs w:val="28"/>
        </w:rPr>
        <w:t>Таблица 6</w:t>
      </w:r>
      <w:r>
        <w:rPr>
          <w:i/>
        </w:rPr>
        <w:t xml:space="preserve"> </w:t>
      </w:r>
      <w:r w:rsidR="00BA1C80" w:rsidRPr="00032F76">
        <w:rPr>
          <w:b/>
          <w:sz w:val="28"/>
          <w:szCs w:val="28"/>
        </w:rPr>
        <w:t>Классификация солонцов</w:t>
      </w:r>
    </w:p>
    <w:tbl>
      <w:tblPr>
        <w:tblW w:w="8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38"/>
        <w:gridCol w:w="1770"/>
        <w:gridCol w:w="3541"/>
        <w:gridCol w:w="1886"/>
      </w:tblGrid>
      <w:tr w:rsidR="00BA1C80" w:rsidRPr="000A2136" w:rsidTr="001920DE">
        <w:trPr>
          <w:trHeight w:val="383"/>
          <w:jc w:val="center"/>
        </w:trPr>
        <w:tc>
          <w:tcPr>
            <w:tcW w:w="1238" w:type="dxa"/>
            <w:vAlign w:val="center"/>
          </w:tcPr>
          <w:p w:rsidR="00BA1C80" w:rsidRPr="000A2136" w:rsidRDefault="00BA1C80" w:rsidP="00134BED">
            <w:pPr>
              <w:pStyle w:val="a4"/>
              <w:spacing w:line="360" w:lineRule="auto"/>
              <w:ind w:right="142"/>
              <w:jc w:val="both"/>
              <w:rPr>
                <w:b/>
                <w:sz w:val="20"/>
                <w:szCs w:val="20"/>
              </w:rPr>
            </w:pPr>
            <w:r w:rsidRPr="000A2136">
              <w:rPr>
                <w:b/>
                <w:sz w:val="20"/>
                <w:szCs w:val="20"/>
              </w:rPr>
              <w:t>Тип</w:t>
            </w:r>
          </w:p>
        </w:tc>
        <w:tc>
          <w:tcPr>
            <w:tcW w:w="1770" w:type="dxa"/>
            <w:vAlign w:val="center"/>
          </w:tcPr>
          <w:p w:rsidR="00BA1C80" w:rsidRPr="000A2136" w:rsidRDefault="00BA1C80" w:rsidP="00134BED">
            <w:pPr>
              <w:pStyle w:val="a4"/>
              <w:spacing w:line="360" w:lineRule="auto"/>
              <w:ind w:right="142"/>
              <w:jc w:val="both"/>
              <w:rPr>
                <w:b/>
                <w:sz w:val="20"/>
                <w:szCs w:val="20"/>
              </w:rPr>
            </w:pPr>
            <w:r w:rsidRPr="000A2136">
              <w:rPr>
                <w:b/>
                <w:sz w:val="20"/>
                <w:szCs w:val="20"/>
              </w:rPr>
              <w:t>Подтип</w:t>
            </w:r>
          </w:p>
        </w:tc>
        <w:tc>
          <w:tcPr>
            <w:tcW w:w="3541" w:type="dxa"/>
            <w:vAlign w:val="center"/>
          </w:tcPr>
          <w:p w:rsidR="00BA1C80" w:rsidRPr="000A2136" w:rsidRDefault="00BA1C80" w:rsidP="00134BED">
            <w:pPr>
              <w:pStyle w:val="a4"/>
              <w:spacing w:line="360" w:lineRule="auto"/>
              <w:ind w:right="142"/>
              <w:jc w:val="both"/>
              <w:rPr>
                <w:b/>
                <w:sz w:val="20"/>
                <w:szCs w:val="20"/>
              </w:rPr>
            </w:pPr>
            <w:r w:rsidRPr="000A2136">
              <w:rPr>
                <w:b/>
                <w:sz w:val="20"/>
                <w:szCs w:val="20"/>
              </w:rPr>
              <w:t>Род</w:t>
            </w:r>
          </w:p>
        </w:tc>
        <w:tc>
          <w:tcPr>
            <w:tcW w:w="1886" w:type="dxa"/>
            <w:vAlign w:val="center"/>
          </w:tcPr>
          <w:p w:rsidR="00BA1C80" w:rsidRPr="000A2136" w:rsidRDefault="00BA1C80" w:rsidP="00134BED">
            <w:pPr>
              <w:pStyle w:val="a4"/>
              <w:spacing w:line="360" w:lineRule="auto"/>
              <w:ind w:right="142"/>
              <w:jc w:val="both"/>
              <w:rPr>
                <w:b/>
                <w:sz w:val="20"/>
                <w:szCs w:val="20"/>
              </w:rPr>
            </w:pPr>
            <w:r w:rsidRPr="000A2136">
              <w:rPr>
                <w:b/>
                <w:sz w:val="20"/>
                <w:szCs w:val="20"/>
              </w:rPr>
              <w:t>Вид</w:t>
            </w:r>
          </w:p>
        </w:tc>
      </w:tr>
      <w:tr w:rsidR="00BA1C80" w:rsidRPr="000A2136" w:rsidTr="001920DE">
        <w:trPr>
          <w:trHeight w:hRule="exact" w:val="737"/>
          <w:jc w:val="center"/>
        </w:trPr>
        <w:tc>
          <w:tcPr>
            <w:tcW w:w="1238" w:type="dxa"/>
            <w:vAlign w:val="center"/>
          </w:tcPr>
          <w:p w:rsidR="00BA1C80" w:rsidRPr="000A2136" w:rsidRDefault="00BA1C80" w:rsidP="00134BED">
            <w:pPr>
              <w:pStyle w:val="a4"/>
              <w:spacing w:line="360" w:lineRule="auto"/>
              <w:ind w:right="142"/>
              <w:jc w:val="both"/>
              <w:rPr>
                <w:i/>
                <w:sz w:val="20"/>
                <w:szCs w:val="20"/>
              </w:rPr>
            </w:pPr>
            <w:r w:rsidRPr="000A2136">
              <w:rPr>
                <w:i/>
                <w:sz w:val="20"/>
                <w:szCs w:val="20"/>
              </w:rPr>
              <w:t>По</w:t>
            </w:r>
          </w:p>
          <w:p w:rsidR="00BA1C80" w:rsidRPr="000A2136" w:rsidRDefault="00BA1C80" w:rsidP="00134BED">
            <w:pPr>
              <w:pStyle w:val="a4"/>
              <w:spacing w:line="360" w:lineRule="auto"/>
              <w:ind w:right="142"/>
              <w:jc w:val="both"/>
              <w:rPr>
                <w:i/>
                <w:sz w:val="20"/>
                <w:szCs w:val="20"/>
              </w:rPr>
            </w:pPr>
            <w:r w:rsidRPr="000A2136">
              <w:rPr>
                <w:i/>
                <w:sz w:val="20"/>
                <w:szCs w:val="20"/>
              </w:rPr>
              <w:t>увлажненности</w:t>
            </w:r>
          </w:p>
        </w:tc>
        <w:tc>
          <w:tcPr>
            <w:tcW w:w="1770" w:type="dxa"/>
            <w:vAlign w:val="center"/>
          </w:tcPr>
          <w:p w:rsidR="00BA1C80" w:rsidRPr="000A2136" w:rsidRDefault="00BA1C80" w:rsidP="00134BED">
            <w:pPr>
              <w:pStyle w:val="a4"/>
              <w:spacing w:line="360" w:lineRule="auto"/>
              <w:ind w:right="142"/>
              <w:jc w:val="both"/>
              <w:rPr>
                <w:i/>
                <w:sz w:val="20"/>
                <w:szCs w:val="20"/>
              </w:rPr>
            </w:pPr>
            <w:r w:rsidRPr="000A2136">
              <w:rPr>
                <w:i/>
                <w:sz w:val="20"/>
                <w:szCs w:val="20"/>
              </w:rPr>
              <w:t>По зональному</w:t>
            </w:r>
          </w:p>
          <w:p w:rsidR="00BA1C80" w:rsidRPr="000A2136" w:rsidRDefault="00BA1C80" w:rsidP="00134BED">
            <w:pPr>
              <w:pStyle w:val="a4"/>
              <w:spacing w:line="360" w:lineRule="auto"/>
              <w:ind w:right="142"/>
              <w:jc w:val="both"/>
              <w:rPr>
                <w:i/>
                <w:sz w:val="20"/>
                <w:szCs w:val="20"/>
              </w:rPr>
            </w:pPr>
            <w:r w:rsidRPr="000A2136">
              <w:rPr>
                <w:i/>
                <w:sz w:val="20"/>
                <w:szCs w:val="20"/>
              </w:rPr>
              <w:t>признаку</w:t>
            </w:r>
          </w:p>
        </w:tc>
        <w:tc>
          <w:tcPr>
            <w:tcW w:w="3541" w:type="dxa"/>
            <w:vAlign w:val="center"/>
          </w:tcPr>
          <w:p w:rsidR="00BA1C80" w:rsidRPr="000A2136" w:rsidRDefault="00BA1C80" w:rsidP="00134BED">
            <w:pPr>
              <w:pStyle w:val="a4"/>
              <w:spacing w:line="360" w:lineRule="auto"/>
              <w:ind w:right="142"/>
              <w:jc w:val="both"/>
              <w:rPr>
                <w:i/>
                <w:sz w:val="20"/>
                <w:szCs w:val="20"/>
              </w:rPr>
            </w:pPr>
            <w:r w:rsidRPr="000A2136">
              <w:rPr>
                <w:i/>
                <w:sz w:val="20"/>
                <w:szCs w:val="20"/>
              </w:rPr>
              <w:t>По типу засоления</w:t>
            </w:r>
          </w:p>
          <w:p w:rsidR="00BA1C80" w:rsidRPr="000A2136" w:rsidRDefault="00BA1C80" w:rsidP="00134BED">
            <w:pPr>
              <w:pStyle w:val="a4"/>
              <w:spacing w:line="360" w:lineRule="auto"/>
              <w:ind w:right="142"/>
              <w:jc w:val="both"/>
              <w:rPr>
                <w:sz w:val="20"/>
                <w:szCs w:val="20"/>
              </w:rPr>
            </w:pPr>
            <w:r w:rsidRPr="000A2136">
              <w:rPr>
                <w:sz w:val="20"/>
                <w:szCs w:val="20"/>
              </w:rPr>
              <w:t xml:space="preserve"> </w:t>
            </w:r>
          </w:p>
        </w:tc>
        <w:tc>
          <w:tcPr>
            <w:tcW w:w="1886" w:type="dxa"/>
            <w:vAlign w:val="center"/>
          </w:tcPr>
          <w:p w:rsidR="00BA1C80" w:rsidRPr="000A2136" w:rsidRDefault="00BA1C80" w:rsidP="00134BED">
            <w:pPr>
              <w:pStyle w:val="a4"/>
              <w:spacing w:line="360" w:lineRule="auto"/>
              <w:ind w:right="142"/>
              <w:jc w:val="both"/>
              <w:rPr>
                <w:i/>
                <w:sz w:val="20"/>
                <w:szCs w:val="20"/>
              </w:rPr>
            </w:pPr>
            <w:r w:rsidRPr="000A2136">
              <w:rPr>
                <w:i/>
                <w:sz w:val="20"/>
                <w:szCs w:val="20"/>
              </w:rPr>
              <w:t>По мощности</w:t>
            </w:r>
          </w:p>
          <w:p w:rsidR="00BA1C80" w:rsidRPr="000A2136" w:rsidRDefault="00BA1C80" w:rsidP="00134BED">
            <w:pPr>
              <w:pStyle w:val="a4"/>
              <w:spacing w:line="360" w:lineRule="auto"/>
              <w:ind w:right="142"/>
              <w:jc w:val="both"/>
              <w:rPr>
                <w:i/>
                <w:sz w:val="20"/>
                <w:szCs w:val="20"/>
              </w:rPr>
            </w:pPr>
            <w:r w:rsidRPr="000A2136">
              <w:rPr>
                <w:i/>
                <w:sz w:val="20"/>
                <w:szCs w:val="20"/>
              </w:rPr>
              <w:t>надсолонцового</w:t>
            </w:r>
          </w:p>
          <w:p w:rsidR="00BA1C80" w:rsidRPr="000A2136" w:rsidRDefault="00BA1C80" w:rsidP="00134BED">
            <w:pPr>
              <w:pStyle w:val="a4"/>
              <w:spacing w:line="360" w:lineRule="auto"/>
              <w:ind w:right="142"/>
              <w:jc w:val="both"/>
              <w:rPr>
                <w:i/>
                <w:sz w:val="20"/>
                <w:szCs w:val="20"/>
              </w:rPr>
            </w:pPr>
            <w:r w:rsidRPr="000A2136">
              <w:rPr>
                <w:i/>
                <w:sz w:val="20"/>
                <w:szCs w:val="20"/>
              </w:rPr>
              <w:t>горизонта (А</w:t>
            </w:r>
            <w:r w:rsidRPr="000A2136">
              <w:rPr>
                <w:i/>
                <w:sz w:val="20"/>
                <w:szCs w:val="20"/>
                <w:vertAlign w:val="subscript"/>
              </w:rPr>
              <w:t>1</w:t>
            </w:r>
            <w:r w:rsidRPr="000A2136">
              <w:rPr>
                <w:i/>
                <w:sz w:val="20"/>
                <w:szCs w:val="20"/>
              </w:rPr>
              <w:t>), см</w:t>
            </w:r>
          </w:p>
          <w:p w:rsidR="00BA1C80" w:rsidRPr="000A2136" w:rsidRDefault="00BA1C80" w:rsidP="00134BED">
            <w:pPr>
              <w:pStyle w:val="a4"/>
              <w:spacing w:line="360" w:lineRule="auto"/>
              <w:ind w:right="142"/>
              <w:jc w:val="both"/>
              <w:rPr>
                <w:i/>
                <w:sz w:val="20"/>
                <w:szCs w:val="20"/>
              </w:rPr>
            </w:pPr>
          </w:p>
        </w:tc>
      </w:tr>
      <w:tr w:rsidR="00BA1C80" w:rsidRPr="000A2136" w:rsidTr="001920DE">
        <w:trPr>
          <w:trHeight w:val="1192"/>
          <w:jc w:val="center"/>
        </w:trPr>
        <w:tc>
          <w:tcPr>
            <w:tcW w:w="1238" w:type="dxa"/>
            <w:vAlign w:val="center"/>
          </w:tcPr>
          <w:p w:rsidR="00BA1C80" w:rsidRPr="000A2136" w:rsidRDefault="00BA1C80" w:rsidP="00134BED">
            <w:pPr>
              <w:pStyle w:val="a4"/>
              <w:spacing w:line="360" w:lineRule="auto"/>
              <w:ind w:right="142"/>
              <w:jc w:val="both"/>
              <w:rPr>
                <w:sz w:val="20"/>
                <w:szCs w:val="20"/>
              </w:rPr>
            </w:pPr>
            <w:r w:rsidRPr="000A2136">
              <w:rPr>
                <w:sz w:val="20"/>
                <w:szCs w:val="20"/>
              </w:rPr>
              <w:t>Авто-морфные</w:t>
            </w:r>
          </w:p>
        </w:tc>
        <w:tc>
          <w:tcPr>
            <w:tcW w:w="1770" w:type="dxa"/>
            <w:vAlign w:val="center"/>
          </w:tcPr>
          <w:p w:rsidR="00BA1C80" w:rsidRPr="000A2136" w:rsidRDefault="00BA1C80" w:rsidP="00134BED">
            <w:pPr>
              <w:pStyle w:val="a4"/>
              <w:spacing w:line="360" w:lineRule="auto"/>
              <w:ind w:right="142"/>
              <w:jc w:val="both"/>
              <w:rPr>
                <w:sz w:val="20"/>
                <w:szCs w:val="20"/>
              </w:rPr>
            </w:pPr>
            <w:r w:rsidRPr="000A2136">
              <w:rPr>
                <w:sz w:val="20"/>
                <w:szCs w:val="20"/>
              </w:rPr>
              <w:t>Черноземные</w:t>
            </w:r>
          </w:p>
          <w:p w:rsidR="00BA1C80" w:rsidRPr="000A2136" w:rsidRDefault="00BA1C80" w:rsidP="00134BED">
            <w:pPr>
              <w:pStyle w:val="a4"/>
              <w:spacing w:line="360" w:lineRule="auto"/>
              <w:ind w:right="142"/>
              <w:jc w:val="both"/>
              <w:rPr>
                <w:sz w:val="20"/>
                <w:szCs w:val="20"/>
              </w:rPr>
            </w:pPr>
            <w:r w:rsidRPr="000A2136">
              <w:rPr>
                <w:sz w:val="20"/>
                <w:szCs w:val="20"/>
              </w:rPr>
              <w:t>Каштановые</w:t>
            </w:r>
          </w:p>
        </w:tc>
        <w:tc>
          <w:tcPr>
            <w:tcW w:w="3541" w:type="dxa"/>
            <w:vAlign w:val="center"/>
          </w:tcPr>
          <w:p w:rsidR="00BA1C80" w:rsidRPr="000A2136" w:rsidRDefault="00C400C5" w:rsidP="00134BED">
            <w:pPr>
              <w:pStyle w:val="a4"/>
              <w:spacing w:line="360" w:lineRule="auto"/>
              <w:ind w:right="142"/>
              <w:jc w:val="both"/>
              <w:rPr>
                <w:sz w:val="20"/>
                <w:szCs w:val="20"/>
              </w:rPr>
            </w:pPr>
            <w:r w:rsidRPr="000A2136">
              <w:rPr>
                <w:sz w:val="20"/>
                <w:szCs w:val="20"/>
              </w:rPr>
              <w:t>Содовые, содово-</w:t>
            </w:r>
            <w:r w:rsidR="00BA1C80" w:rsidRPr="000A2136">
              <w:rPr>
                <w:sz w:val="20"/>
                <w:szCs w:val="20"/>
              </w:rPr>
              <w:t>сульфатные,</w:t>
            </w:r>
          </w:p>
          <w:p w:rsidR="00BA1C80" w:rsidRPr="000A2136" w:rsidRDefault="00C400C5" w:rsidP="00134BED">
            <w:pPr>
              <w:pStyle w:val="a4"/>
              <w:spacing w:line="360" w:lineRule="auto"/>
              <w:ind w:right="142"/>
              <w:jc w:val="both"/>
              <w:rPr>
                <w:sz w:val="20"/>
                <w:szCs w:val="20"/>
              </w:rPr>
            </w:pPr>
            <w:r w:rsidRPr="000A2136">
              <w:rPr>
                <w:sz w:val="20"/>
                <w:szCs w:val="20"/>
              </w:rPr>
              <w:t>содово-хлоридн-</w:t>
            </w:r>
            <w:r w:rsidR="00BA1C80" w:rsidRPr="000A2136">
              <w:rPr>
                <w:sz w:val="20"/>
                <w:szCs w:val="20"/>
              </w:rPr>
              <w:t>сульфатные</w:t>
            </w:r>
          </w:p>
          <w:p w:rsidR="00BA1C80" w:rsidRPr="000A2136" w:rsidRDefault="00BA1C80" w:rsidP="00134BED">
            <w:pPr>
              <w:pStyle w:val="a4"/>
              <w:spacing w:line="360" w:lineRule="auto"/>
              <w:ind w:right="142"/>
              <w:jc w:val="both"/>
              <w:rPr>
                <w:i/>
                <w:sz w:val="20"/>
                <w:szCs w:val="20"/>
              </w:rPr>
            </w:pPr>
            <w:r w:rsidRPr="000A2136">
              <w:rPr>
                <w:sz w:val="20"/>
                <w:szCs w:val="20"/>
              </w:rPr>
              <w:t>Нейтральные (сульфатно-хлоридные, хлорид но-сульфатные)</w:t>
            </w:r>
          </w:p>
        </w:tc>
        <w:tc>
          <w:tcPr>
            <w:tcW w:w="1886" w:type="dxa"/>
            <w:vAlign w:val="center"/>
          </w:tcPr>
          <w:p w:rsidR="00BA1C80" w:rsidRPr="000A2136" w:rsidRDefault="00BA1C80" w:rsidP="00134BED">
            <w:pPr>
              <w:pStyle w:val="a4"/>
              <w:spacing w:line="360" w:lineRule="auto"/>
              <w:ind w:right="142"/>
              <w:jc w:val="both"/>
              <w:rPr>
                <w:sz w:val="20"/>
                <w:szCs w:val="20"/>
              </w:rPr>
            </w:pPr>
            <w:r w:rsidRPr="000A2136">
              <w:rPr>
                <w:sz w:val="20"/>
                <w:szCs w:val="20"/>
              </w:rPr>
              <w:t>Корковые - до 3</w:t>
            </w:r>
          </w:p>
          <w:p w:rsidR="00BA1C80" w:rsidRPr="000A2136" w:rsidRDefault="00BA1C80" w:rsidP="00134BED">
            <w:pPr>
              <w:pStyle w:val="a4"/>
              <w:spacing w:line="360" w:lineRule="auto"/>
              <w:ind w:right="142"/>
              <w:jc w:val="both"/>
              <w:rPr>
                <w:sz w:val="20"/>
                <w:szCs w:val="20"/>
              </w:rPr>
            </w:pPr>
            <w:r w:rsidRPr="000A2136">
              <w:rPr>
                <w:sz w:val="20"/>
                <w:szCs w:val="20"/>
              </w:rPr>
              <w:t>Мелкие - 3-l0</w:t>
            </w:r>
          </w:p>
          <w:p w:rsidR="00BA1C80" w:rsidRPr="000A2136" w:rsidRDefault="00BA1C80" w:rsidP="00134BED">
            <w:pPr>
              <w:pStyle w:val="a4"/>
              <w:spacing w:line="360" w:lineRule="auto"/>
              <w:ind w:right="142"/>
              <w:jc w:val="both"/>
              <w:rPr>
                <w:sz w:val="20"/>
                <w:szCs w:val="20"/>
              </w:rPr>
            </w:pPr>
            <w:r w:rsidRPr="000A2136">
              <w:rPr>
                <w:sz w:val="20"/>
                <w:szCs w:val="20"/>
              </w:rPr>
              <w:t>Средние – 10 - 8</w:t>
            </w:r>
          </w:p>
          <w:p w:rsidR="00BA1C80" w:rsidRPr="000A2136" w:rsidRDefault="00BA1C80" w:rsidP="00134BED">
            <w:pPr>
              <w:pStyle w:val="a4"/>
              <w:spacing w:line="360" w:lineRule="auto"/>
              <w:ind w:right="142"/>
              <w:jc w:val="both"/>
              <w:rPr>
                <w:i/>
                <w:sz w:val="20"/>
                <w:szCs w:val="20"/>
              </w:rPr>
            </w:pPr>
            <w:r w:rsidRPr="000A2136">
              <w:rPr>
                <w:sz w:val="20"/>
                <w:szCs w:val="20"/>
              </w:rPr>
              <w:t>Глубокие - &gt; 18</w:t>
            </w:r>
          </w:p>
        </w:tc>
      </w:tr>
      <w:tr w:rsidR="00BA1C80" w:rsidRPr="000A2136" w:rsidTr="001920DE">
        <w:trPr>
          <w:trHeight w:hRule="exact" w:val="2845"/>
          <w:jc w:val="center"/>
        </w:trPr>
        <w:tc>
          <w:tcPr>
            <w:tcW w:w="1238" w:type="dxa"/>
            <w:vAlign w:val="center"/>
          </w:tcPr>
          <w:p w:rsidR="00BA1C80" w:rsidRPr="000A2136" w:rsidRDefault="00BA1C80" w:rsidP="00134BED">
            <w:pPr>
              <w:pStyle w:val="a4"/>
              <w:spacing w:line="360" w:lineRule="auto"/>
              <w:ind w:right="142"/>
              <w:jc w:val="both"/>
              <w:rPr>
                <w:sz w:val="20"/>
                <w:szCs w:val="20"/>
              </w:rPr>
            </w:pPr>
            <w:r w:rsidRPr="000A2136">
              <w:rPr>
                <w:sz w:val="20"/>
                <w:szCs w:val="20"/>
              </w:rPr>
              <w:t>Полугидро-</w:t>
            </w:r>
          </w:p>
          <w:p w:rsidR="00BA1C80" w:rsidRPr="000A2136" w:rsidRDefault="00BA1C80" w:rsidP="00134BED">
            <w:pPr>
              <w:pStyle w:val="a4"/>
              <w:spacing w:line="360" w:lineRule="auto"/>
              <w:ind w:right="142"/>
              <w:jc w:val="both"/>
              <w:rPr>
                <w:sz w:val="20"/>
                <w:szCs w:val="20"/>
              </w:rPr>
            </w:pPr>
            <w:r w:rsidRPr="000A2136">
              <w:rPr>
                <w:sz w:val="20"/>
                <w:szCs w:val="20"/>
              </w:rPr>
              <w:t>морфные</w:t>
            </w:r>
          </w:p>
        </w:tc>
        <w:tc>
          <w:tcPr>
            <w:tcW w:w="1770" w:type="dxa"/>
            <w:vAlign w:val="center"/>
          </w:tcPr>
          <w:p w:rsidR="00BA1C80" w:rsidRPr="000A2136" w:rsidRDefault="00BA1C80" w:rsidP="00134BED">
            <w:pPr>
              <w:pStyle w:val="a4"/>
              <w:spacing w:line="360" w:lineRule="auto"/>
              <w:ind w:right="142"/>
              <w:jc w:val="both"/>
              <w:rPr>
                <w:sz w:val="20"/>
                <w:szCs w:val="20"/>
              </w:rPr>
            </w:pPr>
            <w:r w:rsidRPr="000A2136">
              <w:rPr>
                <w:sz w:val="20"/>
                <w:szCs w:val="20"/>
              </w:rPr>
              <w:t>Бурые</w:t>
            </w:r>
          </w:p>
          <w:p w:rsidR="00BA1C80" w:rsidRPr="000A2136" w:rsidRDefault="00BA1C80" w:rsidP="00134BED">
            <w:pPr>
              <w:pStyle w:val="a4"/>
              <w:spacing w:line="360" w:lineRule="auto"/>
              <w:ind w:right="142"/>
              <w:jc w:val="both"/>
              <w:rPr>
                <w:sz w:val="20"/>
                <w:szCs w:val="20"/>
              </w:rPr>
            </w:pPr>
            <w:r w:rsidRPr="000A2136">
              <w:rPr>
                <w:sz w:val="20"/>
                <w:szCs w:val="20"/>
              </w:rPr>
              <w:t>полупустынные</w:t>
            </w:r>
          </w:p>
          <w:p w:rsidR="00BA1C80" w:rsidRPr="000A2136" w:rsidRDefault="00BA1C80" w:rsidP="00134BED">
            <w:pPr>
              <w:pStyle w:val="a4"/>
              <w:spacing w:line="360" w:lineRule="auto"/>
              <w:ind w:right="142"/>
              <w:jc w:val="both"/>
              <w:rPr>
                <w:sz w:val="20"/>
                <w:szCs w:val="20"/>
              </w:rPr>
            </w:pPr>
            <w:r w:rsidRPr="000A2136">
              <w:rPr>
                <w:sz w:val="20"/>
                <w:szCs w:val="20"/>
              </w:rPr>
              <w:t>Лугово-каштановые</w:t>
            </w:r>
          </w:p>
          <w:p w:rsidR="00BA1C80" w:rsidRPr="000A2136" w:rsidRDefault="00BA1C80" w:rsidP="00134BED">
            <w:pPr>
              <w:pStyle w:val="a4"/>
              <w:spacing w:line="360" w:lineRule="auto"/>
              <w:ind w:right="142"/>
              <w:jc w:val="both"/>
              <w:rPr>
                <w:sz w:val="20"/>
                <w:szCs w:val="20"/>
              </w:rPr>
            </w:pPr>
            <w:r w:rsidRPr="000A2136">
              <w:rPr>
                <w:sz w:val="20"/>
                <w:szCs w:val="20"/>
              </w:rPr>
              <w:t>Лугово-черноземные</w:t>
            </w:r>
          </w:p>
          <w:p w:rsidR="00BA1C80" w:rsidRPr="000A2136" w:rsidRDefault="00BA1C80" w:rsidP="00134BED">
            <w:pPr>
              <w:pStyle w:val="a4"/>
              <w:spacing w:line="360" w:lineRule="auto"/>
              <w:ind w:right="142"/>
              <w:jc w:val="both"/>
              <w:rPr>
                <w:sz w:val="20"/>
                <w:szCs w:val="20"/>
              </w:rPr>
            </w:pPr>
            <w:r w:rsidRPr="000A2136">
              <w:rPr>
                <w:sz w:val="20"/>
                <w:szCs w:val="20"/>
              </w:rPr>
              <w:t>Лугово-бурые полупустынные</w:t>
            </w:r>
          </w:p>
          <w:p w:rsidR="00BA1C80" w:rsidRPr="000A2136" w:rsidRDefault="00BA1C80" w:rsidP="00134BED">
            <w:pPr>
              <w:pStyle w:val="a4"/>
              <w:spacing w:line="360" w:lineRule="auto"/>
              <w:ind w:right="142"/>
              <w:jc w:val="both"/>
              <w:rPr>
                <w:sz w:val="20"/>
                <w:szCs w:val="20"/>
              </w:rPr>
            </w:pPr>
            <w:r w:rsidRPr="000A2136">
              <w:rPr>
                <w:sz w:val="20"/>
                <w:szCs w:val="20"/>
              </w:rPr>
              <w:t>Лугово-мерзлотные</w:t>
            </w:r>
          </w:p>
        </w:tc>
        <w:tc>
          <w:tcPr>
            <w:tcW w:w="3541" w:type="dxa"/>
            <w:vAlign w:val="center"/>
          </w:tcPr>
          <w:p w:rsidR="00BA1C80" w:rsidRPr="000A2136" w:rsidRDefault="00BA1C80" w:rsidP="00134BED">
            <w:pPr>
              <w:pStyle w:val="a4"/>
              <w:spacing w:line="360" w:lineRule="auto"/>
              <w:ind w:right="142"/>
              <w:jc w:val="both"/>
              <w:rPr>
                <w:i/>
                <w:sz w:val="20"/>
                <w:szCs w:val="20"/>
              </w:rPr>
            </w:pPr>
            <w:r w:rsidRPr="000A2136">
              <w:rPr>
                <w:i/>
                <w:sz w:val="20"/>
                <w:szCs w:val="20"/>
              </w:rPr>
              <w:t>По глубине засоления, см</w:t>
            </w:r>
          </w:p>
          <w:p w:rsidR="00BA1C80" w:rsidRPr="000A2136" w:rsidRDefault="00BA1C80" w:rsidP="00134BED">
            <w:pPr>
              <w:pStyle w:val="a4"/>
              <w:spacing w:line="360" w:lineRule="auto"/>
              <w:ind w:right="142"/>
              <w:jc w:val="both"/>
              <w:rPr>
                <w:sz w:val="20"/>
                <w:szCs w:val="20"/>
              </w:rPr>
            </w:pPr>
            <w:r w:rsidRPr="000A2136">
              <w:rPr>
                <w:sz w:val="20"/>
                <w:szCs w:val="20"/>
              </w:rPr>
              <w:t>Солончаковые, &lt; 30</w:t>
            </w:r>
          </w:p>
          <w:p w:rsidR="00BA1C80" w:rsidRPr="000A2136" w:rsidRDefault="00BA1C80" w:rsidP="00134BED">
            <w:pPr>
              <w:pStyle w:val="a4"/>
              <w:spacing w:line="360" w:lineRule="auto"/>
              <w:ind w:right="142"/>
              <w:jc w:val="both"/>
              <w:rPr>
                <w:sz w:val="20"/>
                <w:szCs w:val="20"/>
              </w:rPr>
            </w:pPr>
            <w:r w:rsidRPr="000A2136">
              <w:rPr>
                <w:sz w:val="20"/>
                <w:szCs w:val="20"/>
              </w:rPr>
              <w:t>Высокосолончаковатые, 30-50</w:t>
            </w:r>
          </w:p>
          <w:p w:rsidR="00BA1C80" w:rsidRPr="000A2136" w:rsidRDefault="00BA1C80" w:rsidP="00134BED">
            <w:pPr>
              <w:pStyle w:val="a4"/>
              <w:spacing w:line="360" w:lineRule="auto"/>
              <w:ind w:right="142"/>
              <w:jc w:val="both"/>
              <w:rPr>
                <w:sz w:val="20"/>
                <w:szCs w:val="20"/>
              </w:rPr>
            </w:pPr>
            <w:r w:rsidRPr="000A2136">
              <w:rPr>
                <w:sz w:val="20"/>
                <w:szCs w:val="20"/>
              </w:rPr>
              <w:t>Солончаковатые,</w:t>
            </w:r>
          </w:p>
          <w:p w:rsidR="00BA1C80" w:rsidRPr="000A2136" w:rsidRDefault="00BA1C80" w:rsidP="00134BED">
            <w:pPr>
              <w:pStyle w:val="a4"/>
              <w:spacing w:line="360" w:lineRule="auto"/>
              <w:ind w:right="142"/>
              <w:jc w:val="both"/>
              <w:rPr>
                <w:sz w:val="20"/>
                <w:szCs w:val="20"/>
              </w:rPr>
            </w:pPr>
            <w:r w:rsidRPr="000A2136">
              <w:rPr>
                <w:sz w:val="20"/>
                <w:szCs w:val="20"/>
              </w:rPr>
              <w:t>50-)50</w:t>
            </w:r>
          </w:p>
          <w:p w:rsidR="00BA1C80" w:rsidRPr="000A2136" w:rsidRDefault="00BA1C80" w:rsidP="00134BED">
            <w:pPr>
              <w:pStyle w:val="a4"/>
              <w:spacing w:line="360" w:lineRule="auto"/>
              <w:ind w:right="142"/>
              <w:jc w:val="both"/>
              <w:rPr>
                <w:sz w:val="20"/>
                <w:szCs w:val="20"/>
              </w:rPr>
            </w:pPr>
            <w:r w:rsidRPr="000A2136">
              <w:rPr>
                <w:sz w:val="20"/>
                <w:szCs w:val="20"/>
              </w:rPr>
              <w:t>Несолончаковатые</w:t>
            </w:r>
          </w:p>
          <w:p w:rsidR="00BA1C80" w:rsidRPr="000A2136" w:rsidRDefault="00BA1C80" w:rsidP="00134BED">
            <w:pPr>
              <w:pStyle w:val="a4"/>
              <w:spacing w:line="360" w:lineRule="auto"/>
              <w:ind w:right="142"/>
              <w:jc w:val="both"/>
              <w:rPr>
                <w:i/>
                <w:sz w:val="20"/>
                <w:szCs w:val="20"/>
              </w:rPr>
            </w:pPr>
            <w:r w:rsidRPr="000A2136">
              <w:rPr>
                <w:sz w:val="20"/>
                <w:szCs w:val="20"/>
              </w:rPr>
              <w:t>&gt; 150</w:t>
            </w:r>
          </w:p>
        </w:tc>
        <w:tc>
          <w:tcPr>
            <w:tcW w:w="1886" w:type="dxa"/>
            <w:vAlign w:val="center"/>
          </w:tcPr>
          <w:p w:rsidR="00BA1C80" w:rsidRPr="000A2136" w:rsidRDefault="00BA1C80" w:rsidP="00134BED">
            <w:pPr>
              <w:pStyle w:val="a4"/>
              <w:spacing w:line="360" w:lineRule="auto"/>
              <w:ind w:right="142"/>
              <w:jc w:val="both"/>
              <w:rPr>
                <w:i/>
                <w:sz w:val="20"/>
                <w:szCs w:val="20"/>
              </w:rPr>
            </w:pPr>
            <w:r w:rsidRPr="000A2136">
              <w:rPr>
                <w:i/>
                <w:sz w:val="20"/>
                <w:szCs w:val="20"/>
              </w:rPr>
              <w:t>По содержанию</w:t>
            </w:r>
          </w:p>
          <w:p w:rsidR="00BA1C80" w:rsidRPr="000A2136" w:rsidRDefault="00BA1C80" w:rsidP="00134BED">
            <w:pPr>
              <w:pStyle w:val="a4"/>
              <w:spacing w:line="360" w:lineRule="auto"/>
              <w:ind w:right="142"/>
              <w:jc w:val="both"/>
              <w:rPr>
                <w:i/>
                <w:sz w:val="20"/>
                <w:szCs w:val="20"/>
              </w:rPr>
            </w:pPr>
            <w:r w:rsidRPr="000A2136">
              <w:rPr>
                <w:i/>
                <w:sz w:val="20"/>
                <w:szCs w:val="20"/>
              </w:rPr>
              <w:t>поглощенного натрия</w:t>
            </w:r>
          </w:p>
          <w:p w:rsidR="00BA1C80" w:rsidRPr="000A2136" w:rsidRDefault="00BA1C80" w:rsidP="00134BED">
            <w:pPr>
              <w:pStyle w:val="a4"/>
              <w:spacing w:line="360" w:lineRule="auto"/>
              <w:ind w:right="142"/>
              <w:jc w:val="both"/>
              <w:rPr>
                <w:i/>
                <w:sz w:val="20"/>
                <w:szCs w:val="20"/>
              </w:rPr>
            </w:pPr>
            <w:r w:rsidRPr="000A2136">
              <w:rPr>
                <w:i/>
                <w:sz w:val="20"/>
                <w:szCs w:val="20"/>
              </w:rPr>
              <w:t>в солонцовом</w:t>
            </w:r>
          </w:p>
          <w:p w:rsidR="00BA1C80" w:rsidRPr="000A2136" w:rsidRDefault="00BA1C80" w:rsidP="00134BED">
            <w:pPr>
              <w:pStyle w:val="a4"/>
              <w:spacing w:line="360" w:lineRule="auto"/>
              <w:ind w:right="142"/>
              <w:jc w:val="both"/>
              <w:rPr>
                <w:sz w:val="20"/>
                <w:szCs w:val="20"/>
              </w:rPr>
            </w:pPr>
            <w:r w:rsidRPr="000A2136">
              <w:rPr>
                <w:i/>
                <w:sz w:val="20"/>
                <w:szCs w:val="20"/>
              </w:rPr>
              <w:t>горизонте, %</w:t>
            </w:r>
          </w:p>
          <w:p w:rsidR="00BA1C80" w:rsidRPr="000A2136" w:rsidRDefault="00BA1C80" w:rsidP="00134BED">
            <w:pPr>
              <w:pStyle w:val="a4"/>
              <w:spacing w:line="360" w:lineRule="auto"/>
              <w:ind w:right="142"/>
              <w:jc w:val="both"/>
              <w:rPr>
                <w:sz w:val="20"/>
                <w:szCs w:val="20"/>
              </w:rPr>
            </w:pPr>
            <w:r w:rsidRPr="000A2136">
              <w:rPr>
                <w:sz w:val="20"/>
                <w:szCs w:val="20"/>
              </w:rPr>
              <w:t>Остаточные, &lt; 10</w:t>
            </w:r>
          </w:p>
          <w:p w:rsidR="00BA1C80" w:rsidRPr="000A2136" w:rsidRDefault="00BA1C80" w:rsidP="00134BED">
            <w:pPr>
              <w:pStyle w:val="a4"/>
              <w:spacing w:line="360" w:lineRule="auto"/>
              <w:ind w:right="142"/>
              <w:jc w:val="both"/>
              <w:rPr>
                <w:sz w:val="20"/>
                <w:szCs w:val="20"/>
              </w:rPr>
            </w:pPr>
            <w:r w:rsidRPr="000A2136">
              <w:rPr>
                <w:sz w:val="20"/>
                <w:szCs w:val="20"/>
              </w:rPr>
              <w:t>Малонатриевые, 10- 25</w:t>
            </w:r>
          </w:p>
          <w:p w:rsidR="00BA1C80" w:rsidRPr="000A2136" w:rsidRDefault="00BA1C80" w:rsidP="00134BED">
            <w:pPr>
              <w:pStyle w:val="a4"/>
              <w:spacing w:line="360" w:lineRule="auto"/>
              <w:ind w:right="142"/>
              <w:jc w:val="both"/>
              <w:rPr>
                <w:sz w:val="20"/>
                <w:szCs w:val="20"/>
              </w:rPr>
            </w:pPr>
            <w:r w:rsidRPr="000A2136">
              <w:rPr>
                <w:sz w:val="20"/>
                <w:szCs w:val="20"/>
              </w:rPr>
              <w:t>Средненатриевые,</w:t>
            </w:r>
          </w:p>
          <w:p w:rsidR="00BA1C80" w:rsidRPr="000A2136" w:rsidRDefault="00BA1C80" w:rsidP="00134BED">
            <w:pPr>
              <w:pStyle w:val="a4"/>
              <w:spacing w:line="360" w:lineRule="auto"/>
              <w:ind w:right="142"/>
              <w:jc w:val="both"/>
              <w:rPr>
                <w:sz w:val="20"/>
                <w:szCs w:val="20"/>
              </w:rPr>
            </w:pPr>
            <w:r w:rsidRPr="000A2136">
              <w:rPr>
                <w:sz w:val="20"/>
                <w:szCs w:val="20"/>
              </w:rPr>
              <w:t>25-40</w:t>
            </w:r>
          </w:p>
        </w:tc>
      </w:tr>
      <w:tr w:rsidR="00BA1C80" w:rsidRPr="000A2136" w:rsidTr="009C2730">
        <w:trPr>
          <w:trHeight w:val="982"/>
          <w:jc w:val="center"/>
        </w:trPr>
        <w:tc>
          <w:tcPr>
            <w:tcW w:w="1238" w:type="dxa"/>
            <w:vAlign w:val="center"/>
          </w:tcPr>
          <w:p w:rsidR="00BA1C80" w:rsidRPr="000A2136" w:rsidRDefault="00BA1C80" w:rsidP="00134BED">
            <w:pPr>
              <w:pStyle w:val="a4"/>
              <w:spacing w:line="360" w:lineRule="auto"/>
              <w:ind w:right="142"/>
              <w:jc w:val="both"/>
              <w:rPr>
                <w:sz w:val="20"/>
                <w:szCs w:val="20"/>
              </w:rPr>
            </w:pPr>
            <w:r w:rsidRPr="000A2136">
              <w:rPr>
                <w:sz w:val="20"/>
                <w:szCs w:val="20"/>
              </w:rPr>
              <w:t>Гидро-</w:t>
            </w:r>
          </w:p>
          <w:p w:rsidR="00BA1C80" w:rsidRPr="000A2136" w:rsidRDefault="00BA1C80" w:rsidP="00134BED">
            <w:pPr>
              <w:pStyle w:val="a4"/>
              <w:spacing w:line="360" w:lineRule="auto"/>
              <w:ind w:right="142"/>
              <w:jc w:val="both"/>
              <w:rPr>
                <w:sz w:val="20"/>
                <w:szCs w:val="20"/>
              </w:rPr>
            </w:pPr>
            <w:r w:rsidRPr="000A2136">
              <w:rPr>
                <w:sz w:val="20"/>
                <w:szCs w:val="20"/>
              </w:rPr>
              <w:t>морфные</w:t>
            </w:r>
          </w:p>
        </w:tc>
        <w:tc>
          <w:tcPr>
            <w:tcW w:w="1770" w:type="dxa"/>
            <w:vAlign w:val="center"/>
          </w:tcPr>
          <w:p w:rsidR="00BA1C80" w:rsidRPr="000A2136" w:rsidRDefault="00BA1C80" w:rsidP="00134BED">
            <w:pPr>
              <w:pStyle w:val="a4"/>
              <w:spacing w:line="360" w:lineRule="auto"/>
              <w:ind w:right="142"/>
              <w:jc w:val="both"/>
              <w:rPr>
                <w:sz w:val="20"/>
                <w:szCs w:val="20"/>
              </w:rPr>
            </w:pPr>
            <w:r w:rsidRPr="000A2136">
              <w:rPr>
                <w:sz w:val="20"/>
                <w:szCs w:val="20"/>
              </w:rPr>
              <w:t>Черноземно-луговые</w:t>
            </w:r>
          </w:p>
          <w:p w:rsidR="00BA1C80" w:rsidRPr="000A2136" w:rsidRDefault="00BA1C80" w:rsidP="00134BED">
            <w:pPr>
              <w:pStyle w:val="a4"/>
              <w:spacing w:line="360" w:lineRule="auto"/>
              <w:ind w:right="142"/>
              <w:jc w:val="both"/>
              <w:rPr>
                <w:sz w:val="20"/>
                <w:szCs w:val="20"/>
              </w:rPr>
            </w:pPr>
            <w:r w:rsidRPr="000A2136">
              <w:rPr>
                <w:sz w:val="20"/>
                <w:szCs w:val="20"/>
              </w:rPr>
              <w:t>Каштаново-луговые</w:t>
            </w:r>
          </w:p>
          <w:p w:rsidR="00BA1C80" w:rsidRPr="000A2136" w:rsidRDefault="00BA1C80" w:rsidP="00134BED">
            <w:pPr>
              <w:pStyle w:val="a4"/>
              <w:spacing w:line="360" w:lineRule="auto"/>
              <w:ind w:right="142"/>
              <w:jc w:val="both"/>
              <w:rPr>
                <w:sz w:val="20"/>
                <w:szCs w:val="20"/>
              </w:rPr>
            </w:pPr>
            <w:r w:rsidRPr="000A2136">
              <w:rPr>
                <w:sz w:val="20"/>
                <w:szCs w:val="20"/>
              </w:rPr>
              <w:t>Бурые полупустынные луговые</w:t>
            </w:r>
          </w:p>
          <w:p w:rsidR="00BA1C80" w:rsidRPr="000A2136" w:rsidRDefault="00BA1C80" w:rsidP="00134BED">
            <w:pPr>
              <w:pStyle w:val="a4"/>
              <w:spacing w:line="360" w:lineRule="auto"/>
              <w:ind w:right="142"/>
              <w:jc w:val="both"/>
              <w:rPr>
                <w:sz w:val="20"/>
                <w:szCs w:val="20"/>
              </w:rPr>
            </w:pPr>
            <w:r w:rsidRPr="000A2136">
              <w:rPr>
                <w:sz w:val="20"/>
                <w:szCs w:val="20"/>
              </w:rPr>
              <w:t>Лугово-болотные</w:t>
            </w:r>
          </w:p>
          <w:p w:rsidR="00BA1C80" w:rsidRPr="000A2136" w:rsidRDefault="00BA1C80" w:rsidP="00134BED">
            <w:pPr>
              <w:pStyle w:val="a4"/>
              <w:spacing w:line="360" w:lineRule="auto"/>
              <w:ind w:right="142"/>
              <w:jc w:val="both"/>
              <w:rPr>
                <w:sz w:val="20"/>
                <w:szCs w:val="20"/>
              </w:rPr>
            </w:pPr>
            <w:r w:rsidRPr="000A2136">
              <w:rPr>
                <w:sz w:val="20"/>
                <w:szCs w:val="20"/>
              </w:rPr>
              <w:t>Луговые мерзлотные</w:t>
            </w:r>
          </w:p>
        </w:tc>
        <w:tc>
          <w:tcPr>
            <w:tcW w:w="3541" w:type="dxa"/>
            <w:vAlign w:val="center"/>
          </w:tcPr>
          <w:p w:rsidR="00BA1C80" w:rsidRPr="000A2136" w:rsidRDefault="00BA1C80" w:rsidP="00134BED">
            <w:pPr>
              <w:pStyle w:val="a4"/>
              <w:spacing w:line="360" w:lineRule="auto"/>
              <w:ind w:right="142"/>
              <w:jc w:val="both"/>
              <w:rPr>
                <w:i/>
                <w:sz w:val="20"/>
                <w:szCs w:val="20"/>
              </w:rPr>
            </w:pPr>
            <w:r w:rsidRPr="000A2136">
              <w:rPr>
                <w:i/>
                <w:sz w:val="20"/>
                <w:szCs w:val="20"/>
              </w:rPr>
              <w:t>По степени засоления</w:t>
            </w:r>
          </w:p>
          <w:p w:rsidR="00BA1C80" w:rsidRPr="000A2136" w:rsidRDefault="00BA1C80" w:rsidP="00134BED">
            <w:pPr>
              <w:pStyle w:val="a4"/>
              <w:spacing w:line="360" w:lineRule="auto"/>
              <w:ind w:right="142"/>
              <w:jc w:val="both"/>
              <w:rPr>
                <w:sz w:val="20"/>
                <w:szCs w:val="20"/>
              </w:rPr>
            </w:pPr>
            <w:r w:rsidRPr="000A2136">
              <w:rPr>
                <w:sz w:val="20"/>
                <w:szCs w:val="20"/>
              </w:rPr>
              <w:t>Солонцы-солончаки</w:t>
            </w:r>
          </w:p>
          <w:p w:rsidR="00BA1C80" w:rsidRPr="000A2136" w:rsidRDefault="00BA1C80" w:rsidP="00134BED">
            <w:pPr>
              <w:pStyle w:val="a4"/>
              <w:spacing w:line="360" w:lineRule="auto"/>
              <w:ind w:right="142"/>
              <w:jc w:val="both"/>
              <w:rPr>
                <w:sz w:val="20"/>
                <w:szCs w:val="20"/>
              </w:rPr>
            </w:pPr>
            <w:r w:rsidRPr="000A2136">
              <w:rPr>
                <w:sz w:val="20"/>
                <w:szCs w:val="20"/>
              </w:rPr>
              <w:t>Сильнозасоленные</w:t>
            </w:r>
          </w:p>
          <w:p w:rsidR="00BA1C80" w:rsidRPr="000A2136" w:rsidRDefault="00BA1C80" w:rsidP="00134BED">
            <w:pPr>
              <w:pStyle w:val="a4"/>
              <w:spacing w:line="360" w:lineRule="auto"/>
              <w:ind w:right="142"/>
              <w:jc w:val="both"/>
              <w:rPr>
                <w:sz w:val="20"/>
                <w:szCs w:val="20"/>
              </w:rPr>
            </w:pPr>
            <w:r w:rsidRPr="000A2136">
              <w:rPr>
                <w:sz w:val="20"/>
                <w:szCs w:val="20"/>
              </w:rPr>
              <w:t>Среднезасоленные</w:t>
            </w:r>
          </w:p>
          <w:p w:rsidR="00BA1C80" w:rsidRPr="000A2136" w:rsidRDefault="00BA1C80" w:rsidP="00134BED">
            <w:pPr>
              <w:pStyle w:val="a4"/>
              <w:spacing w:line="360" w:lineRule="auto"/>
              <w:ind w:right="142"/>
              <w:jc w:val="both"/>
              <w:rPr>
                <w:sz w:val="20"/>
                <w:szCs w:val="20"/>
              </w:rPr>
            </w:pPr>
            <w:r w:rsidRPr="000A2136">
              <w:rPr>
                <w:sz w:val="20"/>
                <w:szCs w:val="20"/>
              </w:rPr>
              <w:t>Слабозасоленные</w:t>
            </w:r>
          </w:p>
          <w:p w:rsidR="00BA1C80" w:rsidRPr="000A2136" w:rsidRDefault="00BA1C80" w:rsidP="00134BED">
            <w:pPr>
              <w:pStyle w:val="a4"/>
              <w:spacing w:line="360" w:lineRule="auto"/>
              <w:ind w:right="142"/>
              <w:jc w:val="both"/>
              <w:rPr>
                <w:i/>
                <w:sz w:val="20"/>
                <w:szCs w:val="20"/>
              </w:rPr>
            </w:pPr>
            <w:r w:rsidRPr="000A2136">
              <w:rPr>
                <w:sz w:val="20"/>
                <w:szCs w:val="20"/>
              </w:rPr>
              <w:t>Незасоленные</w:t>
            </w:r>
          </w:p>
        </w:tc>
        <w:tc>
          <w:tcPr>
            <w:tcW w:w="1886" w:type="dxa"/>
            <w:vAlign w:val="center"/>
          </w:tcPr>
          <w:p w:rsidR="00BA1C80" w:rsidRPr="000A2136" w:rsidRDefault="00BA1C80" w:rsidP="00134BED">
            <w:pPr>
              <w:pStyle w:val="a4"/>
              <w:spacing w:line="360" w:lineRule="auto"/>
              <w:ind w:right="142"/>
              <w:jc w:val="both"/>
              <w:rPr>
                <w:i/>
                <w:sz w:val="20"/>
                <w:szCs w:val="20"/>
              </w:rPr>
            </w:pPr>
            <w:r w:rsidRPr="000A2136">
              <w:rPr>
                <w:i/>
                <w:sz w:val="20"/>
                <w:szCs w:val="20"/>
              </w:rPr>
              <w:t>По степени осолодени</w:t>
            </w:r>
          </w:p>
          <w:p w:rsidR="00BA1C80" w:rsidRPr="000A2136" w:rsidRDefault="00BA1C80" w:rsidP="00134BED">
            <w:pPr>
              <w:pStyle w:val="a4"/>
              <w:spacing w:line="360" w:lineRule="auto"/>
              <w:ind w:right="142"/>
              <w:jc w:val="both"/>
              <w:rPr>
                <w:sz w:val="20"/>
                <w:szCs w:val="20"/>
              </w:rPr>
            </w:pPr>
            <w:r w:rsidRPr="000A2136">
              <w:rPr>
                <w:sz w:val="20"/>
                <w:szCs w:val="20"/>
              </w:rPr>
              <w:t>Слабоосолоделые</w:t>
            </w:r>
          </w:p>
          <w:p w:rsidR="00BA1C80" w:rsidRPr="000A2136" w:rsidRDefault="00BA1C80" w:rsidP="00134BED">
            <w:pPr>
              <w:pStyle w:val="a4"/>
              <w:spacing w:line="360" w:lineRule="auto"/>
              <w:ind w:right="142"/>
              <w:jc w:val="both"/>
              <w:rPr>
                <w:sz w:val="20"/>
                <w:szCs w:val="20"/>
              </w:rPr>
            </w:pPr>
            <w:r w:rsidRPr="000A2136">
              <w:rPr>
                <w:sz w:val="20"/>
                <w:szCs w:val="20"/>
              </w:rPr>
              <w:t>Осолоделые</w:t>
            </w:r>
          </w:p>
          <w:p w:rsidR="00BA1C80" w:rsidRPr="000A2136" w:rsidRDefault="00BA1C80" w:rsidP="00134BED">
            <w:pPr>
              <w:pStyle w:val="a4"/>
              <w:spacing w:line="360" w:lineRule="auto"/>
              <w:ind w:right="142"/>
              <w:jc w:val="both"/>
              <w:rPr>
                <w:i/>
                <w:sz w:val="20"/>
                <w:szCs w:val="20"/>
              </w:rPr>
            </w:pPr>
            <w:r w:rsidRPr="000A2136">
              <w:rPr>
                <w:sz w:val="20"/>
                <w:szCs w:val="20"/>
              </w:rPr>
              <w:t>Сиьноосолоделые</w:t>
            </w:r>
          </w:p>
        </w:tc>
      </w:tr>
      <w:tr w:rsidR="00BA1C80" w:rsidRPr="000A2136" w:rsidTr="001920DE">
        <w:trPr>
          <w:trHeight w:hRule="exact" w:val="1695"/>
          <w:jc w:val="center"/>
        </w:trPr>
        <w:tc>
          <w:tcPr>
            <w:tcW w:w="3008" w:type="dxa"/>
            <w:gridSpan w:val="2"/>
            <w:vAlign w:val="center"/>
          </w:tcPr>
          <w:p w:rsidR="00BA1C80" w:rsidRPr="000A2136" w:rsidRDefault="00BA1C80" w:rsidP="00134BED">
            <w:pPr>
              <w:pStyle w:val="a4"/>
              <w:spacing w:line="360" w:lineRule="auto"/>
              <w:ind w:right="142"/>
              <w:jc w:val="both"/>
              <w:rPr>
                <w:i/>
                <w:sz w:val="20"/>
                <w:szCs w:val="20"/>
              </w:rPr>
            </w:pPr>
          </w:p>
        </w:tc>
        <w:tc>
          <w:tcPr>
            <w:tcW w:w="3541" w:type="dxa"/>
            <w:vAlign w:val="center"/>
          </w:tcPr>
          <w:p w:rsidR="00BA1C80" w:rsidRPr="000A2136" w:rsidRDefault="00BA1C80" w:rsidP="00134BED">
            <w:pPr>
              <w:pStyle w:val="a4"/>
              <w:spacing w:line="360" w:lineRule="auto"/>
              <w:ind w:right="142"/>
              <w:jc w:val="both"/>
              <w:rPr>
                <w:i/>
                <w:sz w:val="20"/>
                <w:szCs w:val="20"/>
              </w:rPr>
            </w:pPr>
            <w:r w:rsidRPr="000A2136">
              <w:rPr>
                <w:i/>
                <w:sz w:val="20"/>
                <w:szCs w:val="20"/>
              </w:rPr>
              <w:t>По глубине залегания</w:t>
            </w:r>
          </w:p>
          <w:p w:rsidR="00BA1C80" w:rsidRPr="000A2136" w:rsidRDefault="00BA1C80" w:rsidP="00134BED">
            <w:pPr>
              <w:pStyle w:val="a4"/>
              <w:spacing w:line="360" w:lineRule="auto"/>
              <w:ind w:right="142"/>
              <w:jc w:val="both"/>
              <w:rPr>
                <w:sz w:val="20"/>
                <w:szCs w:val="20"/>
              </w:rPr>
            </w:pPr>
            <w:r w:rsidRPr="000A2136">
              <w:rPr>
                <w:i/>
                <w:sz w:val="20"/>
                <w:szCs w:val="20"/>
              </w:rPr>
              <w:t>карбонатов и гипса, см</w:t>
            </w:r>
          </w:p>
          <w:p w:rsidR="00BA1C80" w:rsidRPr="000A2136" w:rsidRDefault="00BA1C80" w:rsidP="00134BED">
            <w:pPr>
              <w:pStyle w:val="a4"/>
              <w:spacing w:line="360" w:lineRule="auto"/>
              <w:ind w:right="142"/>
              <w:jc w:val="both"/>
              <w:rPr>
                <w:sz w:val="20"/>
                <w:szCs w:val="20"/>
              </w:rPr>
            </w:pPr>
            <w:r w:rsidRPr="000A2136">
              <w:rPr>
                <w:sz w:val="20"/>
                <w:szCs w:val="20"/>
              </w:rPr>
              <w:t>Высококарбонатные и</w:t>
            </w:r>
          </w:p>
          <w:p w:rsidR="00BA1C80" w:rsidRPr="000A2136" w:rsidRDefault="00BA1C80" w:rsidP="00134BED">
            <w:pPr>
              <w:pStyle w:val="a4"/>
              <w:spacing w:line="360" w:lineRule="auto"/>
              <w:ind w:right="142"/>
              <w:jc w:val="both"/>
              <w:rPr>
                <w:sz w:val="20"/>
                <w:szCs w:val="20"/>
              </w:rPr>
            </w:pPr>
            <w:r w:rsidRPr="000A2136">
              <w:rPr>
                <w:sz w:val="20"/>
                <w:szCs w:val="20"/>
              </w:rPr>
              <w:t>высокогипсовые, &lt; 40</w:t>
            </w:r>
          </w:p>
          <w:p w:rsidR="00BA1C80" w:rsidRPr="000A2136" w:rsidRDefault="00BA1C80" w:rsidP="00134BED">
            <w:pPr>
              <w:pStyle w:val="a4"/>
              <w:spacing w:line="360" w:lineRule="auto"/>
              <w:ind w:right="142"/>
              <w:jc w:val="both"/>
              <w:rPr>
                <w:sz w:val="20"/>
                <w:szCs w:val="20"/>
              </w:rPr>
            </w:pPr>
            <w:r w:rsidRPr="000A2136">
              <w:rPr>
                <w:sz w:val="20"/>
                <w:szCs w:val="20"/>
              </w:rPr>
              <w:t>Глубококарбонатные и</w:t>
            </w:r>
          </w:p>
        </w:tc>
        <w:tc>
          <w:tcPr>
            <w:tcW w:w="1886" w:type="dxa"/>
            <w:vAlign w:val="center"/>
          </w:tcPr>
          <w:p w:rsidR="00BA1C80" w:rsidRPr="000A2136" w:rsidRDefault="00BA1C80" w:rsidP="00134BED">
            <w:pPr>
              <w:pStyle w:val="a4"/>
              <w:spacing w:line="360" w:lineRule="auto"/>
              <w:ind w:right="142"/>
              <w:jc w:val="both"/>
              <w:rPr>
                <w:i/>
                <w:sz w:val="20"/>
                <w:szCs w:val="20"/>
              </w:rPr>
            </w:pPr>
            <w:r w:rsidRPr="000A2136">
              <w:rPr>
                <w:i/>
                <w:sz w:val="20"/>
                <w:szCs w:val="20"/>
              </w:rPr>
              <w:t>По структуре в</w:t>
            </w:r>
          </w:p>
          <w:p w:rsidR="00BA1C80" w:rsidRPr="000A2136" w:rsidRDefault="00BA1C80" w:rsidP="00134BED">
            <w:pPr>
              <w:pStyle w:val="a4"/>
              <w:spacing w:line="360" w:lineRule="auto"/>
              <w:ind w:right="142"/>
              <w:jc w:val="both"/>
              <w:rPr>
                <w:sz w:val="20"/>
                <w:szCs w:val="20"/>
              </w:rPr>
            </w:pPr>
            <w:r w:rsidRPr="000A2136">
              <w:rPr>
                <w:i/>
                <w:sz w:val="20"/>
                <w:szCs w:val="20"/>
              </w:rPr>
              <w:t>солонцовом горизонте</w:t>
            </w:r>
          </w:p>
          <w:p w:rsidR="00BA1C80" w:rsidRPr="000A2136" w:rsidRDefault="00BA1C80" w:rsidP="00134BED">
            <w:pPr>
              <w:pStyle w:val="a4"/>
              <w:spacing w:line="360" w:lineRule="auto"/>
              <w:ind w:right="142"/>
              <w:jc w:val="both"/>
              <w:rPr>
                <w:sz w:val="20"/>
                <w:szCs w:val="20"/>
              </w:rPr>
            </w:pPr>
            <w:r w:rsidRPr="000A2136">
              <w:rPr>
                <w:sz w:val="20"/>
                <w:szCs w:val="20"/>
              </w:rPr>
              <w:t>Столбчатые</w:t>
            </w:r>
          </w:p>
          <w:p w:rsidR="00BA1C80" w:rsidRPr="000A2136" w:rsidRDefault="00BA1C80" w:rsidP="00134BED">
            <w:pPr>
              <w:pStyle w:val="a4"/>
              <w:spacing w:line="360" w:lineRule="auto"/>
              <w:ind w:right="142"/>
              <w:jc w:val="both"/>
              <w:rPr>
                <w:sz w:val="20"/>
                <w:szCs w:val="20"/>
              </w:rPr>
            </w:pPr>
            <w:r w:rsidRPr="000A2136">
              <w:rPr>
                <w:sz w:val="20"/>
                <w:szCs w:val="20"/>
              </w:rPr>
              <w:t>Ореховатые</w:t>
            </w:r>
          </w:p>
          <w:p w:rsidR="00BA1C80" w:rsidRPr="000A2136" w:rsidRDefault="00BA1C80" w:rsidP="00134BED">
            <w:pPr>
              <w:pStyle w:val="a4"/>
              <w:spacing w:line="360" w:lineRule="auto"/>
              <w:ind w:right="142"/>
              <w:jc w:val="both"/>
              <w:rPr>
                <w:sz w:val="20"/>
                <w:szCs w:val="20"/>
              </w:rPr>
            </w:pPr>
            <w:r w:rsidRPr="000A2136">
              <w:rPr>
                <w:sz w:val="20"/>
                <w:szCs w:val="20"/>
              </w:rPr>
              <w:t>Призматические</w:t>
            </w:r>
          </w:p>
          <w:p w:rsidR="00BA1C80" w:rsidRPr="000A2136" w:rsidRDefault="00BA1C80" w:rsidP="00134BED">
            <w:pPr>
              <w:pStyle w:val="a4"/>
              <w:spacing w:line="360" w:lineRule="auto"/>
              <w:ind w:right="142"/>
              <w:jc w:val="both"/>
              <w:rPr>
                <w:sz w:val="20"/>
                <w:szCs w:val="20"/>
              </w:rPr>
            </w:pPr>
            <w:r w:rsidRPr="000A2136">
              <w:rPr>
                <w:sz w:val="20"/>
                <w:szCs w:val="20"/>
              </w:rPr>
              <w:t>Глыбистые</w:t>
            </w:r>
          </w:p>
        </w:tc>
      </w:tr>
    </w:tbl>
    <w:p w:rsidR="00BA1C80" w:rsidRPr="00032F76" w:rsidRDefault="00BA1C80" w:rsidP="00134BED">
      <w:pPr>
        <w:spacing w:line="360" w:lineRule="auto"/>
        <w:ind w:right="142" w:firstLine="709"/>
        <w:jc w:val="both"/>
        <w:rPr>
          <w:sz w:val="28"/>
          <w:szCs w:val="28"/>
        </w:rPr>
      </w:pPr>
    </w:p>
    <w:p w:rsidR="00FC0C23" w:rsidRPr="00032F76" w:rsidRDefault="00FC0C23" w:rsidP="00134BED">
      <w:pPr>
        <w:pStyle w:val="a4"/>
        <w:spacing w:line="360" w:lineRule="auto"/>
        <w:ind w:right="142" w:firstLine="709"/>
        <w:jc w:val="both"/>
        <w:rPr>
          <w:sz w:val="28"/>
          <w:szCs w:val="28"/>
        </w:rPr>
      </w:pPr>
      <w:r w:rsidRPr="00032F76">
        <w:rPr>
          <w:b/>
          <w:sz w:val="28"/>
          <w:szCs w:val="28"/>
        </w:rPr>
        <w:t xml:space="preserve">Состав и свойства солонцов. </w:t>
      </w:r>
      <w:r w:rsidRPr="00032F76">
        <w:rPr>
          <w:sz w:val="28"/>
          <w:szCs w:val="28"/>
        </w:rPr>
        <w:t xml:space="preserve">Для солонцов характерна дифференциация профиля по илу и валовому составу. Надсолонцовый горизонт, по сравнению </w:t>
      </w:r>
      <w:r w:rsidR="004E4F74" w:rsidRPr="00032F76">
        <w:rPr>
          <w:sz w:val="28"/>
          <w:szCs w:val="28"/>
        </w:rPr>
        <w:t>с солонцовым, обеднён илом, оксидами железа, алюминия и обогащен оксидами кремния. В минералогическом составе илистой фракции преобладает монтмориллонит и гидрослюды. В составе ППК содержится от 15 до 60% от ЕКО обменного натрия. Иногда при более низком содержании обменного натрия содержится много магния – до 35-45%. Содовые солонцы имеют повышенную щелочную реакцию среды (рН 8-10); засоленные нейтральными солями – слабощелочную реакцию. Содержание гумуса зависит от зоны, в которой они формируются, составляет от 1-1,5% в полупустыне до 6% и более – в черноземных солонцах. В составе гумуса преобладают фульвокислоты. В подсолонцовом горизонте содержится гипс, карбонаты, водорастворимые соли.</w:t>
      </w:r>
    </w:p>
    <w:p w:rsidR="00EE7BCD" w:rsidRPr="00032F76" w:rsidRDefault="00EE7BCD" w:rsidP="00134BED">
      <w:pPr>
        <w:pStyle w:val="a4"/>
        <w:spacing w:line="360" w:lineRule="auto"/>
        <w:ind w:right="142" w:firstLine="709"/>
        <w:jc w:val="both"/>
        <w:rPr>
          <w:sz w:val="28"/>
          <w:szCs w:val="28"/>
        </w:rPr>
      </w:pPr>
      <w:r w:rsidRPr="00032F76">
        <w:rPr>
          <w:sz w:val="28"/>
          <w:szCs w:val="28"/>
        </w:rPr>
        <w:t>Солонцы обладают плохими вводно-физическими свойствами. Солонцовый горизонт отличается высокой вязкостью и липкостью. Он сильно набухает во влажном состоянии и твердеет при иссушении. Пахотный слой солонцов характеризуется низкой водопроницаемостью, способностью образовывать прочную корку, слабой физиологической доступностью влаги.</w:t>
      </w:r>
    </w:p>
    <w:p w:rsidR="00EE7BCD" w:rsidRPr="00032F76" w:rsidRDefault="00EE7BCD" w:rsidP="00134BED">
      <w:pPr>
        <w:pStyle w:val="a4"/>
        <w:spacing w:line="360" w:lineRule="auto"/>
        <w:ind w:right="142" w:firstLine="709"/>
        <w:jc w:val="both"/>
        <w:rPr>
          <w:sz w:val="28"/>
          <w:szCs w:val="28"/>
        </w:rPr>
      </w:pPr>
      <w:r w:rsidRPr="00032F76">
        <w:rPr>
          <w:sz w:val="28"/>
          <w:szCs w:val="28"/>
        </w:rPr>
        <w:t xml:space="preserve">Солонцы обладают комплексом отрицательных </w:t>
      </w:r>
      <w:r w:rsidRPr="00032F76">
        <w:rPr>
          <w:sz w:val="28"/>
          <w:szCs w:val="28"/>
          <w:u w:val="single"/>
        </w:rPr>
        <w:t>агрономических свойств</w:t>
      </w:r>
      <w:r w:rsidRPr="00032F76">
        <w:rPr>
          <w:sz w:val="28"/>
          <w:szCs w:val="28"/>
        </w:rPr>
        <w:t>: щелочной реакцией среды</w:t>
      </w:r>
      <w:r w:rsidR="00037A58" w:rsidRPr="00032F76">
        <w:rPr>
          <w:sz w:val="28"/>
          <w:szCs w:val="28"/>
        </w:rPr>
        <w:t xml:space="preserve">, неудовлетворительными </w:t>
      </w:r>
      <w:r w:rsidR="00D93764" w:rsidRPr="00032F76">
        <w:rPr>
          <w:sz w:val="28"/>
          <w:szCs w:val="28"/>
        </w:rPr>
        <w:t>в</w:t>
      </w:r>
      <w:r w:rsidR="000B747E" w:rsidRPr="00032F76">
        <w:rPr>
          <w:sz w:val="28"/>
          <w:szCs w:val="28"/>
        </w:rPr>
        <w:t>одно–физическими</w:t>
      </w:r>
      <w:r w:rsidR="00037A58" w:rsidRPr="00032F76">
        <w:rPr>
          <w:sz w:val="28"/>
          <w:szCs w:val="28"/>
        </w:rPr>
        <w:t xml:space="preserve"> свойствами, наличием в профиле водорастворимых солей. </w:t>
      </w:r>
      <w:r w:rsidR="00D93764" w:rsidRPr="00032F76">
        <w:rPr>
          <w:sz w:val="28"/>
          <w:szCs w:val="28"/>
        </w:rPr>
        <w:t xml:space="preserve">Поэтому основным приемом улучшения содовых солонцов является химическая мелиорация – </w:t>
      </w:r>
      <w:r w:rsidR="00D93764" w:rsidRPr="00032F76">
        <w:rPr>
          <w:i/>
          <w:sz w:val="28"/>
          <w:szCs w:val="28"/>
        </w:rPr>
        <w:t>гипсование</w:t>
      </w:r>
      <w:r w:rsidR="00D93764" w:rsidRPr="00032F76">
        <w:rPr>
          <w:sz w:val="28"/>
          <w:szCs w:val="28"/>
        </w:rPr>
        <w:t>, а так же применяются и другие хим. соединения: содержащие кальций (фосфогипс, хлористыйкальций) или отходы кислотной промышленности, содержащие серную или азотную кислоту.</w:t>
      </w:r>
    </w:p>
    <w:p w:rsidR="00D93764" w:rsidRPr="00032F76" w:rsidRDefault="00D93764" w:rsidP="00134BED">
      <w:pPr>
        <w:pStyle w:val="a4"/>
        <w:spacing w:line="360" w:lineRule="auto"/>
        <w:ind w:right="142" w:firstLine="709"/>
        <w:jc w:val="both"/>
        <w:rPr>
          <w:sz w:val="28"/>
          <w:szCs w:val="28"/>
        </w:rPr>
      </w:pPr>
      <w:r w:rsidRPr="00032F76">
        <w:rPr>
          <w:sz w:val="28"/>
          <w:szCs w:val="28"/>
        </w:rPr>
        <w:t xml:space="preserve">При близком залегании к поверхности карбонатного или гипсового горизонтов проводят </w:t>
      </w:r>
      <w:r w:rsidRPr="00032F76">
        <w:rPr>
          <w:i/>
          <w:sz w:val="28"/>
          <w:szCs w:val="28"/>
        </w:rPr>
        <w:t xml:space="preserve">самомелиорацию </w:t>
      </w:r>
      <w:r w:rsidRPr="00032F76">
        <w:rPr>
          <w:sz w:val="28"/>
          <w:szCs w:val="28"/>
        </w:rPr>
        <w:t>солонцов</w:t>
      </w:r>
      <w:r w:rsidR="00134BED">
        <w:rPr>
          <w:sz w:val="28"/>
          <w:szCs w:val="28"/>
        </w:rPr>
        <w:t xml:space="preserve"> </w:t>
      </w:r>
      <w:r w:rsidRPr="00032F76">
        <w:rPr>
          <w:sz w:val="28"/>
          <w:szCs w:val="28"/>
        </w:rPr>
        <w:t xml:space="preserve">путем глубокой плантажной вспашки с вовлечением карбонатов и гипса в пахотный слой. </w:t>
      </w:r>
    </w:p>
    <w:p w:rsidR="00D93764" w:rsidRPr="00032F76" w:rsidRDefault="00D93764" w:rsidP="00134BED">
      <w:pPr>
        <w:pStyle w:val="a4"/>
        <w:spacing w:line="360" w:lineRule="auto"/>
        <w:ind w:right="142" w:firstLine="709"/>
        <w:jc w:val="both"/>
        <w:rPr>
          <w:sz w:val="28"/>
          <w:szCs w:val="28"/>
        </w:rPr>
      </w:pPr>
      <w:r w:rsidRPr="00032F76">
        <w:rPr>
          <w:sz w:val="28"/>
          <w:szCs w:val="28"/>
        </w:rPr>
        <w:t xml:space="preserve">Для улучшения небольших </w:t>
      </w:r>
      <w:r w:rsidR="00D600C0" w:rsidRPr="00032F76">
        <w:rPr>
          <w:sz w:val="28"/>
          <w:szCs w:val="28"/>
        </w:rPr>
        <w:t>пятен</w:t>
      </w:r>
      <w:r w:rsidRPr="00032F76">
        <w:rPr>
          <w:sz w:val="28"/>
          <w:szCs w:val="28"/>
        </w:rPr>
        <w:t xml:space="preserve"> солонцов применяют з</w:t>
      </w:r>
      <w:r w:rsidRPr="00032F76">
        <w:rPr>
          <w:i/>
          <w:sz w:val="28"/>
          <w:szCs w:val="28"/>
        </w:rPr>
        <w:t>емлевани</w:t>
      </w:r>
      <w:r w:rsidRPr="00032F76">
        <w:rPr>
          <w:sz w:val="28"/>
          <w:szCs w:val="28"/>
        </w:rPr>
        <w:t xml:space="preserve">е – засыпку поверхности слоем плодородного грунта. </w:t>
      </w:r>
    </w:p>
    <w:p w:rsidR="00D93764" w:rsidRPr="00032F76" w:rsidRDefault="00D93764" w:rsidP="00134BED">
      <w:pPr>
        <w:pStyle w:val="a4"/>
        <w:spacing w:line="360" w:lineRule="auto"/>
        <w:ind w:right="142" w:firstLine="709"/>
        <w:jc w:val="both"/>
        <w:rPr>
          <w:sz w:val="28"/>
          <w:szCs w:val="28"/>
        </w:rPr>
      </w:pPr>
      <w:r w:rsidRPr="00032F76">
        <w:rPr>
          <w:sz w:val="28"/>
          <w:szCs w:val="28"/>
        </w:rPr>
        <w:t xml:space="preserve">Эффективность </w:t>
      </w:r>
      <w:r w:rsidR="00D600C0" w:rsidRPr="00032F76">
        <w:rPr>
          <w:sz w:val="28"/>
          <w:szCs w:val="28"/>
        </w:rPr>
        <w:t>различных приемов улучшения солонцов повышается в условиях орошения или на фоне мероприятий по накоплению влаги.</w:t>
      </w:r>
    </w:p>
    <w:p w:rsidR="00D93764" w:rsidRPr="00032F76" w:rsidRDefault="00D93764" w:rsidP="00134BED">
      <w:pPr>
        <w:pStyle w:val="a4"/>
        <w:spacing w:line="360" w:lineRule="auto"/>
        <w:ind w:right="142" w:firstLine="709"/>
        <w:jc w:val="both"/>
        <w:rPr>
          <w:i/>
          <w:sz w:val="28"/>
          <w:szCs w:val="28"/>
        </w:rPr>
      </w:pPr>
    </w:p>
    <w:p w:rsidR="00C0304C" w:rsidRPr="001920DE" w:rsidRDefault="001920DE" w:rsidP="00134BED">
      <w:pPr>
        <w:pStyle w:val="a4"/>
        <w:spacing w:line="360" w:lineRule="auto"/>
        <w:ind w:right="142" w:firstLine="709"/>
        <w:jc w:val="center"/>
        <w:rPr>
          <w:b/>
          <w:sz w:val="28"/>
          <w:szCs w:val="28"/>
        </w:rPr>
      </w:pPr>
      <w:r w:rsidRPr="001920DE">
        <w:rPr>
          <w:b/>
          <w:sz w:val="28"/>
          <w:szCs w:val="28"/>
        </w:rPr>
        <w:t xml:space="preserve">11. </w:t>
      </w:r>
      <w:r w:rsidR="00C0304C" w:rsidRPr="001920DE">
        <w:rPr>
          <w:b/>
          <w:sz w:val="28"/>
          <w:szCs w:val="28"/>
        </w:rPr>
        <w:t>Использование болот и торфа в сельском хозяйстве?</w:t>
      </w:r>
    </w:p>
    <w:p w:rsidR="001920DE" w:rsidRDefault="001920DE" w:rsidP="00134BED">
      <w:pPr>
        <w:spacing w:line="360" w:lineRule="auto"/>
        <w:ind w:right="142" w:firstLine="709"/>
        <w:jc w:val="both"/>
        <w:rPr>
          <w:b/>
          <w:i/>
          <w:sz w:val="28"/>
          <w:szCs w:val="28"/>
        </w:rPr>
      </w:pPr>
    </w:p>
    <w:p w:rsidR="00F70431" w:rsidRPr="00032F76" w:rsidRDefault="00F70431" w:rsidP="00134BED">
      <w:pPr>
        <w:spacing w:line="360" w:lineRule="auto"/>
        <w:ind w:right="142" w:firstLine="709"/>
        <w:jc w:val="both"/>
        <w:rPr>
          <w:sz w:val="28"/>
          <w:szCs w:val="28"/>
        </w:rPr>
      </w:pPr>
      <w:r w:rsidRPr="00032F76">
        <w:rPr>
          <w:b/>
          <w:i/>
          <w:sz w:val="28"/>
          <w:szCs w:val="28"/>
        </w:rPr>
        <w:t>Торфяные болотные верховые почвы</w:t>
      </w:r>
      <w:r w:rsidRPr="00032F76">
        <w:rPr>
          <w:sz w:val="28"/>
          <w:szCs w:val="28"/>
        </w:rPr>
        <w:t>. Формируются</w:t>
      </w:r>
      <w:r w:rsidR="00134BED">
        <w:rPr>
          <w:sz w:val="28"/>
          <w:szCs w:val="28"/>
        </w:rPr>
        <w:t xml:space="preserve"> </w:t>
      </w:r>
      <w:r w:rsidRPr="00032F76">
        <w:rPr>
          <w:sz w:val="28"/>
          <w:szCs w:val="28"/>
        </w:rPr>
        <w:t xml:space="preserve">в условиях застойного переувлажнения атмосферными водами. Характерные особенности их - органогенные горизонты, состоящие из органических остатков олиготрофной растительности (сфагновые мхи), сильная кислотность - РНКС1 2,5-3,8, низкая зольность2,4-6,5 %, небольшая плотность - 0,03-0,1 г/см.'. Влагоемкость этих почв очень высокая, в органогенных горизонтах может удерживаться от 700 до 1500 % влаги (на сухое вещество). Ненасыщенность основаниями высокая - 50-90 % при низком валовом содержании кальция (0,1-0,7 %), калия (0,03-0,08 %) и фосфора (0,03-0,2 %). </w:t>
      </w:r>
    </w:p>
    <w:p w:rsidR="00F70431" w:rsidRPr="00032F76" w:rsidRDefault="00F70431" w:rsidP="00134BED">
      <w:pPr>
        <w:spacing w:line="360" w:lineRule="auto"/>
        <w:ind w:right="142" w:firstLine="709"/>
        <w:jc w:val="both"/>
        <w:rPr>
          <w:sz w:val="28"/>
          <w:szCs w:val="28"/>
        </w:rPr>
      </w:pPr>
      <w:r w:rsidRPr="00032F76">
        <w:rPr>
          <w:sz w:val="28"/>
          <w:szCs w:val="28"/>
        </w:rPr>
        <w:t xml:space="preserve">По степени торфонакопления различают два подтипа болотных верховых почв: </w:t>
      </w:r>
      <w:r w:rsidRPr="00032F76">
        <w:rPr>
          <w:i/>
          <w:sz w:val="28"/>
          <w:szCs w:val="28"/>
        </w:rPr>
        <w:t>болотные верховые</w:t>
      </w:r>
      <w:r w:rsidRPr="00032F76">
        <w:rPr>
          <w:sz w:val="28"/>
          <w:szCs w:val="28"/>
        </w:rPr>
        <w:t xml:space="preserve"> </w:t>
      </w:r>
      <w:r w:rsidRPr="00032F76">
        <w:rPr>
          <w:i/>
          <w:sz w:val="28"/>
          <w:szCs w:val="28"/>
        </w:rPr>
        <w:t>торфяно-глеевые</w:t>
      </w:r>
      <w:r w:rsidRPr="00032F76">
        <w:rPr>
          <w:sz w:val="28"/>
          <w:szCs w:val="28"/>
        </w:rPr>
        <w:t xml:space="preserve"> (мощность торфяных горизонтов меньше </w:t>
      </w:r>
      <w:smartTag w:uri="urn:schemas-microsoft-com:office:smarttags" w:element="metricconverter">
        <w:smartTagPr>
          <w:attr w:name="ProductID" w:val="50 см"/>
        </w:smartTagPr>
        <w:r w:rsidRPr="00032F76">
          <w:rPr>
            <w:sz w:val="28"/>
            <w:szCs w:val="28"/>
          </w:rPr>
          <w:t>50 см</w:t>
        </w:r>
      </w:smartTag>
      <w:r w:rsidRPr="00032F76">
        <w:rPr>
          <w:sz w:val="28"/>
          <w:szCs w:val="28"/>
        </w:rPr>
        <w:t xml:space="preserve">) и болотные верховые торфяные (больше </w:t>
      </w:r>
      <w:smartTag w:uri="urn:schemas-microsoft-com:office:smarttags" w:element="metricconverter">
        <w:smartTagPr>
          <w:attr w:name="ProductID" w:val="50 см"/>
        </w:smartTagPr>
        <w:r w:rsidRPr="00032F76">
          <w:rPr>
            <w:sz w:val="28"/>
            <w:szCs w:val="28"/>
          </w:rPr>
          <w:t>50 см</w:t>
        </w:r>
      </w:smartTag>
      <w:r w:rsidRPr="00032F76">
        <w:rPr>
          <w:sz w:val="28"/>
          <w:szCs w:val="28"/>
        </w:rPr>
        <w:t xml:space="preserve">). </w:t>
      </w:r>
    </w:p>
    <w:p w:rsidR="00F70431" w:rsidRPr="00032F76" w:rsidRDefault="00F70431" w:rsidP="00134BED">
      <w:pPr>
        <w:spacing w:line="360" w:lineRule="auto"/>
        <w:ind w:right="142" w:firstLine="709"/>
        <w:jc w:val="both"/>
        <w:rPr>
          <w:sz w:val="28"/>
          <w:szCs w:val="28"/>
        </w:rPr>
      </w:pPr>
      <w:r w:rsidRPr="00032F76">
        <w:rPr>
          <w:sz w:val="28"/>
          <w:szCs w:val="28"/>
        </w:rPr>
        <w:t xml:space="preserve">Типичный профиль болотных верховых торфяно- глеевых почв имеет следующее строение: </w:t>
      </w:r>
    </w:p>
    <w:p w:rsidR="001920DE" w:rsidRDefault="001920DE" w:rsidP="00134BED">
      <w:pPr>
        <w:spacing w:line="360" w:lineRule="auto"/>
        <w:ind w:right="142" w:firstLine="709"/>
        <w:jc w:val="both"/>
        <w:rPr>
          <w:sz w:val="28"/>
          <w:szCs w:val="28"/>
        </w:rPr>
      </w:pPr>
    </w:p>
    <w:p w:rsidR="00F70431" w:rsidRPr="00032F76" w:rsidRDefault="00F70431" w:rsidP="00134BED">
      <w:pPr>
        <w:spacing w:line="360" w:lineRule="auto"/>
        <w:ind w:right="142" w:firstLine="709"/>
        <w:jc w:val="both"/>
        <w:rPr>
          <w:sz w:val="28"/>
          <w:szCs w:val="28"/>
        </w:rPr>
      </w:pPr>
      <w:r w:rsidRPr="00032F76">
        <w:rPr>
          <w:sz w:val="28"/>
          <w:szCs w:val="28"/>
        </w:rPr>
        <w:t>О</w:t>
      </w:r>
      <w:r w:rsidRPr="00032F76">
        <w:rPr>
          <w:sz w:val="28"/>
          <w:szCs w:val="28"/>
          <w:vertAlign w:val="subscript"/>
        </w:rPr>
        <w:t>ч</w:t>
      </w:r>
      <w:r w:rsidRPr="00032F76">
        <w:rPr>
          <w:position w:val="-12"/>
          <w:sz w:val="28"/>
          <w:szCs w:val="28"/>
          <w:vertAlign w:val="subscript"/>
        </w:rPr>
        <w:object w:dxaOrig="200" w:dyaOrig="380">
          <v:shape id="_x0000_i1042" type="#_x0000_t75" style="width:9.75pt;height:18.75pt" o:ole="">
            <v:imagedata r:id="rId37" o:title=""/>
          </v:shape>
          <o:OLEObject Type="Embed" ProgID="Equation.3" ShapeID="_x0000_i1042" DrawAspect="Content" ObjectID="_1454397025" r:id="rId38"/>
        </w:object>
      </w:r>
      <w:r w:rsidRPr="00032F76">
        <w:rPr>
          <w:sz w:val="28"/>
          <w:szCs w:val="28"/>
          <w:vertAlign w:val="subscript"/>
        </w:rPr>
        <w:t xml:space="preserve"> - </w:t>
      </w:r>
      <w:r w:rsidRPr="00032F76">
        <w:rPr>
          <w:sz w:val="28"/>
          <w:szCs w:val="28"/>
        </w:rPr>
        <w:t>Т</w:t>
      </w:r>
      <w:r w:rsidRPr="00032F76">
        <w:rPr>
          <w:position w:val="-12"/>
          <w:sz w:val="28"/>
          <w:szCs w:val="28"/>
        </w:rPr>
        <w:object w:dxaOrig="220" w:dyaOrig="380">
          <v:shape id="_x0000_i1043" type="#_x0000_t75" style="width:11.25pt;height:18.75pt" o:ole="">
            <v:imagedata r:id="rId39" o:title=""/>
          </v:shape>
          <o:OLEObject Type="Embed" ProgID="Equation.3" ShapeID="_x0000_i1043" DrawAspect="Content" ObjectID="_1454397026" r:id="rId40"/>
        </w:object>
      </w:r>
      <w:r w:rsidRPr="00032F76">
        <w:rPr>
          <w:sz w:val="28"/>
          <w:szCs w:val="28"/>
        </w:rPr>
        <w:t xml:space="preserve"> - </w:t>
      </w:r>
      <w:r w:rsidRPr="00032F76">
        <w:rPr>
          <w:sz w:val="28"/>
          <w:szCs w:val="28"/>
          <w:lang w:val="en-US"/>
        </w:rPr>
        <w:t>G</w:t>
      </w:r>
      <w:r w:rsidRPr="00032F76">
        <w:rPr>
          <w:position w:val="-12"/>
          <w:sz w:val="28"/>
          <w:szCs w:val="28"/>
          <w:lang w:val="en-US"/>
        </w:rPr>
        <w:object w:dxaOrig="220" w:dyaOrig="380">
          <v:shape id="_x0000_i1044" type="#_x0000_t75" style="width:11.25pt;height:18.75pt" o:ole="">
            <v:imagedata r:id="rId41" o:title=""/>
          </v:shape>
          <o:OLEObject Type="Embed" ProgID="Equation.3" ShapeID="_x0000_i1044" DrawAspect="Content" ObjectID="_1454397027" r:id="rId42"/>
        </w:object>
      </w:r>
    </w:p>
    <w:p w:rsidR="00F70431" w:rsidRPr="001920DE" w:rsidRDefault="00F70431" w:rsidP="00134BED">
      <w:pPr>
        <w:spacing w:line="360" w:lineRule="auto"/>
        <w:ind w:right="142" w:firstLine="709"/>
        <w:jc w:val="both"/>
        <w:rPr>
          <w:sz w:val="28"/>
          <w:szCs w:val="28"/>
        </w:rPr>
      </w:pPr>
      <w:r w:rsidRPr="001920DE">
        <w:rPr>
          <w:sz w:val="28"/>
          <w:szCs w:val="28"/>
        </w:rPr>
        <w:t>Оч - сфагновый очес из неразложившихся стебельков сфагновых мхов с примесью корневищ полукустарников, мощностью 10-</w:t>
      </w:r>
      <w:smartTag w:uri="urn:schemas-microsoft-com:office:smarttags" w:element="metricconverter">
        <w:smartTagPr>
          <w:attr w:name="ProductID" w:val="15 см"/>
        </w:smartTagPr>
        <w:r w:rsidRPr="001920DE">
          <w:rPr>
            <w:sz w:val="28"/>
            <w:szCs w:val="28"/>
          </w:rPr>
          <w:t>15 см</w:t>
        </w:r>
      </w:smartTag>
      <w:r w:rsidRPr="001920DE">
        <w:rPr>
          <w:sz w:val="28"/>
          <w:szCs w:val="28"/>
        </w:rPr>
        <w:t>, иногда отсутствует; Т - торфяный горизонт, бурый или темно-бурый, состоит из хорошо оформленных остатков торфообразующей растительности, мощностью 30-</w:t>
      </w:r>
      <w:smartTag w:uri="urn:schemas-microsoft-com:office:smarttags" w:element="metricconverter">
        <w:smartTagPr>
          <w:attr w:name="ProductID" w:val="50 см"/>
        </w:smartTagPr>
        <w:r w:rsidRPr="001920DE">
          <w:rPr>
            <w:sz w:val="28"/>
            <w:szCs w:val="28"/>
          </w:rPr>
          <w:t>50 см</w:t>
        </w:r>
      </w:smartTag>
      <w:r w:rsidRPr="001920DE">
        <w:rPr>
          <w:sz w:val="28"/>
          <w:szCs w:val="28"/>
        </w:rPr>
        <w:t xml:space="preserve">, по окраске и степени разложения торфа может быть разделен на горизонты Т! и Т2; G - глеевый минеральный горизонт, верхняя его часть глинистого или тяжелоглинистого гранулометрического состава окрашена гумусом, имеет сизовато-серую или темно-серую окраску, ниже залегает слой зеленовато-оливкового шея; на песках под торфяным горизонтом формируется ржаво-коричневый гумусово-железистый горизонт. </w:t>
      </w:r>
    </w:p>
    <w:p w:rsidR="00F70431" w:rsidRPr="00032F76" w:rsidRDefault="00F70431" w:rsidP="00134BED">
      <w:pPr>
        <w:spacing w:line="360" w:lineRule="auto"/>
        <w:ind w:right="142" w:firstLine="709"/>
        <w:jc w:val="both"/>
        <w:rPr>
          <w:sz w:val="28"/>
          <w:szCs w:val="28"/>
        </w:rPr>
      </w:pPr>
      <w:r w:rsidRPr="00032F76">
        <w:rPr>
          <w:sz w:val="28"/>
          <w:szCs w:val="28"/>
        </w:rPr>
        <w:t xml:space="preserve">В естественном состоянии почвы сильно переувлажнены и могут использоваться в земледелии только после мелиорации. Болотные верховые торфяные почвы характеризуются слабой дифференцированностью профиля, большой насыщенностью влагой и наличием малоразложившихся растительных остатков в органогенном слое. </w:t>
      </w:r>
    </w:p>
    <w:p w:rsidR="00F70431" w:rsidRPr="00032F76" w:rsidRDefault="00F70431" w:rsidP="00134BED">
      <w:pPr>
        <w:spacing w:line="360" w:lineRule="auto"/>
        <w:ind w:right="142" w:firstLine="709"/>
        <w:jc w:val="both"/>
        <w:rPr>
          <w:sz w:val="28"/>
          <w:szCs w:val="28"/>
        </w:rPr>
      </w:pPr>
      <w:r w:rsidRPr="00032F76">
        <w:rPr>
          <w:sz w:val="28"/>
          <w:szCs w:val="28"/>
        </w:rPr>
        <w:t xml:space="preserve">При нарастании новых слоев торфа нижние слои почвы становятся биологически менее активными, количество микроорганизмов резко уменьшается, почва теряет свое эффективное плодородие и превращается в торфоорганогенную породу, которая практически не фильтрует поступающую на поверхность влагу. </w:t>
      </w:r>
    </w:p>
    <w:p w:rsidR="00F70431" w:rsidRPr="00032F76" w:rsidRDefault="00F70431" w:rsidP="00134BED">
      <w:pPr>
        <w:spacing w:line="360" w:lineRule="auto"/>
        <w:ind w:right="142" w:firstLine="709"/>
        <w:jc w:val="both"/>
        <w:rPr>
          <w:sz w:val="28"/>
          <w:szCs w:val="28"/>
        </w:rPr>
      </w:pPr>
      <w:r w:rsidRPr="00032F76">
        <w:rPr>
          <w:sz w:val="28"/>
          <w:szCs w:val="28"/>
        </w:rPr>
        <w:t xml:space="preserve">Торфяно-болотные почвы отличаются от торфяника высокими коэффициентом фильтрации и водопроницаемостью в летний период, когда почвенные воды опускаются на ЗО-50 (60) см от поверхности. </w:t>
      </w:r>
    </w:p>
    <w:p w:rsidR="00F70431" w:rsidRPr="00032F76" w:rsidRDefault="00F70431" w:rsidP="00134BED">
      <w:pPr>
        <w:spacing w:line="360" w:lineRule="auto"/>
        <w:ind w:right="142" w:firstLine="709"/>
        <w:jc w:val="both"/>
        <w:rPr>
          <w:sz w:val="28"/>
          <w:szCs w:val="28"/>
        </w:rPr>
      </w:pPr>
      <w:r w:rsidRPr="00032F76">
        <w:rPr>
          <w:sz w:val="28"/>
          <w:szCs w:val="28"/>
        </w:rPr>
        <w:t xml:space="preserve">Эти почвы обладают высокой емкостью поглощения (80-90 мг </w:t>
      </w:r>
      <w:r w:rsidRPr="00032F76">
        <w:rPr>
          <w:sz w:val="28"/>
          <w:szCs w:val="28"/>
          <w:vertAlign w:val="superscript"/>
        </w:rPr>
        <w:t>.</w:t>
      </w:r>
      <w:r w:rsidRPr="00032F76">
        <w:rPr>
          <w:sz w:val="28"/>
          <w:szCs w:val="28"/>
        </w:rPr>
        <w:t xml:space="preserve"> экв/100г почвы), большими запасами валового азота (0,552 %) и в подавляющем большинстве случаев потенциально высокоплодородны. </w:t>
      </w:r>
    </w:p>
    <w:p w:rsidR="00F70431" w:rsidRPr="00032F76" w:rsidRDefault="00F70431" w:rsidP="00134BED">
      <w:pPr>
        <w:spacing w:line="360" w:lineRule="auto"/>
        <w:ind w:right="142" w:firstLine="709"/>
        <w:jc w:val="both"/>
        <w:rPr>
          <w:sz w:val="28"/>
          <w:szCs w:val="28"/>
        </w:rPr>
      </w:pPr>
      <w:r w:rsidRPr="00032F76">
        <w:rPr>
          <w:sz w:val="28"/>
          <w:szCs w:val="28"/>
        </w:rPr>
        <w:t xml:space="preserve">Выделяют следующие роды болотных (или торфяных) верховых почв: </w:t>
      </w:r>
    </w:p>
    <w:p w:rsidR="00F70431" w:rsidRPr="00032F76" w:rsidRDefault="00F70431" w:rsidP="00134BED">
      <w:pPr>
        <w:spacing w:line="360" w:lineRule="auto"/>
        <w:ind w:right="142" w:firstLine="709"/>
        <w:jc w:val="both"/>
        <w:rPr>
          <w:sz w:val="28"/>
          <w:szCs w:val="28"/>
        </w:rPr>
      </w:pPr>
      <w:r w:rsidRPr="00032F76">
        <w:rPr>
          <w:i/>
          <w:sz w:val="28"/>
          <w:szCs w:val="28"/>
        </w:rPr>
        <w:t xml:space="preserve">обычные </w:t>
      </w:r>
      <w:r w:rsidRPr="00032F76">
        <w:rPr>
          <w:sz w:val="28"/>
          <w:szCs w:val="28"/>
        </w:rPr>
        <w:t xml:space="preserve">- органогенный горизонт состоит из олиготрофных типов торфа (сфагнового или кустарничково-пушицевого); </w:t>
      </w:r>
      <w:r w:rsidRPr="00032F76">
        <w:rPr>
          <w:i/>
          <w:sz w:val="28"/>
          <w:szCs w:val="28"/>
        </w:rPr>
        <w:t>переходные</w:t>
      </w:r>
      <w:r w:rsidRPr="00032F76">
        <w:rPr>
          <w:sz w:val="28"/>
          <w:szCs w:val="28"/>
        </w:rPr>
        <w:t xml:space="preserve"> - образуются при потере верхними горизонтами связи с минерализованными грунтовыми водами; </w:t>
      </w:r>
      <w:r w:rsidRPr="00032F76">
        <w:rPr>
          <w:i/>
          <w:sz w:val="28"/>
          <w:szCs w:val="28"/>
        </w:rPr>
        <w:t>гумусаво-железистые</w:t>
      </w:r>
      <w:r w:rsidRPr="00032F76">
        <w:rPr>
          <w:sz w:val="28"/>
          <w:szCs w:val="28"/>
        </w:rPr>
        <w:t xml:space="preserve"> - торфяно-глеевые почвы, сформированные на песках. </w:t>
      </w:r>
    </w:p>
    <w:p w:rsidR="00F70431" w:rsidRPr="00032F76" w:rsidRDefault="00F70431" w:rsidP="00134BED">
      <w:pPr>
        <w:spacing w:line="360" w:lineRule="auto"/>
        <w:ind w:right="142" w:firstLine="709"/>
        <w:jc w:val="both"/>
        <w:rPr>
          <w:sz w:val="28"/>
          <w:szCs w:val="28"/>
        </w:rPr>
      </w:pPr>
      <w:r w:rsidRPr="00032F76">
        <w:rPr>
          <w:sz w:val="28"/>
          <w:szCs w:val="28"/>
        </w:rPr>
        <w:t xml:space="preserve">Разделение торфа на виды представлено в таблице 7. </w:t>
      </w:r>
    </w:p>
    <w:p w:rsidR="00F70431" w:rsidRPr="00032F76" w:rsidRDefault="00F70431" w:rsidP="00134BED">
      <w:pPr>
        <w:spacing w:line="360" w:lineRule="auto"/>
        <w:ind w:right="142" w:firstLine="709"/>
        <w:jc w:val="both"/>
        <w:rPr>
          <w:sz w:val="28"/>
          <w:szCs w:val="28"/>
        </w:rPr>
      </w:pPr>
    </w:p>
    <w:p w:rsidR="00F70431" w:rsidRPr="00032F76" w:rsidRDefault="001920DE" w:rsidP="00134BED">
      <w:pPr>
        <w:spacing w:line="360" w:lineRule="auto"/>
        <w:ind w:right="142"/>
        <w:rPr>
          <w:b/>
          <w:sz w:val="28"/>
          <w:szCs w:val="28"/>
        </w:rPr>
      </w:pPr>
      <w:r w:rsidRPr="00134BED">
        <w:rPr>
          <w:i/>
          <w:sz w:val="28"/>
          <w:szCs w:val="28"/>
        </w:rPr>
        <w:t>Таблица 7</w:t>
      </w:r>
      <w:r w:rsidR="00134BED">
        <w:rPr>
          <w:i/>
        </w:rPr>
        <w:t xml:space="preserve"> </w:t>
      </w:r>
      <w:r w:rsidR="00F70431" w:rsidRPr="00032F76">
        <w:rPr>
          <w:b/>
          <w:sz w:val="28"/>
          <w:szCs w:val="28"/>
        </w:rPr>
        <w:t>Характеристика различных видов торфа (по Пьявченко)</w:t>
      </w:r>
    </w:p>
    <w:tbl>
      <w:tblPr>
        <w:tblW w:w="8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50"/>
        <w:gridCol w:w="1396"/>
        <w:gridCol w:w="1142"/>
        <w:gridCol w:w="1090"/>
        <w:gridCol w:w="1148"/>
        <w:gridCol w:w="1056"/>
        <w:gridCol w:w="1475"/>
      </w:tblGrid>
      <w:tr w:rsidR="00F70431" w:rsidRPr="00134BED" w:rsidTr="00134BED">
        <w:trPr>
          <w:trHeight w:val="296"/>
          <w:jc w:val="center"/>
        </w:trPr>
        <w:tc>
          <w:tcPr>
            <w:tcW w:w="1450" w:type="dxa"/>
            <w:vMerge w:val="restart"/>
            <w:vAlign w:val="center"/>
          </w:tcPr>
          <w:p w:rsidR="00F70431" w:rsidRPr="00134BED" w:rsidRDefault="00F70431" w:rsidP="00134BED">
            <w:pPr>
              <w:pStyle w:val="a4"/>
              <w:spacing w:line="360" w:lineRule="auto"/>
              <w:ind w:right="142"/>
              <w:rPr>
                <w:sz w:val="20"/>
                <w:szCs w:val="20"/>
              </w:rPr>
            </w:pPr>
            <w:r w:rsidRPr="00134BED">
              <w:rPr>
                <w:sz w:val="20"/>
                <w:szCs w:val="20"/>
              </w:rPr>
              <w:t>Растительность</w:t>
            </w:r>
          </w:p>
        </w:tc>
        <w:tc>
          <w:tcPr>
            <w:tcW w:w="1396" w:type="dxa"/>
            <w:vMerge w:val="restart"/>
            <w:vAlign w:val="center"/>
          </w:tcPr>
          <w:p w:rsidR="00F70431" w:rsidRPr="00134BED" w:rsidRDefault="00F70431" w:rsidP="00134BED">
            <w:pPr>
              <w:pStyle w:val="a4"/>
              <w:spacing w:line="360" w:lineRule="auto"/>
              <w:ind w:right="142"/>
              <w:rPr>
                <w:sz w:val="20"/>
                <w:szCs w:val="20"/>
              </w:rPr>
            </w:pPr>
            <w:r w:rsidRPr="00134BED">
              <w:rPr>
                <w:sz w:val="20"/>
                <w:szCs w:val="20"/>
              </w:rPr>
              <w:t>Степень разложения, %</w:t>
            </w:r>
          </w:p>
        </w:tc>
        <w:tc>
          <w:tcPr>
            <w:tcW w:w="4436" w:type="dxa"/>
            <w:gridSpan w:val="4"/>
            <w:vAlign w:val="center"/>
          </w:tcPr>
          <w:p w:rsidR="00F70431" w:rsidRPr="00134BED" w:rsidRDefault="00F70431" w:rsidP="00134BED">
            <w:pPr>
              <w:pStyle w:val="a4"/>
              <w:spacing w:line="360" w:lineRule="auto"/>
              <w:ind w:right="142"/>
              <w:rPr>
                <w:sz w:val="20"/>
                <w:szCs w:val="20"/>
              </w:rPr>
            </w:pPr>
            <w:r w:rsidRPr="00134BED">
              <w:rPr>
                <w:sz w:val="20"/>
                <w:szCs w:val="20"/>
              </w:rPr>
              <w:t>Содержание, %</w:t>
            </w:r>
          </w:p>
        </w:tc>
        <w:tc>
          <w:tcPr>
            <w:tcW w:w="1475" w:type="dxa"/>
            <w:vMerge w:val="restart"/>
            <w:vAlign w:val="center"/>
          </w:tcPr>
          <w:p w:rsidR="00F70431" w:rsidRPr="00134BED" w:rsidRDefault="00F70431" w:rsidP="00134BED">
            <w:pPr>
              <w:pStyle w:val="a4"/>
              <w:spacing w:line="360" w:lineRule="auto"/>
              <w:ind w:right="142"/>
              <w:rPr>
                <w:sz w:val="20"/>
                <w:szCs w:val="20"/>
              </w:rPr>
            </w:pPr>
            <w:r w:rsidRPr="00134BED">
              <w:rPr>
                <w:sz w:val="20"/>
                <w:szCs w:val="20"/>
              </w:rPr>
              <w:t>Степень насы-</w:t>
            </w:r>
          </w:p>
          <w:p w:rsidR="00F70431" w:rsidRPr="00134BED" w:rsidRDefault="00F70431" w:rsidP="00134BED">
            <w:pPr>
              <w:pStyle w:val="a4"/>
              <w:spacing w:line="360" w:lineRule="auto"/>
              <w:ind w:right="142"/>
              <w:rPr>
                <w:sz w:val="20"/>
                <w:szCs w:val="20"/>
              </w:rPr>
            </w:pPr>
            <w:r w:rsidRPr="00134BED">
              <w:rPr>
                <w:sz w:val="20"/>
                <w:szCs w:val="20"/>
              </w:rPr>
              <w:t>шенности</w:t>
            </w:r>
          </w:p>
          <w:p w:rsidR="00F70431" w:rsidRPr="00134BED" w:rsidRDefault="00F70431" w:rsidP="00134BED">
            <w:pPr>
              <w:pStyle w:val="a4"/>
              <w:spacing w:line="360" w:lineRule="auto"/>
              <w:ind w:right="142"/>
              <w:rPr>
                <w:sz w:val="20"/>
                <w:szCs w:val="20"/>
              </w:rPr>
            </w:pPr>
            <w:r w:rsidRPr="00134BED">
              <w:rPr>
                <w:sz w:val="20"/>
                <w:szCs w:val="20"/>
              </w:rPr>
              <w:t>основаниями, %</w:t>
            </w:r>
          </w:p>
        </w:tc>
      </w:tr>
      <w:tr w:rsidR="00F70431" w:rsidRPr="00134BED" w:rsidTr="00134BED">
        <w:trPr>
          <w:trHeight w:val="261"/>
          <w:jc w:val="center"/>
        </w:trPr>
        <w:tc>
          <w:tcPr>
            <w:tcW w:w="1450" w:type="dxa"/>
            <w:vMerge/>
            <w:vAlign w:val="center"/>
          </w:tcPr>
          <w:p w:rsidR="00F70431" w:rsidRPr="00134BED" w:rsidRDefault="00F70431" w:rsidP="00134BED">
            <w:pPr>
              <w:pStyle w:val="a4"/>
              <w:spacing w:line="360" w:lineRule="auto"/>
              <w:ind w:right="142"/>
              <w:rPr>
                <w:sz w:val="20"/>
                <w:szCs w:val="20"/>
              </w:rPr>
            </w:pPr>
          </w:p>
        </w:tc>
        <w:tc>
          <w:tcPr>
            <w:tcW w:w="1396" w:type="dxa"/>
            <w:vMerge/>
            <w:vAlign w:val="center"/>
          </w:tcPr>
          <w:p w:rsidR="00F70431" w:rsidRPr="00134BED" w:rsidRDefault="00F70431" w:rsidP="00134BED">
            <w:pPr>
              <w:pStyle w:val="a4"/>
              <w:spacing w:line="360" w:lineRule="auto"/>
              <w:ind w:right="142"/>
              <w:rPr>
                <w:sz w:val="20"/>
                <w:szCs w:val="20"/>
              </w:rPr>
            </w:pPr>
          </w:p>
        </w:tc>
        <w:tc>
          <w:tcPr>
            <w:tcW w:w="1142" w:type="dxa"/>
            <w:vAlign w:val="center"/>
          </w:tcPr>
          <w:p w:rsidR="00F70431" w:rsidRPr="00134BED" w:rsidRDefault="00F70431" w:rsidP="00134BED">
            <w:pPr>
              <w:pStyle w:val="a4"/>
              <w:spacing w:line="360" w:lineRule="auto"/>
              <w:ind w:right="142"/>
              <w:rPr>
                <w:sz w:val="20"/>
                <w:szCs w:val="20"/>
                <w:lang w:val="en-US"/>
              </w:rPr>
            </w:pPr>
            <w:r w:rsidRPr="00134BED">
              <w:rPr>
                <w:sz w:val="20"/>
                <w:szCs w:val="20"/>
                <w:lang w:val="en-US"/>
              </w:rPr>
              <w:t>N</w:t>
            </w:r>
          </w:p>
        </w:tc>
        <w:tc>
          <w:tcPr>
            <w:tcW w:w="1090" w:type="dxa"/>
            <w:vAlign w:val="center"/>
          </w:tcPr>
          <w:p w:rsidR="00F70431" w:rsidRPr="00134BED" w:rsidRDefault="00F70431" w:rsidP="00134BED">
            <w:pPr>
              <w:pStyle w:val="a4"/>
              <w:spacing w:line="360" w:lineRule="auto"/>
              <w:ind w:right="142"/>
              <w:rPr>
                <w:sz w:val="20"/>
                <w:szCs w:val="20"/>
                <w:lang w:val="en-US"/>
              </w:rPr>
            </w:pPr>
            <w:r w:rsidRPr="00134BED">
              <w:rPr>
                <w:sz w:val="20"/>
                <w:szCs w:val="20"/>
                <w:lang w:val="en-US"/>
              </w:rPr>
              <w:t>CaO</w:t>
            </w:r>
          </w:p>
        </w:tc>
        <w:tc>
          <w:tcPr>
            <w:tcW w:w="1148" w:type="dxa"/>
            <w:vAlign w:val="center"/>
          </w:tcPr>
          <w:p w:rsidR="00F70431" w:rsidRPr="00134BED" w:rsidRDefault="00F70431" w:rsidP="00134BED">
            <w:pPr>
              <w:pStyle w:val="a4"/>
              <w:spacing w:line="360" w:lineRule="auto"/>
              <w:ind w:right="142"/>
              <w:rPr>
                <w:sz w:val="20"/>
                <w:szCs w:val="20"/>
                <w:vertAlign w:val="subscript"/>
                <w:lang w:val="en-US"/>
              </w:rPr>
            </w:pPr>
            <w:r w:rsidRPr="00134BED">
              <w:rPr>
                <w:sz w:val="20"/>
                <w:szCs w:val="20"/>
                <w:lang w:val="en-US"/>
              </w:rPr>
              <w:t>P</w:t>
            </w:r>
            <w:r w:rsidRPr="00134BED">
              <w:rPr>
                <w:sz w:val="20"/>
                <w:szCs w:val="20"/>
                <w:vertAlign w:val="subscript"/>
                <w:lang w:val="en-US"/>
              </w:rPr>
              <w:t>2</w:t>
            </w:r>
            <w:r w:rsidRPr="00134BED">
              <w:rPr>
                <w:sz w:val="20"/>
                <w:szCs w:val="20"/>
                <w:lang w:val="en-US"/>
              </w:rPr>
              <w:t>O</w:t>
            </w:r>
            <w:r w:rsidRPr="00134BED">
              <w:rPr>
                <w:sz w:val="20"/>
                <w:szCs w:val="20"/>
                <w:vertAlign w:val="subscript"/>
                <w:lang w:val="en-US"/>
              </w:rPr>
              <w:t>5</w:t>
            </w:r>
          </w:p>
        </w:tc>
        <w:tc>
          <w:tcPr>
            <w:tcW w:w="1056" w:type="dxa"/>
            <w:vAlign w:val="center"/>
          </w:tcPr>
          <w:p w:rsidR="00F70431" w:rsidRPr="00134BED" w:rsidRDefault="00F70431" w:rsidP="00134BED">
            <w:pPr>
              <w:pStyle w:val="a4"/>
              <w:spacing w:line="360" w:lineRule="auto"/>
              <w:ind w:right="142"/>
              <w:rPr>
                <w:sz w:val="20"/>
                <w:szCs w:val="20"/>
                <w:lang w:val="en-US"/>
              </w:rPr>
            </w:pPr>
            <w:r w:rsidRPr="00134BED">
              <w:rPr>
                <w:sz w:val="20"/>
                <w:szCs w:val="20"/>
                <w:lang w:val="en-US"/>
              </w:rPr>
              <w:t>K</w:t>
            </w:r>
            <w:r w:rsidRPr="00134BED">
              <w:rPr>
                <w:sz w:val="20"/>
                <w:szCs w:val="20"/>
                <w:vertAlign w:val="subscript"/>
                <w:lang w:val="en-US"/>
              </w:rPr>
              <w:t>2</w:t>
            </w:r>
            <w:r w:rsidRPr="00134BED">
              <w:rPr>
                <w:sz w:val="20"/>
                <w:szCs w:val="20"/>
                <w:lang w:val="en-US"/>
              </w:rPr>
              <w:t>O</w:t>
            </w:r>
          </w:p>
        </w:tc>
        <w:tc>
          <w:tcPr>
            <w:tcW w:w="1475" w:type="dxa"/>
            <w:vMerge/>
            <w:vAlign w:val="center"/>
          </w:tcPr>
          <w:p w:rsidR="00F70431" w:rsidRPr="00134BED" w:rsidRDefault="00F70431" w:rsidP="00134BED">
            <w:pPr>
              <w:pStyle w:val="a4"/>
              <w:spacing w:line="360" w:lineRule="auto"/>
              <w:ind w:right="142"/>
              <w:rPr>
                <w:sz w:val="20"/>
                <w:szCs w:val="20"/>
              </w:rPr>
            </w:pPr>
          </w:p>
        </w:tc>
      </w:tr>
      <w:tr w:rsidR="00F70431" w:rsidRPr="00134BED" w:rsidTr="00134BED">
        <w:trPr>
          <w:trHeight w:val="335"/>
          <w:jc w:val="center"/>
        </w:trPr>
        <w:tc>
          <w:tcPr>
            <w:tcW w:w="8756" w:type="dxa"/>
            <w:gridSpan w:val="7"/>
            <w:vAlign w:val="center"/>
          </w:tcPr>
          <w:p w:rsidR="00F70431" w:rsidRPr="00134BED" w:rsidRDefault="00F70431" w:rsidP="00134BED">
            <w:pPr>
              <w:pStyle w:val="a4"/>
              <w:spacing w:line="360" w:lineRule="auto"/>
              <w:ind w:right="142"/>
              <w:rPr>
                <w:i/>
                <w:iCs/>
                <w:sz w:val="20"/>
                <w:szCs w:val="20"/>
              </w:rPr>
            </w:pPr>
            <w:r w:rsidRPr="00134BED">
              <w:rPr>
                <w:i/>
                <w:iCs/>
                <w:sz w:val="20"/>
                <w:szCs w:val="20"/>
              </w:rPr>
              <w:t>Низинный торф</w:t>
            </w:r>
          </w:p>
        </w:tc>
      </w:tr>
      <w:tr w:rsidR="00F70431" w:rsidRPr="00134BED" w:rsidTr="00134BED">
        <w:trPr>
          <w:trHeight w:val="244"/>
          <w:jc w:val="center"/>
        </w:trPr>
        <w:tc>
          <w:tcPr>
            <w:tcW w:w="1450" w:type="dxa"/>
            <w:vAlign w:val="center"/>
          </w:tcPr>
          <w:p w:rsidR="00F70431" w:rsidRPr="00134BED" w:rsidRDefault="00F70431" w:rsidP="00134BED">
            <w:pPr>
              <w:pStyle w:val="a4"/>
              <w:spacing w:line="360" w:lineRule="auto"/>
              <w:ind w:right="142"/>
              <w:rPr>
                <w:sz w:val="20"/>
                <w:szCs w:val="20"/>
              </w:rPr>
            </w:pPr>
            <w:r w:rsidRPr="00134BED">
              <w:rPr>
                <w:sz w:val="20"/>
                <w:szCs w:val="20"/>
              </w:rPr>
              <w:t>Моховая</w:t>
            </w:r>
          </w:p>
        </w:tc>
        <w:tc>
          <w:tcPr>
            <w:tcW w:w="1396" w:type="dxa"/>
            <w:vAlign w:val="center"/>
          </w:tcPr>
          <w:p w:rsidR="00F70431" w:rsidRPr="00134BED" w:rsidRDefault="00F70431" w:rsidP="00134BED">
            <w:pPr>
              <w:pStyle w:val="a4"/>
              <w:spacing w:line="360" w:lineRule="auto"/>
              <w:ind w:right="142"/>
              <w:rPr>
                <w:sz w:val="20"/>
                <w:szCs w:val="20"/>
              </w:rPr>
            </w:pPr>
            <w:r w:rsidRPr="00134BED">
              <w:rPr>
                <w:sz w:val="20"/>
                <w:szCs w:val="20"/>
              </w:rPr>
              <w:t>10-25</w:t>
            </w:r>
          </w:p>
        </w:tc>
        <w:tc>
          <w:tcPr>
            <w:tcW w:w="1142" w:type="dxa"/>
            <w:vAlign w:val="center"/>
          </w:tcPr>
          <w:p w:rsidR="00F70431" w:rsidRPr="00134BED" w:rsidRDefault="00F70431" w:rsidP="00134BED">
            <w:pPr>
              <w:pStyle w:val="a4"/>
              <w:spacing w:line="360" w:lineRule="auto"/>
              <w:ind w:right="142"/>
              <w:rPr>
                <w:sz w:val="20"/>
                <w:szCs w:val="20"/>
              </w:rPr>
            </w:pPr>
            <w:r w:rsidRPr="00134BED">
              <w:rPr>
                <w:sz w:val="20"/>
                <w:szCs w:val="20"/>
              </w:rPr>
              <w:t>1,6-2,6</w:t>
            </w:r>
          </w:p>
        </w:tc>
        <w:tc>
          <w:tcPr>
            <w:tcW w:w="1090" w:type="dxa"/>
            <w:vAlign w:val="center"/>
          </w:tcPr>
          <w:p w:rsidR="00F70431" w:rsidRPr="00134BED" w:rsidRDefault="00F70431" w:rsidP="00134BED">
            <w:pPr>
              <w:pStyle w:val="a4"/>
              <w:spacing w:line="360" w:lineRule="auto"/>
              <w:ind w:right="142"/>
              <w:rPr>
                <w:sz w:val="20"/>
                <w:szCs w:val="20"/>
              </w:rPr>
            </w:pPr>
            <w:r w:rsidRPr="00134BED">
              <w:rPr>
                <w:sz w:val="20"/>
                <w:szCs w:val="20"/>
              </w:rPr>
              <w:t>1,5-3,0</w:t>
            </w:r>
          </w:p>
        </w:tc>
        <w:tc>
          <w:tcPr>
            <w:tcW w:w="1148" w:type="dxa"/>
            <w:vAlign w:val="center"/>
          </w:tcPr>
          <w:p w:rsidR="00F70431" w:rsidRPr="00134BED" w:rsidRDefault="00F70431" w:rsidP="00134BED">
            <w:pPr>
              <w:pStyle w:val="a4"/>
              <w:spacing w:line="360" w:lineRule="auto"/>
              <w:ind w:right="142"/>
              <w:rPr>
                <w:sz w:val="20"/>
                <w:szCs w:val="20"/>
              </w:rPr>
            </w:pPr>
          </w:p>
        </w:tc>
        <w:tc>
          <w:tcPr>
            <w:tcW w:w="1056" w:type="dxa"/>
            <w:vAlign w:val="center"/>
          </w:tcPr>
          <w:p w:rsidR="00F70431" w:rsidRPr="00134BED" w:rsidRDefault="00F70431" w:rsidP="00134BED">
            <w:pPr>
              <w:pStyle w:val="a4"/>
              <w:spacing w:line="360" w:lineRule="auto"/>
              <w:ind w:right="142"/>
              <w:rPr>
                <w:sz w:val="20"/>
                <w:szCs w:val="20"/>
              </w:rPr>
            </w:pPr>
          </w:p>
        </w:tc>
        <w:tc>
          <w:tcPr>
            <w:tcW w:w="1475" w:type="dxa"/>
            <w:vAlign w:val="center"/>
          </w:tcPr>
          <w:p w:rsidR="00F70431" w:rsidRPr="00134BED" w:rsidRDefault="00F70431" w:rsidP="00134BED">
            <w:pPr>
              <w:pStyle w:val="a4"/>
              <w:spacing w:line="360" w:lineRule="auto"/>
              <w:ind w:right="142"/>
              <w:rPr>
                <w:sz w:val="20"/>
                <w:szCs w:val="20"/>
              </w:rPr>
            </w:pPr>
          </w:p>
        </w:tc>
      </w:tr>
      <w:tr w:rsidR="00F70431" w:rsidRPr="00134BED" w:rsidTr="00134BED">
        <w:trPr>
          <w:trHeight w:val="187"/>
          <w:jc w:val="center"/>
        </w:trPr>
        <w:tc>
          <w:tcPr>
            <w:tcW w:w="1450" w:type="dxa"/>
            <w:vAlign w:val="center"/>
          </w:tcPr>
          <w:p w:rsidR="00F70431" w:rsidRPr="00134BED" w:rsidRDefault="00F70431" w:rsidP="00134BED">
            <w:pPr>
              <w:pStyle w:val="a4"/>
              <w:spacing w:line="360" w:lineRule="auto"/>
              <w:ind w:right="142"/>
              <w:rPr>
                <w:sz w:val="20"/>
                <w:szCs w:val="20"/>
              </w:rPr>
            </w:pPr>
            <w:r w:rsidRPr="00134BED">
              <w:rPr>
                <w:sz w:val="20"/>
                <w:szCs w:val="20"/>
              </w:rPr>
              <w:t>Травянистая</w:t>
            </w:r>
          </w:p>
        </w:tc>
        <w:tc>
          <w:tcPr>
            <w:tcW w:w="1396" w:type="dxa"/>
            <w:vAlign w:val="center"/>
          </w:tcPr>
          <w:p w:rsidR="00F70431" w:rsidRPr="00134BED" w:rsidRDefault="00F70431" w:rsidP="00134BED">
            <w:pPr>
              <w:pStyle w:val="a4"/>
              <w:spacing w:line="360" w:lineRule="auto"/>
              <w:ind w:right="142"/>
              <w:rPr>
                <w:sz w:val="20"/>
                <w:szCs w:val="20"/>
              </w:rPr>
            </w:pPr>
            <w:r w:rsidRPr="00134BED">
              <w:rPr>
                <w:sz w:val="20"/>
                <w:szCs w:val="20"/>
              </w:rPr>
              <w:t>25-40</w:t>
            </w:r>
          </w:p>
        </w:tc>
        <w:tc>
          <w:tcPr>
            <w:tcW w:w="1142" w:type="dxa"/>
            <w:vAlign w:val="center"/>
          </w:tcPr>
          <w:p w:rsidR="00F70431" w:rsidRPr="00134BED" w:rsidRDefault="00F70431" w:rsidP="00134BED">
            <w:pPr>
              <w:pStyle w:val="a4"/>
              <w:spacing w:line="360" w:lineRule="auto"/>
              <w:ind w:right="142"/>
              <w:rPr>
                <w:sz w:val="20"/>
                <w:szCs w:val="20"/>
              </w:rPr>
            </w:pPr>
            <w:r w:rsidRPr="00134BED">
              <w:rPr>
                <w:sz w:val="20"/>
                <w:szCs w:val="20"/>
              </w:rPr>
              <w:t>1,8-2,5</w:t>
            </w:r>
          </w:p>
        </w:tc>
        <w:tc>
          <w:tcPr>
            <w:tcW w:w="1090" w:type="dxa"/>
            <w:vAlign w:val="center"/>
          </w:tcPr>
          <w:p w:rsidR="00F70431" w:rsidRPr="00134BED" w:rsidRDefault="00F70431" w:rsidP="00134BED">
            <w:pPr>
              <w:pStyle w:val="a4"/>
              <w:spacing w:line="360" w:lineRule="auto"/>
              <w:ind w:right="142"/>
              <w:rPr>
                <w:sz w:val="20"/>
                <w:szCs w:val="20"/>
              </w:rPr>
            </w:pPr>
            <w:r w:rsidRPr="00134BED">
              <w:rPr>
                <w:sz w:val="20"/>
                <w:szCs w:val="20"/>
              </w:rPr>
              <w:t>2,0-3,5</w:t>
            </w:r>
          </w:p>
        </w:tc>
        <w:tc>
          <w:tcPr>
            <w:tcW w:w="1148" w:type="dxa"/>
            <w:vAlign w:val="center"/>
          </w:tcPr>
          <w:p w:rsidR="00F70431" w:rsidRPr="00134BED" w:rsidRDefault="00F70431" w:rsidP="00134BED">
            <w:pPr>
              <w:pStyle w:val="a4"/>
              <w:spacing w:line="360" w:lineRule="auto"/>
              <w:ind w:right="142"/>
              <w:rPr>
                <w:sz w:val="20"/>
                <w:szCs w:val="20"/>
              </w:rPr>
            </w:pPr>
            <w:r w:rsidRPr="00134BED">
              <w:rPr>
                <w:sz w:val="20"/>
                <w:szCs w:val="20"/>
              </w:rPr>
              <w:t>0,05-0,4</w:t>
            </w:r>
          </w:p>
        </w:tc>
        <w:tc>
          <w:tcPr>
            <w:tcW w:w="1056" w:type="dxa"/>
            <w:vAlign w:val="center"/>
          </w:tcPr>
          <w:p w:rsidR="00F70431" w:rsidRPr="00134BED" w:rsidRDefault="00F70431" w:rsidP="00134BED">
            <w:pPr>
              <w:pStyle w:val="a4"/>
              <w:spacing w:line="360" w:lineRule="auto"/>
              <w:ind w:right="142"/>
              <w:rPr>
                <w:sz w:val="20"/>
                <w:szCs w:val="20"/>
              </w:rPr>
            </w:pPr>
            <w:r w:rsidRPr="00134BED">
              <w:rPr>
                <w:sz w:val="20"/>
                <w:szCs w:val="20"/>
              </w:rPr>
              <w:t>0,03-0,2</w:t>
            </w:r>
          </w:p>
        </w:tc>
        <w:tc>
          <w:tcPr>
            <w:tcW w:w="1475" w:type="dxa"/>
            <w:vAlign w:val="center"/>
          </w:tcPr>
          <w:p w:rsidR="00F70431" w:rsidRPr="00134BED" w:rsidRDefault="00F70431" w:rsidP="00134BED">
            <w:pPr>
              <w:pStyle w:val="a4"/>
              <w:spacing w:line="360" w:lineRule="auto"/>
              <w:ind w:right="142"/>
              <w:rPr>
                <w:sz w:val="20"/>
                <w:szCs w:val="20"/>
              </w:rPr>
            </w:pPr>
            <w:r w:rsidRPr="00134BED">
              <w:rPr>
                <w:sz w:val="20"/>
                <w:szCs w:val="20"/>
              </w:rPr>
              <w:t>65</w:t>
            </w:r>
          </w:p>
        </w:tc>
      </w:tr>
      <w:tr w:rsidR="00F70431" w:rsidRPr="00134BED" w:rsidTr="00134BED">
        <w:trPr>
          <w:trHeight w:val="244"/>
          <w:jc w:val="center"/>
        </w:trPr>
        <w:tc>
          <w:tcPr>
            <w:tcW w:w="1450" w:type="dxa"/>
            <w:vAlign w:val="center"/>
          </w:tcPr>
          <w:p w:rsidR="00F70431" w:rsidRPr="00134BED" w:rsidRDefault="00F70431" w:rsidP="00134BED">
            <w:pPr>
              <w:pStyle w:val="a4"/>
              <w:spacing w:line="360" w:lineRule="auto"/>
              <w:ind w:right="142"/>
              <w:rPr>
                <w:sz w:val="20"/>
                <w:szCs w:val="20"/>
              </w:rPr>
            </w:pPr>
            <w:r w:rsidRPr="00134BED">
              <w:rPr>
                <w:sz w:val="20"/>
                <w:szCs w:val="20"/>
              </w:rPr>
              <w:t>Древесная</w:t>
            </w:r>
          </w:p>
        </w:tc>
        <w:tc>
          <w:tcPr>
            <w:tcW w:w="1396" w:type="dxa"/>
            <w:vAlign w:val="center"/>
          </w:tcPr>
          <w:p w:rsidR="00F70431" w:rsidRPr="00134BED" w:rsidRDefault="00F70431" w:rsidP="00134BED">
            <w:pPr>
              <w:pStyle w:val="a4"/>
              <w:spacing w:line="360" w:lineRule="auto"/>
              <w:ind w:right="142"/>
              <w:rPr>
                <w:sz w:val="20"/>
                <w:szCs w:val="20"/>
              </w:rPr>
            </w:pPr>
            <w:r w:rsidRPr="00134BED">
              <w:rPr>
                <w:sz w:val="20"/>
                <w:szCs w:val="20"/>
              </w:rPr>
              <w:t>35-60</w:t>
            </w:r>
          </w:p>
        </w:tc>
        <w:tc>
          <w:tcPr>
            <w:tcW w:w="1142" w:type="dxa"/>
            <w:vAlign w:val="center"/>
          </w:tcPr>
          <w:p w:rsidR="00F70431" w:rsidRPr="00134BED" w:rsidRDefault="00F70431" w:rsidP="00134BED">
            <w:pPr>
              <w:pStyle w:val="a4"/>
              <w:spacing w:line="360" w:lineRule="auto"/>
              <w:ind w:right="142"/>
              <w:rPr>
                <w:sz w:val="20"/>
                <w:szCs w:val="20"/>
              </w:rPr>
            </w:pPr>
            <w:r w:rsidRPr="00134BED">
              <w:rPr>
                <w:sz w:val="20"/>
                <w:szCs w:val="20"/>
              </w:rPr>
              <w:t>2,0-3,8</w:t>
            </w:r>
          </w:p>
        </w:tc>
        <w:tc>
          <w:tcPr>
            <w:tcW w:w="1090" w:type="dxa"/>
            <w:vAlign w:val="center"/>
          </w:tcPr>
          <w:p w:rsidR="00F70431" w:rsidRPr="00134BED" w:rsidRDefault="00F70431" w:rsidP="00134BED">
            <w:pPr>
              <w:pStyle w:val="a4"/>
              <w:spacing w:line="360" w:lineRule="auto"/>
              <w:ind w:right="142"/>
              <w:rPr>
                <w:sz w:val="20"/>
                <w:szCs w:val="20"/>
              </w:rPr>
            </w:pPr>
            <w:r w:rsidRPr="00134BED">
              <w:rPr>
                <w:sz w:val="20"/>
                <w:szCs w:val="20"/>
              </w:rPr>
              <w:t>2,5-5,0</w:t>
            </w:r>
          </w:p>
        </w:tc>
        <w:tc>
          <w:tcPr>
            <w:tcW w:w="1148" w:type="dxa"/>
            <w:vAlign w:val="center"/>
          </w:tcPr>
          <w:p w:rsidR="00F70431" w:rsidRPr="00134BED" w:rsidRDefault="00F70431" w:rsidP="00134BED">
            <w:pPr>
              <w:pStyle w:val="a4"/>
              <w:spacing w:line="360" w:lineRule="auto"/>
              <w:ind w:right="142"/>
              <w:rPr>
                <w:sz w:val="20"/>
                <w:szCs w:val="20"/>
              </w:rPr>
            </w:pPr>
          </w:p>
        </w:tc>
        <w:tc>
          <w:tcPr>
            <w:tcW w:w="1056" w:type="dxa"/>
            <w:vAlign w:val="center"/>
          </w:tcPr>
          <w:p w:rsidR="00F70431" w:rsidRPr="00134BED" w:rsidRDefault="00F70431" w:rsidP="00134BED">
            <w:pPr>
              <w:pStyle w:val="a4"/>
              <w:spacing w:line="360" w:lineRule="auto"/>
              <w:ind w:right="142"/>
              <w:rPr>
                <w:sz w:val="20"/>
                <w:szCs w:val="20"/>
              </w:rPr>
            </w:pPr>
          </w:p>
        </w:tc>
        <w:tc>
          <w:tcPr>
            <w:tcW w:w="1475" w:type="dxa"/>
            <w:vAlign w:val="center"/>
          </w:tcPr>
          <w:p w:rsidR="00F70431" w:rsidRPr="00134BED" w:rsidRDefault="00F70431" w:rsidP="00134BED">
            <w:pPr>
              <w:pStyle w:val="a4"/>
              <w:spacing w:line="360" w:lineRule="auto"/>
              <w:ind w:right="142"/>
              <w:rPr>
                <w:sz w:val="20"/>
                <w:szCs w:val="20"/>
              </w:rPr>
            </w:pPr>
          </w:p>
        </w:tc>
      </w:tr>
      <w:tr w:rsidR="00F70431" w:rsidRPr="00134BED" w:rsidTr="00134BED">
        <w:trPr>
          <w:trHeight w:val="320"/>
          <w:jc w:val="center"/>
        </w:trPr>
        <w:tc>
          <w:tcPr>
            <w:tcW w:w="8756" w:type="dxa"/>
            <w:gridSpan w:val="7"/>
            <w:vAlign w:val="center"/>
          </w:tcPr>
          <w:p w:rsidR="00F70431" w:rsidRPr="00134BED" w:rsidRDefault="00F70431" w:rsidP="00134BED">
            <w:pPr>
              <w:pStyle w:val="a4"/>
              <w:spacing w:line="360" w:lineRule="auto"/>
              <w:ind w:right="142"/>
              <w:rPr>
                <w:i/>
                <w:iCs/>
                <w:sz w:val="20"/>
                <w:szCs w:val="20"/>
              </w:rPr>
            </w:pPr>
            <w:r w:rsidRPr="00134BED">
              <w:rPr>
                <w:i/>
                <w:iCs/>
                <w:sz w:val="20"/>
                <w:szCs w:val="20"/>
              </w:rPr>
              <w:t>Переходный торф</w:t>
            </w:r>
          </w:p>
        </w:tc>
      </w:tr>
      <w:tr w:rsidR="00F70431" w:rsidRPr="00134BED" w:rsidTr="00134BED">
        <w:trPr>
          <w:trHeight w:val="244"/>
          <w:jc w:val="center"/>
        </w:trPr>
        <w:tc>
          <w:tcPr>
            <w:tcW w:w="1450" w:type="dxa"/>
            <w:vAlign w:val="center"/>
          </w:tcPr>
          <w:p w:rsidR="00F70431" w:rsidRPr="00134BED" w:rsidRDefault="00F70431" w:rsidP="00134BED">
            <w:pPr>
              <w:pStyle w:val="a4"/>
              <w:spacing w:line="360" w:lineRule="auto"/>
              <w:ind w:right="142"/>
              <w:rPr>
                <w:sz w:val="20"/>
                <w:szCs w:val="20"/>
              </w:rPr>
            </w:pPr>
            <w:r w:rsidRPr="00134BED">
              <w:rPr>
                <w:sz w:val="20"/>
                <w:szCs w:val="20"/>
              </w:rPr>
              <w:t>Моховая</w:t>
            </w:r>
          </w:p>
        </w:tc>
        <w:tc>
          <w:tcPr>
            <w:tcW w:w="1396" w:type="dxa"/>
            <w:vAlign w:val="center"/>
          </w:tcPr>
          <w:p w:rsidR="00F70431" w:rsidRPr="00134BED" w:rsidRDefault="00F70431" w:rsidP="00134BED">
            <w:pPr>
              <w:pStyle w:val="a4"/>
              <w:spacing w:line="360" w:lineRule="auto"/>
              <w:ind w:right="142"/>
              <w:rPr>
                <w:sz w:val="20"/>
                <w:szCs w:val="20"/>
              </w:rPr>
            </w:pPr>
            <w:r w:rsidRPr="00134BED">
              <w:rPr>
                <w:sz w:val="20"/>
                <w:szCs w:val="20"/>
              </w:rPr>
              <w:t>10-25</w:t>
            </w:r>
          </w:p>
        </w:tc>
        <w:tc>
          <w:tcPr>
            <w:tcW w:w="1142" w:type="dxa"/>
            <w:vAlign w:val="center"/>
          </w:tcPr>
          <w:p w:rsidR="00F70431" w:rsidRPr="00134BED" w:rsidRDefault="00F70431" w:rsidP="00134BED">
            <w:pPr>
              <w:pStyle w:val="a4"/>
              <w:spacing w:line="360" w:lineRule="auto"/>
              <w:ind w:right="142"/>
              <w:rPr>
                <w:sz w:val="20"/>
                <w:szCs w:val="20"/>
              </w:rPr>
            </w:pPr>
            <w:r w:rsidRPr="00134BED">
              <w:rPr>
                <w:sz w:val="20"/>
                <w:szCs w:val="20"/>
              </w:rPr>
              <w:t>1,2-2,0</w:t>
            </w:r>
          </w:p>
        </w:tc>
        <w:tc>
          <w:tcPr>
            <w:tcW w:w="1090" w:type="dxa"/>
            <w:vAlign w:val="center"/>
          </w:tcPr>
          <w:p w:rsidR="00F70431" w:rsidRPr="00134BED" w:rsidRDefault="00F70431" w:rsidP="00134BED">
            <w:pPr>
              <w:pStyle w:val="a4"/>
              <w:spacing w:line="360" w:lineRule="auto"/>
              <w:ind w:right="142"/>
              <w:rPr>
                <w:sz w:val="20"/>
                <w:szCs w:val="20"/>
              </w:rPr>
            </w:pPr>
            <w:r w:rsidRPr="00134BED">
              <w:rPr>
                <w:sz w:val="20"/>
                <w:szCs w:val="20"/>
              </w:rPr>
              <w:t>0,5-1,0</w:t>
            </w:r>
          </w:p>
        </w:tc>
        <w:tc>
          <w:tcPr>
            <w:tcW w:w="1148" w:type="dxa"/>
            <w:vAlign w:val="center"/>
          </w:tcPr>
          <w:p w:rsidR="00F70431" w:rsidRPr="00134BED" w:rsidRDefault="00F70431" w:rsidP="00134BED">
            <w:pPr>
              <w:pStyle w:val="a4"/>
              <w:spacing w:line="360" w:lineRule="auto"/>
              <w:ind w:right="142"/>
              <w:rPr>
                <w:sz w:val="20"/>
                <w:szCs w:val="20"/>
              </w:rPr>
            </w:pPr>
          </w:p>
        </w:tc>
        <w:tc>
          <w:tcPr>
            <w:tcW w:w="1056" w:type="dxa"/>
            <w:vAlign w:val="center"/>
          </w:tcPr>
          <w:p w:rsidR="00F70431" w:rsidRPr="00134BED" w:rsidRDefault="00F70431" w:rsidP="00134BED">
            <w:pPr>
              <w:pStyle w:val="a4"/>
              <w:spacing w:line="360" w:lineRule="auto"/>
              <w:ind w:right="142"/>
              <w:rPr>
                <w:sz w:val="20"/>
                <w:szCs w:val="20"/>
              </w:rPr>
            </w:pPr>
          </w:p>
        </w:tc>
        <w:tc>
          <w:tcPr>
            <w:tcW w:w="1475" w:type="dxa"/>
            <w:vAlign w:val="center"/>
          </w:tcPr>
          <w:p w:rsidR="00F70431" w:rsidRPr="00134BED" w:rsidRDefault="00F70431" w:rsidP="00134BED">
            <w:pPr>
              <w:pStyle w:val="a4"/>
              <w:spacing w:line="360" w:lineRule="auto"/>
              <w:ind w:right="142"/>
              <w:rPr>
                <w:sz w:val="20"/>
                <w:szCs w:val="20"/>
              </w:rPr>
            </w:pPr>
          </w:p>
        </w:tc>
      </w:tr>
      <w:tr w:rsidR="00F70431" w:rsidRPr="00134BED" w:rsidTr="00134BED">
        <w:trPr>
          <w:trHeight w:val="187"/>
          <w:jc w:val="center"/>
        </w:trPr>
        <w:tc>
          <w:tcPr>
            <w:tcW w:w="1450" w:type="dxa"/>
            <w:vAlign w:val="center"/>
          </w:tcPr>
          <w:p w:rsidR="00F70431" w:rsidRPr="00134BED" w:rsidRDefault="00F70431" w:rsidP="00134BED">
            <w:pPr>
              <w:pStyle w:val="a4"/>
              <w:spacing w:line="360" w:lineRule="auto"/>
              <w:ind w:right="142"/>
              <w:rPr>
                <w:sz w:val="20"/>
                <w:szCs w:val="20"/>
              </w:rPr>
            </w:pPr>
            <w:r w:rsidRPr="00134BED">
              <w:rPr>
                <w:sz w:val="20"/>
                <w:szCs w:val="20"/>
              </w:rPr>
              <w:t>Травянистая</w:t>
            </w:r>
          </w:p>
        </w:tc>
        <w:tc>
          <w:tcPr>
            <w:tcW w:w="1396" w:type="dxa"/>
            <w:vAlign w:val="center"/>
          </w:tcPr>
          <w:p w:rsidR="00F70431" w:rsidRPr="00134BED" w:rsidRDefault="00F70431" w:rsidP="00134BED">
            <w:pPr>
              <w:pStyle w:val="a4"/>
              <w:spacing w:line="360" w:lineRule="auto"/>
              <w:ind w:right="142"/>
              <w:rPr>
                <w:sz w:val="20"/>
                <w:szCs w:val="20"/>
              </w:rPr>
            </w:pPr>
            <w:r w:rsidRPr="00134BED">
              <w:rPr>
                <w:sz w:val="20"/>
                <w:szCs w:val="20"/>
              </w:rPr>
              <w:t>20-40</w:t>
            </w:r>
          </w:p>
        </w:tc>
        <w:tc>
          <w:tcPr>
            <w:tcW w:w="1142" w:type="dxa"/>
            <w:vAlign w:val="center"/>
          </w:tcPr>
          <w:p w:rsidR="00F70431" w:rsidRPr="00134BED" w:rsidRDefault="00F70431" w:rsidP="00134BED">
            <w:pPr>
              <w:pStyle w:val="a4"/>
              <w:spacing w:line="360" w:lineRule="auto"/>
              <w:ind w:right="142"/>
              <w:rPr>
                <w:sz w:val="20"/>
                <w:szCs w:val="20"/>
              </w:rPr>
            </w:pPr>
            <w:r w:rsidRPr="00134BED">
              <w:rPr>
                <w:sz w:val="20"/>
                <w:szCs w:val="20"/>
              </w:rPr>
              <w:t>1,5-2,5</w:t>
            </w:r>
          </w:p>
        </w:tc>
        <w:tc>
          <w:tcPr>
            <w:tcW w:w="1090" w:type="dxa"/>
            <w:vAlign w:val="center"/>
          </w:tcPr>
          <w:p w:rsidR="00F70431" w:rsidRPr="00134BED" w:rsidRDefault="00F70431" w:rsidP="00134BED">
            <w:pPr>
              <w:pStyle w:val="a4"/>
              <w:spacing w:line="360" w:lineRule="auto"/>
              <w:ind w:right="142"/>
              <w:rPr>
                <w:sz w:val="20"/>
                <w:szCs w:val="20"/>
              </w:rPr>
            </w:pPr>
            <w:r w:rsidRPr="00134BED">
              <w:rPr>
                <w:sz w:val="20"/>
                <w:szCs w:val="20"/>
              </w:rPr>
              <w:t>0,7-1,2</w:t>
            </w:r>
          </w:p>
        </w:tc>
        <w:tc>
          <w:tcPr>
            <w:tcW w:w="1148" w:type="dxa"/>
            <w:vAlign w:val="center"/>
          </w:tcPr>
          <w:p w:rsidR="00F70431" w:rsidRPr="00134BED" w:rsidRDefault="00F70431" w:rsidP="00134BED">
            <w:pPr>
              <w:pStyle w:val="a4"/>
              <w:spacing w:line="360" w:lineRule="auto"/>
              <w:ind w:right="142"/>
              <w:rPr>
                <w:sz w:val="20"/>
                <w:szCs w:val="20"/>
              </w:rPr>
            </w:pPr>
            <w:r w:rsidRPr="00134BED">
              <w:rPr>
                <w:sz w:val="20"/>
                <w:szCs w:val="20"/>
              </w:rPr>
              <w:t>0,04-0,3</w:t>
            </w:r>
          </w:p>
        </w:tc>
        <w:tc>
          <w:tcPr>
            <w:tcW w:w="1056" w:type="dxa"/>
            <w:vAlign w:val="center"/>
          </w:tcPr>
          <w:p w:rsidR="00F70431" w:rsidRPr="00134BED" w:rsidRDefault="00F70431" w:rsidP="00134BED">
            <w:pPr>
              <w:pStyle w:val="a4"/>
              <w:spacing w:line="360" w:lineRule="auto"/>
              <w:ind w:right="142"/>
              <w:rPr>
                <w:sz w:val="20"/>
                <w:szCs w:val="20"/>
              </w:rPr>
            </w:pPr>
            <w:r w:rsidRPr="00134BED">
              <w:rPr>
                <w:sz w:val="20"/>
                <w:szCs w:val="20"/>
              </w:rPr>
              <w:t>0,03-0,2</w:t>
            </w:r>
          </w:p>
        </w:tc>
        <w:tc>
          <w:tcPr>
            <w:tcW w:w="1475" w:type="dxa"/>
            <w:vAlign w:val="center"/>
          </w:tcPr>
          <w:p w:rsidR="00F70431" w:rsidRPr="00134BED" w:rsidRDefault="00F70431" w:rsidP="00134BED">
            <w:pPr>
              <w:pStyle w:val="a4"/>
              <w:spacing w:line="360" w:lineRule="auto"/>
              <w:ind w:right="142"/>
              <w:rPr>
                <w:sz w:val="20"/>
                <w:szCs w:val="20"/>
              </w:rPr>
            </w:pPr>
            <w:r w:rsidRPr="00134BED">
              <w:rPr>
                <w:sz w:val="20"/>
                <w:szCs w:val="20"/>
              </w:rPr>
              <w:t>45</w:t>
            </w:r>
          </w:p>
        </w:tc>
      </w:tr>
      <w:tr w:rsidR="00F70431" w:rsidRPr="00134BED" w:rsidTr="00134BED">
        <w:trPr>
          <w:trHeight w:val="240"/>
          <w:jc w:val="center"/>
        </w:trPr>
        <w:tc>
          <w:tcPr>
            <w:tcW w:w="1450" w:type="dxa"/>
            <w:vAlign w:val="center"/>
          </w:tcPr>
          <w:p w:rsidR="00F70431" w:rsidRPr="00134BED" w:rsidRDefault="00F70431" w:rsidP="00134BED">
            <w:pPr>
              <w:pStyle w:val="a4"/>
              <w:spacing w:line="360" w:lineRule="auto"/>
              <w:ind w:right="142"/>
              <w:rPr>
                <w:sz w:val="20"/>
                <w:szCs w:val="20"/>
              </w:rPr>
            </w:pPr>
            <w:r w:rsidRPr="00134BED">
              <w:rPr>
                <w:sz w:val="20"/>
                <w:szCs w:val="20"/>
              </w:rPr>
              <w:t>Древесная</w:t>
            </w:r>
          </w:p>
        </w:tc>
        <w:tc>
          <w:tcPr>
            <w:tcW w:w="1396" w:type="dxa"/>
            <w:vAlign w:val="center"/>
          </w:tcPr>
          <w:p w:rsidR="00F70431" w:rsidRPr="00134BED" w:rsidRDefault="00F70431" w:rsidP="00134BED">
            <w:pPr>
              <w:pStyle w:val="a4"/>
              <w:spacing w:line="360" w:lineRule="auto"/>
              <w:ind w:right="142"/>
              <w:rPr>
                <w:sz w:val="20"/>
                <w:szCs w:val="20"/>
              </w:rPr>
            </w:pPr>
            <w:r w:rsidRPr="00134BED">
              <w:rPr>
                <w:sz w:val="20"/>
                <w:szCs w:val="20"/>
              </w:rPr>
              <w:t>35-60</w:t>
            </w:r>
          </w:p>
        </w:tc>
        <w:tc>
          <w:tcPr>
            <w:tcW w:w="1142" w:type="dxa"/>
            <w:vAlign w:val="center"/>
          </w:tcPr>
          <w:p w:rsidR="00F70431" w:rsidRPr="00134BED" w:rsidRDefault="00F70431" w:rsidP="00134BED">
            <w:pPr>
              <w:pStyle w:val="a4"/>
              <w:spacing w:line="360" w:lineRule="auto"/>
              <w:ind w:right="142"/>
              <w:rPr>
                <w:sz w:val="20"/>
                <w:szCs w:val="20"/>
              </w:rPr>
            </w:pPr>
            <w:r w:rsidRPr="00134BED">
              <w:rPr>
                <w:sz w:val="20"/>
                <w:szCs w:val="20"/>
              </w:rPr>
              <w:t>1,6-2,8</w:t>
            </w:r>
          </w:p>
        </w:tc>
        <w:tc>
          <w:tcPr>
            <w:tcW w:w="1090" w:type="dxa"/>
            <w:vAlign w:val="center"/>
          </w:tcPr>
          <w:p w:rsidR="00F70431" w:rsidRPr="00134BED" w:rsidRDefault="00F70431" w:rsidP="00134BED">
            <w:pPr>
              <w:pStyle w:val="a4"/>
              <w:spacing w:line="360" w:lineRule="auto"/>
              <w:ind w:right="142"/>
              <w:rPr>
                <w:sz w:val="20"/>
                <w:szCs w:val="20"/>
              </w:rPr>
            </w:pPr>
            <w:r w:rsidRPr="00134BED">
              <w:rPr>
                <w:sz w:val="20"/>
                <w:szCs w:val="20"/>
              </w:rPr>
              <w:t>0,9-1,5</w:t>
            </w:r>
          </w:p>
        </w:tc>
        <w:tc>
          <w:tcPr>
            <w:tcW w:w="1148" w:type="dxa"/>
            <w:vAlign w:val="center"/>
          </w:tcPr>
          <w:p w:rsidR="00F70431" w:rsidRPr="00134BED" w:rsidRDefault="00F70431" w:rsidP="00134BED">
            <w:pPr>
              <w:pStyle w:val="a4"/>
              <w:spacing w:line="360" w:lineRule="auto"/>
              <w:ind w:right="142"/>
              <w:rPr>
                <w:sz w:val="20"/>
                <w:szCs w:val="20"/>
              </w:rPr>
            </w:pPr>
          </w:p>
        </w:tc>
        <w:tc>
          <w:tcPr>
            <w:tcW w:w="1056" w:type="dxa"/>
            <w:vAlign w:val="center"/>
          </w:tcPr>
          <w:p w:rsidR="00F70431" w:rsidRPr="00134BED" w:rsidRDefault="00F70431" w:rsidP="00134BED">
            <w:pPr>
              <w:pStyle w:val="a4"/>
              <w:spacing w:line="360" w:lineRule="auto"/>
              <w:ind w:right="142"/>
              <w:rPr>
                <w:sz w:val="20"/>
                <w:szCs w:val="20"/>
              </w:rPr>
            </w:pPr>
          </w:p>
        </w:tc>
        <w:tc>
          <w:tcPr>
            <w:tcW w:w="1475" w:type="dxa"/>
            <w:vAlign w:val="center"/>
          </w:tcPr>
          <w:p w:rsidR="00F70431" w:rsidRPr="00134BED" w:rsidRDefault="00F70431" w:rsidP="00134BED">
            <w:pPr>
              <w:pStyle w:val="a4"/>
              <w:spacing w:line="360" w:lineRule="auto"/>
              <w:ind w:right="142"/>
              <w:rPr>
                <w:sz w:val="20"/>
                <w:szCs w:val="20"/>
              </w:rPr>
            </w:pPr>
          </w:p>
        </w:tc>
      </w:tr>
      <w:tr w:rsidR="00F70431" w:rsidRPr="00134BED" w:rsidTr="00134BED">
        <w:trPr>
          <w:trHeight w:val="320"/>
          <w:jc w:val="center"/>
        </w:trPr>
        <w:tc>
          <w:tcPr>
            <w:tcW w:w="8756" w:type="dxa"/>
            <w:gridSpan w:val="7"/>
            <w:vAlign w:val="center"/>
          </w:tcPr>
          <w:p w:rsidR="00F70431" w:rsidRPr="00134BED" w:rsidRDefault="00F70431" w:rsidP="00134BED">
            <w:pPr>
              <w:pStyle w:val="a4"/>
              <w:spacing w:line="360" w:lineRule="auto"/>
              <w:ind w:right="142"/>
              <w:rPr>
                <w:i/>
                <w:iCs/>
                <w:sz w:val="20"/>
                <w:szCs w:val="20"/>
              </w:rPr>
            </w:pPr>
            <w:r w:rsidRPr="00134BED">
              <w:rPr>
                <w:i/>
                <w:iCs/>
                <w:sz w:val="20"/>
                <w:szCs w:val="20"/>
              </w:rPr>
              <w:t>Верховой торф</w:t>
            </w:r>
          </w:p>
        </w:tc>
      </w:tr>
      <w:tr w:rsidR="00F70431" w:rsidRPr="00134BED" w:rsidTr="00134BED">
        <w:trPr>
          <w:trHeight w:val="244"/>
          <w:jc w:val="center"/>
        </w:trPr>
        <w:tc>
          <w:tcPr>
            <w:tcW w:w="1450" w:type="dxa"/>
            <w:vAlign w:val="center"/>
          </w:tcPr>
          <w:p w:rsidR="00F70431" w:rsidRPr="00134BED" w:rsidRDefault="00F70431" w:rsidP="00134BED">
            <w:pPr>
              <w:pStyle w:val="a4"/>
              <w:spacing w:line="360" w:lineRule="auto"/>
              <w:ind w:right="142"/>
              <w:rPr>
                <w:sz w:val="20"/>
                <w:szCs w:val="20"/>
              </w:rPr>
            </w:pPr>
            <w:r w:rsidRPr="00134BED">
              <w:rPr>
                <w:sz w:val="20"/>
                <w:szCs w:val="20"/>
              </w:rPr>
              <w:t>Моховая</w:t>
            </w:r>
          </w:p>
        </w:tc>
        <w:tc>
          <w:tcPr>
            <w:tcW w:w="1396" w:type="dxa"/>
            <w:vAlign w:val="center"/>
          </w:tcPr>
          <w:p w:rsidR="00F70431" w:rsidRPr="00134BED" w:rsidRDefault="00F70431" w:rsidP="00134BED">
            <w:pPr>
              <w:pStyle w:val="a4"/>
              <w:spacing w:line="360" w:lineRule="auto"/>
              <w:ind w:right="142"/>
              <w:rPr>
                <w:sz w:val="20"/>
                <w:szCs w:val="20"/>
              </w:rPr>
            </w:pPr>
            <w:r w:rsidRPr="00134BED">
              <w:rPr>
                <w:sz w:val="20"/>
                <w:szCs w:val="20"/>
              </w:rPr>
              <w:t>5-20</w:t>
            </w:r>
          </w:p>
        </w:tc>
        <w:tc>
          <w:tcPr>
            <w:tcW w:w="1142" w:type="dxa"/>
            <w:vAlign w:val="center"/>
          </w:tcPr>
          <w:p w:rsidR="00F70431" w:rsidRPr="00134BED" w:rsidRDefault="00F70431" w:rsidP="00134BED">
            <w:pPr>
              <w:pStyle w:val="a4"/>
              <w:spacing w:line="360" w:lineRule="auto"/>
              <w:ind w:right="142"/>
              <w:rPr>
                <w:sz w:val="20"/>
                <w:szCs w:val="20"/>
              </w:rPr>
            </w:pPr>
            <w:r w:rsidRPr="00134BED">
              <w:rPr>
                <w:sz w:val="20"/>
                <w:szCs w:val="20"/>
              </w:rPr>
              <w:t>0,8-1,5</w:t>
            </w:r>
          </w:p>
        </w:tc>
        <w:tc>
          <w:tcPr>
            <w:tcW w:w="1090" w:type="dxa"/>
            <w:vAlign w:val="center"/>
          </w:tcPr>
          <w:p w:rsidR="00F70431" w:rsidRPr="00134BED" w:rsidRDefault="00F70431" w:rsidP="00134BED">
            <w:pPr>
              <w:pStyle w:val="a4"/>
              <w:spacing w:line="360" w:lineRule="auto"/>
              <w:ind w:right="142"/>
              <w:rPr>
                <w:sz w:val="20"/>
                <w:szCs w:val="20"/>
              </w:rPr>
            </w:pPr>
            <w:r w:rsidRPr="00134BED">
              <w:rPr>
                <w:sz w:val="20"/>
                <w:szCs w:val="20"/>
              </w:rPr>
              <w:t>0,1-0,5</w:t>
            </w:r>
          </w:p>
        </w:tc>
        <w:tc>
          <w:tcPr>
            <w:tcW w:w="1148" w:type="dxa"/>
            <w:vAlign w:val="center"/>
          </w:tcPr>
          <w:p w:rsidR="00F70431" w:rsidRPr="00134BED" w:rsidRDefault="00F70431" w:rsidP="00134BED">
            <w:pPr>
              <w:pStyle w:val="a4"/>
              <w:spacing w:line="360" w:lineRule="auto"/>
              <w:ind w:right="142"/>
              <w:rPr>
                <w:sz w:val="20"/>
                <w:szCs w:val="20"/>
              </w:rPr>
            </w:pPr>
          </w:p>
        </w:tc>
        <w:tc>
          <w:tcPr>
            <w:tcW w:w="1056" w:type="dxa"/>
            <w:vAlign w:val="center"/>
          </w:tcPr>
          <w:p w:rsidR="00F70431" w:rsidRPr="00134BED" w:rsidRDefault="00F70431" w:rsidP="00134BED">
            <w:pPr>
              <w:pStyle w:val="a4"/>
              <w:spacing w:line="360" w:lineRule="auto"/>
              <w:ind w:right="142"/>
              <w:rPr>
                <w:sz w:val="20"/>
                <w:szCs w:val="20"/>
              </w:rPr>
            </w:pPr>
          </w:p>
        </w:tc>
        <w:tc>
          <w:tcPr>
            <w:tcW w:w="1475" w:type="dxa"/>
            <w:vAlign w:val="center"/>
          </w:tcPr>
          <w:p w:rsidR="00F70431" w:rsidRPr="00134BED" w:rsidRDefault="00F70431" w:rsidP="00134BED">
            <w:pPr>
              <w:pStyle w:val="a4"/>
              <w:spacing w:line="360" w:lineRule="auto"/>
              <w:ind w:right="142"/>
              <w:rPr>
                <w:sz w:val="20"/>
                <w:szCs w:val="20"/>
              </w:rPr>
            </w:pPr>
          </w:p>
        </w:tc>
      </w:tr>
      <w:tr w:rsidR="00F70431" w:rsidRPr="00134BED" w:rsidTr="00134BED">
        <w:trPr>
          <w:trHeight w:val="187"/>
          <w:jc w:val="center"/>
        </w:trPr>
        <w:tc>
          <w:tcPr>
            <w:tcW w:w="1450" w:type="dxa"/>
            <w:vAlign w:val="center"/>
          </w:tcPr>
          <w:p w:rsidR="00F70431" w:rsidRPr="00134BED" w:rsidRDefault="00F70431" w:rsidP="00134BED">
            <w:pPr>
              <w:pStyle w:val="a4"/>
              <w:spacing w:line="360" w:lineRule="auto"/>
              <w:ind w:right="142"/>
              <w:rPr>
                <w:sz w:val="20"/>
                <w:szCs w:val="20"/>
              </w:rPr>
            </w:pPr>
            <w:r w:rsidRPr="00134BED">
              <w:rPr>
                <w:sz w:val="20"/>
                <w:szCs w:val="20"/>
              </w:rPr>
              <w:t>Травянистая</w:t>
            </w:r>
          </w:p>
        </w:tc>
        <w:tc>
          <w:tcPr>
            <w:tcW w:w="1396" w:type="dxa"/>
            <w:vAlign w:val="center"/>
          </w:tcPr>
          <w:p w:rsidR="00F70431" w:rsidRPr="00134BED" w:rsidRDefault="00F70431" w:rsidP="00134BED">
            <w:pPr>
              <w:pStyle w:val="a4"/>
              <w:spacing w:line="360" w:lineRule="auto"/>
              <w:ind w:right="142"/>
              <w:rPr>
                <w:sz w:val="20"/>
                <w:szCs w:val="20"/>
              </w:rPr>
            </w:pPr>
            <w:r w:rsidRPr="00134BED">
              <w:rPr>
                <w:sz w:val="20"/>
                <w:szCs w:val="20"/>
              </w:rPr>
              <w:t>20-30</w:t>
            </w:r>
          </w:p>
        </w:tc>
        <w:tc>
          <w:tcPr>
            <w:tcW w:w="1142" w:type="dxa"/>
            <w:vAlign w:val="center"/>
          </w:tcPr>
          <w:p w:rsidR="00F70431" w:rsidRPr="00134BED" w:rsidRDefault="00F70431" w:rsidP="00134BED">
            <w:pPr>
              <w:pStyle w:val="a4"/>
              <w:spacing w:line="360" w:lineRule="auto"/>
              <w:ind w:right="142"/>
              <w:rPr>
                <w:sz w:val="20"/>
                <w:szCs w:val="20"/>
              </w:rPr>
            </w:pPr>
            <w:r w:rsidRPr="00134BED">
              <w:rPr>
                <w:sz w:val="20"/>
                <w:szCs w:val="20"/>
              </w:rPr>
              <w:t>1,2-2,0</w:t>
            </w:r>
          </w:p>
        </w:tc>
        <w:tc>
          <w:tcPr>
            <w:tcW w:w="1090" w:type="dxa"/>
            <w:vAlign w:val="center"/>
          </w:tcPr>
          <w:p w:rsidR="00F70431" w:rsidRPr="00134BED" w:rsidRDefault="00F70431" w:rsidP="00134BED">
            <w:pPr>
              <w:pStyle w:val="a4"/>
              <w:spacing w:line="360" w:lineRule="auto"/>
              <w:ind w:right="142"/>
              <w:rPr>
                <w:sz w:val="20"/>
                <w:szCs w:val="20"/>
              </w:rPr>
            </w:pPr>
            <w:r w:rsidRPr="00134BED">
              <w:rPr>
                <w:sz w:val="20"/>
                <w:szCs w:val="20"/>
              </w:rPr>
              <w:t>0,1-0,6</w:t>
            </w:r>
          </w:p>
        </w:tc>
        <w:tc>
          <w:tcPr>
            <w:tcW w:w="1148" w:type="dxa"/>
            <w:vAlign w:val="center"/>
          </w:tcPr>
          <w:p w:rsidR="00F70431" w:rsidRPr="00134BED" w:rsidRDefault="00F70431" w:rsidP="00134BED">
            <w:pPr>
              <w:pStyle w:val="a4"/>
              <w:spacing w:line="360" w:lineRule="auto"/>
              <w:ind w:right="142"/>
              <w:rPr>
                <w:sz w:val="20"/>
                <w:szCs w:val="20"/>
              </w:rPr>
            </w:pPr>
            <w:r w:rsidRPr="00134BED">
              <w:rPr>
                <w:sz w:val="20"/>
                <w:szCs w:val="20"/>
              </w:rPr>
              <w:t>0,03-0,2</w:t>
            </w:r>
          </w:p>
        </w:tc>
        <w:tc>
          <w:tcPr>
            <w:tcW w:w="1056" w:type="dxa"/>
            <w:vAlign w:val="center"/>
          </w:tcPr>
          <w:p w:rsidR="00F70431" w:rsidRPr="00134BED" w:rsidRDefault="00F70431" w:rsidP="00134BED">
            <w:pPr>
              <w:pStyle w:val="a4"/>
              <w:spacing w:line="360" w:lineRule="auto"/>
              <w:ind w:right="142"/>
              <w:rPr>
                <w:sz w:val="20"/>
                <w:szCs w:val="20"/>
              </w:rPr>
            </w:pPr>
            <w:r w:rsidRPr="00134BED">
              <w:rPr>
                <w:sz w:val="20"/>
                <w:szCs w:val="20"/>
              </w:rPr>
              <w:t>0,02-0,2</w:t>
            </w:r>
          </w:p>
        </w:tc>
        <w:tc>
          <w:tcPr>
            <w:tcW w:w="1475" w:type="dxa"/>
            <w:vAlign w:val="center"/>
          </w:tcPr>
          <w:p w:rsidR="00F70431" w:rsidRPr="00134BED" w:rsidRDefault="00F70431" w:rsidP="00134BED">
            <w:pPr>
              <w:pStyle w:val="a4"/>
              <w:spacing w:line="360" w:lineRule="auto"/>
              <w:ind w:right="142"/>
              <w:rPr>
                <w:sz w:val="20"/>
                <w:szCs w:val="20"/>
              </w:rPr>
            </w:pPr>
            <w:r w:rsidRPr="00134BED">
              <w:rPr>
                <w:sz w:val="20"/>
                <w:szCs w:val="20"/>
              </w:rPr>
              <w:t>25</w:t>
            </w:r>
          </w:p>
        </w:tc>
      </w:tr>
      <w:tr w:rsidR="00F70431" w:rsidRPr="00134BED" w:rsidTr="00134BED">
        <w:trPr>
          <w:trHeight w:val="181"/>
          <w:jc w:val="center"/>
        </w:trPr>
        <w:tc>
          <w:tcPr>
            <w:tcW w:w="1450" w:type="dxa"/>
            <w:vAlign w:val="center"/>
          </w:tcPr>
          <w:p w:rsidR="00F70431" w:rsidRPr="00134BED" w:rsidRDefault="00F70431" w:rsidP="00134BED">
            <w:pPr>
              <w:pStyle w:val="a4"/>
              <w:spacing w:line="360" w:lineRule="auto"/>
              <w:ind w:right="142"/>
              <w:rPr>
                <w:sz w:val="20"/>
                <w:szCs w:val="20"/>
              </w:rPr>
            </w:pPr>
            <w:r w:rsidRPr="00134BED">
              <w:rPr>
                <w:sz w:val="20"/>
                <w:szCs w:val="20"/>
              </w:rPr>
              <w:t>Древесная</w:t>
            </w:r>
          </w:p>
        </w:tc>
        <w:tc>
          <w:tcPr>
            <w:tcW w:w="1396" w:type="dxa"/>
            <w:vAlign w:val="center"/>
          </w:tcPr>
          <w:p w:rsidR="00F70431" w:rsidRPr="00134BED" w:rsidRDefault="00F70431" w:rsidP="00134BED">
            <w:pPr>
              <w:pStyle w:val="a4"/>
              <w:spacing w:line="360" w:lineRule="auto"/>
              <w:ind w:right="142"/>
              <w:rPr>
                <w:sz w:val="20"/>
                <w:szCs w:val="20"/>
              </w:rPr>
            </w:pPr>
            <w:r w:rsidRPr="00134BED">
              <w:rPr>
                <w:sz w:val="20"/>
                <w:szCs w:val="20"/>
              </w:rPr>
              <w:t>35-66</w:t>
            </w:r>
          </w:p>
        </w:tc>
        <w:tc>
          <w:tcPr>
            <w:tcW w:w="1142" w:type="dxa"/>
            <w:vAlign w:val="center"/>
          </w:tcPr>
          <w:p w:rsidR="00F70431" w:rsidRPr="00134BED" w:rsidRDefault="00F70431" w:rsidP="00134BED">
            <w:pPr>
              <w:pStyle w:val="a4"/>
              <w:spacing w:line="360" w:lineRule="auto"/>
              <w:ind w:right="142"/>
              <w:rPr>
                <w:sz w:val="20"/>
                <w:szCs w:val="20"/>
              </w:rPr>
            </w:pPr>
            <w:r w:rsidRPr="00134BED">
              <w:rPr>
                <w:sz w:val="20"/>
                <w:szCs w:val="20"/>
              </w:rPr>
              <w:t>1,4-2,0</w:t>
            </w:r>
          </w:p>
        </w:tc>
        <w:tc>
          <w:tcPr>
            <w:tcW w:w="1090" w:type="dxa"/>
            <w:vAlign w:val="center"/>
          </w:tcPr>
          <w:p w:rsidR="00F70431" w:rsidRPr="00134BED" w:rsidRDefault="00F70431" w:rsidP="00134BED">
            <w:pPr>
              <w:pStyle w:val="a4"/>
              <w:spacing w:line="360" w:lineRule="auto"/>
              <w:ind w:right="142"/>
              <w:rPr>
                <w:sz w:val="20"/>
                <w:szCs w:val="20"/>
              </w:rPr>
            </w:pPr>
            <w:r w:rsidRPr="00134BED">
              <w:rPr>
                <w:sz w:val="20"/>
                <w:szCs w:val="20"/>
              </w:rPr>
              <w:t>0,1-0,7</w:t>
            </w:r>
          </w:p>
        </w:tc>
        <w:tc>
          <w:tcPr>
            <w:tcW w:w="1148" w:type="dxa"/>
            <w:vAlign w:val="center"/>
          </w:tcPr>
          <w:p w:rsidR="00F70431" w:rsidRPr="00134BED" w:rsidRDefault="00F70431" w:rsidP="00134BED">
            <w:pPr>
              <w:pStyle w:val="a4"/>
              <w:spacing w:line="360" w:lineRule="auto"/>
              <w:ind w:right="142"/>
              <w:rPr>
                <w:sz w:val="20"/>
                <w:szCs w:val="20"/>
              </w:rPr>
            </w:pPr>
          </w:p>
        </w:tc>
        <w:tc>
          <w:tcPr>
            <w:tcW w:w="1056" w:type="dxa"/>
            <w:vAlign w:val="center"/>
          </w:tcPr>
          <w:p w:rsidR="00F70431" w:rsidRPr="00134BED" w:rsidRDefault="00F70431" w:rsidP="00134BED">
            <w:pPr>
              <w:pStyle w:val="a4"/>
              <w:spacing w:line="360" w:lineRule="auto"/>
              <w:ind w:right="142"/>
              <w:rPr>
                <w:sz w:val="20"/>
                <w:szCs w:val="20"/>
              </w:rPr>
            </w:pPr>
          </w:p>
        </w:tc>
        <w:tc>
          <w:tcPr>
            <w:tcW w:w="1475" w:type="dxa"/>
            <w:vAlign w:val="center"/>
          </w:tcPr>
          <w:p w:rsidR="00F70431" w:rsidRPr="00134BED" w:rsidRDefault="00F70431" w:rsidP="00134BED">
            <w:pPr>
              <w:pStyle w:val="a4"/>
              <w:spacing w:line="360" w:lineRule="auto"/>
              <w:ind w:right="142"/>
              <w:rPr>
                <w:sz w:val="20"/>
                <w:szCs w:val="20"/>
              </w:rPr>
            </w:pPr>
          </w:p>
        </w:tc>
      </w:tr>
    </w:tbl>
    <w:p w:rsidR="00F70431" w:rsidRPr="00032F76" w:rsidRDefault="00F70431" w:rsidP="00134BED">
      <w:pPr>
        <w:spacing w:line="360" w:lineRule="auto"/>
        <w:ind w:right="142" w:firstLine="709"/>
        <w:jc w:val="both"/>
        <w:rPr>
          <w:sz w:val="28"/>
          <w:szCs w:val="28"/>
        </w:rPr>
      </w:pPr>
    </w:p>
    <w:p w:rsidR="00F70431" w:rsidRPr="00032F76" w:rsidRDefault="00F70431" w:rsidP="00134BED">
      <w:pPr>
        <w:spacing w:line="360" w:lineRule="auto"/>
        <w:ind w:right="142" w:firstLine="709"/>
        <w:jc w:val="both"/>
        <w:rPr>
          <w:sz w:val="28"/>
          <w:szCs w:val="28"/>
        </w:rPr>
      </w:pPr>
      <w:r w:rsidRPr="00032F76">
        <w:rPr>
          <w:b/>
          <w:i/>
          <w:sz w:val="28"/>
          <w:szCs w:val="28"/>
        </w:rPr>
        <w:t>Торфяные болотные низинные почвы.</w:t>
      </w:r>
      <w:r w:rsidRPr="00032F76">
        <w:rPr>
          <w:sz w:val="28"/>
          <w:szCs w:val="28"/>
        </w:rPr>
        <w:t xml:space="preserve"> Более пригодны для использования в луговодстве и земледелии после проведения мелиоративных работ. Органогенные торфяные горизонты обладают большими зольностью и запасами питательных элементов для растений, чем болотные верховые почвы. Это обусловлено условиями формирования болотных низинных почв, обеспечивающими постоянный приток минерализованных вод. Болотные низинные почвы формируются в различных климатических зонах. Органогенный горизонт этих почв состоит из остатков автрофной болотной растительности (осоки, тростник, гипновые мхи и др.). Реакция почв может быть различной - от кислой до нейтральной, плотность 0,1-0,2 г/см '. Твердая фаза занимает 0,5-12 % объема почвы. </w:t>
      </w:r>
    </w:p>
    <w:p w:rsidR="00F70431" w:rsidRPr="00032F76" w:rsidRDefault="00F70431" w:rsidP="00134BED">
      <w:pPr>
        <w:spacing w:line="360" w:lineRule="auto"/>
        <w:ind w:right="142" w:firstLine="709"/>
        <w:jc w:val="both"/>
        <w:rPr>
          <w:sz w:val="28"/>
          <w:szCs w:val="28"/>
        </w:rPr>
      </w:pPr>
      <w:r w:rsidRPr="00032F76">
        <w:rPr>
          <w:sz w:val="28"/>
          <w:szCs w:val="28"/>
        </w:rPr>
        <w:t xml:space="preserve">Профиль болотных низинных обедненных торфяно-глеевых и торфяных почв имеет такое же строение, как почвы верхового болотного типа. Однако слой очеса может быть заменен лесной подстилкой, а торфяный горизонт подразделяться на подгоризонты по ботаническому составу растительности и степени разложения. </w:t>
      </w:r>
    </w:p>
    <w:p w:rsidR="00F70431" w:rsidRPr="00032F76" w:rsidRDefault="00F70431" w:rsidP="00134BED">
      <w:pPr>
        <w:spacing w:line="360" w:lineRule="auto"/>
        <w:ind w:right="142" w:firstLine="709"/>
        <w:jc w:val="both"/>
        <w:rPr>
          <w:sz w:val="28"/>
          <w:szCs w:val="28"/>
        </w:rPr>
      </w:pPr>
      <w:r w:rsidRPr="00032F76">
        <w:rPr>
          <w:sz w:val="28"/>
          <w:szCs w:val="28"/>
        </w:rPr>
        <w:t>Органогенные горизонты обедненных торфяно-глеевых и торфяных низинных почв имеют невысокую зольность - 5-10 %, большую емкость пог</w:t>
      </w:r>
      <w:r w:rsidR="00A97860" w:rsidRPr="00032F76">
        <w:rPr>
          <w:sz w:val="28"/>
          <w:szCs w:val="28"/>
        </w:rPr>
        <w:t>лощения – 100 – 130 мгЧ экв/100</w:t>
      </w:r>
      <w:r w:rsidRPr="00032F76">
        <w:rPr>
          <w:sz w:val="28"/>
          <w:szCs w:val="28"/>
        </w:rPr>
        <w:t xml:space="preserve"> г почвы, степень ненасыщенности основаниями 25-70 %. Почвы бедны подвижными формами азота, валовым кальцием, фосфором и калием. Реакция почвы кислая (рН 5,0-5,5). </w:t>
      </w:r>
    </w:p>
    <w:p w:rsidR="00F70431" w:rsidRPr="00032F76" w:rsidRDefault="00F70431" w:rsidP="00134BED">
      <w:pPr>
        <w:spacing w:line="360" w:lineRule="auto"/>
        <w:ind w:right="142" w:firstLine="709"/>
        <w:jc w:val="both"/>
        <w:rPr>
          <w:sz w:val="28"/>
          <w:szCs w:val="28"/>
        </w:rPr>
      </w:pPr>
      <w:r w:rsidRPr="00032F76">
        <w:rPr>
          <w:sz w:val="28"/>
          <w:szCs w:val="28"/>
        </w:rPr>
        <w:t xml:space="preserve">Для болотных низинных (типичных) торфяно-глеевых почв характерно разделение профиля на три основных горизонта. </w:t>
      </w:r>
    </w:p>
    <w:p w:rsidR="00F70431" w:rsidRPr="00032F76" w:rsidRDefault="00F70431" w:rsidP="00134BED">
      <w:pPr>
        <w:spacing w:line="360" w:lineRule="auto"/>
        <w:ind w:right="142" w:firstLine="709"/>
        <w:jc w:val="both"/>
        <w:rPr>
          <w:sz w:val="28"/>
          <w:szCs w:val="28"/>
        </w:rPr>
      </w:pPr>
      <w:r w:rsidRPr="00032F76">
        <w:rPr>
          <w:sz w:val="28"/>
          <w:szCs w:val="28"/>
        </w:rPr>
        <w:t xml:space="preserve">Типичный профиль этих почв имеет следующее строение: </w:t>
      </w:r>
    </w:p>
    <w:p w:rsidR="00134BED" w:rsidRDefault="00134BED" w:rsidP="00134BED">
      <w:pPr>
        <w:spacing w:line="360" w:lineRule="auto"/>
        <w:ind w:right="142" w:firstLine="709"/>
        <w:jc w:val="both"/>
        <w:rPr>
          <w:sz w:val="28"/>
          <w:szCs w:val="28"/>
        </w:rPr>
      </w:pPr>
    </w:p>
    <w:p w:rsidR="00F70431" w:rsidRPr="00032F76" w:rsidRDefault="00A97860" w:rsidP="00134BED">
      <w:pPr>
        <w:spacing w:line="360" w:lineRule="auto"/>
        <w:ind w:right="142" w:firstLine="709"/>
        <w:jc w:val="both"/>
        <w:rPr>
          <w:sz w:val="28"/>
          <w:szCs w:val="28"/>
        </w:rPr>
      </w:pPr>
      <w:r w:rsidRPr="00032F76">
        <w:rPr>
          <w:sz w:val="28"/>
          <w:szCs w:val="28"/>
        </w:rPr>
        <w:t>Т</w:t>
      </w:r>
      <w:r w:rsidRPr="00032F76">
        <w:rPr>
          <w:position w:val="-12"/>
          <w:sz w:val="28"/>
          <w:szCs w:val="28"/>
        </w:rPr>
        <w:object w:dxaOrig="220" w:dyaOrig="380">
          <v:shape id="_x0000_i1045" type="#_x0000_t75" style="width:11.25pt;height:18.75pt" o:ole="">
            <v:imagedata r:id="rId43" o:title=""/>
          </v:shape>
          <o:OLEObject Type="Embed" ProgID="Equation.3" ShapeID="_x0000_i1045" DrawAspect="Content" ObjectID="_1454397028" r:id="rId44"/>
        </w:object>
      </w:r>
      <w:r w:rsidR="00134BED">
        <w:rPr>
          <w:sz w:val="28"/>
          <w:szCs w:val="28"/>
        </w:rPr>
        <w:t xml:space="preserve"> </w:t>
      </w:r>
      <w:r w:rsidRPr="00032F76">
        <w:rPr>
          <w:sz w:val="28"/>
          <w:szCs w:val="28"/>
        </w:rPr>
        <w:t>- А</w:t>
      </w:r>
      <w:r w:rsidRPr="00032F76">
        <w:rPr>
          <w:sz w:val="28"/>
          <w:szCs w:val="28"/>
          <w:lang w:val="en-US"/>
        </w:rPr>
        <w:t>g</w:t>
      </w:r>
      <w:r w:rsidRPr="00032F76">
        <w:rPr>
          <w:position w:val="-12"/>
          <w:sz w:val="28"/>
          <w:szCs w:val="28"/>
          <w:lang w:val="en-US"/>
        </w:rPr>
        <w:object w:dxaOrig="220" w:dyaOrig="380">
          <v:shape id="_x0000_i1046" type="#_x0000_t75" style="width:11.25pt;height:18.75pt" o:ole="">
            <v:imagedata r:id="rId45" o:title=""/>
          </v:shape>
          <o:OLEObject Type="Embed" ProgID="Equation.3" ShapeID="_x0000_i1046" DrawAspect="Content" ObjectID="_1454397029" r:id="rId46"/>
        </w:object>
      </w:r>
      <w:r w:rsidRPr="00032F76">
        <w:rPr>
          <w:sz w:val="28"/>
          <w:szCs w:val="28"/>
        </w:rPr>
        <w:t xml:space="preserve"> - </w:t>
      </w:r>
      <w:r w:rsidR="00F70431" w:rsidRPr="00032F76">
        <w:rPr>
          <w:sz w:val="28"/>
          <w:szCs w:val="28"/>
        </w:rPr>
        <w:t>G</w:t>
      </w:r>
      <w:r w:rsidRPr="00032F76">
        <w:rPr>
          <w:position w:val="-12"/>
          <w:sz w:val="28"/>
          <w:szCs w:val="28"/>
        </w:rPr>
        <w:object w:dxaOrig="220" w:dyaOrig="380">
          <v:shape id="_x0000_i1047" type="#_x0000_t75" style="width:11.25pt;height:18.75pt" o:ole="">
            <v:imagedata r:id="rId47" o:title=""/>
          </v:shape>
          <o:OLEObject Type="Embed" ProgID="Equation.3" ShapeID="_x0000_i1047" DrawAspect="Content" ObjectID="_1454397030" r:id="rId48"/>
        </w:object>
      </w:r>
    </w:p>
    <w:p w:rsidR="00134BED" w:rsidRDefault="00134BED" w:rsidP="00134BED">
      <w:pPr>
        <w:spacing w:line="360" w:lineRule="auto"/>
        <w:ind w:right="142" w:firstLine="709"/>
        <w:jc w:val="both"/>
        <w:rPr>
          <w:i/>
          <w:sz w:val="28"/>
          <w:szCs w:val="28"/>
        </w:rPr>
      </w:pPr>
    </w:p>
    <w:p w:rsidR="00F70431" w:rsidRPr="00032F76" w:rsidRDefault="00F70431" w:rsidP="00134BED">
      <w:pPr>
        <w:spacing w:line="360" w:lineRule="auto"/>
        <w:ind w:right="142" w:firstLine="709"/>
        <w:jc w:val="both"/>
        <w:rPr>
          <w:i/>
          <w:sz w:val="28"/>
          <w:szCs w:val="28"/>
        </w:rPr>
      </w:pPr>
      <w:r w:rsidRPr="00032F76">
        <w:rPr>
          <w:i/>
          <w:sz w:val="28"/>
          <w:szCs w:val="28"/>
        </w:rPr>
        <w:t>Т - торфяно-перегнойный горизонт, коричневатый, мощностью 30-</w:t>
      </w:r>
      <w:smartTag w:uri="urn:schemas-microsoft-com:office:smarttags" w:element="metricconverter">
        <w:smartTagPr>
          <w:attr w:name="ProductID" w:val="50 см"/>
        </w:smartTagPr>
        <w:r w:rsidRPr="00032F76">
          <w:rPr>
            <w:i/>
            <w:sz w:val="28"/>
            <w:szCs w:val="28"/>
          </w:rPr>
          <w:t>50 см</w:t>
        </w:r>
      </w:smartTag>
      <w:r w:rsidRPr="00032F76">
        <w:rPr>
          <w:i/>
          <w:sz w:val="28"/>
          <w:szCs w:val="28"/>
        </w:rPr>
        <w:t>, может подразделяться на подгоризонты; в случае разложения торфа горизон</w:t>
      </w:r>
      <w:r w:rsidR="00A97860" w:rsidRPr="00032F76">
        <w:rPr>
          <w:i/>
          <w:sz w:val="28"/>
          <w:szCs w:val="28"/>
        </w:rPr>
        <w:t>т приобретает непрочно-комковат</w:t>
      </w:r>
      <w:r w:rsidRPr="00032F76">
        <w:rPr>
          <w:i/>
          <w:sz w:val="28"/>
          <w:szCs w:val="28"/>
        </w:rPr>
        <w:t xml:space="preserve">ую структуру; Ag - гумусовый глеевый, сизовато-темно-серой окраски, с множеством остатков корневищ, по ходам корней отмечаются ржавые пятна, полосы, встречаются черные марганцевые включения, ниже расположен глеевый горизонт; G - глеевый слой, глубина </w:t>
      </w:r>
      <w:r w:rsidR="00A97860" w:rsidRPr="00032F76">
        <w:rPr>
          <w:i/>
          <w:sz w:val="28"/>
          <w:szCs w:val="28"/>
        </w:rPr>
        <w:t>залегания</w:t>
      </w:r>
      <w:r w:rsidRPr="00032F76">
        <w:rPr>
          <w:i/>
          <w:sz w:val="28"/>
          <w:szCs w:val="28"/>
        </w:rPr>
        <w:t xml:space="preserve"> обусловлена </w:t>
      </w:r>
      <w:r w:rsidR="00A97860" w:rsidRPr="00032F76">
        <w:rPr>
          <w:i/>
          <w:sz w:val="28"/>
          <w:szCs w:val="28"/>
        </w:rPr>
        <w:t>присутствием</w:t>
      </w:r>
      <w:r w:rsidRPr="00032F76">
        <w:rPr>
          <w:i/>
          <w:sz w:val="28"/>
          <w:szCs w:val="28"/>
        </w:rPr>
        <w:t xml:space="preserve"> грунтовых вод. </w:t>
      </w:r>
    </w:p>
    <w:p w:rsidR="00F70431" w:rsidRPr="00032F76" w:rsidRDefault="00F70431" w:rsidP="00134BED">
      <w:pPr>
        <w:spacing w:line="360" w:lineRule="auto"/>
        <w:ind w:right="142" w:firstLine="709"/>
        <w:jc w:val="both"/>
        <w:rPr>
          <w:sz w:val="28"/>
          <w:szCs w:val="28"/>
        </w:rPr>
      </w:pPr>
      <w:r w:rsidRPr="00032F76">
        <w:rPr>
          <w:sz w:val="28"/>
          <w:szCs w:val="28"/>
        </w:rPr>
        <w:t>Обычно профиль данной почвы насыщен влагой, но летом грунтовые воды опускаются на 50-</w:t>
      </w:r>
      <w:smartTag w:uri="urn:schemas-microsoft-com:office:smarttags" w:element="metricconverter">
        <w:smartTagPr>
          <w:attr w:name="ProductID" w:val="60 см"/>
        </w:smartTagPr>
        <w:r w:rsidRPr="00032F76">
          <w:rPr>
            <w:sz w:val="28"/>
            <w:szCs w:val="28"/>
          </w:rPr>
          <w:t>60 см</w:t>
        </w:r>
      </w:smartTag>
      <w:r w:rsidRPr="00032F76">
        <w:rPr>
          <w:sz w:val="28"/>
          <w:szCs w:val="28"/>
        </w:rPr>
        <w:t xml:space="preserve"> вглубь от поверхности. </w:t>
      </w:r>
    </w:p>
    <w:p w:rsidR="00F70431" w:rsidRPr="00032F76" w:rsidRDefault="00F70431" w:rsidP="00134BED">
      <w:pPr>
        <w:spacing w:line="360" w:lineRule="auto"/>
        <w:ind w:right="142" w:firstLine="709"/>
        <w:jc w:val="both"/>
        <w:rPr>
          <w:sz w:val="28"/>
          <w:szCs w:val="28"/>
        </w:rPr>
      </w:pPr>
      <w:r w:rsidRPr="00032F76">
        <w:rPr>
          <w:sz w:val="28"/>
          <w:szCs w:val="28"/>
        </w:rPr>
        <w:t xml:space="preserve">Данная почва отличается и по агрогенетическим характеристикам: реакция слабокислая или нейтральная (рН 5-6,8), валового кальция 1,5-2 %, зольность более 10, содержание азота 1,6-З,8, степень ненасыщенности основаниями не более зо %. </w:t>
      </w:r>
    </w:p>
    <w:p w:rsidR="00F70431" w:rsidRPr="00032F76" w:rsidRDefault="00F70431" w:rsidP="00134BED">
      <w:pPr>
        <w:spacing w:line="360" w:lineRule="auto"/>
        <w:ind w:right="142" w:firstLine="709"/>
        <w:jc w:val="both"/>
        <w:rPr>
          <w:sz w:val="28"/>
          <w:szCs w:val="28"/>
        </w:rPr>
      </w:pPr>
      <w:r w:rsidRPr="00032F76">
        <w:rPr>
          <w:sz w:val="28"/>
          <w:szCs w:val="28"/>
        </w:rPr>
        <w:t xml:space="preserve">При освоении болотных почв в первую очередь мелиорируют (осушают) низинные болотные почвы, обладающие лучшими показателями. </w:t>
      </w:r>
    </w:p>
    <w:p w:rsidR="00F70431" w:rsidRPr="00032F76" w:rsidRDefault="00F70431" w:rsidP="00134BED">
      <w:pPr>
        <w:spacing w:line="360" w:lineRule="auto"/>
        <w:ind w:right="142" w:firstLine="709"/>
        <w:jc w:val="both"/>
        <w:rPr>
          <w:sz w:val="28"/>
          <w:szCs w:val="28"/>
        </w:rPr>
      </w:pPr>
      <w:r w:rsidRPr="00032F76">
        <w:rPr>
          <w:sz w:val="28"/>
          <w:szCs w:val="28"/>
        </w:rPr>
        <w:t>Профиль болотных низинны</w:t>
      </w:r>
      <w:r w:rsidR="00A97860" w:rsidRPr="00032F76">
        <w:rPr>
          <w:sz w:val="28"/>
          <w:szCs w:val="28"/>
        </w:rPr>
        <w:t>х (типичных) торфяных почв фор</w:t>
      </w:r>
      <w:r w:rsidRPr="00032F76">
        <w:rPr>
          <w:sz w:val="28"/>
          <w:szCs w:val="28"/>
        </w:rPr>
        <w:t>мируется полностью в пределах торфяного слоя. Мощность его составляет ЗО-</w:t>
      </w:r>
      <w:smartTag w:uri="urn:schemas-microsoft-com:office:smarttags" w:element="metricconverter">
        <w:smartTagPr>
          <w:attr w:name="ProductID" w:val="50 см"/>
        </w:smartTagPr>
        <w:r w:rsidRPr="00032F76">
          <w:rPr>
            <w:sz w:val="28"/>
            <w:szCs w:val="28"/>
          </w:rPr>
          <w:t>50 см</w:t>
        </w:r>
      </w:smartTag>
      <w:r w:rsidRPr="00032F76">
        <w:rPr>
          <w:sz w:val="28"/>
          <w:szCs w:val="28"/>
        </w:rPr>
        <w:t xml:space="preserve"> в сильно обводненных болотах и 60-</w:t>
      </w:r>
      <w:smartTag w:uri="urn:schemas-microsoft-com:office:smarttags" w:element="metricconverter">
        <w:smartTagPr>
          <w:attr w:name="ProductID" w:val="70 см"/>
        </w:smartTagPr>
        <w:r w:rsidRPr="00032F76">
          <w:rPr>
            <w:sz w:val="28"/>
            <w:szCs w:val="28"/>
          </w:rPr>
          <w:t>70 см</w:t>
        </w:r>
      </w:smartTag>
      <w:r w:rsidRPr="00032F76">
        <w:rPr>
          <w:sz w:val="28"/>
          <w:szCs w:val="28"/>
        </w:rPr>
        <w:t xml:space="preserve"> в слабо обводненных. При избытке влаги в почве профиль, как правило, слабо дифференцирован на генетические горизонты. </w:t>
      </w:r>
    </w:p>
    <w:p w:rsidR="00F70431" w:rsidRPr="00032F76" w:rsidRDefault="00F70431" w:rsidP="00134BED">
      <w:pPr>
        <w:spacing w:line="360" w:lineRule="auto"/>
        <w:ind w:right="142" w:firstLine="709"/>
        <w:jc w:val="both"/>
        <w:rPr>
          <w:sz w:val="28"/>
          <w:szCs w:val="28"/>
        </w:rPr>
      </w:pPr>
      <w:r w:rsidRPr="00032F76">
        <w:rPr>
          <w:sz w:val="28"/>
          <w:szCs w:val="28"/>
        </w:rPr>
        <w:t xml:space="preserve">В типе низинных болотных почв выделяют роды: </w:t>
      </w:r>
    </w:p>
    <w:p w:rsidR="00F70431" w:rsidRPr="00032F76" w:rsidRDefault="00F70431" w:rsidP="00134BED">
      <w:pPr>
        <w:spacing w:line="360" w:lineRule="auto"/>
        <w:ind w:right="142" w:firstLine="709"/>
        <w:jc w:val="both"/>
        <w:rPr>
          <w:sz w:val="28"/>
          <w:szCs w:val="28"/>
        </w:rPr>
      </w:pPr>
      <w:r w:rsidRPr="00032F76">
        <w:rPr>
          <w:i/>
          <w:sz w:val="28"/>
          <w:szCs w:val="28"/>
        </w:rPr>
        <w:t>обычные</w:t>
      </w:r>
      <w:r w:rsidRPr="00032F76">
        <w:rPr>
          <w:sz w:val="28"/>
          <w:szCs w:val="28"/>
        </w:rPr>
        <w:t xml:space="preserve">, или </w:t>
      </w:r>
      <w:r w:rsidRPr="00032F76">
        <w:rPr>
          <w:i/>
          <w:sz w:val="28"/>
          <w:szCs w:val="28"/>
        </w:rPr>
        <w:t>нормально зональные</w:t>
      </w:r>
      <w:r w:rsidRPr="00032F76">
        <w:rPr>
          <w:sz w:val="28"/>
          <w:szCs w:val="28"/>
        </w:rPr>
        <w:t xml:space="preserve"> </w:t>
      </w:r>
      <w:r w:rsidR="00A97860" w:rsidRPr="00032F76">
        <w:rPr>
          <w:sz w:val="28"/>
          <w:szCs w:val="28"/>
        </w:rPr>
        <w:t>(остальные роды многозо</w:t>
      </w:r>
      <w:r w:rsidRPr="00032F76">
        <w:rPr>
          <w:sz w:val="28"/>
          <w:szCs w:val="28"/>
        </w:rPr>
        <w:t xml:space="preserve">нальные); </w:t>
      </w:r>
    </w:p>
    <w:p w:rsidR="00A97860" w:rsidRPr="00032F76" w:rsidRDefault="00F70431" w:rsidP="00134BED">
      <w:pPr>
        <w:spacing w:line="360" w:lineRule="auto"/>
        <w:ind w:right="142" w:firstLine="709"/>
        <w:jc w:val="both"/>
        <w:rPr>
          <w:sz w:val="28"/>
          <w:szCs w:val="28"/>
        </w:rPr>
      </w:pPr>
      <w:r w:rsidRPr="00032F76">
        <w:rPr>
          <w:i/>
          <w:sz w:val="28"/>
          <w:szCs w:val="28"/>
        </w:rPr>
        <w:t>карбонатные</w:t>
      </w:r>
      <w:r w:rsidRPr="00032F76">
        <w:rPr>
          <w:sz w:val="28"/>
          <w:szCs w:val="28"/>
        </w:rPr>
        <w:t xml:space="preserve"> - содержат на глубине 60-</w:t>
      </w:r>
      <w:smartTag w:uri="urn:schemas-microsoft-com:office:smarttags" w:element="metricconverter">
        <w:smartTagPr>
          <w:attr w:name="ProductID" w:val="80 см"/>
        </w:smartTagPr>
        <w:r w:rsidRPr="00032F76">
          <w:rPr>
            <w:sz w:val="28"/>
            <w:szCs w:val="28"/>
          </w:rPr>
          <w:t>80 см</w:t>
        </w:r>
      </w:smartTag>
      <w:r w:rsidRPr="00032F76">
        <w:rPr>
          <w:sz w:val="28"/>
          <w:szCs w:val="28"/>
        </w:rPr>
        <w:t xml:space="preserve"> от 5 до 20-ЗО %</w:t>
      </w:r>
      <w:r w:rsidR="00134BED">
        <w:rPr>
          <w:sz w:val="28"/>
          <w:szCs w:val="28"/>
        </w:rPr>
        <w:t xml:space="preserve"> </w:t>
      </w:r>
      <w:r w:rsidRPr="00032F76">
        <w:rPr>
          <w:sz w:val="28"/>
          <w:szCs w:val="28"/>
        </w:rPr>
        <w:t xml:space="preserve">СаСОз; </w:t>
      </w:r>
    </w:p>
    <w:p w:rsidR="00A97860" w:rsidRPr="00032F76" w:rsidRDefault="00A97860" w:rsidP="00134BED">
      <w:pPr>
        <w:spacing w:line="360" w:lineRule="auto"/>
        <w:ind w:right="142" w:firstLine="709"/>
        <w:jc w:val="both"/>
        <w:rPr>
          <w:sz w:val="28"/>
          <w:szCs w:val="28"/>
        </w:rPr>
      </w:pPr>
      <w:r w:rsidRPr="00032F76">
        <w:rPr>
          <w:i/>
          <w:sz w:val="28"/>
          <w:szCs w:val="28"/>
        </w:rPr>
        <w:t>солончаковые</w:t>
      </w:r>
      <w:r w:rsidRPr="00032F76">
        <w:rPr>
          <w:sz w:val="28"/>
          <w:szCs w:val="28"/>
        </w:rPr>
        <w:t xml:space="preserve"> - водорастворимых солей от 0,3 до 2 % (гипс, сульфат натрия, хлориды);</w:t>
      </w:r>
    </w:p>
    <w:p w:rsidR="00A97860" w:rsidRPr="00032F76" w:rsidRDefault="00A97860" w:rsidP="00134BED">
      <w:pPr>
        <w:spacing w:line="360" w:lineRule="auto"/>
        <w:ind w:right="142" w:firstLine="709"/>
        <w:jc w:val="both"/>
        <w:rPr>
          <w:sz w:val="28"/>
          <w:szCs w:val="28"/>
        </w:rPr>
      </w:pPr>
      <w:r w:rsidRPr="00032F76">
        <w:rPr>
          <w:i/>
          <w:sz w:val="28"/>
          <w:szCs w:val="28"/>
        </w:rPr>
        <w:t>сульфатнокислые</w:t>
      </w:r>
      <w:r w:rsidRPr="00032F76">
        <w:rPr>
          <w:sz w:val="28"/>
          <w:szCs w:val="28"/>
        </w:rPr>
        <w:t xml:space="preserve"> - характеризуются крайне кислой реакцией среды (РНКС1 1,1-3,0) благодаря высокому содержанию SO~- и С1- в водной вытяжке; о</w:t>
      </w:r>
      <w:r w:rsidRPr="00032F76">
        <w:rPr>
          <w:i/>
          <w:sz w:val="28"/>
          <w:szCs w:val="28"/>
        </w:rPr>
        <w:t>руденелые</w:t>
      </w:r>
      <w:r w:rsidRPr="00032F76">
        <w:rPr>
          <w:sz w:val="28"/>
          <w:szCs w:val="28"/>
        </w:rPr>
        <w:t xml:space="preserve"> - содержат от 6 до 24 % Fе20з; </w:t>
      </w:r>
      <w:r w:rsidRPr="00032F76">
        <w:rPr>
          <w:i/>
          <w:sz w:val="28"/>
          <w:szCs w:val="28"/>
        </w:rPr>
        <w:t xml:space="preserve">заиленные </w:t>
      </w:r>
      <w:r w:rsidRPr="00032F76">
        <w:rPr>
          <w:sz w:val="28"/>
          <w:szCs w:val="28"/>
        </w:rPr>
        <w:t xml:space="preserve">- верхняя часть про филя обогащена минеральными частицами. </w:t>
      </w:r>
    </w:p>
    <w:p w:rsidR="00A97860" w:rsidRPr="00032F76" w:rsidRDefault="00A97860" w:rsidP="00134BED">
      <w:pPr>
        <w:spacing w:line="360" w:lineRule="auto"/>
        <w:ind w:right="142" w:firstLine="709"/>
        <w:jc w:val="both"/>
        <w:rPr>
          <w:sz w:val="28"/>
          <w:szCs w:val="28"/>
        </w:rPr>
      </w:pPr>
      <w:r w:rsidRPr="00032F76">
        <w:rPr>
          <w:b/>
          <w:i/>
          <w:sz w:val="28"/>
          <w:szCs w:val="28"/>
        </w:rPr>
        <w:t>Болотные почвы полупустынь и пустынь</w:t>
      </w:r>
      <w:r w:rsidRPr="00032F76">
        <w:rPr>
          <w:sz w:val="28"/>
          <w:szCs w:val="28"/>
        </w:rPr>
        <w:t xml:space="preserve"> встречаются в понижениях. Органогенный горизонт мощностью не более </w:t>
      </w:r>
      <w:smartTag w:uri="urn:schemas-microsoft-com:office:smarttags" w:element="metricconverter">
        <w:smartTagPr>
          <w:attr w:name="ProductID" w:val="50 см"/>
        </w:smartTagPr>
        <w:r w:rsidRPr="00032F76">
          <w:rPr>
            <w:sz w:val="28"/>
            <w:szCs w:val="28"/>
          </w:rPr>
          <w:t>50 см</w:t>
        </w:r>
      </w:smartTag>
      <w:r w:rsidRPr="00032F76">
        <w:rPr>
          <w:sz w:val="28"/>
          <w:szCs w:val="28"/>
        </w:rPr>
        <w:t xml:space="preserve"> характеризуется небольшим для болотных почв содержанием гумуса - от 2-3 до 15-20 %. Выделяют два подтипа: </w:t>
      </w:r>
      <w:r w:rsidRPr="00032F76">
        <w:rPr>
          <w:sz w:val="28"/>
          <w:szCs w:val="28"/>
          <w:u w:val="single"/>
        </w:rPr>
        <w:t>торфяно-болотные</w:t>
      </w:r>
      <w:r w:rsidRPr="00032F76">
        <w:rPr>
          <w:sz w:val="28"/>
          <w:szCs w:val="28"/>
        </w:rPr>
        <w:t xml:space="preserve"> (торфяной горизонт до </w:t>
      </w:r>
      <w:smartTag w:uri="urn:schemas-microsoft-com:office:smarttags" w:element="metricconverter">
        <w:smartTagPr>
          <w:attr w:name="ProductID" w:val="50 см"/>
        </w:smartTagPr>
        <w:r w:rsidRPr="00032F76">
          <w:rPr>
            <w:sz w:val="28"/>
            <w:szCs w:val="28"/>
          </w:rPr>
          <w:t>50 см</w:t>
        </w:r>
      </w:smartTag>
      <w:r w:rsidRPr="00032F76">
        <w:rPr>
          <w:sz w:val="28"/>
          <w:szCs w:val="28"/>
        </w:rPr>
        <w:t xml:space="preserve">, редко до </w:t>
      </w:r>
      <w:smartTag w:uri="urn:schemas-microsoft-com:office:smarttags" w:element="metricconverter">
        <w:smartTagPr>
          <w:attr w:name="ProductID" w:val="1 м"/>
        </w:smartTagPr>
        <w:r w:rsidRPr="00032F76">
          <w:rPr>
            <w:sz w:val="28"/>
            <w:szCs w:val="28"/>
          </w:rPr>
          <w:t>1 м</w:t>
        </w:r>
      </w:smartTag>
      <w:r w:rsidRPr="00032F76">
        <w:rPr>
          <w:sz w:val="28"/>
          <w:szCs w:val="28"/>
        </w:rPr>
        <w:t xml:space="preserve">) и </w:t>
      </w:r>
      <w:r w:rsidRPr="00032F76">
        <w:rPr>
          <w:sz w:val="28"/>
          <w:szCs w:val="28"/>
          <w:u w:val="single"/>
        </w:rPr>
        <w:t>иловато-болотные</w:t>
      </w:r>
      <w:r w:rsidRPr="00032F76">
        <w:rPr>
          <w:sz w:val="28"/>
          <w:szCs w:val="28"/>
        </w:rPr>
        <w:t xml:space="preserve"> (гумусовый горизонт оглеен, содержит 2-4 % гумуса) почвы. </w:t>
      </w:r>
    </w:p>
    <w:p w:rsidR="00A97860" w:rsidRPr="00032F76" w:rsidRDefault="00A97860" w:rsidP="00134BED">
      <w:pPr>
        <w:spacing w:line="360" w:lineRule="auto"/>
        <w:ind w:right="142" w:firstLine="709"/>
        <w:jc w:val="both"/>
        <w:rPr>
          <w:i/>
          <w:sz w:val="28"/>
          <w:szCs w:val="28"/>
          <w:u w:val="single"/>
        </w:rPr>
      </w:pPr>
      <w:r w:rsidRPr="00032F76">
        <w:rPr>
          <w:i/>
          <w:sz w:val="28"/>
          <w:szCs w:val="28"/>
          <w:u w:val="single"/>
        </w:rPr>
        <w:t>Различают роды:</w:t>
      </w:r>
      <w:r w:rsidR="00DF508F" w:rsidRPr="00032F76">
        <w:rPr>
          <w:i/>
          <w:sz w:val="28"/>
          <w:szCs w:val="28"/>
          <w:u w:val="single"/>
        </w:rPr>
        <w:t xml:space="preserve"> </w:t>
      </w:r>
      <w:r w:rsidRPr="00032F76">
        <w:rPr>
          <w:i/>
          <w:sz w:val="28"/>
          <w:szCs w:val="28"/>
        </w:rPr>
        <w:t xml:space="preserve">аллювиальные </w:t>
      </w:r>
      <w:r w:rsidRPr="00032F76">
        <w:rPr>
          <w:sz w:val="28"/>
          <w:szCs w:val="28"/>
        </w:rPr>
        <w:t xml:space="preserve">- на мелкоземистых отложениях пойменных террас; </w:t>
      </w:r>
    </w:p>
    <w:p w:rsidR="00A97860" w:rsidRPr="00032F76" w:rsidRDefault="00A97860" w:rsidP="00134BED">
      <w:pPr>
        <w:spacing w:line="360" w:lineRule="auto"/>
        <w:ind w:right="142" w:firstLine="709"/>
        <w:jc w:val="both"/>
        <w:rPr>
          <w:sz w:val="28"/>
          <w:szCs w:val="28"/>
        </w:rPr>
      </w:pPr>
      <w:r w:rsidRPr="00032F76">
        <w:rPr>
          <w:i/>
          <w:sz w:val="28"/>
          <w:szCs w:val="28"/>
        </w:rPr>
        <w:t>аллювиальные засоленные</w:t>
      </w:r>
      <w:r w:rsidRPr="00032F76">
        <w:rPr>
          <w:sz w:val="28"/>
          <w:szCs w:val="28"/>
        </w:rPr>
        <w:t xml:space="preserve"> - с выделением солей на поверхности или в профиле почвы; </w:t>
      </w:r>
    </w:p>
    <w:p w:rsidR="00A97860" w:rsidRPr="00032F76" w:rsidRDefault="00A97860" w:rsidP="00134BED">
      <w:pPr>
        <w:spacing w:line="360" w:lineRule="auto"/>
        <w:ind w:right="142" w:firstLine="709"/>
        <w:jc w:val="both"/>
        <w:rPr>
          <w:sz w:val="28"/>
          <w:szCs w:val="28"/>
        </w:rPr>
      </w:pPr>
      <w:r w:rsidRPr="00032F76">
        <w:rPr>
          <w:i/>
          <w:sz w:val="28"/>
          <w:szCs w:val="28"/>
        </w:rPr>
        <w:t>сазовые</w:t>
      </w:r>
      <w:r w:rsidRPr="00032F76">
        <w:rPr>
          <w:sz w:val="28"/>
          <w:szCs w:val="28"/>
        </w:rPr>
        <w:t xml:space="preserve"> - развиваются под воздействием грунтовых вод сазового (подгорного, устойчивого) режима; </w:t>
      </w:r>
    </w:p>
    <w:p w:rsidR="00A97860" w:rsidRPr="00032F76" w:rsidRDefault="00A97860" w:rsidP="00134BED">
      <w:pPr>
        <w:spacing w:line="360" w:lineRule="auto"/>
        <w:ind w:right="142" w:firstLine="709"/>
        <w:jc w:val="both"/>
        <w:rPr>
          <w:sz w:val="28"/>
          <w:szCs w:val="28"/>
        </w:rPr>
      </w:pPr>
      <w:r w:rsidRPr="00032F76">
        <w:rPr>
          <w:i/>
          <w:sz w:val="28"/>
          <w:szCs w:val="28"/>
        </w:rPr>
        <w:t>сазовые засоленные</w:t>
      </w:r>
      <w:r w:rsidRPr="00032F76">
        <w:rPr>
          <w:sz w:val="28"/>
          <w:szCs w:val="28"/>
        </w:rPr>
        <w:t xml:space="preserve"> - с выделением солей с поверхности или в профиле почвы. </w:t>
      </w:r>
    </w:p>
    <w:p w:rsidR="00B018ED" w:rsidRPr="00032F76" w:rsidRDefault="00A97860" w:rsidP="00134BED">
      <w:pPr>
        <w:spacing w:line="360" w:lineRule="auto"/>
        <w:ind w:right="142" w:firstLine="709"/>
        <w:jc w:val="both"/>
        <w:rPr>
          <w:sz w:val="28"/>
          <w:szCs w:val="28"/>
        </w:rPr>
      </w:pPr>
      <w:r w:rsidRPr="00032F76">
        <w:rPr>
          <w:sz w:val="28"/>
          <w:szCs w:val="28"/>
        </w:rPr>
        <w:t xml:space="preserve">При неустойчивом водном режиме, когда в сухие периоды почва пересыхает, что при водит к выпадению болотной растительности и замене ее луговой, формируются </w:t>
      </w:r>
    </w:p>
    <w:p w:rsidR="00A97860" w:rsidRPr="00032F76" w:rsidRDefault="00B018ED" w:rsidP="00134BED">
      <w:pPr>
        <w:spacing w:line="360" w:lineRule="auto"/>
        <w:ind w:right="142" w:firstLine="709"/>
        <w:jc w:val="both"/>
        <w:rPr>
          <w:sz w:val="28"/>
          <w:szCs w:val="28"/>
        </w:rPr>
      </w:pPr>
      <w:r w:rsidRPr="00032F76">
        <w:rPr>
          <w:b/>
          <w:i/>
          <w:sz w:val="28"/>
          <w:szCs w:val="28"/>
        </w:rPr>
        <w:t>л</w:t>
      </w:r>
      <w:r w:rsidR="00A97860" w:rsidRPr="00032F76">
        <w:rPr>
          <w:b/>
          <w:i/>
          <w:sz w:val="28"/>
          <w:szCs w:val="28"/>
        </w:rPr>
        <w:t>угов</w:t>
      </w:r>
      <w:r w:rsidRPr="00032F76">
        <w:rPr>
          <w:b/>
          <w:i/>
          <w:sz w:val="28"/>
          <w:szCs w:val="28"/>
        </w:rPr>
        <w:t>о</w:t>
      </w:r>
      <w:r w:rsidR="00A97860" w:rsidRPr="00032F76">
        <w:rPr>
          <w:b/>
          <w:i/>
          <w:sz w:val="28"/>
          <w:szCs w:val="28"/>
        </w:rPr>
        <w:t>-болотн</w:t>
      </w:r>
      <w:r w:rsidRPr="00032F76">
        <w:rPr>
          <w:b/>
          <w:i/>
          <w:sz w:val="28"/>
          <w:szCs w:val="28"/>
        </w:rPr>
        <w:t>ы</w:t>
      </w:r>
      <w:r w:rsidR="00A97860" w:rsidRPr="00032F76">
        <w:rPr>
          <w:b/>
          <w:i/>
          <w:sz w:val="28"/>
          <w:szCs w:val="28"/>
        </w:rPr>
        <w:t>е (озерно-болотные) почвы</w:t>
      </w:r>
      <w:r w:rsidR="00A97860" w:rsidRPr="00032F76">
        <w:rPr>
          <w:sz w:val="28"/>
          <w:szCs w:val="28"/>
        </w:rPr>
        <w:t xml:space="preserve">. Для них характерно оглеение всего про филя и маломощный (менее </w:t>
      </w:r>
      <w:smartTag w:uri="urn:schemas-microsoft-com:office:smarttags" w:element="metricconverter">
        <w:smartTagPr>
          <w:attr w:name="ProductID" w:val="20 см"/>
        </w:smartTagPr>
        <w:r w:rsidR="00A97860" w:rsidRPr="00032F76">
          <w:rPr>
            <w:sz w:val="28"/>
            <w:szCs w:val="28"/>
          </w:rPr>
          <w:t>20 см</w:t>
        </w:r>
      </w:smartTag>
      <w:r w:rsidR="00A97860" w:rsidRPr="00032F76">
        <w:rPr>
          <w:sz w:val="28"/>
          <w:szCs w:val="28"/>
        </w:rPr>
        <w:t xml:space="preserve">) торфянистый горизонт, который часто может отсутствовать. </w:t>
      </w:r>
    </w:p>
    <w:p w:rsidR="00A97860" w:rsidRPr="00032F76" w:rsidRDefault="00A97860" w:rsidP="00134BED">
      <w:pPr>
        <w:spacing w:line="360" w:lineRule="auto"/>
        <w:ind w:right="142" w:firstLine="709"/>
        <w:jc w:val="both"/>
        <w:rPr>
          <w:sz w:val="28"/>
          <w:szCs w:val="28"/>
        </w:rPr>
      </w:pPr>
      <w:r w:rsidRPr="00032F76">
        <w:rPr>
          <w:sz w:val="28"/>
          <w:szCs w:val="28"/>
        </w:rPr>
        <w:t xml:space="preserve">Лугово-болотные почвы подразделяются на два подтипа: </w:t>
      </w:r>
      <w:r w:rsidRPr="00032F76">
        <w:rPr>
          <w:i/>
          <w:sz w:val="28"/>
          <w:szCs w:val="28"/>
        </w:rPr>
        <w:t>лугово-болотные перегнойные</w:t>
      </w:r>
      <w:r w:rsidRPr="00032F76">
        <w:rPr>
          <w:sz w:val="28"/>
          <w:szCs w:val="28"/>
        </w:rPr>
        <w:t xml:space="preserve"> и </w:t>
      </w:r>
      <w:r w:rsidRPr="00032F76">
        <w:rPr>
          <w:i/>
          <w:sz w:val="28"/>
          <w:szCs w:val="28"/>
        </w:rPr>
        <w:t>лугово-болотные иловатые</w:t>
      </w:r>
      <w:r w:rsidRPr="00032F76">
        <w:rPr>
          <w:sz w:val="28"/>
          <w:szCs w:val="28"/>
        </w:rPr>
        <w:t xml:space="preserve">, которые, в свою очередь, разделены на роды: </w:t>
      </w:r>
      <w:r w:rsidRPr="00032F76">
        <w:rPr>
          <w:i/>
          <w:sz w:val="28"/>
          <w:szCs w:val="28"/>
        </w:rPr>
        <w:t>обычные, промытые (отсутствуют легкорастворимые соли), выщелоченные (отсутствуют карбонаты кальция), карбонатные, омергелеванные, солонцевато-осолоделые, засоленные</w:t>
      </w:r>
      <w:r w:rsidRPr="00032F76">
        <w:rPr>
          <w:sz w:val="28"/>
          <w:szCs w:val="28"/>
        </w:rPr>
        <w:t xml:space="preserve">. Видовые различия устанавливают по степени солонцеватости и осолодения. </w:t>
      </w:r>
    </w:p>
    <w:p w:rsidR="00A97860" w:rsidRPr="00032F76" w:rsidRDefault="00A97860" w:rsidP="00134BED">
      <w:pPr>
        <w:spacing w:line="360" w:lineRule="auto"/>
        <w:ind w:right="142" w:firstLine="709"/>
        <w:jc w:val="both"/>
        <w:rPr>
          <w:sz w:val="28"/>
          <w:szCs w:val="28"/>
        </w:rPr>
      </w:pPr>
      <w:r w:rsidRPr="00032F76">
        <w:rPr>
          <w:sz w:val="28"/>
          <w:szCs w:val="28"/>
        </w:rPr>
        <w:t>К гидроморфным почвам также относятся аллювиаль</w:t>
      </w:r>
      <w:r w:rsidR="00B018ED" w:rsidRPr="00032F76">
        <w:rPr>
          <w:sz w:val="28"/>
          <w:szCs w:val="28"/>
        </w:rPr>
        <w:t>ны</w:t>
      </w:r>
      <w:r w:rsidRPr="00032F76">
        <w:rPr>
          <w:sz w:val="28"/>
          <w:szCs w:val="28"/>
        </w:rPr>
        <w:t xml:space="preserve">е почвы. Эти почвы </w:t>
      </w:r>
      <w:r w:rsidR="00B018ED" w:rsidRPr="00032F76">
        <w:rPr>
          <w:sz w:val="28"/>
          <w:szCs w:val="28"/>
        </w:rPr>
        <w:t>регулярно</w:t>
      </w:r>
      <w:r w:rsidRPr="00032F76">
        <w:rPr>
          <w:sz w:val="28"/>
          <w:szCs w:val="28"/>
        </w:rPr>
        <w:t xml:space="preserve"> затапливаются паводковыми водами и отличаются высокой биогенностью, интенсивностью почвообразования и весьма разнообразны по свойствам и строению. </w:t>
      </w:r>
    </w:p>
    <w:p w:rsidR="00A97860" w:rsidRPr="00032F76" w:rsidRDefault="00A97860" w:rsidP="00134BED">
      <w:pPr>
        <w:spacing w:line="360" w:lineRule="auto"/>
        <w:ind w:right="142" w:firstLine="709"/>
        <w:jc w:val="both"/>
        <w:rPr>
          <w:sz w:val="28"/>
          <w:szCs w:val="28"/>
        </w:rPr>
      </w:pPr>
      <w:r w:rsidRPr="00032F76">
        <w:rPr>
          <w:sz w:val="28"/>
          <w:szCs w:val="28"/>
        </w:rPr>
        <w:t xml:space="preserve">К аллювиальным почвам гидроморфного ряда относятся: </w:t>
      </w:r>
      <w:r w:rsidRPr="00032F76">
        <w:rPr>
          <w:i/>
          <w:sz w:val="28"/>
          <w:szCs w:val="28"/>
        </w:rPr>
        <w:t>луговые</w:t>
      </w:r>
      <w:r w:rsidRPr="00032F76">
        <w:rPr>
          <w:sz w:val="28"/>
          <w:szCs w:val="28"/>
        </w:rPr>
        <w:t xml:space="preserve"> - формируются в условиях увлажнения подкорковыми и грунтовыми водами, залегающими на глубине 1-</w:t>
      </w:r>
      <w:smartTag w:uri="urn:schemas-microsoft-com:office:smarttags" w:element="metricconverter">
        <w:smartTagPr>
          <w:attr w:name="ProductID" w:val="2 м"/>
        </w:smartTagPr>
        <w:r w:rsidRPr="00032F76">
          <w:rPr>
            <w:sz w:val="28"/>
            <w:szCs w:val="28"/>
          </w:rPr>
          <w:t>2 м</w:t>
        </w:r>
      </w:smartTag>
      <w:r w:rsidRPr="00032F76">
        <w:rPr>
          <w:sz w:val="28"/>
          <w:szCs w:val="28"/>
        </w:rPr>
        <w:t xml:space="preserve">, капиллярная каима расположена в пределах почвенного профиля; </w:t>
      </w:r>
      <w:r w:rsidRPr="00032F76">
        <w:rPr>
          <w:i/>
          <w:sz w:val="28"/>
          <w:szCs w:val="28"/>
        </w:rPr>
        <w:t>болотные</w:t>
      </w:r>
      <w:r w:rsidRPr="00032F76">
        <w:rPr>
          <w:sz w:val="28"/>
          <w:szCs w:val="28"/>
        </w:rPr>
        <w:t xml:space="preserve"> - образуются в условиях длительного паводкового и устойчивого атмосферно-грунтового увлажнения, что приводит к накоплению неразложившегося органического материала. Ведущая роль в формировании этих почв принадлежит аллювиальным отложениям тяжелого гранулометрического состава, богатым органическим веществом и основаниями. </w:t>
      </w:r>
    </w:p>
    <w:p w:rsidR="00B018ED" w:rsidRPr="00032F76" w:rsidRDefault="00B018ED" w:rsidP="00134BED">
      <w:pPr>
        <w:spacing w:line="360" w:lineRule="auto"/>
        <w:ind w:right="142" w:firstLine="709"/>
        <w:jc w:val="both"/>
        <w:rPr>
          <w:i/>
          <w:sz w:val="28"/>
          <w:szCs w:val="28"/>
        </w:rPr>
      </w:pPr>
      <w:r w:rsidRPr="00032F76">
        <w:rPr>
          <w:b/>
          <w:i/>
          <w:sz w:val="28"/>
          <w:szCs w:val="28"/>
        </w:rPr>
        <w:t xml:space="preserve">Полуболотные почвы </w:t>
      </w:r>
      <w:r w:rsidRPr="00032F76">
        <w:rPr>
          <w:sz w:val="28"/>
          <w:szCs w:val="28"/>
        </w:rPr>
        <w:t xml:space="preserve">весьма распространены и имеют зональные особенности. Выделяют типы почв: </w:t>
      </w:r>
      <w:r w:rsidRPr="00032F76">
        <w:rPr>
          <w:i/>
          <w:sz w:val="28"/>
          <w:szCs w:val="28"/>
        </w:rPr>
        <w:t>подзолисто-глеевые, серые лесные глеевые, буроземы глеевые,</w:t>
      </w:r>
      <w:r w:rsidR="00DF508F" w:rsidRPr="00032F76">
        <w:rPr>
          <w:sz w:val="28"/>
          <w:szCs w:val="28"/>
        </w:rPr>
        <w:t xml:space="preserve"> </w:t>
      </w:r>
      <w:r w:rsidRPr="00032F76">
        <w:rPr>
          <w:i/>
          <w:sz w:val="28"/>
          <w:szCs w:val="28"/>
        </w:rPr>
        <w:t xml:space="preserve">красноземы глеевые и т. д., а также лугово-черноземные, лугово-каштановые, лугово-коричневые, лугово-сероземные, лугово-бурые и др. </w:t>
      </w:r>
    </w:p>
    <w:p w:rsidR="00B018ED" w:rsidRPr="00032F76" w:rsidRDefault="00B018ED" w:rsidP="00134BED">
      <w:pPr>
        <w:spacing w:line="360" w:lineRule="auto"/>
        <w:ind w:right="142" w:firstLine="709"/>
        <w:jc w:val="both"/>
        <w:rPr>
          <w:sz w:val="28"/>
          <w:szCs w:val="28"/>
        </w:rPr>
      </w:pPr>
      <w:r w:rsidRPr="00032F76">
        <w:rPr>
          <w:sz w:val="28"/>
          <w:szCs w:val="28"/>
        </w:rPr>
        <w:t xml:space="preserve">Во всех случаях наблюдается оглеение нижней части профиля почвы. По интенсивности оглеения различают глееватый и глеевый горизонты. </w:t>
      </w:r>
    </w:p>
    <w:p w:rsidR="00B018ED" w:rsidRPr="00032F76" w:rsidRDefault="00B018ED" w:rsidP="00134BED">
      <w:pPr>
        <w:spacing w:line="360" w:lineRule="auto"/>
        <w:ind w:right="142" w:firstLine="709"/>
        <w:jc w:val="both"/>
        <w:rPr>
          <w:sz w:val="28"/>
          <w:szCs w:val="28"/>
        </w:rPr>
      </w:pPr>
      <w:r w:rsidRPr="00032F76">
        <w:rPr>
          <w:sz w:val="28"/>
          <w:szCs w:val="28"/>
        </w:rPr>
        <w:t xml:space="preserve">Наиболее широко встречаются заболоченные подзолистые почвы. Разделение болотно-подзолистых почв на подтипы в современной систематике принято на основании характеристик верхнего органогенного горизонта и проявления оглеения в профиле. Виды этих почв различают по степени и характеру оглеения: поверхностно-глееватые и глееватые, профильно-глеевые и глеевые, глубокоглееватые и глеевые. </w:t>
      </w:r>
    </w:p>
    <w:p w:rsidR="00B018ED" w:rsidRPr="00032F76" w:rsidRDefault="00B018ED" w:rsidP="00134BED">
      <w:pPr>
        <w:spacing w:line="360" w:lineRule="auto"/>
        <w:ind w:right="142" w:firstLine="709"/>
        <w:jc w:val="both"/>
        <w:rPr>
          <w:sz w:val="28"/>
          <w:szCs w:val="28"/>
        </w:rPr>
      </w:pPr>
      <w:r w:rsidRPr="00032F76">
        <w:rPr>
          <w:b/>
          <w:sz w:val="28"/>
          <w:szCs w:val="28"/>
          <w:u w:val="single"/>
        </w:rPr>
        <w:t>В процессе сельскохозяйственного использования</w:t>
      </w:r>
      <w:r w:rsidRPr="00032F76">
        <w:rPr>
          <w:sz w:val="28"/>
          <w:szCs w:val="28"/>
        </w:rPr>
        <w:t xml:space="preserve"> гидроморфные почвы претерпевают значительные изменения. </w:t>
      </w:r>
    </w:p>
    <w:p w:rsidR="00B018ED" w:rsidRPr="00032F76" w:rsidRDefault="00B018ED" w:rsidP="00134BED">
      <w:pPr>
        <w:spacing w:line="360" w:lineRule="auto"/>
        <w:ind w:right="142" w:firstLine="709"/>
        <w:jc w:val="both"/>
        <w:rPr>
          <w:sz w:val="28"/>
          <w:szCs w:val="28"/>
        </w:rPr>
      </w:pPr>
      <w:r w:rsidRPr="00032F76">
        <w:rPr>
          <w:sz w:val="28"/>
          <w:szCs w:val="28"/>
        </w:rPr>
        <w:t>При обработке богатых органическим веществом луговых, болотных почв и торфяников резко снижается их гумусированность. Причина заключается в том, что накапливаемые в почве органические соединения гумифицированы частично, находящееся в условиях избыточного увлажнения органическое вещество гидроморфных почв консервируется. Изменение водно-воздушного режима, усиление аэрированности верхнего слоя способствуют повышению микробиологической активности, что приводит к минерализации органического вещества почвы. Удаление избытка влаги при осушении обусловливает постепенную усадку почв, прежде всего органогенного слоя. Средняя усадка торфа составляет 1-</w:t>
      </w:r>
      <w:smartTag w:uri="urn:schemas-microsoft-com:office:smarttags" w:element="metricconverter">
        <w:smartTagPr>
          <w:attr w:name="ProductID" w:val="2 см"/>
        </w:smartTagPr>
        <w:r w:rsidRPr="00032F76">
          <w:rPr>
            <w:sz w:val="28"/>
            <w:szCs w:val="28"/>
          </w:rPr>
          <w:t>2 см</w:t>
        </w:r>
      </w:smartTag>
      <w:r w:rsidRPr="00032F76">
        <w:rPr>
          <w:sz w:val="28"/>
          <w:szCs w:val="28"/>
        </w:rPr>
        <w:t xml:space="preserve"> в год. </w:t>
      </w:r>
    </w:p>
    <w:p w:rsidR="00B018ED" w:rsidRPr="00032F76" w:rsidRDefault="00B018ED" w:rsidP="00134BED">
      <w:pPr>
        <w:spacing w:line="360" w:lineRule="auto"/>
        <w:ind w:right="142" w:firstLine="709"/>
        <w:jc w:val="both"/>
        <w:rPr>
          <w:sz w:val="28"/>
          <w:szCs w:val="28"/>
        </w:rPr>
      </w:pPr>
      <w:r w:rsidRPr="00032F76">
        <w:rPr>
          <w:sz w:val="28"/>
          <w:szCs w:val="28"/>
        </w:rPr>
        <w:t xml:space="preserve">Гидроморфные почвы обладают высоким потенциальным плодородием. Для его эффективной реализации необходимо устранить факторы, лимитирующие продуктивность переувлажненных земель: избыток влаги в корнеобитаемом слое, высокий уровень грунтовых вод, недостаток кислорода для развития корневых систем большинства сельскохозяйственных культур; кислая или щелочная реакция почвы, присутствие токсичных легкорастворимых солей, фитотоксичных соединений железа, алюминия; недостаток доступных растениям фосфорных, калийных соединений, меди. </w:t>
      </w:r>
    </w:p>
    <w:p w:rsidR="00B018ED" w:rsidRPr="00032F76" w:rsidRDefault="00B018ED" w:rsidP="00134BED">
      <w:pPr>
        <w:spacing w:line="360" w:lineRule="auto"/>
        <w:ind w:right="142" w:firstLine="709"/>
        <w:jc w:val="both"/>
        <w:rPr>
          <w:sz w:val="28"/>
          <w:szCs w:val="28"/>
        </w:rPr>
      </w:pPr>
      <w:r w:rsidRPr="00032F76">
        <w:rPr>
          <w:sz w:val="28"/>
          <w:szCs w:val="28"/>
        </w:rPr>
        <w:t xml:space="preserve">Главное условие использования гидроморфных почв - оптимизация водно-воздушного режима. Оптимальная глубина залегания грунтовых вод от поверхности почвы для возделывания сельскохозяйственных культур представлена ниже. </w:t>
      </w:r>
    </w:p>
    <w:p w:rsidR="00134BED" w:rsidRDefault="00134BED" w:rsidP="00134BED">
      <w:pPr>
        <w:spacing w:line="360" w:lineRule="auto"/>
        <w:ind w:right="142" w:firstLine="709"/>
        <w:jc w:val="both"/>
        <w:rPr>
          <w:i/>
          <w:sz w:val="28"/>
          <w:szCs w:val="28"/>
        </w:rPr>
      </w:pPr>
    </w:p>
    <w:p w:rsidR="00E147B5" w:rsidRPr="00032F76" w:rsidRDefault="00E147B5" w:rsidP="00134BED">
      <w:pPr>
        <w:spacing w:line="360" w:lineRule="auto"/>
        <w:ind w:right="142" w:firstLine="709"/>
        <w:jc w:val="both"/>
        <w:rPr>
          <w:i/>
          <w:sz w:val="28"/>
          <w:szCs w:val="28"/>
        </w:rPr>
      </w:pPr>
      <w:r w:rsidRPr="00032F76">
        <w:rPr>
          <w:i/>
          <w:sz w:val="28"/>
          <w:szCs w:val="28"/>
        </w:rPr>
        <w:t>Таблица 8</w:t>
      </w:r>
    </w:p>
    <w:tbl>
      <w:tblPr>
        <w:tblStyle w:val="a3"/>
        <w:tblW w:w="0" w:type="auto"/>
        <w:jc w:val="center"/>
        <w:tblLook w:val="01E0" w:firstRow="1" w:lastRow="1" w:firstColumn="1" w:lastColumn="1" w:noHBand="0" w:noVBand="0"/>
      </w:tblPr>
      <w:tblGrid>
        <w:gridCol w:w="2392"/>
        <w:gridCol w:w="1985"/>
        <w:gridCol w:w="2163"/>
        <w:gridCol w:w="2126"/>
      </w:tblGrid>
      <w:tr w:rsidR="008B4A1A" w:rsidRPr="00134BED" w:rsidTr="00134BED">
        <w:trPr>
          <w:trHeight w:hRule="exact" w:val="340"/>
          <w:jc w:val="center"/>
        </w:trPr>
        <w:tc>
          <w:tcPr>
            <w:tcW w:w="2392" w:type="dxa"/>
            <w:vAlign w:val="bottom"/>
          </w:tcPr>
          <w:p w:rsidR="008B4A1A" w:rsidRPr="00134BED" w:rsidRDefault="008B4A1A" w:rsidP="00134BED">
            <w:pPr>
              <w:pStyle w:val="a4"/>
              <w:spacing w:line="360" w:lineRule="auto"/>
              <w:ind w:right="142"/>
              <w:rPr>
                <w:b/>
                <w:i/>
                <w:iCs/>
                <w:sz w:val="20"/>
                <w:szCs w:val="20"/>
              </w:rPr>
            </w:pPr>
            <w:r w:rsidRPr="00134BED">
              <w:rPr>
                <w:b/>
                <w:i/>
                <w:iCs/>
                <w:sz w:val="20"/>
                <w:szCs w:val="20"/>
              </w:rPr>
              <w:t>Растение</w:t>
            </w:r>
          </w:p>
          <w:p w:rsidR="008B4A1A" w:rsidRPr="00134BED" w:rsidRDefault="008B4A1A" w:rsidP="00134BED">
            <w:pPr>
              <w:spacing w:line="360" w:lineRule="auto"/>
              <w:ind w:right="142"/>
              <w:rPr>
                <w:b/>
                <w:sz w:val="20"/>
                <w:szCs w:val="20"/>
              </w:rPr>
            </w:pPr>
          </w:p>
        </w:tc>
        <w:tc>
          <w:tcPr>
            <w:tcW w:w="1985" w:type="dxa"/>
            <w:vAlign w:val="bottom"/>
          </w:tcPr>
          <w:p w:rsidR="008B4A1A" w:rsidRPr="00134BED" w:rsidRDefault="008B4A1A" w:rsidP="00134BED">
            <w:pPr>
              <w:pStyle w:val="a4"/>
              <w:spacing w:line="360" w:lineRule="auto"/>
              <w:ind w:right="142"/>
              <w:rPr>
                <w:b/>
                <w:i/>
                <w:iCs/>
                <w:sz w:val="20"/>
                <w:szCs w:val="20"/>
              </w:rPr>
            </w:pPr>
            <w:r w:rsidRPr="00134BED">
              <w:rPr>
                <w:b/>
                <w:i/>
                <w:iCs/>
                <w:sz w:val="20"/>
                <w:szCs w:val="20"/>
              </w:rPr>
              <w:t>Глубина залегания, м</w:t>
            </w:r>
          </w:p>
          <w:p w:rsidR="008B4A1A" w:rsidRPr="00134BED" w:rsidRDefault="008B4A1A" w:rsidP="00134BED">
            <w:pPr>
              <w:spacing w:line="360" w:lineRule="auto"/>
              <w:ind w:right="142"/>
              <w:rPr>
                <w:b/>
                <w:sz w:val="20"/>
                <w:szCs w:val="20"/>
              </w:rPr>
            </w:pPr>
          </w:p>
        </w:tc>
        <w:tc>
          <w:tcPr>
            <w:tcW w:w="2163" w:type="dxa"/>
            <w:vAlign w:val="bottom"/>
          </w:tcPr>
          <w:p w:rsidR="008B4A1A" w:rsidRPr="00134BED" w:rsidRDefault="008B4A1A" w:rsidP="00134BED">
            <w:pPr>
              <w:pStyle w:val="a4"/>
              <w:spacing w:line="360" w:lineRule="auto"/>
              <w:ind w:right="142"/>
              <w:rPr>
                <w:b/>
                <w:i/>
                <w:iCs/>
                <w:sz w:val="20"/>
                <w:szCs w:val="20"/>
              </w:rPr>
            </w:pPr>
            <w:r w:rsidRPr="00134BED">
              <w:rPr>
                <w:b/>
                <w:i/>
                <w:iCs/>
                <w:sz w:val="20"/>
                <w:szCs w:val="20"/>
              </w:rPr>
              <w:t>Растение</w:t>
            </w:r>
          </w:p>
          <w:p w:rsidR="008B4A1A" w:rsidRPr="00134BED" w:rsidRDefault="008B4A1A" w:rsidP="00134BED">
            <w:pPr>
              <w:spacing w:line="360" w:lineRule="auto"/>
              <w:ind w:right="142"/>
              <w:rPr>
                <w:b/>
                <w:sz w:val="20"/>
                <w:szCs w:val="20"/>
              </w:rPr>
            </w:pPr>
          </w:p>
        </w:tc>
        <w:tc>
          <w:tcPr>
            <w:tcW w:w="2126" w:type="dxa"/>
            <w:vAlign w:val="bottom"/>
          </w:tcPr>
          <w:p w:rsidR="008B4A1A" w:rsidRPr="00134BED" w:rsidRDefault="008B4A1A" w:rsidP="00134BED">
            <w:pPr>
              <w:pStyle w:val="a4"/>
              <w:spacing w:line="360" w:lineRule="auto"/>
              <w:ind w:right="142"/>
              <w:rPr>
                <w:b/>
                <w:i/>
                <w:iCs/>
                <w:sz w:val="20"/>
                <w:szCs w:val="20"/>
              </w:rPr>
            </w:pPr>
            <w:r w:rsidRPr="00134BED">
              <w:rPr>
                <w:b/>
                <w:i/>
                <w:iCs/>
                <w:sz w:val="20"/>
                <w:szCs w:val="20"/>
              </w:rPr>
              <w:t>Глубина залегания, м</w:t>
            </w:r>
          </w:p>
          <w:p w:rsidR="008B4A1A" w:rsidRPr="00134BED" w:rsidRDefault="008B4A1A" w:rsidP="00134BED">
            <w:pPr>
              <w:spacing w:line="360" w:lineRule="auto"/>
              <w:ind w:right="142"/>
              <w:rPr>
                <w:b/>
                <w:sz w:val="20"/>
                <w:szCs w:val="20"/>
              </w:rPr>
            </w:pPr>
          </w:p>
        </w:tc>
      </w:tr>
      <w:tr w:rsidR="008B4A1A" w:rsidRPr="00134BED" w:rsidTr="00134BED">
        <w:trPr>
          <w:trHeight w:hRule="exact" w:val="340"/>
          <w:jc w:val="center"/>
        </w:trPr>
        <w:tc>
          <w:tcPr>
            <w:tcW w:w="2392" w:type="dxa"/>
            <w:vAlign w:val="bottom"/>
          </w:tcPr>
          <w:p w:rsidR="008B4A1A" w:rsidRPr="00134BED" w:rsidRDefault="008B4A1A" w:rsidP="00134BED">
            <w:pPr>
              <w:pStyle w:val="a4"/>
              <w:spacing w:line="360" w:lineRule="auto"/>
              <w:ind w:right="142"/>
              <w:rPr>
                <w:sz w:val="20"/>
                <w:szCs w:val="20"/>
              </w:rPr>
            </w:pPr>
            <w:r w:rsidRPr="00134BED">
              <w:rPr>
                <w:sz w:val="20"/>
                <w:szCs w:val="20"/>
              </w:rPr>
              <w:t>Клюква</w:t>
            </w:r>
          </w:p>
          <w:p w:rsidR="008B4A1A" w:rsidRPr="00134BED" w:rsidRDefault="008B4A1A" w:rsidP="00134BED">
            <w:pPr>
              <w:spacing w:line="360" w:lineRule="auto"/>
              <w:ind w:right="142"/>
              <w:rPr>
                <w:sz w:val="20"/>
                <w:szCs w:val="20"/>
              </w:rPr>
            </w:pPr>
          </w:p>
        </w:tc>
        <w:tc>
          <w:tcPr>
            <w:tcW w:w="1985" w:type="dxa"/>
            <w:vAlign w:val="bottom"/>
          </w:tcPr>
          <w:p w:rsidR="008B4A1A" w:rsidRPr="00134BED" w:rsidRDefault="008B4A1A" w:rsidP="00134BED">
            <w:pPr>
              <w:spacing w:line="360" w:lineRule="auto"/>
              <w:ind w:right="142"/>
              <w:rPr>
                <w:sz w:val="20"/>
                <w:szCs w:val="20"/>
              </w:rPr>
            </w:pPr>
            <w:r w:rsidRPr="00134BED">
              <w:rPr>
                <w:sz w:val="20"/>
                <w:szCs w:val="20"/>
              </w:rPr>
              <w:t>0,2-0,3</w:t>
            </w:r>
          </w:p>
        </w:tc>
        <w:tc>
          <w:tcPr>
            <w:tcW w:w="2163" w:type="dxa"/>
            <w:vAlign w:val="bottom"/>
          </w:tcPr>
          <w:p w:rsidR="008B4A1A" w:rsidRPr="00134BED" w:rsidRDefault="008B4A1A" w:rsidP="00134BED">
            <w:pPr>
              <w:pStyle w:val="a4"/>
              <w:spacing w:line="360" w:lineRule="auto"/>
              <w:ind w:right="142"/>
              <w:rPr>
                <w:sz w:val="20"/>
                <w:szCs w:val="20"/>
              </w:rPr>
            </w:pPr>
            <w:r w:rsidRPr="00134BED">
              <w:rPr>
                <w:sz w:val="20"/>
                <w:szCs w:val="20"/>
              </w:rPr>
              <w:t>Сахарная свекла</w:t>
            </w:r>
          </w:p>
          <w:p w:rsidR="008B4A1A" w:rsidRPr="00134BED" w:rsidRDefault="008B4A1A" w:rsidP="00134BED">
            <w:pPr>
              <w:spacing w:line="360" w:lineRule="auto"/>
              <w:ind w:right="142"/>
              <w:rPr>
                <w:sz w:val="20"/>
                <w:szCs w:val="20"/>
              </w:rPr>
            </w:pPr>
          </w:p>
        </w:tc>
        <w:tc>
          <w:tcPr>
            <w:tcW w:w="2126" w:type="dxa"/>
            <w:vAlign w:val="bottom"/>
          </w:tcPr>
          <w:p w:rsidR="008B4A1A" w:rsidRPr="00134BED" w:rsidRDefault="008B4A1A" w:rsidP="00134BED">
            <w:pPr>
              <w:spacing w:line="360" w:lineRule="auto"/>
              <w:ind w:right="142"/>
              <w:rPr>
                <w:sz w:val="20"/>
                <w:szCs w:val="20"/>
              </w:rPr>
            </w:pPr>
            <w:r w:rsidRPr="00134BED">
              <w:rPr>
                <w:sz w:val="20"/>
                <w:szCs w:val="20"/>
              </w:rPr>
              <w:t>1,0-1,1</w:t>
            </w:r>
          </w:p>
        </w:tc>
      </w:tr>
      <w:tr w:rsidR="008B4A1A" w:rsidRPr="00134BED" w:rsidTr="00134BED">
        <w:trPr>
          <w:trHeight w:hRule="exact" w:val="340"/>
          <w:jc w:val="center"/>
        </w:trPr>
        <w:tc>
          <w:tcPr>
            <w:tcW w:w="2392" w:type="dxa"/>
            <w:vAlign w:val="bottom"/>
          </w:tcPr>
          <w:p w:rsidR="008B4A1A" w:rsidRPr="00134BED" w:rsidRDefault="008B4A1A" w:rsidP="00134BED">
            <w:pPr>
              <w:spacing w:line="360" w:lineRule="auto"/>
              <w:ind w:right="142"/>
              <w:rPr>
                <w:sz w:val="20"/>
                <w:szCs w:val="20"/>
              </w:rPr>
            </w:pPr>
            <w:r w:rsidRPr="00134BED">
              <w:rPr>
                <w:sz w:val="20"/>
                <w:szCs w:val="20"/>
              </w:rPr>
              <w:t>Брусника</w:t>
            </w:r>
          </w:p>
        </w:tc>
        <w:tc>
          <w:tcPr>
            <w:tcW w:w="1985" w:type="dxa"/>
            <w:vAlign w:val="bottom"/>
          </w:tcPr>
          <w:p w:rsidR="008B4A1A" w:rsidRPr="00134BED" w:rsidRDefault="008B4A1A" w:rsidP="00134BED">
            <w:pPr>
              <w:spacing w:line="360" w:lineRule="auto"/>
              <w:ind w:right="142"/>
              <w:rPr>
                <w:sz w:val="20"/>
                <w:szCs w:val="20"/>
              </w:rPr>
            </w:pPr>
            <w:r w:rsidRPr="00134BED">
              <w:rPr>
                <w:sz w:val="20"/>
                <w:szCs w:val="20"/>
              </w:rPr>
              <w:t>0,3-0,4</w:t>
            </w:r>
          </w:p>
        </w:tc>
        <w:tc>
          <w:tcPr>
            <w:tcW w:w="2163" w:type="dxa"/>
            <w:vAlign w:val="bottom"/>
          </w:tcPr>
          <w:p w:rsidR="008B4A1A" w:rsidRPr="00134BED" w:rsidRDefault="008B4A1A" w:rsidP="00134BED">
            <w:pPr>
              <w:spacing w:line="360" w:lineRule="auto"/>
              <w:ind w:right="142"/>
              <w:rPr>
                <w:sz w:val="20"/>
                <w:szCs w:val="20"/>
              </w:rPr>
            </w:pPr>
            <w:r w:rsidRPr="00134BED">
              <w:rPr>
                <w:sz w:val="20"/>
                <w:szCs w:val="20"/>
              </w:rPr>
              <w:t>Кукуруза, картофель</w:t>
            </w:r>
          </w:p>
        </w:tc>
        <w:tc>
          <w:tcPr>
            <w:tcW w:w="2126" w:type="dxa"/>
            <w:vAlign w:val="bottom"/>
          </w:tcPr>
          <w:p w:rsidR="008B4A1A" w:rsidRPr="00134BED" w:rsidRDefault="008B4A1A" w:rsidP="00134BED">
            <w:pPr>
              <w:spacing w:line="360" w:lineRule="auto"/>
              <w:ind w:right="142"/>
              <w:rPr>
                <w:sz w:val="20"/>
                <w:szCs w:val="20"/>
              </w:rPr>
            </w:pPr>
            <w:r w:rsidRPr="00134BED">
              <w:rPr>
                <w:sz w:val="20"/>
                <w:szCs w:val="20"/>
              </w:rPr>
              <w:t>1,0-1,2</w:t>
            </w:r>
          </w:p>
        </w:tc>
      </w:tr>
      <w:tr w:rsidR="008B4A1A" w:rsidRPr="00134BED" w:rsidTr="00134BED">
        <w:trPr>
          <w:trHeight w:hRule="exact" w:val="340"/>
          <w:jc w:val="center"/>
        </w:trPr>
        <w:tc>
          <w:tcPr>
            <w:tcW w:w="2392" w:type="dxa"/>
            <w:vAlign w:val="bottom"/>
          </w:tcPr>
          <w:p w:rsidR="008B4A1A" w:rsidRPr="00134BED" w:rsidRDefault="008B4A1A" w:rsidP="00134BED">
            <w:pPr>
              <w:spacing w:line="360" w:lineRule="auto"/>
              <w:ind w:right="142"/>
              <w:rPr>
                <w:sz w:val="20"/>
                <w:szCs w:val="20"/>
              </w:rPr>
            </w:pPr>
            <w:r w:rsidRPr="00134BED">
              <w:rPr>
                <w:sz w:val="20"/>
                <w:szCs w:val="20"/>
              </w:rPr>
              <w:t>Горох, люцерна</w:t>
            </w:r>
          </w:p>
        </w:tc>
        <w:tc>
          <w:tcPr>
            <w:tcW w:w="1985" w:type="dxa"/>
            <w:vAlign w:val="center"/>
          </w:tcPr>
          <w:p w:rsidR="008B4A1A" w:rsidRPr="00134BED" w:rsidRDefault="00E147B5" w:rsidP="00134BED">
            <w:pPr>
              <w:pStyle w:val="a4"/>
              <w:spacing w:line="360" w:lineRule="auto"/>
              <w:ind w:right="142"/>
              <w:rPr>
                <w:sz w:val="20"/>
                <w:szCs w:val="20"/>
              </w:rPr>
            </w:pPr>
            <w:r w:rsidRPr="00134BED">
              <w:rPr>
                <w:sz w:val="20"/>
                <w:szCs w:val="20"/>
              </w:rPr>
              <w:t>0,7-0,8</w:t>
            </w:r>
          </w:p>
        </w:tc>
        <w:tc>
          <w:tcPr>
            <w:tcW w:w="2163" w:type="dxa"/>
            <w:vAlign w:val="bottom"/>
          </w:tcPr>
          <w:p w:rsidR="008B4A1A" w:rsidRPr="00134BED" w:rsidRDefault="008B4A1A" w:rsidP="00134BED">
            <w:pPr>
              <w:spacing w:line="360" w:lineRule="auto"/>
              <w:ind w:right="142"/>
              <w:rPr>
                <w:sz w:val="20"/>
                <w:szCs w:val="20"/>
              </w:rPr>
            </w:pPr>
            <w:r w:rsidRPr="00134BED">
              <w:rPr>
                <w:sz w:val="20"/>
                <w:szCs w:val="20"/>
              </w:rPr>
              <w:t>Люпин</w:t>
            </w:r>
          </w:p>
        </w:tc>
        <w:tc>
          <w:tcPr>
            <w:tcW w:w="2126" w:type="dxa"/>
            <w:vAlign w:val="bottom"/>
          </w:tcPr>
          <w:p w:rsidR="008B4A1A" w:rsidRPr="00134BED" w:rsidRDefault="008B4A1A" w:rsidP="00134BED">
            <w:pPr>
              <w:spacing w:line="360" w:lineRule="auto"/>
              <w:ind w:right="142"/>
              <w:rPr>
                <w:sz w:val="20"/>
                <w:szCs w:val="20"/>
              </w:rPr>
            </w:pPr>
            <w:r w:rsidRPr="00134BED">
              <w:rPr>
                <w:sz w:val="20"/>
                <w:szCs w:val="20"/>
              </w:rPr>
              <w:t>1,0-1,4</w:t>
            </w:r>
          </w:p>
        </w:tc>
      </w:tr>
      <w:tr w:rsidR="008B4A1A" w:rsidRPr="00134BED" w:rsidTr="00134BED">
        <w:trPr>
          <w:trHeight w:hRule="exact" w:val="340"/>
          <w:jc w:val="center"/>
        </w:trPr>
        <w:tc>
          <w:tcPr>
            <w:tcW w:w="2392" w:type="dxa"/>
          </w:tcPr>
          <w:p w:rsidR="008B4A1A" w:rsidRPr="00134BED" w:rsidRDefault="00E147B5" w:rsidP="00134BED">
            <w:pPr>
              <w:spacing w:line="360" w:lineRule="auto"/>
              <w:ind w:right="142"/>
              <w:rPr>
                <w:sz w:val="20"/>
                <w:szCs w:val="20"/>
              </w:rPr>
            </w:pPr>
            <w:r w:rsidRPr="00134BED">
              <w:rPr>
                <w:sz w:val="20"/>
                <w:szCs w:val="20"/>
              </w:rPr>
              <w:t>Овес</w:t>
            </w:r>
          </w:p>
        </w:tc>
        <w:tc>
          <w:tcPr>
            <w:tcW w:w="1985" w:type="dxa"/>
          </w:tcPr>
          <w:p w:rsidR="008B4A1A" w:rsidRPr="00134BED" w:rsidRDefault="00E147B5" w:rsidP="00134BED">
            <w:pPr>
              <w:spacing w:line="360" w:lineRule="auto"/>
              <w:ind w:right="142"/>
              <w:rPr>
                <w:sz w:val="20"/>
                <w:szCs w:val="20"/>
              </w:rPr>
            </w:pPr>
            <w:r w:rsidRPr="00134BED">
              <w:rPr>
                <w:sz w:val="20"/>
                <w:szCs w:val="20"/>
              </w:rPr>
              <w:t>0,8-0,9</w:t>
            </w:r>
          </w:p>
          <w:p w:rsidR="00E147B5" w:rsidRPr="00134BED" w:rsidRDefault="00E147B5" w:rsidP="00134BED">
            <w:pPr>
              <w:spacing w:line="360" w:lineRule="auto"/>
              <w:ind w:right="142"/>
              <w:rPr>
                <w:sz w:val="20"/>
                <w:szCs w:val="20"/>
              </w:rPr>
            </w:pPr>
            <w:r w:rsidRPr="00134BED">
              <w:rPr>
                <w:sz w:val="20"/>
                <w:szCs w:val="20"/>
              </w:rPr>
              <w:t>,,</w:t>
            </w:r>
          </w:p>
        </w:tc>
        <w:tc>
          <w:tcPr>
            <w:tcW w:w="2163" w:type="dxa"/>
          </w:tcPr>
          <w:p w:rsidR="008B4A1A" w:rsidRPr="00134BED" w:rsidRDefault="00E147B5" w:rsidP="00134BED">
            <w:pPr>
              <w:spacing w:line="360" w:lineRule="auto"/>
              <w:ind w:right="142"/>
              <w:rPr>
                <w:sz w:val="20"/>
                <w:szCs w:val="20"/>
              </w:rPr>
            </w:pPr>
            <w:r w:rsidRPr="00134BED">
              <w:rPr>
                <w:sz w:val="20"/>
                <w:szCs w:val="20"/>
              </w:rPr>
              <w:t>Хлопчатник</w:t>
            </w:r>
          </w:p>
        </w:tc>
        <w:tc>
          <w:tcPr>
            <w:tcW w:w="2126" w:type="dxa"/>
          </w:tcPr>
          <w:p w:rsidR="008B4A1A" w:rsidRPr="00134BED" w:rsidRDefault="00E147B5" w:rsidP="00134BED">
            <w:pPr>
              <w:spacing w:line="360" w:lineRule="auto"/>
              <w:ind w:right="142"/>
              <w:rPr>
                <w:sz w:val="20"/>
                <w:szCs w:val="20"/>
              </w:rPr>
            </w:pPr>
            <w:r w:rsidRPr="00134BED">
              <w:rPr>
                <w:sz w:val="20"/>
                <w:szCs w:val="20"/>
              </w:rPr>
              <w:t>1,0-1,5</w:t>
            </w:r>
          </w:p>
          <w:p w:rsidR="00E147B5" w:rsidRPr="00134BED" w:rsidRDefault="00E147B5" w:rsidP="00134BED">
            <w:pPr>
              <w:spacing w:line="360" w:lineRule="auto"/>
              <w:ind w:right="142"/>
              <w:rPr>
                <w:sz w:val="20"/>
                <w:szCs w:val="20"/>
              </w:rPr>
            </w:pPr>
            <w:r w:rsidRPr="00134BED">
              <w:rPr>
                <w:sz w:val="20"/>
                <w:szCs w:val="20"/>
              </w:rPr>
              <w:t>50</w:t>
            </w:r>
          </w:p>
        </w:tc>
      </w:tr>
      <w:tr w:rsidR="008B4A1A" w:rsidRPr="00134BED" w:rsidTr="00134BED">
        <w:trPr>
          <w:trHeight w:hRule="exact" w:val="340"/>
          <w:jc w:val="center"/>
        </w:trPr>
        <w:tc>
          <w:tcPr>
            <w:tcW w:w="2392" w:type="dxa"/>
          </w:tcPr>
          <w:p w:rsidR="008B4A1A" w:rsidRPr="00134BED" w:rsidRDefault="00E147B5" w:rsidP="00134BED">
            <w:pPr>
              <w:spacing w:line="360" w:lineRule="auto"/>
              <w:ind w:right="142"/>
              <w:rPr>
                <w:sz w:val="20"/>
                <w:szCs w:val="20"/>
              </w:rPr>
            </w:pPr>
            <w:r w:rsidRPr="00134BED">
              <w:rPr>
                <w:sz w:val="20"/>
                <w:szCs w:val="20"/>
              </w:rPr>
              <w:t>Лен, конопля</w:t>
            </w:r>
          </w:p>
        </w:tc>
        <w:tc>
          <w:tcPr>
            <w:tcW w:w="1985" w:type="dxa"/>
          </w:tcPr>
          <w:p w:rsidR="008B4A1A" w:rsidRPr="00134BED" w:rsidRDefault="00E147B5" w:rsidP="00134BED">
            <w:pPr>
              <w:spacing w:line="360" w:lineRule="auto"/>
              <w:ind w:right="142"/>
              <w:rPr>
                <w:sz w:val="20"/>
                <w:szCs w:val="20"/>
              </w:rPr>
            </w:pPr>
            <w:r w:rsidRPr="00134BED">
              <w:rPr>
                <w:sz w:val="20"/>
                <w:szCs w:val="20"/>
              </w:rPr>
              <w:t>0,8-1,0</w:t>
            </w:r>
          </w:p>
        </w:tc>
        <w:tc>
          <w:tcPr>
            <w:tcW w:w="2163" w:type="dxa"/>
          </w:tcPr>
          <w:p w:rsidR="008B4A1A" w:rsidRPr="00134BED" w:rsidRDefault="00E147B5" w:rsidP="00134BED">
            <w:pPr>
              <w:spacing w:line="360" w:lineRule="auto"/>
              <w:ind w:right="142"/>
              <w:rPr>
                <w:sz w:val="20"/>
                <w:szCs w:val="20"/>
              </w:rPr>
            </w:pPr>
            <w:r w:rsidRPr="00134BED">
              <w:rPr>
                <w:sz w:val="20"/>
                <w:szCs w:val="20"/>
              </w:rPr>
              <w:t xml:space="preserve">Виноград </w:t>
            </w:r>
          </w:p>
        </w:tc>
        <w:tc>
          <w:tcPr>
            <w:tcW w:w="2126" w:type="dxa"/>
          </w:tcPr>
          <w:p w:rsidR="008B4A1A" w:rsidRPr="00134BED" w:rsidRDefault="00E147B5" w:rsidP="00134BED">
            <w:pPr>
              <w:spacing w:line="360" w:lineRule="auto"/>
              <w:ind w:right="142"/>
              <w:rPr>
                <w:sz w:val="20"/>
                <w:szCs w:val="20"/>
              </w:rPr>
            </w:pPr>
            <w:r w:rsidRPr="00134BED">
              <w:rPr>
                <w:sz w:val="20"/>
                <w:szCs w:val="20"/>
              </w:rPr>
              <w:t>1,1-1,5</w:t>
            </w:r>
          </w:p>
        </w:tc>
      </w:tr>
      <w:tr w:rsidR="008B4A1A" w:rsidRPr="00134BED" w:rsidTr="00134BED">
        <w:trPr>
          <w:trHeight w:hRule="exact" w:val="340"/>
          <w:jc w:val="center"/>
        </w:trPr>
        <w:tc>
          <w:tcPr>
            <w:tcW w:w="2392" w:type="dxa"/>
          </w:tcPr>
          <w:p w:rsidR="008B4A1A" w:rsidRPr="00134BED" w:rsidRDefault="00E147B5" w:rsidP="00134BED">
            <w:pPr>
              <w:spacing w:line="360" w:lineRule="auto"/>
              <w:ind w:right="142"/>
              <w:rPr>
                <w:sz w:val="20"/>
                <w:szCs w:val="20"/>
              </w:rPr>
            </w:pPr>
            <w:r w:rsidRPr="00134BED">
              <w:rPr>
                <w:sz w:val="20"/>
                <w:szCs w:val="20"/>
              </w:rPr>
              <w:t>Рожь</w:t>
            </w:r>
          </w:p>
        </w:tc>
        <w:tc>
          <w:tcPr>
            <w:tcW w:w="1985" w:type="dxa"/>
          </w:tcPr>
          <w:p w:rsidR="008B4A1A" w:rsidRPr="00134BED" w:rsidRDefault="00E147B5" w:rsidP="00134BED">
            <w:pPr>
              <w:spacing w:line="360" w:lineRule="auto"/>
              <w:ind w:right="142"/>
              <w:rPr>
                <w:sz w:val="20"/>
                <w:szCs w:val="20"/>
              </w:rPr>
            </w:pPr>
            <w:r w:rsidRPr="00134BED">
              <w:rPr>
                <w:sz w:val="20"/>
                <w:szCs w:val="20"/>
              </w:rPr>
              <w:t>0,8-1,2</w:t>
            </w:r>
          </w:p>
        </w:tc>
        <w:tc>
          <w:tcPr>
            <w:tcW w:w="2163" w:type="dxa"/>
          </w:tcPr>
          <w:p w:rsidR="008B4A1A" w:rsidRPr="00134BED" w:rsidRDefault="00E147B5" w:rsidP="00134BED">
            <w:pPr>
              <w:spacing w:line="360" w:lineRule="auto"/>
              <w:ind w:right="142"/>
              <w:rPr>
                <w:sz w:val="20"/>
                <w:szCs w:val="20"/>
              </w:rPr>
            </w:pPr>
            <w:r w:rsidRPr="00134BED">
              <w:rPr>
                <w:sz w:val="20"/>
                <w:szCs w:val="20"/>
              </w:rPr>
              <w:t>Слива</w:t>
            </w:r>
          </w:p>
        </w:tc>
        <w:tc>
          <w:tcPr>
            <w:tcW w:w="2126" w:type="dxa"/>
          </w:tcPr>
          <w:p w:rsidR="008B4A1A" w:rsidRPr="00134BED" w:rsidRDefault="00E147B5" w:rsidP="00134BED">
            <w:pPr>
              <w:spacing w:line="360" w:lineRule="auto"/>
              <w:ind w:right="142"/>
              <w:rPr>
                <w:sz w:val="20"/>
                <w:szCs w:val="20"/>
              </w:rPr>
            </w:pPr>
            <w:r w:rsidRPr="00134BED">
              <w:rPr>
                <w:sz w:val="20"/>
                <w:szCs w:val="20"/>
              </w:rPr>
              <w:t>1,1-1,5</w:t>
            </w:r>
          </w:p>
        </w:tc>
      </w:tr>
      <w:tr w:rsidR="008B4A1A" w:rsidRPr="00134BED" w:rsidTr="00134BED">
        <w:trPr>
          <w:trHeight w:hRule="exact" w:val="340"/>
          <w:jc w:val="center"/>
        </w:trPr>
        <w:tc>
          <w:tcPr>
            <w:tcW w:w="2392" w:type="dxa"/>
          </w:tcPr>
          <w:p w:rsidR="008B4A1A" w:rsidRPr="00134BED" w:rsidRDefault="00E147B5" w:rsidP="00134BED">
            <w:pPr>
              <w:spacing w:line="360" w:lineRule="auto"/>
              <w:ind w:right="142"/>
              <w:rPr>
                <w:sz w:val="20"/>
                <w:szCs w:val="20"/>
              </w:rPr>
            </w:pPr>
            <w:r w:rsidRPr="00134BED">
              <w:rPr>
                <w:sz w:val="20"/>
                <w:szCs w:val="20"/>
              </w:rPr>
              <w:t>Пшеница, ячмень</w:t>
            </w:r>
          </w:p>
        </w:tc>
        <w:tc>
          <w:tcPr>
            <w:tcW w:w="1985" w:type="dxa"/>
          </w:tcPr>
          <w:p w:rsidR="008B4A1A" w:rsidRPr="00134BED" w:rsidRDefault="00E147B5" w:rsidP="00134BED">
            <w:pPr>
              <w:spacing w:line="360" w:lineRule="auto"/>
              <w:ind w:right="142"/>
              <w:rPr>
                <w:sz w:val="20"/>
                <w:szCs w:val="20"/>
              </w:rPr>
            </w:pPr>
            <w:r w:rsidRPr="00134BED">
              <w:rPr>
                <w:sz w:val="20"/>
                <w:szCs w:val="20"/>
              </w:rPr>
              <w:t>0,9-1,1</w:t>
            </w:r>
          </w:p>
        </w:tc>
        <w:tc>
          <w:tcPr>
            <w:tcW w:w="2163" w:type="dxa"/>
          </w:tcPr>
          <w:p w:rsidR="008B4A1A" w:rsidRPr="00134BED" w:rsidRDefault="00E147B5" w:rsidP="00134BED">
            <w:pPr>
              <w:spacing w:line="360" w:lineRule="auto"/>
              <w:ind w:right="142"/>
              <w:rPr>
                <w:sz w:val="20"/>
                <w:szCs w:val="20"/>
              </w:rPr>
            </w:pPr>
            <w:r w:rsidRPr="00134BED">
              <w:rPr>
                <w:sz w:val="20"/>
                <w:szCs w:val="20"/>
              </w:rPr>
              <w:t>Яблоня, груша</w:t>
            </w:r>
          </w:p>
        </w:tc>
        <w:tc>
          <w:tcPr>
            <w:tcW w:w="2126" w:type="dxa"/>
          </w:tcPr>
          <w:p w:rsidR="008B4A1A" w:rsidRPr="00134BED" w:rsidRDefault="00E147B5" w:rsidP="00134BED">
            <w:pPr>
              <w:spacing w:line="360" w:lineRule="auto"/>
              <w:ind w:right="142"/>
              <w:rPr>
                <w:sz w:val="20"/>
                <w:szCs w:val="20"/>
              </w:rPr>
            </w:pPr>
            <w:r w:rsidRPr="00134BED">
              <w:rPr>
                <w:sz w:val="20"/>
                <w:szCs w:val="20"/>
              </w:rPr>
              <w:t>1,4-2,0</w:t>
            </w:r>
          </w:p>
        </w:tc>
      </w:tr>
    </w:tbl>
    <w:p w:rsidR="00134BED" w:rsidRDefault="00134BED" w:rsidP="00134BED">
      <w:pPr>
        <w:pStyle w:val="a4"/>
        <w:spacing w:line="360" w:lineRule="auto"/>
        <w:ind w:right="142" w:firstLine="709"/>
        <w:jc w:val="both"/>
        <w:rPr>
          <w:sz w:val="28"/>
          <w:szCs w:val="28"/>
        </w:rPr>
      </w:pPr>
    </w:p>
    <w:p w:rsidR="00E147B5" w:rsidRPr="00032F76" w:rsidRDefault="00E147B5" w:rsidP="00134BED">
      <w:pPr>
        <w:pStyle w:val="a4"/>
        <w:spacing w:line="360" w:lineRule="auto"/>
        <w:ind w:right="142" w:firstLine="709"/>
        <w:jc w:val="both"/>
        <w:rPr>
          <w:sz w:val="28"/>
          <w:szCs w:val="28"/>
        </w:rPr>
      </w:pPr>
      <w:r w:rsidRPr="00032F76">
        <w:rPr>
          <w:sz w:val="28"/>
          <w:szCs w:val="28"/>
        </w:rPr>
        <w:t xml:space="preserve">После осушения сохранить высокий уровень плодородия почв можно регулированием влажности верхних слоев почвы в процессе орошения. </w:t>
      </w:r>
    </w:p>
    <w:p w:rsidR="00E147B5" w:rsidRPr="00032F76" w:rsidRDefault="00E147B5" w:rsidP="00134BED">
      <w:pPr>
        <w:pStyle w:val="a4"/>
        <w:spacing w:line="360" w:lineRule="auto"/>
        <w:ind w:right="142" w:firstLine="709"/>
        <w:jc w:val="both"/>
        <w:rPr>
          <w:sz w:val="28"/>
          <w:szCs w:val="28"/>
          <w:u w:val="single"/>
        </w:rPr>
      </w:pPr>
      <w:r w:rsidRPr="00032F76">
        <w:rPr>
          <w:sz w:val="28"/>
          <w:szCs w:val="28"/>
          <w:u w:val="single"/>
        </w:rPr>
        <w:t>Освоение и окультуривание гидроморфных почв имеют ряд особенностей:</w:t>
      </w:r>
    </w:p>
    <w:p w:rsidR="00E147B5" w:rsidRPr="00032F76" w:rsidRDefault="00E147B5" w:rsidP="00134BED">
      <w:pPr>
        <w:pStyle w:val="a4"/>
        <w:numPr>
          <w:ilvl w:val="0"/>
          <w:numId w:val="4"/>
        </w:numPr>
        <w:spacing w:line="360" w:lineRule="auto"/>
        <w:ind w:left="0" w:right="142" w:firstLine="709"/>
        <w:jc w:val="both"/>
        <w:rPr>
          <w:sz w:val="28"/>
          <w:szCs w:val="28"/>
        </w:rPr>
      </w:pPr>
      <w:r w:rsidRPr="00032F76">
        <w:rPr>
          <w:sz w:val="28"/>
          <w:szCs w:val="28"/>
        </w:rPr>
        <w:t xml:space="preserve">освоение почв сопровождается уменьшением содержания в них органического вещества вследствие усиления его гумификации. Чем выше степень разложения торфа, тем плодороднее почва; </w:t>
      </w:r>
    </w:p>
    <w:p w:rsidR="00E147B5" w:rsidRPr="00032F76" w:rsidRDefault="00E147B5" w:rsidP="00134BED">
      <w:pPr>
        <w:pStyle w:val="a4"/>
        <w:numPr>
          <w:ilvl w:val="0"/>
          <w:numId w:val="4"/>
        </w:numPr>
        <w:spacing w:line="360" w:lineRule="auto"/>
        <w:ind w:left="0" w:right="142" w:firstLine="709"/>
        <w:jc w:val="both"/>
        <w:rPr>
          <w:sz w:val="28"/>
          <w:szCs w:val="28"/>
        </w:rPr>
      </w:pPr>
      <w:r w:rsidRPr="00032F76">
        <w:rPr>
          <w:sz w:val="28"/>
          <w:szCs w:val="28"/>
        </w:rPr>
        <w:t xml:space="preserve">на осушенных землях наибольшее значение приобретает поверхностное, а не грунтовое увлажнение пахотных почв, в результате чего в дренажные воды поступает большое количество соединений азота, других химических соединении, вносимых при возделывании сельскохозяйственных культур; </w:t>
      </w:r>
    </w:p>
    <w:p w:rsidR="00E147B5" w:rsidRPr="00032F76" w:rsidRDefault="00E147B5" w:rsidP="00134BED">
      <w:pPr>
        <w:pStyle w:val="a4"/>
        <w:numPr>
          <w:ilvl w:val="0"/>
          <w:numId w:val="4"/>
        </w:numPr>
        <w:spacing w:line="360" w:lineRule="auto"/>
        <w:ind w:left="0" w:right="142" w:firstLine="709"/>
        <w:jc w:val="both"/>
        <w:rPr>
          <w:sz w:val="28"/>
          <w:szCs w:val="28"/>
        </w:rPr>
      </w:pPr>
      <w:r w:rsidRPr="00032F76">
        <w:rPr>
          <w:sz w:val="28"/>
          <w:szCs w:val="28"/>
        </w:rPr>
        <w:t xml:space="preserve">окультуривание сопровождается улучшением технологических свойств земель, повышением проходимости сельскохозяиственной техники. </w:t>
      </w:r>
    </w:p>
    <w:p w:rsidR="00E147B5" w:rsidRPr="00032F76" w:rsidRDefault="00E147B5" w:rsidP="00134BED">
      <w:pPr>
        <w:pStyle w:val="a4"/>
        <w:numPr>
          <w:ilvl w:val="0"/>
          <w:numId w:val="4"/>
        </w:numPr>
        <w:spacing w:line="360" w:lineRule="auto"/>
        <w:ind w:left="0" w:right="142" w:firstLine="709"/>
        <w:jc w:val="both"/>
        <w:rPr>
          <w:sz w:val="28"/>
          <w:szCs w:val="28"/>
        </w:rPr>
      </w:pPr>
      <w:r w:rsidRPr="00032F76">
        <w:rPr>
          <w:sz w:val="28"/>
          <w:szCs w:val="28"/>
        </w:rPr>
        <w:t xml:space="preserve">Особо следует отметить использование торфа для формирования искусственных антропогенно созданных почв (тепличные почвы), а также в составе органоминеральных удобрении, компостов, в качестве подстилки на скотных дворах. </w:t>
      </w:r>
    </w:p>
    <w:p w:rsidR="009C2730" w:rsidRDefault="009C2730" w:rsidP="00134BED">
      <w:pPr>
        <w:pStyle w:val="a4"/>
        <w:spacing w:line="360" w:lineRule="auto"/>
        <w:ind w:left="709" w:right="142"/>
        <w:jc w:val="center"/>
        <w:rPr>
          <w:b/>
          <w:i/>
          <w:sz w:val="28"/>
          <w:szCs w:val="28"/>
        </w:rPr>
      </w:pPr>
    </w:p>
    <w:p w:rsidR="00C0304C" w:rsidRPr="009C2730" w:rsidRDefault="00134BED" w:rsidP="00134BED">
      <w:pPr>
        <w:pStyle w:val="a4"/>
        <w:spacing w:line="360" w:lineRule="auto"/>
        <w:ind w:left="709" w:right="142"/>
        <w:jc w:val="center"/>
        <w:rPr>
          <w:b/>
          <w:sz w:val="28"/>
          <w:szCs w:val="28"/>
        </w:rPr>
      </w:pPr>
      <w:r w:rsidRPr="009C2730">
        <w:rPr>
          <w:b/>
          <w:sz w:val="28"/>
          <w:szCs w:val="28"/>
        </w:rPr>
        <w:t xml:space="preserve">12. </w:t>
      </w:r>
      <w:r w:rsidR="00C0304C" w:rsidRPr="009C2730">
        <w:rPr>
          <w:b/>
          <w:sz w:val="28"/>
          <w:szCs w:val="28"/>
        </w:rPr>
        <w:t>Использование материалов почвенных исследований при разработке приемов обработки почв и мелиоративных мероприятия?</w:t>
      </w:r>
    </w:p>
    <w:p w:rsidR="00134BED" w:rsidRPr="009C2730" w:rsidRDefault="00134BED" w:rsidP="00134BED">
      <w:pPr>
        <w:pStyle w:val="a4"/>
        <w:spacing w:line="360" w:lineRule="auto"/>
        <w:ind w:right="142" w:firstLine="709"/>
        <w:jc w:val="both"/>
        <w:rPr>
          <w:sz w:val="28"/>
          <w:szCs w:val="28"/>
        </w:rPr>
      </w:pPr>
    </w:p>
    <w:p w:rsidR="00A86BBC" w:rsidRPr="00032F76" w:rsidRDefault="005865BB" w:rsidP="00134BED">
      <w:pPr>
        <w:pStyle w:val="a4"/>
        <w:spacing w:line="360" w:lineRule="auto"/>
        <w:ind w:right="142" w:firstLine="709"/>
        <w:jc w:val="both"/>
        <w:rPr>
          <w:sz w:val="28"/>
          <w:szCs w:val="28"/>
        </w:rPr>
      </w:pPr>
      <w:r w:rsidRPr="00032F76">
        <w:rPr>
          <w:sz w:val="28"/>
          <w:szCs w:val="28"/>
        </w:rPr>
        <w:t>Материалы почвенных исследований используется для</w:t>
      </w:r>
      <w:r w:rsidR="00134BED">
        <w:rPr>
          <w:sz w:val="28"/>
          <w:szCs w:val="28"/>
        </w:rPr>
        <w:t xml:space="preserve"> </w:t>
      </w:r>
      <w:r w:rsidRPr="00032F76">
        <w:rPr>
          <w:sz w:val="28"/>
          <w:szCs w:val="28"/>
        </w:rPr>
        <w:t>землеустройства территории, разработки систем земледелия, проектов мелиоративных систем осушения и орошения, химической мелиорации, коренного улучшения, для экономической оценки земель и других проектов природопользования.</w:t>
      </w:r>
    </w:p>
    <w:p w:rsidR="00AA4C8B" w:rsidRPr="00032F76" w:rsidRDefault="00634685" w:rsidP="00134BED">
      <w:pPr>
        <w:pStyle w:val="a4"/>
        <w:spacing w:line="360" w:lineRule="auto"/>
        <w:ind w:right="142" w:firstLine="709"/>
        <w:jc w:val="both"/>
        <w:rPr>
          <w:sz w:val="28"/>
          <w:szCs w:val="28"/>
        </w:rPr>
      </w:pPr>
      <w:r w:rsidRPr="00032F76">
        <w:rPr>
          <w:sz w:val="28"/>
          <w:szCs w:val="28"/>
        </w:rPr>
        <w:t>Системы земледелия включают системы удобрений, обработки почв, химических и водных мелиораций, севооборотов, борьбы с соринками и др. Материалы почвенных обследований используются во всех звеньях систем земледелия</w:t>
      </w:r>
      <w:r w:rsidRPr="00032F76">
        <w:rPr>
          <w:b/>
          <w:sz w:val="28"/>
          <w:szCs w:val="28"/>
        </w:rPr>
        <w:t>.</w:t>
      </w:r>
      <w:r w:rsidR="00AA4C8B" w:rsidRPr="00032F76">
        <w:rPr>
          <w:b/>
          <w:i/>
          <w:iCs/>
          <w:sz w:val="28"/>
          <w:szCs w:val="28"/>
        </w:rPr>
        <w:t xml:space="preserve"> Системы земледелия на</w:t>
      </w:r>
      <w:r w:rsidR="00AA4C8B" w:rsidRPr="00032F76">
        <w:rPr>
          <w:i/>
          <w:iCs/>
          <w:sz w:val="28"/>
          <w:szCs w:val="28"/>
        </w:rPr>
        <w:t xml:space="preserve"> </w:t>
      </w:r>
      <w:r w:rsidR="00AA4C8B" w:rsidRPr="00032F76">
        <w:rPr>
          <w:b/>
          <w:i/>
          <w:iCs/>
          <w:sz w:val="28"/>
          <w:szCs w:val="28"/>
        </w:rPr>
        <w:t>плакорных,</w:t>
      </w:r>
      <w:r w:rsidR="00AA4C8B" w:rsidRPr="00032F76">
        <w:rPr>
          <w:i/>
          <w:iCs/>
          <w:sz w:val="28"/>
          <w:szCs w:val="28"/>
        </w:rPr>
        <w:t xml:space="preserve"> </w:t>
      </w:r>
      <w:r w:rsidR="00AA4C8B" w:rsidRPr="00032F76">
        <w:rPr>
          <w:b/>
          <w:i/>
          <w:iCs/>
          <w:sz w:val="28"/>
          <w:szCs w:val="28"/>
        </w:rPr>
        <w:t>хорошо дренируемых землях</w:t>
      </w:r>
      <w:r w:rsidR="00AA4C8B" w:rsidRPr="00032F76">
        <w:rPr>
          <w:i/>
          <w:iCs/>
          <w:sz w:val="28"/>
          <w:szCs w:val="28"/>
        </w:rPr>
        <w:t xml:space="preserve"> </w:t>
      </w:r>
      <w:r w:rsidR="00AA4C8B" w:rsidRPr="00032F76">
        <w:rPr>
          <w:sz w:val="28"/>
          <w:szCs w:val="28"/>
        </w:rPr>
        <w:t xml:space="preserve">позволяют максимально интенсифицировать и применять современные технологии выращивания всех районированных сельскохозяйственных культур, которые разрабатываются с учетом гранулометрического состава, физико-химических, агрохимических и других свойств почв. В зависимости от свойств почв дифференцируются дозы извести при известковании кислых почв, дозы органических удобрений, нормы и виды минеральных удобрений. </w:t>
      </w:r>
    </w:p>
    <w:p w:rsidR="00AA4C8B" w:rsidRPr="00032F76" w:rsidRDefault="004300B5" w:rsidP="00134BED">
      <w:pPr>
        <w:pStyle w:val="a4"/>
        <w:spacing w:line="360" w:lineRule="auto"/>
        <w:ind w:right="142" w:firstLine="709"/>
        <w:jc w:val="both"/>
        <w:rPr>
          <w:sz w:val="28"/>
          <w:szCs w:val="28"/>
        </w:rPr>
      </w:pPr>
      <w:r w:rsidRPr="00032F76">
        <w:rPr>
          <w:i/>
          <w:iCs/>
          <w:sz w:val="28"/>
          <w:szCs w:val="28"/>
        </w:rPr>
        <w:t xml:space="preserve">На </w:t>
      </w:r>
      <w:r w:rsidRPr="00032F76">
        <w:rPr>
          <w:b/>
          <w:i/>
          <w:iCs/>
          <w:sz w:val="28"/>
          <w:szCs w:val="28"/>
        </w:rPr>
        <w:t>склона</w:t>
      </w:r>
      <w:r w:rsidR="00AA4C8B" w:rsidRPr="00032F76">
        <w:rPr>
          <w:b/>
          <w:i/>
          <w:iCs/>
          <w:sz w:val="28"/>
          <w:szCs w:val="28"/>
        </w:rPr>
        <w:t>х, подверженных эрозии</w:t>
      </w:r>
      <w:r w:rsidR="00AA4C8B" w:rsidRPr="00032F76">
        <w:rPr>
          <w:i/>
          <w:iCs/>
          <w:sz w:val="28"/>
          <w:szCs w:val="28"/>
        </w:rPr>
        <w:t xml:space="preserve"> </w:t>
      </w:r>
      <w:r w:rsidR="00AA4C8B" w:rsidRPr="00032F76">
        <w:rPr>
          <w:b/>
          <w:i/>
          <w:iCs/>
          <w:sz w:val="28"/>
          <w:szCs w:val="28"/>
        </w:rPr>
        <w:t>землях</w:t>
      </w:r>
      <w:r w:rsidR="00AA4C8B" w:rsidRPr="00032F76">
        <w:rPr>
          <w:i/>
          <w:iCs/>
          <w:sz w:val="28"/>
          <w:szCs w:val="28"/>
        </w:rPr>
        <w:t xml:space="preserve"> </w:t>
      </w:r>
      <w:r w:rsidR="00AA4C8B" w:rsidRPr="00032F76">
        <w:rPr>
          <w:sz w:val="28"/>
          <w:szCs w:val="28"/>
        </w:rPr>
        <w:t xml:space="preserve">главное внимание уделяется мероприятиям по защите почв от эрозии. Это </w:t>
      </w:r>
      <w:r w:rsidR="00AA4C8B" w:rsidRPr="00032F76">
        <w:rPr>
          <w:i/>
          <w:iCs/>
          <w:sz w:val="28"/>
          <w:szCs w:val="28"/>
        </w:rPr>
        <w:t xml:space="preserve">организацuонно-хозяйственные мероприятия, </w:t>
      </w:r>
      <w:r w:rsidR="00AA4C8B" w:rsidRPr="00032F76">
        <w:rPr>
          <w:sz w:val="28"/>
          <w:szCs w:val="28"/>
        </w:rPr>
        <w:t>направленные на организацию территории с учетом предполагаемых мер по преодолению эрозион</w:t>
      </w:r>
      <w:r w:rsidRPr="00032F76">
        <w:rPr>
          <w:sz w:val="28"/>
          <w:szCs w:val="28"/>
        </w:rPr>
        <w:t>ных процессов</w:t>
      </w:r>
      <w:r w:rsidR="00AA4C8B" w:rsidRPr="00032F76">
        <w:rPr>
          <w:sz w:val="28"/>
          <w:szCs w:val="28"/>
        </w:rPr>
        <w:t xml:space="preserve"> (размещение почвозащитных севооборотов, границ полей, лесонасаждений и др.) </w:t>
      </w:r>
    </w:p>
    <w:p w:rsidR="00AA4C8B" w:rsidRPr="00032F76" w:rsidRDefault="00AA4C8B" w:rsidP="00134BED">
      <w:pPr>
        <w:pStyle w:val="a4"/>
        <w:spacing w:line="360" w:lineRule="auto"/>
        <w:ind w:right="142" w:firstLine="709"/>
        <w:jc w:val="both"/>
        <w:rPr>
          <w:sz w:val="28"/>
          <w:szCs w:val="28"/>
        </w:rPr>
      </w:pPr>
      <w:r w:rsidRPr="00032F76">
        <w:rPr>
          <w:i/>
          <w:iCs/>
          <w:sz w:val="28"/>
          <w:szCs w:val="28"/>
        </w:rPr>
        <w:t xml:space="preserve">Агротехнические мероприятия: </w:t>
      </w:r>
      <w:r w:rsidRPr="00032F76">
        <w:rPr>
          <w:sz w:val="28"/>
          <w:szCs w:val="28"/>
        </w:rPr>
        <w:t>почвозащитные обработки (глубокое рыхление без оборота пласта, контурные обработки), регулирование поверхностного стока дождевых и талых вод (щелевание, прерывистое бороздование, лу</w:t>
      </w:r>
      <w:r w:rsidR="004300B5" w:rsidRPr="00032F76">
        <w:rPr>
          <w:sz w:val="28"/>
          <w:szCs w:val="28"/>
        </w:rPr>
        <w:t>нкование и др.); фито</w:t>
      </w:r>
      <w:r w:rsidRPr="00032F76">
        <w:rPr>
          <w:sz w:val="28"/>
          <w:szCs w:val="28"/>
        </w:rPr>
        <w:t xml:space="preserve">мелиоративные (севообороты с многолетними травами, занятые пары, залужение ложбин, полосное размещение сельскохозяйственных культур и др.); внесение повышенных (на 20-30%) доз минеральных и органических удобрений. </w:t>
      </w:r>
    </w:p>
    <w:p w:rsidR="00AE6CCB" w:rsidRPr="00032F76" w:rsidRDefault="00AA4C8B" w:rsidP="00134BED">
      <w:pPr>
        <w:pStyle w:val="a4"/>
        <w:spacing w:line="360" w:lineRule="auto"/>
        <w:ind w:right="142" w:firstLine="709"/>
        <w:jc w:val="both"/>
        <w:rPr>
          <w:sz w:val="28"/>
          <w:szCs w:val="28"/>
        </w:rPr>
      </w:pPr>
      <w:r w:rsidRPr="00032F76">
        <w:rPr>
          <w:i/>
          <w:iCs/>
          <w:sz w:val="28"/>
          <w:szCs w:val="28"/>
        </w:rPr>
        <w:t xml:space="preserve">Лесомелиоративные мероприятия </w:t>
      </w:r>
      <w:r w:rsidRPr="00032F76">
        <w:rPr>
          <w:sz w:val="28"/>
          <w:szCs w:val="28"/>
        </w:rPr>
        <w:t>- это создание защитных насаждений различного назначения: полезащитные лесные и кустарниковые полосы, закладываемые поперек склонов, приовражные лесные полосы, насаждения по откосам и днищам оврагов, водозащитные насаждения по берегам рек, сплошное залесение</w:t>
      </w:r>
      <w:r w:rsidR="00134BED">
        <w:rPr>
          <w:sz w:val="28"/>
          <w:szCs w:val="28"/>
        </w:rPr>
        <w:t xml:space="preserve"> </w:t>
      </w:r>
      <w:r w:rsidR="00AE6CCB" w:rsidRPr="00032F76">
        <w:rPr>
          <w:sz w:val="28"/>
          <w:szCs w:val="28"/>
        </w:rPr>
        <w:t xml:space="preserve">сильноэродированных земель, непригодных для сельскохозяйственного использования. </w:t>
      </w:r>
    </w:p>
    <w:p w:rsidR="00AE6CCB" w:rsidRPr="00032F76" w:rsidRDefault="00AE6CCB" w:rsidP="00134BED">
      <w:pPr>
        <w:pStyle w:val="a4"/>
        <w:spacing w:line="360" w:lineRule="auto"/>
        <w:ind w:right="142" w:firstLine="709"/>
        <w:jc w:val="both"/>
        <w:rPr>
          <w:sz w:val="28"/>
          <w:szCs w:val="28"/>
        </w:rPr>
      </w:pPr>
      <w:r w:rsidRPr="00032F76">
        <w:rPr>
          <w:i/>
          <w:iCs/>
          <w:sz w:val="28"/>
          <w:szCs w:val="28"/>
        </w:rPr>
        <w:t xml:space="preserve">Гидротехнические мероприятия: </w:t>
      </w:r>
      <w:r w:rsidRPr="00032F76">
        <w:rPr>
          <w:sz w:val="28"/>
          <w:szCs w:val="28"/>
        </w:rPr>
        <w:t xml:space="preserve">террасирование склонов, донные сооружения по днищам оврагов, сооружения в верхней части оврагов (лотки, водотоки), останавливающие их дальнейший рост. </w:t>
      </w:r>
    </w:p>
    <w:p w:rsidR="00AE6CCB" w:rsidRPr="00032F76" w:rsidRDefault="00AE6CCB" w:rsidP="00134BED">
      <w:pPr>
        <w:pStyle w:val="a4"/>
        <w:spacing w:line="360" w:lineRule="auto"/>
        <w:ind w:right="142" w:firstLine="709"/>
        <w:jc w:val="both"/>
        <w:rPr>
          <w:sz w:val="28"/>
          <w:szCs w:val="28"/>
        </w:rPr>
      </w:pPr>
      <w:r w:rsidRPr="00032F76">
        <w:rPr>
          <w:b/>
          <w:i/>
          <w:iCs/>
          <w:sz w:val="28"/>
          <w:szCs w:val="28"/>
        </w:rPr>
        <w:t>На дефлированных землях</w:t>
      </w:r>
      <w:r w:rsidRPr="00032F76">
        <w:rPr>
          <w:i/>
          <w:iCs/>
          <w:sz w:val="28"/>
          <w:szCs w:val="28"/>
        </w:rPr>
        <w:t xml:space="preserve"> </w:t>
      </w:r>
      <w:r w:rsidRPr="00032F76">
        <w:rPr>
          <w:sz w:val="28"/>
          <w:szCs w:val="28"/>
        </w:rPr>
        <w:t xml:space="preserve">почвозащитные системы земледелия </w:t>
      </w:r>
    </w:p>
    <w:p w:rsidR="00AE6CCB" w:rsidRPr="00032F76" w:rsidRDefault="00AE6CCB" w:rsidP="00134BED">
      <w:pPr>
        <w:pStyle w:val="a4"/>
        <w:spacing w:line="360" w:lineRule="auto"/>
        <w:ind w:right="142" w:firstLine="709"/>
        <w:jc w:val="both"/>
        <w:rPr>
          <w:sz w:val="28"/>
          <w:szCs w:val="28"/>
        </w:rPr>
      </w:pPr>
      <w:r w:rsidRPr="00032F76">
        <w:rPr>
          <w:sz w:val="28"/>
          <w:szCs w:val="28"/>
        </w:rPr>
        <w:t xml:space="preserve">включают агротехнические мероприятия, направленные на сохранение влаги и обеспечение защиты поверхности почв от выдувания: снегозадержание, безотвальная вспашка с оставлением стерни, полосное земледелие, включающее почвозащитные севообороты с многолетними травами, ветрозащитные лесные полосы. </w:t>
      </w:r>
    </w:p>
    <w:p w:rsidR="00AE6CCB" w:rsidRPr="00032F76" w:rsidRDefault="00AE6CCB" w:rsidP="00134BED">
      <w:pPr>
        <w:pStyle w:val="a4"/>
        <w:spacing w:line="360" w:lineRule="auto"/>
        <w:ind w:right="142" w:firstLine="709"/>
        <w:jc w:val="both"/>
        <w:rPr>
          <w:sz w:val="28"/>
          <w:szCs w:val="28"/>
        </w:rPr>
      </w:pPr>
      <w:r w:rsidRPr="00032F76">
        <w:rPr>
          <w:i/>
          <w:iCs/>
          <w:sz w:val="28"/>
          <w:szCs w:val="28"/>
        </w:rPr>
        <w:t xml:space="preserve">На переувлажненных землях </w:t>
      </w:r>
      <w:r w:rsidRPr="00032F76">
        <w:rPr>
          <w:sz w:val="28"/>
          <w:szCs w:val="28"/>
        </w:rPr>
        <w:t>системы земледелия дифференцированы в зависимости от степени переувлажнения почв, глубины залегания грунтовых в</w:t>
      </w:r>
      <w:r w:rsidR="004300B5" w:rsidRPr="00032F76">
        <w:rPr>
          <w:sz w:val="28"/>
          <w:szCs w:val="28"/>
        </w:rPr>
        <w:t>од, состава почвенного покрова. Излишне влажные земли</w:t>
      </w:r>
      <w:r w:rsidR="00134BED">
        <w:rPr>
          <w:sz w:val="28"/>
          <w:szCs w:val="28"/>
        </w:rPr>
        <w:t xml:space="preserve"> </w:t>
      </w:r>
      <w:r w:rsidR="004300B5" w:rsidRPr="00032F76">
        <w:rPr>
          <w:sz w:val="28"/>
          <w:szCs w:val="28"/>
        </w:rPr>
        <w:t>разделяет</w:t>
      </w:r>
      <w:r w:rsidRPr="00032F76">
        <w:rPr>
          <w:sz w:val="28"/>
          <w:szCs w:val="28"/>
        </w:rPr>
        <w:t xml:space="preserve"> на три группы: 1) пригодные для использования без осушительных мероприятий (слабоглееватые почвы легкого гранулометрического состава, непригодные без осушения только для плодовых культур и озимых зерновых); 2) пригодные для использования без осушения под отдельные культуры при определенных условиях (слабоглееватые почвы тяжелого гранулометрического состава и глееватые легко- и среднесуглинистые); их можно использовать под улучшенные сенокосы без осушительных мероприятий, под остальные культуры требуется создание дренажа, который эффективен, как правило, только во влажные годы; 3) не пригодные для интенсивного использования без осушительных мероприятий (тяжелосуглинистые и глинистые глееватые, глеевые, торфяно-глеевые и торфяные почвы). </w:t>
      </w:r>
    </w:p>
    <w:p w:rsidR="00AE6CCB" w:rsidRPr="00032F76" w:rsidRDefault="00AE6CCB" w:rsidP="00134BED">
      <w:pPr>
        <w:pStyle w:val="a4"/>
        <w:spacing w:line="360" w:lineRule="auto"/>
        <w:ind w:right="142" w:firstLine="709"/>
        <w:jc w:val="both"/>
        <w:rPr>
          <w:sz w:val="28"/>
          <w:szCs w:val="28"/>
        </w:rPr>
      </w:pPr>
      <w:r w:rsidRPr="00032F76">
        <w:rPr>
          <w:sz w:val="28"/>
          <w:szCs w:val="28"/>
        </w:rPr>
        <w:t>Для сохранения болотных торфяных почв от ветровой эрозии, биохимической сработки торфа, чрезмерного иссушения используют различные приемы: пескование, глинование, п</w:t>
      </w:r>
      <w:r w:rsidR="00134BED">
        <w:rPr>
          <w:sz w:val="28"/>
          <w:szCs w:val="28"/>
        </w:rPr>
        <w:t>овышение доли многолетних трав.</w:t>
      </w:r>
    </w:p>
    <w:p w:rsidR="009E2F37" w:rsidRPr="00032F76" w:rsidRDefault="00AE6CCB" w:rsidP="00134BED">
      <w:pPr>
        <w:pStyle w:val="a4"/>
        <w:spacing w:line="360" w:lineRule="auto"/>
        <w:ind w:right="142" w:firstLine="709"/>
        <w:jc w:val="both"/>
        <w:rPr>
          <w:sz w:val="28"/>
          <w:szCs w:val="28"/>
        </w:rPr>
      </w:pPr>
      <w:r w:rsidRPr="00032F76">
        <w:rPr>
          <w:i/>
          <w:iCs/>
          <w:sz w:val="28"/>
          <w:szCs w:val="28"/>
        </w:rPr>
        <w:t xml:space="preserve">На засоленных землях </w:t>
      </w:r>
      <w:r w:rsidRPr="00032F76">
        <w:rPr>
          <w:sz w:val="28"/>
          <w:szCs w:val="28"/>
        </w:rPr>
        <w:t>системы земледелия дифференцированы в зависимости от состава почвенного покрова, химизма и степени засоления почв, уровня и минерализации грунтовых вод. Перспективными являются направления на создание солеустойчивых сортов растений. Системы земледелия здесь включают химические мелиорации (гипсование, кислование солонцов и солонцеватых почв), специальные глубокие обработки с оборотом пласта (самогипсование) и глубокое рыхление при орошении и промывках солей.</w:t>
      </w:r>
    </w:p>
    <w:p w:rsidR="004300B5" w:rsidRPr="00032F76" w:rsidRDefault="00AE6CCB" w:rsidP="00134BED">
      <w:pPr>
        <w:pStyle w:val="a4"/>
        <w:spacing w:line="360" w:lineRule="auto"/>
        <w:ind w:right="142" w:firstLine="709"/>
        <w:jc w:val="both"/>
        <w:rPr>
          <w:sz w:val="28"/>
          <w:szCs w:val="28"/>
        </w:rPr>
      </w:pPr>
      <w:r w:rsidRPr="00032F76">
        <w:rPr>
          <w:b/>
          <w:sz w:val="28"/>
          <w:szCs w:val="28"/>
        </w:rPr>
        <w:t xml:space="preserve"> </w:t>
      </w:r>
      <w:r w:rsidR="00E147B5" w:rsidRPr="00032F76">
        <w:rPr>
          <w:b/>
          <w:sz w:val="28"/>
          <w:szCs w:val="28"/>
        </w:rPr>
        <w:tab/>
      </w:r>
      <w:r w:rsidR="004300B5" w:rsidRPr="00032F76">
        <w:rPr>
          <w:b/>
          <w:i/>
          <w:iCs/>
          <w:sz w:val="28"/>
          <w:szCs w:val="28"/>
        </w:rPr>
        <w:t>Рекультивация земель</w:t>
      </w:r>
      <w:r w:rsidR="004300B5" w:rsidRPr="00032F76">
        <w:rPr>
          <w:i/>
          <w:iCs/>
          <w:sz w:val="28"/>
          <w:szCs w:val="28"/>
        </w:rPr>
        <w:t xml:space="preserve"> </w:t>
      </w:r>
      <w:r w:rsidR="004300B5" w:rsidRPr="00032F76">
        <w:rPr>
          <w:sz w:val="28"/>
          <w:szCs w:val="28"/>
        </w:rPr>
        <w:t xml:space="preserve">включает комплекс горно-технических, мелиоративных, сельскохозяйственных, лесохозяйственных и других видов работ, направленных на восстановление нарушенного плодородия территорий и создания на них культурных ландшафтов. При рекультивации земель, нарушенных горными выработками, проводят планировку местности и различные способы восстановления плодородия грунтоотвалов (известкование, внесение удобрений, промывка от солей и др.) в зависимости от свойств грунтов. При сильной степени загрязнения и неудовлетворительных свойствах грунтов применяется перекрытие их слоем разной мощности плодородных грунтов, которые рекомендуется штабелевать перед началом выработок и сохранять до завершения работ. После создания плодородного слоя проводят залужение, залесение отвалов, используют их под пашню или другие угодья. </w:t>
      </w:r>
    </w:p>
    <w:p w:rsidR="00211882" w:rsidRPr="00032F76" w:rsidRDefault="00211882" w:rsidP="00134BED">
      <w:pPr>
        <w:pStyle w:val="a4"/>
        <w:spacing w:line="360" w:lineRule="auto"/>
        <w:ind w:right="142" w:firstLine="709"/>
        <w:jc w:val="both"/>
        <w:rPr>
          <w:sz w:val="28"/>
          <w:szCs w:val="28"/>
        </w:rPr>
      </w:pPr>
      <w:r w:rsidRPr="00032F76">
        <w:rPr>
          <w:b/>
          <w:i/>
          <w:sz w:val="28"/>
          <w:szCs w:val="28"/>
        </w:rPr>
        <w:t>Для орошения</w:t>
      </w:r>
      <w:r w:rsidR="00134BED">
        <w:rPr>
          <w:b/>
          <w:sz w:val="28"/>
          <w:szCs w:val="28"/>
        </w:rPr>
        <w:t xml:space="preserve"> </w:t>
      </w:r>
      <w:r w:rsidRPr="00032F76">
        <w:rPr>
          <w:sz w:val="28"/>
          <w:szCs w:val="28"/>
        </w:rPr>
        <w:t xml:space="preserve">составляются почвенно-мелиоративные карты и специальные картограммы. Они служат основой для организации территории, </w:t>
      </w:r>
      <w:r w:rsidR="00634685" w:rsidRPr="00032F76">
        <w:rPr>
          <w:sz w:val="28"/>
          <w:szCs w:val="28"/>
        </w:rPr>
        <w:t>предотвращая заболачивание, засоления и ирригационной эрозии. При этом учитывается рельеф, гранулометрический состав почв, химизм засоления и глубина залегания солевых горизонтов, солевой состав и степень минерализации грунтовых вод. Эти показатели позволяют узнать пригодность почв для орошения, разработать систему орошения, установить нормы и технику полива.</w:t>
      </w:r>
    </w:p>
    <w:p w:rsidR="00BB0924" w:rsidRPr="00032F76" w:rsidRDefault="00134BED" w:rsidP="00134BED">
      <w:pPr>
        <w:spacing w:line="360" w:lineRule="auto"/>
        <w:ind w:right="142" w:firstLine="709"/>
        <w:jc w:val="center"/>
        <w:rPr>
          <w:b/>
          <w:sz w:val="28"/>
          <w:szCs w:val="28"/>
        </w:rPr>
      </w:pPr>
      <w:r>
        <w:rPr>
          <w:sz w:val="28"/>
          <w:szCs w:val="28"/>
        </w:rPr>
        <w:br w:type="page"/>
      </w:r>
      <w:r>
        <w:rPr>
          <w:b/>
          <w:sz w:val="28"/>
          <w:szCs w:val="28"/>
        </w:rPr>
        <w:t>Используемая литература</w:t>
      </w:r>
    </w:p>
    <w:p w:rsidR="00BB0924" w:rsidRPr="00032F76" w:rsidRDefault="00BB0924" w:rsidP="00134BED">
      <w:pPr>
        <w:spacing w:line="360" w:lineRule="auto"/>
        <w:ind w:right="142" w:firstLine="709"/>
        <w:jc w:val="both"/>
        <w:rPr>
          <w:b/>
          <w:sz w:val="28"/>
          <w:szCs w:val="28"/>
        </w:rPr>
      </w:pPr>
    </w:p>
    <w:p w:rsidR="00BB0924" w:rsidRPr="00032F76" w:rsidRDefault="00BB0924" w:rsidP="00134BED">
      <w:pPr>
        <w:numPr>
          <w:ilvl w:val="0"/>
          <w:numId w:val="3"/>
        </w:numPr>
        <w:spacing w:line="360" w:lineRule="auto"/>
        <w:ind w:left="0" w:right="142" w:firstLine="0"/>
        <w:jc w:val="both"/>
        <w:rPr>
          <w:b/>
          <w:sz w:val="28"/>
          <w:szCs w:val="28"/>
        </w:rPr>
      </w:pPr>
      <w:r w:rsidRPr="00032F76">
        <w:rPr>
          <w:sz w:val="28"/>
          <w:szCs w:val="28"/>
        </w:rPr>
        <w:t>Почвоведение. (Н.Ф. Ганжара – «Агроконсалт» Москва 2001г.)</w:t>
      </w:r>
    </w:p>
    <w:p w:rsidR="00BB0924" w:rsidRPr="00032F76" w:rsidRDefault="00BB0924" w:rsidP="00134BED">
      <w:pPr>
        <w:numPr>
          <w:ilvl w:val="0"/>
          <w:numId w:val="3"/>
        </w:numPr>
        <w:spacing w:line="360" w:lineRule="auto"/>
        <w:ind w:left="0" w:right="142" w:firstLine="0"/>
        <w:jc w:val="both"/>
        <w:rPr>
          <w:b/>
          <w:sz w:val="28"/>
          <w:szCs w:val="28"/>
        </w:rPr>
      </w:pPr>
      <w:r w:rsidRPr="00032F76">
        <w:rPr>
          <w:sz w:val="28"/>
          <w:szCs w:val="28"/>
        </w:rPr>
        <w:t xml:space="preserve">Практикум по почвоведению. (И.С. Кауричев – «Агропромиздат» Москва </w:t>
      </w:r>
      <w:smartTag w:uri="urn:schemas-microsoft-com:office:smarttags" w:element="metricconverter">
        <w:smartTagPr>
          <w:attr w:name="ProductID" w:val="1986 г"/>
        </w:smartTagPr>
        <w:r w:rsidRPr="00032F76">
          <w:rPr>
            <w:sz w:val="28"/>
            <w:szCs w:val="28"/>
          </w:rPr>
          <w:t>1986 г</w:t>
        </w:r>
      </w:smartTag>
      <w:r w:rsidRPr="00032F76">
        <w:rPr>
          <w:sz w:val="28"/>
          <w:szCs w:val="28"/>
        </w:rPr>
        <w:t>.)</w:t>
      </w:r>
    </w:p>
    <w:p w:rsidR="00BB0924" w:rsidRPr="00032F76" w:rsidRDefault="00BB0924" w:rsidP="00134BED">
      <w:pPr>
        <w:numPr>
          <w:ilvl w:val="0"/>
          <w:numId w:val="3"/>
        </w:numPr>
        <w:spacing w:line="360" w:lineRule="auto"/>
        <w:ind w:left="0" w:right="142" w:firstLine="0"/>
        <w:jc w:val="both"/>
        <w:rPr>
          <w:b/>
          <w:sz w:val="28"/>
          <w:szCs w:val="28"/>
        </w:rPr>
      </w:pPr>
      <w:r w:rsidRPr="00032F76">
        <w:rPr>
          <w:sz w:val="28"/>
          <w:szCs w:val="28"/>
        </w:rPr>
        <w:t xml:space="preserve">Агропочвоведение. (В.Д. Муха – «Колос» Москва </w:t>
      </w:r>
      <w:smartTag w:uri="urn:schemas-microsoft-com:office:smarttags" w:element="metricconverter">
        <w:smartTagPr>
          <w:attr w:name="ProductID" w:val="2003 г"/>
        </w:smartTagPr>
        <w:r w:rsidRPr="00032F76">
          <w:rPr>
            <w:sz w:val="28"/>
            <w:szCs w:val="28"/>
          </w:rPr>
          <w:t>2003 г</w:t>
        </w:r>
      </w:smartTag>
      <w:r w:rsidRPr="00032F76">
        <w:rPr>
          <w:sz w:val="28"/>
          <w:szCs w:val="28"/>
        </w:rPr>
        <w:t>.)</w:t>
      </w:r>
      <w:bookmarkStart w:id="0" w:name="_GoBack"/>
      <w:bookmarkEnd w:id="0"/>
    </w:p>
    <w:sectPr w:rsidR="00BB0924" w:rsidRPr="00032F76" w:rsidSect="00134BED">
      <w:pgSz w:w="11906" w:h="16838" w:code="9"/>
      <w:pgMar w:top="1134" w:right="707" w:bottom="1134" w:left="1701" w:header="709" w:footer="709" w:gutter="0"/>
      <w:cols w:space="708" w:equalWidth="0">
        <w:col w:w="9498"/>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A16" w:rsidRDefault="00E12A16">
      <w:r>
        <w:separator/>
      </w:r>
    </w:p>
  </w:endnote>
  <w:endnote w:type="continuationSeparator" w:id="0">
    <w:p w:rsidR="00E12A16" w:rsidRDefault="00E1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ЩЕБ"/>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A16" w:rsidRDefault="00E12A16" w:rsidP="005B35C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12A16" w:rsidRDefault="00E12A16" w:rsidP="0059426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A16" w:rsidRDefault="00E12A16" w:rsidP="005B35C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35009">
      <w:rPr>
        <w:rStyle w:val="a7"/>
        <w:noProof/>
      </w:rPr>
      <w:t>1</w:t>
    </w:r>
    <w:r>
      <w:rPr>
        <w:rStyle w:val="a7"/>
      </w:rPr>
      <w:fldChar w:fldCharType="end"/>
    </w:r>
  </w:p>
  <w:p w:rsidR="00E12A16" w:rsidRDefault="00E12A16" w:rsidP="0059426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A16" w:rsidRDefault="00E12A16">
      <w:r>
        <w:separator/>
      </w:r>
    </w:p>
  </w:footnote>
  <w:footnote w:type="continuationSeparator" w:id="0">
    <w:p w:rsidR="00E12A16" w:rsidRDefault="00E12A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02065"/>
    <w:multiLevelType w:val="singleLevel"/>
    <w:tmpl w:val="11FEC1E6"/>
    <w:lvl w:ilvl="0">
      <w:start w:val="11"/>
      <w:numFmt w:val="decimal"/>
      <w:lvlText w:val="%1."/>
      <w:legacy w:legacy="1" w:legacySpace="0" w:legacyIndent="0"/>
      <w:lvlJc w:val="left"/>
      <w:rPr>
        <w:rFonts w:ascii="Times New Roman" w:hAnsi="Times New Roman" w:cs="Times New Roman" w:hint="default"/>
      </w:rPr>
    </w:lvl>
  </w:abstractNum>
  <w:abstractNum w:abstractNumId="1">
    <w:nsid w:val="346B28AD"/>
    <w:multiLevelType w:val="hybridMultilevel"/>
    <w:tmpl w:val="404872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DF011EF"/>
    <w:multiLevelType w:val="hybridMultilevel"/>
    <w:tmpl w:val="6CE2B1B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2A2246F"/>
    <w:multiLevelType w:val="hybridMultilevel"/>
    <w:tmpl w:val="FF2866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94E284A"/>
    <w:multiLevelType w:val="hybridMultilevel"/>
    <w:tmpl w:val="8CAAECEA"/>
    <w:lvl w:ilvl="0" w:tplc="81A8A7CA">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4416"/>
    <w:rsid w:val="000110A9"/>
    <w:rsid w:val="00013E39"/>
    <w:rsid w:val="000308D0"/>
    <w:rsid w:val="00032F76"/>
    <w:rsid w:val="00037A58"/>
    <w:rsid w:val="0005484F"/>
    <w:rsid w:val="00055014"/>
    <w:rsid w:val="00067D8E"/>
    <w:rsid w:val="00076311"/>
    <w:rsid w:val="00085054"/>
    <w:rsid w:val="000A2136"/>
    <w:rsid w:val="000A5FBD"/>
    <w:rsid w:val="000B747E"/>
    <w:rsid w:val="000D216D"/>
    <w:rsid w:val="000D3798"/>
    <w:rsid w:val="000D38CD"/>
    <w:rsid w:val="000E002A"/>
    <w:rsid w:val="001059AD"/>
    <w:rsid w:val="001127CF"/>
    <w:rsid w:val="001233BD"/>
    <w:rsid w:val="00123E21"/>
    <w:rsid w:val="00134BED"/>
    <w:rsid w:val="001411DA"/>
    <w:rsid w:val="0017294D"/>
    <w:rsid w:val="00181FC1"/>
    <w:rsid w:val="00182CB1"/>
    <w:rsid w:val="001920DE"/>
    <w:rsid w:val="001D2363"/>
    <w:rsid w:val="00211882"/>
    <w:rsid w:val="0021310A"/>
    <w:rsid w:val="00215131"/>
    <w:rsid w:val="00217B75"/>
    <w:rsid w:val="0024541C"/>
    <w:rsid w:val="002546E6"/>
    <w:rsid w:val="002720C5"/>
    <w:rsid w:val="002759ED"/>
    <w:rsid w:val="00275FE3"/>
    <w:rsid w:val="00295520"/>
    <w:rsid w:val="002A6A17"/>
    <w:rsid w:val="002B01AB"/>
    <w:rsid w:val="002B2AD1"/>
    <w:rsid w:val="002B7C90"/>
    <w:rsid w:val="002E6CA1"/>
    <w:rsid w:val="002F494E"/>
    <w:rsid w:val="0030537B"/>
    <w:rsid w:val="00305DBA"/>
    <w:rsid w:val="003065AB"/>
    <w:rsid w:val="003174A1"/>
    <w:rsid w:val="0034258D"/>
    <w:rsid w:val="003568B2"/>
    <w:rsid w:val="003618C6"/>
    <w:rsid w:val="0038664C"/>
    <w:rsid w:val="00397203"/>
    <w:rsid w:val="003E5D8B"/>
    <w:rsid w:val="004300B5"/>
    <w:rsid w:val="00442CCE"/>
    <w:rsid w:val="004676C1"/>
    <w:rsid w:val="00477D06"/>
    <w:rsid w:val="0048335B"/>
    <w:rsid w:val="004A24AC"/>
    <w:rsid w:val="004B4618"/>
    <w:rsid w:val="004C4C0D"/>
    <w:rsid w:val="004E4F74"/>
    <w:rsid w:val="004E67D6"/>
    <w:rsid w:val="00511EF0"/>
    <w:rsid w:val="00535A36"/>
    <w:rsid w:val="005413A3"/>
    <w:rsid w:val="00560F4C"/>
    <w:rsid w:val="005865BB"/>
    <w:rsid w:val="00594262"/>
    <w:rsid w:val="005A6248"/>
    <w:rsid w:val="005B35CB"/>
    <w:rsid w:val="005E1664"/>
    <w:rsid w:val="005F401B"/>
    <w:rsid w:val="006266CC"/>
    <w:rsid w:val="00634685"/>
    <w:rsid w:val="00637335"/>
    <w:rsid w:val="0064647E"/>
    <w:rsid w:val="00655FB3"/>
    <w:rsid w:val="00660732"/>
    <w:rsid w:val="0068743E"/>
    <w:rsid w:val="006F3041"/>
    <w:rsid w:val="006F4504"/>
    <w:rsid w:val="006F5728"/>
    <w:rsid w:val="00732FA8"/>
    <w:rsid w:val="0076719A"/>
    <w:rsid w:val="0078327E"/>
    <w:rsid w:val="007948AE"/>
    <w:rsid w:val="007A50DA"/>
    <w:rsid w:val="007B3D7D"/>
    <w:rsid w:val="007C508E"/>
    <w:rsid w:val="007C7A71"/>
    <w:rsid w:val="007E1EAD"/>
    <w:rsid w:val="007F2B73"/>
    <w:rsid w:val="007F6C50"/>
    <w:rsid w:val="00811D17"/>
    <w:rsid w:val="00835009"/>
    <w:rsid w:val="00846782"/>
    <w:rsid w:val="00851BA2"/>
    <w:rsid w:val="0085554F"/>
    <w:rsid w:val="0086576C"/>
    <w:rsid w:val="008B4A1A"/>
    <w:rsid w:val="009028DC"/>
    <w:rsid w:val="00905E65"/>
    <w:rsid w:val="00926CD8"/>
    <w:rsid w:val="00927786"/>
    <w:rsid w:val="009327A9"/>
    <w:rsid w:val="00934416"/>
    <w:rsid w:val="00954662"/>
    <w:rsid w:val="009767B2"/>
    <w:rsid w:val="0098205D"/>
    <w:rsid w:val="0098323F"/>
    <w:rsid w:val="00984516"/>
    <w:rsid w:val="0099495A"/>
    <w:rsid w:val="009954ED"/>
    <w:rsid w:val="00997E41"/>
    <w:rsid w:val="009C2730"/>
    <w:rsid w:val="009E2F37"/>
    <w:rsid w:val="009E35FB"/>
    <w:rsid w:val="009F6153"/>
    <w:rsid w:val="00A043B3"/>
    <w:rsid w:val="00A243F5"/>
    <w:rsid w:val="00A37E07"/>
    <w:rsid w:val="00A56760"/>
    <w:rsid w:val="00A86BBC"/>
    <w:rsid w:val="00A97860"/>
    <w:rsid w:val="00AA4C8B"/>
    <w:rsid w:val="00AC0175"/>
    <w:rsid w:val="00AC469E"/>
    <w:rsid w:val="00AE6CCB"/>
    <w:rsid w:val="00B018ED"/>
    <w:rsid w:val="00B210D2"/>
    <w:rsid w:val="00B231F8"/>
    <w:rsid w:val="00B34ABA"/>
    <w:rsid w:val="00B51185"/>
    <w:rsid w:val="00B60A9B"/>
    <w:rsid w:val="00B71A72"/>
    <w:rsid w:val="00BA1C80"/>
    <w:rsid w:val="00BB0924"/>
    <w:rsid w:val="00BB42AE"/>
    <w:rsid w:val="00C0304C"/>
    <w:rsid w:val="00C1400B"/>
    <w:rsid w:val="00C157C8"/>
    <w:rsid w:val="00C400C5"/>
    <w:rsid w:val="00C634D6"/>
    <w:rsid w:val="00C63FF6"/>
    <w:rsid w:val="00C824C8"/>
    <w:rsid w:val="00C86447"/>
    <w:rsid w:val="00C87B09"/>
    <w:rsid w:val="00CB722C"/>
    <w:rsid w:val="00CC0F04"/>
    <w:rsid w:val="00CD0353"/>
    <w:rsid w:val="00CD7EDB"/>
    <w:rsid w:val="00CE3716"/>
    <w:rsid w:val="00CE37C1"/>
    <w:rsid w:val="00D01329"/>
    <w:rsid w:val="00D103DD"/>
    <w:rsid w:val="00D12DC4"/>
    <w:rsid w:val="00D13EDF"/>
    <w:rsid w:val="00D167F2"/>
    <w:rsid w:val="00D212E3"/>
    <w:rsid w:val="00D21C77"/>
    <w:rsid w:val="00D3356E"/>
    <w:rsid w:val="00D600C0"/>
    <w:rsid w:val="00D702DA"/>
    <w:rsid w:val="00D73974"/>
    <w:rsid w:val="00D93764"/>
    <w:rsid w:val="00DA6C4F"/>
    <w:rsid w:val="00DB2015"/>
    <w:rsid w:val="00DC1037"/>
    <w:rsid w:val="00DC3C1E"/>
    <w:rsid w:val="00DC673D"/>
    <w:rsid w:val="00DC7D51"/>
    <w:rsid w:val="00DE1A48"/>
    <w:rsid w:val="00DF508F"/>
    <w:rsid w:val="00E12A16"/>
    <w:rsid w:val="00E147B5"/>
    <w:rsid w:val="00E53961"/>
    <w:rsid w:val="00E7023B"/>
    <w:rsid w:val="00EE7BCD"/>
    <w:rsid w:val="00F100C4"/>
    <w:rsid w:val="00F433D9"/>
    <w:rsid w:val="00F560F4"/>
    <w:rsid w:val="00F636D5"/>
    <w:rsid w:val="00F70431"/>
    <w:rsid w:val="00F71A50"/>
    <w:rsid w:val="00F90681"/>
    <w:rsid w:val="00F936DD"/>
    <w:rsid w:val="00F94D8E"/>
    <w:rsid w:val="00FB26CC"/>
    <w:rsid w:val="00FC0C23"/>
    <w:rsid w:val="00FC2A35"/>
    <w:rsid w:val="00FC5273"/>
    <w:rsid w:val="00FE2DB6"/>
    <w:rsid w:val="00FE4554"/>
    <w:rsid w:val="00FE4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1"/>
    <o:shapelayout v:ext="edit">
      <o:idmap v:ext="edit" data="1"/>
    </o:shapelayout>
  </w:shapeDefaults>
  <w:decimalSymbol w:val=","/>
  <w:listSeparator w:val=";"/>
  <w14:defaultImageDpi w14:val="0"/>
  <w15:docId w15:val="{84C93950-77A4-463E-A7C5-933D9207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3D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w:rsid w:val="002B01AB"/>
    <w:pPr>
      <w:widowControl w:val="0"/>
      <w:autoSpaceDE w:val="0"/>
      <w:autoSpaceDN w:val="0"/>
      <w:adjustRightInd w:val="0"/>
    </w:pPr>
    <w:rPr>
      <w:sz w:val="24"/>
      <w:szCs w:val="24"/>
    </w:rPr>
  </w:style>
  <w:style w:type="paragraph" w:styleId="a5">
    <w:name w:val="footer"/>
    <w:basedOn w:val="a"/>
    <w:link w:val="a6"/>
    <w:uiPriority w:val="99"/>
    <w:rsid w:val="00594262"/>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character" w:styleId="a7">
    <w:name w:val="page number"/>
    <w:basedOn w:val="a0"/>
    <w:uiPriority w:val="99"/>
    <w:rsid w:val="00594262"/>
    <w:rPr>
      <w:rFonts w:cs="Times New Roman"/>
    </w:rPr>
  </w:style>
  <w:style w:type="paragraph" w:styleId="a8">
    <w:name w:val="footnote text"/>
    <w:basedOn w:val="a"/>
    <w:link w:val="a9"/>
    <w:uiPriority w:val="99"/>
    <w:semiHidden/>
    <w:rsid w:val="00E7023B"/>
    <w:rPr>
      <w:sz w:val="20"/>
      <w:szCs w:val="20"/>
    </w:rPr>
  </w:style>
  <w:style w:type="character" w:customStyle="1" w:styleId="a9">
    <w:name w:val="Текст сноски Знак"/>
    <w:basedOn w:val="a0"/>
    <w:link w:val="a8"/>
    <w:uiPriority w:val="99"/>
    <w:semiHidden/>
  </w:style>
  <w:style w:type="character" w:styleId="aa">
    <w:name w:val="footnote reference"/>
    <w:basedOn w:val="a0"/>
    <w:uiPriority w:val="99"/>
    <w:semiHidden/>
    <w:rsid w:val="00E7023B"/>
    <w:rPr>
      <w:rFonts w:cs="Times New Roman"/>
      <w:vertAlign w:val="superscript"/>
    </w:rPr>
  </w:style>
  <w:style w:type="paragraph" w:customStyle="1" w:styleId="92">
    <w:name w:val="Стиль Стиль + Масштаб знаков: 92%"/>
    <w:basedOn w:val="ab"/>
    <w:link w:val="920"/>
    <w:rsid w:val="00DC1037"/>
    <w:rPr>
      <w:w w:val="92"/>
    </w:rPr>
  </w:style>
  <w:style w:type="character" w:customStyle="1" w:styleId="ac">
    <w:name w:val="Список Знак"/>
    <w:basedOn w:val="a0"/>
    <w:link w:val="ab"/>
    <w:locked/>
    <w:rsid w:val="00DC1037"/>
    <w:rPr>
      <w:rFonts w:cs="Times New Roman"/>
      <w:sz w:val="24"/>
      <w:szCs w:val="24"/>
      <w:lang w:val="ru-RU" w:eastAsia="ru-RU" w:bidi="ar-SA"/>
    </w:rPr>
  </w:style>
  <w:style w:type="paragraph" w:styleId="ab">
    <w:name w:val="List"/>
    <w:basedOn w:val="a"/>
    <w:link w:val="ac"/>
    <w:uiPriority w:val="99"/>
    <w:rsid w:val="00DC1037"/>
    <w:pPr>
      <w:ind w:left="283" w:hanging="283"/>
    </w:pPr>
  </w:style>
  <w:style w:type="character" w:customStyle="1" w:styleId="920">
    <w:name w:val="Стиль Стиль + Масштаб знаков: 92% Знак"/>
    <w:basedOn w:val="ac"/>
    <w:link w:val="92"/>
    <w:locked/>
    <w:rsid w:val="00DC1037"/>
    <w:rPr>
      <w:rFonts w:cs="Times New Roman"/>
      <w:w w:val="92"/>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image" Target="media/image14.wmf"/><Relationship Id="rId42" Type="http://schemas.openxmlformats.org/officeDocument/2006/relationships/oleObject" Target="embeddings/oleObject16.bin"/><Relationship Id="rId47" Type="http://schemas.openxmlformats.org/officeDocument/2006/relationships/image" Target="media/image21.wmf"/><Relationship Id="rId50"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oleObject" Target="embeddings/oleObject14.bin"/><Relationship Id="rId46" Type="http://schemas.openxmlformats.org/officeDocument/2006/relationships/oleObject" Target="embeddings/oleObject18.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0.bin"/><Relationship Id="rId41" Type="http://schemas.openxmlformats.org/officeDocument/2006/relationships/image" Target="media/image1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oleObject" Target="embeddings/oleObject15.bin"/><Relationship Id="rId45" Type="http://schemas.openxmlformats.org/officeDocument/2006/relationships/image" Target="media/image20.wmf"/><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jpeg"/><Relationship Id="rId49"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oleObject" Target="embeddings/oleObject17.bin"/><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image" Target="media/image19.wmf"/><Relationship Id="rId48" Type="http://schemas.openxmlformats.org/officeDocument/2006/relationships/oleObject" Target="embeddings/oleObject19.bin"/><Relationship Id="rId8"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11943</Words>
  <Characters>68080</Characters>
  <Application>Microsoft Office Word</Application>
  <DocSecurity>0</DocSecurity>
  <Lines>567</Lines>
  <Paragraphs>159</Paragraphs>
  <ScaleCrop>false</ScaleCrop>
  <Company>Dom</Company>
  <LinksUpToDate>false</LinksUpToDate>
  <CharactersWithSpaces>79864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РФ</dc:title>
  <dc:subject/>
  <dc:creator>DIMA</dc:creator>
  <cp:keywords/>
  <dc:description/>
  <cp:lastModifiedBy>admin</cp:lastModifiedBy>
  <cp:revision>2</cp:revision>
  <cp:lastPrinted>2007-11-12T19:47:00Z</cp:lastPrinted>
  <dcterms:created xsi:type="dcterms:W3CDTF">2014-02-20T08:23:00Z</dcterms:created>
  <dcterms:modified xsi:type="dcterms:W3CDTF">2014-02-20T08:23:00Z</dcterms:modified>
</cp:coreProperties>
</file>