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F90" w:rsidRPr="007415D9" w:rsidRDefault="00F14F90" w:rsidP="00F14F90">
      <w:pPr>
        <w:spacing w:before="120"/>
        <w:jc w:val="center"/>
        <w:rPr>
          <w:b/>
          <w:bCs/>
          <w:sz w:val="32"/>
          <w:szCs w:val="32"/>
        </w:rPr>
      </w:pPr>
      <w:r w:rsidRPr="007415D9">
        <w:rPr>
          <w:b/>
          <w:bCs/>
          <w:sz w:val="32"/>
          <w:szCs w:val="32"/>
        </w:rPr>
        <w:t xml:space="preserve">Православие и иные веры </w:t>
      </w:r>
    </w:p>
    <w:p w:rsidR="00F14F90" w:rsidRPr="007415D9" w:rsidRDefault="00F14F90" w:rsidP="00F14F90">
      <w:pPr>
        <w:spacing w:before="120"/>
        <w:ind w:firstLine="567"/>
        <w:jc w:val="both"/>
      </w:pPr>
      <w:r w:rsidRPr="007415D9">
        <w:t xml:space="preserve">Свящ. Максим Козлов </w:t>
      </w:r>
    </w:p>
    <w:p w:rsidR="00F14F90" w:rsidRPr="007415D9" w:rsidRDefault="00F14F90" w:rsidP="00F14F90">
      <w:pPr>
        <w:spacing w:before="120"/>
        <w:ind w:firstLine="567"/>
        <w:jc w:val="both"/>
      </w:pPr>
      <w:r w:rsidRPr="007415D9">
        <w:t>1. Что такое протестантизм?</w:t>
      </w:r>
    </w:p>
    <w:p w:rsidR="00F14F90" w:rsidRPr="007415D9" w:rsidRDefault="00F14F90" w:rsidP="00F14F90">
      <w:pPr>
        <w:spacing w:before="120"/>
        <w:ind w:firstLine="567"/>
        <w:jc w:val="both"/>
      </w:pPr>
      <w:r w:rsidRPr="007415D9">
        <w:t>– Уже само слово говорит: протестанты – это те, кто протестует, те, кто говорит, что я свое собственное мнение, собственное суждение, собственный разум ставлю выше всего. Мое суждение – самое главное, считают они, а то, что Церковь говорит – это, может, и не так важно. Протестанты разнятся между собой в суждениях, но их объединяет одно: непризнание авторитета Церкви. Каждый протестант говорит: "Нет, я предпочитаю верить так" или: "Мне кажется, что вот это место в Библии можно понимать вот так". Он говорит, что ему нет дела до того, что были Вселенские Соборы, или до того, что были люди высокого опыта, что люди святой жизни в разные века говорили иначе о том или другом месте в Евангелии, что его таким образом никак нельзя понимать. Протестант будет протестовать.</w:t>
      </w:r>
    </w:p>
    <w:p w:rsidR="00F14F90" w:rsidRPr="007415D9" w:rsidRDefault="00F14F90" w:rsidP="00F14F90">
      <w:pPr>
        <w:spacing w:before="120"/>
        <w:ind w:firstLine="567"/>
        <w:jc w:val="both"/>
      </w:pPr>
      <w:r w:rsidRPr="007415D9">
        <w:t>2.</w:t>
      </w:r>
      <w:r>
        <w:t xml:space="preserve"> </w:t>
      </w:r>
      <w:r w:rsidRPr="007415D9">
        <w:t>Сейчас в Москве много сект. Многие секты глубоко верят, что их вера истинная. Какие у них доказательства, что их вера правильная? Насколько я знаю, никаких чудес в нехристианских религиях нет. И почему, на каких основаниях они верят?</w:t>
      </w:r>
    </w:p>
    <w:p w:rsidR="00F14F90" w:rsidRPr="007415D9" w:rsidRDefault="00F14F90" w:rsidP="00F14F90">
      <w:pPr>
        <w:spacing w:before="120"/>
        <w:ind w:firstLine="567"/>
        <w:jc w:val="both"/>
      </w:pPr>
      <w:r w:rsidRPr="007415D9">
        <w:t>– Потому же, почему безумный говорит в сердце своем: "Нет Бога". Он говорит не потому, что он головой исследовал и нашел точные доказательства, и не потому, что это он понял, а потому, что в сердце его закралась какая-то червоточинка и искажает правильное видение того, что вокруг нас происходит. Вот то же и с сектантами и язычниками происходит. Чудеса, только ложные, могут у них быть. Еще в первом веке, при апостоле Петре, некий Симон-Волхв летал над городом Римом, и видели его не как заезжего фокусника Дэвида Копперфилда – три тысячи человек, весь Рим; и парил он куда с более сложными кульбитами. Это было чудо, только ложное, видимость, фантом, как говорим мы на богословском языке. И этим фантомом, миражом, люди могут обманываться. Но когда этот мираж становится рядом с правдой Божией, рядом с Церковью, то он рассеивается, как дым. Чем больше в нас будет веры, тем меньше такого рода миражей. Им некуда будет деться, их сдует ветром благодати из нашей первопрестольной столицы.</w:t>
      </w:r>
    </w:p>
    <w:p w:rsidR="00F14F90" w:rsidRPr="007415D9" w:rsidRDefault="00F14F90" w:rsidP="00F14F90">
      <w:pPr>
        <w:spacing w:before="120"/>
        <w:ind w:firstLine="567"/>
        <w:jc w:val="both"/>
      </w:pPr>
      <w:r w:rsidRPr="007415D9">
        <w:t>3.</w:t>
      </w:r>
      <w:r>
        <w:t xml:space="preserve"> </w:t>
      </w:r>
      <w:r w:rsidRPr="007415D9">
        <w:t>Что надо делать, если близкий знакомый попал в секту и уже никого не слушает, даже в храм не хочет?</w:t>
      </w:r>
    </w:p>
    <w:p w:rsidR="00F14F90" w:rsidRPr="007415D9" w:rsidRDefault="00F14F90" w:rsidP="00F14F90">
      <w:pPr>
        <w:spacing w:before="120"/>
        <w:ind w:firstLine="567"/>
        <w:jc w:val="both"/>
      </w:pPr>
      <w:r w:rsidRPr="007415D9">
        <w:t>– Ежели никого не слушает, то, пожалуй, делать можно только одно: молиться. При этом хорошо, если молиться будет не один, а, по слову евангельскому, соберутся двое или трое, те, кому он тоже близкий человек, и начнут ради него нести какой-то молитвенный подвиг, еще лучше, если это будет с благословения священника.</w:t>
      </w:r>
    </w:p>
    <w:p w:rsidR="00F14F90" w:rsidRPr="007415D9" w:rsidRDefault="00F14F90" w:rsidP="00F14F90">
      <w:pPr>
        <w:spacing w:before="120"/>
        <w:ind w:firstLine="567"/>
        <w:jc w:val="both"/>
      </w:pPr>
      <w:r w:rsidRPr="007415D9">
        <w:t>4. Кто такие масоны?</w:t>
      </w:r>
    </w:p>
    <w:p w:rsidR="00F14F90" w:rsidRPr="007415D9" w:rsidRDefault="00F14F90" w:rsidP="00F14F90">
      <w:pPr>
        <w:spacing w:before="120"/>
        <w:ind w:firstLine="567"/>
        <w:jc w:val="both"/>
      </w:pPr>
      <w:r w:rsidRPr="007415D9">
        <w:t>– Масоны очень не хотят, чтобы люди знали, кто они такие. Уже одно это наводит нас на мысль, что вряд ли это добродетельные, чистые и искренние люди. Человеку честному и благонамеренному нечего скрывать организацию, в которой он состоит, и дела, которые он совершает. Что уж они там делают на самом деле, мало кто знает доподлинно, но одно ясно: Церкви нашей они не друзья и добра от них ждать нечего.</w:t>
      </w:r>
    </w:p>
    <w:p w:rsidR="00F14F90" w:rsidRPr="007415D9" w:rsidRDefault="00F14F90" w:rsidP="00F14F90">
      <w:pPr>
        <w:spacing w:before="120"/>
        <w:ind w:firstLine="567"/>
        <w:jc w:val="both"/>
      </w:pPr>
      <w:r w:rsidRPr="007415D9">
        <w:t>5. Бабушка говорит, что нельзя разговаривать о Боге с людьми на улицах. Почему? Они ведь показывают и дарят красивые книжки.</w:t>
      </w:r>
    </w:p>
    <w:p w:rsidR="00F14F90" w:rsidRPr="007415D9" w:rsidRDefault="00F14F90" w:rsidP="00F14F90">
      <w:pPr>
        <w:spacing w:before="120"/>
        <w:ind w:firstLine="567"/>
        <w:jc w:val="both"/>
      </w:pPr>
      <w:r w:rsidRPr="007415D9">
        <w:t>– Не то что вовсе нельзя. Нужно соблюдать некоторые правила осторожности. Мы же придерживаемся неких правил дорожного движения, когда переходим улицу: смотрим налево-направо, на красный свет без необходимости не пойдем. Так и здесь. В общении на улицах с людьми, называющими себя христианами – неправославными, иеговистами, молоканами, стоит соблюдать правила духовной безопасности. Можно запомнить несколько простых правил. К примеру, люди предлагают вам почитать Священное Писание, задать вопросы. В этом случае можно сказать, что вы – православный христианин, рады будете почитать с ними Священное Писание и приглашаете в ближайшее Воскресение на богослужение в храм, куда вы ходите. Пусть они придут к началу службы, постоят-помолятся, а после службы вы, а еще лучше батюшка побеседует о тех вопросах из Писания, которые их волнуют. Сейчас вы заняты и не можете с ними разговаривать, а после службы – непременно. Заодно посмотрите, дойдут ли они до храма.</w:t>
      </w:r>
    </w:p>
    <w:p w:rsidR="00F14F90" w:rsidRPr="007415D9" w:rsidRDefault="00F14F90" w:rsidP="00F14F90">
      <w:pPr>
        <w:spacing w:before="120"/>
        <w:ind w:firstLine="567"/>
        <w:jc w:val="both"/>
      </w:pPr>
      <w:r w:rsidRPr="007415D9">
        <w:t>Еще такое правило важно помнить, что стоит беседовать на те темы, о которых вы можете внятно рассуждать. Апостол Петр говорит: "Будьте всегда готовы всякому, требующему у вас отчета в вашем уповании, дать ответ с кротостью и благоговением". Если вы твердо знаете, во что в данном вопросе верит православная церковь и как об этом говорит Священное Писание, можно смело привести в споре эти слова. Если нас спрашивают о том, о чем мы не знаем, лучше от такого пустого разговора уклониться. И вообще все эти беседы должны вестись, если вы способны сохранить внутренний мир в самом себе, не раздражаясь и не злобясь на агрессивных и к нам недобро относящихся и по сути дела несчастных людей. Они и так пребывают в своем заблуждении и оторванности от святой Православной церкви. Если мы с ними спорим, жалея и желая привести ко спасению, тогда можно и нужно это делать. А если просто победить их хотим в споре или дискуссии, то лучше просто помолиться и сторонкой пройти.</w:t>
      </w:r>
    </w:p>
    <w:p w:rsidR="00F14F90" w:rsidRPr="007415D9" w:rsidRDefault="00F14F90" w:rsidP="00F14F90">
      <w:pPr>
        <w:spacing w:before="120"/>
        <w:ind w:firstLine="567"/>
        <w:jc w:val="both"/>
      </w:pPr>
      <w:r w:rsidRPr="007415D9">
        <w:t>6.Почему некоторые сектанты тоже носят крест?</w:t>
      </w:r>
    </w:p>
    <w:p w:rsidR="00F14F90" w:rsidRPr="007415D9" w:rsidRDefault="00F14F90" w:rsidP="00F14F90">
      <w:pPr>
        <w:spacing w:before="120"/>
        <w:ind w:firstLine="567"/>
        <w:jc w:val="both"/>
      </w:pPr>
      <w:r w:rsidRPr="007415D9">
        <w:t>– Очень немногие. Как раз сектанты вовсе не носят, потому что они – протестанты, они ни Креста Господня не почитают за святыню, ни икон Божией Матери. Если мы видим крест, то это, скорее всего, представители католической, армянской или восточных (египетской, коптской, сирийской, эфиопской) церквей, "отколовшихся" от православия. Еще крест носят раскольники: "истинно православные", "свободные православные", которые лучше от этого не становятся. Дело не только в том, чтобы крест на груди носить, а в том, чтобы его как послушание Богу и Церкви пронести через всю свою жизнь.</w:t>
      </w:r>
    </w:p>
    <w:p w:rsidR="00F14F90" w:rsidRPr="007415D9" w:rsidRDefault="00F14F90" w:rsidP="00F14F90">
      <w:pPr>
        <w:spacing w:before="120"/>
        <w:ind w:firstLine="567"/>
        <w:jc w:val="both"/>
      </w:pPr>
      <w:r w:rsidRPr="007415D9">
        <w:t>7. Можно ли читать Библию и Евангелие, которые маме дали в секте?</w:t>
      </w:r>
    </w:p>
    <w:p w:rsidR="00F14F90" w:rsidRPr="007415D9" w:rsidRDefault="00F14F90" w:rsidP="00F14F90">
      <w:pPr>
        <w:spacing w:before="120"/>
        <w:ind w:firstLine="567"/>
        <w:jc w:val="both"/>
      </w:pPr>
      <w:r w:rsidRPr="007415D9">
        <w:t>– Стоит посмотреть, напечатано ли в начале Библии или Евангелия "Синодальный перевод", который был сделан в нашей церкви по благословению святого митрополита Московского Филарета в ХIХ веке и впервые был издан в1876 году. Если это тот самый перевод, то неважно, кем он издан. А если это какие-то новомодные переводы, которых сейчас много развелось, то лучше не читать, так как там может быть искажен смысл Священного Писания. Или бывают протестантские Библия и Евангелие с какими-нибудь комментариями и дополнениями. Они обычно называются "Учебные вопросы на усвоение Священного Писания" или по-другому, но по сути своей представляют собой подсказочки, позволяющие понять Слово Божие не как оно на самом деле есть, а так, как они хотят его растолковать. Вот этих подсказочек и вопросиков лучше бы не читать ни в коем случае.</w:t>
      </w:r>
    </w:p>
    <w:p w:rsidR="00F14F90" w:rsidRPr="007415D9" w:rsidRDefault="00F14F90" w:rsidP="00F14F90">
      <w:pPr>
        <w:spacing w:before="120"/>
        <w:ind w:firstLine="567"/>
        <w:jc w:val="both"/>
      </w:pPr>
      <w:r w:rsidRPr="007415D9">
        <w:t>8. Католики и протестанты тоже молятся. Почему наша вера считается более правильной?</w:t>
      </w:r>
    </w:p>
    <w:p w:rsidR="00F14F90" w:rsidRPr="007415D9" w:rsidRDefault="00F14F90" w:rsidP="00F14F90">
      <w:pPr>
        <w:spacing w:before="120"/>
        <w:ind w:firstLine="567"/>
        <w:jc w:val="both"/>
      </w:pPr>
      <w:r w:rsidRPr="007415D9">
        <w:t>– Молятся не только католики и протестанты. Молятся и мусульмане, и иудеи, даже буддисты и индуисты молятся, язычники – шаманы и жрецы – тоже молятся. А жрецы Ваала как молились! Кто читал про пророка Илию, знает, что эти жрецы молитвою с пророком боролись: бичами себя били и ножами резали с тем, чтобы молитва доходчивей была. Если человек молится, это еще не есть свидетельство правоты его веры. Конечно, лучше молиться, чем не делать этого, но всегда стоит вопрос, кому и о чем.</w:t>
      </w:r>
    </w:p>
    <w:p w:rsidR="00F14F90" w:rsidRPr="007415D9" w:rsidRDefault="00F14F90" w:rsidP="00F14F90">
      <w:pPr>
        <w:spacing w:before="120"/>
        <w:ind w:firstLine="567"/>
        <w:jc w:val="both"/>
      </w:pPr>
      <w:r w:rsidRPr="007415D9">
        <w:t>Какая же вера правая, как выбрать? Чем христианину руководствоваться? Из того, что есть разные степени приближения к истине, не значит, что истин много. Мы ведь не как буддисты живем, которым основатель их доктрины говорил: "Я даю вам только пригоршню истины, а их еще много рассеяно по всему миру". Нам Христос Спаситель сказал другое: "Я есть путь, и истина, жизнь. Никто не приходит к Отцу, кроме как через меня". Мы знаем, что Христос – единственный, кто может вести нас в Царствие небесное. Ну а дальше все просто: нужно посмотреть, какая церковь на протяжении своей истории ближе всего исполняет слова Христа Спасителя, какая ни от чего не отказалась, ничего не отменила, никаких специальных, искажающих Евангелие установлений не привнесла. Каждый, кто вглянется в это, увидит, что это святая православная церковь. У нас нет такого епископа, которого все должны были слушаться, забывая о собственной вере и нравственном чувстве, как это должны делать правоверные католики. Для них римский папа ТАКОЙ глава Вселенской церкви, который может и догматы новые провозглашать, морали новой учить, а все должны слушать его и повиноваться. У нас нет такого отношения к вере, чтобы не молиться об усопших, не чтить Пресвятую Богородицу, святых, считать, что наша жизнь после того, как мы уверовали, ничего уже не значит для спасения, как учат протестанты.</w:t>
      </w:r>
    </w:p>
    <w:p w:rsidR="00F14F90" w:rsidRPr="007415D9" w:rsidRDefault="00F14F90" w:rsidP="00F14F90">
      <w:pPr>
        <w:spacing w:before="120"/>
        <w:ind w:firstLine="567"/>
        <w:jc w:val="both"/>
      </w:pPr>
      <w:r w:rsidRPr="007415D9">
        <w:t>Церковь Православная хранила и хранит Слово Божие, верность Евангелию, она ведет свое начало от учеников Спасителя – апостолов, которым сам Христос дал власть вязать и решить, дал дары Духа Святого, установил в них и их преемниках подлинное священство. Сам Христос условием спасения поставил наше пребывание в Церкви. Мы твердо знаем: если человек знал о Христе, слышал Евангелие, видел купола православной церкви и прошел мимо, то таковой уводит себя от пути ко спасению. А если он родился в ней, жил, веровал, исповедовался, причащался, а потом стал равнодушен, начал жить как ему хочется, то он точно не на пути ко спасению. Феофана Затворника однажды спросили, спасутся ли католики. Он ответил: "Не знаю, спасутся ли католики, но знаю, что я без православия не спасусь".</w:t>
      </w:r>
    </w:p>
    <w:p w:rsidR="00F14F90" w:rsidRPr="007415D9" w:rsidRDefault="00F14F90" w:rsidP="00F14F90">
      <w:pPr>
        <w:spacing w:before="120"/>
        <w:ind w:firstLine="567"/>
        <w:jc w:val="both"/>
      </w:pPr>
      <w:r w:rsidRPr="007415D9">
        <w:t>9. Есть ли причастие в службах других вероисповеданий?</w:t>
      </w:r>
    </w:p>
    <w:p w:rsidR="00F14F90" w:rsidRPr="007415D9" w:rsidRDefault="00F14F90" w:rsidP="00F14F90">
      <w:pPr>
        <w:spacing w:before="120"/>
        <w:ind w:firstLine="567"/>
        <w:jc w:val="both"/>
      </w:pPr>
      <w:r w:rsidRPr="007415D9">
        <w:t>– Есть то, что они сами считают причастием. Даже протестанты, которые отказались от семи таинств, оставили два – крещение и причастие. Тем более совершают литургические богослужения представители древних церквей: католики, армяне, копты, эфиопы. Ответ на вопрос о том, считать действительным или недействительным то, что у них совершается, можно отыскать в нашем учении о Церкви. Про протестантов сразу же можно сказать: Евхаристия – это то, что Спаситель поручил совершать епископам и священникам, которых рукоположили апостолы. Поэтому там, где нет настоящего священства, там нет и подлинной Евхаристии. Там может быть какое-то воспоминание о Тайной вечери, только не действительное Тело и Кровь Христовы, с которыми человек соединяется под видом хлеба и вина.</w:t>
      </w:r>
    </w:p>
    <w:p w:rsidR="00F14F90" w:rsidRPr="007415D9" w:rsidRDefault="00F14F90" w:rsidP="00F14F90">
      <w:pPr>
        <w:spacing w:before="120"/>
        <w:ind w:firstLine="567"/>
        <w:jc w:val="both"/>
      </w:pPr>
      <w:r w:rsidRPr="007415D9">
        <w:t>В некоторых церквях сохранились священники, рукоположенные апостолами. Но разве может быть на протяжении долгих веков две Евхаристии равно спасительных, Христовых и между собой никак не сообщающихся? Разве может разделиться Тело Христово? Разве может разделиться Христос? Разве может быть разделенной церковь на протяжении тысячи лет, когда Христос сказал: "Создал церковь мою и врата ада не одолеют ее". Исходя из того, какой ответ дается на этот вопрос, стоит подумать о действительности Евхаристии в тех сообществах христианских, которые от Церкви Православной отпали.</w:t>
      </w:r>
    </w:p>
    <w:p w:rsidR="00F14F90" w:rsidRPr="007415D9" w:rsidRDefault="00F14F90" w:rsidP="00F14F90">
      <w:pPr>
        <w:spacing w:before="120"/>
        <w:ind w:firstLine="567"/>
        <w:jc w:val="both"/>
      </w:pPr>
      <w:r w:rsidRPr="007415D9">
        <w:t>10. Мой папа – католик, а мама – православная. Каждый из них тянет меня в свою веру. Что мне делать?</w:t>
      </w:r>
    </w:p>
    <w:p w:rsidR="00F14F90" w:rsidRPr="007415D9" w:rsidRDefault="00F14F90" w:rsidP="00F14F90">
      <w:pPr>
        <w:spacing w:before="120"/>
        <w:ind w:firstLine="567"/>
        <w:jc w:val="both"/>
      </w:pPr>
      <w:r w:rsidRPr="007415D9">
        <w:t>– Нужно руководствоваться не повседневными побуждениями, как бы они ни были важны. И даже не любовью к матери или к отцу. И уж тем более не следующими побуждениями: "У меня мама из Италии. И буду я как мама католик. Поедем мы с ней на каникулы, и меня возьмут учиться в католический университет в Риме." Или такими: "Мой папа – православный, в администрации президента Путина работает, который тоже, как мы слышали, православный. Вот я вырасту и тоже стану большим человеком. У нас теперь в России перспективно быть православным." Такими соображениями тоже нельзя руководствоваться. Нужно постараться узнать, в чем отличие веры православной от католической, какая ближе к тому, чему учит нас Господь. А уж после сознательно и окончательно сделать свой выбор. Какой выбор сделает честный человек, я знаю, но пока тебе этого не скажу.</w:t>
      </w:r>
    </w:p>
    <w:p w:rsidR="00F14F90" w:rsidRPr="007415D9" w:rsidRDefault="00F14F90" w:rsidP="00F14F90">
      <w:pPr>
        <w:spacing w:before="120"/>
        <w:jc w:val="center"/>
        <w:rPr>
          <w:b/>
          <w:bCs/>
          <w:sz w:val="28"/>
          <w:szCs w:val="28"/>
        </w:rPr>
      </w:pPr>
      <w:r w:rsidRPr="007415D9">
        <w:rPr>
          <w:b/>
          <w:bCs/>
          <w:sz w:val="28"/>
          <w:szCs w:val="28"/>
        </w:rPr>
        <w:t xml:space="preserve">Список литературы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4F90"/>
    <w:rsid w:val="00616072"/>
    <w:rsid w:val="007415D9"/>
    <w:rsid w:val="007C2347"/>
    <w:rsid w:val="008B35EE"/>
    <w:rsid w:val="00AE29DF"/>
    <w:rsid w:val="00B42C45"/>
    <w:rsid w:val="00B47B6A"/>
    <w:rsid w:val="00F14F9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4DED8E-DB59-495F-8AC3-ACABFE28F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F9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F14F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7338</Words>
  <Characters>4184</Characters>
  <Application>Microsoft Office Word</Application>
  <DocSecurity>0</DocSecurity>
  <Lines>34</Lines>
  <Paragraphs>22</Paragraphs>
  <ScaleCrop>false</ScaleCrop>
  <Company>Home</Company>
  <LinksUpToDate>false</LinksUpToDate>
  <CharactersWithSpaces>11500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Православие и иные веры </dc:title>
  <dc:subject/>
  <dc:creator>User</dc:creator>
  <cp:keywords/>
  <dc:description/>
  <cp:lastModifiedBy>admin</cp:lastModifiedBy>
  <cp:revision>2</cp:revision>
  <dcterms:created xsi:type="dcterms:W3CDTF">2014-01-25T09:32:00Z</dcterms:created>
  <dcterms:modified xsi:type="dcterms:W3CDTF">2014-01-25T09:32:00Z</dcterms:modified>
</cp:coreProperties>
</file>