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E4A" w:rsidRDefault="00FF2E4A" w:rsidP="00DB5B58">
      <w:pPr>
        <w:spacing w:after="0" w:line="360" w:lineRule="auto"/>
        <w:jc w:val="center"/>
        <w:rPr>
          <w:rFonts w:ascii="Times New Roman" w:hAnsi="Times New Roman"/>
          <w:noProof/>
          <w:sz w:val="28"/>
          <w:szCs w:val="28"/>
        </w:rPr>
      </w:pPr>
    </w:p>
    <w:p w:rsidR="00775D49" w:rsidRPr="00DB5B58" w:rsidRDefault="00775D49" w:rsidP="00DB5B58">
      <w:pPr>
        <w:spacing w:after="0" w:line="360" w:lineRule="auto"/>
        <w:jc w:val="center"/>
        <w:rPr>
          <w:rFonts w:ascii="Times New Roman" w:hAnsi="Times New Roman"/>
          <w:noProof/>
          <w:sz w:val="28"/>
          <w:szCs w:val="28"/>
        </w:rPr>
      </w:pPr>
      <w:r w:rsidRPr="00DB5B58">
        <w:rPr>
          <w:rFonts w:ascii="Times New Roman" w:hAnsi="Times New Roman"/>
          <w:noProof/>
          <w:sz w:val="28"/>
          <w:szCs w:val="28"/>
        </w:rPr>
        <w:t>Федеральное агентство  по рыболовству</w:t>
      </w:r>
    </w:p>
    <w:p w:rsidR="00775D49" w:rsidRPr="00DB5B58" w:rsidRDefault="00775D49" w:rsidP="00DB5B58">
      <w:pPr>
        <w:spacing w:after="0" w:line="360" w:lineRule="auto"/>
        <w:jc w:val="center"/>
        <w:rPr>
          <w:rFonts w:ascii="Times New Roman" w:hAnsi="Times New Roman"/>
          <w:noProof/>
          <w:sz w:val="28"/>
          <w:szCs w:val="28"/>
        </w:rPr>
      </w:pPr>
      <w:r w:rsidRPr="00DB5B58">
        <w:rPr>
          <w:rFonts w:ascii="Times New Roman" w:hAnsi="Times New Roman"/>
          <w:noProof/>
          <w:sz w:val="28"/>
          <w:szCs w:val="28"/>
        </w:rPr>
        <w:t>Федеральное государственное образовательное учреждение</w:t>
      </w:r>
    </w:p>
    <w:p w:rsidR="00775D49" w:rsidRPr="00DB5B58" w:rsidRDefault="00775D49" w:rsidP="00DB5B58">
      <w:pPr>
        <w:spacing w:after="0" w:line="360" w:lineRule="auto"/>
        <w:jc w:val="center"/>
        <w:rPr>
          <w:rFonts w:ascii="Times New Roman" w:hAnsi="Times New Roman"/>
          <w:noProof/>
          <w:sz w:val="28"/>
          <w:szCs w:val="28"/>
        </w:rPr>
      </w:pPr>
      <w:r w:rsidRPr="00DB5B58">
        <w:rPr>
          <w:rFonts w:ascii="Times New Roman" w:hAnsi="Times New Roman"/>
          <w:noProof/>
          <w:sz w:val="28"/>
          <w:szCs w:val="28"/>
        </w:rPr>
        <w:t>высшего профессионального образования</w:t>
      </w:r>
    </w:p>
    <w:p w:rsidR="00775D49" w:rsidRPr="00DB5B58" w:rsidRDefault="00775D49" w:rsidP="00DB5B58">
      <w:pPr>
        <w:spacing w:after="0" w:line="360" w:lineRule="auto"/>
        <w:jc w:val="center"/>
        <w:rPr>
          <w:rFonts w:ascii="Times New Roman" w:hAnsi="Times New Roman"/>
          <w:noProof/>
          <w:sz w:val="28"/>
          <w:szCs w:val="28"/>
        </w:rPr>
      </w:pPr>
    </w:p>
    <w:p w:rsidR="00775D49" w:rsidRPr="00DB5B58" w:rsidRDefault="00775D49" w:rsidP="00DB5B58">
      <w:pPr>
        <w:spacing w:after="0" w:line="360" w:lineRule="auto"/>
        <w:jc w:val="center"/>
        <w:rPr>
          <w:rFonts w:ascii="Times New Roman" w:hAnsi="Times New Roman"/>
          <w:b/>
          <w:noProof/>
          <w:sz w:val="28"/>
          <w:szCs w:val="28"/>
        </w:rPr>
      </w:pPr>
      <w:r w:rsidRPr="00DB5B58">
        <w:rPr>
          <w:rFonts w:ascii="Times New Roman" w:hAnsi="Times New Roman"/>
          <w:b/>
          <w:noProof/>
          <w:sz w:val="28"/>
          <w:szCs w:val="28"/>
        </w:rPr>
        <w:t>«Астраханский государственный технический университет»</w:t>
      </w:r>
    </w:p>
    <w:p w:rsidR="00775D49" w:rsidRPr="00DB5B58" w:rsidRDefault="00775D49" w:rsidP="00DB5B58">
      <w:pPr>
        <w:spacing w:after="0" w:line="360" w:lineRule="auto"/>
        <w:jc w:val="center"/>
        <w:rPr>
          <w:rFonts w:ascii="Times New Roman" w:hAnsi="Times New Roman"/>
          <w:b/>
          <w:noProof/>
          <w:sz w:val="28"/>
          <w:szCs w:val="28"/>
        </w:rPr>
      </w:pPr>
      <w:r w:rsidRPr="00DB5B58">
        <w:rPr>
          <w:rFonts w:ascii="Times New Roman" w:hAnsi="Times New Roman"/>
          <w:b/>
          <w:noProof/>
          <w:sz w:val="28"/>
          <w:szCs w:val="28"/>
        </w:rPr>
        <w:t>Институт информационных технологий и коммуникаций</w:t>
      </w:r>
    </w:p>
    <w:p w:rsidR="00775D49" w:rsidRPr="00DB5B58" w:rsidRDefault="00775D49" w:rsidP="00DB5B58">
      <w:pPr>
        <w:spacing w:after="0" w:line="360" w:lineRule="auto"/>
        <w:jc w:val="center"/>
        <w:rPr>
          <w:rFonts w:ascii="Times New Roman" w:hAnsi="Times New Roman"/>
          <w:noProof/>
          <w:sz w:val="28"/>
          <w:szCs w:val="28"/>
        </w:rPr>
      </w:pPr>
    </w:p>
    <w:p w:rsidR="00775D49" w:rsidRPr="00326734" w:rsidRDefault="00775D49" w:rsidP="00DB5B58">
      <w:pPr>
        <w:spacing w:after="0" w:line="360" w:lineRule="auto"/>
        <w:jc w:val="center"/>
        <w:rPr>
          <w:rFonts w:ascii="Times New Roman" w:hAnsi="Times New Roman"/>
          <w:noProof/>
          <w:sz w:val="28"/>
          <w:szCs w:val="28"/>
        </w:rPr>
      </w:pPr>
    </w:p>
    <w:p w:rsidR="00775D49" w:rsidRPr="00DB5B58" w:rsidRDefault="00775D49" w:rsidP="00DB5B58">
      <w:pPr>
        <w:spacing w:after="0" w:line="360" w:lineRule="auto"/>
        <w:jc w:val="right"/>
        <w:rPr>
          <w:rFonts w:ascii="Times New Roman" w:hAnsi="Times New Roman"/>
          <w:noProof/>
          <w:sz w:val="28"/>
          <w:szCs w:val="28"/>
        </w:rPr>
      </w:pPr>
      <w:r w:rsidRPr="00DB5B58">
        <w:rPr>
          <w:rFonts w:ascii="Times New Roman" w:hAnsi="Times New Roman"/>
          <w:noProof/>
          <w:sz w:val="28"/>
          <w:szCs w:val="28"/>
        </w:rPr>
        <w:t>Кафедра «Прикладная информатика в экономике»</w:t>
      </w:r>
    </w:p>
    <w:p w:rsidR="00775D49" w:rsidRPr="00DB5B58" w:rsidRDefault="00775D49" w:rsidP="00DB5B58">
      <w:pPr>
        <w:spacing w:after="0" w:line="360" w:lineRule="auto"/>
        <w:jc w:val="right"/>
        <w:rPr>
          <w:rFonts w:ascii="Times New Roman" w:hAnsi="Times New Roman"/>
          <w:noProof/>
          <w:sz w:val="28"/>
          <w:szCs w:val="28"/>
        </w:rPr>
      </w:pPr>
      <w:r w:rsidRPr="00DB5B58">
        <w:rPr>
          <w:rFonts w:ascii="Times New Roman" w:hAnsi="Times New Roman"/>
          <w:noProof/>
          <w:sz w:val="28"/>
          <w:szCs w:val="28"/>
        </w:rPr>
        <w:t>Специальность  080801.65 «Прикладная информатика (в экономике)»</w:t>
      </w:r>
    </w:p>
    <w:p w:rsidR="00775D49" w:rsidRPr="00326734" w:rsidRDefault="00775D49" w:rsidP="00DB5B58">
      <w:pPr>
        <w:spacing w:after="0" w:line="360" w:lineRule="auto"/>
        <w:jc w:val="center"/>
        <w:rPr>
          <w:rFonts w:ascii="Times New Roman" w:hAnsi="Times New Roman"/>
          <w:noProof/>
          <w:sz w:val="28"/>
          <w:szCs w:val="28"/>
        </w:rPr>
      </w:pPr>
    </w:p>
    <w:p w:rsidR="00775D49" w:rsidRPr="00326734" w:rsidRDefault="00775D49" w:rsidP="00DB5B58">
      <w:pPr>
        <w:spacing w:after="0" w:line="360" w:lineRule="auto"/>
        <w:jc w:val="center"/>
        <w:rPr>
          <w:rFonts w:ascii="Times New Roman" w:hAnsi="Times New Roman"/>
          <w:noProof/>
          <w:sz w:val="28"/>
          <w:szCs w:val="28"/>
        </w:rPr>
      </w:pPr>
    </w:p>
    <w:p w:rsidR="00775D49" w:rsidRPr="00DB5B58" w:rsidRDefault="00775D49" w:rsidP="00DB5B58">
      <w:pPr>
        <w:spacing w:after="0" w:line="360" w:lineRule="auto"/>
        <w:jc w:val="center"/>
        <w:rPr>
          <w:rFonts w:ascii="Times New Roman" w:hAnsi="Times New Roman"/>
          <w:b/>
          <w:noProof/>
          <w:sz w:val="28"/>
          <w:szCs w:val="28"/>
        </w:rPr>
      </w:pPr>
      <w:r w:rsidRPr="00DB5B58">
        <w:rPr>
          <w:rFonts w:ascii="Times New Roman" w:hAnsi="Times New Roman"/>
          <w:b/>
          <w:noProof/>
          <w:sz w:val="28"/>
          <w:szCs w:val="28"/>
        </w:rPr>
        <w:t>Курсовой проект по дисциплине</w:t>
      </w:r>
    </w:p>
    <w:p w:rsidR="00775D49" w:rsidRPr="00DB5B58" w:rsidRDefault="00775D49" w:rsidP="00DB5B58">
      <w:pPr>
        <w:spacing w:after="0" w:line="360" w:lineRule="auto"/>
        <w:jc w:val="center"/>
        <w:rPr>
          <w:rFonts w:ascii="Times New Roman" w:hAnsi="Times New Roman"/>
          <w:b/>
          <w:noProof/>
          <w:sz w:val="28"/>
          <w:szCs w:val="28"/>
        </w:rPr>
      </w:pPr>
      <w:r w:rsidRPr="00DB5B58">
        <w:rPr>
          <w:rFonts w:ascii="Times New Roman" w:hAnsi="Times New Roman"/>
          <w:b/>
          <w:noProof/>
          <w:sz w:val="28"/>
          <w:szCs w:val="28"/>
        </w:rPr>
        <w:t xml:space="preserve"> «Проектирование информационных систем»</w:t>
      </w:r>
    </w:p>
    <w:p w:rsidR="00775D49" w:rsidRPr="00DB5B58" w:rsidRDefault="00775D49" w:rsidP="00DB5B58">
      <w:pPr>
        <w:spacing w:after="0" w:line="360" w:lineRule="auto"/>
        <w:jc w:val="center"/>
        <w:rPr>
          <w:rFonts w:ascii="Times New Roman" w:hAnsi="Times New Roman"/>
          <w:b/>
          <w:noProof/>
          <w:sz w:val="28"/>
          <w:szCs w:val="28"/>
        </w:rPr>
      </w:pPr>
    </w:p>
    <w:p w:rsidR="00775D49" w:rsidRPr="00DB5B58" w:rsidRDefault="00775D49" w:rsidP="00DB5B58">
      <w:pPr>
        <w:spacing w:after="0" w:line="360" w:lineRule="auto"/>
        <w:jc w:val="center"/>
        <w:rPr>
          <w:rFonts w:ascii="Times New Roman" w:hAnsi="Times New Roman"/>
          <w:b/>
          <w:noProof/>
          <w:sz w:val="28"/>
          <w:szCs w:val="28"/>
        </w:rPr>
      </w:pPr>
      <w:r w:rsidRPr="00DB5B58">
        <w:rPr>
          <w:rFonts w:ascii="Times New Roman" w:hAnsi="Times New Roman"/>
          <w:b/>
          <w:noProof/>
          <w:sz w:val="28"/>
          <w:szCs w:val="28"/>
        </w:rPr>
        <w:t xml:space="preserve">«Информационная система </w:t>
      </w:r>
    </w:p>
    <w:p w:rsidR="00775D49" w:rsidRPr="00DB5B58" w:rsidRDefault="00775D49" w:rsidP="00DB5B58">
      <w:pPr>
        <w:spacing w:after="0" w:line="360" w:lineRule="auto"/>
        <w:jc w:val="center"/>
        <w:rPr>
          <w:rFonts w:ascii="Times New Roman" w:hAnsi="Times New Roman"/>
          <w:b/>
          <w:noProof/>
          <w:sz w:val="28"/>
          <w:szCs w:val="28"/>
        </w:rPr>
      </w:pPr>
      <w:r w:rsidRPr="00DB5B58">
        <w:rPr>
          <w:rFonts w:ascii="Times New Roman" w:hAnsi="Times New Roman"/>
          <w:b/>
          <w:noProof/>
          <w:sz w:val="28"/>
          <w:szCs w:val="28"/>
        </w:rPr>
        <w:t xml:space="preserve">учета основной деятельности </w:t>
      </w:r>
      <w:r>
        <w:rPr>
          <w:rFonts w:ascii="Times New Roman" w:hAnsi="Times New Roman"/>
          <w:b/>
          <w:noProof/>
          <w:sz w:val="28"/>
          <w:szCs w:val="28"/>
        </w:rPr>
        <w:t>корпоративного отдела в Сбербанке</w:t>
      </w:r>
      <w:r w:rsidRPr="00DB5B58">
        <w:rPr>
          <w:rFonts w:ascii="Times New Roman" w:hAnsi="Times New Roman"/>
          <w:b/>
          <w:noProof/>
          <w:sz w:val="28"/>
          <w:szCs w:val="28"/>
        </w:rPr>
        <w:t>»</w:t>
      </w:r>
    </w:p>
    <w:p w:rsidR="00775D49" w:rsidRPr="00DB5B58" w:rsidRDefault="00775D49" w:rsidP="00DB5B58">
      <w:pPr>
        <w:spacing w:after="0" w:line="360" w:lineRule="auto"/>
        <w:jc w:val="center"/>
        <w:rPr>
          <w:rFonts w:ascii="Times New Roman" w:hAnsi="Times New Roman"/>
          <w:noProof/>
          <w:sz w:val="28"/>
          <w:szCs w:val="28"/>
        </w:rPr>
      </w:pPr>
    </w:p>
    <w:p w:rsidR="00775D49" w:rsidRPr="00326734" w:rsidRDefault="00775D49" w:rsidP="00DB5B58">
      <w:pPr>
        <w:spacing w:after="0" w:line="360" w:lineRule="auto"/>
        <w:jc w:val="center"/>
        <w:rPr>
          <w:rFonts w:ascii="Times New Roman" w:hAnsi="Times New Roman"/>
          <w:noProof/>
          <w:sz w:val="28"/>
          <w:szCs w:val="28"/>
        </w:rPr>
      </w:pPr>
    </w:p>
    <w:p w:rsidR="00775D49" w:rsidRPr="00326734" w:rsidRDefault="00775D49" w:rsidP="00DB5B58">
      <w:pPr>
        <w:spacing w:after="0" w:line="360" w:lineRule="auto"/>
        <w:jc w:val="center"/>
        <w:rPr>
          <w:rFonts w:ascii="Times New Roman" w:hAnsi="Times New Roman"/>
          <w:noProof/>
          <w:sz w:val="28"/>
          <w:szCs w:val="28"/>
        </w:rPr>
      </w:pPr>
    </w:p>
    <w:p w:rsidR="00775D49" w:rsidRPr="00DB5B58" w:rsidRDefault="00775D49" w:rsidP="00DB5B58">
      <w:pPr>
        <w:spacing w:after="0" w:line="240" w:lineRule="auto"/>
        <w:jc w:val="right"/>
        <w:rPr>
          <w:rFonts w:ascii="Times New Roman" w:hAnsi="Times New Roman"/>
          <w:noProof/>
        </w:rPr>
      </w:pPr>
      <w:r>
        <w:rPr>
          <w:rFonts w:ascii="Times New Roman" w:hAnsi="Times New Roman"/>
          <w:noProof/>
        </w:rPr>
        <w:t>Выполнил</w:t>
      </w:r>
      <w:r w:rsidRPr="00DB5B58">
        <w:rPr>
          <w:rFonts w:ascii="Times New Roman" w:hAnsi="Times New Roman"/>
          <w:noProof/>
        </w:rPr>
        <w:t>:</w:t>
      </w:r>
      <w:r>
        <w:rPr>
          <w:rFonts w:ascii="Times New Roman" w:hAnsi="Times New Roman"/>
          <w:noProof/>
        </w:rPr>
        <w:t xml:space="preserve"> студент</w:t>
      </w:r>
      <w:r w:rsidRPr="00DB5B58">
        <w:rPr>
          <w:rFonts w:ascii="Times New Roman" w:hAnsi="Times New Roman"/>
          <w:noProof/>
        </w:rPr>
        <w:t xml:space="preserve"> гр. ИЭ-42</w:t>
      </w:r>
    </w:p>
    <w:p w:rsidR="00775D49" w:rsidRPr="00DB5B58" w:rsidRDefault="00775D49" w:rsidP="00DB5B58">
      <w:pPr>
        <w:spacing w:after="0" w:line="240" w:lineRule="auto"/>
        <w:jc w:val="right"/>
        <w:rPr>
          <w:rFonts w:ascii="Times New Roman" w:hAnsi="Times New Roman"/>
          <w:noProof/>
        </w:rPr>
      </w:pPr>
      <w:r>
        <w:rPr>
          <w:rFonts w:ascii="Times New Roman" w:hAnsi="Times New Roman"/>
          <w:noProof/>
        </w:rPr>
        <w:t>Семёнов</w:t>
      </w:r>
      <w:r w:rsidRPr="00DB5B58">
        <w:rPr>
          <w:rFonts w:ascii="Times New Roman" w:hAnsi="Times New Roman"/>
          <w:noProof/>
        </w:rPr>
        <w:t xml:space="preserve"> </w:t>
      </w:r>
      <w:r>
        <w:rPr>
          <w:rFonts w:ascii="Times New Roman" w:hAnsi="Times New Roman"/>
          <w:noProof/>
        </w:rPr>
        <w:t>Н</w:t>
      </w:r>
      <w:r w:rsidRPr="00DB5B58">
        <w:rPr>
          <w:rFonts w:ascii="Times New Roman" w:hAnsi="Times New Roman"/>
          <w:noProof/>
        </w:rPr>
        <w:t>.</w:t>
      </w:r>
      <w:r>
        <w:rPr>
          <w:rFonts w:ascii="Times New Roman" w:hAnsi="Times New Roman"/>
          <w:noProof/>
        </w:rPr>
        <w:t>С</w:t>
      </w:r>
      <w:r w:rsidRPr="00DB5B58">
        <w:rPr>
          <w:rFonts w:ascii="Times New Roman" w:hAnsi="Times New Roman"/>
          <w:noProof/>
        </w:rPr>
        <w:t>.</w:t>
      </w:r>
    </w:p>
    <w:p w:rsidR="00775D49" w:rsidRPr="00DB5B58" w:rsidRDefault="00775D49" w:rsidP="00DB5B58">
      <w:pPr>
        <w:spacing w:after="0" w:line="240" w:lineRule="auto"/>
        <w:jc w:val="right"/>
        <w:rPr>
          <w:rFonts w:ascii="Times New Roman" w:hAnsi="Times New Roman"/>
          <w:noProof/>
        </w:rPr>
      </w:pPr>
      <w:r w:rsidRPr="00DB5B58">
        <w:rPr>
          <w:rFonts w:ascii="Times New Roman" w:hAnsi="Times New Roman"/>
          <w:noProof/>
        </w:rPr>
        <w:t xml:space="preserve">Курсовой проект выполнен в соответствии </w:t>
      </w:r>
    </w:p>
    <w:p w:rsidR="00775D49" w:rsidRPr="00DB5B58" w:rsidRDefault="00775D49" w:rsidP="00DB5B58">
      <w:pPr>
        <w:spacing w:after="0" w:line="240" w:lineRule="auto"/>
        <w:jc w:val="right"/>
        <w:rPr>
          <w:rFonts w:ascii="Times New Roman" w:hAnsi="Times New Roman"/>
          <w:noProof/>
        </w:rPr>
      </w:pPr>
      <w:r w:rsidRPr="00DB5B58">
        <w:rPr>
          <w:rFonts w:ascii="Times New Roman" w:hAnsi="Times New Roman"/>
          <w:noProof/>
        </w:rPr>
        <w:t>с заданием и допущен к защите</w:t>
      </w:r>
    </w:p>
    <w:p w:rsidR="00775D49" w:rsidRPr="00DB5B58" w:rsidRDefault="00775D49" w:rsidP="00DB5B58">
      <w:pPr>
        <w:spacing w:after="0" w:line="240" w:lineRule="auto"/>
        <w:jc w:val="right"/>
        <w:rPr>
          <w:rFonts w:ascii="Times New Roman" w:hAnsi="Times New Roman"/>
          <w:noProof/>
        </w:rPr>
      </w:pPr>
      <w:r w:rsidRPr="00DB5B58">
        <w:rPr>
          <w:rFonts w:ascii="Times New Roman" w:hAnsi="Times New Roman"/>
          <w:noProof/>
        </w:rPr>
        <w:t>Руководитель</w:t>
      </w:r>
    </w:p>
    <w:p w:rsidR="00775D49" w:rsidRPr="00DB5B58" w:rsidRDefault="00775D49" w:rsidP="00DB5B58">
      <w:pPr>
        <w:spacing w:after="0" w:line="240" w:lineRule="auto"/>
        <w:jc w:val="right"/>
        <w:rPr>
          <w:rFonts w:ascii="Times New Roman" w:hAnsi="Times New Roman"/>
          <w:b/>
          <w:noProof/>
        </w:rPr>
      </w:pPr>
      <w:r w:rsidRPr="00DB5B58">
        <w:rPr>
          <w:rFonts w:ascii="Times New Roman" w:hAnsi="Times New Roman"/>
          <w:b/>
          <w:noProof/>
        </w:rPr>
        <w:t>_______________ Бондарева И.О.</w:t>
      </w:r>
    </w:p>
    <w:p w:rsidR="00775D49" w:rsidRPr="00DB5B58" w:rsidRDefault="00775D49" w:rsidP="00DB5B58">
      <w:pPr>
        <w:spacing w:after="0" w:line="240" w:lineRule="auto"/>
        <w:jc w:val="right"/>
        <w:rPr>
          <w:rFonts w:ascii="Times New Roman" w:hAnsi="Times New Roman"/>
          <w:noProof/>
        </w:rPr>
      </w:pPr>
    </w:p>
    <w:p w:rsidR="00775D49" w:rsidRPr="00DB5B58" w:rsidRDefault="00775D49" w:rsidP="00DB5B58">
      <w:pPr>
        <w:spacing w:after="0" w:line="240" w:lineRule="auto"/>
        <w:jc w:val="right"/>
        <w:rPr>
          <w:rFonts w:ascii="Times New Roman" w:hAnsi="Times New Roman"/>
          <w:b/>
          <w:noProof/>
        </w:rPr>
      </w:pPr>
      <w:r w:rsidRPr="00DB5B58">
        <w:rPr>
          <w:rFonts w:ascii="Times New Roman" w:hAnsi="Times New Roman"/>
          <w:b/>
          <w:noProof/>
        </w:rPr>
        <w:t>Проект защищен с оценкой  ______________</w:t>
      </w:r>
    </w:p>
    <w:p w:rsidR="00775D49" w:rsidRPr="00DB5B58" w:rsidRDefault="00775D49" w:rsidP="00DB5B58">
      <w:pPr>
        <w:spacing w:after="0" w:line="240" w:lineRule="auto"/>
        <w:jc w:val="right"/>
        <w:rPr>
          <w:rFonts w:ascii="Times New Roman" w:hAnsi="Times New Roman"/>
          <w:b/>
          <w:noProof/>
        </w:rPr>
      </w:pPr>
    </w:p>
    <w:p w:rsidR="00775D49" w:rsidRPr="00326734" w:rsidRDefault="00775D49" w:rsidP="00DB5B58">
      <w:pPr>
        <w:spacing w:after="0" w:line="240" w:lineRule="auto"/>
        <w:jc w:val="right"/>
        <w:rPr>
          <w:rFonts w:ascii="Times New Roman" w:hAnsi="Times New Roman"/>
          <w:b/>
          <w:noProof/>
        </w:rPr>
      </w:pPr>
      <w:r w:rsidRPr="00DB5B58">
        <w:rPr>
          <w:rFonts w:ascii="Times New Roman" w:hAnsi="Times New Roman"/>
          <w:b/>
          <w:noProof/>
        </w:rPr>
        <w:t>к.т.н., доц. Шикульский М.И.______________</w:t>
      </w:r>
    </w:p>
    <w:p w:rsidR="00775D49" w:rsidRPr="00326734" w:rsidRDefault="00775D49" w:rsidP="00DB5B58">
      <w:pPr>
        <w:spacing w:after="0" w:line="360" w:lineRule="auto"/>
        <w:jc w:val="right"/>
        <w:rPr>
          <w:rFonts w:ascii="Times New Roman" w:hAnsi="Times New Roman"/>
          <w:noProof/>
          <w:sz w:val="20"/>
          <w:szCs w:val="28"/>
        </w:rPr>
      </w:pPr>
    </w:p>
    <w:p w:rsidR="00775D49" w:rsidRPr="00710E3E" w:rsidRDefault="00775D49" w:rsidP="00357189">
      <w:pPr>
        <w:ind w:firstLine="1843"/>
        <w:jc w:val="right"/>
        <w:rPr>
          <w:rFonts w:ascii="Times New Roman" w:hAnsi="Times New Roman"/>
          <w:b/>
        </w:rPr>
      </w:pPr>
      <w:r w:rsidRPr="00710E3E">
        <w:rPr>
          <w:rFonts w:ascii="Times New Roman" w:hAnsi="Times New Roman"/>
          <w:b/>
        </w:rPr>
        <w:t>к.т.н., асс.  Бондарева И.О._______________</w:t>
      </w:r>
    </w:p>
    <w:p w:rsidR="00775D49" w:rsidRPr="00326734" w:rsidRDefault="00775D49" w:rsidP="00DB5B58">
      <w:pPr>
        <w:spacing w:after="0" w:line="360" w:lineRule="auto"/>
        <w:jc w:val="right"/>
        <w:rPr>
          <w:rFonts w:ascii="Times New Roman" w:hAnsi="Times New Roman"/>
          <w:noProof/>
          <w:sz w:val="20"/>
          <w:szCs w:val="28"/>
        </w:rPr>
      </w:pPr>
    </w:p>
    <w:p w:rsidR="00775D49" w:rsidRPr="00326734" w:rsidRDefault="00775D49" w:rsidP="00DB5B58">
      <w:pPr>
        <w:spacing w:after="0" w:line="360" w:lineRule="auto"/>
        <w:jc w:val="right"/>
        <w:rPr>
          <w:rFonts w:ascii="Times New Roman" w:hAnsi="Times New Roman"/>
          <w:noProof/>
          <w:sz w:val="20"/>
          <w:szCs w:val="28"/>
        </w:rPr>
      </w:pPr>
    </w:p>
    <w:p w:rsidR="00775D49" w:rsidRPr="00326734" w:rsidRDefault="00775D49" w:rsidP="00DB5B58">
      <w:pPr>
        <w:spacing w:after="0" w:line="360" w:lineRule="auto"/>
        <w:jc w:val="right"/>
        <w:rPr>
          <w:rFonts w:ascii="Times New Roman" w:hAnsi="Times New Roman"/>
          <w:noProof/>
          <w:sz w:val="20"/>
          <w:szCs w:val="28"/>
        </w:rPr>
      </w:pPr>
    </w:p>
    <w:p w:rsidR="00775D49" w:rsidRPr="006009C2" w:rsidRDefault="00775D49" w:rsidP="00DD5371">
      <w:pPr>
        <w:spacing w:after="0" w:line="360" w:lineRule="auto"/>
        <w:jc w:val="center"/>
        <w:rPr>
          <w:rFonts w:ascii="Times New Roman" w:hAnsi="Times New Roman"/>
          <w:b/>
          <w:noProof/>
          <w:sz w:val="28"/>
          <w:szCs w:val="28"/>
        </w:rPr>
        <w:sectPr w:rsidR="00775D49" w:rsidRPr="006009C2" w:rsidSect="002723C7">
          <w:footerReference w:type="default" r:id="rId7"/>
          <w:pgSz w:w="11906" w:h="16838"/>
          <w:pgMar w:top="1134" w:right="850" w:bottom="1134" w:left="1701" w:header="708" w:footer="708" w:gutter="0"/>
          <w:cols w:space="708"/>
          <w:docGrid w:linePitch="360"/>
        </w:sectPr>
      </w:pPr>
      <w:r w:rsidRPr="00DB5B58">
        <w:rPr>
          <w:rFonts w:ascii="Times New Roman" w:hAnsi="Times New Roman"/>
          <w:b/>
          <w:noProof/>
          <w:sz w:val="28"/>
          <w:szCs w:val="28"/>
        </w:rPr>
        <w:t>Астрахань 2010</w:t>
      </w:r>
    </w:p>
    <w:p w:rsidR="00775D49" w:rsidRPr="00DB5B58" w:rsidRDefault="00775D49" w:rsidP="00DB5B58">
      <w:pPr>
        <w:spacing w:after="0" w:line="360" w:lineRule="auto"/>
        <w:jc w:val="center"/>
        <w:rPr>
          <w:rFonts w:ascii="Times New Roman" w:hAnsi="Times New Roman"/>
          <w:noProof/>
          <w:sz w:val="28"/>
          <w:szCs w:val="28"/>
        </w:rPr>
      </w:pPr>
      <w:r w:rsidRPr="00DB5B58">
        <w:rPr>
          <w:rFonts w:ascii="Times New Roman" w:hAnsi="Times New Roman"/>
          <w:noProof/>
          <w:sz w:val="28"/>
          <w:szCs w:val="28"/>
        </w:rPr>
        <w:t>Содержание</w:t>
      </w:r>
    </w:p>
    <w:p w:rsidR="00775D49" w:rsidRDefault="00775D49">
      <w:pPr>
        <w:pStyle w:val="12"/>
      </w:pPr>
    </w:p>
    <w:p w:rsidR="00775D49" w:rsidRDefault="00775D49">
      <w:pPr>
        <w:pStyle w:val="13"/>
        <w:tabs>
          <w:tab w:val="right" w:leader="dot" w:pos="9345"/>
        </w:tabs>
        <w:rPr>
          <w:noProof/>
          <w:lang w:eastAsia="ru-RU"/>
        </w:rPr>
      </w:pPr>
      <w:r>
        <w:fldChar w:fldCharType="begin"/>
      </w:r>
      <w:r>
        <w:instrText xml:space="preserve"> TOC \o "1-3" \h \z \u </w:instrText>
      </w:r>
      <w:r>
        <w:fldChar w:fldCharType="separate"/>
      </w:r>
      <w:hyperlink w:anchor="_Toc274516418" w:history="1">
        <w:r w:rsidRPr="00415B66">
          <w:rPr>
            <w:rStyle w:val="a8"/>
            <w:b/>
            <w:noProof/>
          </w:rPr>
          <w:t>Введение</w:t>
        </w:r>
        <w:r>
          <w:rPr>
            <w:noProof/>
            <w:webHidden/>
          </w:rPr>
          <w:tab/>
        </w:r>
        <w:r>
          <w:rPr>
            <w:noProof/>
            <w:webHidden/>
          </w:rPr>
          <w:fldChar w:fldCharType="begin"/>
        </w:r>
        <w:r>
          <w:rPr>
            <w:noProof/>
            <w:webHidden/>
          </w:rPr>
          <w:instrText xml:space="preserve"> PAGEREF _Toc274516418 \h </w:instrText>
        </w:r>
        <w:r>
          <w:rPr>
            <w:noProof/>
            <w:webHidden/>
          </w:rPr>
        </w:r>
        <w:r>
          <w:rPr>
            <w:noProof/>
            <w:webHidden/>
          </w:rPr>
          <w:fldChar w:fldCharType="separate"/>
        </w:r>
        <w:r w:rsidR="001624EC">
          <w:rPr>
            <w:noProof/>
            <w:webHidden/>
          </w:rPr>
          <w:t>3</w:t>
        </w:r>
        <w:r>
          <w:rPr>
            <w:noProof/>
            <w:webHidden/>
          </w:rPr>
          <w:fldChar w:fldCharType="end"/>
        </w:r>
      </w:hyperlink>
    </w:p>
    <w:p w:rsidR="00775D49" w:rsidRDefault="00010345">
      <w:pPr>
        <w:pStyle w:val="13"/>
        <w:tabs>
          <w:tab w:val="right" w:leader="dot" w:pos="9345"/>
        </w:tabs>
        <w:rPr>
          <w:noProof/>
          <w:lang w:eastAsia="ru-RU"/>
        </w:rPr>
      </w:pPr>
      <w:hyperlink w:anchor="_Toc274516419" w:history="1">
        <w:r w:rsidR="00775D49" w:rsidRPr="00415B66">
          <w:rPr>
            <w:rStyle w:val="a8"/>
            <w:rFonts w:ascii="Times New Roman" w:hAnsi="Times New Roman"/>
            <w:noProof/>
          </w:rPr>
          <w:t>1. Предпроектный анализ объекта автоматизации</w:t>
        </w:r>
        <w:r w:rsidR="00775D49">
          <w:rPr>
            <w:noProof/>
            <w:webHidden/>
          </w:rPr>
          <w:tab/>
        </w:r>
        <w:r w:rsidR="00775D49">
          <w:rPr>
            <w:noProof/>
            <w:webHidden/>
          </w:rPr>
          <w:fldChar w:fldCharType="begin"/>
        </w:r>
        <w:r w:rsidR="00775D49">
          <w:rPr>
            <w:noProof/>
            <w:webHidden/>
          </w:rPr>
          <w:instrText xml:space="preserve"> PAGEREF _Toc274516419 \h </w:instrText>
        </w:r>
        <w:r w:rsidR="00775D49">
          <w:rPr>
            <w:noProof/>
            <w:webHidden/>
          </w:rPr>
        </w:r>
        <w:r w:rsidR="00775D49">
          <w:rPr>
            <w:noProof/>
            <w:webHidden/>
          </w:rPr>
          <w:fldChar w:fldCharType="separate"/>
        </w:r>
        <w:r w:rsidR="001624EC">
          <w:rPr>
            <w:noProof/>
            <w:webHidden/>
          </w:rPr>
          <w:t>3</w:t>
        </w:r>
        <w:r w:rsidR="00775D49">
          <w:rPr>
            <w:noProof/>
            <w:webHidden/>
          </w:rPr>
          <w:fldChar w:fldCharType="end"/>
        </w:r>
      </w:hyperlink>
    </w:p>
    <w:p w:rsidR="00775D49" w:rsidRDefault="00010345">
      <w:pPr>
        <w:pStyle w:val="23"/>
        <w:tabs>
          <w:tab w:val="right" w:leader="dot" w:pos="9345"/>
        </w:tabs>
        <w:rPr>
          <w:noProof/>
          <w:lang w:eastAsia="ru-RU"/>
        </w:rPr>
      </w:pPr>
      <w:hyperlink w:anchor="_Toc274516420" w:history="1">
        <w:r w:rsidR="00775D49" w:rsidRPr="00415B66">
          <w:rPr>
            <w:rStyle w:val="a8"/>
            <w:rFonts w:ascii="Times New Roman" w:hAnsi="Times New Roman"/>
            <w:noProof/>
          </w:rPr>
          <w:t>1.1 Технико-экономическая характеристика предметной области</w:t>
        </w:r>
        <w:r w:rsidR="00775D49">
          <w:rPr>
            <w:noProof/>
            <w:webHidden/>
          </w:rPr>
          <w:tab/>
        </w:r>
        <w:r w:rsidR="00775D49">
          <w:rPr>
            <w:noProof/>
            <w:webHidden/>
          </w:rPr>
          <w:fldChar w:fldCharType="begin"/>
        </w:r>
        <w:r w:rsidR="00775D49">
          <w:rPr>
            <w:noProof/>
            <w:webHidden/>
          </w:rPr>
          <w:instrText xml:space="preserve"> PAGEREF _Toc274516420 \h </w:instrText>
        </w:r>
        <w:r w:rsidR="00775D49">
          <w:rPr>
            <w:noProof/>
            <w:webHidden/>
          </w:rPr>
        </w:r>
        <w:r w:rsidR="00775D49">
          <w:rPr>
            <w:noProof/>
            <w:webHidden/>
          </w:rPr>
          <w:fldChar w:fldCharType="separate"/>
        </w:r>
        <w:r w:rsidR="001624EC">
          <w:rPr>
            <w:noProof/>
            <w:webHidden/>
          </w:rPr>
          <w:t>3</w:t>
        </w:r>
        <w:r w:rsidR="00775D49">
          <w:rPr>
            <w:noProof/>
            <w:webHidden/>
          </w:rPr>
          <w:fldChar w:fldCharType="end"/>
        </w:r>
      </w:hyperlink>
    </w:p>
    <w:p w:rsidR="00775D49" w:rsidRDefault="00010345">
      <w:pPr>
        <w:pStyle w:val="23"/>
        <w:tabs>
          <w:tab w:val="right" w:leader="dot" w:pos="9345"/>
        </w:tabs>
        <w:rPr>
          <w:noProof/>
          <w:lang w:eastAsia="ru-RU"/>
        </w:rPr>
      </w:pPr>
      <w:hyperlink w:anchor="_Toc274516421" w:history="1">
        <w:r w:rsidR="00775D49" w:rsidRPr="00415B66">
          <w:rPr>
            <w:rStyle w:val="a8"/>
            <w:rFonts w:ascii="Times New Roman" w:hAnsi="Times New Roman"/>
            <w:noProof/>
          </w:rPr>
          <w:t>1.2 Актуальность проекта</w:t>
        </w:r>
        <w:r w:rsidR="00775D49">
          <w:rPr>
            <w:noProof/>
            <w:webHidden/>
          </w:rPr>
          <w:tab/>
        </w:r>
        <w:r w:rsidR="00775D49">
          <w:rPr>
            <w:noProof/>
            <w:webHidden/>
          </w:rPr>
          <w:fldChar w:fldCharType="begin"/>
        </w:r>
        <w:r w:rsidR="00775D49">
          <w:rPr>
            <w:noProof/>
            <w:webHidden/>
          </w:rPr>
          <w:instrText xml:space="preserve"> PAGEREF _Toc274516421 \h </w:instrText>
        </w:r>
        <w:r w:rsidR="00775D49">
          <w:rPr>
            <w:noProof/>
            <w:webHidden/>
          </w:rPr>
        </w:r>
        <w:r w:rsidR="00775D49">
          <w:rPr>
            <w:noProof/>
            <w:webHidden/>
          </w:rPr>
          <w:fldChar w:fldCharType="separate"/>
        </w:r>
        <w:r w:rsidR="001624EC">
          <w:rPr>
            <w:noProof/>
            <w:webHidden/>
          </w:rPr>
          <w:t>3</w:t>
        </w:r>
        <w:r w:rsidR="00775D49">
          <w:rPr>
            <w:noProof/>
            <w:webHidden/>
          </w:rPr>
          <w:fldChar w:fldCharType="end"/>
        </w:r>
      </w:hyperlink>
    </w:p>
    <w:p w:rsidR="00775D49" w:rsidRDefault="00010345">
      <w:pPr>
        <w:pStyle w:val="13"/>
        <w:tabs>
          <w:tab w:val="right" w:leader="dot" w:pos="9345"/>
        </w:tabs>
        <w:rPr>
          <w:noProof/>
          <w:lang w:eastAsia="ru-RU"/>
        </w:rPr>
      </w:pPr>
      <w:hyperlink w:anchor="_Toc274516422" w:history="1">
        <w:r w:rsidR="00775D49" w:rsidRPr="00415B66">
          <w:rPr>
            <w:rStyle w:val="a8"/>
            <w:rFonts w:ascii="Times New Roman" w:hAnsi="Times New Roman"/>
            <w:noProof/>
          </w:rPr>
          <w:t>2. Определение концепции построения системы</w:t>
        </w:r>
        <w:r w:rsidR="00775D49">
          <w:rPr>
            <w:noProof/>
            <w:webHidden/>
          </w:rPr>
          <w:tab/>
        </w:r>
        <w:r w:rsidR="00775D49">
          <w:rPr>
            <w:noProof/>
            <w:webHidden/>
          </w:rPr>
          <w:fldChar w:fldCharType="begin"/>
        </w:r>
        <w:r w:rsidR="00775D49">
          <w:rPr>
            <w:noProof/>
            <w:webHidden/>
          </w:rPr>
          <w:instrText xml:space="preserve"> PAGEREF _Toc274516422 \h </w:instrText>
        </w:r>
        <w:r w:rsidR="00775D49">
          <w:rPr>
            <w:noProof/>
            <w:webHidden/>
          </w:rPr>
        </w:r>
        <w:r w:rsidR="00775D49">
          <w:rPr>
            <w:noProof/>
            <w:webHidden/>
          </w:rPr>
          <w:fldChar w:fldCharType="separate"/>
        </w:r>
        <w:r w:rsidR="001624EC">
          <w:rPr>
            <w:noProof/>
            <w:webHidden/>
          </w:rPr>
          <w:t>3</w:t>
        </w:r>
        <w:r w:rsidR="00775D49">
          <w:rPr>
            <w:noProof/>
            <w:webHidden/>
          </w:rPr>
          <w:fldChar w:fldCharType="end"/>
        </w:r>
      </w:hyperlink>
    </w:p>
    <w:p w:rsidR="00775D49" w:rsidRDefault="00010345">
      <w:pPr>
        <w:pStyle w:val="23"/>
        <w:tabs>
          <w:tab w:val="right" w:leader="dot" w:pos="9345"/>
        </w:tabs>
        <w:rPr>
          <w:noProof/>
          <w:lang w:eastAsia="ru-RU"/>
        </w:rPr>
      </w:pPr>
      <w:hyperlink w:anchor="_Toc274516423" w:history="1">
        <w:r w:rsidR="00775D49" w:rsidRPr="00415B66">
          <w:rPr>
            <w:rStyle w:val="a8"/>
            <w:rFonts w:ascii="Times New Roman" w:hAnsi="Times New Roman"/>
            <w:noProof/>
          </w:rPr>
          <w:t>2.1. Определение цели, задач и требований к системе</w:t>
        </w:r>
        <w:r w:rsidR="00775D49">
          <w:rPr>
            <w:noProof/>
            <w:webHidden/>
          </w:rPr>
          <w:tab/>
        </w:r>
        <w:r w:rsidR="00775D49">
          <w:rPr>
            <w:noProof/>
            <w:webHidden/>
          </w:rPr>
          <w:fldChar w:fldCharType="begin"/>
        </w:r>
        <w:r w:rsidR="00775D49">
          <w:rPr>
            <w:noProof/>
            <w:webHidden/>
          </w:rPr>
          <w:instrText xml:space="preserve"> PAGEREF _Toc274516423 \h </w:instrText>
        </w:r>
        <w:r w:rsidR="00775D49">
          <w:rPr>
            <w:noProof/>
            <w:webHidden/>
          </w:rPr>
        </w:r>
        <w:r w:rsidR="00775D49">
          <w:rPr>
            <w:noProof/>
            <w:webHidden/>
          </w:rPr>
          <w:fldChar w:fldCharType="separate"/>
        </w:r>
        <w:r w:rsidR="001624EC">
          <w:rPr>
            <w:noProof/>
            <w:webHidden/>
          </w:rPr>
          <w:t>3</w:t>
        </w:r>
        <w:r w:rsidR="00775D49">
          <w:rPr>
            <w:noProof/>
            <w:webHidden/>
          </w:rPr>
          <w:fldChar w:fldCharType="end"/>
        </w:r>
      </w:hyperlink>
    </w:p>
    <w:p w:rsidR="00775D49" w:rsidRDefault="00010345">
      <w:pPr>
        <w:pStyle w:val="23"/>
        <w:tabs>
          <w:tab w:val="right" w:leader="dot" w:pos="9345"/>
        </w:tabs>
        <w:rPr>
          <w:noProof/>
          <w:lang w:eastAsia="ru-RU"/>
        </w:rPr>
      </w:pPr>
      <w:hyperlink w:anchor="_Toc274516424" w:history="1">
        <w:r w:rsidR="00775D49" w:rsidRPr="00415B66">
          <w:rPr>
            <w:rStyle w:val="a8"/>
            <w:rFonts w:ascii="Times New Roman" w:hAnsi="Times New Roman"/>
            <w:noProof/>
          </w:rPr>
          <w:t>2.2 Обзор и анализ путей решения задач проектирования ИС</w:t>
        </w:r>
        <w:r w:rsidR="00775D49">
          <w:rPr>
            <w:noProof/>
            <w:webHidden/>
          </w:rPr>
          <w:tab/>
        </w:r>
        <w:r w:rsidR="00775D49">
          <w:rPr>
            <w:noProof/>
            <w:webHidden/>
          </w:rPr>
          <w:fldChar w:fldCharType="begin"/>
        </w:r>
        <w:r w:rsidR="00775D49">
          <w:rPr>
            <w:noProof/>
            <w:webHidden/>
          </w:rPr>
          <w:instrText xml:space="preserve"> PAGEREF _Toc274516424 \h </w:instrText>
        </w:r>
        <w:r w:rsidR="00775D49">
          <w:rPr>
            <w:noProof/>
            <w:webHidden/>
          </w:rPr>
        </w:r>
        <w:r w:rsidR="00775D49">
          <w:rPr>
            <w:noProof/>
            <w:webHidden/>
          </w:rPr>
          <w:fldChar w:fldCharType="separate"/>
        </w:r>
        <w:r w:rsidR="001624EC">
          <w:rPr>
            <w:noProof/>
            <w:webHidden/>
          </w:rPr>
          <w:t>3</w:t>
        </w:r>
        <w:r w:rsidR="00775D49">
          <w:rPr>
            <w:noProof/>
            <w:webHidden/>
          </w:rPr>
          <w:fldChar w:fldCharType="end"/>
        </w:r>
      </w:hyperlink>
    </w:p>
    <w:p w:rsidR="00775D49" w:rsidRDefault="00010345">
      <w:pPr>
        <w:pStyle w:val="13"/>
        <w:tabs>
          <w:tab w:val="right" w:leader="dot" w:pos="9345"/>
        </w:tabs>
        <w:rPr>
          <w:noProof/>
          <w:lang w:eastAsia="ru-RU"/>
        </w:rPr>
      </w:pPr>
      <w:hyperlink w:anchor="_Toc274516425" w:history="1">
        <w:r w:rsidR="00775D49" w:rsidRPr="00415B66">
          <w:rPr>
            <w:rStyle w:val="a8"/>
            <w:rFonts w:ascii="Times New Roman" w:hAnsi="Times New Roman"/>
            <w:noProof/>
          </w:rPr>
          <w:t>3. Проектирование архитектуры системы</w:t>
        </w:r>
        <w:r w:rsidR="00775D49">
          <w:rPr>
            <w:noProof/>
            <w:webHidden/>
          </w:rPr>
          <w:tab/>
        </w:r>
        <w:r w:rsidR="00775D49">
          <w:rPr>
            <w:noProof/>
            <w:webHidden/>
          </w:rPr>
          <w:fldChar w:fldCharType="begin"/>
        </w:r>
        <w:r w:rsidR="00775D49">
          <w:rPr>
            <w:noProof/>
            <w:webHidden/>
          </w:rPr>
          <w:instrText xml:space="preserve"> PAGEREF _Toc274516425 \h </w:instrText>
        </w:r>
        <w:r w:rsidR="00775D49">
          <w:rPr>
            <w:noProof/>
            <w:webHidden/>
          </w:rPr>
        </w:r>
        <w:r w:rsidR="00775D49">
          <w:rPr>
            <w:noProof/>
            <w:webHidden/>
          </w:rPr>
          <w:fldChar w:fldCharType="separate"/>
        </w:r>
        <w:r w:rsidR="001624EC">
          <w:rPr>
            <w:noProof/>
            <w:webHidden/>
          </w:rPr>
          <w:t>3</w:t>
        </w:r>
        <w:r w:rsidR="00775D49">
          <w:rPr>
            <w:noProof/>
            <w:webHidden/>
          </w:rPr>
          <w:fldChar w:fldCharType="end"/>
        </w:r>
      </w:hyperlink>
    </w:p>
    <w:p w:rsidR="00775D49" w:rsidRDefault="00010345">
      <w:pPr>
        <w:pStyle w:val="23"/>
        <w:tabs>
          <w:tab w:val="right" w:leader="dot" w:pos="9345"/>
        </w:tabs>
        <w:rPr>
          <w:noProof/>
          <w:lang w:eastAsia="ru-RU"/>
        </w:rPr>
      </w:pPr>
      <w:hyperlink w:anchor="_Toc274516426" w:history="1">
        <w:r w:rsidR="00775D49" w:rsidRPr="00415B66">
          <w:rPr>
            <w:rStyle w:val="a8"/>
            <w:rFonts w:ascii="Times New Roman" w:hAnsi="Times New Roman"/>
            <w:noProof/>
          </w:rPr>
          <w:t>3.1 Функциональная модель системы</w:t>
        </w:r>
        <w:r w:rsidR="00775D49">
          <w:rPr>
            <w:noProof/>
            <w:webHidden/>
          </w:rPr>
          <w:tab/>
        </w:r>
        <w:r w:rsidR="00775D49">
          <w:rPr>
            <w:noProof/>
            <w:webHidden/>
          </w:rPr>
          <w:fldChar w:fldCharType="begin"/>
        </w:r>
        <w:r w:rsidR="00775D49">
          <w:rPr>
            <w:noProof/>
            <w:webHidden/>
          </w:rPr>
          <w:instrText xml:space="preserve"> PAGEREF _Toc274516426 \h </w:instrText>
        </w:r>
        <w:r w:rsidR="00775D49">
          <w:rPr>
            <w:noProof/>
            <w:webHidden/>
          </w:rPr>
        </w:r>
        <w:r w:rsidR="00775D49">
          <w:rPr>
            <w:noProof/>
            <w:webHidden/>
          </w:rPr>
          <w:fldChar w:fldCharType="separate"/>
        </w:r>
        <w:r w:rsidR="001624EC">
          <w:rPr>
            <w:noProof/>
            <w:webHidden/>
          </w:rPr>
          <w:t>3</w:t>
        </w:r>
        <w:r w:rsidR="00775D49">
          <w:rPr>
            <w:noProof/>
            <w:webHidden/>
          </w:rPr>
          <w:fldChar w:fldCharType="end"/>
        </w:r>
      </w:hyperlink>
    </w:p>
    <w:p w:rsidR="00775D49" w:rsidRDefault="00010345">
      <w:pPr>
        <w:pStyle w:val="23"/>
        <w:tabs>
          <w:tab w:val="right" w:leader="dot" w:pos="9345"/>
        </w:tabs>
        <w:rPr>
          <w:noProof/>
          <w:lang w:eastAsia="ru-RU"/>
        </w:rPr>
      </w:pPr>
      <w:hyperlink w:anchor="_Toc274516427" w:history="1">
        <w:r w:rsidR="00775D49" w:rsidRPr="00415B66">
          <w:rPr>
            <w:rStyle w:val="a8"/>
            <w:rFonts w:ascii="Times New Roman" w:hAnsi="Times New Roman"/>
            <w:noProof/>
          </w:rPr>
          <w:t>3.2. Информационно-логическая модель системы</w:t>
        </w:r>
        <w:r w:rsidR="00775D49">
          <w:rPr>
            <w:noProof/>
            <w:webHidden/>
          </w:rPr>
          <w:tab/>
        </w:r>
        <w:r w:rsidR="00775D49">
          <w:rPr>
            <w:noProof/>
            <w:webHidden/>
          </w:rPr>
          <w:fldChar w:fldCharType="begin"/>
        </w:r>
        <w:r w:rsidR="00775D49">
          <w:rPr>
            <w:noProof/>
            <w:webHidden/>
          </w:rPr>
          <w:instrText xml:space="preserve"> PAGEREF _Toc274516427 \h </w:instrText>
        </w:r>
        <w:r w:rsidR="00775D49">
          <w:rPr>
            <w:noProof/>
            <w:webHidden/>
          </w:rPr>
        </w:r>
        <w:r w:rsidR="00775D49">
          <w:rPr>
            <w:noProof/>
            <w:webHidden/>
          </w:rPr>
          <w:fldChar w:fldCharType="separate"/>
        </w:r>
        <w:r w:rsidR="001624EC">
          <w:rPr>
            <w:noProof/>
            <w:webHidden/>
          </w:rPr>
          <w:t>3</w:t>
        </w:r>
        <w:r w:rsidR="00775D49">
          <w:rPr>
            <w:noProof/>
            <w:webHidden/>
          </w:rPr>
          <w:fldChar w:fldCharType="end"/>
        </w:r>
      </w:hyperlink>
    </w:p>
    <w:p w:rsidR="00775D49" w:rsidRDefault="00010345">
      <w:pPr>
        <w:pStyle w:val="33"/>
        <w:tabs>
          <w:tab w:val="right" w:leader="dot" w:pos="9345"/>
        </w:tabs>
        <w:rPr>
          <w:noProof/>
          <w:lang w:eastAsia="ru-RU"/>
        </w:rPr>
      </w:pPr>
      <w:hyperlink w:anchor="_Toc274516428" w:history="1">
        <w:r w:rsidR="00775D49" w:rsidRPr="00415B66">
          <w:rPr>
            <w:rStyle w:val="a8"/>
            <w:rFonts w:ascii="Times New Roman" w:hAnsi="Times New Roman"/>
            <w:noProof/>
          </w:rPr>
          <w:t>3.2.1. Описание входных документов</w:t>
        </w:r>
        <w:r w:rsidR="00775D49">
          <w:rPr>
            <w:noProof/>
            <w:webHidden/>
          </w:rPr>
          <w:tab/>
        </w:r>
        <w:r w:rsidR="00775D49">
          <w:rPr>
            <w:noProof/>
            <w:webHidden/>
          </w:rPr>
          <w:fldChar w:fldCharType="begin"/>
        </w:r>
        <w:r w:rsidR="00775D49">
          <w:rPr>
            <w:noProof/>
            <w:webHidden/>
          </w:rPr>
          <w:instrText xml:space="preserve"> PAGEREF _Toc274516428 \h </w:instrText>
        </w:r>
        <w:r w:rsidR="00775D49">
          <w:rPr>
            <w:noProof/>
            <w:webHidden/>
          </w:rPr>
        </w:r>
        <w:r w:rsidR="00775D49">
          <w:rPr>
            <w:noProof/>
            <w:webHidden/>
          </w:rPr>
          <w:fldChar w:fldCharType="separate"/>
        </w:r>
        <w:r w:rsidR="001624EC">
          <w:rPr>
            <w:noProof/>
            <w:webHidden/>
          </w:rPr>
          <w:t>3</w:t>
        </w:r>
        <w:r w:rsidR="00775D49">
          <w:rPr>
            <w:noProof/>
            <w:webHidden/>
          </w:rPr>
          <w:fldChar w:fldCharType="end"/>
        </w:r>
      </w:hyperlink>
    </w:p>
    <w:p w:rsidR="00775D49" w:rsidRDefault="00010345">
      <w:pPr>
        <w:pStyle w:val="33"/>
        <w:tabs>
          <w:tab w:val="right" w:leader="dot" w:pos="9345"/>
        </w:tabs>
        <w:rPr>
          <w:noProof/>
          <w:lang w:eastAsia="ru-RU"/>
        </w:rPr>
      </w:pPr>
      <w:hyperlink w:anchor="_Toc274516429" w:history="1">
        <w:r w:rsidR="00775D49" w:rsidRPr="00415B66">
          <w:rPr>
            <w:rStyle w:val="a8"/>
            <w:rFonts w:ascii="Times New Roman" w:hAnsi="Times New Roman"/>
            <w:noProof/>
          </w:rPr>
          <w:t>3.2.2. Описание выходных документов</w:t>
        </w:r>
        <w:r w:rsidR="00775D49">
          <w:rPr>
            <w:noProof/>
            <w:webHidden/>
          </w:rPr>
          <w:tab/>
        </w:r>
        <w:r w:rsidR="00775D49">
          <w:rPr>
            <w:noProof/>
            <w:webHidden/>
          </w:rPr>
          <w:fldChar w:fldCharType="begin"/>
        </w:r>
        <w:r w:rsidR="00775D49">
          <w:rPr>
            <w:noProof/>
            <w:webHidden/>
          </w:rPr>
          <w:instrText xml:space="preserve"> PAGEREF _Toc274516429 \h </w:instrText>
        </w:r>
        <w:r w:rsidR="00775D49">
          <w:rPr>
            <w:noProof/>
            <w:webHidden/>
          </w:rPr>
        </w:r>
        <w:r w:rsidR="00775D49">
          <w:rPr>
            <w:noProof/>
            <w:webHidden/>
          </w:rPr>
          <w:fldChar w:fldCharType="separate"/>
        </w:r>
        <w:r w:rsidR="001624EC">
          <w:rPr>
            <w:noProof/>
            <w:webHidden/>
          </w:rPr>
          <w:t>3</w:t>
        </w:r>
        <w:r w:rsidR="00775D49">
          <w:rPr>
            <w:noProof/>
            <w:webHidden/>
          </w:rPr>
          <w:fldChar w:fldCharType="end"/>
        </w:r>
      </w:hyperlink>
    </w:p>
    <w:p w:rsidR="00775D49" w:rsidRDefault="00010345">
      <w:pPr>
        <w:pStyle w:val="33"/>
        <w:tabs>
          <w:tab w:val="right" w:leader="dot" w:pos="9345"/>
        </w:tabs>
        <w:rPr>
          <w:noProof/>
          <w:lang w:eastAsia="ru-RU"/>
        </w:rPr>
      </w:pPr>
      <w:hyperlink w:anchor="_Toc274516430" w:history="1">
        <w:r w:rsidR="00775D49" w:rsidRPr="00415B66">
          <w:rPr>
            <w:rStyle w:val="a8"/>
            <w:rFonts w:ascii="Times New Roman" w:hAnsi="Times New Roman"/>
            <w:noProof/>
          </w:rPr>
          <w:t>3.2.3 Описание модели данных систем</w:t>
        </w:r>
        <w:r w:rsidR="00775D49">
          <w:rPr>
            <w:noProof/>
            <w:webHidden/>
          </w:rPr>
          <w:tab/>
        </w:r>
        <w:r w:rsidR="00775D49">
          <w:rPr>
            <w:noProof/>
            <w:webHidden/>
          </w:rPr>
          <w:fldChar w:fldCharType="begin"/>
        </w:r>
        <w:r w:rsidR="00775D49">
          <w:rPr>
            <w:noProof/>
            <w:webHidden/>
          </w:rPr>
          <w:instrText xml:space="preserve"> PAGEREF _Toc274516430 \h </w:instrText>
        </w:r>
        <w:r w:rsidR="00775D49">
          <w:rPr>
            <w:noProof/>
            <w:webHidden/>
          </w:rPr>
        </w:r>
        <w:r w:rsidR="00775D49">
          <w:rPr>
            <w:noProof/>
            <w:webHidden/>
          </w:rPr>
          <w:fldChar w:fldCharType="separate"/>
        </w:r>
        <w:r w:rsidR="001624EC">
          <w:rPr>
            <w:noProof/>
            <w:webHidden/>
          </w:rPr>
          <w:t>3</w:t>
        </w:r>
        <w:r w:rsidR="00775D49">
          <w:rPr>
            <w:noProof/>
            <w:webHidden/>
          </w:rPr>
          <w:fldChar w:fldCharType="end"/>
        </w:r>
      </w:hyperlink>
    </w:p>
    <w:p w:rsidR="00775D49" w:rsidRDefault="00010345">
      <w:pPr>
        <w:pStyle w:val="23"/>
        <w:tabs>
          <w:tab w:val="right" w:leader="dot" w:pos="9345"/>
        </w:tabs>
        <w:rPr>
          <w:noProof/>
          <w:lang w:eastAsia="ru-RU"/>
        </w:rPr>
      </w:pPr>
      <w:hyperlink w:anchor="_Toc274516431" w:history="1">
        <w:r w:rsidR="00775D49" w:rsidRPr="00415B66">
          <w:rPr>
            <w:rStyle w:val="a8"/>
            <w:rFonts w:ascii="Times New Roman" w:hAnsi="Times New Roman"/>
            <w:noProof/>
          </w:rPr>
          <w:t>3.3. Физическая модель системы</w:t>
        </w:r>
        <w:r w:rsidR="00775D49">
          <w:rPr>
            <w:noProof/>
            <w:webHidden/>
          </w:rPr>
          <w:tab/>
        </w:r>
        <w:r w:rsidR="00775D49">
          <w:rPr>
            <w:noProof/>
            <w:webHidden/>
          </w:rPr>
          <w:fldChar w:fldCharType="begin"/>
        </w:r>
        <w:r w:rsidR="00775D49">
          <w:rPr>
            <w:noProof/>
            <w:webHidden/>
          </w:rPr>
          <w:instrText xml:space="preserve"> PAGEREF _Toc274516431 \h </w:instrText>
        </w:r>
        <w:r w:rsidR="00775D49">
          <w:rPr>
            <w:noProof/>
            <w:webHidden/>
          </w:rPr>
        </w:r>
        <w:r w:rsidR="00775D49">
          <w:rPr>
            <w:noProof/>
            <w:webHidden/>
          </w:rPr>
          <w:fldChar w:fldCharType="separate"/>
        </w:r>
        <w:r w:rsidR="001624EC">
          <w:rPr>
            <w:noProof/>
            <w:webHidden/>
          </w:rPr>
          <w:t>3</w:t>
        </w:r>
        <w:r w:rsidR="00775D49">
          <w:rPr>
            <w:noProof/>
            <w:webHidden/>
          </w:rPr>
          <w:fldChar w:fldCharType="end"/>
        </w:r>
      </w:hyperlink>
    </w:p>
    <w:p w:rsidR="00775D49" w:rsidRDefault="00010345">
      <w:pPr>
        <w:pStyle w:val="33"/>
        <w:tabs>
          <w:tab w:val="right" w:leader="dot" w:pos="9345"/>
        </w:tabs>
        <w:rPr>
          <w:noProof/>
          <w:lang w:eastAsia="ru-RU"/>
        </w:rPr>
      </w:pPr>
      <w:hyperlink w:anchor="_Toc274516432" w:history="1">
        <w:r w:rsidR="00775D49" w:rsidRPr="00415B66">
          <w:rPr>
            <w:rStyle w:val="a8"/>
            <w:rFonts w:ascii="Times New Roman" w:hAnsi="Times New Roman"/>
            <w:noProof/>
          </w:rPr>
          <w:t>3.3.1 Компоненты системы и их распределение по узлам вычислительной среды</w:t>
        </w:r>
        <w:r w:rsidR="00775D49">
          <w:rPr>
            <w:noProof/>
            <w:webHidden/>
          </w:rPr>
          <w:tab/>
        </w:r>
        <w:r w:rsidR="00775D49">
          <w:rPr>
            <w:noProof/>
            <w:webHidden/>
          </w:rPr>
          <w:fldChar w:fldCharType="begin"/>
        </w:r>
        <w:r w:rsidR="00775D49">
          <w:rPr>
            <w:noProof/>
            <w:webHidden/>
          </w:rPr>
          <w:instrText xml:space="preserve"> PAGEREF _Toc274516432 \h </w:instrText>
        </w:r>
        <w:r w:rsidR="00775D49">
          <w:rPr>
            <w:noProof/>
            <w:webHidden/>
          </w:rPr>
        </w:r>
        <w:r w:rsidR="00775D49">
          <w:rPr>
            <w:noProof/>
            <w:webHidden/>
          </w:rPr>
          <w:fldChar w:fldCharType="separate"/>
        </w:r>
        <w:r w:rsidR="001624EC">
          <w:rPr>
            <w:noProof/>
            <w:webHidden/>
          </w:rPr>
          <w:t>3</w:t>
        </w:r>
        <w:r w:rsidR="00775D49">
          <w:rPr>
            <w:noProof/>
            <w:webHidden/>
          </w:rPr>
          <w:fldChar w:fldCharType="end"/>
        </w:r>
      </w:hyperlink>
    </w:p>
    <w:p w:rsidR="00775D49" w:rsidRDefault="00010345">
      <w:pPr>
        <w:pStyle w:val="23"/>
        <w:tabs>
          <w:tab w:val="right" w:leader="dot" w:pos="9345"/>
        </w:tabs>
        <w:rPr>
          <w:noProof/>
          <w:lang w:eastAsia="ru-RU"/>
        </w:rPr>
      </w:pPr>
      <w:hyperlink w:anchor="_Toc274516433" w:history="1">
        <w:r w:rsidR="00775D49" w:rsidRPr="00415B66">
          <w:rPr>
            <w:rStyle w:val="a8"/>
            <w:rFonts w:ascii="Times New Roman" w:hAnsi="Times New Roman"/>
            <w:noProof/>
          </w:rPr>
          <w:t>3.4 Требования к техническому и программному обеспечению</w:t>
        </w:r>
        <w:r w:rsidR="00775D49">
          <w:rPr>
            <w:noProof/>
            <w:webHidden/>
          </w:rPr>
          <w:tab/>
        </w:r>
        <w:r w:rsidR="00775D49">
          <w:rPr>
            <w:noProof/>
            <w:webHidden/>
          </w:rPr>
          <w:fldChar w:fldCharType="begin"/>
        </w:r>
        <w:r w:rsidR="00775D49">
          <w:rPr>
            <w:noProof/>
            <w:webHidden/>
          </w:rPr>
          <w:instrText xml:space="preserve"> PAGEREF _Toc274516433 \h </w:instrText>
        </w:r>
        <w:r w:rsidR="00775D49">
          <w:rPr>
            <w:noProof/>
            <w:webHidden/>
          </w:rPr>
        </w:r>
        <w:r w:rsidR="00775D49">
          <w:rPr>
            <w:noProof/>
            <w:webHidden/>
          </w:rPr>
          <w:fldChar w:fldCharType="separate"/>
        </w:r>
        <w:r w:rsidR="001624EC">
          <w:rPr>
            <w:noProof/>
            <w:webHidden/>
          </w:rPr>
          <w:t>3</w:t>
        </w:r>
        <w:r w:rsidR="00775D49">
          <w:rPr>
            <w:noProof/>
            <w:webHidden/>
          </w:rPr>
          <w:fldChar w:fldCharType="end"/>
        </w:r>
      </w:hyperlink>
    </w:p>
    <w:p w:rsidR="00775D49" w:rsidRDefault="00010345">
      <w:pPr>
        <w:pStyle w:val="13"/>
        <w:tabs>
          <w:tab w:val="right" w:leader="dot" w:pos="9345"/>
        </w:tabs>
        <w:rPr>
          <w:noProof/>
          <w:lang w:eastAsia="ru-RU"/>
        </w:rPr>
      </w:pPr>
      <w:hyperlink w:anchor="_Toc274516434" w:history="1">
        <w:r w:rsidR="00775D49" w:rsidRPr="00415B66">
          <w:rPr>
            <w:rStyle w:val="a8"/>
            <w:rFonts w:ascii="Times New Roman" w:hAnsi="Times New Roman"/>
            <w:noProof/>
          </w:rPr>
          <w:t>Заключение</w:t>
        </w:r>
        <w:r w:rsidR="00775D49">
          <w:rPr>
            <w:noProof/>
            <w:webHidden/>
          </w:rPr>
          <w:tab/>
        </w:r>
        <w:r w:rsidR="00775D49">
          <w:rPr>
            <w:noProof/>
            <w:webHidden/>
          </w:rPr>
          <w:fldChar w:fldCharType="begin"/>
        </w:r>
        <w:r w:rsidR="00775D49">
          <w:rPr>
            <w:noProof/>
            <w:webHidden/>
          </w:rPr>
          <w:instrText xml:space="preserve"> PAGEREF _Toc274516434 \h </w:instrText>
        </w:r>
        <w:r w:rsidR="00775D49">
          <w:rPr>
            <w:noProof/>
            <w:webHidden/>
          </w:rPr>
        </w:r>
        <w:r w:rsidR="00775D49">
          <w:rPr>
            <w:noProof/>
            <w:webHidden/>
          </w:rPr>
          <w:fldChar w:fldCharType="separate"/>
        </w:r>
        <w:r w:rsidR="001624EC">
          <w:rPr>
            <w:noProof/>
            <w:webHidden/>
          </w:rPr>
          <w:t>3</w:t>
        </w:r>
        <w:r w:rsidR="00775D49">
          <w:rPr>
            <w:noProof/>
            <w:webHidden/>
          </w:rPr>
          <w:fldChar w:fldCharType="end"/>
        </w:r>
      </w:hyperlink>
    </w:p>
    <w:p w:rsidR="00775D49" w:rsidRDefault="00010345">
      <w:pPr>
        <w:pStyle w:val="13"/>
        <w:tabs>
          <w:tab w:val="right" w:leader="dot" w:pos="9345"/>
        </w:tabs>
        <w:rPr>
          <w:noProof/>
          <w:lang w:eastAsia="ru-RU"/>
        </w:rPr>
      </w:pPr>
      <w:hyperlink w:anchor="_Toc274516436" w:history="1">
        <w:r w:rsidR="00775D49" w:rsidRPr="00415B66">
          <w:rPr>
            <w:rStyle w:val="a8"/>
            <w:rFonts w:ascii="Times New Roman" w:hAnsi="Times New Roman"/>
            <w:noProof/>
          </w:rPr>
          <w:t>Список литературы</w:t>
        </w:r>
        <w:r w:rsidR="00775D49">
          <w:rPr>
            <w:noProof/>
            <w:webHidden/>
          </w:rPr>
          <w:tab/>
        </w:r>
        <w:r w:rsidR="00775D49">
          <w:rPr>
            <w:noProof/>
            <w:webHidden/>
          </w:rPr>
          <w:fldChar w:fldCharType="begin"/>
        </w:r>
        <w:r w:rsidR="00775D49">
          <w:rPr>
            <w:noProof/>
            <w:webHidden/>
          </w:rPr>
          <w:instrText xml:space="preserve"> PAGEREF _Toc274516436 \h </w:instrText>
        </w:r>
        <w:r w:rsidR="00775D49">
          <w:rPr>
            <w:noProof/>
            <w:webHidden/>
          </w:rPr>
        </w:r>
        <w:r w:rsidR="00775D49">
          <w:rPr>
            <w:noProof/>
            <w:webHidden/>
          </w:rPr>
          <w:fldChar w:fldCharType="separate"/>
        </w:r>
        <w:r w:rsidR="001624EC">
          <w:rPr>
            <w:noProof/>
            <w:webHidden/>
          </w:rPr>
          <w:t>3</w:t>
        </w:r>
        <w:r w:rsidR="00775D49">
          <w:rPr>
            <w:noProof/>
            <w:webHidden/>
          </w:rPr>
          <w:fldChar w:fldCharType="end"/>
        </w:r>
      </w:hyperlink>
    </w:p>
    <w:p w:rsidR="00775D49" w:rsidRDefault="00010345">
      <w:pPr>
        <w:pStyle w:val="13"/>
        <w:tabs>
          <w:tab w:val="right" w:leader="dot" w:pos="9345"/>
        </w:tabs>
        <w:rPr>
          <w:noProof/>
          <w:lang w:eastAsia="ru-RU"/>
        </w:rPr>
      </w:pPr>
      <w:hyperlink w:anchor="_Toc274516437" w:history="1">
        <w:r w:rsidR="00775D49" w:rsidRPr="00415B66">
          <w:rPr>
            <w:rStyle w:val="a8"/>
            <w:rFonts w:ascii="Times New Roman" w:hAnsi="Times New Roman"/>
            <w:noProof/>
          </w:rPr>
          <w:t>Приложение 1</w:t>
        </w:r>
        <w:r w:rsidR="00775D49">
          <w:rPr>
            <w:noProof/>
            <w:webHidden/>
          </w:rPr>
          <w:tab/>
        </w:r>
        <w:r w:rsidR="00775D49">
          <w:rPr>
            <w:noProof/>
            <w:webHidden/>
          </w:rPr>
          <w:fldChar w:fldCharType="begin"/>
        </w:r>
        <w:r w:rsidR="00775D49">
          <w:rPr>
            <w:noProof/>
            <w:webHidden/>
          </w:rPr>
          <w:instrText xml:space="preserve"> PAGEREF _Toc274516437 \h </w:instrText>
        </w:r>
        <w:r w:rsidR="00775D49">
          <w:rPr>
            <w:noProof/>
            <w:webHidden/>
          </w:rPr>
        </w:r>
        <w:r w:rsidR="00775D49">
          <w:rPr>
            <w:noProof/>
            <w:webHidden/>
          </w:rPr>
          <w:fldChar w:fldCharType="separate"/>
        </w:r>
        <w:r w:rsidR="001624EC">
          <w:rPr>
            <w:noProof/>
            <w:webHidden/>
          </w:rPr>
          <w:t>3</w:t>
        </w:r>
        <w:r w:rsidR="00775D49">
          <w:rPr>
            <w:noProof/>
            <w:webHidden/>
          </w:rPr>
          <w:fldChar w:fldCharType="end"/>
        </w:r>
      </w:hyperlink>
    </w:p>
    <w:p w:rsidR="00775D49" w:rsidRDefault="00010345">
      <w:pPr>
        <w:pStyle w:val="13"/>
        <w:tabs>
          <w:tab w:val="right" w:leader="dot" w:pos="9345"/>
        </w:tabs>
        <w:rPr>
          <w:noProof/>
          <w:lang w:eastAsia="ru-RU"/>
        </w:rPr>
      </w:pPr>
      <w:hyperlink w:anchor="_Toc274516438" w:history="1">
        <w:r w:rsidR="00775D49" w:rsidRPr="00415B66">
          <w:rPr>
            <w:rStyle w:val="a8"/>
            <w:rFonts w:ascii="Times New Roman" w:hAnsi="Times New Roman"/>
            <w:noProof/>
          </w:rPr>
          <w:t>Приложение 2</w:t>
        </w:r>
        <w:r w:rsidR="00775D49">
          <w:rPr>
            <w:noProof/>
            <w:webHidden/>
          </w:rPr>
          <w:tab/>
        </w:r>
        <w:r w:rsidR="00775D49">
          <w:rPr>
            <w:noProof/>
            <w:webHidden/>
          </w:rPr>
          <w:fldChar w:fldCharType="begin"/>
        </w:r>
        <w:r w:rsidR="00775D49">
          <w:rPr>
            <w:noProof/>
            <w:webHidden/>
          </w:rPr>
          <w:instrText xml:space="preserve"> PAGEREF _Toc274516438 \h </w:instrText>
        </w:r>
        <w:r w:rsidR="00775D49">
          <w:rPr>
            <w:noProof/>
            <w:webHidden/>
          </w:rPr>
        </w:r>
        <w:r w:rsidR="00775D49">
          <w:rPr>
            <w:noProof/>
            <w:webHidden/>
          </w:rPr>
          <w:fldChar w:fldCharType="separate"/>
        </w:r>
        <w:r w:rsidR="001624EC">
          <w:rPr>
            <w:noProof/>
            <w:webHidden/>
          </w:rPr>
          <w:t>3</w:t>
        </w:r>
        <w:r w:rsidR="00775D49">
          <w:rPr>
            <w:noProof/>
            <w:webHidden/>
          </w:rPr>
          <w:fldChar w:fldCharType="end"/>
        </w:r>
      </w:hyperlink>
    </w:p>
    <w:p w:rsidR="00775D49" w:rsidRDefault="00010345">
      <w:pPr>
        <w:pStyle w:val="13"/>
        <w:tabs>
          <w:tab w:val="right" w:leader="dot" w:pos="9345"/>
        </w:tabs>
        <w:rPr>
          <w:noProof/>
          <w:lang w:eastAsia="ru-RU"/>
        </w:rPr>
      </w:pPr>
      <w:hyperlink w:anchor="_Toc274516439" w:history="1">
        <w:r w:rsidR="00775D49" w:rsidRPr="00415B66">
          <w:rPr>
            <w:rStyle w:val="a8"/>
            <w:rFonts w:ascii="Times New Roman" w:hAnsi="Times New Roman"/>
            <w:noProof/>
          </w:rPr>
          <w:t>Приложение 3</w:t>
        </w:r>
        <w:r w:rsidR="00775D49">
          <w:rPr>
            <w:noProof/>
            <w:webHidden/>
          </w:rPr>
          <w:tab/>
        </w:r>
        <w:r w:rsidR="00775D49">
          <w:rPr>
            <w:noProof/>
            <w:webHidden/>
          </w:rPr>
          <w:fldChar w:fldCharType="begin"/>
        </w:r>
        <w:r w:rsidR="00775D49">
          <w:rPr>
            <w:noProof/>
            <w:webHidden/>
          </w:rPr>
          <w:instrText xml:space="preserve"> PAGEREF _Toc274516439 \h </w:instrText>
        </w:r>
        <w:r w:rsidR="00775D49">
          <w:rPr>
            <w:noProof/>
            <w:webHidden/>
          </w:rPr>
        </w:r>
        <w:r w:rsidR="00775D49">
          <w:rPr>
            <w:noProof/>
            <w:webHidden/>
          </w:rPr>
          <w:fldChar w:fldCharType="separate"/>
        </w:r>
        <w:r w:rsidR="001624EC">
          <w:rPr>
            <w:noProof/>
            <w:webHidden/>
          </w:rPr>
          <w:t>3</w:t>
        </w:r>
        <w:r w:rsidR="00775D49">
          <w:rPr>
            <w:noProof/>
            <w:webHidden/>
          </w:rPr>
          <w:fldChar w:fldCharType="end"/>
        </w:r>
      </w:hyperlink>
    </w:p>
    <w:p w:rsidR="00775D49" w:rsidRDefault="00010345">
      <w:pPr>
        <w:pStyle w:val="13"/>
        <w:tabs>
          <w:tab w:val="right" w:leader="dot" w:pos="9345"/>
        </w:tabs>
        <w:rPr>
          <w:noProof/>
          <w:lang w:eastAsia="ru-RU"/>
        </w:rPr>
      </w:pPr>
      <w:hyperlink w:anchor="_Toc274516440" w:history="1">
        <w:r w:rsidR="00775D49" w:rsidRPr="00415B66">
          <w:rPr>
            <w:rStyle w:val="a8"/>
            <w:rFonts w:ascii="Times New Roman" w:hAnsi="Times New Roman"/>
            <w:noProof/>
          </w:rPr>
          <w:t>Приложение 4</w:t>
        </w:r>
        <w:r w:rsidR="00775D49">
          <w:rPr>
            <w:noProof/>
            <w:webHidden/>
          </w:rPr>
          <w:tab/>
        </w:r>
        <w:r w:rsidR="00775D49">
          <w:rPr>
            <w:noProof/>
            <w:webHidden/>
          </w:rPr>
          <w:fldChar w:fldCharType="begin"/>
        </w:r>
        <w:r w:rsidR="00775D49">
          <w:rPr>
            <w:noProof/>
            <w:webHidden/>
          </w:rPr>
          <w:instrText xml:space="preserve"> PAGEREF _Toc274516440 \h </w:instrText>
        </w:r>
        <w:r w:rsidR="00775D49">
          <w:rPr>
            <w:noProof/>
            <w:webHidden/>
          </w:rPr>
        </w:r>
        <w:r w:rsidR="00775D49">
          <w:rPr>
            <w:noProof/>
            <w:webHidden/>
          </w:rPr>
          <w:fldChar w:fldCharType="separate"/>
        </w:r>
        <w:r w:rsidR="001624EC">
          <w:rPr>
            <w:noProof/>
            <w:webHidden/>
          </w:rPr>
          <w:t>3</w:t>
        </w:r>
        <w:r w:rsidR="00775D49">
          <w:rPr>
            <w:noProof/>
            <w:webHidden/>
          </w:rPr>
          <w:fldChar w:fldCharType="end"/>
        </w:r>
      </w:hyperlink>
    </w:p>
    <w:p w:rsidR="00775D49" w:rsidRDefault="00010345">
      <w:pPr>
        <w:pStyle w:val="13"/>
        <w:tabs>
          <w:tab w:val="right" w:leader="dot" w:pos="9345"/>
        </w:tabs>
        <w:rPr>
          <w:noProof/>
          <w:lang w:eastAsia="ru-RU"/>
        </w:rPr>
      </w:pPr>
      <w:hyperlink w:anchor="_Toc274516441" w:history="1">
        <w:r w:rsidR="00775D49">
          <w:rPr>
            <w:rStyle w:val="a8"/>
            <w:rFonts w:ascii="Times New Roman" w:hAnsi="Times New Roman"/>
            <w:noProof/>
          </w:rPr>
          <w:t xml:space="preserve">Приложение </w:t>
        </w:r>
        <w:r w:rsidR="00775D49" w:rsidRPr="00415B66">
          <w:rPr>
            <w:rStyle w:val="a8"/>
            <w:rFonts w:ascii="Times New Roman" w:hAnsi="Times New Roman"/>
            <w:noProof/>
          </w:rPr>
          <w:t>5</w:t>
        </w:r>
        <w:r w:rsidR="00775D49">
          <w:rPr>
            <w:noProof/>
            <w:webHidden/>
          </w:rPr>
          <w:tab/>
        </w:r>
        <w:r w:rsidR="00775D49">
          <w:rPr>
            <w:noProof/>
            <w:webHidden/>
          </w:rPr>
          <w:fldChar w:fldCharType="begin"/>
        </w:r>
        <w:r w:rsidR="00775D49">
          <w:rPr>
            <w:noProof/>
            <w:webHidden/>
          </w:rPr>
          <w:instrText xml:space="preserve"> PAGEREF _Toc274516441 \h </w:instrText>
        </w:r>
        <w:r w:rsidR="00775D49">
          <w:rPr>
            <w:noProof/>
            <w:webHidden/>
          </w:rPr>
        </w:r>
        <w:r w:rsidR="00775D49">
          <w:rPr>
            <w:noProof/>
            <w:webHidden/>
          </w:rPr>
          <w:fldChar w:fldCharType="separate"/>
        </w:r>
        <w:r w:rsidR="001624EC">
          <w:rPr>
            <w:noProof/>
            <w:webHidden/>
          </w:rPr>
          <w:t>3</w:t>
        </w:r>
        <w:r w:rsidR="00775D49">
          <w:rPr>
            <w:noProof/>
            <w:webHidden/>
          </w:rPr>
          <w:fldChar w:fldCharType="end"/>
        </w:r>
      </w:hyperlink>
    </w:p>
    <w:p w:rsidR="00775D49" w:rsidRPr="004E042B" w:rsidRDefault="00775D49" w:rsidP="00DB5B58">
      <w:r>
        <w:fldChar w:fldCharType="end"/>
      </w:r>
    </w:p>
    <w:p w:rsidR="00775D49" w:rsidRPr="004E042B" w:rsidRDefault="00775D49" w:rsidP="00DB5B58"/>
    <w:p w:rsidR="00775D49" w:rsidRPr="004E042B" w:rsidRDefault="00775D49" w:rsidP="00DB5B58">
      <w:pPr>
        <w:sectPr w:rsidR="00775D49" w:rsidRPr="004E042B" w:rsidSect="002723C7">
          <w:pgSz w:w="11906" w:h="16838"/>
          <w:pgMar w:top="1134" w:right="850" w:bottom="1134" w:left="1701" w:header="708" w:footer="708" w:gutter="0"/>
          <w:cols w:space="708"/>
          <w:docGrid w:linePitch="360"/>
        </w:sectPr>
      </w:pPr>
    </w:p>
    <w:p w:rsidR="00775D49" w:rsidRPr="004E042B" w:rsidRDefault="00775D49" w:rsidP="00DB5B58"/>
    <w:p w:rsidR="00775D49" w:rsidRPr="00185B27" w:rsidRDefault="00775D49" w:rsidP="004E042B">
      <w:pPr>
        <w:pStyle w:val="a3"/>
        <w:jc w:val="center"/>
        <w:outlineLvl w:val="0"/>
        <w:rPr>
          <w:b/>
          <w:sz w:val="26"/>
          <w:szCs w:val="26"/>
        </w:rPr>
      </w:pPr>
      <w:bookmarkStart w:id="0" w:name="_Toc274516418"/>
      <w:r w:rsidRPr="004E042B">
        <w:rPr>
          <w:b/>
          <w:sz w:val="26"/>
          <w:szCs w:val="26"/>
        </w:rPr>
        <w:t>Введение</w:t>
      </w:r>
      <w:bookmarkEnd w:id="0"/>
    </w:p>
    <w:p w:rsidR="00775D49" w:rsidRPr="009A45A2" w:rsidRDefault="00775D49" w:rsidP="009A45A2">
      <w:pPr>
        <w:pStyle w:val="a3"/>
        <w:jc w:val="left"/>
        <w:rPr>
          <w:szCs w:val="28"/>
        </w:rPr>
      </w:pPr>
      <w:r w:rsidRPr="009A45A2">
        <w:rPr>
          <w:szCs w:val="28"/>
        </w:rPr>
        <w:t>Сберегательный Банк Российской Федерации — старейший банк страны и единственный банк, сохранивший свою структуру после распада СССР. Новые экономические реалии, рыночные реформы начала 90-х годов требовали серьезных изменений в работе Банка, быстрого реагирования на изменяющуюся ситуацию. Главными задачами первых лет деятельности в новых условиях стали задачи сохранения целостности системы Банка, удержания позиций на рынке розничных банковских услуг и вкладов населения, создания материально-технической базы, обеспечивающей необходимые условия для обслуживания клиентов. Решение этих задач стало возможным благодаря жесткой централизации структуры управления Банком.</w:t>
      </w:r>
    </w:p>
    <w:p w:rsidR="00775D49" w:rsidRPr="009A45A2" w:rsidRDefault="00775D49" w:rsidP="009A45A2">
      <w:pPr>
        <w:pStyle w:val="a3"/>
        <w:jc w:val="left"/>
        <w:rPr>
          <w:szCs w:val="28"/>
        </w:rPr>
      </w:pPr>
      <w:r w:rsidRPr="009A45A2">
        <w:rPr>
          <w:szCs w:val="28"/>
        </w:rPr>
        <w:t>К 1996 году период гиперинфляции закончился, и экономическая ситуация в стране существенно изменилась. Основная задача Банком была решена: система Сбербанка России устояла и сохранила основу. Банк сформировал стабильную ресурсную базу, нарастил потенциал отделений и филиалов. Перед Банком встала задача эффективного управления привлекаемыми ресурсами. Принятая в 1996 году собранием акционеров Концепция развития Сбербанка России до 2000 года была нацелена на трансформацию в универсальный коммерческий банк, в частности, через развитие банковского обслуживания корпоративных клиентов с сохранением специализации и лидерства на рынке розничных услуг. Концепция подчеркивала приоритетность участия Банка в решении актуальных и сегодня общенациональных задач оздоровления денежно-кредитных отношений, развития отечественной экономики, участия в крупных государственных проектах, имеющих важное социальное значение.</w:t>
      </w:r>
    </w:p>
    <w:p w:rsidR="00775D49" w:rsidRPr="009A45A2" w:rsidRDefault="00775D49" w:rsidP="009A45A2">
      <w:pPr>
        <w:pStyle w:val="31"/>
        <w:rPr>
          <w:rFonts w:ascii="Times New Roman" w:hAnsi="Times New Roman"/>
          <w:szCs w:val="28"/>
        </w:rPr>
      </w:pPr>
      <w:r w:rsidRPr="009A45A2">
        <w:rPr>
          <w:rFonts w:ascii="Times New Roman" w:hAnsi="Times New Roman"/>
          <w:szCs w:val="28"/>
        </w:rPr>
        <w:t xml:space="preserve">Достигнутые Сбербанком за этот период результаты показывают, что поставленная цель выполнена и создана необходимая основа для дальнейшего развития. Несмотря на крайне неблагоприятные условия, в которых осуществлялась реализация Концепции (2 финансовых кризиса, кризис банковской системы, уровень инфляции за 4 года - около 240%), Сбербанк стабильно работает, динамично развивается и сохраняет за собой статус крупнейшего коммерческого банка страны. </w:t>
      </w:r>
    </w:p>
    <w:p w:rsidR="00775D49" w:rsidRPr="009A45A2" w:rsidRDefault="00775D49" w:rsidP="009A45A2">
      <w:pPr>
        <w:tabs>
          <w:tab w:val="left" w:pos="7500"/>
        </w:tabs>
        <w:spacing w:line="360" w:lineRule="auto"/>
        <w:ind w:firstLine="567"/>
        <w:rPr>
          <w:rFonts w:ascii="Times New Roman" w:hAnsi="Times New Roman"/>
          <w:sz w:val="28"/>
          <w:szCs w:val="28"/>
        </w:rPr>
      </w:pPr>
      <w:r w:rsidRPr="009A45A2">
        <w:rPr>
          <w:rFonts w:ascii="Times New Roman" w:hAnsi="Times New Roman"/>
          <w:sz w:val="28"/>
          <w:szCs w:val="28"/>
        </w:rPr>
        <w:t>Экономические результаты, достигнутые Россией в 1999 году и в первые месяцы 2000 года, внушают значительный оптимизм: впервые за годы реформ заметно вырос ВВП, компенсирован спад промышленного производства 1998 года, выпуск промышленной продукции превышает докризисный уровень. Положительные тенденции в экономике создают основу для расширения банковских операций, позволяют Сбербанку России более эффективно использовать накопленную ресурсную базу, расширяют сферу возможных инвестиций, повышают потребность клиентов в получении качественных банковских услуг.</w:t>
      </w:r>
    </w:p>
    <w:p w:rsidR="00775D49" w:rsidRPr="009A45A2" w:rsidRDefault="00775D49" w:rsidP="009A45A2">
      <w:pPr>
        <w:spacing w:line="360" w:lineRule="auto"/>
        <w:rPr>
          <w:rFonts w:ascii="Times New Roman" w:hAnsi="Times New Roman"/>
          <w:sz w:val="28"/>
          <w:szCs w:val="28"/>
        </w:rPr>
      </w:pPr>
      <w:r w:rsidRPr="009A45A2">
        <w:rPr>
          <w:rFonts w:ascii="Times New Roman" w:hAnsi="Times New Roman"/>
          <w:sz w:val="28"/>
          <w:szCs w:val="28"/>
        </w:rPr>
        <w:t>Задача новой концепции развития Сбербанка России до 2005 года – «выйти на качественно новый уровень обслуживания клиентов, сохранить позиции современного первоклассного конкурентоспособного крупнейшего банка Восточной Европы. Это предполагает создание системы, устойчивой к возможным экономическим потрясениям в России и за рубежом, путем оптимального распределения пропорций между тремя основными направлениями деятельности — работой с физическими лицами, юридическими лицами и государством».</w:t>
      </w:r>
    </w:p>
    <w:p w:rsidR="00775D49" w:rsidRDefault="00775D49" w:rsidP="007E44C6">
      <w:pPr>
        <w:rPr>
          <w:sz w:val="26"/>
          <w:szCs w:val="26"/>
        </w:rPr>
      </w:pPr>
    </w:p>
    <w:p w:rsidR="00775D49" w:rsidRDefault="00775D49" w:rsidP="007E44C6">
      <w:pPr>
        <w:rPr>
          <w:sz w:val="26"/>
          <w:szCs w:val="26"/>
        </w:rPr>
      </w:pPr>
    </w:p>
    <w:p w:rsidR="00775D49" w:rsidRDefault="00775D49" w:rsidP="007E44C6">
      <w:pPr>
        <w:rPr>
          <w:sz w:val="26"/>
          <w:szCs w:val="26"/>
        </w:rPr>
      </w:pPr>
    </w:p>
    <w:p w:rsidR="00775D49" w:rsidRDefault="00775D49" w:rsidP="007E44C6">
      <w:pPr>
        <w:rPr>
          <w:sz w:val="26"/>
          <w:szCs w:val="26"/>
        </w:rPr>
      </w:pPr>
    </w:p>
    <w:p w:rsidR="00775D49" w:rsidRDefault="00775D49" w:rsidP="007E44C6">
      <w:pPr>
        <w:rPr>
          <w:sz w:val="26"/>
          <w:szCs w:val="26"/>
        </w:rPr>
      </w:pPr>
    </w:p>
    <w:p w:rsidR="00775D49" w:rsidRDefault="00775D49" w:rsidP="007E44C6">
      <w:pPr>
        <w:rPr>
          <w:sz w:val="26"/>
          <w:szCs w:val="26"/>
        </w:rPr>
      </w:pPr>
    </w:p>
    <w:p w:rsidR="00775D49" w:rsidRDefault="00775D49" w:rsidP="007E44C6">
      <w:pPr>
        <w:rPr>
          <w:sz w:val="26"/>
          <w:szCs w:val="26"/>
        </w:rPr>
        <w:sectPr w:rsidR="00775D49" w:rsidSect="002723C7">
          <w:pgSz w:w="11906" w:h="16838"/>
          <w:pgMar w:top="1134" w:right="850" w:bottom="1134" w:left="1701" w:header="708" w:footer="708" w:gutter="0"/>
          <w:cols w:space="708"/>
          <w:docGrid w:linePitch="360"/>
        </w:sectPr>
      </w:pPr>
    </w:p>
    <w:p w:rsidR="00775D49" w:rsidRPr="005F66C6" w:rsidRDefault="00775D49" w:rsidP="004E042B">
      <w:pPr>
        <w:pStyle w:val="1"/>
        <w:jc w:val="center"/>
        <w:rPr>
          <w:rFonts w:ascii="Times New Roman" w:hAnsi="Times New Roman"/>
          <w:b w:val="0"/>
          <w:noProof/>
        </w:rPr>
      </w:pPr>
      <w:bookmarkStart w:id="1" w:name="_Toc274516419"/>
      <w:r w:rsidRPr="005F66C6">
        <w:rPr>
          <w:rFonts w:ascii="Times New Roman" w:hAnsi="Times New Roman"/>
          <w:noProof/>
        </w:rPr>
        <w:t>1. Предпроектный анализ объекта автоматизации</w:t>
      </w:r>
      <w:bookmarkEnd w:id="1"/>
    </w:p>
    <w:p w:rsidR="00775D49" w:rsidRDefault="00775D49" w:rsidP="004E042B">
      <w:pPr>
        <w:pStyle w:val="2"/>
        <w:rPr>
          <w:rFonts w:ascii="Times New Roman" w:hAnsi="Times New Roman"/>
          <w:noProof/>
          <w:sz w:val="28"/>
          <w:szCs w:val="28"/>
        </w:rPr>
      </w:pPr>
      <w:bookmarkStart w:id="2" w:name="_Toc274516420"/>
      <w:r w:rsidRPr="005F66C6">
        <w:rPr>
          <w:rFonts w:ascii="Times New Roman" w:hAnsi="Times New Roman"/>
          <w:noProof/>
          <w:sz w:val="28"/>
          <w:szCs w:val="28"/>
        </w:rPr>
        <w:t xml:space="preserve">1.1 </w:t>
      </w:r>
      <w:r w:rsidRPr="004B53D1">
        <w:rPr>
          <w:rFonts w:ascii="Times New Roman" w:hAnsi="Times New Roman"/>
          <w:noProof/>
          <w:sz w:val="28"/>
          <w:szCs w:val="28"/>
        </w:rPr>
        <w:t>Технико-экономическая характеристика предметной области</w:t>
      </w:r>
      <w:bookmarkEnd w:id="2"/>
    </w:p>
    <w:p w:rsidR="00775D49" w:rsidRPr="00357189" w:rsidRDefault="00775D49" w:rsidP="00357189">
      <w:pPr>
        <w:rPr>
          <w:rFonts w:ascii="Times New Roman" w:hAnsi="Times New Roman"/>
          <w:sz w:val="28"/>
          <w:szCs w:val="28"/>
        </w:rPr>
      </w:pPr>
    </w:p>
    <w:p w:rsidR="00775D49" w:rsidRPr="009A45A2" w:rsidRDefault="00775D49" w:rsidP="009A45A2">
      <w:pPr>
        <w:pStyle w:val="a5"/>
        <w:spacing w:line="360" w:lineRule="auto"/>
        <w:ind w:firstLine="567"/>
        <w:rPr>
          <w:rFonts w:ascii="Times New Roman" w:hAnsi="Times New Roman"/>
          <w:sz w:val="28"/>
          <w:szCs w:val="28"/>
        </w:rPr>
      </w:pPr>
      <w:r w:rsidRPr="009A45A2">
        <w:rPr>
          <w:rFonts w:ascii="Times New Roman" w:hAnsi="Times New Roman"/>
          <w:sz w:val="28"/>
          <w:szCs w:val="28"/>
        </w:rPr>
        <w:t>Целенаправленная работа Сбербанка России по организации комплексного обслуживания юридических лиц способствовала формированию стабильной клиентской базы Банка и привлечению на обслуживание новых корпоративных клиентов.</w:t>
      </w:r>
    </w:p>
    <w:p w:rsidR="00775D49" w:rsidRPr="009A45A2" w:rsidRDefault="00775D49" w:rsidP="009A45A2">
      <w:pPr>
        <w:pStyle w:val="21"/>
        <w:spacing w:line="360" w:lineRule="auto"/>
        <w:ind w:firstLine="567"/>
        <w:jc w:val="both"/>
        <w:rPr>
          <w:rFonts w:ascii="Times New Roman" w:hAnsi="Times New Roman"/>
          <w:sz w:val="28"/>
          <w:szCs w:val="28"/>
        </w:rPr>
      </w:pPr>
      <w:r w:rsidRPr="009A45A2">
        <w:rPr>
          <w:rFonts w:ascii="Times New Roman" w:hAnsi="Times New Roman"/>
          <w:sz w:val="28"/>
          <w:szCs w:val="28"/>
        </w:rPr>
        <w:t>Количество счетов юридических лиц в Банке увеличилось за год в 1,2 раза, их общее число на 1 января 2004 года составило 3,3 млн. Остатки средств на счетах юридических лиц на 1 января 2004 года составили 185,6 млрд. руб. и 850,6 млн. долл. США, увеличились за год соответственно в 2,2 и 1,7 раза.</w:t>
      </w:r>
    </w:p>
    <w:p w:rsidR="00775D49" w:rsidRPr="009A45A2" w:rsidRDefault="00775D49" w:rsidP="009A45A2">
      <w:pPr>
        <w:spacing w:line="360" w:lineRule="auto"/>
        <w:ind w:firstLine="567"/>
        <w:jc w:val="both"/>
        <w:rPr>
          <w:rFonts w:ascii="Times New Roman" w:hAnsi="Times New Roman"/>
          <w:sz w:val="28"/>
          <w:szCs w:val="28"/>
        </w:rPr>
      </w:pPr>
      <w:r w:rsidRPr="009A45A2">
        <w:rPr>
          <w:rFonts w:ascii="Times New Roman" w:hAnsi="Times New Roman"/>
          <w:sz w:val="28"/>
          <w:szCs w:val="28"/>
        </w:rPr>
        <w:t>Клиентами Банка являются предприятия всех отраслей экономики, любых форм собственности масштаба – от малого бизнеса до ведущих предприятий России, различные финансовые учреждения и институты государственного управления. Большинство крупнейших российских корпораций и компаний обслуживаются и кредитуются в Банке, в том числе ОАО “Ростелеком”, подразделения ОАО “Газпром” и РАО “ЕЭС России”, ОАО “НК Лукойл”, “ОАО “ТНК”, ОАО “Сибнефть”, ЗАО “Северная нефть”, ОАО “ Транснефть”, ОАО “Северсталь”, ОАО “Норильский горно-металлургический комбинат имени А.П.Завенягина”, ФГУП “ВГТРК”, ОАО “Иркутское авиационное производственное объединение”, АК “АЛРОСА”, ОАО “ГАЗ”, ОАО “Нижнекамскнефтехим”, ОАО “Аэрофлот”, ОАО “Акрон”, ОАО “Росагроснаб”, ОАО “Красный Октябрь”, ОАО “Пивоваренная компания Балтика”, ОАО “Бадаевский пивзавод” и др.</w:t>
      </w:r>
    </w:p>
    <w:p w:rsidR="00775D49" w:rsidRPr="009A45A2" w:rsidRDefault="00775D49" w:rsidP="009A45A2">
      <w:pPr>
        <w:spacing w:line="360" w:lineRule="auto"/>
        <w:ind w:firstLine="567"/>
        <w:jc w:val="both"/>
        <w:rPr>
          <w:rFonts w:ascii="Times New Roman" w:hAnsi="Times New Roman"/>
          <w:sz w:val="28"/>
          <w:szCs w:val="28"/>
        </w:rPr>
      </w:pPr>
      <w:r w:rsidRPr="009A45A2">
        <w:rPr>
          <w:rFonts w:ascii="Times New Roman" w:hAnsi="Times New Roman"/>
          <w:sz w:val="28"/>
          <w:szCs w:val="28"/>
        </w:rPr>
        <w:t>В Банке обслуживаются Пенсионный фонд России, Минтопэнерго, подразделения Министерства обороны РФ, Министерства внутренних дел РФ, Министерства по чрезвычайным ситуациям РФ, Государственного таможенного комитета, судебных приставов Минюста России, специальные счета групп реализации проектов в рамках сотрудничества Российской Федерации с МБРР и ЕБРР.</w:t>
      </w:r>
    </w:p>
    <w:p w:rsidR="00775D49" w:rsidRPr="009A45A2" w:rsidRDefault="00775D49" w:rsidP="009A45A2">
      <w:pPr>
        <w:spacing w:line="360" w:lineRule="auto"/>
        <w:ind w:firstLine="567"/>
        <w:jc w:val="both"/>
        <w:rPr>
          <w:rFonts w:ascii="Times New Roman" w:hAnsi="Times New Roman"/>
          <w:sz w:val="28"/>
          <w:szCs w:val="28"/>
        </w:rPr>
      </w:pPr>
      <w:r w:rsidRPr="009A45A2">
        <w:rPr>
          <w:rFonts w:ascii="Times New Roman" w:hAnsi="Times New Roman"/>
          <w:sz w:val="28"/>
          <w:szCs w:val="28"/>
        </w:rPr>
        <w:t>В ходе предвыборной компании по выборам в Государственную Думу Федерального Собрания Российской Федерации филиалы Банка во всех регионах осуществляли обслуживание специальных избирательных счетов кандидатов, избирательных объединений и блоков, избирательных комиссий. В этот период было открыто 3,5 тыс. специальных счетов кандидатов и 33 счёта избирательных объединений и блоков.</w:t>
      </w:r>
    </w:p>
    <w:p w:rsidR="00775D49" w:rsidRPr="009A45A2" w:rsidRDefault="00775D49" w:rsidP="009A45A2">
      <w:pPr>
        <w:spacing w:line="360" w:lineRule="auto"/>
        <w:ind w:firstLine="567"/>
        <w:jc w:val="both"/>
        <w:rPr>
          <w:rFonts w:ascii="Times New Roman" w:hAnsi="Times New Roman"/>
          <w:sz w:val="28"/>
          <w:szCs w:val="28"/>
        </w:rPr>
      </w:pPr>
      <w:r w:rsidRPr="009A45A2">
        <w:rPr>
          <w:rFonts w:ascii="Times New Roman" w:hAnsi="Times New Roman"/>
          <w:sz w:val="28"/>
          <w:szCs w:val="28"/>
        </w:rPr>
        <w:t>Совершенствуется сотрудничество с субъектами Российской Федерации в сфере обслуживания бюджетно-финансовой структуры регионов. В филиалах Банка обслуживаются свыше 76 тыс. счетов подразделений местных органов власти и юридических лиц, финансируемых из местных бюджетов.</w:t>
      </w:r>
    </w:p>
    <w:p w:rsidR="00775D49" w:rsidRPr="009A45A2" w:rsidRDefault="00775D49" w:rsidP="009A45A2">
      <w:pPr>
        <w:spacing w:line="360" w:lineRule="auto"/>
        <w:ind w:firstLine="567"/>
        <w:jc w:val="both"/>
        <w:rPr>
          <w:rFonts w:ascii="Times New Roman" w:hAnsi="Times New Roman"/>
          <w:sz w:val="28"/>
          <w:szCs w:val="28"/>
        </w:rPr>
      </w:pPr>
      <w:r w:rsidRPr="009A45A2">
        <w:rPr>
          <w:rFonts w:ascii="Times New Roman" w:hAnsi="Times New Roman"/>
          <w:sz w:val="28"/>
          <w:szCs w:val="28"/>
        </w:rPr>
        <w:t>Для комплексного обслуживания клиентов создана и действует собственная служба инкассации Банка. Объём перевезённых её подразделениями ценностей составил в 2003  году 2856,3 млрд. руб</w:t>
      </w:r>
    </w:p>
    <w:p w:rsidR="00775D49" w:rsidRPr="004E042B" w:rsidRDefault="00775D49" w:rsidP="007A34C1">
      <w:pPr>
        <w:rPr>
          <w:b/>
        </w:rPr>
      </w:pPr>
    </w:p>
    <w:p w:rsidR="00775D49" w:rsidRPr="004E042B" w:rsidRDefault="00775D49" w:rsidP="007A34C1">
      <w:pPr>
        <w:rPr>
          <w:b/>
        </w:rPr>
      </w:pPr>
    </w:p>
    <w:p w:rsidR="00775D49" w:rsidRPr="004E042B" w:rsidRDefault="00775D49" w:rsidP="007A34C1">
      <w:pPr>
        <w:rPr>
          <w:b/>
        </w:rPr>
      </w:pPr>
    </w:p>
    <w:p w:rsidR="00775D49" w:rsidRPr="004E042B" w:rsidRDefault="00775D49" w:rsidP="007A34C1">
      <w:pPr>
        <w:rPr>
          <w:b/>
        </w:rPr>
      </w:pPr>
    </w:p>
    <w:p w:rsidR="00775D49" w:rsidRPr="004E042B" w:rsidRDefault="00775D49" w:rsidP="007A34C1">
      <w:pPr>
        <w:rPr>
          <w:b/>
        </w:rPr>
      </w:pPr>
    </w:p>
    <w:p w:rsidR="00775D49" w:rsidRPr="004E042B" w:rsidRDefault="00775D49" w:rsidP="007A34C1">
      <w:pPr>
        <w:rPr>
          <w:b/>
        </w:rPr>
      </w:pPr>
    </w:p>
    <w:p w:rsidR="00775D49" w:rsidRPr="004E042B" w:rsidRDefault="00775D49" w:rsidP="007A34C1">
      <w:pPr>
        <w:rPr>
          <w:b/>
        </w:rPr>
      </w:pPr>
    </w:p>
    <w:p w:rsidR="00775D49" w:rsidRPr="004E042B" w:rsidRDefault="00775D49" w:rsidP="007A34C1">
      <w:pPr>
        <w:rPr>
          <w:b/>
        </w:rPr>
        <w:sectPr w:rsidR="00775D49" w:rsidRPr="004E042B" w:rsidSect="002723C7">
          <w:pgSz w:w="11906" w:h="16838"/>
          <w:pgMar w:top="1134" w:right="850" w:bottom="1134" w:left="1701" w:header="708" w:footer="708" w:gutter="0"/>
          <w:cols w:space="708"/>
          <w:docGrid w:linePitch="360"/>
        </w:sectPr>
      </w:pPr>
    </w:p>
    <w:p w:rsidR="00775D49" w:rsidRPr="004E042B" w:rsidRDefault="00775D49" w:rsidP="004E042B">
      <w:pPr>
        <w:pStyle w:val="2"/>
        <w:rPr>
          <w:rFonts w:ascii="Times New Roman" w:hAnsi="Times New Roman"/>
          <w:b w:val="0"/>
          <w:noProof/>
          <w:sz w:val="28"/>
          <w:szCs w:val="28"/>
        </w:rPr>
      </w:pPr>
      <w:bookmarkStart w:id="3" w:name="_Toc274516421"/>
      <w:r w:rsidRPr="001A444C">
        <w:rPr>
          <w:rFonts w:ascii="Times New Roman" w:hAnsi="Times New Roman"/>
          <w:noProof/>
          <w:sz w:val="28"/>
          <w:szCs w:val="28"/>
        </w:rPr>
        <w:t>1.2 Актуальность проекта</w:t>
      </w:r>
      <w:bookmarkEnd w:id="3"/>
    </w:p>
    <w:p w:rsidR="00775D49" w:rsidRPr="004E042B" w:rsidRDefault="00775D49" w:rsidP="001A444C">
      <w:pPr>
        <w:spacing w:after="0" w:line="360" w:lineRule="auto"/>
        <w:rPr>
          <w:rFonts w:ascii="Times New Roman" w:hAnsi="Times New Roman"/>
          <w:b/>
          <w:noProof/>
          <w:sz w:val="28"/>
          <w:szCs w:val="28"/>
        </w:rPr>
      </w:pPr>
    </w:p>
    <w:p w:rsidR="00775D49" w:rsidRDefault="00775D49" w:rsidP="009A45A2">
      <w:pPr>
        <w:spacing w:line="360" w:lineRule="auto"/>
        <w:ind w:firstLine="709"/>
        <w:jc w:val="both"/>
        <w:rPr>
          <w:sz w:val="28"/>
          <w:szCs w:val="28"/>
        </w:rPr>
      </w:pPr>
      <w:r>
        <w:rPr>
          <w:sz w:val="28"/>
          <w:szCs w:val="28"/>
        </w:rPr>
        <w:t>Б</w:t>
      </w:r>
      <w:r w:rsidRPr="00C53478">
        <w:rPr>
          <w:sz w:val="28"/>
          <w:szCs w:val="28"/>
        </w:rPr>
        <w:t>анковская деятельность в условиях рыночной экономики и конкуренции связана с риском. Автоматизация банковских процессов позволяет уменьшить риск, минимизировать возможные затраты и, таким образом, повысить эффективность деятельности</w:t>
      </w:r>
      <w:r>
        <w:rPr>
          <w:sz w:val="28"/>
          <w:szCs w:val="28"/>
        </w:rPr>
        <w:t>. Поэтому вопрос о повышении эффективности работы с корпоративными клиентами и повышение их заинтересованности сотрудничества является актуальным и может решаться при помощи создания автоматизированных информационных систем. Именно такую автоматизированную информационную систему необходимо создать. Данная система должна обеспечивать быстроту и удобство за счет автоматизации процессов расчета и учёта затрат на проведение финансового анализа.</w:t>
      </w:r>
    </w:p>
    <w:p w:rsidR="00775D49" w:rsidRPr="009A45A2" w:rsidRDefault="00775D49" w:rsidP="001A444C">
      <w:pPr>
        <w:spacing w:after="0" w:line="360" w:lineRule="auto"/>
        <w:rPr>
          <w:rFonts w:ascii="Times New Roman" w:hAnsi="Times New Roman"/>
          <w:b/>
          <w:noProof/>
          <w:sz w:val="28"/>
          <w:szCs w:val="28"/>
        </w:rPr>
      </w:pPr>
    </w:p>
    <w:p w:rsidR="00775D49" w:rsidRDefault="00775D49" w:rsidP="007A34C1">
      <w:pPr>
        <w:rPr>
          <w:b/>
        </w:rPr>
        <w:sectPr w:rsidR="00775D49" w:rsidSect="002723C7">
          <w:pgSz w:w="11906" w:h="16838"/>
          <w:pgMar w:top="1134" w:right="850" w:bottom="1134" w:left="1701" w:header="708" w:footer="708" w:gutter="0"/>
          <w:cols w:space="708"/>
          <w:docGrid w:linePitch="360"/>
        </w:sectPr>
      </w:pPr>
    </w:p>
    <w:p w:rsidR="00775D49" w:rsidRPr="00442486" w:rsidRDefault="00775D49" w:rsidP="004E042B">
      <w:pPr>
        <w:pStyle w:val="1"/>
        <w:jc w:val="center"/>
        <w:rPr>
          <w:rFonts w:ascii="Times New Roman" w:hAnsi="Times New Roman"/>
          <w:b w:val="0"/>
          <w:noProof/>
        </w:rPr>
      </w:pPr>
      <w:bookmarkStart w:id="4" w:name="_Toc274516422"/>
      <w:r w:rsidRPr="00442486">
        <w:rPr>
          <w:rFonts w:ascii="Times New Roman" w:hAnsi="Times New Roman"/>
          <w:noProof/>
        </w:rPr>
        <w:t>2. Определение концепции построения системы</w:t>
      </w:r>
      <w:bookmarkEnd w:id="4"/>
    </w:p>
    <w:p w:rsidR="00775D49" w:rsidRPr="00442486" w:rsidRDefault="00775D49" w:rsidP="004E042B">
      <w:pPr>
        <w:pStyle w:val="2"/>
        <w:rPr>
          <w:rFonts w:ascii="Times New Roman" w:hAnsi="Times New Roman"/>
          <w:b w:val="0"/>
          <w:noProof/>
          <w:sz w:val="28"/>
          <w:szCs w:val="28"/>
        </w:rPr>
      </w:pPr>
      <w:bookmarkStart w:id="5" w:name="_Toc274516423"/>
      <w:r w:rsidRPr="00442486">
        <w:rPr>
          <w:rFonts w:ascii="Times New Roman" w:hAnsi="Times New Roman"/>
          <w:noProof/>
          <w:sz w:val="28"/>
          <w:szCs w:val="28"/>
        </w:rPr>
        <w:t>2.1. Определение цели, задач и требований к системе</w:t>
      </w:r>
      <w:bookmarkEnd w:id="5"/>
    </w:p>
    <w:p w:rsidR="00775D49" w:rsidRPr="009027EE" w:rsidRDefault="00775D49" w:rsidP="009027EE">
      <w:pPr>
        <w:numPr>
          <w:ilvl w:val="12"/>
          <w:numId w:val="0"/>
        </w:numPr>
        <w:spacing w:line="360" w:lineRule="auto"/>
        <w:ind w:firstLine="851"/>
        <w:jc w:val="both"/>
        <w:rPr>
          <w:rFonts w:ascii="Times New Roman" w:hAnsi="Times New Roman"/>
          <w:sz w:val="28"/>
          <w:szCs w:val="28"/>
        </w:rPr>
      </w:pPr>
      <w:r w:rsidRPr="009027EE">
        <w:rPr>
          <w:rFonts w:ascii="Times New Roman" w:hAnsi="Times New Roman"/>
          <w:sz w:val="28"/>
          <w:szCs w:val="28"/>
        </w:rPr>
        <w:t xml:space="preserve">Расчетное обслуживание предприятий и организаций в </w:t>
      </w:r>
      <w:r>
        <w:rPr>
          <w:rFonts w:ascii="Times New Roman" w:hAnsi="Times New Roman"/>
          <w:sz w:val="28"/>
          <w:szCs w:val="28"/>
        </w:rPr>
        <w:t xml:space="preserve">ОАО </w:t>
      </w:r>
      <w:r w:rsidRPr="009027EE">
        <w:rPr>
          <w:rFonts w:ascii="Times New Roman" w:hAnsi="Times New Roman"/>
          <w:sz w:val="28"/>
          <w:szCs w:val="28"/>
        </w:rPr>
        <w:t>«</w:t>
      </w:r>
      <w:r>
        <w:rPr>
          <w:rFonts w:ascii="Times New Roman" w:hAnsi="Times New Roman"/>
          <w:sz w:val="28"/>
          <w:szCs w:val="28"/>
        </w:rPr>
        <w:t>Сбербанк</w:t>
      </w:r>
      <w:r w:rsidRPr="009027EE">
        <w:rPr>
          <w:rFonts w:ascii="Times New Roman" w:hAnsi="Times New Roman"/>
          <w:sz w:val="28"/>
          <w:szCs w:val="28"/>
        </w:rPr>
        <w:t xml:space="preserve">» предполагает: </w:t>
      </w:r>
    </w:p>
    <w:p w:rsidR="00775D49" w:rsidRPr="009027EE" w:rsidRDefault="00775D49" w:rsidP="009027EE">
      <w:pPr>
        <w:spacing w:line="360" w:lineRule="auto"/>
        <w:jc w:val="both"/>
        <w:rPr>
          <w:rFonts w:ascii="Times New Roman" w:hAnsi="Times New Roman"/>
          <w:sz w:val="28"/>
          <w:szCs w:val="28"/>
        </w:rPr>
      </w:pPr>
      <w:r>
        <w:rPr>
          <w:rFonts w:ascii="Times New Roman" w:hAnsi="Times New Roman"/>
          <w:sz w:val="28"/>
          <w:szCs w:val="28"/>
        </w:rPr>
        <w:t xml:space="preserve">1) </w:t>
      </w:r>
      <w:r w:rsidRPr="009027EE">
        <w:rPr>
          <w:rFonts w:ascii="Times New Roman" w:hAnsi="Times New Roman"/>
          <w:sz w:val="28"/>
          <w:szCs w:val="28"/>
        </w:rPr>
        <w:t xml:space="preserve">операции по открытию и обслуживанию текущих, расчетных счетов клиентов; </w:t>
      </w:r>
    </w:p>
    <w:p w:rsidR="00775D49" w:rsidRPr="009027EE" w:rsidRDefault="00775D49" w:rsidP="009027EE">
      <w:pPr>
        <w:spacing w:line="360" w:lineRule="auto"/>
        <w:jc w:val="both"/>
        <w:rPr>
          <w:rFonts w:ascii="Times New Roman" w:hAnsi="Times New Roman"/>
          <w:sz w:val="28"/>
          <w:szCs w:val="28"/>
        </w:rPr>
      </w:pPr>
      <w:r>
        <w:rPr>
          <w:rFonts w:ascii="Times New Roman" w:hAnsi="Times New Roman"/>
          <w:sz w:val="28"/>
          <w:szCs w:val="28"/>
        </w:rPr>
        <w:t xml:space="preserve">2) </w:t>
      </w:r>
      <w:r w:rsidRPr="009027EE">
        <w:rPr>
          <w:rFonts w:ascii="Times New Roman" w:hAnsi="Times New Roman"/>
          <w:sz w:val="28"/>
          <w:szCs w:val="28"/>
        </w:rPr>
        <w:t>контроль за осуществлением клиентами операций по кассе и кассовой дисциплиной.</w:t>
      </w:r>
    </w:p>
    <w:p w:rsidR="00775D49" w:rsidRPr="009027EE" w:rsidRDefault="00775D49" w:rsidP="009027EE">
      <w:pPr>
        <w:spacing w:line="360" w:lineRule="auto"/>
        <w:rPr>
          <w:rFonts w:ascii="Times New Roman" w:hAnsi="Times New Roman"/>
          <w:sz w:val="28"/>
          <w:szCs w:val="28"/>
        </w:rPr>
      </w:pPr>
      <w:r w:rsidRPr="009027EE">
        <w:rPr>
          <w:rFonts w:ascii="Times New Roman" w:hAnsi="Times New Roman"/>
          <w:sz w:val="28"/>
          <w:szCs w:val="28"/>
        </w:rPr>
        <w:t xml:space="preserve">Комплекс услуг по обслуживанию счета предполагает: </w:t>
      </w:r>
    </w:p>
    <w:p w:rsidR="00775D49" w:rsidRPr="009027EE" w:rsidRDefault="00775D49" w:rsidP="009027EE">
      <w:pPr>
        <w:spacing w:line="360" w:lineRule="auto"/>
        <w:rPr>
          <w:rFonts w:ascii="Times New Roman" w:hAnsi="Times New Roman"/>
          <w:sz w:val="28"/>
          <w:szCs w:val="28"/>
        </w:rPr>
      </w:pPr>
      <w:r w:rsidRPr="009027EE">
        <w:rPr>
          <w:rFonts w:ascii="Times New Roman" w:hAnsi="Times New Roman"/>
          <w:sz w:val="28"/>
          <w:szCs w:val="28"/>
        </w:rPr>
        <w:t xml:space="preserve">1) прием и зачисление поступающих на счет денежных средств; </w:t>
      </w:r>
    </w:p>
    <w:p w:rsidR="00775D49" w:rsidRPr="009027EE" w:rsidRDefault="00775D49" w:rsidP="009027EE">
      <w:pPr>
        <w:spacing w:line="360" w:lineRule="auto"/>
        <w:rPr>
          <w:rFonts w:ascii="Times New Roman" w:hAnsi="Times New Roman"/>
          <w:sz w:val="28"/>
          <w:szCs w:val="28"/>
        </w:rPr>
      </w:pPr>
      <w:r w:rsidRPr="009027EE">
        <w:rPr>
          <w:rFonts w:ascii="Times New Roman" w:hAnsi="Times New Roman"/>
          <w:sz w:val="28"/>
          <w:szCs w:val="28"/>
        </w:rPr>
        <w:t xml:space="preserve">2) выполнение распоряжения клиента о перечислении соответствующих сумм со счета; </w:t>
      </w:r>
    </w:p>
    <w:p w:rsidR="00775D49" w:rsidRPr="009027EE" w:rsidRDefault="00775D49" w:rsidP="009027EE">
      <w:pPr>
        <w:spacing w:line="360" w:lineRule="auto"/>
        <w:rPr>
          <w:rFonts w:ascii="Times New Roman" w:hAnsi="Times New Roman"/>
          <w:sz w:val="28"/>
          <w:szCs w:val="28"/>
        </w:rPr>
      </w:pPr>
      <w:r w:rsidRPr="009027EE">
        <w:rPr>
          <w:rFonts w:ascii="Times New Roman" w:hAnsi="Times New Roman"/>
          <w:sz w:val="28"/>
          <w:szCs w:val="28"/>
        </w:rPr>
        <w:t xml:space="preserve">3) прием на счет и выдача со счета наличных денег в случаях, предусмотренных  законодательством РФ; </w:t>
      </w:r>
    </w:p>
    <w:p w:rsidR="00775D49" w:rsidRPr="009027EE" w:rsidRDefault="00775D49" w:rsidP="009027EE">
      <w:pPr>
        <w:spacing w:line="360" w:lineRule="auto"/>
        <w:rPr>
          <w:rFonts w:ascii="Times New Roman" w:hAnsi="Times New Roman"/>
          <w:sz w:val="28"/>
          <w:szCs w:val="28"/>
        </w:rPr>
      </w:pPr>
      <w:r w:rsidRPr="009027EE">
        <w:rPr>
          <w:rFonts w:ascii="Times New Roman" w:hAnsi="Times New Roman"/>
          <w:sz w:val="28"/>
          <w:szCs w:val="28"/>
        </w:rPr>
        <w:t xml:space="preserve">4) совершение расчетов в формах, установленных законом и банковскими правилами через сети РКЦ или счета своих банков-корреспондентов. </w:t>
      </w:r>
    </w:p>
    <w:p w:rsidR="00775D49" w:rsidRPr="009027EE" w:rsidRDefault="00775D49" w:rsidP="009027EE">
      <w:pPr>
        <w:spacing w:line="360" w:lineRule="auto"/>
        <w:rPr>
          <w:rFonts w:ascii="Times New Roman" w:hAnsi="Times New Roman"/>
          <w:sz w:val="28"/>
          <w:szCs w:val="28"/>
        </w:rPr>
      </w:pPr>
      <w:r w:rsidRPr="009027EE">
        <w:rPr>
          <w:rFonts w:ascii="Times New Roman" w:hAnsi="Times New Roman"/>
          <w:sz w:val="28"/>
          <w:szCs w:val="28"/>
        </w:rPr>
        <w:t xml:space="preserve">При этом используются следующие формы безналичных расчетов: </w:t>
      </w:r>
    </w:p>
    <w:p w:rsidR="00775D49" w:rsidRPr="009027EE" w:rsidRDefault="00775D49" w:rsidP="009027EE">
      <w:pPr>
        <w:spacing w:line="360" w:lineRule="auto"/>
        <w:rPr>
          <w:rFonts w:ascii="Times New Roman" w:hAnsi="Times New Roman"/>
          <w:sz w:val="28"/>
          <w:szCs w:val="28"/>
        </w:rPr>
      </w:pPr>
      <w:r w:rsidRPr="009027EE">
        <w:rPr>
          <w:rFonts w:ascii="Times New Roman" w:hAnsi="Times New Roman"/>
          <w:sz w:val="28"/>
          <w:szCs w:val="28"/>
        </w:rPr>
        <w:t xml:space="preserve">1) платежные поручения; </w:t>
      </w:r>
    </w:p>
    <w:p w:rsidR="00775D49" w:rsidRPr="009027EE" w:rsidRDefault="00775D49" w:rsidP="009027EE">
      <w:pPr>
        <w:spacing w:line="360" w:lineRule="auto"/>
        <w:rPr>
          <w:rFonts w:ascii="Times New Roman" w:hAnsi="Times New Roman"/>
          <w:sz w:val="28"/>
          <w:szCs w:val="28"/>
        </w:rPr>
      </w:pPr>
      <w:r w:rsidRPr="009027EE">
        <w:rPr>
          <w:rFonts w:ascii="Times New Roman" w:hAnsi="Times New Roman"/>
          <w:sz w:val="28"/>
          <w:szCs w:val="28"/>
        </w:rPr>
        <w:t xml:space="preserve">2) платежные поручения-требования; </w:t>
      </w:r>
    </w:p>
    <w:p w:rsidR="00775D49" w:rsidRPr="009027EE" w:rsidRDefault="00775D49" w:rsidP="009027EE">
      <w:pPr>
        <w:spacing w:line="360" w:lineRule="auto"/>
        <w:rPr>
          <w:rFonts w:ascii="Times New Roman" w:hAnsi="Times New Roman"/>
          <w:sz w:val="28"/>
          <w:szCs w:val="28"/>
        </w:rPr>
      </w:pPr>
      <w:r w:rsidRPr="009027EE">
        <w:rPr>
          <w:rFonts w:ascii="Times New Roman" w:hAnsi="Times New Roman"/>
          <w:sz w:val="28"/>
          <w:szCs w:val="28"/>
        </w:rPr>
        <w:t xml:space="preserve">3) чеки; </w:t>
      </w:r>
    </w:p>
    <w:p w:rsidR="00775D49" w:rsidRDefault="00775D49" w:rsidP="009027EE">
      <w:pPr>
        <w:spacing w:line="360" w:lineRule="auto"/>
        <w:rPr>
          <w:rFonts w:ascii="Times New Roman" w:hAnsi="Times New Roman"/>
          <w:sz w:val="28"/>
          <w:szCs w:val="28"/>
        </w:rPr>
      </w:pPr>
      <w:r w:rsidRPr="009027EE">
        <w:rPr>
          <w:rFonts w:ascii="Times New Roman" w:hAnsi="Times New Roman"/>
          <w:sz w:val="28"/>
          <w:szCs w:val="28"/>
        </w:rPr>
        <w:t xml:space="preserve">4) аккредитивы. </w:t>
      </w:r>
    </w:p>
    <w:p w:rsidR="00775D49" w:rsidRDefault="00775D49" w:rsidP="009027EE">
      <w:pPr>
        <w:spacing w:line="360" w:lineRule="auto"/>
        <w:rPr>
          <w:rFonts w:ascii="Times New Roman" w:hAnsi="Times New Roman"/>
          <w:sz w:val="28"/>
          <w:szCs w:val="28"/>
        </w:rPr>
      </w:pPr>
    </w:p>
    <w:p w:rsidR="00775D49" w:rsidRPr="009027EE" w:rsidRDefault="00775D49" w:rsidP="009027EE">
      <w:pPr>
        <w:spacing w:line="360" w:lineRule="auto"/>
        <w:rPr>
          <w:rFonts w:ascii="Times New Roman" w:hAnsi="Times New Roman"/>
          <w:sz w:val="28"/>
          <w:szCs w:val="28"/>
        </w:rPr>
      </w:pPr>
    </w:p>
    <w:p w:rsidR="00775D49" w:rsidRPr="009027EE" w:rsidRDefault="00775D49" w:rsidP="009027EE">
      <w:pPr>
        <w:numPr>
          <w:ilvl w:val="12"/>
          <w:numId w:val="0"/>
        </w:numPr>
        <w:spacing w:line="360" w:lineRule="auto"/>
        <w:ind w:firstLine="851"/>
        <w:jc w:val="both"/>
        <w:rPr>
          <w:rFonts w:ascii="Times New Roman" w:hAnsi="Times New Roman"/>
          <w:sz w:val="28"/>
          <w:szCs w:val="28"/>
        </w:rPr>
      </w:pPr>
      <w:r w:rsidRPr="009027EE">
        <w:rPr>
          <w:rFonts w:ascii="Times New Roman" w:hAnsi="Times New Roman"/>
          <w:sz w:val="28"/>
          <w:szCs w:val="28"/>
        </w:rPr>
        <w:t xml:space="preserve">Под моментом получения банком от клиента платежных документов понимается: </w:t>
      </w:r>
    </w:p>
    <w:p w:rsidR="00775D49" w:rsidRPr="009027EE" w:rsidRDefault="00775D49" w:rsidP="009027EE">
      <w:pPr>
        <w:numPr>
          <w:ilvl w:val="12"/>
          <w:numId w:val="0"/>
        </w:numPr>
        <w:spacing w:line="360" w:lineRule="auto"/>
        <w:ind w:firstLine="851"/>
        <w:jc w:val="both"/>
        <w:rPr>
          <w:rFonts w:ascii="Times New Roman" w:hAnsi="Times New Roman"/>
          <w:sz w:val="28"/>
          <w:szCs w:val="28"/>
        </w:rPr>
      </w:pPr>
      <w:r w:rsidRPr="009027EE">
        <w:rPr>
          <w:rFonts w:ascii="Times New Roman" w:hAnsi="Times New Roman"/>
          <w:sz w:val="28"/>
          <w:szCs w:val="28"/>
        </w:rPr>
        <w:t xml:space="preserve">1) для документов в бумажном виде, доставляемых уполномоченным лицом клиента на рабочее место операциониста (время принятия операционистом этих документов к исполнению); </w:t>
      </w:r>
    </w:p>
    <w:p w:rsidR="00775D49" w:rsidRPr="009027EE" w:rsidRDefault="00775D49" w:rsidP="009027EE">
      <w:pPr>
        <w:numPr>
          <w:ilvl w:val="12"/>
          <w:numId w:val="0"/>
        </w:numPr>
        <w:spacing w:line="360" w:lineRule="auto"/>
        <w:ind w:firstLine="851"/>
        <w:jc w:val="both"/>
        <w:rPr>
          <w:rFonts w:ascii="Times New Roman" w:hAnsi="Times New Roman"/>
          <w:sz w:val="28"/>
          <w:szCs w:val="28"/>
        </w:rPr>
      </w:pPr>
      <w:r w:rsidRPr="009027EE">
        <w:rPr>
          <w:rFonts w:ascii="Times New Roman" w:hAnsi="Times New Roman"/>
          <w:sz w:val="28"/>
          <w:szCs w:val="28"/>
        </w:rPr>
        <w:t>2) для документов, передаваемых на исполнение в банк с использованием предоставленной банком клиенту электронной системы «клиент-банк» - время получения банком от клиента этих документов. Время приема фиксируется с точностью до часа.</w:t>
      </w:r>
    </w:p>
    <w:p w:rsidR="00775D49" w:rsidRPr="009027EE" w:rsidRDefault="00775D49" w:rsidP="009027EE">
      <w:pPr>
        <w:numPr>
          <w:ilvl w:val="12"/>
          <w:numId w:val="0"/>
        </w:numPr>
        <w:spacing w:line="360" w:lineRule="auto"/>
        <w:ind w:firstLine="851"/>
        <w:jc w:val="both"/>
        <w:rPr>
          <w:rFonts w:ascii="Times New Roman" w:hAnsi="Times New Roman"/>
          <w:sz w:val="28"/>
          <w:szCs w:val="28"/>
        </w:rPr>
      </w:pPr>
      <w:r w:rsidRPr="009027EE">
        <w:rPr>
          <w:rFonts w:ascii="Times New Roman" w:hAnsi="Times New Roman"/>
          <w:sz w:val="28"/>
          <w:szCs w:val="28"/>
        </w:rPr>
        <w:t>Расчетное обслуживание предприятий и организаций осуществляется на основании договора, заключаемого между клиентом и банком</w:t>
      </w:r>
    </w:p>
    <w:p w:rsidR="00775D49" w:rsidRPr="009027EE" w:rsidRDefault="00775D49" w:rsidP="009027EE">
      <w:pPr>
        <w:numPr>
          <w:ilvl w:val="12"/>
          <w:numId w:val="0"/>
        </w:numPr>
        <w:spacing w:line="360" w:lineRule="auto"/>
        <w:ind w:firstLine="851"/>
        <w:jc w:val="both"/>
        <w:rPr>
          <w:rFonts w:ascii="Times New Roman" w:hAnsi="Times New Roman"/>
          <w:sz w:val="28"/>
          <w:szCs w:val="28"/>
        </w:rPr>
      </w:pPr>
      <w:r w:rsidRPr="009027EE">
        <w:rPr>
          <w:rFonts w:ascii="Times New Roman" w:hAnsi="Times New Roman"/>
          <w:sz w:val="28"/>
          <w:szCs w:val="28"/>
        </w:rPr>
        <w:t>Банк имеет право изменять в одностороннем порядке размер тарифных ставок и условий. Новые тарифные ставки применяются со дня их утверждения Правлением банка или со дня решения уполномоченного для этих целей лица.</w:t>
      </w:r>
    </w:p>
    <w:p w:rsidR="00775D49" w:rsidRPr="009027EE" w:rsidRDefault="00775D49" w:rsidP="009027EE">
      <w:pPr>
        <w:numPr>
          <w:ilvl w:val="12"/>
          <w:numId w:val="0"/>
        </w:numPr>
        <w:spacing w:line="360" w:lineRule="auto"/>
        <w:ind w:firstLine="851"/>
        <w:jc w:val="both"/>
        <w:rPr>
          <w:rFonts w:ascii="Times New Roman" w:hAnsi="Times New Roman"/>
          <w:sz w:val="28"/>
          <w:szCs w:val="28"/>
        </w:rPr>
      </w:pPr>
      <w:r w:rsidRPr="009027EE">
        <w:rPr>
          <w:rFonts w:ascii="Times New Roman" w:hAnsi="Times New Roman"/>
          <w:sz w:val="28"/>
          <w:szCs w:val="28"/>
        </w:rPr>
        <w:t>Отношения банка с клиентами при осуществлении кассового обслуживания строятся на договорной основе. Согласно договору предприятия могут иметь в своих кассах наличные деньги в пределах лимитов, установленных банком по согласованию с руководителями предприятий. Всю денежную наличность сверх установленного лимита предприятия обязаны сдавать в банк.</w:t>
      </w:r>
    </w:p>
    <w:p w:rsidR="00775D49" w:rsidRDefault="00775D49" w:rsidP="007A34C1">
      <w:pPr>
        <w:rPr>
          <w:b/>
        </w:rPr>
        <w:sectPr w:rsidR="00775D49" w:rsidSect="002723C7">
          <w:pgSz w:w="11906" w:h="16838"/>
          <w:pgMar w:top="1134" w:right="850" w:bottom="1134" w:left="1701" w:header="708" w:footer="708" w:gutter="0"/>
          <w:cols w:space="708"/>
          <w:docGrid w:linePitch="360"/>
        </w:sectPr>
      </w:pPr>
    </w:p>
    <w:p w:rsidR="00775D49" w:rsidRDefault="00775D49" w:rsidP="004E042B">
      <w:pPr>
        <w:pStyle w:val="2"/>
        <w:rPr>
          <w:rFonts w:ascii="Times New Roman" w:hAnsi="Times New Roman"/>
          <w:noProof/>
          <w:sz w:val="28"/>
          <w:szCs w:val="28"/>
        </w:rPr>
      </w:pPr>
      <w:bookmarkStart w:id="6" w:name="_Toc274516424"/>
      <w:r w:rsidRPr="00BC6FB0">
        <w:rPr>
          <w:rFonts w:ascii="Times New Roman" w:hAnsi="Times New Roman"/>
          <w:noProof/>
          <w:sz w:val="28"/>
          <w:szCs w:val="28"/>
        </w:rPr>
        <w:t>2.2 Обзор и анализ путей решения задач проектирования ИС</w:t>
      </w:r>
      <w:bookmarkEnd w:id="6"/>
    </w:p>
    <w:p w:rsidR="00775D49" w:rsidRPr="00357189" w:rsidRDefault="00775D49" w:rsidP="00357189"/>
    <w:p w:rsidR="00775D49" w:rsidRPr="004E0EC8" w:rsidRDefault="00775D49" w:rsidP="004E0EC8">
      <w:pPr>
        <w:spacing w:line="360" w:lineRule="auto"/>
        <w:ind w:firstLine="709"/>
        <w:jc w:val="both"/>
        <w:rPr>
          <w:rFonts w:ascii="Times New Roman" w:hAnsi="Times New Roman"/>
          <w:sz w:val="28"/>
          <w:szCs w:val="28"/>
        </w:rPr>
      </w:pPr>
      <w:r w:rsidRPr="004E0EC8">
        <w:rPr>
          <w:rFonts w:ascii="Times New Roman" w:hAnsi="Times New Roman"/>
          <w:sz w:val="28"/>
          <w:szCs w:val="28"/>
        </w:rPr>
        <w:t>Коммерческие банки и другие финансово-кредитные организации России оснащаются автоматизированными банковскими системами (АБС), создаваемыми по их заказам специализированными фирмами - системными интеграторами. Эти фирмы предлагают набор различных прикладных систем для малых, средних и крупных коммерческих банкам, системных решений (если банк создает прикладные программные комплексы АБС своими силами) и услуг. Среди наиболее распространенных на рынке АБС в настоящее время можно назвать:</w:t>
      </w:r>
    </w:p>
    <w:p w:rsidR="00775D49" w:rsidRPr="004E0EC8" w:rsidRDefault="00775D49" w:rsidP="004E0EC8">
      <w:pPr>
        <w:numPr>
          <w:ilvl w:val="0"/>
          <w:numId w:val="2"/>
        </w:numPr>
        <w:spacing w:after="0" w:line="360" w:lineRule="auto"/>
        <w:jc w:val="both"/>
        <w:rPr>
          <w:rFonts w:ascii="Times New Roman" w:hAnsi="Times New Roman"/>
          <w:sz w:val="28"/>
          <w:szCs w:val="28"/>
        </w:rPr>
      </w:pPr>
      <w:r w:rsidRPr="004E0EC8">
        <w:rPr>
          <w:rFonts w:ascii="Times New Roman" w:hAnsi="Times New Roman"/>
          <w:sz w:val="28"/>
          <w:szCs w:val="28"/>
        </w:rPr>
        <w:t>RS-Bank-производитель R-Style Softlab</w:t>
      </w:r>
    </w:p>
    <w:p w:rsidR="00775D49" w:rsidRPr="004E0EC8" w:rsidRDefault="00775D49" w:rsidP="004E0EC8">
      <w:pPr>
        <w:numPr>
          <w:ilvl w:val="0"/>
          <w:numId w:val="2"/>
        </w:numPr>
        <w:spacing w:after="0" w:line="360" w:lineRule="auto"/>
        <w:jc w:val="both"/>
        <w:rPr>
          <w:rFonts w:ascii="Times New Roman" w:hAnsi="Times New Roman"/>
          <w:sz w:val="28"/>
          <w:szCs w:val="28"/>
        </w:rPr>
      </w:pPr>
      <w:r w:rsidRPr="004E0EC8">
        <w:rPr>
          <w:rFonts w:ascii="Times New Roman" w:hAnsi="Times New Roman"/>
          <w:sz w:val="28"/>
          <w:szCs w:val="28"/>
        </w:rPr>
        <w:t>Новая Афина- производитель Новая Афина</w:t>
      </w:r>
    </w:p>
    <w:p w:rsidR="00775D49" w:rsidRPr="004E0EC8" w:rsidRDefault="00775D49" w:rsidP="004E0EC8">
      <w:pPr>
        <w:numPr>
          <w:ilvl w:val="0"/>
          <w:numId w:val="2"/>
        </w:numPr>
        <w:spacing w:after="0" w:line="360" w:lineRule="auto"/>
        <w:jc w:val="both"/>
        <w:rPr>
          <w:rFonts w:ascii="Times New Roman" w:hAnsi="Times New Roman"/>
          <w:sz w:val="28"/>
          <w:szCs w:val="28"/>
        </w:rPr>
      </w:pPr>
      <w:r w:rsidRPr="004E0EC8">
        <w:rPr>
          <w:rFonts w:ascii="Times New Roman" w:hAnsi="Times New Roman"/>
          <w:sz w:val="28"/>
          <w:szCs w:val="28"/>
        </w:rPr>
        <w:t>Банк XXI-производитель Инверсия</w:t>
      </w:r>
    </w:p>
    <w:p w:rsidR="00775D49" w:rsidRPr="004E0EC8" w:rsidRDefault="00775D49" w:rsidP="004E0EC8">
      <w:pPr>
        <w:numPr>
          <w:ilvl w:val="0"/>
          <w:numId w:val="2"/>
        </w:numPr>
        <w:spacing w:after="0" w:line="360" w:lineRule="auto"/>
        <w:jc w:val="both"/>
        <w:rPr>
          <w:rFonts w:ascii="Times New Roman" w:hAnsi="Times New Roman"/>
          <w:sz w:val="28"/>
          <w:szCs w:val="28"/>
        </w:rPr>
      </w:pPr>
      <w:r w:rsidRPr="004E0EC8">
        <w:rPr>
          <w:rFonts w:ascii="Times New Roman" w:hAnsi="Times New Roman"/>
          <w:sz w:val="28"/>
          <w:szCs w:val="28"/>
        </w:rPr>
        <w:t>Банкир/Про - производитель CSBI</w:t>
      </w:r>
    </w:p>
    <w:p w:rsidR="00775D49" w:rsidRPr="004E0EC8" w:rsidRDefault="00775D49" w:rsidP="004E0EC8">
      <w:pPr>
        <w:numPr>
          <w:ilvl w:val="0"/>
          <w:numId w:val="2"/>
        </w:numPr>
        <w:spacing w:after="0" w:line="360" w:lineRule="auto"/>
        <w:jc w:val="both"/>
        <w:rPr>
          <w:rFonts w:ascii="Times New Roman" w:hAnsi="Times New Roman"/>
          <w:sz w:val="28"/>
          <w:szCs w:val="28"/>
        </w:rPr>
      </w:pPr>
      <w:r w:rsidRPr="004E0EC8">
        <w:rPr>
          <w:rFonts w:ascii="Times New Roman" w:hAnsi="Times New Roman"/>
          <w:sz w:val="28"/>
          <w:szCs w:val="28"/>
        </w:rPr>
        <w:t>БИСквит - производитель Банковские Информационные Системы</w:t>
      </w:r>
    </w:p>
    <w:p w:rsidR="00775D49" w:rsidRPr="004E0EC8" w:rsidRDefault="00775D49" w:rsidP="004E0EC8">
      <w:pPr>
        <w:numPr>
          <w:ilvl w:val="0"/>
          <w:numId w:val="2"/>
        </w:numPr>
        <w:spacing w:after="0" w:line="360" w:lineRule="auto"/>
        <w:jc w:val="both"/>
        <w:rPr>
          <w:rFonts w:ascii="Times New Roman" w:hAnsi="Times New Roman"/>
          <w:sz w:val="28"/>
          <w:szCs w:val="28"/>
        </w:rPr>
      </w:pPr>
      <w:r w:rsidRPr="004E0EC8">
        <w:rPr>
          <w:rFonts w:ascii="Times New Roman" w:hAnsi="Times New Roman"/>
          <w:sz w:val="28"/>
          <w:szCs w:val="28"/>
        </w:rPr>
        <w:t>Diasoft 5NT- производитель Диасофт</w:t>
      </w:r>
    </w:p>
    <w:p w:rsidR="00775D49" w:rsidRPr="004E0EC8" w:rsidRDefault="00775D49" w:rsidP="004E0EC8">
      <w:pPr>
        <w:numPr>
          <w:ilvl w:val="0"/>
          <w:numId w:val="2"/>
        </w:numPr>
        <w:spacing w:after="0" w:line="360" w:lineRule="auto"/>
        <w:jc w:val="both"/>
        <w:rPr>
          <w:rFonts w:ascii="Times New Roman" w:hAnsi="Times New Roman"/>
          <w:sz w:val="28"/>
          <w:szCs w:val="28"/>
        </w:rPr>
      </w:pPr>
      <w:r w:rsidRPr="004E0EC8">
        <w:rPr>
          <w:rFonts w:ascii="Times New Roman" w:hAnsi="Times New Roman"/>
          <w:sz w:val="28"/>
          <w:szCs w:val="28"/>
        </w:rPr>
        <w:t>Diasoft FA#- производитель Диасофт</w:t>
      </w:r>
    </w:p>
    <w:p w:rsidR="00775D49" w:rsidRPr="004E0EC8" w:rsidRDefault="00775D49" w:rsidP="004E0EC8">
      <w:pPr>
        <w:numPr>
          <w:ilvl w:val="0"/>
          <w:numId w:val="2"/>
        </w:numPr>
        <w:spacing w:after="0" w:line="360" w:lineRule="auto"/>
        <w:jc w:val="both"/>
        <w:rPr>
          <w:rFonts w:ascii="Times New Roman" w:hAnsi="Times New Roman"/>
          <w:sz w:val="28"/>
          <w:szCs w:val="28"/>
        </w:rPr>
      </w:pPr>
      <w:r w:rsidRPr="004E0EC8">
        <w:rPr>
          <w:rFonts w:ascii="Times New Roman" w:hAnsi="Times New Roman"/>
          <w:sz w:val="28"/>
          <w:szCs w:val="28"/>
        </w:rPr>
        <w:t>Diasoft WorkFlow- производитель Диасофт</w:t>
      </w:r>
    </w:p>
    <w:p w:rsidR="00775D49" w:rsidRPr="004E0EC8" w:rsidRDefault="00775D49" w:rsidP="004E0EC8">
      <w:pPr>
        <w:numPr>
          <w:ilvl w:val="0"/>
          <w:numId w:val="2"/>
        </w:numPr>
        <w:spacing w:after="0" w:line="360" w:lineRule="auto"/>
        <w:jc w:val="both"/>
        <w:rPr>
          <w:rFonts w:ascii="Times New Roman" w:hAnsi="Times New Roman"/>
          <w:sz w:val="28"/>
          <w:szCs w:val="28"/>
        </w:rPr>
      </w:pPr>
      <w:r w:rsidRPr="004E0EC8">
        <w:rPr>
          <w:rFonts w:ascii="Times New Roman" w:hAnsi="Times New Roman"/>
          <w:sz w:val="28"/>
          <w:szCs w:val="28"/>
        </w:rPr>
        <w:t>ЦФТ-Банк- производитель Центр Финансовых Технологий</w:t>
      </w:r>
    </w:p>
    <w:p w:rsidR="00775D49" w:rsidRPr="004E0EC8" w:rsidRDefault="00775D49" w:rsidP="004E0EC8">
      <w:pPr>
        <w:spacing w:line="360" w:lineRule="auto"/>
        <w:ind w:left="360" w:firstLine="709"/>
        <w:jc w:val="both"/>
        <w:rPr>
          <w:rFonts w:ascii="Times New Roman" w:hAnsi="Times New Roman"/>
          <w:sz w:val="28"/>
          <w:szCs w:val="28"/>
        </w:rPr>
      </w:pPr>
    </w:p>
    <w:p w:rsidR="00775D49" w:rsidRPr="004E0EC8" w:rsidRDefault="00775D49" w:rsidP="004E0EC8">
      <w:pPr>
        <w:spacing w:line="360" w:lineRule="auto"/>
        <w:ind w:left="360" w:firstLine="709"/>
        <w:jc w:val="both"/>
        <w:rPr>
          <w:rFonts w:ascii="Times New Roman" w:hAnsi="Times New Roman"/>
          <w:sz w:val="28"/>
          <w:szCs w:val="28"/>
        </w:rPr>
      </w:pPr>
      <w:r w:rsidRPr="004E0EC8">
        <w:rPr>
          <w:rFonts w:ascii="Times New Roman" w:hAnsi="Times New Roman"/>
          <w:sz w:val="28"/>
          <w:szCs w:val="28"/>
        </w:rPr>
        <w:t>Рассмотрим более подробно некоторые из них.</w:t>
      </w:r>
    </w:p>
    <w:p w:rsidR="00775D49" w:rsidRDefault="00775D49" w:rsidP="004E0EC8">
      <w:pPr>
        <w:spacing w:line="360" w:lineRule="auto"/>
        <w:ind w:firstLine="709"/>
        <w:jc w:val="both"/>
        <w:rPr>
          <w:rFonts w:ascii="Times New Roman" w:hAnsi="Times New Roman"/>
          <w:sz w:val="28"/>
          <w:szCs w:val="28"/>
        </w:rPr>
      </w:pPr>
      <w:r w:rsidRPr="004E0EC8">
        <w:rPr>
          <w:rFonts w:ascii="Times New Roman" w:hAnsi="Times New Roman"/>
          <w:bCs/>
          <w:sz w:val="28"/>
          <w:szCs w:val="28"/>
        </w:rPr>
        <w:t>1) Новая Афина</w:t>
      </w:r>
      <w:r w:rsidRPr="004E0EC8">
        <w:rPr>
          <w:rFonts w:ascii="Times New Roman" w:hAnsi="Times New Roman"/>
          <w:b/>
          <w:bCs/>
          <w:sz w:val="28"/>
          <w:szCs w:val="28"/>
        </w:rPr>
        <w:t xml:space="preserve"> </w:t>
      </w:r>
      <w:r w:rsidRPr="004E0EC8">
        <w:rPr>
          <w:rFonts w:ascii="Times New Roman" w:hAnsi="Times New Roman"/>
          <w:sz w:val="28"/>
          <w:szCs w:val="28"/>
        </w:rPr>
        <w:t xml:space="preserve">- Информационная Система Управления Банковской деятельностью (ИСУБД), повышающая рентабельность деятельности финансового института за счет автоматизации и оптимизации бизнес-процессов. «Новая Афина» показывает рекордные параметры производительности и эффективно обрабатывает большие объемы информации, позволяя многократно увеличивать объемы бизнеса без существенных технических ограничений. Позволяет автоматизировать крупные, средние и стремящиеся к развитию небольшие банки, осуществить их полную или частичную автоматизацию. </w:t>
      </w:r>
      <w:r w:rsidRPr="004E0EC8">
        <w:rPr>
          <w:rFonts w:ascii="Times New Roman" w:hAnsi="Times New Roman"/>
          <w:sz w:val="28"/>
          <w:szCs w:val="28"/>
        </w:rPr>
        <w:br/>
        <w:t>Система  поддерживает технологии работы российских банков, банков стран СНГ и зарубежных банков, успешно интегрируется с другими системами. Она обладает индивидуальными средствами настройки, позволяет автоматизировать особенности бизнес-процессов конкретных банков и вносить все необходимые изменения в ходе эксплуатации системы силами сотрудников</w:t>
      </w:r>
      <w:r>
        <w:rPr>
          <w:rFonts w:ascii="Times New Roman" w:hAnsi="Times New Roman"/>
          <w:sz w:val="28"/>
          <w:szCs w:val="28"/>
        </w:rPr>
        <w:t xml:space="preserve"> </w:t>
      </w:r>
      <w:r w:rsidRPr="004E0EC8">
        <w:rPr>
          <w:rFonts w:ascii="Times New Roman" w:hAnsi="Times New Roman"/>
          <w:sz w:val="28"/>
          <w:szCs w:val="28"/>
        </w:rPr>
        <w:t xml:space="preserve">банка. </w:t>
      </w:r>
    </w:p>
    <w:p w:rsidR="00775D49" w:rsidRPr="004E0EC8" w:rsidRDefault="00775D49" w:rsidP="004E0EC8">
      <w:pPr>
        <w:spacing w:line="360" w:lineRule="auto"/>
        <w:ind w:firstLine="709"/>
        <w:jc w:val="both"/>
        <w:rPr>
          <w:rFonts w:ascii="Times New Roman" w:hAnsi="Times New Roman"/>
          <w:sz w:val="28"/>
          <w:szCs w:val="28"/>
        </w:rPr>
      </w:pPr>
      <w:r w:rsidRPr="004E0EC8">
        <w:rPr>
          <w:rFonts w:ascii="Times New Roman" w:hAnsi="Times New Roman"/>
          <w:sz w:val="28"/>
          <w:szCs w:val="28"/>
        </w:rPr>
        <w:br/>
        <w:t>Система обеспечивает надежный информационно-технологический фундамент развития</w:t>
      </w:r>
      <w:r w:rsidRPr="004E0EC8">
        <w:rPr>
          <w:rFonts w:ascii="Times New Roman" w:hAnsi="Times New Roman"/>
          <w:bCs/>
          <w:sz w:val="28"/>
          <w:szCs w:val="28"/>
        </w:rPr>
        <w:t xml:space="preserve"> банка. Время использования системы в банке практически не ограничено. </w:t>
      </w:r>
      <w:r w:rsidRPr="004E0EC8">
        <w:rPr>
          <w:rFonts w:ascii="Times New Roman" w:hAnsi="Times New Roman"/>
          <w:bCs/>
          <w:sz w:val="28"/>
          <w:szCs w:val="28"/>
        </w:rPr>
        <w:br/>
        <w:t>Система обеспечивает формирование единого информационного пространства бизнеса и предоставляет эффективные средства информационной поддержки управления.</w:t>
      </w:r>
      <w:r w:rsidRPr="004E0EC8">
        <w:rPr>
          <w:rFonts w:ascii="Times New Roman" w:hAnsi="Times New Roman"/>
          <w:b/>
          <w:bCs/>
          <w:sz w:val="28"/>
          <w:szCs w:val="28"/>
        </w:rPr>
        <w:t xml:space="preserve"> </w:t>
      </w:r>
      <w:r w:rsidRPr="004E0EC8">
        <w:rPr>
          <w:rFonts w:ascii="Times New Roman" w:hAnsi="Times New Roman"/>
          <w:b/>
          <w:bCs/>
          <w:sz w:val="28"/>
          <w:szCs w:val="28"/>
        </w:rPr>
        <w:br/>
      </w:r>
      <w:r w:rsidRPr="004E0EC8">
        <w:rPr>
          <w:rFonts w:ascii="Times New Roman" w:hAnsi="Times New Roman"/>
          <w:sz w:val="28"/>
          <w:szCs w:val="28"/>
        </w:rPr>
        <w:t xml:space="preserve">В системе </w:t>
      </w:r>
      <w:r w:rsidRPr="004E0EC8">
        <w:rPr>
          <w:rFonts w:ascii="Times New Roman" w:hAnsi="Times New Roman"/>
          <w:b/>
          <w:bCs/>
          <w:sz w:val="28"/>
          <w:szCs w:val="28"/>
        </w:rPr>
        <w:t>«</w:t>
      </w:r>
      <w:r w:rsidRPr="004E0EC8">
        <w:rPr>
          <w:rFonts w:ascii="Times New Roman" w:hAnsi="Times New Roman"/>
          <w:bCs/>
          <w:sz w:val="28"/>
          <w:szCs w:val="28"/>
        </w:rPr>
        <w:t>Новая</w:t>
      </w:r>
      <w:r w:rsidRPr="004E0EC8">
        <w:rPr>
          <w:rFonts w:ascii="Times New Roman" w:hAnsi="Times New Roman"/>
          <w:b/>
          <w:bCs/>
          <w:sz w:val="28"/>
          <w:szCs w:val="28"/>
        </w:rPr>
        <w:t xml:space="preserve"> </w:t>
      </w:r>
      <w:r w:rsidRPr="004E0EC8">
        <w:rPr>
          <w:rFonts w:ascii="Times New Roman" w:hAnsi="Times New Roman"/>
          <w:sz w:val="28"/>
          <w:szCs w:val="28"/>
        </w:rPr>
        <w:t xml:space="preserve">Афина» </w:t>
      </w:r>
      <w:r w:rsidRPr="004E0EC8">
        <w:rPr>
          <w:rFonts w:ascii="Times New Roman" w:hAnsi="Times New Roman"/>
          <w:bCs/>
          <w:sz w:val="28"/>
          <w:szCs w:val="28"/>
        </w:rPr>
        <w:t xml:space="preserve">существует подсистема &lt;Кредиты&gt;. </w:t>
      </w:r>
      <w:r w:rsidRPr="004E0EC8">
        <w:rPr>
          <w:rFonts w:ascii="Times New Roman" w:hAnsi="Times New Roman"/>
          <w:sz w:val="28"/>
          <w:szCs w:val="28"/>
        </w:rPr>
        <w:t xml:space="preserve">Она </w:t>
      </w:r>
      <w:r w:rsidRPr="004E0EC8">
        <w:rPr>
          <w:rFonts w:ascii="Times New Roman" w:hAnsi="Times New Roman"/>
          <w:bCs/>
          <w:sz w:val="28"/>
          <w:szCs w:val="28"/>
        </w:rPr>
        <w:t xml:space="preserve">предназначена </w:t>
      </w:r>
      <w:r w:rsidRPr="004E0EC8">
        <w:rPr>
          <w:rFonts w:ascii="Times New Roman" w:hAnsi="Times New Roman"/>
          <w:sz w:val="28"/>
          <w:szCs w:val="28"/>
        </w:rPr>
        <w:t xml:space="preserve">для оформления кредитных заявок, глобального анализа </w:t>
      </w:r>
      <w:r w:rsidRPr="004E0EC8">
        <w:rPr>
          <w:rFonts w:ascii="Times New Roman" w:hAnsi="Times New Roman"/>
          <w:bCs/>
          <w:sz w:val="28"/>
          <w:szCs w:val="28"/>
        </w:rPr>
        <w:t xml:space="preserve">потенциальных заемщиков, проведения всего спектра операций по выдаче и обслуживанию кредитов. Для любых отклонений от стандартного течения договора или оплаты процентов </w:t>
      </w:r>
      <w:r w:rsidRPr="004E0EC8">
        <w:rPr>
          <w:rFonts w:ascii="Times New Roman" w:hAnsi="Times New Roman"/>
          <w:sz w:val="28"/>
          <w:szCs w:val="28"/>
        </w:rPr>
        <w:t xml:space="preserve">могут </w:t>
      </w:r>
      <w:r w:rsidRPr="004E0EC8">
        <w:rPr>
          <w:rFonts w:ascii="Times New Roman" w:hAnsi="Times New Roman"/>
          <w:bCs/>
          <w:sz w:val="28"/>
          <w:szCs w:val="28"/>
        </w:rPr>
        <w:t xml:space="preserve">быть заведены специальные течения (на тех </w:t>
      </w:r>
      <w:r w:rsidRPr="004E0EC8">
        <w:rPr>
          <w:rFonts w:ascii="Times New Roman" w:hAnsi="Times New Roman"/>
          <w:sz w:val="28"/>
          <w:szCs w:val="28"/>
        </w:rPr>
        <w:t>же лицевых счетах), что позволяет учитывать кредитные договора любой сложности. Включает следующую функциональность:</w:t>
      </w:r>
    </w:p>
    <w:p w:rsidR="00775D49" w:rsidRPr="004E0EC8" w:rsidRDefault="00775D49" w:rsidP="004E0EC8">
      <w:pPr>
        <w:numPr>
          <w:ilvl w:val="0"/>
          <w:numId w:val="3"/>
        </w:numPr>
        <w:spacing w:after="0" w:line="360" w:lineRule="auto"/>
        <w:ind w:left="1560"/>
        <w:jc w:val="both"/>
        <w:rPr>
          <w:rFonts w:ascii="Times New Roman" w:hAnsi="Times New Roman"/>
          <w:sz w:val="28"/>
          <w:szCs w:val="28"/>
        </w:rPr>
      </w:pPr>
      <w:r w:rsidRPr="004E0EC8">
        <w:rPr>
          <w:rFonts w:ascii="Times New Roman" w:hAnsi="Times New Roman"/>
          <w:b/>
          <w:bCs/>
          <w:sz w:val="28"/>
          <w:szCs w:val="28"/>
        </w:rPr>
        <w:t>«</w:t>
      </w:r>
      <w:r w:rsidRPr="004E0EC8">
        <w:rPr>
          <w:rFonts w:ascii="Times New Roman" w:hAnsi="Times New Roman"/>
          <w:bCs/>
          <w:sz w:val="28"/>
          <w:szCs w:val="28"/>
        </w:rPr>
        <w:t>Предкредитная обработка»- работа с кредитными заявками.</w:t>
      </w:r>
    </w:p>
    <w:p w:rsidR="00775D49" w:rsidRPr="004E0EC8" w:rsidRDefault="00775D49" w:rsidP="004E0EC8">
      <w:pPr>
        <w:numPr>
          <w:ilvl w:val="0"/>
          <w:numId w:val="3"/>
        </w:numPr>
        <w:spacing w:after="0" w:line="360" w:lineRule="auto"/>
        <w:ind w:left="1560"/>
        <w:jc w:val="both"/>
        <w:rPr>
          <w:rFonts w:ascii="Times New Roman" w:hAnsi="Times New Roman"/>
          <w:sz w:val="28"/>
          <w:szCs w:val="28"/>
        </w:rPr>
      </w:pPr>
      <w:r w:rsidRPr="004E0EC8">
        <w:rPr>
          <w:rFonts w:ascii="Times New Roman" w:hAnsi="Times New Roman"/>
          <w:bCs/>
          <w:sz w:val="28"/>
          <w:szCs w:val="28"/>
        </w:rPr>
        <w:t>«Кредитные договора»- работа с кредитными договорами</w:t>
      </w:r>
      <w:r w:rsidRPr="004E0EC8">
        <w:rPr>
          <w:rFonts w:ascii="Times New Roman" w:hAnsi="Times New Roman"/>
          <w:b/>
          <w:bCs/>
          <w:sz w:val="28"/>
          <w:szCs w:val="28"/>
        </w:rPr>
        <w:t>.</w:t>
      </w:r>
    </w:p>
    <w:p w:rsidR="00775D49" w:rsidRPr="004E0EC8" w:rsidRDefault="00775D49" w:rsidP="004E0EC8">
      <w:pPr>
        <w:spacing w:line="360" w:lineRule="auto"/>
        <w:ind w:firstLine="709"/>
        <w:jc w:val="both"/>
        <w:rPr>
          <w:rFonts w:ascii="Times New Roman" w:hAnsi="Times New Roman"/>
          <w:sz w:val="28"/>
          <w:szCs w:val="28"/>
        </w:rPr>
      </w:pPr>
      <w:r w:rsidRPr="004E0EC8">
        <w:rPr>
          <w:rFonts w:ascii="Times New Roman" w:hAnsi="Times New Roman"/>
          <w:sz w:val="28"/>
          <w:szCs w:val="28"/>
        </w:rPr>
        <w:t>«Новая Афина» позволяет банку построить эффективную систему внутреннего хозрасчета и оценки рентабельности отдельных направлений деятельности, оптимизировать процессы внутреннего распределения ресурсов. Средства взаимодействия с внешними системами позволяют банку создать единую систему автоматизации деятельности, используя «Новую Афину» в качестве ядра.</w:t>
      </w:r>
    </w:p>
    <w:p w:rsidR="00775D49" w:rsidRPr="004E0EC8" w:rsidRDefault="00775D49" w:rsidP="004E0EC8">
      <w:pPr>
        <w:tabs>
          <w:tab w:val="left" w:pos="0"/>
        </w:tabs>
        <w:overflowPunct w:val="0"/>
        <w:autoSpaceDE w:val="0"/>
        <w:autoSpaceDN w:val="0"/>
        <w:adjustRightInd w:val="0"/>
        <w:spacing w:line="360" w:lineRule="auto"/>
        <w:jc w:val="both"/>
        <w:rPr>
          <w:rFonts w:ascii="Times New Roman" w:hAnsi="Times New Roman"/>
          <w:b/>
          <w:sz w:val="28"/>
          <w:szCs w:val="28"/>
        </w:rPr>
      </w:pPr>
      <w:r w:rsidRPr="004E0EC8">
        <w:rPr>
          <w:rFonts w:ascii="Times New Roman" w:hAnsi="Times New Roman"/>
          <w:bCs/>
          <w:sz w:val="28"/>
          <w:szCs w:val="28"/>
        </w:rPr>
        <w:tab/>
        <w:t>2)    ИБС БИСквит</w:t>
      </w:r>
      <w:r w:rsidRPr="004E0EC8">
        <w:rPr>
          <w:rFonts w:ascii="Times New Roman" w:hAnsi="Times New Roman"/>
          <w:b/>
          <w:sz w:val="28"/>
          <w:szCs w:val="28"/>
        </w:rPr>
        <w:t xml:space="preserve"> – </w:t>
      </w:r>
      <w:r w:rsidRPr="004E0EC8">
        <w:rPr>
          <w:rFonts w:ascii="Times New Roman" w:hAnsi="Times New Roman"/>
          <w:sz w:val="28"/>
          <w:szCs w:val="28"/>
        </w:rPr>
        <w:t>интегрированная банковская система обеспечивает высокий уровень информационной поддержки банковских операций в условиях динамичного развития рынка финансовых услуг.</w:t>
      </w:r>
    </w:p>
    <w:p w:rsidR="00775D49" w:rsidRPr="004E0EC8" w:rsidRDefault="00775D49" w:rsidP="004E0EC8">
      <w:pPr>
        <w:spacing w:line="360" w:lineRule="auto"/>
        <w:ind w:firstLine="709"/>
        <w:jc w:val="both"/>
        <w:rPr>
          <w:rFonts w:ascii="Times New Roman" w:hAnsi="Times New Roman"/>
          <w:sz w:val="28"/>
          <w:szCs w:val="28"/>
        </w:rPr>
      </w:pPr>
      <w:r w:rsidRPr="004E0EC8">
        <w:rPr>
          <w:rFonts w:ascii="Times New Roman" w:hAnsi="Times New Roman"/>
          <w:bCs/>
          <w:sz w:val="28"/>
          <w:szCs w:val="28"/>
        </w:rPr>
        <w:t>Модульная структура</w:t>
      </w:r>
      <w:r w:rsidRPr="004E0EC8">
        <w:rPr>
          <w:rFonts w:ascii="Times New Roman" w:hAnsi="Times New Roman"/>
          <w:sz w:val="28"/>
          <w:szCs w:val="28"/>
        </w:rPr>
        <w:t xml:space="preserve"> дает возможность банку нести только обоснованные в данный момент сферой его деятельности и объемом документооборота затраты на программное обеспечение, легко наращивая функциональные возможности системы по мере расширения круга выполняемых операций.</w:t>
      </w:r>
    </w:p>
    <w:p w:rsidR="00775D49" w:rsidRPr="004E0EC8" w:rsidRDefault="00775D49" w:rsidP="004E0EC8">
      <w:pPr>
        <w:spacing w:line="360" w:lineRule="auto"/>
        <w:ind w:firstLine="708"/>
        <w:jc w:val="both"/>
        <w:rPr>
          <w:rFonts w:ascii="Times New Roman" w:hAnsi="Times New Roman"/>
          <w:sz w:val="28"/>
          <w:szCs w:val="28"/>
        </w:rPr>
      </w:pPr>
      <w:r w:rsidRPr="004E0EC8">
        <w:rPr>
          <w:rFonts w:ascii="Times New Roman" w:hAnsi="Times New Roman"/>
          <w:sz w:val="28"/>
          <w:szCs w:val="28"/>
        </w:rPr>
        <w:t>Архитектура проектируемой системы файл-серверная. Выбор данного типа архитектуры обусловлено тем, что для системы учета выдачи кредита необходимо иметь хранилище данных, вынесенное на выделенный компьютер- файл-сервер. Также здесь поддерживается многопользовательский режим работы, что немаловажно при одновременной работе сотрудников банка.</w:t>
      </w:r>
    </w:p>
    <w:p w:rsidR="00775D49" w:rsidRPr="004E0EC8" w:rsidRDefault="00775D49" w:rsidP="004E0EC8">
      <w:pPr>
        <w:spacing w:line="360" w:lineRule="auto"/>
        <w:ind w:firstLine="708"/>
        <w:jc w:val="both"/>
        <w:rPr>
          <w:rFonts w:ascii="Times New Roman" w:hAnsi="Times New Roman"/>
          <w:sz w:val="28"/>
          <w:szCs w:val="28"/>
        </w:rPr>
      </w:pPr>
      <w:r w:rsidRPr="004E0EC8">
        <w:rPr>
          <w:rFonts w:ascii="Times New Roman" w:hAnsi="Times New Roman"/>
          <w:sz w:val="28"/>
          <w:szCs w:val="28"/>
        </w:rPr>
        <w:t>Структурное моделирование бизнес-процессов организации будет осуществляться в таких средствах разработки и проектирования как ERwin, BPwin и Rational Rose. ERwin - средство концептуального моделирования БД , использующее методологию IDEF1X . ERwin реализует проектирование схемы БД, генерацию ее описания на языке целевой СУБД (ORACLE, Informix,  Ingres, Sybase, DB/2, Microsoft SQL Server, Progress и др.) и реинжиниринг существующей БД.</w:t>
      </w:r>
      <w:r w:rsidRPr="004E0EC8">
        <w:rPr>
          <w:rFonts w:ascii="Times New Roman" w:hAnsi="Times New Roman"/>
          <w:sz w:val="20"/>
          <w:szCs w:val="20"/>
        </w:rPr>
        <w:t xml:space="preserve"> </w:t>
      </w:r>
      <w:r w:rsidRPr="004E0EC8">
        <w:rPr>
          <w:rFonts w:ascii="Times New Roman" w:hAnsi="Times New Roman"/>
          <w:sz w:val="28"/>
          <w:szCs w:val="28"/>
        </w:rPr>
        <w:t>BPwin - средство функционального моделирования, реализующее методологию IDEF0.</w:t>
      </w:r>
      <w:r w:rsidRPr="004E0EC8">
        <w:rPr>
          <w:rFonts w:ascii="Times New Roman" w:hAnsi="Times New Roman"/>
          <w:sz w:val="20"/>
          <w:szCs w:val="20"/>
        </w:rPr>
        <w:t xml:space="preserve"> </w:t>
      </w:r>
      <w:r w:rsidRPr="004E0EC8">
        <w:rPr>
          <w:rFonts w:ascii="Times New Roman" w:hAnsi="Times New Roman"/>
          <w:sz w:val="28"/>
          <w:szCs w:val="28"/>
        </w:rPr>
        <w:t>Rational Rose - CASE-средство фирмы Rational Software Corporation (США) - предназначено для автоматизации этапов анализа и проектирования ПО, а также для генерации кодов на различных языках и выпуска проектной документации.</w:t>
      </w:r>
    </w:p>
    <w:p w:rsidR="00775D49" w:rsidRDefault="00775D49" w:rsidP="007A34C1">
      <w:pPr>
        <w:rPr>
          <w:b/>
        </w:rPr>
        <w:sectPr w:rsidR="00775D49" w:rsidSect="002723C7">
          <w:pgSz w:w="11906" w:h="16838"/>
          <w:pgMar w:top="1134" w:right="850" w:bottom="1134" w:left="1701" w:header="708" w:footer="708" w:gutter="0"/>
          <w:cols w:space="708"/>
          <w:docGrid w:linePitch="360"/>
        </w:sectPr>
      </w:pPr>
    </w:p>
    <w:p w:rsidR="00775D49" w:rsidRPr="002B4EB1" w:rsidRDefault="00775D49" w:rsidP="004E042B">
      <w:pPr>
        <w:pStyle w:val="1"/>
        <w:jc w:val="center"/>
        <w:rPr>
          <w:rFonts w:ascii="Times New Roman" w:hAnsi="Times New Roman"/>
          <w:b w:val="0"/>
          <w:noProof/>
        </w:rPr>
      </w:pPr>
      <w:bookmarkStart w:id="7" w:name="_Toc274516425"/>
      <w:r w:rsidRPr="002B4EB1">
        <w:rPr>
          <w:rFonts w:ascii="Times New Roman" w:hAnsi="Times New Roman"/>
          <w:noProof/>
        </w:rPr>
        <w:t>3. Проектирование архитектуры системы</w:t>
      </w:r>
      <w:bookmarkEnd w:id="7"/>
    </w:p>
    <w:p w:rsidR="00775D49" w:rsidRDefault="00775D49" w:rsidP="004E042B">
      <w:pPr>
        <w:pStyle w:val="2"/>
        <w:rPr>
          <w:rFonts w:ascii="Times New Roman" w:hAnsi="Times New Roman"/>
          <w:noProof/>
          <w:sz w:val="28"/>
          <w:szCs w:val="28"/>
        </w:rPr>
      </w:pPr>
      <w:bookmarkStart w:id="8" w:name="_Toc274516426"/>
      <w:r w:rsidRPr="002B4EB1">
        <w:rPr>
          <w:rFonts w:ascii="Times New Roman" w:hAnsi="Times New Roman"/>
          <w:noProof/>
          <w:sz w:val="28"/>
          <w:szCs w:val="28"/>
        </w:rPr>
        <w:t>3.1 Функциональная модель системы</w:t>
      </w:r>
      <w:bookmarkEnd w:id="8"/>
      <w:r w:rsidRPr="002B4EB1">
        <w:rPr>
          <w:rFonts w:ascii="Times New Roman" w:hAnsi="Times New Roman"/>
          <w:noProof/>
          <w:sz w:val="28"/>
          <w:szCs w:val="28"/>
        </w:rPr>
        <w:t xml:space="preserve"> </w:t>
      </w:r>
    </w:p>
    <w:p w:rsidR="00775D49" w:rsidRPr="00357189" w:rsidRDefault="00775D49" w:rsidP="00357189"/>
    <w:p w:rsidR="00775D49" w:rsidRPr="004E0EC8" w:rsidRDefault="00775D49" w:rsidP="00357189">
      <w:pPr>
        <w:spacing w:line="360" w:lineRule="auto"/>
        <w:rPr>
          <w:rFonts w:ascii="Times New Roman" w:hAnsi="Times New Roman"/>
          <w:sz w:val="28"/>
          <w:szCs w:val="28"/>
        </w:rPr>
      </w:pPr>
      <w:r w:rsidRPr="004E0EC8">
        <w:rPr>
          <w:rFonts w:ascii="Times New Roman" w:hAnsi="Times New Roman"/>
          <w:sz w:val="28"/>
          <w:szCs w:val="28"/>
        </w:rPr>
        <w:t>Можно выделить две внешних сущности, которые взаимодействуют с системой:</w:t>
      </w:r>
    </w:p>
    <w:p w:rsidR="00775D49" w:rsidRPr="004E0EC8" w:rsidRDefault="00775D49" w:rsidP="00357189">
      <w:pPr>
        <w:spacing w:line="360" w:lineRule="auto"/>
        <w:rPr>
          <w:rFonts w:ascii="Times New Roman" w:hAnsi="Times New Roman"/>
          <w:sz w:val="28"/>
          <w:szCs w:val="28"/>
        </w:rPr>
      </w:pPr>
      <w:r w:rsidRPr="004E0EC8">
        <w:rPr>
          <w:rFonts w:ascii="Times New Roman" w:hAnsi="Times New Roman"/>
          <w:sz w:val="28"/>
          <w:szCs w:val="28"/>
        </w:rPr>
        <w:t>-менеджер (не обязательно один, так как с ним может быть команда сотрудников)</w:t>
      </w:r>
    </w:p>
    <w:p w:rsidR="00775D49" w:rsidRPr="004E0EC8" w:rsidRDefault="00775D49" w:rsidP="00357189">
      <w:pPr>
        <w:spacing w:line="360" w:lineRule="auto"/>
        <w:rPr>
          <w:rFonts w:ascii="Times New Roman" w:hAnsi="Times New Roman"/>
          <w:sz w:val="28"/>
          <w:szCs w:val="28"/>
        </w:rPr>
      </w:pPr>
      <w:r w:rsidRPr="004E0EC8">
        <w:rPr>
          <w:rFonts w:ascii="Times New Roman" w:hAnsi="Times New Roman"/>
          <w:sz w:val="28"/>
          <w:szCs w:val="28"/>
        </w:rPr>
        <w:t>-клиент</w:t>
      </w:r>
    </w:p>
    <w:p w:rsidR="00775D49" w:rsidRDefault="00775D49" w:rsidP="00357189">
      <w:pPr>
        <w:spacing w:line="360" w:lineRule="auto"/>
        <w:rPr>
          <w:rFonts w:ascii="Times New Roman" w:hAnsi="Times New Roman"/>
          <w:sz w:val="28"/>
          <w:szCs w:val="28"/>
        </w:rPr>
      </w:pPr>
      <w:r w:rsidRPr="004E0EC8">
        <w:rPr>
          <w:rFonts w:ascii="Times New Roman" w:hAnsi="Times New Roman"/>
          <w:sz w:val="28"/>
          <w:szCs w:val="28"/>
        </w:rPr>
        <w:t>Менеджер, имея в подчинении несколько работников, заключает договор, на обслуживание клиента предварительно ознакомив с условиями  договора. Клиент же в свою очередь заключает договор и следит за всеми этапами работы банка через менеджера, может менять условия, требовать отчёты или услуги, не выходя за рамки договора.</w:t>
      </w:r>
      <w:r>
        <w:rPr>
          <w:rFonts w:ascii="Times New Roman" w:hAnsi="Times New Roman"/>
          <w:sz w:val="28"/>
          <w:szCs w:val="28"/>
        </w:rPr>
        <w:br w:type="page"/>
      </w:r>
    </w:p>
    <w:p w:rsidR="00775D49" w:rsidRDefault="00775D49" w:rsidP="004E0EC8">
      <w:pPr>
        <w:pStyle w:val="2"/>
        <w:rPr>
          <w:rFonts w:ascii="Times New Roman" w:hAnsi="Times New Roman"/>
          <w:noProof/>
          <w:sz w:val="28"/>
          <w:szCs w:val="28"/>
        </w:rPr>
      </w:pPr>
      <w:bookmarkStart w:id="9" w:name="_Toc274516427"/>
      <w:r w:rsidRPr="004E0EC8">
        <w:rPr>
          <w:rFonts w:ascii="Times New Roman" w:hAnsi="Times New Roman"/>
          <w:noProof/>
          <w:sz w:val="28"/>
          <w:szCs w:val="28"/>
        </w:rPr>
        <w:t>3.2. Информационно-логическая модель системы</w:t>
      </w:r>
      <w:bookmarkEnd w:id="9"/>
    </w:p>
    <w:p w:rsidR="00775D49" w:rsidRPr="008336FD" w:rsidRDefault="00775D49" w:rsidP="008336FD"/>
    <w:p w:rsidR="00775D49" w:rsidRPr="00E96B80" w:rsidRDefault="00775D49" w:rsidP="005F3807">
      <w:pPr>
        <w:spacing w:line="360" w:lineRule="auto"/>
        <w:ind w:firstLine="708"/>
        <w:rPr>
          <w:rFonts w:ascii="Times New Roman" w:hAnsi="Times New Roman"/>
          <w:sz w:val="28"/>
          <w:szCs w:val="28"/>
        </w:rPr>
      </w:pPr>
      <w:r w:rsidRPr="00E96B80">
        <w:rPr>
          <w:rFonts w:ascii="Times New Roman" w:hAnsi="Times New Roman"/>
          <w:sz w:val="28"/>
          <w:szCs w:val="28"/>
        </w:rPr>
        <w:t>Информационно-логическая модель отображает логику взаимодействия сущностей будущей информационной системы, параметры входной и выходной информации.</w:t>
      </w:r>
    </w:p>
    <w:p w:rsidR="00775D49" w:rsidRPr="008336FD" w:rsidRDefault="00775D49" w:rsidP="008336FD">
      <w:pPr>
        <w:pStyle w:val="3"/>
      </w:pPr>
      <w:bookmarkStart w:id="10" w:name="_Toc274516428"/>
      <w:r w:rsidRPr="00DB5B58">
        <w:rPr>
          <w:rFonts w:ascii="Times New Roman" w:hAnsi="Times New Roman"/>
          <w:noProof/>
          <w:sz w:val="28"/>
          <w:szCs w:val="28"/>
        </w:rPr>
        <w:t>3.2.1. Описание входных документов</w:t>
      </w:r>
      <w:bookmarkEnd w:id="10"/>
    </w:p>
    <w:p w:rsidR="00775D49" w:rsidRPr="00E96B80" w:rsidRDefault="00775D49" w:rsidP="00E96B80">
      <w:pPr>
        <w:spacing w:line="360" w:lineRule="auto"/>
        <w:ind w:firstLine="709"/>
        <w:jc w:val="both"/>
        <w:rPr>
          <w:rFonts w:ascii="Times New Roman" w:hAnsi="Times New Roman"/>
          <w:sz w:val="28"/>
          <w:szCs w:val="28"/>
        </w:rPr>
      </w:pPr>
      <w:r w:rsidRPr="00E96B80">
        <w:rPr>
          <w:rFonts w:ascii="Times New Roman" w:hAnsi="Times New Roman"/>
          <w:sz w:val="28"/>
          <w:szCs w:val="28"/>
        </w:rPr>
        <w:t>Входной информацией для системы являются:</w:t>
      </w:r>
    </w:p>
    <w:p w:rsidR="00775D49" w:rsidRDefault="00775D49" w:rsidP="005F3807">
      <w:pPr>
        <w:spacing w:line="360" w:lineRule="auto"/>
        <w:ind w:firstLine="708"/>
        <w:rPr>
          <w:rFonts w:ascii="Times New Roman" w:hAnsi="Times New Roman"/>
          <w:sz w:val="28"/>
          <w:szCs w:val="28"/>
        </w:rPr>
      </w:pPr>
      <w:r>
        <w:rPr>
          <w:rFonts w:ascii="Times New Roman" w:hAnsi="Times New Roman"/>
          <w:sz w:val="28"/>
          <w:szCs w:val="28"/>
        </w:rPr>
        <w:t>-Заявки клиентов</w:t>
      </w:r>
    </w:p>
    <w:p w:rsidR="00775D49" w:rsidRDefault="00775D49" w:rsidP="005F3807">
      <w:pPr>
        <w:spacing w:line="360" w:lineRule="auto"/>
        <w:ind w:firstLine="708"/>
        <w:rPr>
          <w:rFonts w:ascii="Times New Roman" w:hAnsi="Times New Roman"/>
          <w:sz w:val="28"/>
          <w:szCs w:val="28"/>
        </w:rPr>
      </w:pPr>
      <w:r>
        <w:rPr>
          <w:rFonts w:ascii="Times New Roman" w:hAnsi="Times New Roman"/>
          <w:sz w:val="28"/>
          <w:szCs w:val="28"/>
        </w:rPr>
        <w:t>-Информация о клиенте</w:t>
      </w:r>
    </w:p>
    <w:p w:rsidR="00775D49" w:rsidRDefault="00775D49" w:rsidP="005F3807">
      <w:pPr>
        <w:spacing w:line="360" w:lineRule="auto"/>
        <w:ind w:firstLine="708"/>
        <w:rPr>
          <w:rFonts w:ascii="Times New Roman" w:hAnsi="Times New Roman"/>
          <w:sz w:val="28"/>
          <w:szCs w:val="28"/>
        </w:rPr>
      </w:pPr>
      <w:r>
        <w:rPr>
          <w:rFonts w:ascii="Times New Roman" w:hAnsi="Times New Roman"/>
          <w:sz w:val="28"/>
          <w:szCs w:val="28"/>
        </w:rPr>
        <w:t>-Платёжное поручение  об оплате</w:t>
      </w:r>
    </w:p>
    <w:p w:rsidR="00775D49" w:rsidRDefault="00775D49" w:rsidP="005F3807">
      <w:pPr>
        <w:spacing w:line="360" w:lineRule="auto"/>
        <w:ind w:firstLine="708"/>
        <w:rPr>
          <w:rFonts w:ascii="Times New Roman" w:hAnsi="Times New Roman"/>
          <w:sz w:val="28"/>
          <w:szCs w:val="28"/>
        </w:rPr>
      </w:pPr>
      <w:r>
        <w:rPr>
          <w:rFonts w:ascii="Times New Roman" w:hAnsi="Times New Roman"/>
          <w:sz w:val="28"/>
          <w:szCs w:val="28"/>
        </w:rPr>
        <w:t>-Распоряжение клиентов</w:t>
      </w:r>
    </w:p>
    <w:p w:rsidR="00775D49" w:rsidRDefault="00775D49" w:rsidP="005F3807">
      <w:pPr>
        <w:spacing w:line="360" w:lineRule="auto"/>
        <w:ind w:firstLine="708"/>
        <w:rPr>
          <w:rFonts w:ascii="Times New Roman" w:hAnsi="Times New Roman"/>
          <w:sz w:val="28"/>
          <w:szCs w:val="28"/>
        </w:rPr>
      </w:pPr>
      <w:r>
        <w:rPr>
          <w:rFonts w:ascii="Times New Roman" w:hAnsi="Times New Roman"/>
          <w:sz w:val="28"/>
          <w:szCs w:val="28"/>
        </w:rPr>
        <w:t>-Платёжное поручение – требования</w:t>
      </w:r>
    </w:p>
    <w:p w:rsidR="00775D49" w:rsidRDefault="00775D49" w:rsidP="008336FD">
      <w:pPr>
        <w:pStyle w:val="3"/>
        <w:rPr>
          <w:rFonts w:ascii="Times New Roman" w:hAnsi="Times New Roman"/>
          <w:noProof/>
          <w:sz w:val="28"/>
          <w:szCs w:val="28"/>
        </w:rPr>
      </w:pPr>
      <w:bookmarkStart w:id="11" w:name="_Toc274516429"/>
      <w:r w:rsidRPr="00DB5B58">
        <w:rPr>
          <w:rFonts w:ascii="Times New Roman" w:hAnsi="Times New Roman"/>
          <w:noProof/>
          <w:sz w:val="28"/>
          <w:szCs w:val="28"/>
        </w:rPr>
        <w:t>3.2.2. Описание выходных документов</w:t>
      </w:r>
      <w:bookmarkEnd w:id="11"/>
    </w:p>
    <w:p w:rsidR="00775D49" w:rsidRPr="008336FD" w:rsidRDefault="00775D49" w:rsidP="008336FD">
      <w:pPr>
        <w:spacing w:line="360" w:lineRule="auto"/>
        <w:ind w:firstLine="709"/>
        <w:jc w:val="both"/>
        <w:rPr>
          <w:rFonts w:ascii="Times New Roman" w:hAnsi="Times New Roman"/>
          <w:sz w:val="28"/>
          <w:szCs w:val="28"/>
        </w:rPr>
      </w:pPr>
      <w:r w:rsidRPr="008336FD">
        <w:rPr>
          <w:rFonts w:ascii="Times New Roman" w:hAnsi="Times New Roman"/>
          <w:sz w:val="28"/>
          <w:szCs w:val="28"/>
        </w:rPr>
        <w:t>Входной информацией для системы являются:</w:t>
      </w:r>
    </w:p>
    <w:p w:rsidR="00775D49" w:rsidRPr="008336FD" w:rsidRDefault="00775D49" w:rsidP="005F3807">
      <w:pPr>
        <w:spacing w:line="360" w:lineRule="auto"/>
        <w:ind w:firstLine="708"/>
        <w:rPr>
          <w:rFonts w:ascii="Times New Roman" w:hAnsi="Times New Roman"/>
          <w:sz w:val="28"/>
          <w:szCs w:val="28"/>
        </w:rPr>
      </w:pPr>
      <w:r w:rsidRPr="008336FD">
        <w:rPr>
          <w:rFonts w:ascii="Times New Roman" w:hAnsi="Times New Roman"/>
          <w:sz w:val="28"/>
          <w:szCs w:val="28"/>
        </w:rPr>
        <w:t>-Чеки об оплате кредита</w:t>
      </w:r>
    </w:p>
    <w:p w:rsidR="00775D49" w:rsidRPr="008336FD" w:rsidRDefault="00775D49" w:rsidP="005F3807">
      <w:pPr>
        <w:spacing w:line="360" w:lineRule="auto"/>
        <w:ind w:firstLine="708"/>
        <w:rPr>
          <w:rFonts w:ascii="Times New Roman" w:hAnsi="Times New Roman"/>
          <w:sz w:val="28"/>
          <w:szCs w:val="28"/>
        </w:rPr>
      </w:pPr>
      <w:r w:rsidRPr="008336FD">
        <w:rPr>
          <w:rFonts w:ascii="Times New Roman" w:hAnsi="Times New Roman"/>
          <w:sz w:val="28"/>
          <w:szCs w:val="28"/>
        </w:rPr>
        <w:t>-Отчёт по выданным кредитам</w:t>
      </w:r>
    </w:p>
    <w:p w:rsidR="00775D49" w:rsidRPr="008336FD" w:rsidRDefault="00775D49" w:rsidP="005F3807">
      <w:pPr>
        <w:spacing w:line="360" w:lineRule="auto"/>
        <w:ind w:firstLine="708"/>
        <w:rPr>
          <w:rFonts w:ascii="Times New Roman" w:hAnsi="Times New Roman"/>
          <w:sz w:val="28"/>
          <w:szCs w:val="28"/>
        </w:rPr>
      </w:pPr>
      <w:r w:rsidRPr="008336FD">
        <w:rPr>
          <w:rFonts w:ascii="Times New Roman" w:hAnsi="Times New Roman"/>
          <w:sz w:val="28"/>
          <w:szCs w:val="28"/>
        </w:rPr>
        <w:t>-Отчёт по закрытым кредитам</w:t>
      </w:r>
    </w:p>
    <w:p w:rsidR="00775D49" w:rsidRPr="008336FD" w:rsidRDefault="00775D49" w:rsidP="005F3807">
      <w:pPr>
        <w:spacing w:line="360" w:lineRule="auto"/>
        <w:ind w:firstLine="708"/>
        <w:rPr>
          <w:rFonts w:ascii="Times New Roman" w:hAnsi="Times New Roman"/>
          <w:sz w:val="28"/>
          <w:szCs w:val="28"/>
        </w:rPr>
      </w:pPr>
      <w:r w:rsidRPr="008336FD">
        <w:rPr>
          <w:rFonts w:ascii="Times New Roman" w:hAnsi="Times New Roman"/>
          <w:sz w:val="28"/>
          <w:szCs w:val="28"/>
        </w:rPr>
        <w:t>-Чек об оплате услуг</w:t>
      </w:r>
    </w:p>
    <w:p w:rsidR="00775D49" w:rsidRPr="008336FD" w:rsidRDefault="00775D49" w:rsidP="008336FD">
      <w:pPr>
        <w:spacing w:line="360" w:lineRule="auto"/>
        <w:ind w:firstLine="709"/>
        <w:jc w:val="both"/>
        <w:rPr>
          <w:rFonts w:ascii="Times New Roman" w:hAnsi="Times New Roman"/>
          <w:sz w:val="28"/>
          <w:szCs w:val="28"/>
        </w:rPr>
      </w:pPr>
      <w:r w:rsidRPr="008336FD">
        <w:rPr>
          <w:rFonts w:ascii="Times New Roman" w:hAnsi="Times New Roman"/>
          <w:sz w:val="28"/>
          <w:szCs w:val="28"/>
        </w:rPr>
        <w:t>В договоре на выполнение работ или услуг описывается предмет договора, права и обязанности сторон, цена договора и порядок расчетов.</w:t>
      </w:r>
    </w:p>
    <w:p w:rsidR="00775D49" w:rsidRPr="008336FD" w:rsidRDefault="00775D49" w:rsidP="008336FD">
      <w:pPr>
        <w:spacing w:line="360" w:lineRule="auto"/>
        <w:ind w:firstLine="709"/>
        <w:jc w:val="both"/>
        <w:rPr>
          <w:rFonts w:ascii="Times New Roman" w:hAnsi="Times New Roman"/>
          <w:sz w:val="28"/>
          <w:szCs w:val="28"/>
        </w:rPr>
      </w:pPr>
      <w:r w:rsidRPr="008336FD">
        <w:rPr>
          <w:rFonts w:ascii="Times New Roman" w:hAnsi="Times New Roman"/>
          <w:sz w:val="28"/>
          <w:szCs w:val="28"/>
        </w:rPr>
        <w:t>В платежные документы входят: платежные поручения, платежные требования, счета, акты об оказании услуг.</w:t>
      </w:r>
    </w:p>
    <w:p w:rsidR="00775D49" w:rsidRPr="008336FD" w:rsidRDefault="00775D49" w:rsidP="008336FD">
      <w:pPr>
        <w:spacing w:line="360" w:lineRule="auto"/>
        <w:ind w:firstLine="709"/>
        <w:jc w:val="both"/>
        <w:rPr>
          <w:rFonts w:ascii="Times New Roman" w:hAnsi="Times New Roman"/>
          <w:sz w:val="28"/>
          <w:szCs w:val="28"/>
        </w:rPr>
        <w:sectPr w:rsidR="00775D49" w:rsidRPr="008336FD" w:rsidSect="002723C7">
          <w:pgSz w:w="11906" w:h="16838"/>
          <w:pgMar w:top="1134" w:right="850" w:bottom="1134" w:left="1701" w:header="708" w:footer="708" w:gutter="0"/>
          <w:cols w:space="708"/>
          <w:docGrid w:linePitch="360"/>
        </w:sectPr>
      </w:pPr>
      <w:r w:rsidRPr="008336FD">
        <w:rPr>
          <w:rFonts w:ascii="Times New Roman" w:hAnsi="Times New Roman"/>
          <w:sz w:val="28"/>
          <w:szCs w:val="28"/>
        </w:rPr>
        <w:t>В отчетах о деятельности банка формируются: годовые отчеты о деятельности фирмы, отчеты о проделанных работах.</w:t>
      </w:r>
    </w:p>
    <w:p w:rsidR="00775D49" w:rsidRPr="00DB5B58" w:rsidRDefault="00775D49" w:rsidP="008336FD">
      <w:pPr>
        <w:pStyle w:val="3"/>
        <w:rPr>
          <w:rFonts w:ascii="Times New Roman" w:hAnsi="Times New Roman"/>
          <w:noProof/>
          <w:sz w:val="28"/>
          <w:szCs w:val="28"/>
        </w:rPr>
      </w:pPr>
      <w:bookmarkStart w:id="12" w:name="_Toc274516430"/>
      <w:r w:rsidRPr="00DB5B58">
        <w:rPr>
          <w:rFonts w:ascii="Times New Roman" w:hAnsi="Times New Roman"/>
          <w:noProof/>
          <w:sz w:val="28"/>
          <w:szCs w:val="28"/>
        </w:rPr>
        <w:t>3.2.3 Описание модели данных систем</w:t>
      </w:r>
      <w:bookmarkEnd w:id="12"/>
    </w:p>
    <w:p w:rsidR="00775D49" w:rsidRDefault="00775D49" w:rsidP="008336FD">
      <w:pPr>
        <w:spacing w:line="360" w:lineRule="auto"/>
        <w:rPr>
          <w:sz w:val="28"/>
          <w:szCs w:val="28"/>
        </w:rPr>
      </w:pPr>
    </w:p>
    <w:p w:rsidR="00775D49" w:rsidRPr="00C16343" w:rsidRDefault="00775D49" w:rsidP="002B777E">
      <w:pPr>
        <w:spacing w:line="360" w:lineRule="auto"/>
        <w:ind w:firstLine="709"/>
        <w:jc w:val="both"/>
        <w:rPr>
          <w:rFonts w:ascii="Times New Roman" w:hAnsi="Times New Roman"/>
          <w:sz w:val="28"/>
          <w:szCs w:val="28"/>
        </w:rPr>
        <w:sectPr w:rsidR="00775D49" w:rsidRPr="00C16343" w:rsidSect="002723C7">
          <w:pgSz w:w="11906" w:h="16838"/>
          <w:pgMar w:top="1134" w:right="850" w:bottom="1134" w:left="1701" w:header="708" w:footer="708" w:gutter="0"/>
          <w:cols w:space="708"/>
          <w:docGrid w:linePitch="360"/>
        </w:sectPr>
      </w:pPr>
      <w:r w:rsidRPr="00C16343">
        <w:rPr>
          <w:rFonts w:ascii="Times New Roman" w:hAnsi="Times New Roman"/>
          <w:sz w:val="28"/>
          <w:szCs w:val="28"/>
        </w:rPr>
        <w:t xml:space="preserve">Описание структуры данных было проведено с помощью логической модели </w:t>
      </w:r>
      <w:r w:rsidRPr="00C16343">
        <w:rPr>
          <w:rFonts w:ascii="Times New Roman" w:hAnsi="Times New Roman"/>
          <w:sz w:val="28"/>
          <w:szCs w:val="28"/>
          <w:lang w:val="en-US"/>
        </w:rPr>
        <w:t>IDEF</w:t>
      </w:r>
      <w:r w:rsidRPr="00C16343">
        <w:rPr>
          <w:rFonts w:ascii="Times New Roman" w:hAnsi="Times New Roman"/>
          <w:sz w:val="28"/>
          <w:szCs w:val="28"/>
        </w:rPr>
        <w:t>0 (</w:t>
      </w:r>
      <w:r>
        <w:rPr>
          <w:rFonts w:ascii="Times New Roman" w:hAnsi="Times New Roman"/>
          <w:sz w:val="28"/>
          <w:szCs w:val="28"/>
        </w:rPr>
        <w:t>Приложение 1</w:t>
      </w:r>
      <w:r w:rsidRPr="00C16343">
        <w:rPr>
          <w:rFonts w:ascii="Times New Roman" w:hAnsi="Times New Roman"/>
          <w:sz w:val="28"/>
          <w:szCs w:val="28"/>
        </w:rPr>
        <w:t xml:space="preserve">). Рассмотрим информационную модель представления структуры информации, необходимой для поддержки функций системы,  </w:t>
      </w:r>
      <w:r w:rsidRPr="00C16343">
        <w:rPr>
          <w:rFonts w:ascii="Times New Roman" w:hAnsi="Times New Roman"/>
          <w:sz w:val="28"/>
          <w:szCs w:val="28"/>
          <w:lang w:val="en-US"/>
        </w:rPr>
        <w:t>IDEF</w:t>
      </w:r>
      <w:r w:rsidRPr="00C16343">
        <w:rPr>
          <w:rFonts w:ascii="Times New Roman" w:hAnsi="Times New Roman"/>
          <w:sz w:val="28"/>
          <w:szCs w:val="28"/>
        </w:rPr>
        <w:t>0</w:t>
      </w:r>
      <w:r>
        <w:rPr>
          <w:rFonts w:ascii="Times New Roman" w:hAnsi="Times New Roman"/>
          <w:sz w:val="28"/>
          <w:szCs w:val="28"/>
        </w:rPr>
        <w:t xml:space="preserve"> (Приложение 2)</w:t>
      </w:r>
      <w:r w:rsidRPr="00C16343">
        <w:rPr>
          <w:rFonts w:ascii="Times New Roman" w:hAnsi="Times New Roman"/>
          <w:sz w:val="28"/>
          <w:szCs w:val="28"/>
        </w:rPr>
        <w:t>. Каждая сущность имеет ряд атрибутов, каждый из которых имеет определенный тип данных. Классы системы, их атрибуты и операторы, взаимосвязи этих классов отражены на диаграмме классов.</w:t>
      </w:r>
    </w:p>
    <w:p w:rsidR="00775D49" w:rsidRDefault="00775D49" w:rsidP="002B777E">
      <w:pPr>
        <w:spacing w:line="360" w:lineRule="auto"/>
        <w:ind w:firstLine="709"/>
        <w:jc w:val="both"/>
        <w:rPr>
          <w:sz w:val="28"/>
          <w:szCs w:val="28"/>
        </w:rPr>
      </w:pPr>
    </w:p>
    <w:p w:rsidR="00775D49" w:rsidRPr="00DB5B58" w:rsidRDefault="00775D49" w:rsidP="008336FD">
      <w:pPr>
        <w:pStyle w:val="2"/>
        <w:rPr>
          <w:rFonts w:ascii="Times New Roman" w:hAnsi="Times New Roman"/>
          <w:noProof/>
          <w:sz w:val="28"/>
          <w:szCs w:val="28"/>
        </w:rPr>
      </w:pPr>
      <w:bookmarkStart w:id="13" w:name="_Toc274516431"/>
      <w:r w:rsidRPr="00DB5B58">
        <w:rPr>
          <w:rFonts w:ascii="Times New Roman" w:hAnsi="Times New Roman"/>
          <w:noProof/>
          <w:sz w:val="28"/>
          <w:szCs w:val="28"/>
        </w:rPr>
        <w:t>3.3. Физическая модель системы</w:t>
      </w:r>
      <w:bookmarkEnd w:id="13"/>
    </w:p>
    <w:p w:rsidR="00775D49" w:rsidRPr="00DB5B58" w:rsidRDefault="00775D49" w:rsidP="00393A20">
      <w:pPr>
        <w:pStyle w:val="3"/>
        <w:rPr>
          <w:rFonts w:ascii="Times New Roman" w:hAnsi="Times New Roman"/>
          <w:noProof/>
          <w:sz w:val="28"/>
          <w:szCs w:val="28"/>
        </w:rPr>
      </w:pPr>
      <w:bookmarkStart w:id="14" w:name="_Toc274516432"/>
      <w:r>
        <w:rPr>
          <w:rFonts w:ascii="Times New Roman" w:hAnsi="Times New Roman"/>
          <w:noProof/>
          <w:sz w:val="28"/>
          <w:szCs w:val="28"/>
        </w:rPr>
        <w:t>3.3.1</w:t>
      </w:r>
      <w:r w:rsidRPr="00DB5B58">
        <w:rPr>
          <w:rFonts w:ascii="Times New Roman" w:hAnsi="Times New Roman"/>
          <w:noProof/>
          <w:sz w:val="28"/>
          <w:szCs w:val="28"/>
        </w:rPr>
        <w:t xml:space="preserve"> Компоненты системы и их распределение по узлам вычислительной среды</w:t>
      </w:r>
      <w:bookmarkEnd w:id="14"/>
    </w:p>
    <w:p w:rsidR="00775D49" w:rsidRDefault="00775D49" w:rsidP="008336FD">
      <w:pPr>
        <w:spacing w:line="360" w:lineRule="auto"/>
        <w:ind w:firstLine="709"/>
        <w:jc w:val="both"/>
        <w:rPr>
          <w:sz w:val="28"/>
          <w:szCs w:val="28"/>
        </w:rPr>
      </w:pPr>
    </w:p>
    <w:p w:rsidR="00775D49" w:rsidRPr="00357189" w:rsidRDefault="00775D49" w:rsidP="00357189">
      <w:pPr>
        <w:shd w:val="clear" w:color="auto" w:fill="FFFFFF"/>
        <w:spacing w:line="360" w:lineRule="auto"/>
        <w:ind w:left="29" w:right="38" w:firstLine="566"/>
        <w:jc w:val="both"/>
        <w:rPr>
          <w:rFonts w:ascii="Times New Roman" w:hAnsi="Times New Roman"/>
          <w:color w:val="000000"/>
          <w:spacing w:val="8"/>
          <w:sz w:val="28"/>
          <w:szCs w:val="28"/>
        </w:rPr>
      </w:pPr>
      <w:r w:rsidRPr="00357189">
        <w:rPr>
          <w:rFonts w:ascii="Times New Roman" w:hAnsi="Times New Roman"/>
          <w:color w:val="000000"/>
          <w:spacing w:val="12"/>
          <w:sz w:val="28"/>
          <w:szCs w:val="28"/>
        </w:rPr>
        <w:t xml:space="preserve">Каждый узел на диаграмме размещения представляет собой </w:t>
      </w:r>
      <w:r w:rsidRPr="00357189">
        <w:rPr>
          <w:rFonts w:ascii="Times New Roman" w:hAnsi="Times New Roman"/>
          <w:color w:val="000000"/>
          <w:spacing w:val="5"/>
          <w:sz w:val="28"/>
          <w:szCs w:val="28"/>
        </w:rPr>
        <w:t xml:space="preserve">некоторый тип вычислительного устройства - в большинстве случаев, </w:t>
      </w:r>
      <w:r w:rsidRPr="00357189">
        <w:rPr>
          <w:rFonts w:ascii="Times New Roman" w:hAnsi="Times New Roman"/>
          <w:color w:val="000000"/>
          <w:spacing w:val="1"/>
          <w:sz w:val="28"/>
          <w:szCs w:val="28"/>
        </w:rPr>
        <w:t xml:space="preserve">часть аппаратуры. Эта аппаратура может быть простым устройством или </w:t>
      </w:r>
      <w:r w:rsidRPr="00357189">
        <w:rPr>
          <w:rFonts w:ascii="Times New Roman" w:hAnsi="Times New Roman"/>
          <w:color w:val="000000"/>
          <w:sz w:val="28"/>
          <w:szCs w:val="28"/>
        </w:rPr>
        <w:t>датчиком, а может быть и мэйнфреймом.</w:t>
      </w:r>
      <w:r w:rsidRPr="00357189">
        <w:rPr>
          <w:rFonts w:ascii="Times New Roman" w:hAnsi="Times New Roman"/>
          <w:color w:val="000000"/>
          <w:spacing w:val="9"/>
          <w:sz w:val="28"/>
          <w:szCs w:val="28"/>
        </w:rPr>
        <w:t xml:space="preserve"> В нашем примере </w:t>
      </w:r>
      <w:r w:rsidRPr="00357189">
        <w:rPr>
          <w:rFonts w:ascii="Times New Roman" w:hAnsi="Times New Roman"/>
          <w:color w:val="000000"/>
          <w:spacing w:val="-1"/>
          <w:sz w:val="28"/>
          <w:szCs w:val="28"/>
        </w:rPr>
        <w:t>система к</w:t>
      </w:r>
      <w:r w:rsidRPr="00357189">
        <w:rPr>
          <w:rFonts w:ascii="Times New Roman" w:hAnsi="Times New Roman"/>
          <w:sz w:val="28"/>
          <w:szCs w:val="28"/>
        </w:rPr>
        <w:t>редитование и обслуживание юридических лиц</w:t>
      </w:r>
      <w:r w:rsidRPr="00357189">
        <w:rPr>
          <w:rFonts w:ascii="Times New Roman" w:hAnsi="Times New Roman"/>
          <w:color w:val="000000"/>
          <w:spacing w:val="-1"/>
          <w:sz w:val="28"/>
          <w:szCs w:val="28"/>
        </w:rPr>
        <w:t xml:space="preserve"> состоит из нескольких подсистем, выполняемых на </w:t>
      </w:r>
      <w:r w:rsidRPr="00357189">
        <w:rPr>
          <w:rFonts w:ascii="Times New Roman" w:hAnsi="Times New Roman"/>
          <w:color w:val="000000"/>
          <w:spacing w:val="8"/>
          <w:sz w:val="28"/>
          <w:szCs w:val="28"/>
        </w:rPr>
        <w:t>отдельных физических устройствах, или узлах (</w:t>
      </w:r>
      <w:r w:rsidRPr="00357189">
        <w:rPr>
          <w:rFonts w:ascii="Times New Roman" w:hAnsi="Times New Roman"/>
          <w:color w:val="000000"/>
          <w:spacing w:val="8"/>
          <w:sz w:val="28"/>
          <w:szCs w:val="28"/>
          <w:lang w:val="en-US"/>
        </w:rPr>
        <w:t>node</w:t>
      </w:r>
      <w:r w:rsidRPr="00357189">
        <w:rPr>
          <w:rFonts w:ascii="Times New Roman" w:hAnsi="Times New Roman"/>
          <w:color w:val="000000"/>
          <w:spacing w:val="8"/>
          <w:sz w:val="28"/>
          <w:szCs w:val="28"/>
        </w:rPr>
        <w:t>).</w:t>
      </w:r>
    </w:p>
    <w:p w:rsidR="00775D49" w:rsidRPr="00357189" w:rsidRDefault="00775D49" w:rsidP="00357189">
      <w:pPr>
        <w:spacing w:line="360" w:lineRule="auto"/>
        <w:ind w:firstLine="709"/>
        <w:jc w:val="both"/>
        <w:rPr>
          <w:rFonts w:ascii="Times New Roman" w:hAnsi="Times New Roman"/>
          <w:color w:val="000000"/>
          <w:spacing w:val="-1"/>
          <w:sz w:val="28"/>
          <w:szCs w:val="28"/>
        </w:rPr>
        <w:sectPr w:rsidR="00775D49" w:rsidRPr="00357189" w:rsidSect="002723C7">
          <w:pgSz w:w="11906" w:h="16838"/>
          <w:pgMar w:top="1134" w:right="850" w:bottom="1134" w:left="1701" w:header="708" w:footer="708" w:gutter="0"/>
          <w:cols w:space="708"/>
          <w:docGrid w:linePitch="360"/>
        </w:sectPr>
      </w:pPr>
      <w:r w:rsidRPr="00357189">
        <w:rPr>
          <w:rFonts w:ascii="Times New Roman" w:hAnsi="Times New Roman"/>
          <w:color w:val="000000"/>
          <w:spacing w:val="8"/>
          <w:sz w:val="28"/>
          <w:szCs w:val="28"/>
        </w:rPr>
        <w:t xml:space="preserve">Программа будет выполняться на нескольких рабочих местах. </w:t>
      </w:r>
      <w:r w:rsidRPr="00357189">
        <w:rPr>
          <w:rFonts w:ascii="Times New Roman" w:hAnsi="Times New Roman"/>
          <w:color w:val="000000"/>
          <w:spacing w:val="18"/>
          <w:sz w:val="28"/>
          <w:szCs w:val="28"/>
        </w:rPr>
        <w:t xml:space="preserve">Через закрытые сети будет осуществляться </w:t>
      </w:r>
      <w:r w:rsidRPr="00357189">
        <w:rPr>
          <w:rFonts w:ascii="Times New Roman" w:hAnsi="Times New Roman"/>
          <w:color w:val="000000"/>
          <w:spacing w:val="1"/>
          <w:sz w:val="28"/>
          <w:szCs w:val="28"/>
        </w:rPr>
        <w:t xml:space="preserve">их сообщение с  сервером нашей системы. В свою очередь, посредством </w:t>
      </w:r>
      <w:r w:rsidRPr="00357189">
        <w:rPr>
          <w:rFonts w:ascii="Times New Roman" w:hAnsi="Times New Roman"/>
          <w:color w:val="000000"/>
          <w:spacing w:val="6"/>
          <w:sz w:val="28"/>
          <w:szCs w:val="28"/>
        </w:rPr>
        <w:t xml:space="preserve">локальной сети сервер наше системы будет сообщаться с сервером </w:t>
      </w:r>
      <w:r w:rsidRPr="00357189">
        <w:rPr>
          <w:rFonts w:ascii="Times New Roman" w:hAnsi="Times New Roman"/>
          <w:color w:val="000000"/>
          <w:spacing w:val="2"/>
          <w:sz w:val="28"/>
          <w:szCs w:val="28"/>
        </w:rPr>
        <w:t xml:space="preserve">банковской базы данных, работающим под управлением </w:t>
      </w:r>
      <w:r w:rsidRPr="00357189">
        <w:rPr>
          <w:rFonts w:ascii="Times New Roman" w:hAnsi="Times New Roman"/>
          <w:color w:val="000000"/>
          <w:spacing w:val="2"/>
          <w:sz w:val="28"/>
          <w:szCs w:val="28"/>
          <w:lang w:val="en-US"/>
        </w:rPr>
        <w:t>Oracle</w:t>
      </w:r>
      <w:r w:rsidRPr="00357189">
        <w:rPr>
          <w:rFonts w:ascii="Times New Roman" w:hAnsi="Times New Roman"/>
          <w:color w:val="000000"/>
          <w:spacing w:val="2"/>
          <w:sz w:val="28"/>
          <w:szCs w:val="28"/>
        </w:rPr>
        <w:t xml:space="preserve">. </w:t>
      </w:r>
      <w:r w:rsidRPr="00357189">
        <w:rPr>
          <w:rFonts w:ascii="Times New Roman" w:hAnsi="Times New Roman"/>
          <w:color w:val="000000"/>
          <w:spacing w:val="-1"/>
          <w:sz w:val="28"/>
          <w:szCs w:val="28"/>
        </w:rPr>
        <w:t>С  сервером нашей системы  соединен принтер.</w:t>
      </w:r>
    </w:p>
    <w:p w:rsidR="00775D49" w:rsidRPr="00DB5B58" w:rsidRDefault="00775D49" w:rsidP="00393A20">
      <w:pPr>
        <w:pStyle w:val="2"/>
        <w:rPr>
          <w:rFonts w:ascii="Times New Roman" w:hAnsi="Times New Roman"/>
          <w:noProof/>
          <w:sz w:val="28"/>
          <w:szCs w:val="28"/>
        </w:rPr>
      </w:pPr>
      <w:bookmarkStart w:id="15" w:name="_Toc274516433"/>
      <w:r w:rsidRPr="00DB5B58">
        <w:rPr>
          <w:rFonts w:ascii="Times New Roman" w:hAnsi="Times New Roman"/>
          <w:noProof/>
          <w:sz w:val="28"/>
          <w:szCs w:val="28"/>
        </w:rPr>
        <w:t>3.4 Требования к техническому и программному обеспечению</w:t>
      </w:r>
      <w:bookmarkEnd w:id="15"/>
    </w:p>
    <w:p w:rsidR="00775D49" w:rsidRDefault="00775D49" w:rsidP="00393A20">
      <w:pPr>
        <w:ind w:firstLine="709"/>
        <w:rPr>
          <w:sz w:val="28"/>
          <w:szCs w:val="28"/>
        </w:rPr>
      </w:pPr>
    </w:p>
    <w:p w:rsidR="00775D49" w:rsidRPr="00393A20" w:rsidRDefault="00775D49" w:rsidP="00852BCF">
      <w:pPr>
        <w:spacing w:line="360" w:lineRule="auto"/>
        <w:ind w:firstLine="709"/>
        <w:jc w:val="both"/>
        <w:rPr>
          <w:rFonts w:ascii="Times New Roman" w:hAnsi="Times New Roman"/>
          <w:sz w:val="28"/>
          <w:szCs w:val="28"/>
        </w:rPr>
      </w:pPr>
      <w:r w:rsidRPr="00393A20">
        <w:rPr>
          <w:rFonts w:ascii="Times New Roman" w:hAnsi="Times New Roman"/>
          <w:sz w:val="28"/>
          <w:szCs w:val="28"/>
        </w:rPr>
        <w:t>Минимальная конфигурация технических средств</w:t>
      </w:r>
      <w:r>
        <w:rPr>
          <w:rFonts w:ascii="Times New Roman" w:hAnsi="Times New Roman"/>
          <w:sz w:val="28"/>
          <w:szCs w:val="28"/>
        </w:rPr>
        <w:t xml:space="preserve"> </w:t>
      </w:r>
      <w:r w:rsidRPr="00393A20">
        <w:rPr>
          <w:rFonts w:ascii="Times New Roman" w:hAnsi="Times New Roman"/>
          <w:sz w:val="28"/>
          <w:szCs w:val="28"/>
        </w:rPr>
        <w:t>для функционирования автоматизированной системы должна обеспечить выполнение программного обеспечения:</w:t>
      </w:r>
    </w:p>
    <w:p w:rsidR="00775D49" w:rsidRPr="00393A20" w:rsidRDefault="00775D49" w:rsidP="00393A20">
      <w:pPr>
        <w:pStyle w:val="11"/>
        <w:numPr>
          <w:ilvl w:val="0"/>
          <w:numId w:val="4"/>
        </w:numPr>
        <w:spacing w:after="0" w:line="360" w:lineRule="auto"/>
        <w:jc w:val="both"/>
        <w:rPr>
          <w:rFonts w:ascii="Times New Roman" w:hAnsi="Times New Roman"/>
          <w:sz w:val="28"/>
          <w:szCs w:val="28"/>
        </w:rPr>
      </w:pPr>
      <w:r w:rsidRPr="00393A20">
        <w:rPr>
          <w:rFonts w:ascii="Times New Roman" w:hAnsi="Times New Roman"/>
          <w:sz w:val="28"/>
          <w:szCs w:val="28"/>
        </w:rPr>
        <w:t xml:space="preserve">Процессор </w:t>
      </w:r>
      <w:r w:rsidRPr="00393A20">
        <w:rPr>
          <w:rFonts w:ascii="Times New Roman" w:hAnsi="Times New Roman"/>
          <w:sz w:val="28"/>
          <w:szCs w:val="28"/>
          <w:lang w:val="en-US"/>
        </w:rPr>
        <w:t>Intel</w:t>
      </w:r>
      <w:r w:rsidRPr="00393A20">
        <w:rPr>
          <w:rFonts w:ascii="Times New Roman" w:hAnsi="Times New Roman"/>
          <w:sz w:val="28"/>
          <w:szCs w:val="28"/>
        </w:rPr>
        <w:t xml:space="preserve"> </w:t>
      </w:r>
      <w:r w:rsidRPr="00393A20">
        <w:rPr>
          <w:rFonts w:ascii="Times New Roman" w:hAnsi="Times New Roman"/>
          <w:sz w:val="28"/>
          <w:szCs w:val="28"/>
          <w:lang w:val="en-US"/>
        </w:rPr>
        <w:t>Pentium</w:t>
      </w:r>
      <w:r w:rsidRPr="00393A20">
        <w:rPr>
          <w:rFonts w:ascii="Times New Roman" w:hAnsi="Times New Roman"/>
          <w:sz w:val="28"/>
          <w:szCs w:val="28"/>
        </w:rPr>
        <w:t xml:space="preserve">-4 и выше (рекомендуется </w:t>
      </w:r>
      <w:r w:rsidRPr="00393A20">
        <w:rPr>
          <w:rFonts w:ascii="Times New Roman" w:hAnsi="Times New Roman"/>
          <w:sz w:val="28"/>
          <w:szCs w:val="28"/>
          <w:lang w:val="en-US"/>
        </w:rPr>
        <w:t>Intel</w:t>
      </w:r>
      <w:r w:rsidRPr="00393A20">
        <w:rPr>
          <w:rFonts w:ascii="Times New Roman" w:hAnsi="Times New Roman"/>
          <w:sz w:val="28"/>
          <w:szCs w:val="28"/>
        </w:rPr>
        <w:t xml:space="preserve"> </w:t>
      </w:r>
      <w:r w:rsidRPr="00393A20">
        <w:rPr>
          <w:rFonts w:ascii="Times New Roman" w:hAnsi="Times New Roman"/>
          <w:sz w:val="28"/>
          <w:szCs w:val="28"/>
          <w:lang w:val="en-US"/>
        </w:rPr>
        <w:t>Core</w:t>
      </w:r>
      <w:r w:rsidRPr="00393A20">
        <w:rPr>
          <w:rFonts w:ascii="Times New Roman" w:hAnsi="Times New Roman"/>
          <w:sz w:val="28"/>
          <w:szCs w:val="28"/>
        </w:rPr>
        <w:t xml:space="preserve"> 2 </w:t>
      </w:r>
      <w:r w:rsidRPr="00393A20">
        <w:rPr>
          <w:rFonts w:ascii="Times New Roman" w:hAnsi="Times New Roman"/>
          <w:sz w:val="28"/>
          <w:szCs w:val="28"/>
          <w:lang w:val="en-US"/>
        </w:rPr>
        <w:t>Duo</w:t>
      </w:r>
      <w:r w:rsidRPr="00393A20">
        <w:rPr>
          <w:rFonts w:ascii="Times New Roman" w:hAnsi="Times New Roman"/>
          <w:sz w:val="28"/>
          <w:szCs w:val="28"/>
        </w:rPr>
        <w:t xml:space="preserve">        2,33  ГГц);</w:t>
      </w:r>
    </w:p>
    <w:p w:rsidR="00775D49" w:rsidRPr="00393A20" w:rsidRDefault="00775D49" w:rsidP="00393A20">
      <w:pPr>
        <w:pStyle w:val="11"/>
        <w:numPr>
          <w:ilvl w:val="0"/>
          <w:numId w:val="4"/>
        </w:numPr>
        <w:spacing w:after="0" w:line="360" w:lineRule="auto"/>
        <w:jc w:val="both"/>
        <w:rPr>
          <w:rFonts w:ascii="Times New Roman" w:hAnsi="Times New Roman"/>
          <w:sz w:val="28"/>
          <w:szCs w:val="28"/>
        </w:rPr>
      </w:pPr>
      <w:r w:rsidRPr="00393A20">
        <w:rPr>
          <w:rFonts w:ascii="Times New Roman" w:hAnsi="Times New Roman"/>
          <w:sz w:val="28"/>
          <w:szCs w:val="28"/>
        </w:rPr>
        <w:t>Оперативная память 512 Мбайт и выше (рекомендуется 2 Гбайт);</w:t>
      </w:r>
    </w:p>
    <w:p w:rsidR="00775D49" w:rsidRPr="00393A20" w:rsidRDefault="00775D49" w:rsidP="00393A20">
      <w:pPr>
        <w:pStyle w:val="11"/>
        <w:numPr>
          <w:ilvl w:val="0"/>
          <w:numId w:val="4"/>
        </w:numPr>
        <w:spacing w:after="0" w:line="360" w:lineRule="auto"/>
        <w:jc w:val="both"/>
        <w:rPr>
          <w:rFonts w:ascii="Times New Roman" w:hAnsi="Times New Roman"/>
          <w:sz w:val="28"/>
          <w:szCs w:val="28"/>
        </w:rPr>
      </w:pPr>
      <w:r w:rsidRPr="00393A20">
        <w:rPr>
          <w:rFonts w:ascii="Times New Roman" w:hAnsi="Times New Roman"/>
          <w:sz w:val="28"/>
          <w:szCs w:val="28"/>
        </w:rPr>
        <w:t>Жесткий диск (при установке используется около 400 Мбайт);</w:t>
      </w:r>
    </w:p>
    <w:p w:rsidR="00775D49" w:rsidRPr="00393A20" w:rsidRDefault="00775D49" w:rsidP="00393A20">
      <w:pPr>
        <w:pStyle w:val="11"/>
        <w:numPr>
          <w:ilvl w:val="0"/>
          <w:numId w:val="4"/>
        </w:numPr>
        <w:spacing w:after="0" w:line="360" w:lineRule="auto"/>
        <w:jc w:val="both"/>
        <w:rPr>
          <w:rFonts w:ascii="Times New Roman" w:hAnsi="Times New Roman"/>
          <w:sz w:val="28"/>
          <w:szCs w:val="28"/>
        </w:rPr>
      </w:pPr>
      <w:r w:rsidRPr="00393A20">
        <w:rPr>
          <w:rFonts w:ascii="Times New Roman" w:hAnsi="Times New Roman"/>
          <w:sz w:val="28"/>
          <w:szCs w:val="28"/>
        </w:rPr>
        <w:t xml:space="preserve">Устройство чтения компакт – дисков с возможностью записи дисков    </w:t>
      </w:r>
      <w:r w:rsidRPr="00393A20">
        <w:rPr>
          <w:rFonts w:ascii="Times New Roman" w:hAnsi="Times New Roman"/>
          <w:sz w:val="28"/>
          <w:szCs w:val="28"/>
          <w:lang w:val="en-US"/>
        </w:rPr>
        <w:t>CD</w:t>
      </w:r>
      <w:r w:rsidRPr="00393A20">
        <w:rPr>
          <w:rFonts w:ascii="Times New Roman" w:hAnsi="Times New Roman"/>
          <w:sz w:val="28"/>
          <w:szCs w:val="28"/>
        </w:rPr>
        <w:t>-</w:t>
      </w:r>
      <w:r w:rsidRPr="00393A20">
        <w:rPr>
          <w:rFonts w:ascii="Times New Roman" w:hAnsi="Times New Roman"/>
          <w:sz w:val="28"/>
          <w:szCs w:val="28"/>
          <w:lang w:val="en-US"/>
        </w:rPr>
        <w:t>R</w:t>
      </w:r>
      <w:r w:rsidRPr="00393A20">
        <w:rPr>
          <w:rFonts w:ascii="Times New Roman" w:hAnsi="Times New Roman"/>
          <w:sz w:val="28"/>
          <w:szCs w:val="28"/>
        </w:rPr>
        <w:t>;</w:t>
      </w:r>
    </w:p>
    <w:p w:rsidR="00775D49" w:rsidRPr="00393A20" w:rsidRDefault="00775D49" w:rsidP="00393A20">
      <w:pPr>
        <w:pStyle w:val="11"/>
        <w:numPr>
          <w:ilvl w:val="0"/>
          <w:numId w:val="4"/>
        </w:numPr>
        <w:spacing w:after="0" w:line="360" w:lineRule="auto"/>
        <w:jc w:val="both"/>
        <w:rPr>
          <w:rFonts w:ascii="Times New Roman" w:hAnsi="Times New Roman"/>
          <w:sz w:val="28"/>
          <w:szCs w:val="28"/>
        </w:rPr>
      </w:pPr>
      <w:r w:rsidRPr="00393A20">
        <w:rPr>
          <w:rFonts w:ascii="Times New Roman" w:hAnsi="Times New Roman"/>
          <w:sz w:val="28"/>
          <w:szCs w:val="28"/>
          <w:lang w:val="en-US"/>
        </w:rPr>
        <w:t>USB</w:t>
      </w:r>
      <w:r w:rsidRPr="00393A20">
        <w:rPr>
          <w:rFonts w:ascii="Times New Roman" w:hAnsi="Times New Roman"/>
          <w:sz w:val="28"/>
          <w:szCs w:val="28"/>
        </w:rPr>
        <w:t xml:space="preserve"> – порт;</w:t>
      </w:r>
    </w:p>
    <w:p w:rsidR="00775D49" w:rsidRPr="00393A20" w:rsidRDefault="00775D49" w:rsidP="00393A20">
      <w:pPr>
        <w:pStyle w:val="11"/>
        <w:numPr>
          <w:ilvl w:val="0"/>
          <w:numId w:val="4"/>
        </w:numPr>
        <w:spacing w:after="0" w:line="360" w:lineRule="auto"/>
        <w:jc w:val="both"/>
        <w:rPr>
          <w:rFonts w:ascii="Times New Roman" w:hAnsi="Times New Roman"/>
          <w:sz w:val="28"/>
          <w:szCs w:val="28"/>
        </w:rPr>
      </w:pPr>
      <w:r w:rsidRPr="00393A20">
        <w:rPr>
          <w:rFonts w:ascii="Times New Roman" w:hAnsi="Times New Roman"/>
          <w:sz w:val="28"/>
          <w:szCs w:val="28"/>
        </w:rPr>
        <w:t>Принтер формата А4;</w:t>
      </w:r>
    </w:p>
    <w:p w:rsidR="00775D49" w:rsidRPr="005C6A63" w:rsidRDefault="00775D49" w:rsidP="00393A20">
      <w:pPr>
        <w:spacing w:line="360" w:lineRule="auto"/>
        <w:rPr>
          <w:rFonts w:ascii="Times New Roman" w:hAnsi="Times New Roman"/>
          <w:sz w:val="28"/>
          <w:szCs w:val="28"/>
          <w:lang w:val="en-US"/>
        </w:rPr>
      </w:pPr>
      <w:r w:rsidRPr="00393A20">
        <w:rPr>
          <w:rFonts w:ascii="Times New Roman" w:hAnsi="Times New Roman"/>
          <w:sz w:val="28"/>
          <w:szCs w:val="28"/>
          <w:lang w:val="en-US"/>
        </w:rPr>
        <w:t>Локальная сеть Ethernet, Fast Ethernet, Gigabyte Ethernet.</w:t>
      </w:r>
    </w:p>
    <w:p w:rsidR="00775D49" w:rsidRPr="005C6A63" w:rsidRDefault="00775D49" w:rsidP="00393A20">
      <w:pPr>
        <w:spacing w:line="360" w:lineRule="auto"/>
        <w:rPr>
          <w:rFonts w:ascii="Times New Roman" w:hAnsi="Times New Roman"/>
          <w:sz w:val="28"/>
          <w:szCs w:val="28"/>
          <w:lang w:val="en-US"/>
        </w:rPr>
        <w:sectPr w:rsidR="00775D49" w:rsidRPr="005C6A63" w:rsidSect="002723C7">
          <w:pgSz w:w="11906" w:h="16838"/>
          <w:pgMar w:top="1134" w:right="850" w:bottom="1134" w:left="1701" w:header="708" w:footer="708" w:gutter="0"/>
          <w:cols w:space="708"/>
          <w:docGrid w:linePitch="360"/>
        </w:sectPr>
      </w:pPr>
    </w:p>
    <w:p w:rsidR="00775D49" w:rsidRDefault="00775D49" w:rsidP="00101B37">
      <w:pPr>
        <w:pStyle w:val="1"/>
        <w:jc w:val="center"/>
        <w:rPr>
          <w:rFonts w:ascii="Times New Roman" w:hAnsi="Times New Roman"/>
          <w:noProof/>
        </w:rPr>
      </w:pPr>
      <w:bookmarkStart w:id="16" w:name="_Toc274516434"/>
      <w:r w:rsidRPr="00DB5B58">
        <w:rPr>
          <w:rFonts w:ascii="Times New Roman" w:hAnsi="Times New Roman"/>
          <w:noProof/>
        </w:rPr>
        <w:t>Заключение</w:t>
      </w:r>
      <w:bookmarkEnd w:id="16"/>
    </w:p>
    <w:p w:rsidR="00775D49" w:rsidRPr="00101B37" w:rsidRDefault="00775D49" w:rsidP="00101B37"/>
    <w:p w:rsidR="00775D49" w:rsidRPr="00101B37" w:rsidRDefault="00775D49" w:rsidP="00101B37">
      <w:pPr>
        <w:spacing w:line="360" w:lineRule="auto"/>
        <w:ind w:firstLine="709"/>
        <w:jc w:val="both"/>
        <w:rPr>
          <w:rFonts w:ascii="Times New Roman" w:hAnsi="Times New Roman"/>
          <w:sz w:val="28"/>
          <w:szCs w:val="28"/>
        </w:rPr>
      </w:pPr>
      <w:r>
        <w:rPr>
          <w:rFonts w:ascii="Times New Roman" w:hAnsi="Times New Roman"/>
          <w:sz w:val="28"/>
          <w:szCs w:val="28"/>
        </w:rPr>
        <w:t xml:space="preserve">Хотя </w:t>
      </w:r>
      <w:r w:rsidRPr="00101B37">
        <w:rPr>
          <w:rFonts w:ascii="Times New Roman" w:hAnsi="Times New Roman"/>
          <w:sz w:val="28"/>
          <w:szCs w:val="28"/>
        </w:rPr>
        <w:t>предприятием можно успешно управлять, не вдаваясь в подробности протекания различных сложных экономических процессов, какие могут теоретически иметь место на малых предприятиях и какие протекают преимущественно на крупных предприятиях. Руководители малых предприятий считают, что не стоит влезать в дебри микро и макроэкономических процессов и категорий,  акцентировать внимание стоит только на наиболее важных для них процессах и объектах управления.</w:t>
      </w:r>
    </w:p>
    <w:p w:rsidR="00775D49" w:rsidRPr="00101B37" w:rsidRDefault="00775D49" w:rsidP="00101B37">
      <w:pPr>
        <w:spacing w:line="360" w:lineRule="auto"/>
        <w:ind w:firstLine="709"/>
        <w:jc w:val="both"/>
        <w:rPr>
          <w:rFonts w:ascii="Times New Roman" w:hAnsi="Times New Roman"/>
          <w:sz w:val="28"/>
          <w:szCs w:val="28"/>
        </w:rPr>
      </w:pPr>
      <w:r w:rsidRPr="00101B37">
        <w:rPr>
          <w:rFonts w:ascii="Times New Roman" w:hAnsi="Times New Roman"/>
          <w:sz w:val="28"/>
          <w:szCs w:val="28"/>
        </w:rPr>
        <w:t xml:space="preserve">Предложенный подход ориентирован на раскрытие целостности организации и обеспечивающих ее механизмов, на выявление многообразных управляющих связей, и реализует представление организации в виде иерархической модели, отражающей не только текущую деятельность сотрудников компании, но также руководителей и их процессы управления. </w:t>
      </w:r>
    </w:p>
    <w:p w:rsidR="00775D49" w:rsidRDefault="00775D49" w:rsidP="00006D5A">
      <w:pPr>
        <w:pStyle w:val="34"/>
        <w:ind w:firstLine="709"/>
        <w:jc w:val="both"/>
        <w:outlineLvl w:val="9"/>
        <w:rPr>
          <w:b w:val="0"/>
          <w:sz w:val="28"/>
          <w:szCs w:val="28"/>
        </w:rPr>
        <w:sectPr w:rsidR="00775D49" w:rsidSect="002723C7">
          <w:pgSz w:w="11906" w:h="16838"/>
          <w:pgMar w:top="1134" w:right="850" w:bottom="1134" w:left="1701" w:header="708" w:footer="708" w:gutter="0"/>
          <w:cols w:space="708"/>
          <w:docGrid w:linePitch="360"/>
        </w:sectPr>
      </w:pPr>
      <w:bookmarkStart w:id="17" w:name="_Toc262590049"/>
      <w:bookmarkStart w:id="18" w:name="_Toc262590370"/>
      <w:bookmarkStart w:id="19" w:name="_Toc263023385"/>
      <w:bookmarkStart w:id="20" w:name="_Toc274289618"/>
      <w:bookmarkStart w:id="21" w:name="_Toc274516435"/>
      <w:r w:rsidRPr="00101B37">
        <w:rPr>
          <w:b w:val="0"/>
          <w:sz w:val="28"/>
          <w:szCs w:val="28"/>
        </w:rPr>
        <w:t xml:space="preserve">В данном курсовом проекте была достигнута цель и решены   поставленные задачи. В результате спроектирована информационная система учета выдачи кредита </w:t>
      </w:r>
      <w:r>
        <w:rPr>
          <w:b w:val="0"/>
          <w:sz w:val="28"/>
          <w:szCs w:val="28"/>
        </w:rPr>
        <w:t>юридическим</w:t>
      </w:r>
      <w:r w:rsidRPr="00101B37">
        <w:rPr>
          <w:b w:val="0"/>
          <w:sz w:val="28"/>
          <w:szCs w:val="28"/>
        </w:rPr>
        <w:t xml:space="preserve"> лица под залог, обеспечивающая быстроту, своевременность принятия решения о выдаче кредита и рост эффективности управления кредитными процессами</w:t>
      </w:r>
      <w:bookmarkEnd w:id="17"/>
      <w:bookmarkEnd w:id="18"/>
      <w:bookmarkEnd w:id="19"/>
      <w:r>
        <w:rPr>
          <w:b w:val="0"/>
          <w:sz w:val="28"/>
          <w:szCs w:val="28"/>
        </w:rPr>
        <w:t>, а так было реализовано обслуживание клиентов и предоставление дополнительных услуг.</w:t>
      </w:r>
      <w:bookmarkEnd w:id="20"/>
      <w:bookmarkEnd w:id="21"/>
    </w:p>
    <w:p w:rsidR="00775D49" w:rsidRPr="00DB5B58" w:rsidRDefault="00775D49" w:rsidP="00101B37">
      <w:pPr>
        <w:pStyle w:val="1"/>
        <w:jc w:val="center"/>
        <w:rPr>
          <w:rFonts w:ascii="Times New Roman" w:hAnsi="Times New Roman"/>
          <w:noProof/>
        </w:rPr>
      </w:pPr>
      <w:bookmarkStart w:id="22" w:name="_Toc274516436"/>
      <w:r w:rsidRPr="00DB5B58">
        <w:rPr>
          <w:rFonts w:ascii="Times New Roman" w:hAnsi="Times New Roman"/>
          <w:noProof/>
        </w:rPr>
        <w:t>Список литературы</w:t>
      </w:r>
      <w:bookmarkEnd w:id="22"/>
    </w:p>
    <w:p w:rsidR="00775D49" w:rsidRPr="00852BCF" w:rsidRDefault="00775D49" w:rsidP="00101B37">
      <w:pPr>
        <w:pStyle w:val="11"/>
        <w:numPr>
          <w:ilvl w:val="0"/>
          <w:numId w:val="5"/>
        </w:numPr>
        <w:shd w:val="clear" w:color="auto" w:fill="FFFFFF"/>
        <w:spacing w:before="562" w:after="0" w:line="360" w:lineRule="auto"/>
        <w:jc w:val="both"/>
        <w:rPr>
          <w:rFonts w:ascii="Times New Roman" w:hAnsi="Times New Roman"/>
        </w:rPr>
      </w:pPr>
      <w:r w:rsidRPr="00101B37">
        <w:rPr>
          <w:rFonts w:ascii="Times New Roman" w:hAnsi="Times New Roman"/>
          <w:iCs/>
          <w:color w:val="000000"/>
          <w:spacing w:val="5"/>
          <w:sz w:val="28"/>
          <w:szCs w:val="28"/>
        </w:rPr>
        <w:t xml:space="preserve">Боггс У., Боггс М. </w:t>
      </w:r>
      <w:r w:rsidRPr="00101B37">
        <w:rPr>
          <w:rFonts w:ascii="Times New Roman" w:hAnsi="Times New Roman"/>
          <w:color w:val="000000"/>
          <w:spacing w:val="5"/>
          <w:sz w:val="28"/>
          <w:szCs w:val="28"/>
          <w:lang w:val="en-US"/>
        </w:rPr>
        <w:t>UML</w:t>
      </w:r>
      <w:r w:rsidRPr="00101B37">
        <w:rPr>
          <w:rFonts w:ascii="Times New Roman" w:hAnsi="Times New Roman"/>
          <w:color w:val="000000"/>
          <w:spacing w:val="5"/>
          <w:sz w:val="28"/>
          <w:szCs w:val="28"/>
        </w:rPr>
        <w:t xml:space="preserve"> и </w:t>
      </w:r>
      <w:r w:rsidRPr="00101B37">
        <w:rPr>
          <w:rFonts w:ascii="Times New Roman" w:hAnsi="Times New Roman"/>
          <w:color w:val="000000"/>
          <w:spacing w:val="5"/>
          <w:sz w:val="28"/>
          <w:szCs w:val="28"/>
          <w:lang w:val="en-US"/>
        </w:rPr>
        <w:t>Rational</w:t>
      </w:r>
      <w:r w:rsidRPr="00101B37">
        <w:rPr>
          <w:rFonts w:ascii="Times New Roman" w:hAnsi="Times New Roman"/>
          <w:color w:val="000000"/>
          <w:spacing w:val="5"/>
          <w:sz w:val="28"/>
          <w:szCs w:val="28"/>
        </w:rPr>
        <w:t xml:space="preserve"> </w:t>
      </w:r>
      <w:r w:rsidRPr="00101B37">
        <w:rPr>
          <w:rFonts w:ascii="Times New Roman" w:hAnsi="Times New Roman"/>
          <w:color w:val="000000"/>
          <w:spacing w:val="5"/>
          <w:sz w:val="28"/>
          <w:szCs w:val="28"/>
          <w:lang w:val="en-US"/>
        </w:rPr>
        <w:t>Rose</w:t>
      </w:r>
      <w:r w:rsidRPr="00101B37">
        <w:rPr>
          <w:rFonts w:ascii="Times New Roman" w:hAnsi="Times New Roman"/>
          <w:color w:val="000000"/>
          <w:spacing w:val="5"/>
          <w:sz w:val="28"/>
          <w:szCs w:val="28"/>
        </w:rPr>
        <w:t>: Пер. с англ. -</w:t>
      </w:r>
      <w:r w:rsidRPr="00101B37">
        <w:rPr>
          <w:rFonts w:ascii="Times New Roman" w:hAnsi="Times New Roman"/>
          <w:color w:val="000000"/>
          <w:spacing w:val="-1"/>
          <w:sz w:val="28"/>
          <w:szCs w:val="28"/>
        </w:rPr>
        <w:t>М.: Лори, 2000.</w:t>
      </w:r>
    </w:p>
    <w:p w:rsidR="00775D49" w:rsidRPr="00101B37" w:rsidRDefault="00775D49" w:rsidP="00852BCF">
      <w:pPr>
        <w:pStyle w:val="11"/>
        <w:numPr>
          <w:ilvl w:val="0"/>
          <w:numId w:val="5"/>
        </w:numPr>
        <w:shd w:val="clear" w:color="auto" w:fill="FFFFFF"/>
        <w:spacing w:after="0" w:line="360" w:lineRule="auto"/>
        <w:ind w:right="10"/>
        <w:jc w:val="both"/>
        <w:rPr>
          <w:rFonts w:ascii="Times New Roman" w:hAnsi="Times New Roman"/>
        </w:rPr>
      </w:pPr>
      <w:r w:rsidRPr="00101B37">
        <w:rPr>
          <w:rFonts w:ascii="Times New Roman" w:hAnsi="Times New Roman"/>
          <w:iCs/>
          <w:color w:val="000000"/>
          <w:spacing w:val="-1"/>
          <w:sz w:val="28"/>
          <w:szCs w:val="28"/>
        </w:rPr>
        <w:t xml:space="preserve">Буч Г., Рамбо Дж., Джекобсон А. </w:t>
      </w:r>
      <w:r w:rsidRPr="00101B37">
        <w:rPr>
          <w:rFonts w:ascii="Times New Roman" w:hAnsi="Times New Roman"/>
          <w:color w:val="000000"/>
          <w:spacing w:val="-1"/>
          <w:sz w:val="28"/>
          <w:szCs w:val="28"/>
        </w:rPr>
        <w:t xml:space="preserve">Язык </w:t>
      </w:r>
      <w:r w:rsidRPr="00101B37">
        <w:rPr>
          <w:rFonts w:ascii="Times New Roman" w:hAnsi="Times New Roman"/>
          <w:color w:val="000000"/>
          <w:spacing w:val="-1"/>
          <w:sz w:val="28"/>
          <w:szCs w:val="28"/>
          <w:lang w:val="en-US"/>
        </w:rPr>
        <w:t>UML</w:t>
      </w:r>
      <w:r w:rsidRPr="00101B37">
        <w:rPr>
          <w:rFonts w:ascii="Times New Roman" w:hAnsi="Times New Roman"/>
          <w:color w:val="000000"/>
          <w:spacing w:val="-1"/>
          <w:sz w:val="28"/>
          <w:szCs w:val="28"/>
        </w:rPr>
        <w:t xml:space="preserve">. Руководство </w:t>
      </w:r>
      <w:r w:rsidRPr="00101B37">
        <w:rPr>
          <w:rFonts w:ascii="Times New Roman" w:hAnsi="Times New Roman"/>
          <w:color w:val="000000"/>
          <w:spacing w:val="1"/>
          <w:sz w:val="28"/>
          <w:szCs w:val="28"/>
        </w:rPr>
        <w:t>пользователя: Пер. с англ. - М.: ДМК, 2000.</w:t>
      </w:r>
    </w:p>
    <w:p w:rsidR="00775D49" w:rsidRPr="00101B37" w:rsidRDefault="00775D49" w:rsidP="00101B37">
      <w:pPr>
        <w:pStyle w:val="11"/>
        <w:numPr>
          <w:ilvl w:val="0"/>
          <w:numId w:val="5"/>
        </w:numPr>
        <w:shd w:val="clear" w:color="auto" w:fill="FFFFFF"/>
        <w:spacing w:after="0" w:line="360" w:lineRule="auto"/>
        <w:ind w:right="10"/>
        <w:jc w:val="both"/>
        <w:rPr>
          <w:rFonts w:ascii="Times New Roman" w:hAnsi="Times New Roman"/>
        </w:rPr>
      </w:pPr>
      <w:r w:rsidRPr="00101B37">
        <w:rPr>
          <w:rFonts w:ascii="Times New Roman" w:hAnsi="Times New Roman"/>
          <w:iCs/>
          <w:color w:val="000000"/>
          <w:spacing w:val="7"/>
          <w:sz w:val="28"/>
          <w:szCs w:val="28"/>
        </w:rPr>
        <w:t xml:space="preserve">Вендров А. М. </w:t>
      </w:r>
      <w:r w:rsidRPr="00101B37">
        <w:rPr>
          <w:rFonts w:ascii="Times New Roman" w:hAnsi="Times New Roman"/>
          <w:color w:val="000000"/>
          <w:spacing w:val="7"/>
          <w:sz w:val="28"/>
          <w:szCs w:val="28"/>
          <w:lang w:val="en-US"/>
        </w:rPr>
        <w:t>CASE</w:t>
      </w:r>
      <w:r w:rsidRPr="00101B37">
        <w:rPr>
          <w:rFonts w:ascii="Times New Roman" w:hAnsi="Times New Roman"/>
          <w:color w:val="000000"/>
          <w:spacing w:val="7"/>
          <w:sz w:val="28"/>
          <w:szCs w:val="28"/>
        </w:rPr>
        <w:t xml:space="preserve">-технологии. Современные </w:t>
      </w:r>
      <w:r w:rsidRPr="00101B37">
        <w:rPr>
          <w:rFonts w:ascii="Times New Roman" w:hAnsi="Times New Roman"/>
          <w:color w:val="000000"/>
          <w:spacing w:val="8"/>
          <w:sz w:val="28"/>
          <w:szCs w:val="28"/>
        </w:rPr>
        <w:t xml:space="preserve">методы и средства проектирования информационных систем. - М.: </w:t>
      </w:r>
      <w:r w:rsidRPr="00101B37">
        <w:rPr>
          <w:rFonts w:ascii="Times New Roman" w:hAnsi="Times New Roman"/>
          <w:color w:val="000000"/>
          <w:spacing w:val="-1"/>
          <w:sz w:val="28"/>
          <w:szCs w:val="28"/>
        </w:rPr>
        <w:t>Финансы и статистика, 1998.</w:t>
      </w:r>
    </w:p>
    <w:p w:rsidR="00775D49" w:rsidRPr="00101B37" w:rsidRDefault="00775D49" w:rsidP="00101B37">
      <w:pPr>
        <w:pStyle w:val="11"/>
        <w:numPr>
          <w:ilvl w:val="0"/>
          <w:numId w:val="5"/>
        </w:numPr>
        <w:shd w:val="clear" w:color="auto" w:fill="FFFFFF"/>
        <w:spacing w:after="0" w:line="360" w:lineRule="auto"/>
        <w:ind w:right="10"/>
        <w:jc w:val="both"/>
        <w:rPr>
          <w:rFonts w:ascii="Times New Roman" w:hAnsi="Times New Roman"/>
        </w:rPr>
      </w:pPr>
      <w:r w:rsidRPr="00101B37">
        <w:rPr>
          <w:rFonts w:ascii="Times New Roman" w:hAnsi="Times New Roman"/>
          <w:iCs/>
          <w:color w:val="000000"/>
          <w:spacing w:val="6"/>
          <w:sz w:val="28"/>
          <w:szCs w:val="28"/>
        </w:rPr>
        <w:t xml:space="preserve">Вендров А. М. </w:t>
      </w:r>
      <w:r w:rsidRPr="00101B37">
        <w:rPr>
          <w:rFonts w:ascii="Times New Roman" w:hAnsi="Times New Roman"/>
          <w:color w:val="000000"/>
          <w:spacing w:val="6"/>
          <w:sz w:val="28"/>
          <w:szCs w:val="28"/>
        </w:rPr>
        <w:t xml:space="preserve">Проектирование программного </w:t>
      </w:r>
      <w:r w:rsidRPr="00101B37">
        <w:rPr>
          <w:rFonts w:ascii="Times New Roman" w:hAnsi="Times New Roman"/>
          <w:color w:val="000000"/>
          <w:spacing w:val="1"/>
          <w:sz w:val="28"/>
          <w:szCs w:val="28"/>
        </w:rPr>
        <w:t xml:space="preserve">обеспечения экономических информационных систем. - М.: Финансы и </w:t>
      </w:r>
      <w:r w:rsidRPr="00101B37">
        <w:rPr>
          <w:rFonts w:ascii="Times New Roman" w:hAnsi="Times New Roman"/>
          <w:color w:val="000000"/>
          <w:spacing w:val="-1"/>
          <w:sz w:val="28"/>
          <w:szCs w:val="28"/>
        </w:rPr>
        <w:t>статистика, 2000.</w:t>
      </w:r>
    </w:p>
    <w:p w:rsidR="00775D49" w:rsidRPr="00101B37" w:rsidRDefault="00775D49" w:rsidP="00101B37">
      <w:pPr>
        <w:pStyle w:val="11"/>
        <w:numPr>
          <w:ilvl w:val="0"/>
          <w:numId w:val="5"/>
        </w:numPr>
        <w:shd w:val="clear" w:color="auto" w:fill="FFFFFF"/>
        <w:spacing w:after="0" w:line="360" w:lineRule="auto"/>
        <w:ind w:right="10"/>
        <w:jc w:val="both"/>
        <w:rPr>
          <w:rFonts w:ascii="Times New Roman" w:hAnsi="Times New Roman"/>
        </w:rPr>
      </w:pPr>
      <w:r w:rsidRPr="00101B37">
        <w:rPr>
          <w:rFonts w:ascii="Times New Roman" w:hAnsi="Times New Roman"/>
          <w:iCs/>
          <w:color w:val="000000"/>
          <w:spacing w:val="14"/>
          <w:sz w:val="28"/>
          <w:szCs w:val="28"/>
        </w:rPr>
        <w:t xml:space="preserve">Ларман К. </w:t>
      </w:r>
      <w:r w:rsidRPr="00101B37">
        <w:rPr>
          <w:rFonts w:ascii="Times New Roman" w:hAnsi="Times New Roman"/>
          <w:color w:val="000000"/>
          <w:spacing w:val="14"/>
          <w:sz w:val="28"/>
          <w:szCs w:val="28"/>
        </w:rPr>
        <w:t xml:space="preserve">Применение </w:t>
      </w:r>
      <w:r w:rsidRPr="00101B37">
        <w:rPr>
          <w:rFonts w:ascii="Times New Roman" w:hAnsi="Times New Roman"/>
          <w:color w:val="000000"/>
          <w:spacing w:val="14"/>
          <w:sz w:val="28"/>
          <w:szCs w:val="28"/>
          <w:lang w:val="en-US"/>
        </w:rPr>
        <w:t>UML</w:t>
      </w:r>
      <w:r w:rsidRPr="00101B37">
        <w:rPr>
          <w:rFonts w:ascii="Times New Roman" w:hAnsi="Times New Roman"/>
          <w:color w:val="000000"/>
          <w:spacing w:val="14"/>
          <w:sz w:val="28"/>
          <w:szCs w:val="28"/>
        </w:rPr>
        <w:t xml:space="preserve"> и шаблонов </w:t>
      </w:r>
      <w:r w:rsidRPr="00101B37">
        <w:rPr>
          <w:rFonts w:ascii="Times New Roman" w:hAnsi="Times New Roman"/>
          <w:color w:val="000000"/>
          <w:sz w:val="28"/>
          <w:szCs w:val="28"/>
        </w:rPr>
        <w:t>проектирования: Пер. с англ.: Учебное пособие - М.: Вильямс, 2001.</w:t>
      </w:r>
    </w:p>
    <w:p w:rsidR="00775D49" w:rsidRPr="00101B37" w:rsidRDefault="00775D49" w:rsidP="00101B37">
      <w:pPr>
        <w:pStyle w:val="11"/>
        <w:numPr>
          <w:ilvl w:val="0"/>
          <w:numId w:val="5"/>
        </w:numPr>
        <w:shd w:val="clear" w:color="auto" w:fill="FFFFFF"/>
        <w:spacing w:after="0" w:line="360" w:lineRule="auto"/>
        <w:ind w:right="10"/>
        <w:jc w:val="both"/>
        <w:rPr>
          <w:rFonts w:ascii="Times New Roman" w:hAnsi="Times New Roman"/>
        </w:rPr>
      </w:pPr>
      <w:r w:rsidRPr="00101B37">
        <w:rPr>
          <w:rFonts w:ascii="Times New Roman" w:hAnsi="Times New Roman"/>
          <w:iCs/>
          <w:color w:val="000000"/>
          <w:spacing w:val="7"/>
          <w:sz w:val="28"/>
          <w:szCs w:val="28"/>
        </w:rPr>
        <w:t xml:space="preserve">Леоненков В. А. </w:t>
      </w:r>
      <w:r w:rsidRPr="00101B37">
        <w:rPr>
          <w:rFonts w:ascii="Times New Roman" w:hAnsi="Times New Roman"/>
          <w:color w:val="000000"/>
          <w:spacing w:val="7"/>
          <w:sz w:val="28"/>
          <w:szCs w:val="28"/>
        </w:rPr>
        <w:t xml:space="preserve">Самоучитель </w:t>
      </w:r>
      <w:r w:rsidRPr="00101B37">
        <w:rPr>
          <w:rFonts w:ascii="Times New Roman" w:hAnsi="Times New Roman"/>
          <w:color w:val="000000"/>
          <w:spacing w:val="7"/>
          <w:sz w:val="28"/>
          <w:szCs w:val="28"/>
          <w:lang w:val="en-US"/>
        </w:rPr>
        <w:t>UML</w:t>
      </w:r>
      <w:r w:rsidRPr="00101B37">
        <w:rPr>
          <w:rFonts w:ascii="Times New Roman" w:hAnsi="Times New Roman"/>
          <w:color w:val="000000"/>
          <w:spacing w:val="7"/>
          <w:sz w:val="28"/>
          <w:szCs w:val="28"/>
        </w:rPr>
        <w:t xml:space="preserve"> - Санкт-</w:t>
      </w:r>
      <w:r w:rsidRPr="00101B37">
        <w:rPr>
          <w:rFonts w:ascii="Times New Roman" w:hAnsi="Times New Roman"/>
          <w:color w:val="000000"/>
          <w:spacing w:val="-1"/>
          <w:sz w:val="28"/>
          <w:szCs w:val="28"/>
        </w:rPr>
        <w:t xml:space="preserve">Петербург: </w:t>
      </w:r>
      <w:r w:rsidRPr="00101B37">
        <w:rPr>
          <w:rFonts w:ascii="Times New Roman" w:hAnsi="Times New Roman"/>
          <w:color w:val="000000"/>
          <w:spacing w:val="-1"/>
          <w:sz w:val="28"/>
          <w:szCs w:val="28"/>
          <w:lang w:val="en-US"/>
        </w:rPr>
        <w:t>BHV</w:t>
      </w:r>
      <w:r w:rsidRPr="00101B37">
        <w:rPr>
          <w:rFonts w:ascii="Times New Roman" w:hAnsi="Times New Roman"/>
          <w:color w:val="000000"/>
          <w:spacing w:val="-1"/>
          <w:sz w:val="28"/>
          <w:szCs w:val="28"/>
        </w:rPr>
        <w:t>, 2001.</w:t>
      </w:r>
    </w:p>
    <w:p w:rsidR="00775D49" w:rsidRPr="00220CD6" w:rsidRDefault="00775D49" w:rsidP="00101B37">
      <w:pPr>
        <w:pStyle w:val="11"/>
        <w:shd w:val="clear" w:color="auto" w:fill="FFFFFF"/>
        <w:spacing w:before="562" w:line="418" w:lineRule="exact"/>
        <w:jc w:val="both"/>
      </w:pPr>
    </w:p>
    <w:p w:rsidR="00775D49" w:rsidRDefault="00775D49" w:rsidP="00393A20">
      <w:pPr>
        <w:spacing w:line="360" w:lineRule="auto"/>
        <w:rPr>
          <w:rFonts w:ascii="Times New Roman" w:hAnsi="Times New Roman"/>
          <w:sz w:val="28"/>
          <w:szCs w:val="28"/>
        </w:rPr>
        <w:sectPr w:rsidR="00775D49" w:rsidSect="002723C7">
          <w:pgSz w:w="11906" w:h="16838"/>
          <w:pgMar w:top="1134" w:right="850" w:bottom="1134" w:left="1701" w:header="708" w:footer="708" w:gutter="0"/>
          <w:cols w:space="708"/>
          <w:docGrid w:linePitch="360"/>
        </w:sectPr>
      </w:pPr>
    </w:p>
    <w:p w:rsidR="00775D49" w:rsidRDefault="00775D49" w:rsidP="007A0F87">
      <w:pPr>
        <w:pStyle w:val="1"/>
        <w:jc w:val="right"/>
        <w:rPr>
          <w:rFonts w:ascii="Times New Roman" w:hAnsi="Times New Roman"/>
        </w:rPr>
      </w:pPr>
      <w:bookmarkStart w:id="23" w:name="_Toc274516437"/>
      <w:r>
        <w:rPr>
          <w:rFonts w:ascii="Times New Roman" w:hAnsi="Times New Roman"/>
        </w:rPr>
        <w:t>Приложение 1</w:t>
      </w:r>
      <w:bookmarkEnd w:id="23"/>
    </w:p>
    <w:p w:rsidR="00775D49" w:rsidRDefault="00775D49" w:rsidP="007A0F87">
      <w:pPr>
        <w:spacing w:line="360" w:lineRule="auto"/>
        <w:jc w:val="center"/>
        <w:rPr>
          <w:rFonts w:ascii="Times New Roman" w:hAnsi="Times New Roman"/>
          <w:sz w:val="28"/>
          <w:szCs w:val="28"/>
        </w:rPr>
        <w:sectPr w:rsidR="00775D49" w:rsidSect="002723C7">
          <w:pgSz w:w="11906" w:h="16838"/>
          <w:pgMar w:top="1134" w:right="850" w:bottom="1134" w:left="1701" w:header="708" w:footer="708" w:gutter="0"/>
          <w:cols w:space="708"/>
          <w:docGrid w:linePitch="360"/>
        </w:sectPr>
      </w:pPr>
      <w:r w:rsidRPr="007A0F87">
        <w:rPr>
          <w:rFonts w:ascii="Times New Roman" w:hAnsi="Times New Roman"/>
          <w:b/>
          <w:sz w:val="28"/>
          <w:szCs w:val="28"/>
        </w:rPr>
        <w:t xml:space="preserve">Контекстная диаграмма </w:t>
      </w:r>
      <w:r w:rsidRPr="007A0F87">
        <w:rPr>
          <w:rFonts w:ascii="Times New Roman" w:hAnsi="Times New Roman"/>
          <w:b/>
          <w:sz w:val="28"/>
          <w:szCs w:val="28"/>
          <w:lang w:val="en-US"/>
        </w:rPr>
        <w:t>IDEF</w:t>
      </w:r>
      <w:r w:rsidRPr="007A0F87">
        <w:rPr>
          <w:rFonts w:ascii="Times New Roman" w:hAnsi="Times New Roman"/>
          <w:b/>
          <w:sz w:val="28"/>
          <w:szCs w:val="28"/>
        </w:rPr>
        <w:t>0</w:t>
      </w:r>
      <w:r w:rsidR="00010345">
        <w:rPr>
          <w:rFonts w:ascii="Times New Roman" w:hAnsi="Times New Roman"/>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64.25pt;height:640.5pt;visibility:visible">
            <v:imagedata r:id="rId8" o:title=""/>
          </v:shape>
        </w:pict>
      </w:r>
    </w:p>
    <w:p w:rsidR="00775D49" w:rsidRDefault="00775D49" w:rsidP="007A0F87">
      <w:pPr>
        <w:pStyle w:val="1"/>
        <w:jc w:val="right"/>
        <w:rPr>
          <w:rFonts w:ascii="Times New Roman" w:hAnsi="Times New Roman"/>
        </w:rPr>
      </w:pPr>
      <w:bookmarkStart w:id="24" w:name="_Toc274516438"/>
      <w:r>
        <w:rPr>
          <w:rFonts w:ascii="Times New Roman" w:hAnsi="Times New Roman"/>
        </w:rPr>
        <w:t>Приложение 2</w:t>
      </w:r>
      <w:bookmarkEnd w:id="24"/>
    </w:p>
    <w:p w:rsidR="00775D49" w:rsidRDefault="00775D49" w:rsidP="007A0F87">
      <w:pPr>
        <w:jc w:val="center"/>
        <w:rPr>
          <w:rFonts w:ascii="Times New Roman" w:hAnsi="Times New Roman"/>
          <w:b/>
          <w:sz w:val="28"/>
          <w:szCs w:val="28"/>
        </w:rPr>
        <w:sectPr w:rsidR="00775D49" w:rsidSect="002723C7">
          <w:pgSz w:w="11906" w:h="16838"/>
          <w:pgMar w:top="1134" w:right="850" w:bottom="1134" w:left="1701" w:header="708" w:footer="708" w:gutter="0"/>
          <w:cols w:space="708"/>
          <w:docGrid w:linePitch="360"/>
        </w:sectPr>
      </w:pPr>
      <w:r w:rsidRPr="007A0F87">
        <w:rPr>
          <w:rFonts w:ascii="Times New Roman" w:hAnsi="Times New Roman"/>
          <w:b/>
          <w:bCs/>
          <w:sz w:val="28"/>
          <w:szCs w:val="28"/>
        </w:rPr>
        <w:t xml:space="preserve">IDEF0 </w:t>
      </w:r>
      <w:r>
        <w:rPr>
          <w:rFonts w:ascii="Times New Roman" w:hAnsi="Times New Roman"/>
          <w:b/>
          <w:sz w:val="28"/>
          <w:szCs w:val="28"/>
        </w:rPr>
        <w:t>Диаграмма декомпозици</w:t>
      </w:r>
      <w:r w:rsidR="00010345">
        <w:rPr>
          <w:rFonts w:ascii="Times New Roman" w:hAnsi="Times New Roman"/>
          <w:b/>
          <w:noProof/>
          <w:sz w:val="28"/>
          <w:szCs w:val="28"/>
        </w:rPr>
        <w:pict>
          <v:shape id="Рисунок 2" o:spid="_x0000_i1026" type="#_x0000_t75" style="width:462.75pt;height:641.25pt;visibility:visible">
            <v:imagedata r:id="rId9" o:title=""/>
          </v:shape>
        </w:pict>
      </w:r>
    </w:p>
    <w:p w:rsidR="00775D49" w:rsidRDefault="00775D49" w:rsidP="007A0F87">
      <w:pPr>
        <w:pStyle w:val="1"/>
        <w:jc w:val="right"/>
        <w:rPr>
          <w:rFonts w:ascii="Times New Roman" w:hAnsi="Times New Roman"/>
        </w:rPr>
      </w:pPr>
      <w:bookmarkStart w:id="25" w:name="_Toc274516439"/>
      <w:r>
        <w:rPr>
          <w:rFonts w:ascii="Times New Roman" w:hAnsi="Times New Roman"/>
        </w:rPr>
        <w:t>Приложение 3</w:t>
      </w:r>
      <w:bookmarkEnd w:id="25"/>
    </w:p>
    <w:p w:rsidR="00775D49" w:rsidRDefault="00775D49" w:rsidP="007A0F87">
      <w:pPr>
        <w:jc w:val="center"/>
        <w:rPr>
          <w:rFonts w:ascii="Times New Roman" w:hAnsi="Times New Roman"/>
          <w:b/>
          <w:sz w:val="28"/>
          <w:szCs w:val="28"/>
        </w:rPr>
        <w:sectPr w:rsidR="00775D49" w:rsidSect="002723C7">
          <w:pgSz w:w="11906" w:h="16838"/>
          <w:pgMar w:top="1134" w:right="850" w:bottom="1134" w:left="1701" w:header="708" w:footer="708" w:gutter="0"/>
          <w:cols w:space="708"/>
          <w:docGrid w:linePitch="360"/>
        </w:sectPr>
      </w:pPr>
      <w:r w:rsidRPr="007A0F87">
        <w:rPr>
          <w:rFonts w:ascii="Times New Roman" w:hAnsi="Times New Roman"/>
          <w:b/>
          <w:sz w:val="28"/>
          <w:szCs w:val="28"/>
        </w:rPr>
        <w:t>Декомпозиция процесса «Оформить договор»</w:t>
      </w:r>
      <w:r w:rsidRPr="006515EC">
        <w:rPr>
          <w:rFonts w:ascii="Times New Roman" w:hAnsi="Times New Roman"/>
          <w:b/>
          <w:noProof/>
          <w:sz w:val="28"/>
          <w:szCs w:val="28"/>
        </w:rPr>
        <w:t xml:space="preserve"> </w:t>
      </w:r>
      <w:r w:rsidR="00010345">
        <w:rPr>
          <w:rFonts w:ascii="Times New Roman" w:hAnsi="Times New Roman"/>
          <w:b/>
          <w:noProof/>
          <w:sz w:val="28"/>
          <w:szCs w:val="28"/>
        </w:rPr>
        <w:pict>
          <v:shape id="Рисунок 3" o:spid="_x0000_i1027" type="#_x0000_t75" style="width:466.5pt;height:645pt;visibility:visible">
            <v:imagedata r:id="rId10" o:title=""/>
          </v:shape>
        </w:pict>
      </w:r>
    </w:p>
    <w:p w:rsidR="00775D49" w:rsidRDefault="00775D49" w:rsidP="007A0F87">
      <w:pPr>
        <w:pStyle w:val="1"/>
        <w:jc w:val="right"/>
        <w:rPr>
          <w:rFonts w:ascii="Times New Roman" w:hAnsi="Times New Roman"/>
        </w:rPr>
      </w:pPr>
      <w:bookmarkStart w:id="26" w:name="_Toc274516440"/>
      <w:r>
        <w:rPr>
          <w:rFonts w:ascii="Times New Roman" w:hAnsi="Times New Roman"/>
        </w:rPr>
        <w:t>Приложение 4</w:t>
      </w:r>
      <w:bookmarkEnd w:id="26"/>
    </w:p>
    <w:p w:rsidR="00775D49" w:rsidRPr="007A0F87" w:rsidRDefault="00010345" w:rsidP="006E3D13">
      <w:pPr>
        <w:jc w:val="center"/>
      </w:pPr>
      <w:r>
        <w:rPr>
          <w:noProof/>
        </w:rPr>
        <w:pict>
          <v:shape id="Рисунок 1" o:spid="_x0000_s1026" type="#_x0000_t75" style="position:absolute;left:0;text-align:left;margin-left:-116.1pt;margin-top:116.65pt;width:651.7pt;height:471.85pt;rotation:-90;z-index:251657216;visibility:visible">
            <v:imagedata r:id="rId11" o:title=""/>
          </v:shape>
        </w:pict>
      </w:r>
      <w:r w:rsidR="00775D49" w:rsidRPr="00D901F5">
        <w:rPr>
          <w:b/>
          <w:sz w:val="28"/>
          <w:szCs w:val="28"/>
        </w:rPr>
        <w:t>Декомпозиция процесса «</w:t>
      </w:r>
      <w:r w:rsidR="00775D49">
        <w:rPr>
          <w:b/>
          <w:sz w:val="28"/>
          <w:szCs w:val="28"/>
        </w:rPr>
        <w:t>Провести обслуживание клиента</w:t>
      </w:r>
      <w:r w:rsidR="00775D49" w:rsidRPr="00D901F5">
        <w:rPr>
          <w:b/>
          <w:sz w:val="28"/>
          <w:szCs w:val="28"/>
        </w:rPr>
        <w:t>»</w:t>
      </w:r>
    </w:p>
    <w:p w:rsidR="00775D49" w:rsidRDefault="00775D49" w:rsidP="00CE2E8C">
      <w:pPr>
        <w:pStyle w:val="1"/>
        <w:sectPr w:rsidR="00775D49" w:rsidSect="002723C7">
          <w:pgSz w:w="11906" w:h="16838"/>
          <w:pgMar w:top="1134" w:right="850" w:bottom="1134" w:left="1701" w:header="708" w:footer="708" w:gutter="0"/>
          <w:cols w:space="708"/>
          <w:docGrid w:linePitch="360"/>
        </w:sectPr>
      </w:pPr>
    </w:p>
    <w:p w:rsidR="00775D49" w:rsidRPr="00CE2E8C" w:rsidRDefault="00775D49" w:rsidP="00CE2E8C">
      <w:pPr>
        <w:pStyle w:val="1"/>
        <w:jc w:val="right"/>
        <w:rPr>
          <w:rFonts w:ascii="Times New Roman" w:hAnsi="Times New Roman"/>
        </w:rPr>
      </w:pPr>
      <w:bookmarkStart w:id="27" w:name="_Toc274516441"/>
      <w:r w:rsidRPr="00CE2E8C">
        <w:rPr>
          <w:rFonts w:ascii="Times New Roman" w:hAnsi="Times New Roman"/>
        </w:rPr>
        <w:t>Приложение  5</w:t>
      </w:r>
      <w:bookmarkEnd w:id="27"/>
    </w:p>
    <w:p w:rsidR="00775D49" w:rsidRDefault="00775D49" w:rsidP="00CE2E8C">
      <w:pPr>
        <w:jc w:val="center"/>
        <w:rPr>
          <w:b/>
          <w:sz w:val="28"/>
          <w:szCs w:val="28"/>
        </w:rPr>
      </w:pPr>
      <w:r w:rsidRPr="00CE2E8C">
        <w:rPr>
          <w:b/>
          <w:sz w:val="28"/>
          <w:szCs w:val="28"/>
        </w:rPr>
        <w:t>Контекстная диаграмма</w:t>
      </w:r>
      <w:r>
        <w:rPr>
          <w:b/>
          <w:sz w:val="28"/>
          <w:szCs w:val="28"/>
        </w:rPr>
        <w:t xml:space="preserve"> </w:t>
      </w:r>
      <w:r>
        <w:rPr>
          <w:b/>
          <w:sz w:val="28"/>
          <w:szCs w:val="28"/>
          <w:lang w:val="en-US"/>
        </w:rPr>
        <w:t>DFD.</w:t>
      </w:r>
    </w:p>
    <w:p w:rsidR="00775D49" w:rsidRPr="00990913" w:rsidRDefault="00775D49" w:rsidP="00CE2E8C">
      <w:pPr>
        <w:jc w:val="center"/>
        <w:rPr>
          <w:b/>
          <w:sz w:val="28"/>
          <w:szCs w:val="28"/>
        </w:rPr>
      </w:pPr>
    </w:p>
    <w:p w:rsidR="00775D49" w:rsidRPr="00CE2E8C" w:rsidRDefault="00010345" w:rsidP="00990913">
      <w:pPr>
        <w:jc w:val="center"/>
        <w:rPr>
          <w:b/>
          <w:sz w:val="28"/>
          <w:szCs w:val="28"/>
        </w:rPr>
      </w:pPr>
      <w:r>
        <w:rPr>
          <w:noProof/>
        </w:rPr>
        <w:pict>
          <v:shape id="Рисунок 4" o:spid="_x0000_s1027" type="#_x0000_t75" style="position:absolute;left:0;text-align:left;margin-left:-137.7pt;margin-top:29.2pt;width:692.05pt;height:474.45pt;rotation:-90;z-index:251658240;visibility:visible">
            <v:imagedata r:id="rId12" o:title=""/>
          </v:shape>
        </w:pict>
      </w:r>
      <w:bookmarkStart w:id="28" w:name="_GoBack"/>
      <w:bookmarkEnd w:id="28"/>
    </w:p>
    <w:sectPr w:rsidR="00775D49" w:rsidRPr="00CE2E8C" w:rsidSect="002723C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D49" w:rsidRDefault="00775D49" w:rsidP="00427C91">
      <w:pPr>
        <w:spacing w:after="0" w:line="240" w:lineRule="auto"/>
      </w:pPr>
      <w:r>
        <w:separator/>
      </w:r>
    </w:p>
  </w:endnote>
  <w:endnote w:type="continuationSeparator" w:id="0">
    <w:p w:rsidR="00775D49" w:rsidRDefault="00775D49" w:rsidP="00427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D49" w:rsidRDefault="00775D49">
    <w:pPr>
      <w:pStyle w:val="ae"/>
      <w:jc w:val="right"/>
    </w:pPr>
    <w:r>
      <w:fldChar w:fldCharType="begin"/>
    </w:r>
    <w:r>
      <w:instrText xml:space="preserve"> PAGE   \* MERGEFORMAT </w:instrText>
    </w:r>
    <w:r>
      <w:fldChar w:fldCharType="separate"/>
    </w:r>
    <w:r w:rsidR="00FF2E4A">
      <w:rPr>
        <w:noProof/>
      </w:rPr>
      <w:t>1</w:t>
    </w:r>
    <w:r>
      <w:fldChar w:fldCharType="end"/>
    </w:r>
  </w:p>
  <w:p w:rsidR="00775D49" w:rsidRDefault="00775D49">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D49" w:rsidRDefault="00775D49" w:rsidP="00427C91">
      <w:pPr>
        <w:spacing w:after="0" w:line="240" w:lineRule="auto"/>
      </w:pPr>
      <w:r>
        <w:separator/>
      </w:r>
    </w:p>
  </w:footnote>
  <w:footnote w:type="continuationSeparator" w:id="0">
    <w:p w:rsidR="00775D49" w:rsidRDefault="00775D49" w:rsidP="00427C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077BCE"/>
    <w:multiLevelType w:val="hybridMultilevel"/>
    <w:tmpl w:val="A978D2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D255A78"/>
    <w:multiLevelType w:val="hybridMultilevel"/>
    <w:tmpl w:val="777A0BD8"/>
    <w:lvl w:ilvl="0" w:tplc="2C5C379A">
      <w:start w:val="1"/>
      <w:numFmt w:val="decimal"/>
      <w:lvlText w:val="%1)"/>
      <w:lvlJc w:val="left"/>
      <w:pPr>
        <w:ind w:left="2021" w:hanging="117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
    <w:nsid w:val="5CB5665F"/>
    <w:multiLevelType w:val="hybridMultilevel"/>
    <w:tmpl w:val="2B20F3B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620F175D"/>
    <w:multiLevelType w:val="hybridMultilevel"/>
    <w:tmpl w:val="DC3A281C"/>
    <w:lvl w:ilvl="0" w:tplc="04190001">
      <w:start w:val="1"/>
      <w:numFmt w:val="bullet"/>
      <w:lvlText w:val=""/>
      <w:lvlJc w:val="left"/>
      <w:pPr>
        <w:ind w:left="2869" w:hanging="360"/>
      </w:pPr>
      <w:rPr>
        <w:rFonts w:ascii="Symbol" w:hAnsi="Symbol" w:hint="default"/>
      </w:rPr>
    </w:lvl>
    <w:lvl w:ilvl="1" w:tplc="04190003" w:tentative="1">
      <w:start w:val="1"/>
      <w:numFmt w:val="bullet"/>
      <w:lvlText w:val="o"/>
      <w:lvlJc w:val="left"/>
      <w:pPr>
        <w:ind w:left="3589" w:hanging="360"/>
      </w:pPr>
      <w:rPr>
        <w:rFonts w:ascii="Courier New" w:hAnsi="Courier New" w:hint="default"/>
      </w:rPr>
    </w:lvl>
    <w:lvl w:ilvl="2" w:tplc="04190005" w:tentative="1">
      <w:start w:val="1"/>
      <w:numFmt w:val="bullet"/>
      <w:lvlText w:val=""/>
      <w:lvlJc w:val="left"/>
      <w:pPr>
        <w:ind w:left="4309" w:hanging="360"/>
      </w:pPr>
      <w:rPr>
        <w:rFonts w:ascii="Wingdings" w:hAnsi="Wingdings" w:hint="default"/>
      </w:rPr>
    </w:lvl>
    <w:lvl w:ilvl="3" w:tplc="04190001" w:tentative="1">
      <w:start w:val="1"/>
      <w:numFmt w:val="bullet"/>
      <w:lvlText w:val=""/>
      <w:lvlJc w:val="left"/>
      <w:pPr>
        <w:ind w:left="5029" w:hanging="360"/>
      </w:pPr>
      <w:rPr>
        <w:rFonts w:ascii="Symbol" w:hAnsi="Symbol" w:hint="default"/>
      </w:rPr>
    </w:lvl>
    <w:lvl w:ilvl="4" w:tplc="04190003" w:tentative="1">
      <w:start w:val="1"/>
      <w:numFmt w:val="bullet"/>
      <w:lvlText w:val="o"/>
      <w:lvlJc w:val="left"/>
      <w:pPr>
        <w:ind w:left="5749" w:hanging="360"/>
      </w:pPr>
      <w:rPr>
        <w:rFonts w:ascii="Courier New" w:hAnsi="Courier New" w:hint="default"/>
      </w:rPr>
    </w:lvl>
    <w:lvl w:ilvl="5" w:tplc="04190005" w:tentative="1">
      <w:start w:val="1"/>
      <w:numFmt w:val="bullet"/>
      <w:lvlText w:val=""/>
      <w:lvlJc w:val="left"/>
      <w:pPr>
        <w:ind w:left="6469" w:hanging="360"/>
      </w:pPr>
      <w:rPr>
        <w:rFonts w:ascii="Wingdings" w:hAnsi="Wingdings" w:hint="default"/>
      </w:rPr>
    </w:lvl>
    <w:lvl w:ilvl="6" w:tplc="04190001" w:tentative="1">
      <w:start w:val="1"/>
      <w:numFmt w:val="bullet"/>
      <w:lvlText w:val=""/>
      <w:lvlJc w:val="left"/>
      <w:pPr>
        <w:ind w:left="7189" w:hanging="360"/>
      </w:pPr>
      <w:rPr>
        <w:rFonts w:ascii="Symbol" w:hAnsi="Symbol" w:hint="default"/>
      </w:rPr>
    </w:lvl>
    <w:lvl w:ilvl="7" w:tplc="04190003" w:tentative="1">
      <w:start w:val="1"/>
      <w:numFmt w:val="bullet"/>
      <w:lvlText w:val="o"/>
      <w:lvlJc w:val="left"/>
      <w:pPr>
        <w:ind w:left="7909" w:hanging="360"/>
      </w:pPr>
      <w:rPr>
        <w:rFonts w:ascii="Courier New" w:hAnsi="Courier New" w:hint="default"/>
      </w:rPr>
    </w:lvl>
    <w:lvl w:ilvl="8" w:tplc="04190005" w:tentative="1">
      <w:start w:val="1"/>
      <w:numFmt w:val="bullet"/>
      <w:lvlText w:val=""/>
      <w:lvlJc w:val="left"/>
      <w:pPr>
        <w:ind w:left="8629" w:hanging="360"/>
      </w:pPr>
      <w:rPr>
        <w:rFonts w:ascii="Wingdings" w:hAnsi="Wingdings" w:hint="default"/>
      </w:rPr>
    </w:lvl>
  </w:abstractNum>
  <w:abstractNum w:abstractNumId="4">
    <w:nsid w:val="6A1F79F6"/>
    <w:multiLevelType w:val="hybridMultilevel"/>
    <w:tmpl w:val="4B36A42A"/>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hint="default"/>
      </w:rPr>
    </w:lvl>
    <w:lvl w:ilvl="8" w:tplc="04190005" w:tentative="1">
      <w:start w:val="1"/>
      <w:numFmt w:val="bullet"/>
      <w:lvlText w:val=""/>
      <w:lvlJc w:val="left"/>
      <w:pPr>
        <w:ind w:left="7549"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5B58"/>
    <w:rsid w:val="00006D5A"/>
    <w:rsid w:val="00010345"/>
    <w:rsid w:val="00083C36"/>
    <w:rsid w:val="000962C1"/>
    <w:rsid w:val="00101B37"/>
    <w:rsid w:val="001038AC"/>
    <w:rsid w:val="001624EC"/>
    <w:rsid w:val="00166CA1"/>
    <w:rsid w:val="00185B27"/>
    <w:rsid w:val="001A444C"/>
    <w:rsid w:val="00220CD6"/>
    <w:rsid w:val="00253130"/>
    <w:rsid w:val="002723C7"/>
    <w:rsid w:val="002B4EB1"/>
    <w:rsid w:val="002B777E"/>
    <w:rsid w:val="00326734"/>
    <w:rsid w:val="00357189"/>
    <w:rsid w:val="00393A20"/>
    <w:rsid w:val="003B7E77"/>
    <w:rsid w:val="00407FB7"/>
    <w:rsid w:val="00415B66"/>
    <w:rsid w:val="00427C91"/>
    <w:rsid w:val="00440E33"/>
    <w:rsid w:val="00442486"/>
    <w:rsid w:val="004B53D1"/>
    <w:rsid w:val="004E042B"/>
    <w:rsid w:val="004E0EC8"/>
    <w:rsid w:val="00521DE4"/>
    <w:rsid w:val="005C6A63"/>
    <w:rsid w:val="005F3807"/>
    <w:rsid w:val="005F66C6"/>
    <w:rsid w:val="006009C2"/>
    <w:rsid w:val="0063797E"/>
    <w:rsid w:val="006515EC"/>
    <w:rsid w:val="00680ADE"/>
    <w:rsid w:val="00681A1D"/>
    <w:rsid w:val="006E3D13"/>
    <w:rsid w:val="006F2DAE"/>
    <w:rsid w:val="006F64F8"/>
    <w:rsid w:val="00710E3E"/>
    <w:rsid w:val="0075476D"/>
    <w:rsid w:val="00754C5D"/>
    <w:rsid w:val="00756D5B"/>
    <w:rsid w:val="00775D49"/>
    <w:rsid w:val="007A0F87"/>
    <w:rsid w:val="007A34C1"/>
    <w:rsid w:val="007E44C6"/>
    <w:rsid w:val="008336FD"/>
    <w:rsid w:val="00852BCF"/>
    <w:rsid w:val="00881561"/>
    <w:rsid w:val="009027EE"/>
    <w:rsid w:val="00940092"/>
    <w:rsid w:val="00985526"/>
    <w:rsid w:val="00990913"/>
    <w:rsid w:val="009A45A2"/>
    <w:rsid w:val="00A377C9"/>
    <w:rsid w:val="00A73832"/>
    <w:rsid w:val="00B02EF4"/>
    <w:rsid w:val="00B11BAB"/>
    <w:rsid w:val="00BC6FB0"/>
    <w:rsid w:val="00BD79DF"/>
    <w:rsid w:val="00C05826"/>
    <w:rsid w:val="00C16343"/>
    <w:rsid w:val="00C53478"/>
    <w:rsid w:val="00CE2E8C"/>
    <w:rsid w:val="00D21F42"/>
    <w:rsid w:val="00D27C43"/>
    <w:rsid w:val="00D901F5"/>
    <w:rsid w:val="00DB1988"/>
    <w:rsid w:val="00DB5B58"/>
    <w:rsid w:val="00DD5371"/>
    <w:rsid w:val="00E45451"/>
    <w:rsid w:val="00E87AA0"/>
    <w:rsid w:val="00E96B80"/>
    <w:rsid w:val="00ED65C4"/>
    <w:rsid w:val="00EE1DDE"/>
    <w:rsid w:val="00F6134D"/>
    <w:rsid w:val="00FE33E4"/>
    <w:rsid w:val="00FF2E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9E7532E6-6F9A-45A8-AF2A-567161A8C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Indent" w:locked="1"/>
    <w:lsdException w:name="Subtitle" w:locked="1" w:qFormat="1"/>
    <w:lsdException w:name="Body Text Indent 3"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3C7"/>
    <w:pPr>
      <w:spacing w:after="200" w:line="276" w:lineRule="auto"/>
    </w:pPr>
    <w:rPr>
      <w:sz w:val="22"/>
      <w:szCs w:val="22"/>
    </w:rPr>
  </w:style>
  <w:style w:type="paragraph" w:styleId="1">
    <w:name w:val="heading 1"/>
    <w:basedOn w:val="a"/>
    <w:next w:val="a"/>
    <w:link w:val="10"/>
    <w:qFormat/>
    <w:rsid w:val="001038AC"/>
    <w:pPr>
      <w:keepNext/>
      <w:keepLines/>
      <w:spacing w:before="480" w:after="0"/>
      <w:outlineLvl w:val="0"/>
    </w:pPr>
    <w:rPr>
      <w:rFonts w:ascii="Cambria" w:hAnsi="Cambria"/>
      <w:b/>
      <w:bCs/>
      <w:color w:val="365F91"/>
      <w:sz w:val="28"/>
      <w:szCs w:val="28"/>
    </w:rPr>
  </w:style>
  <w:style w:type="paragraph" w:styleId="2">
    <w:name w:val="heading 2"/>
    <w:basedOn w:val="a"/>
    <w:next w:val="a"/>
    <w:link w:val="20"/>
    <w:qFormat/>
    <w:rsid w:val="001038AC"/>
    <w:pPr>
      <w:keepNext/>
      <w:keepLines/>
      <w:spacing w:before="200" w:after="0"/>
      <w:outlineLvl w:val="1"/>
    </w:pPr>
    <w:rPr>
      <w:rFonts w:ascii="Cambria" w:hAnsi="Cambria"/>
      <w:b/>
      <w:bCs/>
      <w:color w:val="4F81BD"/>
      <w:sz w:val="26"/>
      <w:szCs w:val="26"/>
    </w:rPr>
  </w:style>
  <w:style w:type="paragraph" w:styleId="3">
    <w:name w:val="heading 3"/>
    <w:basedOn w:val="a"/>
    <w:next w:val="a"/>
    <w:link w:val="30"/>
    <w:qFormat/>
    <w:rsid w:val="001038AC"/>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E44C6"/>
    <w:pPr>
      <w:spacing w:after="0" w:line="360" w:lineRule="auto"/>
      <w:ind w:firstLine="567"/>
      <w:jc w:val="both"/>
    </w:pPr>
    <w:rPr>
      <w:rFonts w:ascii="Times New Roman" w:hAnsi="Times New Roman"/>
      <w:sz w:val="28"/>
      <w:szCs w:val="20"/>
    </w:rPr>
  </w:style>
  <w:style w:type="character" w:customStyle="1" w:styleId="a4">
    <w:name w:val="Основной текст с отступом Знак"/>
    <w:basedOn w:val="a0"/>
    <w:link w:val="a3"/>
    <w:locked/>
    <w:rsid w:val="007E44C6"/>
    <w:rPr>
      <w:rFonts w:ascii="Times New Roman" w:hAnsi="Times New Roman" w:cs="Times New Roman"/>
      <w:sz w:val="20"/>
      <w:szCs w:val="20"/>
    </w:rPr>
  </w:style>
  <w:style w:type="paragraph" w:styleId="31">
    <w:name w:val="Body Text Indent 3"/>
    <w:basedOn w:val="a"/>
    <w:link w:val="32"/>
    <w:rsid w:val="007E44C6"/>
    <w:pPr>
      <w:spacing w:after="0" w:line="360" w:lineRule="auto"/>
      <w:ind w:firstLine="567"/>
    </w:pPr>
    <w:rPr>
      <w:rFonts w:ascii="Arial" w:hAnsi="Arial"/>
      <w:sz w:val="28"/>
      <w:szCs w:val="20"/>
    </w:rPr>
  </w:style>
  <w:style w:type="character" w:customStyle="1" w:styleId="32">
    <w:name w:val="Основной текст с отступом 3 Знак"/>
    <w:basedOn w:val="a0"/>
    <w:link w:val="31"/>
    <w:locked/>
    <w:rsid w:val="007E44C6"/>
    <w:rPr>
      <w:rFonts w:ascii="Arial" w:hAnsi="Arial" w:cs="Times New Roman"/>
      <w:sz w:val="20"/>
      <w:szCs w:val="20"/>
    </w:rPr>
  </w:style>
  <w:style w:type="paragraph" w:styleId="21">
    <w:name w:val="Body Text 2"/>
    <w:basedOn w:val="a"/>
    <w:link w:val="22"/>
    <w:semiHidden/>
    <w:rsid w:val="00521DE4"/>
    <w:pPr>
      <w:spacing w:after="120" w:line="480" w:lineRule="auto"/>
    </w:pPr>
  </w:style>
  <w:style w:type="character" w:customStyle="1" w:styleId="22">
    <w:name w:val="Основной текст 2 Знак"/>
    <w:basedOn w:val="a0"/>
    <w:link w:val="21"/>
    <w:semiHidden/>
    <w:locked/>
    <w:rsid w:val="00521DE4"/>
    <w:rPr>
      <w:rFonts w:cs="Times New Roman"/>
    </w:rPr>
  </w:style>
  <w:style w:type="paragraph" w:styleId="a5">
    <w:name w:val="Body Text"/>
    <w:basedOn w:val="a"/>
    <w:link w:val="a6"/>
    <w:semiHidden/>
    <w:rsid w:val="00521DE4"/>
    <w:pPr>
      <w:spacing w:after="120"/>
    </w:pPr>
  </w:style>
  <w:style w:type="character" w:customStyle="1" w:styleId="a6">
    <w:name w:val="Основной текст Знак"/>
    <w:basedOn w:val="a0"/>
    <w:link w:val="a5"/>
    <w:semiHidden/>
    <w:locked/>
    <w:rsid w:val="00521DE4"/>
    <w:rPr>
      <w:rFonts w:cs="Times New Roman"/>
    </w:rPr>
  </w:style>
  <w:style w:type="character" w:customStyle="1" w:styleId="10">
    <w:name w:val="Заголовок 1 Знак"/>
    <w:basedOn w:val="a0"/>
    <w:link w:val="1"/>
    <w:locked/>
    <w:rsid w:val="001038AC"/>
    <w:rPr>
      <w:rFonts w:ascii="Cambria" w:hAnsi="Cambria" w:cs="Times New Roman"/>
      <w:b/>
      <w:bCs/>
      <w:color w:val="365F91"/>
      <w:sz w:val="28"/>
      <w:szCs w:val="28"/>
    </w:rPr>
  </w:style>
  <w:style w:type="character" w:customStyle="1" w:styleId="20">
    <w:name w:val="Заголовок 2 Знак"/>
    <w:basedOn w:val="a0"/>
    <w:link w:val="2"/>
    <w:semiHidden/>
    <w:locked/>
    <w:rsid w:val="001038AC"/>
    <w:rPr>
      <w:rFonts w:ascii="Cambria" w:hAnsi="Cambria" w:cs="Times New Roman"/>
      <w:b/>
      <w:bCs/>
      <w:color w:val="4F81BD"/>
      <w:sz w:val="26"/>
      <w:szCs w:val="26"/>
    </w:rPr>
  </w:style>
  <w:style w:type="character" w:customStyle="1" w:styleId="30">
    <w:name w:val="Заголовок 3 Знак"/>
    <w:basedOn w:val="a0"/>
    <w:link w:val="3"/>
    <w:locked/>
    <w:rsid w:val="001038AC"/>
    <w:rPr>
      <w:rFonts w:ascii="Cambria" w:hAnsi="Cambria" w:cs="Times New Roman"/>
      <w:b/>
      <w:bCs/>
      <w:color w:val="4F81BD"/>
    </w:rPr>
  </w:style>
  <w:style w:type="paragraph" w:customStyle="1" w:styleId="11">
    <w:name w:val="Абзац списка1"/>
    <w:basedOn w:val="a"/>
    <w:rsid w:val="009027EE"/>
    <w:pPr>
      <w:ind w:left="720"/>
      <w:contextualSpacing/>
    </w:pPr>
  </w:style>
  <w:style w:type="character" w:styleId="a7">
    <w:name w:val="line number"/>
    <w:basedOn w:val="a0"/>
    <w:semiHidden/>
    <w:rsid w:val="00BC6FB0"/>
    <w:rPr>
      <w:rFonts w:cs="Times New Roman"/>
    </w:rPr>
  </w:style>
  <w:style w:type="character" w:styleId="a8">
    <w:name w:val="Hyperlink"/>
    <w:basedOn w:val="a0"/>
    <w:rsid w:val="004E042B"/>
    <w:rPr>
      <w:rFonts w:cs="Times New Roman"/>
      <w:color w:val="0000FF"/>
      <w:u w:val="single"/>
    </w:rPr>
  </w:style>
  <w:style w:type="character" w:styleId="a9">
    <w:name w:val="FollowedHyperlink"/>
    <w:basedOn w:val="a0"/>
    <w:semiHidden/>
    <w:rsid w:val="004E042B"/>
    <w:rPr>
      <w:rFonts w:cs="Times New Roman"/>
      <w:color w:val="800080"/>
      <w:u w:val="single"/>
    </w:rPr>
  </w:style>
  <w:style w:type="paragraph" w:customStyle="1" w:styleId="12">
    <w:name w:val="Заголовок оглавления1"/>
    <w:basedOn w:val="1"/>
    <w:next w:val="a"/>
    <w:rsid w:val="004E042B"/>
    <w:pPr>
      <w:outlineLvl w:val="9"/>
    </w:pPr>
    <w:rPr>
      <w:lang w:eastAsia="en-US"/>
    </w:rPr>
  </w:style>
  <w:style w:type="paragraph" w:styleId="23">
    <w:name w:val="toc 2"/>
    <w:basedOn w:val="a"/>
    <w:next w:val="a"/>
    <w:autoRedefine/>
    <w:rsid w:val="004E042B"/>
    <w:pPr>
      <w:spacing w:after="100"/>
      <w:ind w:left="220"/>
    </w:pPr>
    <w:rPr>
      <w:lang w:eastAsia="en-US"/>
    </w:rPr>
  </w:style>
  <w:style w:type="paragraph" w:styleId="13">
    <w:name w:val="toc 1"/>
    <w:basedOn w:val="a"/>
    <w:next w:val="a"/>
    <w:autoRedefine/>
    <w:rsid w:val="004E042B"/>
    <w:pPr>
      <w:spacing w:after="100"/>
    </w:pPr>
    <w:rPr>
      <w:lang w:eastAsia="en-US"/>
    </w:rPr>
  </w:style>
  <w:style w:type="paragraph" w:styleId="33">
    <w:name w:val="toc 3"/>
    <w:basedOn w:val="a"/>
    <w:next w:val="a"/>
    <w:autoRedefine/>
    <w:rsid w:val="004E042B"/>
    <w:pPr>
      <w:spacing w:after="100"/>
      <w:ind w:left="440"/>
    </w:pPr>
    <w:rPr>
      <w:lang w:eastAsia="en-US"/>
    </w:rPr>
  </w:style>
  <w:style w:type="paragraph" w:styleId="aa">
    <w:name w:val="Balloon Text"/>
    <w:basedOn w:val="a"/>
    <w:link w:val="ab"/>
    <w:semiHidden/>
    <w:rsid w:val="004E042B"/>
    <w:pPr>
      <w:spacing w:after="0" w:line="240" w:lineRule="auto"/>
    </w:pPr>
    <w:rPr>
      <w:rFonts w:ascii="Tahoma" w:hAnsi="Tahoma" w:cs="Tahoma"/>
      <w:sz w:val="16"/>
      <w:szCs w:val="16"/>
    </w:rPr>
  </w:style>
  <w:style w:type="character" w:customStyle="1" w:styleId="ab">
    <w:name w:val="Текст выноски Знак"/>
    <w:basedOn w:val="a0"/>
    <w:link w:val="aa"/>
    <w:semiHidden/>
    <w:locked/>
    <w:rsid w:val="004E042B"/>
    <w:rPr>
      <w:rFonts w:ascii="Tahoma" w:hAnsi="Tahoma" w:cs="Tahoma"/>
      <w:sz w:val="16"/>
      <w:szCs w:val="16"/>
    </w:rPr>
  </w:style>
  <w:style w:type="paragraph" w:styleId="ac">
    <w:name w:val="header"/>
    <w:basedOn w:val="a"/>
    <w:link w:val="ad"/>
    <w:semiHidden/>
    <w:rsid w:val="00427C91"/>
    <w:pPr>
      <w:tabs>
        <w:tab w:val="center" w:pos="4677"/>
        <w:tab w:val="right" w:pos="9355"/>
      </w:tabs>
      <w:spacing w:after="0" w:line="240" w:lineRule="auto"/>
    </w:pPr>
  </w:style>
  <w:style w:type="character" w:customStyle="1" w:styleId="ad">
    <w:name w:val="Верхний колонтитул Знак"/>
    <w:basedOn w:val="a0"/>
    <w:link w:val="ac"/>
    <w:semiHidden/>
    <w:locked/>
    <w:rsid w:val="00427C91"/>
    <w:rPr>
      <w:rFonts w:cs="Times New Roman"/>
    </w:rPr>
  </w:style>
  <w:style w:type="paragraph" w:styleId="ae">
    <w:name w:val="footer"/>
    <w:basedOn w:val="a"/>
    <w:link w:val="af"/>
    <w:rsid w:val="00427C91"/>
    <w:pPr>
      <w:tabs>
        <w:tab w:val="center" w:pos="4677"/>
        <w:tab w:val="right" w:pos="9355"/>
      </w:tabs>
      <w:spacing w:after="0" w:line="240" w:lineRule="auto"/>
    </w:pPr>
  </w:style>
  <w:style w:type="character" w:customStyle="1" w:styleId="af">
    <w:name w:val="Нижний колонтитул Знак"/>
    <w:basedOn w:val="a0"/>
    <w:link w:val="ae"/>
    <w:locked/>
    <w:rsid w:val="00427C91"/>
    <w:rPr>
      <w:rFonts w:cs="Times New Roman"/>
    </w:rPr>
  </w:style>
  <w:style w:type="paragraph" w:customStyle="1" w:styleId="34">
    <w:name w:val="3"/>
    <w:basedOn w:val="a"/>
    <w:link w:val="35"/>
    <w:rsid w:val="00101B37"/>
    <w:pPr>
      <w:keepNext/>
      <w:keepLines/>
      <w:spacing w:after="0" w:line="360" w:lineRule="auto"/>
      <w:outlineLvl w:val="1"/>
    </w:pPr>
    <w:rPr>
      <w:rFonts w:ascii="Times New Roman" w:hAnsi="Times New Roman"/>
      <w:b/>
      <w:bCs/>
      <w:sz w:val="24"/>
      <w:szCs w:val="24"/>
      <w:lang w:eastAsia="en-US"/>
    </w:rPr>
  </w:style>
  <w:style w:type="character" w:customStyle="1" w:styleId="35">
    <w:name w:val="3 Знак"/>
    <w:basedOn w:val="a0"/>
    <w:link w:val="34"/>
    <w:locked/>
    <w:rsid w:val="00101B37"/>
    <w:rPr>
      <w:rFonts w:ascii="Times New Roman" w:hAnsi="Times New Roman" w:cs="Times New Roman"/>
      <w:b/>
      <w:bCs/>
      <w:sz w:val="24"/>
      <w:szCs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3237</Words>
  <Characters>18455</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Федеральное агентство  по рыболовству</vt:lpstr>
    </vt:vector>
  </TitlesOfParts>
  <Company>Microsoft</Company>
  <LinksUpToDate>false</LinksUpToDate>
  <CharactersWithSpaces>21649</CharactersWithSpaces>
  <SharedDoc>false</SharedDoc>
  <HLinks>
    <vt:vector size="138" baseType="variant">
      <vt:variant>
        <vt:i4>1507379</vt:i4>
      </vt:variant>
      <vt:variant>
        <vt:i4>134</vt:i4>
      </vt:variant>
      <vt:variant>
        <vt:i4>0</vt:i4>
      </vt:variant>
      <vt:variant>
        <vt:i4>5</vt:i4>
      </vt:variant>
      <vt:variant>
        <vt:lpwstr/>
      </vt:variant>
      <vt:variant>
        <vt:lpwstr>_Toc274516441</vt:lpwstr>
      </vt:variant>
      <vt:variant>
        <vt:i4>1507379</vt:i4>
      </vt:variant>
      <vt:variant>
        <vt:i4>128</vt:i4>
      </vt:variant>
      <vt:variant>
        <vt:i4>0</vt:i4>
      </vt:variant>
      <vt:variant>
        <vt:i4>5</vt:i4>
      </vt:variant>
      <vt:variant>
        <vt:lpwstr/>
      </vt:variant>
      <vt:variant>
        <vt:lpwstr>_Toc274516440</vt:lpwstr>
      </vt:variant>
      <vt:variant>
        <vt:i4>1048627</vt:i4>
      </vt:variant>
      <vt:variant>
        <vt:i4>122</vt:i4>
      </vt:variant>
      <vt:variant>
        <vt:i4>0</vt:i4>
      </vt:variant>
      <vt:variant>
        <vt:i4>5</vt:i4>
      </vt:variant>
      <vt:variant>
        <vt:lpwstr/>
      </vt:variant>
      <vt:variant>
        <vt:lpwstr>_Toc274516439</vt:lpwstr>
      </vt:variant>
      <vt:variant>
        <vt:i4>1048627</vt:i4>
      </vt:variant>
      <vt:variant>
        <vt:i4>116</vt:i4>
      </vt:variant>
      <vt:variant>
        <vt:i4>0</vt:i4>
      </vt:variant>
      <vt:variant>
        <vt:i4>5</vt:i4>
      </vt:variant>
      <vt:variant>
        <vt:lpwstr/>
      </vt:variant>
      <vt:variant>
        <vt:lpwstr>_Toc274516438</vt:lpwstr>
      </vt:variant>
      <vt:variant>
        <vt:i4>1048627</vt:i4>
      </vt:variant>
      <vt:variant>
        <vt:i4>110</vt:i4>
      </vt:variant>
      <vt:variant>
        <vt:i4>0</vt:i4>
      </vt:variant>
      <vt:variant>
        <vt:i4>5</vt:i4>
      </vt:variant>
      <vt:variant>
        <vt:lpwstr/>
      </vt:variant>
      <vt:variant>
        <vt:lpwstr>_Toc274516437</vt:lpwstr>
      </vt:variant>
      <vt:variant>
        <vt:i4>1048627</vt:i4>
      </vt:variant>
      <vt:variant>
        <vt:i4>104</vt:i4>
      </vt:variant>
      <vt:variant>
        <vt:i4>0</vt:i4>
      </vt:variant>
      <vt:variant>
        <vt:i4>5</vt:i4>
      </vt:variant>
      <vt:variant>
        <vt:lpwstr/>
      </vt:variant>
      <vt:variant>
        <vt:lpwstr>_Toc274516436</vt:lpwstr>
      </vt:variant>
      <vt:variant>
        <vt:i4>1048627</vt:i4>
      </vt:variant>
      <vt:variant>
        <vt:i4>98</vt:i4>
      </vt:variant>
      <vt:variant>
        <vt:i4>0</vt:i4>
      </vt:variant>
      <vt:variant>
        <vt:i4>5</vt:i4>
      </vt:variant>
      <vt:variant>
        <vt:lpwstr/>
      </vt:variant>
      <vt:variant>
        <vt:lpwstr>_Toc274516434</vt:lpwstr>
      </vt:variant>
      <vt:variant>
        <vt:i4>1048627</vt:i4>
      </vt:variant>
      <vt:variant>
        <vt:i4>92</vt:i4>
      </vt:variant>
      <vt:variant>
        <vt:i4>0</vt:i4>
      </vt:variant>
      <vt:variant>
        <vt:i4>5</vt:i4>
      </vt:variant>
      <vt:variant>
        <vt:lpwstr/>
      </vt:variant>
      <vt:variant>
        <vt:lpwstr>_Toc274516433</vt:lpwstr>
      </vt:variant>
      <vt:variant>
        <vt:i4>1048627</vt:i4>
      </vt:variant>
      <vt:variant>
        <vt:i4>86</vt:i4>
      </vt:variant>
      <vt:variant>
        <vt:i4>0</vt:i4>
      </vt:variant>
      <vt:variant>
        <vt:i4>5</vt:i4>
      </vt:variant>
      <vt:variant>
        <vt:lpwstr/>
      </vt:variant>
      <vt:variant>
        <vt:lpwstr>_Toc274516432</vt:lpwstr>
      </vt:variant>
      <vt:variant>
        <vt:i4>1048627</vt:i4>
      </vt:variant>
      <vt:variant>
        <vt:i4>80</vt:i4>
      </vt:variant>
      <vt:variant>
        <vt:i4>0</vt:i4>
      </vt:variant>
      <vt:variant>
        <vt:i4>5</vt:i4>
      </vt:variant>
      <vt:variant>
        <vt:lpwstr/>
      </vt:variant>
      <vt:variant>
        <vt:lpwstr>_Toc274516431</vt:lpwstr>
      </vt:variant>
      <vt:variant>
        <vt:i4>1048627</vt:i4>
      </vt:variant>
      <vt:variant>
        <vt:i4>74</vt:i4>
      </vt:variant>
      <vt:variant>
        <vt:i4>0</vt:i4>
      </vt:variant>
      <vt:variant>
        <vt:i4>5</vt:i4>
      </vt:variant>
      <vt:variant>
        <vt:lpwstr/>
      </vt:variant>
      <vt:variant>
        <vt:lpwstr>_Toc274516430</vt:lpwstr>
      </vt:variant>
      <vt:variant>
        <vt:i4>1114163</vt:i4>
      </vt:variant>
      <vt:variant>
        <vt:i4>68</vt:i4>
      </vt:variant>
      <vt:variant>
        <vt:i4>0</vt:i4>
      </vt:variant>
      <vt:variant>
        <vt:i4>5</vt:i4>
      </vt:variant>
      <vt:variant>
        <vt:lpwstr/>
      </vt:variant>
      <vt:variant>
        <vt:lpwstr>_Toc274516429</vt:lpwstr>
      </vt:variant>
      <vt:variant>
        <vt:i4>1114163</vt:i4>
      </vt:variant>
      <vt:variant>
        <vt:i4>62</vt:i4>
      </vt:variant>
      <vt:variant>
        <vt:i4>0</vt:i4>
      </vt:variant>
      <vt:variant>
        <vt:i4>5</vt:i4>
      </vt:variant>
      <vt:variant>
        <vt:lpwstr/>
      </vt:variant>
      <vt:variant>
        <vt:lpwstr>_Toc274516428</vt:lpwstr>
      </vt:variant>
      <vt:variant>
        <vt:i4>1114163</vt:i4>
      </vt:variant>
      <vt:variant>
        <vt:i4>56</vt:i4>
      </vt:variant>
      <vt:variant>
        <vt:i4>0</vt:i4>
      </vt:variant>
      <vt:variant>
        <vt:i4>5</vt:i4>
      </vt:variant>
      <vt:variant>
        <vt:lpwstr/>
      </vt:variant>
      <vt:variant>
        <vt:lpwstr>_Toc274516427</vt:lpwstr>
      </vt:variant>
      <vt:variant>
        <vt:i4>1114163</vt:i4>
      </vt:variant>
      <vt:variant>
        <vt:i4>50</vt:i4>
      </vt:variant>
      <vt:variant>
        <vt:i4>0</vt:i4>
      </vt:variant>
      <vt:variant>
        <vt:i4>5</vt:i4>
      </vt:variant>
      <vt:variant>
        <vt:lpwstr/>
      </vt:variant>
      <vt:variant>
        <vt:lpwstr>_Toc274516426</vt:lpwstr>
      </vt:variant>
      <vt:variant>
        <vt:i4>1114163</vt:i4>
      </vt:variant>
      <vt:variant>
        <vt:i4>44</vt:i4>
      </vt:variant>
      <vt:variant>
        <vt:i4>0</vt:i4>
      </vt:variant>
      <vt:variant>
        <vt:i4>5</vt:i4>
      </vt:variant>
      <vt:variant>
        <vt:lpwstr/>
      </vt:variant>
      <vt:variant>
        <vt:lpwstr>_Toc274516425</vt:lpwstr>
      </vt:variant>
      <vt:variant>
        <vt:i4>1114163</vt:i4>
      </vt:variant>
      <vt:variant>
        <vt:i4>38</vt:i4>
      </vt:variant>
      <vt:variant>
        <vt:i4>0</vt:i4>
      </vt:variant>
      <vt:variant>
        <vt:i4>5</vt:i4>
      </vt:variant>
      <vt:variant>
        <vt:lpwstr/>
      </vt:variant>
      <vt:variant>
        <vt:lpwstr>_Toc274516424</vt:lpwstr>
      </vt:variant>
      <vt:variant>
        <vt:i4>1114163</vt:i4>
      </vt:variant>
      <vt:variant>
        <vt:i4>32</vt:i4>
      </vt:variant>
      <vt:variant>
        <vt:i4>0</vt:i4>
      </vt:variant>
      <vt:variant>
        <vt:i4>5</vt:i4>
      </vt:variant>
      <vt:variant>
        <vt:lpwstr/>
      </vt:variant>
      <vt:variant>
        <vt:lpwstr>_Toc274516423</vt:lpwstr>
      </vt:variant>
      <vt:variant>
        <vt:i4>1114163</vt:i4>
      </vt:variant>
      <vt:variant>
        <vt:i4>26</vt:i4>
      </vt:variant>
      <vt:variant>
        <vt:i4>0</vt:i4>
      </vt:variant>
      <vt:variant>
        <vt:i4>5</vt:i4>
      </vt:variant>
      <vt:variant>
        <vt:lpwstr/>
      </vt:variant>
      <vt:variant>
        <vt:lpwstr>_Toc274516422</vt:lpwstr>
      </vt:variant>
      <vt:variant>
        <vt:i4>1114163</vt:i4>
      </vt:variant>
      <vt:variant>
        <vt:i4>20</vt:i4>
      </vt:variant>
      <vt:variant>
        <vt:i4>0</vt:i4>
      </vt:variant>
      <vt:variant>
        <vt:i4>5</vt:i4>
      </vt:variant>
      <vt:variant>
        <vt:lpwstr/>
      </vt:variant>
      <vt:variant>
        <vt:lpwstr>_Toc274516421</vt:lpwstr>
      </vt:variant>
      <vt:variant>
        <vt:i4>1114163</vt:i4>
      </vt:variant>
      <vt:variant>
        <vt:i4>14</vt:i4>
      </vt:variant>
      <vt:variant>
        <vt:i4>0</vt:i4>
      </vt:variant>
      <vt:variant>
        <vt:i4>5</vt:i4>
      </vt:variant>
      <vt:variant>
        <vt:lpwstr/>
      </vt:variant>
      <vt:variant>
        <vt:lpwstr>_Toc274516420</vt:lpwstr>
      </vt:variant>
      <vt:variant>
        <vt:i4>1179699</vt:i4>
      </vt:variant>
      <vt:variant>
        <vt:i4>8</vt:i4>
      </vt:variant>
      <vt:variant>
        <vt:i4>0</vt:i4>
      </vt:variant>
      <vt:variant>
        <vt:i4>5</vt:i4>
      </vt:variant>
      <vt:variant>
        <vt:lpwstr/>
      </vt:variant>
      <vt:variant>
        <vt:lpwstr>_Toc274516419</vt:lpwstr>
      </vt:variant>
      <vt:variant>
        <vt:i4>1179699</vt:i4>
      </vt:variant>
      <vt:variant>
        <vt:i4>2</vt:i4>
      </vt:variant>
      <vt:variant>
        <vt:i4>0</vt:i4>
      </vt:variant>
      <vt:variant>
        <vt:i4>5</vt:i4>
      </vt:variant>
      <vt:variant>
        <vt:lpwstr/>
      </vt:variant>
      <vt:variant>
        <vt:lpwstr>_Toc274516418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рыболовству</dc:title>
  <dc:subject/>
  <dc:creator>Admin</dc:creator>
  <cp:keywords/>
  <dc:description/>
  <cp:lastModifiedBy>admin</cp:lastModifiedBy>
  <cp:revision>2</cp:revision>
  <cp:lastPrinted>2010-10-11T04:40:00Z</cp:lastPrinted>
  <dcterms:created xsi:type="dcterms:W3CDTF">2014-05-23T21:16:00Z</dcterms:created>
  <dcterms:modified xsi:type="dcterms:W3CDTF">2014-05-23T21:16:00Z</dcterms:modified>
</cp:coreProperties>
</file>