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1D" w:rsidRDefault="00FF721D" w:rsidP="007E59DA">
      <w:pPr>
        <w:spacing w:line="360" w:lineRule="auto"/>
        <w:ind w:firstLine="709"/>
        <w:jc w:val="center"/>
        <w:rPr>
          <w:sz w:val="28"/>
          <w:szCs w:val="28"/>
        </w:rPr>
      </w:pPr>
    </w:p>
    <w:p w:rsidR="002232CA" w:rsidRPr="007154B2" w:rsidRDefault="002232CA" w:rsidP="007E59DA">
      <w:pPr>
        <w:spacing w:line="360" w:lineRule="auto"/>
        <w:ind w:firstLine="709"/>
        <w:jc w:val="center"/>
        <w:rPr>
          <w:sz w:val="28"/>
          <w:szCs w:val="28"/>
        </w:rPr>
      </w:pPr>
      <w:r w:rsidRPr="007154B2">
        <w:rPr>
          <w:sz w:val="28"/>
          <w:szCs w:val="28"/>
        </w:rPr>
        <w:t>Министерство образования и науки РФ</w:t>
      </w: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  <w:r w:rsidRPr="007154B2">
        <w:rPr>
          <w:sz w:val="28"/>
          <w:szCs w:val="28"/>
        </w:rPr>
        <w:t>Федеральное государственное образовательное учреждение</w:t>
      </w: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  <w:r w:rsidRPr="007154B2">
        <w:rPr>
          <w:sz w:val="28"/>
          <w:szCs w:val="28"/>
        </w:rPr>
        <w:t>высшего профессионального образования</w:t>
      </w: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  <w:r w:rsidRPr="007154B2">
        <w:rPr>
          <w:sz w:val="28"/>
          <w:szCs w:val="28"/>
        </w:rPr>
        <w:t>«Чувашский государственный университет им. И. Н. Ульянова»</w:t>
      </w: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  <w:r w:rsidRPr="007154B2">
        <w:rPr>
          <w:sz w:val="28"/>
          <w:szCs w:val="28"/>
        </w:rPr>
        <w:t>Факультет управления и экономики</w:t>
      </w: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  <w:r w:rsidRPr="007154B2">
        <w:rPr>
          <w:sz w:val="28"/>
          <w:szCs w:val="28"/>
        </w:rPr>
        <w:t>Кафедра высшей математики и информационных технологий</w:t>
      </w: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2232CA" w:rsidRPr="007154B2" w:rsidRDefault="002232CA" w:rsidP="002232CA">
      <w:pPr>
        <w:spacing w:line="360" w:lineRule="auto"/>
        <w:rPr>
          <w:sz w:val="28"/>
          <w:szCs w:val="28"/>
        </w:rPr>
      </w:pPr>
    </w:p>
    <w:p w:rsidR="002232CA" w:rsidRDefault="002232CA" w:rsidP="002232C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143A4">
        <w:rPr>
          <w:b/>
          <w:sz w:val="28"/>
          <w:szCs w:val="28"/>
        </w:rPr>
        <w:t>Курсовая работа</w:t>
      </w:r>
    </w:p>
    <w:p w:rsidR="006143A4" w:rsidRPr="00E963FF" w:rsidRDefault="005142A5" w:rsidP="006143A4">
      <w:pPr>
        <w:widowControl w:val="0"/>
        <w:spacing w:line="360" w:lineRule="auto"/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>По дисциплине</w:t>
      </w:r>
      <w:r w:rsidR="006143A4" w:rsidRPr="00E963FF">
        <w:rPr>
          <w:sz w:val="28"/>
          <w:szCs w:val="28"/>
        </w:rPr>
        <w:t xml:space="preserve">: </w:t>
      </w:r>
      <w:r w:rsidR="00CE51FE">
        <w:rPr>
          <w:sz w:val="28"/>
          <w:szCs w:val="28"/>
        </w:rPr>
        <w:t>«</w:t>
      </w:r>
      <w:r w:rsidR="00CE51FE">
        <w:rPr>
          <w:sz w:val="28"/>
          <w:szCs w:val="28"/>
          <w:lang w:val="kk-KZ"/>
        </w:rPr>
        <w:t>М</w:t>
      </w:r>
      <w:r w:rsidR="00FA0B99">
        <w:rPr>
          <w:sz w:val="28"/>
          <w:szCs w:val="28"/>
          <w:lang w:val="kk-KZ"/>
        </w:rPr>
        <w:t>атематическая логика</w:t>
      </w:r>
      <w:r w:rsidR="00CE51FE">
        <w:rPr>
          <w:sz w:val="28"/>
          <w:szCs w:val="28"/>
          <w:lang w:val="kk-KZ"/>
        </w:rPr>
        <w:t>»</w:t>
      </w:r>
    </w:p>
    <w:p w:rsidR="006143A4" w:rsidRPr="00E963FF" w:rsidRDefault="006143A4" w:rsidP="006143A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E963FF">
        <w:rPr>
          <w:sz w:val="28"/>
          <w:szCs w:val="28"/>
        </w:rPr>
        <w:t>На тему: «</w:t>
      </w:r>
      <w:r w:rsidRPr="007154B2">
        <w:rPr>
          <w:sz w:val="28"/>
          <w:szCs w:val="28"/>
        </w:rPr>
        <w:t>Типовые логические устройства в ЭВМ</w:t>
      </w:r>
      <w:r w:rsidRPr="00E963FF">
        <w:rPr>
          <w:sz w:val="28"/>
          <w:szCs w:val="28"/>
        </w:rPr>
        <w:t>»</w:t>
      </w:r>
    </w:p>
    <w:p w:rsidR="006143A4" w:rsidRPr="006143A4" w:rsidRDefault="006143A4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2232CA" w:rsidRPr="007154B2" w:rsidRDefault="002232CA" w:rsidP="002232CA">
      <w:pPr>
        <w:spacing w:line="360" w:lineRule="auto"/>
        <w:rPr>
          <w:sz w:val="28"/>
          <w:szCs w:val="28"/>
        </w:rPr>
      </w:pPr>
      <w:r w:rsidRPr="007154B2">
        <w:rPr>
          <w:sz w:val="28"/>
          <w:szCs w:val="28"/>
        </w:rPr>
        <w:t xml:space="preserve">                                           </w:t>
      </w:r>
      <w:r w:rsidR="006143A4">
        <w:rPr>
          <w:sz w:val="28"/>
          <w:szCs w:val="28"/>
        </w:rPr>
        <w:t xml:space="preserve">                               </w:t>
      </w:r>
      <w:r w:rsidRPr="007154B2">
        <w:rPr>
          <w:sz w:val="28"/>
          <w:szCs w:val="28"/>
        </w:rPr>
        <w:t>Выполнил студент 1-ого курса,</w:t>
      </w:r>
    </w:p>
    <w:p w:rsidR="003F283F" w:rsidRDefault="003F283F" w:rsidP="003F28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2232CA" w:rsidRPr="007154B2">
        <w:rPr>
          <w:sz w:val="28"/>
          <w:szCs w:val="28"/>
        </w:rPr>
        <w:t xml:space="preserve">группы АФТ 05-10, </w:t>
      </w:r>
    </w:p>
    <w:p w:rsidR="002232CA" w:rsidRPr="007154B2" w:rsidRDefault="003F283F" w:rsidP="003F283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2232CA" w:rsidRPr="007154B2">
        <w:rPr>
          <w:sz w:val="28"/>
          <w:szCs w:val="28"/>
        </w:rPr>
        <w:t>Петухов Д</w:t>
      </w:r>
      <w:r>
        <w:rPr>
          <w:sz w:val="28"/>
          <w:szCs w:val="28"/>
        </w:rPr>
        <w:t>митрий Николаевич</w:t>
      </w:r>
      <w:r w:rsidR="006143A4">
        <w:rPr>
          <w:sz w:val="28"/>
          <w:szCs w:val="28"/>
        </w:rPr>
        <w:t>,</w:t>
      </w:r>
    </w:p>
    <w:p w:rsidR="003F283F" w:rsidRDefault="002232CA" w:rsidP="003F283F">
      <w:pPr>
        <w:spacing w:line="360" w:lineRule="auto"/>
        <w:ind w:firstLine="709"/>
        <w:jc w:val="center"/>
        <w:rPr>
          <w:sz w:val="28"/>
          <w:szCs w:val="28"/>
        </w:rPr>
      </w:pPr>
      <w:r w:rsidRPr="007154B2">
        <w:rPr>
          <w:sz w:val="28"/>
          <w:szCs w:val="28"/>
        </w:rPr>
        <w:t xml:space="preserve">                                    </w:t>
      </w:r>
      <w:r w:rsidR="003F283F">
        <w:rPr>
          <w:sz w:val="28"/>
          <w:szCs w:val="28"/>
        </w:rPr>
        <w:t xml:space="preserve">        </w:t>
      </w:r>
      <w:r w:rsidR="009932F2">
        <w:rPr>
          <w:sz w:val="28"/>
          <w:szCs w:val="28"/>
        </w:rPr>
        <w:t>Науч</w:t>
      </w:r>
      <w:r w:rsidR="006D1C36">
        <w:rPr>
          <w:sz w:val="28"/>
          <w:szCs w:val="28"/>
        </w:rPr>
        <w:t>ный</w:t>
      </w:r>
      <w:r w:rsidR="009932F2">
        <w:rPr>
          <w:sz w:val="28"/>
          <w:szCs w:val="28"/>
        </w:rPr>
        <w:t xml:space="preserve"> р</w:t>
      </w:r>
      <w:r w:rsidRPr="007154B2">
        <w:rPr>
          <w:sz w:val="28"/>
          <w:szCs w:val="28"/>
        </w:rPr>
        <w:t>ук</w:t>
      </w:r>
      <w:r w:rsidR="006D1C36">
        <w:rPr>
          <w:sz w:val="28"/>
          <w:szCs w:val="28"/>
        </w:rPr>
        <w:t>оводите</w:t>
      </w:r>
      <w:r w:rsidRPr="007154B2">
        <w:rPr>
          <w:sz w:val="28"/>
          <w:szCs w:val="28"/>
        </w:rPr>
        <w:t>ль</w:t>
      </w:r>
      <w:r w:rsidR="003F283F">
        <w:rPr>
          <w:sz w:val="28"/>
          <w:szCs w:val="28"/>
        </w:rPr>
        <w:t xml:space="preserve"> </w:t>
      </w:r>
    </w:p>
    <w:p w:rsidR="002232CA" w:rsidRPr="007154B2" w:rsidRDefault="003F283F" w:rsidP="003F283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232CA" w:rsidRPr="007154B2">
        <w:rPr>
          <w:sz w:val="28"/>
          <w:szCs w:val="28"/>
        </w:rPr>
        <w:t xml:space="preserve">асс. </w:t>
      </w:r>
      <w:r w:rsidR="006143A4" w:rsidRPr="006143A4">
        <w:rPr>
          <w:sz w:val="28"/>
          <w:szCs w:val="28"/>
        </w:rPr>
        <w:t>Мигунова Е.С.</w:t>
      </w:r>
    </w:p>
    <w:p w:rsidR="002232CA" w:rsidRPr="007154B2" w:rsidRDefault="002232CA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2232CA" w:rsidRPr="004F374E" w:rsidRDefault="002232CA" w:rsidP="003F283F">
      <w:pPr>
        <w:spacing w:line="360" w:lineRule="auto"/>
        <w:rPr>
          <w:rFonts w:ascii="Arial" w:hAnsi="Arial" w:cs="Arial"/>
          <w:sz w:val="28"/>
          <w:szCs w:val="28"/>
        </w:rPr>
      </w:pPr>
    </w:p>
    <w:p w:rsidR="002232CA" w:rsidRPr="00CE51FE" w:rsidRDefault="002232CA" w:rsidP="002232C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E51FE">
        <w:rPr>
          <w:b/>
          <w:sz w:val="28"/>
          <w:szCs w:val="28"/>
        </w:rPr>
        <w:t>Алатырь 2010</w:t>
      </w:r>
    </w:p>
    <w:p w:rsidR="006143A4" w:rsidRPr="004F374E" w:rsidRDefault="006143A4" w:rsidP="006D1C36">
      <w:pPr>
        <w:widowControl w:val="0"/>
        <w:spacing w:line="360" w:lineRule="auto"/>
        <w:ind w:firstLine="709"/>
        <w:jc w:val="center"/>
        <w:rPr>
          <w:rFonts w:ascii="Arial" w:hAnsi="Arial" w:cs="Arial"/>
          <w:b/>
          <w:sz w:val="28"/>
        </w:rPr>
      </w:pPr>
      <w:r w:rsidRPr="004F374E">
        <w:rPr>
          <w:rFonts w:ascii="Arial" w:hAnsi="Arial" w:cs="Arial"/>
          <w:b/>
          <w:sz w:val="28"/>
        </w:rPr>
        <w:t>Содержание</w:t>
      </w:r>
    </w:p>
    <w:p w:rsidR="0098602A" w:rsidRDefault="00373AEC">
      <w:pPr>
        <w:pStyle w:val="10"/>
        <w:tabs>
          <w:tab w:val="right" w:leader="dot" w:pos="9345"/>
        </w:tabs>
        <w:rPr>
          <w:noProof/>
          <w:lang w:eastAsia="ru-RU"/>
        </w:rPr>
      </w:pPr>
      <w:r w:rsidRPr="009427AA">
        <w:rPr>
          <w:sz w:val="28"/>
          <w:szCs w:val="28"/>
        </w:rPr>
        <w:fldChar w:fldCharType="begin"/>
      </w:r>
      <w:r w:rsidRPr="009427AA">
        <w:rPr>
          <w:sz w:val="28"/>
          <w:szCs w:val="28"/>
        </w:rPr>
        <w:instrText xml:space="preserve"> TOC \o "1-3" \h \z \u </w:instrText>
      </w:r>
      <w:r w:rsidRPr="009427AA">
        <w:rPr>
          <w:sz w:val="28"/>
          <w:szCs w:val="28"/>
        </w:rPr>
        <w:fldChar w:fldCharType="separate"/>
      </w:r>
      <w:hyperlink w:anchor="_Toc280646859" w:history="1">
        <w:r w:rsidR="0098602A" w:rsidRPr="00592F60">
          <w:rPr>
            <w:rStyle w:val="a4"/>
            <w:noProof/>
          </w:rPr>
          <w:t>Введение</w:t>
        </w:r>
        <w:r w:rsidR="0098602A">
          <w:rPr>
            <w:noProof/>
            <w:webHidden/>
          </w:rPr>
          <w:tab/>
        </w:r>
        <w:r w:rsidR="0098602A">
          <w:rPr>
            <w:noProof/>
            <w:webHidden/>
          </w:rPr>
          <w:fldChar w:fldCharType="begin"/>
        </w:r>
        <w:r w:rsidR="0098602A">
          <w:rPr>
            <w:noProof/>
            <w:webHidden/>
          </w:rPr>
          <w:instrText xml:space="preserve"> PAGEREF _Toc280646859 \h </w:instrText>
        </w:r>
        <w:r w:rsidR="0098602A">
          <w:rPr>
            <w:noProof/>
            <w:webHidden/>
          </w:rPr>
        </w:r>
        <w:r w:rsidR="0098602A">
          <w:rPr>
            <w:noProof/>
            <w:webHidden/>
          </w:rPr>
          <w:fldChar w:fldCharType="separate"/>
        </w:r>
        <w:r w:rsidR="0098602A">
          <w:rPr>
            <w:noProof/>
            <w:webHidden/>
          </w:rPr>
          <w:t>- 3 -</w:t>
        </w:r>
        <w:r w:rsidR="0098602A">
          <w:rPr>
            <w:noProof/>
            <w:webHidden/>
          </w:rPr>
          <w:fldChar w:fldCharType="end"/>
        </w:r>
      </w:hyperlink>
    </w:p>
    <w:p w:rsidR="0098602A" w:rsidRDefault="00B738AA">
      <w:pPr>
        <w:pStyle w:val="10"/>
        <w:tabs>
          <w:tab w:val="left" w:pos="480"/>
          <w:tab w:val="right" w:leader="dot" w:pos="9345"/>
        </w:tabs>
        <w:rPr>
          <w:noProof/>
          <w:lang w:eastAsia="ru-RU"/>
        </w:rPr>
      </w:pPr>
      <w:hyperlink w:anchor="_Toc280646860" w:history="1">
        <w:r w:rsidR="0098602A" w:rsidRPr="00592F60">
          <w:rPr>
            <w:rStyle w:val="a4"/>
            <w:noProof/>
          </w:rPr>
          <w:t>1.</w:t>
        </w:r>
        <w:r w:rsidR="0098602A">
          <w:rPr>
            <w:noProof/>
            <w:lang w:eastAsia="ru-RU"/>
          </w:rPr>
          <w:tab/>
        </w:r>
        <w:r w:rsidR="0098602A" w:rsidRPr="00592F60">
          <w:rPr>
            <w:rStyle w:val="a4"/>
            <w:noProof/>
          </w:rPr>
          <w:t>Триггеры</w:t>
        </w:r>
        <w:r w:rsidR="0098602A">
          <w:rPr>
            <w:noProof/>
            <w:webHidden/>
          </w:rPr>
          <w:tab/>
        </w:r>
        <w:r w:rsidR="0098602A">
          <w:rPr>
            <w:noProof/>
            <w:webHidden/>
          </w:rPr>
          <w:fldChar w:fldCharType="begin"/>
        </w:r>
        <w:r w:rsidR="0098602A">
          <w:rPr>
            <w:noProof/>
            <w:webHidden/>
          </w:rPr>
          <w:instrText xml:space="preserve"> PAGEREF _Toc280646860 \h </w:instrText>
        </w:r>
        <w:r w:rsidR="0098602A">
          <w:rPr>
            <w:noProof/>
            <w:webHidden/>
          </w:rPr>
        </w:r>
        <w:r w:rsidR="0098602A">
          <w:rPr>
            <w:noProof/>
            <w:webHidden/>
          </w:rPr>
          <w:fldChar w:fldCharType="separate"/>
        </w:r>
        <w:r w:rsidR="0098602A">
          <w:rPr>
            <w:noProof/>
            <w:webHidden/>
          </w:rPr>
          <w:t>- 4 -</w:t>
        </w:r>
        <w:r w:rsidR="0098602A">
          <w:rPr>
            <w:noProof/>
            <w:webHidden/>
          </w:rPr>
          <w:fldChar w:fldCharType="end"/>
        </w:r>
      </w:hyperlink>
    </w:p>
    <w:p w:rsidR="0098602A" w:rsidRDefault="00B738AA">
      <w:pPr>
        <w:pStyle w:val="2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80646861" w:history="1">
        <w:r w:rsidR="0098602A" w:rsidRPr="00592F60">
          <w:rPr>
            <w:rStyle w:val="a4"/>
            <w:noProof/>
          </w:rPr>
          <w:t>1.1. Типы триггеров</w:t>
        </w:r>
        <w:r w:rsidR="0098602A">
          <w:rPr>
            <w:noProof/>
            <w:webHidden/>
          </w:rPr>
          <w:tab/>
        </w:r>
        <w:r w:rsidR="0098602A">
          <w:rPr>
            <w:noProof/>
            <w:webHidden/>
          </w:rPr>
          <w:fldChar w:fldCharType="begin"/>
        </w:r>
        <w:r w:rsidR="0098602A">
          <w:rPr>
            <w:noProof/>
            <w:webHidden/>
          </w:rPr>
          <w:instrText xml:space="preserve"> PAGEREF _Toc280646861 \h </w:instrText>
        </w:r>
        <w:r w:rsidR="0098602A">
          <w:rPr>
            <w:noProof/>
            <w:webHidden/>
          </w:rPr>
        </w:r>
        <w:r w:rsidR="0098602A">
          <w:rPr>
            <w:noProof/>
            <w:webHidden/>
          </w:rPr>
          <w:fldChar w:fldCharType="separate"/>
        </w:r>
        <w:r w:rsidR="0098602A">
          <w:rPr>
            <w:noProof/>
            <w:webHidden/>
          </w:rPr>
          <w:t>- 10 -</w:t>
        </w:r>
        <w:r w:rsidR="0098602A">
          <w:rPr>
            <w:noProof/>
            <w:webHidden/>
          </w:rPr>
          <w:fldChar w:fldCharType="end"/>
        </w:r>
      </w:hyperlink>
    </w:p>
    <w:p w:rsidR="0098602A" w:rsidRDefault="00B738AA">
      <w:pPr>
        <w:pStyle w:val="3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80646862" w:history="1">
        <w:r w:rsidR="0098602A" w:rsidRPr="00592F60">
          <w:rPr>
            <w:rStyle w:val="a4"/>
            <w:i/>
            <w:iCs/>
            <w:noProof/>
          </w:rPr>
          <w:t xml:space="preserve">1.1.1. </w:t>
        </w:r>
        <w:r w:rsidR="0098602A" w:rsidRPr="00592F60">
          <w:rPr>
            <w:rStyle w:val="a4"/>
            <w:i/>
            <w:iCs/>
            <w:noProof/>
            <w:lang w:val="en-US"/>
          </w:rPr>
          <w:t>RS</w:t>
        </w:r>
        <w:r w:rsidR="0098602A" w:rsidRPr="00592F60">
          <w:rPr>
            <w:rStyle w:val="a4"/>
            <w:i/>
            <w:iCs/>
            <w:noProof/>
          </w:rPr>
          <w:t>-триггеры</w:t>
        </w:r>
        <w:r w:rsidR="0098602A">
          <w:rPr>
            <w:noProof/>
            <w:webHidden/>
          </w:rPr>
          <w:tab/>
        </w:r>
        <w:r w:rsidR="0098602A">
          <w:rPr>
            <w:noProof/>
            <w:webHidden/>
          </w:rPr>
          <w:fldChar w:fldCharType="begin"/>
        </w:r>
        <w:r w:rsidR="0098602A">
          <w:rPr>
            <w:noProof/>
            <w:webHidden/>
          </w:rPr>
          <w:instrText xml:space="preserve"> PAGEREF _Toc280646862 \h </w:instrText>
        </w:r>
        <w:r w:rsidR="0098602A">
          <w:rPr>
            <w:noProof/>
            <w:webHidden/>
          </w:rPr>
        </w:r>
        <w:r w:rsidR="0098602A">
          <w:rPr>
            <w:noProof/>
            <w:webHidden/>
          </w:rPr>
          <w:fldChar w:fldCharType="separate"/>
        </w:r>
        <w:r w:rsidR="0098602A">
          <w:rPr>
            <w:noProof/>
            <w:webHidden/>
          </w:rPr>
          <w:t>- 10 -</w:t>
        </w:r>
        <w:r w:rsidR="0098602A">
          <w:rPr>
            <w:noProof/>
            <w:webHidden/>
          </w:rPr>
          <w:fldChar w:fldCharType="end"/>
        </w:r>
      </w:hyperlink>
    </w:p>
    <w:p w:rsidR="0098602A" w:rsidRDefault="00B738AA">
      <w:pPr>
        <w:pStyle w:val="3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80646863" w:history="1">
        <w:r w:rsidR="0098602A" w:rsidRPr="00592F60">
          <w:rPr>
            <w:rStyle w:val="a4"/>
            <w:i/>
            <w:iCs/>
            <w:noProof/>
          </w:rPr>
          <w:t>JK-триггеры</w:t>
        </w:r>
        <w:r w:rsidR="0098602A">
          <w:rPr>
            <w:noProof/>
            <w:webHidden/>
          </w:rPr>
          <w:tab/>
        </w:r>
        <w:r w:rsidR="0098602A">
          <w:rPr>
            <w:noProof/>
            <w:webHidden/>
          </w:rPr>
          <w:fldChar w:fldCharType="begin"/>
        </w:r>
        <w:r w:rsidR="0098602A">
          <w:rPr>
            <w:noProof/>
            <w:webHidden/>
          </w:rPr>
          <w:instrText xml:space="preserve"> PAGEREF _Toc280646863 \h </w:instrText>
        </w:r>
        <w:r w:rsidR="0098602A">
          <w:rPr>
            <w:noProof/>
            <w:webHidden/>
          </w:rPr>
        </w:r>
        <w:r w:rsidR="0098602A">
          <w:rPr>
            <w:noProof/>
            <w:webHidden/>
          </w:rPr>
          <w:fldChar w:fldCharType="separate"/>
        </w:r>
        <w:r w:rsidR="0098602A">
          <w:rPr>
            <w:noProof/>
            <w:webHidden/>
          </w:rPr>
          <w:t>- 11 -</w:t>
        </w:r>
        <w:r w:rsidR="0098602A">
          <w:rPr>
            <w:noProof/>
            <w:webHidden/>
          </w:rPr>
          <w:fldChar w:fldCharType="end"/>
        </w:r>
      </w:hyperlink>
    </w:p>
    <w:p w:rsidR="0098602A" w:rsidRDefault="00B738AA">
      <w:pPr>
        <w:pStyle w:val="10"/>
        <w:tabs>
          <w:tab w:val="right" w:leader="dot" w:pos="9345"/>
        </w:tabs>
        <w:rPr>
          <w:noProof/>
          <w:lang w:eastAsia="ru-RU"/>
        </w:rPr>
      </w:pPr>
      <w:hyperlink w:anchor="_Toc280646864" w:history="1">
        <w:r w:rsidR="0098602A" w:rsidRPr="00592F60">
          <w:rPr>
            <w:rStyle w:val="a4"/>
            <w:noProof/>
          </w:rPr>
          <w:t>2. Полусумматоры</w:t>
        </w:r>
        <w:r w:rsidR="0098602A">
          <w:rPr>
            <w:noProof/>
            <w:webHidden/>
          </w:rPr>
          <w:tab/>
        </w:r>
        <w:r w:rsidR="0098602A">
          <w:rPr>
            <w:noProof/>
            <w:webHidden/>
          </w:rPr>
          <w:fldChar w:fldCharType="begin"/>
        </w:r>
        <w:r w:rsidR="0098602A">
          <w:rPr>
            <w:noProof/>
            <w:webHidden/>
          </w:rPr>
          <w:instrText xml:space="preserve"> PAGEREF _Toc280646864 \h </w:instrText>
        </w:r>
        <w:r w:rsidR="0098602A">
          <w:rPr>
            <w:noProof/>
            <w:webHidden/>
          </w:rPr>
        </w:r>
        <w:r w:rsidR="0098602A">
          <w:rPr>
            <w:noProof/>
            <w:webHidden/>
          </w:rPr>
          <w:fldChar w:fldCharType="separate"/>
        </w:r>
        <w:r w:rsidR="0098602A">
          <w:rPr>
            <w:noProof/>
            <w:webHidden/>
          </w:rPr>
          <w:t>- 13 -</w:t>
        </w:r>
        <w:r w:rsidR="0098602A">
          <w:rPr>
            <w:noProof/>
            <w:webHidden/>
          </w:rPr>
          <w:fldChar w:fldCharType="end"/>
        </w:r>
      </w:hyperlink>
    </w:p>
    <w:p w:rsidR="0098602A" w:rsidRDefault="00B738AA">
      <w:pPr>
        <w:pStyle w:val="10"/>
        <w:tabs>
          <w:tab w:val="right" w:leader="dot" w:pos="9345"/>
        </w:tabs>
        <w:rPr>
          <w:noProof/>
          <w:lang w:eastAsia="ru-RU"/>
        </w:rPr>
      </w:pPr>
      <w:hyperlink w:anchor="_Toc280646865" w:history="1">
        <w:r w:rsidR="0098602A" w:rsidRPr="00592F60">
          <w:rPr>
            <w:rStyle w:val="a4"/>
            <w:noProof/>
          </w:rPr>
          <w:t>3. Сумматоры</w:t>
        </w:r>
        <w:r w:rsidR="0098602A">
          <w:rPr>
            <w:noProof/>
            <w:webHidden/>
          </w:rPr>
          <w:tab/>
        </w:r>
        <w:r w:rsidR="0098602A">
          <w:rPr>
            <w:noProof/>
            <w:webHidden/>
          </w:rPr>
          <w:fldChar w:fldCharType="begin"/>
        </w:r>
        <w:r w:rsidR="0098602A">
          <w:rPr>
            <w:noProof/>
            <w:webHidden/>
          </w:rPr>
          <w:instrText xml:space="preserve"> PAGEREF _Toc280646865 \h </w:instrText>
        </w:r>
        <w:r w:rsidR="0098602A">
          <w:rPr>
            <w:noProof/>
            <w:webHidden/>
          </w:rPr>
        </w:r>
        <w:r w:rsidR="0098602A">
          <w:rPr>
            <w:noProof/>
            <w:webHidden/>
          </w:rPr>
          <w:fldChar w:fldCharType="separate"/>
        </w:r>
        <w:r w:rsidR="0098602A">
          <w:rPr>
            <w:noProof/>
            <w:webHidden/>
          </w:rPr>
          <w:t>- 14 -</w:t>
        </w:r>
        <w:r w:rsidR="0098602A">
          <w:rPr>
            <w:noProof/>
            <w:webHidden/>
          </w:rPr>
          <w:fldChar w:fldCharType="end"/>
        </w:r>
      </w:hyperlink>
    </w:p>
    <w:p w:rsidR="0098602A" w:rsidRDefault="00B738AA">
      <w:pPr>
        <w:pStyle w:val="10"/>
        <w:tabs>
          <w:tab w:val="right" w:leader="dot" w:pos="9345"/>
        </w:tabs>
        <w:rPr>
          <w:noProof/>
          <w:lang w:eastAsia="ru-RU"/>
        </w:rPr>
      </w:pPr>
      <w:hyperlink w:anchor="_Toc280646866" w:history="1">
        <w:r w:rsidR="0098602A" w:rsidRPr="00592F60">
          <w:rPr>
            <w:rStyle w:val="a4"/>
            <w:noProof/>
          </w:rPr>
          <w:t>4. Счётчики</w:t>
        </w:r>
        <w:r w:rsidR="0098602A">
          <w:rPr>
            <w:noProof/>
            <w:webHidden/>
          </w:rPr>
          <w:tab/>
        </w:r>
        <w:r w:rsidR="0098602A">
          <w:rPr>
            <w:noProof/>
            <w:webHidden/>
          </w:rPr>
          <w:fldChar w:fldCharType="begin"/>
        </w:r>
        <w:r w:rsidR="0098602A">
          <w:rPr>
            <w:noProof/>
            <w:webHidden/>
          </w:rPr>
          <w:instrText xml:space="preserve"> PAGEREF _Toc280646866 \h </w:instrText>
        </w:r>
        <w:r w:rsidR="0098602A">
          <w:rPr>
            <w:noProof/>
            <w:webHidden/>
          </w:rPr>
        </w:r>
        <w:r w:rsidR="0098602A">
          <w:rPr>
            <w:noProof/>
            <w:webHidden/>
          </w:rPr>
          <w:fldChar w:fldCharType="separate"/>
        </w:r>
        <w:r w:rsidR="0098602A">
          <w:rPr>
            <w:noProof/>
            <w:webHidden/>
          </w:rPr>
          <w:t>- 18 -</w:t>
        </w:r>
        <w:r w:rsidR="0098602A">
          <w:rPr>
            <w:noProof/>
            <w:webHidden/>
          </w:rPr>
          <w:fldChar w:fldCharType="end"/>
        </w:r>
      </w:hyperlink>
    </w:p>
    <w:p w:rsidR="0098602A" w:rsidRDefault="00B738AA">
      <w:pPr>
        <w:pStyle w:val="10"/>
        <w:tabs>
          <w:tab w:val="right" w:leader="dot" w:pos="9345"/>
        </w:tabs>
        <w:rPr>
          <w:noProof/>
          <w:lang w:eastAsia="ru-RU"/>
        </w:rPr>
      </w:pPr>
      <w:hyperlink w:anchor="_Toc280646867" w:history="1">
        <w:r w:rsidR="0098602A" w:rsidRPr="00592F60">
          <w:rPr>
            <w:rStyle w:val="a4"/>
            <w:noProof/>
          </w:rPr>
          <w:t>5. Регистры</w:t>
        </w:r>
        <w:r w:rsidR="0098602A">
          <w:rPr>
            <w:noProof/>
            <w:webHidden/>
          </w:rPr>
          <w:tab/>
        </w:r>
        <w:r w:rsidR="0098602A">
          <w:rPr>
            <w:noProof/>
            <w:webHidden/>
          </w:rPr>
          <w:fldChar w:fldCharType="begin"/>
        </w:r>
        <w:r w:rsidR="0098602A">
          <w:rPr>
            <w:noProof/>
            <w:webHidden/>
          </w:rPr>
          <w:instrText xml:space="preserve"> PAGEREF _Toc280646867 \h </w:instrText>
        </w:r>
        <w:r w:rsidR="0098602A">
          <w:rPr>
            <w:noProof/>
            <w:webHidden/>
          </w:rPr>
        </w:r>
        <w:r w:rsidR="0098602A">
          <w:rPr>
            <w:noProof/>
            <w:webHidden/>
          </w:rPr>
          <w:fldChar w:fldCharType="separate"/>
        </w:r>
        <w:r w:rsidR="0098602A">
          <w:rPr>
            <w:noProof/>
            <w:webHidden/>
          </w:rPr>
          <w:t>- 20 -</w:t>
        </w:r>
        <w:r w:rsidR="0098602A">
          <w:rPr>
            <w:noProof/>
            <w:webHidden/>
          </w:rPr>
          <w:fldChar w:fldCharType="end"/>
        </w:r>
      </w:hyperlink>
    </w:p>
    <w:p w:rsidR="0098602A" w:rsidRDefault="00B738AA">
      <w:pPr>
        <w:pStyle w:val="10"/>
        <w:tabs>
          <w:tab w:val="right" w:leader="dot" w:pos="9345"/>
        </w:tabs>
        <w:rPr>
          <w:noProof/>
          <w:lang w:eastAsia="ru-RU"/>
        </w:rPr>
      </w:pPr>
      <w:hyperlink w:anchor="_Toc280646868" w:history="1">
        <w:r w:rsidR="0098602A" w:rsidRPr="00592F60">
          <w:rPr>
            <w:rStyle w:val="a4"/>
            <w:noProof/>
          </w:rPr>
          <w:t>6.Шифратор</w:t>
        </w:r>
        <w:r w:rsidR="0098602A">
          <w:rPr>
            <w:noProof/>
            <w:webHidden/>
          </w:rPr>
          <w:tab/>
        </w:r>
        <w:r w:rsidR="0098602A">
          <w:rPr>
            <w:noProof/>
            <w:webHidden/>
          </w:rPr>
          <w:fldChar w:fldCharType="begin"/>
        </w:r>
        <w:r w:rsidR="0098602A">
          <w:rPr>
            <w:noProof/>
            <w:webHidden/>
          </w:rPr>
          <w:instrText xml:space="preserve"> PAGEREF _Toc280646868 \h </w:instrText>
        </w:r>
        <w:r w:rsidR="0098602A">
          <w:rPr>
            <w:noProof/>
            <w:webHidden/>
          </w:rPr>
        </w:r>
        <w:r w:rsidR="0098602A">
          <w:rPr>
            <w:noProof/>
            <w:webHidden/>
          </w:rPr>
          <w:fldChar w:fldCharType="separate"/>
        </w:r>
        <w:r w:rsidR="0098602A">
          <w:rPr>
            <w:noProof/>
            <w:webHidden/>
          </w:rPr>
          <w:t>- 22 -</w:t>
        </w:r>
        <w:r w:rsidR="0098602A">
          <w:rPr>
            <w:noProof/>
            <w:webHidden/>
          </w:rPr>
          <w:fldChar w:fldCharType="end"/>
        </w:r>
      </w:hyperlink>
    </w:p>
    <w:p w:rsidR="0098602A" w:rsidRDefault="00B738AA">
      <w:pPr>
        <w:pStyle w:val="10"/>
        <w:tabs>
          <w:tab w:val="right" w:leader="dot" w:pos="9345"/>
        </w:tabs>
        <w:rPr>
          <w:noProof/>
          <w:lang w:eastAsia="ru-RU"/>
        </w:rPr>
      </w:pPr>
      <w:hyperlink w:anchor="_Toc280646869" w:history="1">
        <w:r w:rsidR="0098602A" w:rsidRPr="00592F60">
          <w:rPr>
            <w:rStyle w:val="a4"/>
            <w:noProof/>
          </w:rPr>
          <w:t>7. Дешифратор</w:t>
        </w:r>
        <w:r w:rsidR="0098602A">
          <w:rPr>
            <w:noProof/>
            <w:webHidden/>
          </w:rPr>
          <w:tab/>
        </w:r>
        <w:r w:rsidR="0098602A">
          <w:rPr>
            <w:noProof/>
            <w:webHidden/>
          </w:rPr>
          <w:fldChar w:fldCharType="begin"/>
        </w:r>
        <w:r w:rsidR="0098602A">
          <w:rPr>
            <w:noProof/>
            <w:webHidden/>
          </w:rPr>
          <w:instrText xml:space="preserve"> PAGEREF _Toc280646869 \h </w:instrText>
        </w:r>
        <w:r w:rsidR="0098602A">
          <w:rPr>
            <w:noProof/>
            <w:webHidden/>
          </w:rPr>
        </w:r>
        <w:r w:rsidR="0098602A">
          <w:rPr>
            <w:noProof/>
            <w:webHidden/>
          </w:rPr>
          <w:fldChar w:fldCharType="separate"/>
        </w:r>
        <w:r w:rsidR="0098602A">
          <w:rPr>
            <w:noProof/>
            <w:webHidden/>
          </w:rPr>
          <w:t>- 23 -</w:t>
        </w:r>
        <w:r w:rsidR="0098602A">
          <w:rPr>
            <w:noProof/>
            <w:webHidden/>
          </w:rPr>
          <w:fldChar w:fldCharType="end"/>
        </w:r>
      </w:hyperlink>
    </w:p>
    <w:p w:rsidR="0098602A" w:rsidRDefault="00B738AA">
      <w:pPr>
        <w:pStyle w:val="10"/>
        <w:tabs>
          <w:tab w:val="right" w:leader="dot" w:pos="9345"/>
        </w:tabs>
        <w:rPr>
          <w:noProof/>
          <w:lang w:eastAsia="ru-RU"/>
        </w:rPr>
      </w:pPr>
      <w:hyperlink w:anchor="_Toc280646870" w:history="1">
        <w:r w:rsidR="0098602A" w:rsidRPr="00592F60">
          <w:rPr>
            <w:rStyle w:val="a4"/>
            <w:noProof/>
          </w:rPr>
          <w:t>Заключение</w:t>
        </w:r>
        <w:r w:rsidR="0098602A">
          <w:rPr>
            <w:noProof/>
            <w:webHidden/>
          </w:rPr>
          <w:tab/>
        </w:r>
        <w:r w:rsidR="0098602A">
          <w:rPr>
            <w:noProof/>
            <w:webHidden/>
          </w:rPr>
          <w:fldChar w:fldCharType="begin"/>
        </w:r>
        <w:r w:rsidR="0098602A">
          <w:rPr>
            <w:noProof/>
            <w:webHidden/>
          </w:rPr>
          <w:instrText xml:space="preserve"> PAGEREF _Toc280646870 \h </w:instrText>
        </w:r>
        <w:r w:rsidR="0098602A">
          <w:rPr>
            <w:noProof/>
            <w:webHidden/>
          </w:rPr>
        </w:r>
        <w:r w:rsidR="0098602A">
          <w:rPr>
            <w:noProof/>
            <w:webHidden/>
          </w:rPr>
          <w:fldChar w:fldCharType="separate"/>
        </w:r>
        <w:r w:rsidR="0098602A">
          <w:rPr>
            <w:noProof/>
            <w:webHidden/>
          </w:rPr>
          <w:t>- 25 -</w:t>
        </w:r>
        <w:r w:rsidR="0098602A">
          <w:rPr>
            <w:noProof/>
            <w:webHidden/>
          </w:rPr>
          <w:fldChar w:fldCharType="end"/>
        </w:r>
      </w:hyperlink>
    </w:p>
    <w:p w:rsidR="0098602A" w:rsidRDefault="00B738AA">
      <w:pPr>
        <w:pStyle w:val="10"/>
        <w:tabs>
          <w:tab w:val="right" w:leader="dot" w:pos="9345"/>
        </w:tabs>
        <w:rPr>
          <w:noProof/>
          <w:lang w:eastAsia="ru-RU"/>
        </w:rPr>
      </w:pPr>
      <w:hyperlink w:anchor="_Toc280646871" w:history="1">
        <w:r w:rsidR="0098602A" w:rsidRPr="00592F60">
          <w:rPr>
            <w:rStyle w:val="a4"/>
            <w:noProof/>
          </w:rPr>
          <w:t>Список используемой литературы</w:t>
        </w:r>
        <w:r w:rsidR="0098602A">
          <w:rPr>
            <w:noProof/>
            <w:webHidden/>
          </w:rPr>
          <w:tab/>
        </w:r>
        <w:r w:rsidR="0098602A">
          <w:rPr>
            <w:noProof/>
            <w:webHidden/>
          </w:rPr>
          <w:fldChar w:fldCharType="begin"/>
        </w:r>
        <w:r w:rsidR="0098602A">
          <w:rPr>
            <w:noProof/>
            <w:webHidden/>
          </w:rPr>
          <w:instrText xml:space="preserve"> PAGEREF _Toc280646871 \h </w:instrText>
        </w:r>
        <w:r w:rsidR="0098602A">
          <w:rPr>
            <w:noProof/>
            <w:webHidden/>
          </w:rPr>
        </w:r>
        <w:r w:rsidR="0098602A">
          <w:rPr>
            <w:noProof/>
            <w:webHidden/>
          </w:rPr>
          <w:fldChar w:fldCharType="separate"/>
        </w:r>
        <w:r w:rsidR="0098602A">
          <w:rPr>
            <w:noProof/>
            <w:webHidden/>
          </w:rPr>
          <w:t>- 27 -</w:t>
        </w:r>
        <w:r w:rsidR="0098602A">
          <w:rPr>
            <w:noProof/>
            <w:webHidden/>
          </w:rPr>
          <w:fldChar w:fldCharType="end"/>
        </w:r>
      </w:hyperlink>
    </w:p>
    <w:p w:rsidR="00C452A9" w:rsidRDefault="00373AEC" w:rsidP="006143A4">
      <w:pPr>
        <w:widowControl w:val="0"/>
        <w:tabs>
          <w:tab w:val="right" w:leader="dot" w:pos="9356"/>
        </w:tabs>
        <w:spacing w:line="360" w:lineRule="auto"/>
        <w:rPr>
          <w:sz w:val="28"/>
          <w:szCs w:val="28"/>
        </w:rPr>
      </w:pPr>
      <w:r w:rsidRPr="009427AA">
        <w:rPr>
          <w:sz w:val="28"/>
          <w:szCs w:val="28"/>
        </w:rPr>
        <w:fldChar w:fldCharType="end"/>
      </w:r>
    </w:p>
    <w:p w:rsidR="00D07C04" w:rsidRPr="00E963FF" w:rsidRDefault="00D07C04" w:rsidP="006143A4">
      <w:pPr>
        <w:widowControl w:val="0"/>
        <w:tabs>
          <w:tab w:val="right" w:leader="dot" w:pos="9356"/>
        </w:tabs>
        <w:spacing w:line="360" w:lineRule="auto"/>
        <w:rPr>
          <w:sz w:val="28"/>
          <w:szCs w:val="28"/>
        </w:rPr>
      </w:pPr>
    </w:p>
    <w:p w:rsidR="006143A4" w:rsidRDefault="006143A4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6143A4" w:rsidRDefault="006143A4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6143A4" w:rsidRDefault="006143A4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6143A4" w:rsidRDefault="006143A4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6143A4" w:rsidRDefault="006143A4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6143A4" w:rsidRDefault="006143A4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6143A4" w:rsidRDefault="006143A4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6143A4" w:rsidRDefault="006143A4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6143A4" w:rsidRDefault="006143A4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6143A4" w:rsidRDefault="006143A4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6143A4" w:rsidRDefault="006143A4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6143A4" w:rsidRDefault="006143A4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D07C04" w:rsidRDefault="00D07C04" w:rsidP="002232CA">
      <w:pPr>
        <w:spacing w:line="360" w:lineRule="auto"/>
        <w:ind w:firstLine="709"/>
        <w:jc w:val="center"/>
        <w:rPr>
          <w:sz w:val="28"/>
          <w:szCs w:val="28"/>
        </w:rPr>
      </w:pPr>
    </w:p>
    <w:p w:rsidR="00F061F1" w:rsidRDefault="00F061F1" w:rsidP="00D07C04">
      <w:pPr>
        <w:spacing w:line="360" w:lineRule="auto"/>
        <w:rPr>
          <w:b/>
          <w:noProof/>
          <w:sz w:val="28"/>
        </w:rPr>
      </w:pPr>
      <w:bookmarkStart w:id="0" w:name="_Toc262646676"/>
    </w:p>
    <w:p w:rsidR="00221E22" w:rsidRDefault="00221E22" w:rsidP="00D07C04">
      <w:pPr>
        <w:spacing w:line="360" w:lineRule="auto"/>
        <w:rPr>
          <w:b/>
          <w:noProof/>
          <w:sz w:val="28"/>
        </w:rPr>
      </w:pPr>
    </w:p>
    <w:p w:rsidR="00221E22" w:rsidRDefault="00221E22" w:rsidP="00D07C04">
      <w:pPr>
        <w:spacing w:line="360" w:lineRule="auto"/>
        <w:rPr>
          <w:b/>
          <w:noProof/>
          <w:sz w:val="28"/>
        </w:rPr>
      </w:pPr>
    </w:p>
    <w:p w:rsidR="00AC2849" w:rsidRDefault="006143A4" w:rsidP="006D1C36">
      <w:pPr>
        <w:pStyle w:val="1"/>
        <w:jc w:val="center"/>
        <w:rPr>
          <w:noProof/>
        </w:rPr>
      </w:pPr>
      <w:bookmarkStart w:id="1" w:name="_Toc280646859"/>
      <w:r w:rsidRPr="005142A5">
        <w:rPr>
          <w:noProof/>
        </w:rPr>
        <w:t>Введение</w:t>
      </w:r>
      <w:bookmarkEnd w:id="0"/>
      <w:bookmarkEnd w:id="1"/>
    </w:p>
    <w:p w:rsidR="005142A5" w:rsidRPr="006603D8" w:rsidRDefault="008440B1" w:rsidP="006603D8">
      <w:pPr>
        <w:ind w:firstLine="709"/>
        <w:rPr>
          <w:sz w:val="28"/>
          <w:szCs w:val="28"/>
        </w:rPr>
      </w:pPr>
      <w:r w:rsidRPr="006603D8">
        <w:rPr>
          <w:sz w:val="28"/>
          <w:szCs w:val="28"/>
        </w:rPr>
        <w:t>Данная работа посвящена рассмотрению роли типовых логических устройств в ЭВМ.</w:t>
      </w:r>
    </w:p>
    <w:p w:rsidR="00D63E77" w:rsidRDefault="00A4232E" w:rsidP="00D63E77">
      <w:pPr>
        <w:spacing w:line="360" w:lineRule="auto"/>
        <w:ind w:firstLine="709"/>
        <w:jc w:val="both"/>
        <w:rPr>
          <w:noProof/>
          <w:sz w:val="28"/>
        </w:rPr>
      </w:pPr>
      <w:r w:rsidRPr="00A4232E">
        <w:rPr>
          <w:noProof/>
          <w:sz w:val="28"/>
        </w:rPr>
        <w:t xml:space="preserve">Электронная вычислительная машина </w:t>
      </w:r>
      <w:r w:rsidR="0084750B">
        <w:rPr>
          <w:noProof/>
          <w:sz w:val="28"/>
        </w:rPr>
        <w:t>(ЭВМ), компьютер – комплекс тех</w:t>
      </w:r>
      <w:r w:rsidRPr="00A4232E">
        <w:rPr>
          <w:noProof/>
          <w:sz w:val="28"/>
        </w:rPr>
        <w:t>нических средств, предназначенных для автома</w:t>
      </w:r>
      <w:r w:rsidR="0084750B">
        <w:rPr>
          <w:noProof/>
          <w:sz w:val="28"/>
        </w:rPr>
        <w:t>тической обработки инфор</w:t>
      </w:r>
      <w:r w:rsidRPr="00A4232E">
        <w:rPr>
          <w:noProof/>
          <w:sz w:val="28"/>
        </w:rPr>
        <w:t>мации в процессе решения вычислительных и информационных задач.</w:t>
      </w:r>
    </w:p>
    <w:p w:rsidR="00D63E77" w:rsidRDefault="00D63E77" w:rsidP="00D63E77">
      <w:pPr>
        <w:spacing w:line="360" w:lineRule="auto"/>
        <w:ind w:firstLine="709"/>
        <w:jc w:val="both"/>
        <w:rPr>
          <w:noProof/>
          <w:sz w:val="28"/>
        </w:rPr>
      </w:pPr>
      <w:r>
        <w:rPr>
          <w:sz w:val="28"/>
          <w:szCs w:val="28"/>
        </w:rPr>
        <w:t>Во всех современных компьютерах применяется логическая система, изобретения Джорджем Булем.</w:t>
      </w:r>
    </w:p>
    <w:p w:rsidR="003F283F" w:rsidRDefault="003F283F" w:rsidP="003F4339">
      <w:pPr>
        <w:spacing w:line="360" w:lineRule="auto"/>
        <w:ind w:firstLine="709"/>
        <w:jc w:val="both"/>
        <w:rPr>
          <w:noProof/>
          <w:sz w:val="28"/>
        </w:rPr>
      </w:pPr>
      <w:r w:rsidRPr="003F283F">
        <w:rPr>
          <w:noProof/>
          <w:sz w:val="28"/>
        </w:rPr>
        <w:t>С развитием электроники появился такой класс электронной техники, как цифровая. Цифровая техника включает в себя такие устройства как триггеры, регистры, счётчики, комбинационные устройства, программируемые логические интегральные схемы и др.</w:t>
      </w:r>
    </w:p>
    <w:p w:rsidR="00D63E77" w:rsidRDefault="00D63E77" w:rsidP="00D63E77">
      <w:pPr>
        <w:spacing w:line="360" w:lineRule="auto"/>
        <w:ind w:firstLine="709"/>
        <w:jc w:val="both"/>
        <w:rPr>
          <w:noProof/>
          <w:sz w:val="28"/>
        </w:rPr>
      </w:pPr>
      <w:r>
        <w:rPr>
          <w:sz w:val="28"/>
          <w:szCs w:val="28"/>
        </w:rPr>
        <w:t>Средством обработки двоичных сигналов в ЭВМ являются логические элементы.</w:t>
      </w:r>
    </w:p>
    <w:p w:rsidR="00D63E77" w:rsidRDefault="00AC2849" w:rsidP="003F283F">
      <w:pPr>
        <w:spacing w:line="360" w:lineRule="auto"/>
        <w:ind w:firstLine="709"/>
        <w:jc w:val="both"/>
        <w:rPr>
          <w:noProof/>
          <w:sz w:val="28"/>
        </w:rPr>
      </w:pPr>
      <w:r w:rsidRPr="00AC2849">
        <w:rPr>
          <w:noProof/>
          <w:sz w:val="28"/>
        </w:rPr>
        <w:t>Логический элемент компьютера — это часть электронной логической схемы</w:t>
      </w:r>
      <w:r w:rsidR="00D63E77">
        <w:rPr>
          <w:noProof/>
          <w:sz w:val="28"/>
        </w:rPr>
        <w:t xml:space="preserve"> с одним или несколькими входами и одним выходом, черех которую проходят электрические сигналы, представляющие 0, 1. </w:t>
      </w:r>
    </w:p>
    <w:p w:rsidR="006143A4" w:rsidRPr="00C56970" w:rsidRDefault="003F283F" w:rsidP="003F283F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 xml:space="preserve"> К таким устройствам относятся такие типовые логические устройства как триггер,</w:t>
      </w:r>
      <w:r w:rsidRPr="005E44F8">
        <w:rPr>
          <w:noProof/>
          <w:sz w:val="28"/>
        </w:rPr>
        <w:t xml:space="preserve"> </w:t>
      </w:r>
      <w:r>
        <w:rPr>
          <w:noProof/>
          <w:sz w:val="28"/>
        </w:rPr>
        <w:t xml:space="preserve">сумматор, полусумматор, шифратор, дешифратор и счётчик. Они предназначены </w:t>
      </w:r>
      <w:r w:rsidRPr="0084750B">
        <w:rPr>
          <w:noProof/>
          <w:sz w:val="28"/>
        </w:rPr>
        <w:t>для формирования, обработки и передачи электрических импульсных сигналов и перепадов напряжения и тока, а также для управления информацией и её хранения</w:t>
      </w:r>
      <w:r w:rsidR="00DC719B">
        <w:rPr>
          <w:noProof/>
          <w:sz w:val="28"/>
        </w:rPr>
        <w:t xml:space="preserve"> </w:t>
      </w:r>
      <w:r w:rsidR="00711A66">
        <w:rPr>
          <w:sz w:val="28"/>
          <w:szCs w:val="28"/>
        </w:rPr>
        <w:t>одном бите</w:t>
      </w:r>
      <w:r w:rsidR="00DC719B" w:rsidRPr="00433BE8">
        <w:rPr>
          <w:sz w:val="28"/>
          <w:szCs w:val="28"/>
        </w:rPr>
        <w:t>, то есть 0 или 1</w:t>
      </w:r>
      <w:r w:rsidRPr="0084750B">
        <w:rPr>
          <w:noProof/>
          <w:sz w:val="28"/>
        </w:rPr>
        <w:t>.</w:t>
      </w:r>
    </w:p>
    <w:p w:rsidR="0052355D" w:rsidRDefault="0052355D" w:rsidP="0052355D">
      <w:pPr>
        <w:spacing w:line="360" w:lineRule="auto"/>
        <w:ind w:firstLine="709"/>
        <w:jc w:val="both"/>
        <w:rPr>
          <w:noProof/>
          <w:sz w:val="28"/>
        </w:rPr>
      </w:pPr>
      <w:r w:rsidRPr="0052355D">
        <w:rPr>
          <w:noProof/>
          <w:sz w:val="28"/>
        </w:rPr>
        <w:t>Целью данной работы является рассмотрение</w:t>
      </w:r>
      <w:r>
        <w:rPr>
          <w:noProof/>
          <w:sz w:val="28"/>
        </w:rPr>
        <w:t xml:space="preserve"> логических устройств применяемых в ЭВМ, как они устроены и функционируют.</w:t>
      </w:r>
    </w:p>
    <w:p w:rsidR="0052355D" w:rsidRDefault="0052355D" w:rsidP="0052355D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Объектом исследования данной работы стали логические устройства, в состав которых входят: триггеры, сумматоры, полусумматоры, регистры, счётчики, шифраторы и дешифраторы.</w:t>
      </w:r>
    </w:p>
    <w:p w:rsidR="00ED7E62" w:rsidRPr="00177B65" w:rsidRDefault="00177B65" w:rsidP="00ED7E62">
      <w:pPr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 xml:space="preserve">Курсовое </w:t>
      </w:r>
      <w:r w:rsidRPr="00177B65">
        <w:rPr>
          <w:noProof/>
          <w:sz w:val="28"/>
        </w:rPr>
        <w:t>исследование написано</w:t>
      </w:r>
      <w:r>
        <w:rPr>
          <w:noProof/>
          <w:sz w:val="28"/>
        </w:rPr>
        <w:t xml:space="preserve"> при использовании специализированных исследований некоторых авторов. </w:t>
      </w:r>
      <w:r w:rsidRPr="00177B65">
        <w:rPr>
          <w:noProof/>
          <w:sz w:val="28"/>
        </w:rPr>
        <w:t>Библиографический список представлен в конце курсовой работы.</w:t>
      </w:r>
    </w:p>
    <w:p w:rsidR="005142A5" w:rsidRDefault="00D07C04" w:rsidP="00DC719B">
      <w:pPr>
        <w:pStyle w:val="1"/>
        <w:numPr>
          <w:ilvl w:val="0"/>
          <w:numId w:val="40"/>
        </w:numPr>
        <w:jc w:val="center"/>
        <w:rPr>
          <w:noProof/>
        </w:rPr>
      </w:pPr>
      <w:bookmarkStart w:id="2" w:name="_Toc280646860"/>
      <w:r w:rsidRPr="005142A5">
        <w:rPr>
          <w:noProof/>
        </w:rPr>
        <w:t>Триггеры</w:t>
      </w:r>
      <w:bookmarkEnd w:id="2"/>
    </w:p>
    <w:p w:rsidR="00DC719B" w:rsidRPr="00DC719B" w:rsidRDefault="00DC719B" w:rsidP="00DC719B">
      <w:pPr>
        <w:spacing w:line="360" w:lineRule="auto"/>
        <w:ind w:firstLine="709"/>
        <w:jc w:val="both"/>
        <w:rPr>
          <w:sz w:val="28"/>
          <w:szCs w:val="28"/>
        </w:rPr>
      </w:pPr>
      <w:r w:rsidRPr="00433BE8">
        <w:rPr>
          <w:sz w:val="28"/>
          <w:szCs w:val="28"/>
        </w:rPr>
        <w:t>Триггер — это запоминающий элемент с двумя (или более) устойчивыми состояниями, изменение которых происходит под действием входных сигналов и предназначен для хранения одного бита информации, то есть 0 или 1.</w:t>
      </w:r>
    </w:p>
    <w:p w:rsidR="00F94825" w:rsidRPr="004F374E" w:rsidRDefault="00F94825" w:rsidP="00F94825">
      <w:pPr>
        <w:spacing w:line="360" w:lineRule="auto"/>
        <w:ind w:firstLine="709"/>
        <w:jc w:val="both"/>
        <w:rPr>
          <w:sz w:val="28"/>
          <w:szCs w:val="28"/>
        </w:rPr>
      </w:pPr>
      <w:r w:rsidRPr="004F374E">
        <w:rPr>
          <w:sz w:val="28"/>
          <w:szCs w:val="28"/>
        </w:rPr>
        <w:t>Триггеры подразделяются на две большие группы — динамические и статические. Названы они так по способу представления выходной информации.</w:t>
      </w:r>
    </w:p>
    <w:p w:rsidR="00F94825" w:rsidRDefault="00F94825" w:rsidP="00F94825">
      <w:pPr>
        <w:spacing w:line="360" w:lineRule="auto"/>
        <w:ind w:firstLine="709"/>
        <w:jc w:val="both"/>
        <w:rPr>
          <w:sz w:val="28"/>
          <w:szCs w:val="28"/>
        </w:rPr>
      </w:pPr>
      <w:r w:rsidRPr="004F374E">
        <w:rPr>
          <w:sz w:val="28"/>
          <w:szCs w:val="28"/>
        </w:rPr>
        <w:t>Динамический триггер представляет собой систему, одно из состояний которой (единичное) характеризуется наличием на выходе непрерывной последовательности импульсов определённой частоты, а другое — отсутствием выходных импульсов (нулевое). Смена состояний производится внешними импульсами (рис. 1). Динамические триггеры в настоящее время используются редко.</w:t>
      </w:r>
    </w:p>
    <w:p w:rsidR="005142A5" w:rsidRPr="004F374E" w:rsidRDefault="005142A5" w:rsidP="00F94825">
      <w:pPr>
        <w:spacing w:line="360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</w:p>
    <w:p w:rsidR="00F94825" w:rsidRDefault="00B738AA" w:rsidP="00F9482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126.75pt">
            <v:imagedata r:id="rId7" o:title="220px-Динамический_триггер_в_работе"/>
          </v:shape>
        </w:pict>
      </w:r>
    </w:p>
    <w:p w:rsidR="00F94825" w:rsidRDefault="00F94825" w:rsidP="00F94825">
      <w:pPr>
        <w:spacing w:line="360" w:lineRule="auto"/>
        <w:ind w:firstLine="709"/>
        <w:jc w:val="center"/>
        <w:rPr>
          <w:sz w:val="28"/>
          <w:szCs w:val="28"/>
        </w:rPr>
      </w:pPr>
      <w:r w:rsidRPr="004F374E">
        <w:rPr>
          <w:b/>
          <w:sz w:val="28"/>
          <w:szCs w:val="28"/>
        </w:rPr>
        <w:t>Рис. 1.</w:t>
      </w:r>
      <w:r w:rsidRPr="00F94825">
        <w:rPr>
          <w:sz w:val="28"/>
          <w:szCs w:val="28"/>
        </w:rPr>
        <w:t xml:space="preserve"> Временная диаграмма работы динамического триггера</w:t>
      </w:r>
    </w:p>
    <w:p w:rsidR="00F94825" w:rsidRDefault="00F94825" w:rsidP="00F94825">
      <w:pPr>
        <w:spacing w:line="360" w:lineRule="auto"/>
        <w:ind w:firstLine="709"/>
        <w:jc w:val="center"/>
        <w:rPr>
          <w:sz w:val="28"/>
          <w:szCs w:val="28"/>
        </w:rPr>
      </w:pPr>
    </w:p>
    <w:p w:rsidR="00F94825" w:rsidRPr="00F94825" w:rsidRDefault="00F94825" w:rsidP="00F94825">
      <w:pPr>
        <w:spacing w:line="360" w:lineRule="auto"/>
        <w:ind w:firstLine="709"/>
        <w:jc w:val="both"/>
        <w:rPr>
          <w:sz w:val="28"/>
          <w:szCs w:val="28"/>
        </w:rPr>
      </w:pPr>
      <w:r w:rsidRPr="00F94825">
        <w:rPr>
          <w:sz w:val="28"/>
          <w:szCs w:val="28"/>
        </w:rPr>
        <w:t>К статическим триггерам относят устройства, каждое состояние которых характеризуется неизменными уровнями выходного напряжения (выходными потенциалами): высоким — близким к напряжению питания и низким — около нуля. Статические триггеры по способу представления выходной информации часто называют потенциальными.</w:t>
      </w:r>
    </w:p>
    <w:p w:rsidR="00F94825" w:rsidRPr="00F94825" w:rsidRDefault="00F94825" w:rsidP="00F94825">
      <w:pPr>
        <w:spacing w:line="360" w:lineRule="auto"/>
        <w:ind w:firstLine="709"/>
        <w:jc w:val="both"/>
        <w:rPr>
          <w:sz w:val="28"/>
          <w:szCs w:val="28"/>
        </w:rPr>
      </w:pPr>
      <w:r w:rsidRPr="00F94825">
        <w:rPr>
          <w:sz w:val="28"/>
          <w:szCs w:val="28"/>
        </w:rPr>
        <w:t>Статические (потенциальные) триггеры, в свою очередь, подразделяются на две неравные по практическому значению группы — симметричные и несимметричные триггеры. Оба класса реализуются на двухкаскадном усилителе с положительной обратной связью, а названием своим они обязаны способам организации внутренних электрических связей между элементами схемы.</w:t>
      </w:r>
    </w:p>
    <w:p w:rsidR="00F94825" w:rsidRPr="00F94825" w:rsidRDefault="00F94825" w:rsidP="00F94825">
      <w:pPr>
        <w:spacing w:line="360" w:lineRule="auto"/>
        <w:ind w:firstLine="709"/>
        <w:jc w:val="both"/>
        <w:rPr>
          <w:sz w:val="28"/>
          <w:szCs w:val="28"/>
        </w:rPr>
      </w:pPr>
      <w:r w:rsidRPr="00F94825">
        <w:rPr>
          <w:sz w:val="28"/>
          <w:szCs w:val="28"/>
        </w:rPr>
        <w:t>Симметричные триггеры отличает симметрия схемы и по структуре, и по параметрам элементов обоих плеч. Для несимметричных триггеров характерна неидентичность параметров элементов отдельных каскадов, а также и связей между ними.</w:t>
      </w:r>
    </w:p>
    <w:p w:rsidR="00F94825" w:rsidRDefault="00F94825" w:rsidP="00F94825">
      <w:pPr>
        <w:spacing w:line="360" w:lineRule="auto"/>
        <w:ind w:firstLine="709"/>
        <w:jc w:val="both"/>
        <w:rPr>
          <w:sz w:val="28"/>
          <w:szCs w:val="28"/>
        </w:rPr>
      </w:pPr>
      <w:r w:rsidRPr="00F94825">
        <w:rPr>
          <w:sz w:val="28"/>
          <w:szCs w:val="28"/>
        </w:rPr>
        <w:t xml:space="preserve">Симметричные статические триггеры составляют основную массу триггеров, используемых в современной радиоэлектронной аппаратуре. Схемы симметричных триггеров в простейшей реализации (2х2ИЛИНЕ) показаны на </w:t>
      </w:r>
      <w:r>
        <w:rPr>
          <w:sz w:val="28"/>
          <w:szCs w:val="28"/>
        </w:rPr>
        <w:t>(рис. 2)</w:t>
      </w:r>
      <w:r w:rsidRPr="00F94825">
        <w:rPr>
          <w:sz w:val="28"/>
          <w:szCs w:val="28"/>
        </w:rPr>
        <w:t>.</w:t>
      </w:r>
    </w:p>
    <w:p w:rsidR="005142A5" w:rsidRDefault="005142A5" w:rsidP="00F94825">
      <w:pPr>
        <w:spacing w:line="360" w:lineRule="auto"/>
        <w:ind w:firstLine="709"/>
        <w:jc w:val="both"/>
        <w:rPr>
          <w:sz w:val="28"/>
          <w:szCs w:val="28"/>
        </w:rPr>
      </w:pPr>
    </w:p>
    <w:p w:rsidR="00F94825" w:rsidRDefault="00B738AA" w:rsidP="00F9482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65pt;height:178.5pt">
            <v:imagedata r:id="rId8" o:title="220px-RS-триггер_на_дискретных_элементах"/>
          </v:shape>
        </w:pict>
      </w:r>
    </w:p>
    <w:p w:rsidR="00A04A74" w:rsidRDefault="00F94825" w:rsidP="00F94825">
      <w:pPr>
        <w:spacing w:line="360" w:lineRule="auto"/>
        <w:ind w:firstLine="709"/>
        <w:jc w:val="center"/>
        <w:rPr>
          <w:sz w:val="28"/>
          <w:szCs w:val="28"/>
        </w:rPr>
      </w:pPr>
      <w:r w:rsidRPr="004F374E">
        <w:rPr>
          <w:b/>
          <w:sz w:val="28"/>
          <w:szCs w:val="28"/>
        </w:rPr>
        <w:t>Рис. 2.</w:t>
      </w:r>
      <w:r w:rsidRPr="00F94825">
        <w:rPr>
          <w:sz w:val="28"/>
          <w:szCs w:val="28"/>
        </w:rPr>
        <w:t xml:space="preserve"> Симметричные триггеры: </w:t>
      </w:r>
    </w:p>
    <w:p w:rsidR="00A04A74" w:rsidRDefault="00F94825" w:rsidP="00F94825">
      <w:pPr>
        <w:spacing w:line="360" w:lineRule="auto"/>
        <w:ind w:firstLine="709"/>
        <w:jc w:val="center"/>
        <w:rPr>
          <w:sz w:val="28"/>
          <w:szCs w:val="28"/>
        </w:rPr>
      </w:pPr>
      <w:r w:rsidRPr="00F94825">
        <w:rPr>
          <w:sz w:val="28"/>
          <w:szCs w:val="28"/>
        </w:rPr>
        <w:t xml:space="preserve">а — с непосредственной связью между каскадами; </w:t>
      </w:r>
    </w:p>
    <w:p w:rsidR="00F94825" w:rsidRDefault="00F94825" w:rsidP="00F94825">
      <w:pPr>
        <w:spacing w:line="360" w:lineRule="auto"/>
        <w:ind w:firstLine="709"/>
        <w:jc w:val="center"/>
        <w:rPr>
          <w:sz w:val="28"/>
          <w:szCs w:val="28"/>
        </w:rPr>
      </w:pPr>
      <w:r w:rsidRPr="00F94825">
        <w:rPr>
          <w:sz w:val="28"/>
          <w:szCs w:val="28"/>
        </w:rPr>
        <w:t>б — с резистивной связью</w:t>
      </w:r>
    </w:p>
    <w:p w:rsidR="00F94825" w:rsidRDefault="00F94825" w:rsidP="00F94825">
      <w:pPr>
        <w:spacing w:line="360" w:lineRule="auto"/>
        <w:ind w:firstLine="709"/>
        <w:jc w:val="center"/>
        <w:rPr>
          <w:sz w:val="28"/>
          <w:szCs w:val="28"/>
        </w:rPr>
      </w:pPr>
    </w:p>
    <w:p w:rsidR="00F94825" w:rsidRDefault="00F94825" w:rsidP="00F94825">
      <w:pPr>
        <w:spacing w:line="360" w:lineRule="auto"/>
        <w:ind w:firstLine="709"/>
        <w:jc w:val="both"/>
        <w:rPr>
          <w:sz w:val="28"/>
          <w:szCs w:val="28"/>
        </w:rPr>
      </w:pPr>
      <w:r w:rsidRPr="00F94825">
        <w:rPr>
          <w:sz w:val="28"/>
          <w:szCs w:val="28"/>
        </w:rPr>
        <w:t>Основной и наиболее общий классификацио</w:t>
      </w:r>
      <w:r w:rsidR="0028079F">
        <w:rPr>
          <w:sz w:val="28"/>
          <w:szCs w:val="28"/>
        </w:rPr>
        <w:t xml:space="preserve">нный признак — функциональный – </w:t>
      </w:r>
      <w:r w:rsidRPr="00F94825">
        <w:rPr>
          <w:sz w:val="28"/>
          <w:szCs w:val="28"/>
        </w:rPr>
        <w:t>позволяет систематизировать статические симметричные триггеры по способу организации логических связей между входами и выходами триггера в определённые дискретные моменты времени до и после появления входных сигналов. По этой классификации триггеры характеризуются числом логических входов и их фу</w:t>
      </w:r>
      <w:r>
        <w:rPr>
          <w:sz w:val="28"/>
          <w:szCs w:val="28"/>
        </w:rPr>
        <w:t>нкциональным назначением (рис. 3</w:t>
      </w:r>
      <w:r w:rsidRPr="00F94825">
        <w:rPr>
          <w:sz w:val="28"/>
          <w:szCs w:val="28"/>
        </w:rPr>
        <w:t>).</w:t>
      </w:r>
    </w:p>
    <w:p w:rsidR="005142A5" w:rsidRDefault="005142A5" w:rsidP="00F94825">
      <w:pPr>
        <w:spacing w:line="360" w:lineRule="auto"/>
        <w:ind w:firstLine="709"/>
        <w:jc w:val="both"/>
        <w:rPr>
          <w:sz w:val="28"/>
          <w:szCs w:val="28"/>
        </w:rPr>
      </w:pPr>
    </w:p>
    <w:p w:rsidR="00F94825" w:rsidRDefault="00B738AA" w:rsidP="00F9482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92.25pt;height:155.25pt">
            <v:imagedata r:id="rId9" o:title="Функциональная_классификация_триггеров"/>
          </v:shape>
        </w:pict>
      </w:r>
    </w:p>
    <w:p w:rsidR="00F94825" w:rsidRDefault="00F94825" w:rsidP="00F94825">
      <w:pPr>
        <w:spacing w:line="360" w:lineRule="auto"/>
        <w:ind w:firstLine="709"/>
        <w:jc w:val="center"/>
        <w:rPr>
          <w:sz w:val="28"/>
          <w:szCs w:val="28"/>
        </w:rPr>
      </w:pPr>
      <w:r w:rsidRPr="004F374E">
        <w:rPr>
          <w:b/>
          <w:sz w:val="28"/>
          <w:szCs w:val="28"/>
        </w:rPr>
        <w:t>Рис. 3.</w:t>
      </w:r>
      <w:r w:rsidRPr="00F94825">
        <w:rPr>
          <w:sz w:val="28"/>
          <w:szCs w:val="28"/>
        </w:rPr>
        <w:t xml:space="preserve"> Функциональная классификация триггеров</w:t>
      </w:r>
    </w:p>
    <w:p w:rsidR="00F94825" w:rsidRDefault="00F94825" w:rsidP="00F94825">
      <w:pPr>
        <w:spacing w:line="360" w:lineRule="auto"/>
        <w:ind w:firstLine="709"/>
        <w:jc w:val="center"/>
        <w:rPr>
          <w:sz w:val="28"/>
          <w:szCs w:val="28"/>
        </w:rPr>
      </w:pPr>
    </w:p>
    <w:p w:rsidR="00F94825" w:rsidRDefault="00F94825" w:rsidP="00F94825">
      <w:pPr>
        <w:spacing w:line="360" w:lineRule="auto"/>
        <w:ind w:firstLine="709"/>
        <w:jc w:val="both"/>
        <w:rPr>
          <w:sz w:val="28"/>
          <w:szCs w:val="28"/>
        </w:rPr>
      </w:pPr>
      <w:r w:rsidRPr="00F94825">
        <w:rPr>
          <w:sz w:val="28"/>
          <w:szCs w:val="28"/>
        </w:rPr>
        <w:t>Вторая классификационная схема, независимая от функциональной, характеризует триггеры по способу ввода информации и оценивает их по времени обновления выходной информации относительно момента см</w:t>
      </w:r>
      <w:r>
        <w:rPr>
          <w:sz w:val="28"/>
          <w:szCs w:val="28"/>
        </w:rPr>
        <w:t>ены информации на входах (рис. 4</w:t>
      </w:r>
      <w:r w:rsidRPr="00F94825">
        <w:rPr>
          <w:sz w:val="28"/>
          <w:szCs w:val="28"/>
        </w:rPr>
        <w:t>).</w:t>
      </w:r>
    </w:p>
    <w:p w:rsidR="005142A5" w:rsidRDefault="005142A5" w:rsidP="00F94825">
      <w:pPr>
        <w:spacing w:line="360" w:lineRule="auto"/>
        <w:ind w:firstLine="709"/>
        <w:jc w:val="both"/>
        <w:rPr>
          <w:sz w:val="28"/>
          <w:szCs w:val="28"/>
        </w:rPr>
      </w:pPr>
    </w:p>
    <w:p w:rsidR="00F94825" w:rsidRDefault="00B738AA" w:rsidP="00F9482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36.5pt;height:245.25pt">
            <v:imagedata r:id="rId10" o:title="Классификация_триггеров_по_способу_ввода_информации"/>
          </v:shape>
        </w:pict>
      </w:r>
    </w:p>
    <w:p w:rsidR="00F94825" w:rsidRDefault="00F94825" w:rsidP="00F94825">
      <w:pPr>
        <w:spacing w:line="360" w:lineRule="auto"/>
        <w:ind w:firstLine="709"/>
        <w:jc w:val="center"/>
        <w:rPr>
          <w:sz w:val="28"/>
          <w:szCs w:val="28"/>
        </w:rPr>
      </w:pPr>
      <w:r w:rsidRPr="004F374E">
        <w:rPr>
          <w:b/>
          <w:sz w:val="28"/>
          <w:szCs w:val="28"/>
        </w:rPr>
        <w:t>Рис. 4.</w:t>
      </w:r>
      <w:r w:rsidRPr="00F94825">
        <w:rPr>
          <w:sz w:val="28"/>
          <w:szCs w:val="28"/>
        </w:rPr>
        <w:t xml:space="preserve"> Классификация триггеров по способу ввода информации</w:t>
      </w:r>
    </w:p>
    <w:p w:rsidR="00F94825" w:rsidRDefault="00F94825" w:rsidP="00F94825">
      <w:pPr>
        <w:spacing w:line="360" w:lineRule="auto"/>
        <w:ind w:firstLine="709"/>
        <w:jc w:val="center"/>
        <w:rPr>
          <w:sz w:val="28"/>
          <w:szCs w:val="28"/>
        </w:rPr>
      </w:pPr>
    </w:p>
    <w:p w:rsidR="00F94825" w:rsidRPr="00F94825" w:rsidRDefault="00F94825" w:rsidP="00CB354A">
      <w:pPr>
        <w:spacing w:line="360" w:lineRule="auto"/>
        <w:ind w:firstLine="709"/>
        <w:jc w:val="both"/>
        <w:rPr>
          <w:sz w:val="28"/>
          <w:szCs w:val="28"/>
        </w:rPr>
      </w:pPr>
      <w:r w:rsidRPr="00F94825">
        <w:rPr>
          <w:sz w:val="28"/>
          <w:szCs w:val="28"/>
        </w:rPr>
        <w:t>Каждая из систем классификации характеризует триггеры по разным показателям и поэтому дополняет одна другую. К примеру, триггеры RS-типа могут быть в синхронном и асинхронном исполнении.</w:t>
      </w:r>
    </w:p>
    <w:p w:rsidR="00F94825" w:rsidRPr="00F94825" w:rsidRDefault="00F94825" w:rsidP="00CB354A">
      <w:pPr>
        <w:spacing w:line="360" w:lineRule="auto"/>
        <w:ind w:firstLine="709"/>
        <w:jc w:val="both"/>
        <w:rPr>
          <w:sz w:val="28"/>
          <w:szCs w:val="28"/>
        </w:rPr>
      </w:pPr>
      <w:r w:rsidRPr="00F94825">
        <w:rPr>
          <w:sz w:val="28"/>
          <w:szCs w:val="28"/>
        </w:rPr>
        <w:t>Асинхронный триггер изменяет своё состояние непосредственно в момент появления соответст</w:t>
      </w:r>
      <w:r w:rsidR="00CB354A">
        <w:rPr>
          <w:sz w:val="28"/>
          <w:szCs w:val="28"/>
        </w:rPr>
        <w:t>вующего информационного сигнала</w:t>
      </w:r>
      <w:r w:rsidRPr="00F94825">
        <w:rPr>
          <w:sz w:val="28"/>
          <w:szCs w:val="28"/>
        </w:rPr>
        <w:t>, с некоторой задержкой равной сумме задержек на элементах составляющих данный триггер.</w:t>
      </w:r>
    </w:p>
    <w:p w:rsidR="00F94825" w:rsidRPr="00F94825" w:rsidRDefault="00F94825" w:rsidP="00CB354A">
      <w:pPr>
        <w:spacing w:line="360" w:lineRule="auto"/>
        <w:ind w:firstLine="709"/>
        <w:jc w:val="both"/>
        <w:rPr>
          <w:sz w:val="28"/>
          <w:szCs w:val="28"/>
        </w:rPr>
      </w:pPr>
      <w:r w:rsidRPr="00F94825">
        <w:rPr>
          <w:sz w:val="28"/>
          <w:szCs w:val="28"/>
        </w:rPr>
        <w:t>Синхронные триггеры реагируют на информационные сигналы только при наличии соответствующего сигнала на так называемом входе синхронизации С (от англ. clock). Этот вход также обозначают термином «такт». Такие информационные сигналы называют синхронными. Синхронные триггеры в свою очередь подразделяют на триггеры со статическим (статические) и динамическим (динамические) управлением по входу синхронизации С.</w:t>
      </w:r>
    </w:p>
    <w:p w:rsidR="00F94825" w:rsidRPr="00F94825" w:rsidRDefault="00F94825" w:rsidP="00CB354A">
      <w:pPr>
        <w:spacing w:line="360" w:lineRule="auto"/>
        <w:ind w:firstLine="709"/>
        <w:jc w:val="both"/>
        <w:rPr>
          <w:sz w:val="28"/>
          <w:szCs w:val="28"/>
        </w:rPr>
      </w:pPr>
      <w:r w:rsidRPr="00F94825">
        <w:rPr>
          <w:sz w:val="28"/>
          <w:szCs w:val="28"/>
        </w:rPr>
        <w:t>Одноступенчатые триггеры состоят из одной ступени представляющей собой элемент памяти и схему управления, делятся на триггеры со статическим управлением и триггеры с динамическим управлением.</w:t>
      </w:r>
    </w:p>
    <w:p w:rsidR="00F94825" w:rsidRPr="00F94825" w:rsidRDefault="00F94825" w:rsidP="00CB354A">
      <w:pPr>
        <w:spacing w:line="360" w:lineRule="auto"/>
        <w:ind w:firstLine="709"/>
        <w:jc w:val="both"/>
        <w:rPr>
          <w:sz w:val="28"/>
          <w:szCs w:val="28"/>
        </w:rPr>
      </w:pPr>
      <w:r w:rsidRPr="00F94825">
        <w:rPr>
          <w:sz w:val="28"/>
          <w:szCs w:val="28"/>
        </w:rPr>
        <w:t>Триггеры со статическим управлением воспринимают информационные сигналы при подаче на вход С логической единицы (прямой вход) или логического нуля (инверсный вход).</w:t>
      </w:r>
    </w:p>
    <w:p w:rsidR="00F94825" w:rsidRPr="00F94825" w:rsidRDefault="00F94825" w:rsidP="00CB354A">
      <w:pPr>
        <w:spacing w:line="360" w:lineRule="auto"/>
        <w:ind w:firstLine="709"/>
        <w:jc w:val="both"/>
        <w:rPr>
          <w:sz w:val="28"/>
          <w:szCs w:val="28"/>
        </w:rPr>
      </w:pPr>
      <w:r w:rsidRPr="00F94825">
        <w:rPr>
          <w:sz w:val="28"/>
          <w:szCs w:val="28"/>
        </w:rPr>
        <w:t>Триггеры с динамическим управлением воспринимают информационные сигналы при изменении (перепаде) сигнала на входе С от 0 к 1 (прямой динамический С-вход) или от 1 к 0 (инверсный динамический С-вход). Также встречается название «триггер управляемый фронтом».</w:t>
      </w:r>
    </w:p>
    <w:p w:rsidR="00F94825" w:rsidRPr="00F94825" w:rsidRDefault="00F94825" w:rsidP="00CB354A">
      <w:pPr>
        <w:spacing w:line="360" w:lineRule="auto"/>
        <w:ind w:firstLine="709"/>
        <w:jc w:val="both"/>
        <w:rPr>
          <w:sz w:val="28"/>
          <w:szCs w:val="28"/>
        </w:rPr>
      </w:pPr>
      <w:r w:rsidRPr="00F94825">
        <w:rPr>
          <w:sz w:val="28"/>
          <w:szCs w:val="28"/>
        </w:rPr>
        <w:t>Двухступенчатые триггеры бывают, как правило, со статическим управлением. При одном уровне сигнала на входе С информация, в соответствии с логикой работы триггера, записывается в первую ступень (вторая ступень заблокирована для записи). При другом уровне этого сигнала происходит копирование состояния первой ступени во вторую (первая ступень заблокирована для записи), выходной сигнал появляется в этот момент времени с задержкой равной задержке срабатывания ступени. Обычно двухступенчатые триггеры применяются в схемах, где логические функции входов триггера зависят от его выходов, во избежание временн</w:t>
      </w:r>
      <w:r w:rsidR="00CB354A">
        <w:rPr>
          <w:sz w:val="28"/>
          <w:szCs w:val="28"/>
        </w:rPr>
        <w:t>ы</w:t>
      </w:r>
      <w:r w:rsidRPr="00F94825">
        <w:rPr>
          <w:sz w:val="28"/>
          <w:szCs w:val="28"/>
        </w:rPr>
        <w:t>х гонок. Двухступенчатые триггеры с динамическим управлением встречаются крайне редко. Двухст</w:t>
      </w:r>
      <w:r w:rsidR="00CB354A">
        <w:rPr>
          <w:sz w:val="28"/>
          <w:szCs w:val="28"/>
        </w:rPr>
        <w:t>упенчатый триггер обозначают ТТ.</w:t>
      </w:r>
    </w:p>
    <w:p w:rsidR="00CB354A" w:rsidRDefault="00F94825" w:rsidP="00CB354A">
      <w:pPr>
        <w:spacing w:line="360" w:lineRule="auto"/>
        <w:ind w:firstLine="709"/>
        <w:jc w:val="both"/>
        <w:rPr>
          <w:sz w:val="28"/>
          <w:szCs w:val="28"/>
        </w:rPr>
      </w:pPr>
      <w:r w:rsidRPr="00F94825">
        <w:rPr>
          <w:sz w:val="28"/>
          <w:szCs w:val="28"/>
        </w:rPr>
        <w:t xml:space="preserve">Триггеры со сложной логикой бывают также одно- и двухступенчатые. В этих триггерах наряду с синхронными сигналами присутствуют и асинхронные. Такой триггер изображён на рис. </w:t>
      </w:r>
      <w:r w:rsidR="00CB354A">
        <w:rPr>
          <w:sz w:val="28"/>
          <w:szCs w:val="28"/>
        </w:rPr>
        <w:t>5</w:t>
      </w:r>
      <w:r w:rsidRPr="00F94825">
        <w:rPr>
          <w:sz w:val="28"/>
          <w:szCs w:val="28"/>
        </w:rPr>
        <w:t>, верхний (S) и нижний (R) входные сигналы являются асинхронными.</w:t>
      </w:r>
    </w:p>
    <w:p w:rsidR="005142A5" w:rsidRDefault="005142A5" w:rsidP="00CB354A">
      <w:pPr>
        <w:spacing w:line="360" w:lineRule="auto"/>
        <w:ind w:firstLine="709"/>
        <w:jc w:val="both"/>
        <w:rPr>
          <w:sz w:val="28"/>
          <w:szCs w:val="28"/>
        </w:rPr>
      </w:pPr>
    </w:p>
    <w:p w:rsidR="00CB354A" w:rsidRDefault="00B738AA" w:rsidP="00CB354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75pt;height:184.5pt">
            <v:imagedata r:id="rId11" o:title="500px-RS-триггер_двухступенчатый_со_сложной_логикой"/>
          </v:shape>
        </w:pict>
      </w:r>
    </w:p>
    <w:p w:rsidR="00CB354A" w:rsidRDefault="00CB354A" w:rsidP="00CB354A">
      <w:pPr>
        <w:spacing w:line="360" w:lineRule="auto"/>
        <w:ind w:firstLine="709"/>
        <w:jc w:val="center"/>
        <w:rPr>
          <w:sz w:val="28"/>
          <w:szCs w:val="28"/>
        </w:rPr>
      </w:pPr>
      <w:r w:rsidRPr="004F374E">
        <w:rPr>
          <w:b/>
          <w:sz w:val="28"/>
          <w:szCs w:val="28"/>
        </w:rPr>
        <w:t>Рис. 5.</w:t>
      </w:r>
      <w:r w:rsidRPr="00CB354A">
        <w:rPr>
          <w:sz w:val="28"/>
          <w:szCs w:val="28"/>
        </w:rPr>
        <w:t xml:space="preserve"> Схема RS-триггера двухступенчатого со сложной логикой на элементах 2И-НЕ и 3И-НЕ</w:t>
      </w:r>
    </w:p>
    <w:p w:rsidR="005142A5" w:rsidRDefault="005142A5" w:rsidP="00CB354A">
      <w:pPr>
        <w:spacing w:line="360" w:lineRule="auto"/>
        <w:ind w:firstLine="709"/>
        <w:jc w:val="center"/>
        <w:rPr>
          <w:sz w:val="28"/>
          <w:szCs w:val="28"/>
        </w:rPr>
      </w:pPr>
    </w:p>
    <w:p w:rsidR="00433BE8" w:rsidRPr="00433BE8" w:rsidRDefault="00433BE8" w:rsidP="00433BE8">
      <w:pPr>
        <w:spacing w:line="360" w:lineRule="auto"/>
        <w:ind w:firstLine="709"/>
        <w:jc w:val="both"/>
        <w:rPr>
          <w:sz w:val="28"/>
          <w:szCs w:val="28"/>
        </w:rPr>
      </w:pPr>
      <w:r w:rsidRPr="00433BE8">
        <w:rPr>
          <w:sz w:val="28"/>
          <w:szCs w:val="28"/>
        </w:rPr>
        <w:t>В графе триггера каждая вершина графа соединена со всеми другими вершинами, при этом переходы от вершины к вершине возможны в обе стороны (двухсторонние). Граф двоичного триггера — две точки соединённые отрезком прямой линии, троичного триггера — треугольник, четверичного триггера — квадрат с диагоналями, пятеричного триггера — пятиугольник с пентаграммой и т. д. При N=1 граф триггера вырождается в одну точку, в математике ему соответствует унарная единица или унарный ноль, а в электронике — монтажная «1» или монтажный «0», то есть простейшее ПЗУ. Устойчивые состояния имеют на графе триггера дополнительную петлю, которая обозначает, что при снятии управляющих сигналов триггер остаётся в установленном состоянии.</w:t>
      </w:r>
    </w:p>
    <w:p w:rsidR="00433BE8" w:rsidRPr="00433BE8" w:rsidRDefault="00433BE8" w:rsidP="00433BE8">
      <w:pPr>
        <w:spacing w:line="360" w:lineRule="auto"/>
        <w:ind w:firstLine="709"/>
        <w:jc w:val="both"/>
        <w:rPr>
          <w:sz w:val="28"/>
          <w:szCs w:val="28"/>
        </w:rPr>
      </w:pPr>
      <w:r w:rsidRPr="00433BE8">
        <w:rPr>
          <w:sz w:val="28"/>
          <w:szCs w:val="28"/>
        </w:rPr>
        <w:t>Состояние триггера определяется сигналами на прямом и инверсном выходах. При положительном кодировании (позитивная логика) высокий уровень напряжения на прямом выходе отображает значение 1 (состояние = 1), а низкий уровень — значение 0 (состояние = 0). При отрицательном кодировании (негативная логика) высокому уровню (напряжению) соответствует логическое значение "0", а низкому уровню (напряжению) соответствует логическое значение "1".</w:t>
      </w:r>
    </w:p>
    <w:p w:rsidR="00433BE8" w:rsidRPr="00433BE8" w:rsidRDefault="00433BE8" w:rsidP="00433BE8">
      <w:pPr>
        <w:spacing w:line="360" w:lineRule="auto"/>
        <w:ind w:firstLine="709"/>
        <w:jc w:val="both"/>
        <w:rPr>
          <w:sz w:val="28"/>
          <w:szCs w:val="28"/>
        </w:rPr>
      </w:pPr>
      <w:r w:rsidRPr="00433BE8">
        <w:rPr>
          <w:sz w:val="28"/>
          <w:szCs w:val="28"/>
        </w:rPr>
        <w:t>Изменение состояния триггера (его переключение или запись) обеспечивается внешними сигналами и сигналами обратной связи, поступающими с выходов триггера на входы схемы управления (комбинационной схемы или входной логики). Обычно внешние сигналы, как и входы триггера, обозначают латинскими буквами R, S, T, C, D, V и др. В простейших схемах триггеров отдельная схема управления (КС) может отсутствовать. Поскольку функциональные свойства триггеров определяются их входной логикой, то названия основных входов переносятся на всю схему триггера.</w:t>
      </w:r>
    </w:p>
    <w:p w:rsidR="00433BE8" w:rsidRDefault="00433BE8" w:rsidP="00433BE8">
      <w:pPr>
        <w:spacing w:line="360" w:lineRule="auto"/>
        <w:ind w:firstLine="709"/>
        <w:jc w:val="both"/>
        <w:rPr>
          <w:sz w:val="28"/>
          <w:szCs w:val="28"/>
        </w:rPr>
      </w:pPr>
      <w:r w:rsidRPr="00433BE8">
        <w:rPr>
          <w:sz w:val="28"/>
          <w:szCs w:val="28"/>
        </w:rPr>
        <w:t>Входы триггеров разделяются на информационные (R, S, T и др.) и управляющие (С, V). Информационные входы предназначены для приема сигналов запоминаемой информации. Названия входных сигналов отождествляют с названиями входов триггера. Управляющие входы служат для управления записью информации. В триггерах может быть два вида управляющих сигналов:</w:t>
      </w:r>
    </w:p>
    <w:p w:rsidR="00433BE8" w:rsidRDefault="00433BE8" w:rsidP="00433BE8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33BE8">
        <w:rPr>
          <w:sz w:val="28"/>
          <w:szCs w:val="28"/>
        </w:rPr>
        <w:t>синхронизирующий (тактовый) сигнал С, поступающий на С-вход (тактовый вход);</w:t>
      </w:r>
    </w:p>
    <w:p w:rsidR="00433BE8" w:rsidRPr="00433BE8" w:rsidRDefault="00433BE8" w:rsidP="00433BE8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33BE8">
        <w:rPr>
          <w:sz w:val="28"/>
          <w:szCs w:val="28"/>
        </w:rPr>
        <w:t>разрешающий сигнал V, поступающий на V-вход.</w:t>
      </w:r>
    </w:p>
    <w:p w:rsidR="00433BE8" w:rsidRPr="00433BE8" w:rsidRDefault="00433BE8" w:rsidP="00433BE8">
      <w:pPr>
        <w:spacing w:line="360" w:lineRule="auto"/>
        <w:ind w:firstLine="709"/>
        <w:jc w:val="both"/>
        <w:rPr>
          <w:sz w:val="28"/>
          <w:szCs w:val="28"/>
        </w:rPr>
      </w:pPr>
      <w:r w:rsidRPr="00433BE8">
        <w:rPr>
          <w:sz w:val="28"/>
          <w:szCs w:val="28"/>
        </w:rPr>
        <w:t>На V-входы триггера поступают сигналы, которые разрешают (V=1) или запрещают (V=0) запись информации. В синхронных триггерах с V-входом запись информации возможна при совпадении сигналов на информационном С и V-входах.</w:t>
      </w:r>
    </w:p>
    <w:p w:rsidR="00433BE8" w:rsidRPr="00433BE8" w:rsidRDefault="00433BE8" w:rsidP="00781584">
      <w:pPr>
        <w:spacing w:line="360" w:lineRule="auto"/>
        <w:ind w:firstLine="709"/>
        <w:jc w:val="both"/>
        <w:rPr>
          <w:sz w:val="28"/>
          <w:szCs w:val="28"/>
        </w:rPr>
      </w:pPr>
      <w:r w:rsidRPr="00433BE8">
        <w:rPr>
          <w:sz w:val="28"/>
          <w:szCs w:val="28"/>
        </w:rPr>
        <w:t>Каждый тип триггера имеет собственную таблицу работы (таблицу истинности). Выходное состояние триггера обычно обозначают буквой Q. Индекс возле буквы означает состояние до подачи сигнала (t) или после подачи сигнала (t+1). В триггерах с парафазным (двухфазным) выходом имеется второй (инверсный) выход, который обозначают как Q, /Q или Q'.</w:t>
      </w:r>
    </w:p>
    <w:p w:rsidR="00061676" w:rsidRDefault="00433BE8" w:rsidP="00061676">
      <w:pPr>
        <w:spacing w:line="360" w:lineRule="auto"/>
        <w:ind w:firstLine="709"/>
        <w:jc w:val="both"/>
        <w:rPr>
          <w:sz w:val="28"/>
          <w:szCs w:val="28"/>
        </w:rPr>
      </w:pPr>
      <w:r w:rsidRPr="00433BE8">
        <w:rPr>
          <w:sz w:val="28"/>
          <w:szCs w:val="28"/>
        </w:rPr>
        <w:t>Кроме табличного определения работы триггера существует формульное задание функции триггера в секвенциальной логике. Например, функцию RS-триггера в секвенциальной логике представляет формула</w:t>
      </w:r>
      <w:r>
        <w:rPr>
          <w:sz w:val="28"/>
          <w:szCs w:val="28"/>
        </w:rPr>
        <w:t xml:space="preserve"> </w:t>
      </w:r>
      <w:r w:rsidR="0061545C" w:rsidRPr="00433BE8">
        <w:rPr>
          <w:position w:val="-10"/>
          <w:sz w:val="28"/>
          <w:szCs w:val="28"/>
        </w:rPr>
        <w:object w:dxaOrig="859" w:dyaOrig="380">
          <v:shape id="_x0000_i1030" type="#_x0000_t75" style="width:42.75pt;height:18.75pt" o:ole="">
            <v:imagedata r:id="rId12" o:title=""/>
          </v:shape>
          <o:OLEObject Type="Embed" ProgID="Equation.3" ShapeID="_x0000_i1030" DrawAspect="Content" ObjectID="_1469968053" r:id="rId13"/>
        </w:object>
      </w:r>
      <w:r w:rsidR="0061545C">
        <w:rPr>
          <w:sz w:val="28"/>
          <w:szCs w:val="28"/>
        </w:rPr>
        <w:t xml:space="preserve">. </w:t>
      </w:r>
      <w:r w:rsidR="0061545C" w:rsidRPr="0061545C">
        <w:rPr>
          <w:sz w:val="28"/>
          <w:szCs w:val="28"/>
        </w:rPr>
        <w:t>Аналитическая запись SR-триггера выглядит так:</w:t>
      </w:r>
      <w:r w:rsidR="0061545C">
        <w:rPr>
          <w:sz w:val="28"/>
          <w:szCs w:val="28"/>
        </w:rPr>
        <w:t xml:space="preserve"> </w:t>
      </w:r>
      <w:r w:rsidR="0061545C" w:rsidRPr="0061545C">
        <w:rPr>
          <w:position w:val="-10"/>
          <w:sz w:val="28"/>
          <w:szCs w:val="28"/>
        </w:rPr>
        <w:object w:dxaOrig="1359" w:dyaOrig="380">
          <v:shape id="_x0000_i1031" type="#_x0000_t75" style="width:68.25pt;height:18.75pt" o:ole="">
            <v:imagedata r:id="rId14" o:title=""/>
          </v:shape>
          <o:OLEObject Type="Embed" ProgID="Equation.3" ShapeID="_x0000_i1031" DrawAspect="Content" ObjectID="_1469968054" r:id="rId15"/>
        </w:object>
      </w:r>
      <w:r w:rsidR="0061545C">
        <w:rPr>
          <w:sz w:val="28"/>
          <w:szCs w:val="28"/>
        </w:rPr>
        <w:t>.</w:t>
      </w:r>
    </w:p>
    <w:p w:rsidR="00061676" w:rsidRDefault="00061676" w:rsidP="00061676">
      <w:pPr>
        <w:spacing w:line="360" w:lineRule="auto"/>
        <w:ind w:firstLine="709"/>
        <w:jc w:val="both"/>
        <w:rPr>
          <w:sz w:val="28"/>
          <w:szCs w:val="28"/>
        </w:rPr>
      </w:pPr>
    </w:p>
    <w:p w:rsidR="0061545C" w:rsidRDefault="006D1C36" w:rsidP="006D1C36">
      <w:pPr>
        <w:pStyle w:val="2"/>
        <w:spacing w:before="0" w:after="0"/>
        <w:jc w:val="center"/>
      </w:pPr>
      <w:bookmarkStart w:id="3" w:name="_Toc280646861"/>
      <w:r>
        <w:t xml:space="preserve">1.1. </w:t>
      </w:r>
      <w:r w:rsidR="00BF7C75" w:rsidRPr="005142A5">
        <w:t>Типы триггеров</w:t>
      </w:r>
      <w:bookmarkEnd w:id="3"/>
    </w:p>
    <w:p w:rsidR="00061676" w:rsidRPr="00061676" w:rsidRDefault="00061676" w:rsidP="00061676"/>
    <w:p w:rsidR="00BF7C75" w:rsidRPr="005142A5" w:rsidRDefault="006D1C36" w:rsidP="00061676">
      <w:pPr>
        <w:pStyle w:val="3"/>
        <w:spacing w:before="0" w:after="0"/>
        <w:rPr>
          <w:i/>
          <w:iCs/>
          <w:sz w:val="24"/>
        </w:rPr>
      </w:pPr>
      <w:bookmarkStart w:id="4" w:name="_Toc280646862"/>
      <w:r>
        <w:rPr>
          <w:i/>
          <w:iCs/>
          <w:sz w:val="24"/>
        </w:rPr>
        <w:t xml:space="preserve">1.1.1. </w:t>
      </w:r>
      <w:r w:rsidR="00BF7C75" w:rsidRPr="005142A5">
        <w:rPr>
          <w:i/>
          <w:iCs/>
          <w:sz w:val="24"/>
          <w:lang w:val="en-US"/>
        </w:rPr>
        <w:t>RS</w:t>
      </w:r>
      <w:r w:rsidR="00BF7C75" w:rsidRPr="005142A5">
        <w:rPr>
          <w:i/>
          <w:iCs/>
          <w:sz w:val="24"/>
        </w:rPr>
        <w:t>-</w:t>
      </w:r>
      <w:r w:rsidR="00BF7C75" w:rsidRPr="006D1C36">
        <w:rPr>
          <w:i/>
          <w:iCs/>
          <w:sz w:val="28"/>
          <w:szCs w:val="28"/>
        </w:rPr>
        <w:t>триггеры</w:t>
      </w:r>
      <w:bookmarkEnd w:id="4"/>
    </w:p>
    <w:p w:rsidR="00BF7C75" w:rsidRDefault="00BF7C75" w:rsidP="00BF7C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RS-триггер, или SR-триггер – </w:t>
      </w:r>
      <w:r w:rsidRPr="00BF7C75">
        <w:rPr>
          <w:sz w:val="28"/>
          <w:szCs w:val="28"/>
        </w:rPr>
        <w:t>триггер, который сохраняет своё предыдущее состояние при нулевых входах и меняет своё выходное состояние при подаче на один из его входов единицы. Гр</w:t>
      </w:r>
      <w:r>
        <w:rPr>
          <w:sz w:val="28"/>
          <w:szCs w:val="28"/>
        </w:rPr>
        <w:t>аф RS-триггера показан на (рис. 6)</w:t>
      </w:r>
      <w:r w:rsidRPr="00BF7C75">
        <w:rPr>
          <w:sz w:val="28"/>
          <w:szCs w:val="28"/>
        </w:rPr>
        <w:t>.</w:t>
      </w:r>
    </w:p>
    <w:p w:rsidR="00061676" w:rsidRDefault="00061676" w:rsidP="00BF7C75">
      <w:pPr>
        <w:spacing w:line="360" w:lineRule="auto"/>
        <w:ind w:firstLine="709"/>
        <w:jc w:val="both"/>
        <w:rPr>
          <w:sz w:val="28"/>
          <w:szCs w:val="28"/>
        </w:rPr>
      </w:pPr>
    </w:p>
    <w:p w:rsidR="00BF7C75" w:rsidRDefault="00B738AA" w:rsidP="00BF7C7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90pt;height:63.75pt">
            <v:imagedata r:id="rId16" o:title="120px-RS_Trigger_Asynch_Graph"/>
          </v:shape>
        </w:pict>
      </w:r>
    </w:p>
    <w:p w:rsidR="00BF7C75" w:rsidRDefault="00BF7C75" w:rsidP="005142A5">
      <w:pPr>
        <w:spacing w:line="360" w:lineRule="auto"/>
        <w:ind w:firstLine="709"/>
        <w:jc w:val="center"/>
        <w:rPr>
          <w:sz w:val="28"/>
          <w:szCs w:val="28"/>
        </w:rPr>
      </w:pPr>
      <w:r w:rsidRPr="004F374E">
        <w:rPr>
          <w:b/>
          <w:sz w:val="28"/>
          <w:szCs w:val="28"/>
        </w:rPr>
        <w:t>Рис. 6.</w:t>
      </w:r>
      <w:r>
        <w:rPr>
          <w:sz w:val="28"/>
          <w:szCs w:val="28"/>
        </w:rPr>
        <w:t xml:space="preserve"> </w:t>
      </w:r>
      <w:r w:rsidRPr="00BF7C75">
        <w:rPr>
          <w:sz w:val="28"/>
          <w:szCs w:val="28"/>
        </w:rPr>
        <w:t>Граф переходов асинхронного RS-триггера</w:t>
      </w:r>
    </w:p>
    <w:p w:rsidR="00061676" w:rsidRDefault="00061676" w:rsidP="005142A5">
      <w:pPr>
        <w:spacing w:line="360" w:lineRule="auto"/>
        <w:ind w:firstLine="709"/>
        <w:jc w:val="center"/>
        <w:rPr>
          <w:sz w:val="28"/>
          <w:szCs w:val="28"/>
        </w:rPr>
      </w:pPr>
    </w:p>
    <w:p w:rsidR="00BF7C75" w:rsidRPr="00BF7C75" w:rsidRDefault="00BF7C75" w:rsidP="00BF7C75">
      <w:pPr>
        <w:spacing w:line="360" w:lineRule="auto"/>
        <w:ind w:firstLine="709"/>
        <w:jc w:val="both"/>
        <w:rPr>
          <w:sz w:val="28"/>
          <w:szCs w:val="28"/>
        </w:rPr>
      </w:pPr>
      <w:r w:rsidRPr="00BF7C75">
        <w:rPr>
          <w:sz w:val="28"/>
          <w:szCs w:val="28"/>
        </w:rPr>
        <w:t>При подаче е</w:t>
      </w:r>
      <w:r>
        <w:rPr>
          <w:sz w:val="28"/>
          <w:szCs w:val="28"/>
        </w:rPr>
        <w:t>диницы на вход S (от англ. Set –</w:t>
      </w:r>
      <w:r w:rsidRPr="00BF7C75">
        <w:rPr>
          <w:sz w:val="28"/>
          <w:szCs w:val="28"/>
        </w:rPr>
        <w:t xml:space="preserve"> установить) выходное состояние становится равным логической единице. А при подаче един</w:t>
      </w:r>
      <w:r>
        <w:rPr>
          <w:sz w:val="28"/>
          <w:szCs w:val="28"/>
        </w:rPr>
        <w:t xml:space="preserve">ицы на вход R (от англ. Reset – </w:t>
      </w:r>
      <w:r w:rsidRPr="00BF7C75">
        <w:rPr>
          <w:sz w:val="28"/>
          <w:szCs w:val="28"/>
        </w:rPr>
        <w:t>сбросить) выходное состояние становится равным логическому нулю. Состояние, при котором на оба входа R и S одновременно поданы логические единицы, в некоторых случаях является запрещённым, при такой комбинации RS-триггер переходит в третье состояние QQ=00. Одновременное снятие двух «1» практически невозможно. При снятии одной из «1» RS-триггер переходит в состояние, определяемое оставшейся «1». Таким образом RS-триггер имеет три состояния, из которых два устойчивых (при снятии сигналов управления RS-триггер остаётся в установленном состоянии) и одно неустойчивое (при снятии сигналов управления RS-триггер не остаётся в установленном состоянии, а переходит в одно из двух устойчивых состояний).</w:t>
      </w:r>
    </w:p>
    <w:p w:rsidR="00BF7C75" w:rsidRPr="00BF7C75" w:rsidRDefault="00BF7C75" w:rsidP="00BF7C75">
      <w:pPr>
        <w:spacing w:line="360" w:lineRule="auto"/>
        <w:ind w:firstLine="709"/>
        <w:jc w:val="both"/>
        <w:rPr>
          <w:sz w:val="28"/>
          <w:szCs w:val="28"/>
        </w:rPr>
      </w:pPr>
      <w:r w:rsidRPr="00BF7C75">
        <w:rPr>
          <w:sz w:val="28"/>
          <w:szCs w:val="28"/>
        </w:rPr>
        <w:t>RS-триггер используется для создания сигнала с положительным и отрицательным фронтами, отдельно управляемыми посредством стробов, разнесённых во времени. Также RS-триггеры часто используются для исключения так называемого явления дребезга контактов.</w:t>
      </w:r>
    </w:p>
    <w:p w:rsidR="00BF7C75" w:rsidRDefault="00BF7C75" w:rsidP="00061676">
      <w:pPr>
        <w:spacing w:line="360" w:lineRule="auto"/>
        <w:ind w:firstLine="709"/>
        <w:jc w:val="both"/>
        <w:rPr>
          <w:sz w:val="28"/>
          <w:szCs w:val="28"/>
        </w:rPr>
      </w:pPr>
      <w:r w:rsidRPr="00BF7C75">
        <w:rPr>
          <w:sz w:val="28"/>
          <w:szCs w:val="28"/>
        </w:rPr>
        <w:t>RS-триггеры ин</w:t>
      </w:r>
      <w:r>
        <w:rPr>
          <w:sz w:val="28"/>
          <w:szCs w:val="28"/>
        </w:rPr>
        <w:t>огда называют RS-фиксаторами</w:t>
      </w:r>
      <w:r w:rsidRPr="00BF7C75">
        <w:rPr>
          <w:sz w:val="28"/>
          <w:szCs w:val="28"/>
        </w:rPr>
        <w:t>.</w:t>
      </w:r>
    </w:p>
    <w:p w:rsidR="00061676" w:rsidRDefault="00061676" w:rsidP="00061676">
      <w:pPr>
        <w:spacing w:line="360" w:lineRule="auto"/>
        <w:ind w:firstLine="709"/>
        <w:jc w:val="both"/>
        <w:rPr>
          <w:sz w:val="28"/>
          <w:szCs w:val="28"/>
        </w:rPr>
      </w:pPr>
    </w:p>
    <w:p w:rsidR="00A93E79" w:rsidRPr="004F374E" w:rsidRDefault="00A93E79" w:rsidP="00061676">
      <w:pPr>
        <w:pStyle w:val="3"/>
        <w:spacing w:before="0" w:after="0"/>
        <w:rPr>
          <w:i/>
          <w:iCs/>
          <w:sz w:val="24"/>
        </w:rPr>
      </w:pPr>
      <w:bookmarkStart w:id="5" w:name="_Toc280646863"/>
      <w:r w:rsidRPr="004F374E">
        <w:rPr>
          <w:i/>
          <w:iCs/>
          <w:sz w:val="24"/>
        </w:rPr>
        <w:t>JK-триггеры</w:t>
      </w:r>
      <w:bookmarkEnd w:id="5"/>
    </w:p>
    <w:p w:rsidR="00A93E79" w:rsidRPr="00A93E79" w:rsidRDefault="00A93E79" w:rsidP="00A93E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JK-триггер</w:t>
      </w:r>
      <w:r w:rsidRPr="00A93E79">
        <w:rPr>
          <w:sz w:val="28"/>
          <w:szCs w:val="28"/>
        </w:rPr>
        <w:t xml:space="preserve"> работает так же как RS-триггер, с одним лишь исключением: при подаче логической единицы на оба входа J и K состояние выхода триггера изменяется на противоп</w:t>
      </w:r>
      <w:r>
        <w:rPr>
          <w:sz w:val="28"/>
          <w:szCs w:val="28"/>
        </w:rPr>
        <w:t xml:space="preserve">оложное. Вход J (от англ. Jump – </w:t>
      </w:r>
      <w:r w:rsidRPr="00A93E79">
        <w:rPr>
          <w:sz w:val="28"/>
          <w:szCs w:val="28"/>
        </w:rPr>
        <w:t>прыжок) аналогичен входу S у RS-триггера. Вход K (от англ. Kill</w:t>
      </w:r>
      <w:r>
        <w:rPr>
          <w:sz w:val="28"/>
          <w:szCs w:val="28"/>
        </w:rPr>
        <w:t xml:space="preserve"> –</w:t>
      </w:r>
      <w:r w:rsidRPr="00A93E79">
        <w:rPr>
          <w:sz w:val="28"/>
          <w:szCs w:val="28"/>
        </w:rPr>
        <w:t xml:space="preserve"> убить) аналогичен входу R у RS-триггера. При подаче единицы на вход J и нуля на вход K выходное состояние триггера становится равным логической единице. А при подаче единицы на вход K и нуля на вход J выходное состояние триггера становится равным логическому нулю. JK-триггер в отличие от RS-триггера не имеет запрещённых состояний на основных входах, однако это никак не помогает при нарушении правил разработки логических схем. На практике применяются только синхронные JK-триггеры, то есть состояния основных входов J и K учитываются только в момент тактирования, например по положительному фронту импульса на входе синхронизации.</w:t>
      </w:r>
    </w:p>
    <w:p w:rsidR="00A93E79" w:rsidRDefault="00A93E79" w:rsidP="00A93E79">
      <w:pPr>
        <w:spacing w:line="360" w:lineRule="auto"/>
        <w:ind w:firstLine="709"/>
        <w:jc w:val="both"/>
        <w:rPr>
          <w:sz w:val="28"/>
          <w:szCs w:val="28"/>
        </w:rPr>
      </w:pPr>
      <w:r w:rsidRPr="00A93E79">
        <w:rPr>
          <w:sz w:val="28"/>
          <w:szCs w:val="28"/>
        </w:rPr>
        <w:t>На базе JK-триггера возможно построить D-триггер или Т-триггер. Как можно видеть в таблице истинности JK-триггера, он переходит в инверсное состояние каждый раз при одновременной подаче на входы J и K логической 1. Это свойство позволяет создать на базе JK-триггера Т-тр</w:t>
      </w:r>
      <w:r>
        <w:rPr>
          <w:sz w:val="28"/>
          <w:szCs w:val="28"/>
        </w:rPr>
        <w:t>иггер, объединив входы J и К</w:t>
      </w:r>
      <w:r w:rsidRPr="00A93E79">
        <w:rPr>
          <w:sz w:val="28"/>
          <w:szCs w:val="28"/>
        </w:rPr>
        <w:t>.</w:t>
      </w:r>
    </w:p>
    <w:p w:rsidR="00A93E79" w:rsidRDefault="00A93E79" w:rsidP="00A93E79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18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7"/>
        <w:gridCol w:w="369"/>
        <w:gridCol w:w="490"/>
        <w:gridCol w:w="764"/>
      </w:tblGrid>
      <w:tr w:rsidR="00A93E79">
        <w:trPr>
          <w:trHeight w:val="186"/>
          <w:tblCellSpacing w:w="15" w:type="dxa"/>
          <w:jc w:val="center"/>
        </w:trPr>
        <w:tc>
          <w:tcPr>
            <w:tcW w:w="0" w:type="auto"/>
            <w:vAlign w:val="center"/>
          </w:tcPr>
          <w:p w:rsidR="00A93E79" w:rsidRDefault="00A93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 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K 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Q(t)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Q(t+1)</w:t>
            </w:r>
          </w:p>
        </w:tc>
      </w:tr>
      <w:tr w:rsidR="00A93E79">
        <w:trPr>
          <w:trHeight w:val="186"/>
          <w:tblCellSpacing w:w="15" w:type="dxa"/>
          <w:jc w:val="center"/>
        </w:trPr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0</w:t>
            </w:r>
          </w:p>
        </w:tc>
      </w:tr>
      <w:tr w:rsidR="00A93E79">
        <w:trPr>
          <w:trHeight w:val="196"/>
          <w:tblCellSpacing w:w="15" w:type="dxa"/>
          <w:jc w:val="center"/>
        </w:trPr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1</w:t>
            </w:r>
          </w:p>
        </w:tc>
      </w:tr>
      <w:tr w:rsidR="00A93E79">
        <w:trPr>
          <w:trHeight w:val="186"/>
          <w:tblCellSpacing w:w="15" w:type="dxa"/>
          <w:jc w:val="center"/>
        </w:trPr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0</w:t>
            </w:r>
          </w:p>
        </w:tc>
      </w:tr>
      <w:tr w:rsidR="00A93E79">
        <w:trPr>
          <w:trHeight w:val="196"/>
          <w:tblCellSpacing w:w="15" w:type="dxa"/>
          <w:jc w:val="center"/>
        </w:trPr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0</w:t>
            </w:r>
          </w:p>
        </w:tc>
      </w:tr>
      <w:tr w:rsidR="00A93E79">
        <w:trPr>
          <w:trHeight w:val="186"/>
          <w:tblCellSpacing w:w="15" w:type="dxa"/>
          <w:jc w:val="center"/>
        </w:trPr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1</w:t>
            </w:r>
          </w:p>
        </w:tc>
      </w:tr>
      <w:tr w:rsidR="00A93E79">
        <w:trPr>
          <w:trHeight w:val="186"/>
          <w:tblCellSpacing w:w="15" w:type="dxa"/>
          <w:jc w:val="center"/>
        </w:trPr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1</w:t>
            </w:r>
          </w:p>
        </w:tc>
      </w:tr>
      <w:tr w:rsidR="00A93E79">
        <w:trPr>
          <w:trHeight w:val="196"/>
          <w:tblCellSpacing w:w="15" w:type="dxa"/>
          <w:jc w:val="center"/>
        </w:trPr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1</w:t>
            </w:r>
          </w:p>
        </w:tc>
      </w:tr>
      <w:tr w:rsidR="00A93E79">
        <w:trPr>
          <w:trHeight w:val="186"/>
          <w:tblCellSpacing w:w="15" w:type="dxa"/>
          <w:jc w:val="center"/>
        </w:trPr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A93E79" w:rsidRDefault="00A93E79">
            <w:pPr>
              <w:jc w:val="center"/>
            </w:pPr>
            <w:r>
              <w:t>0</w:t>
            </w:r>
          </w:p>
        </w:tc>
      </w:tr>
    </w:tbl>
    <w:p w:rsidR="00A93E79" w:rsidRPr="00781584" w:rsidRDefault="00A93E79" w:rsidP="00A93E79">
      <w:pPr>
        <w:spacing w:line="360" w:lineRule="auto"/>
        <w:ind w:firstLine="709"/>
        <w:jc w:val="center"/>
        <w:rPr>
          <w:sz w:val="28"/>
          <w:szCs w:val="28"/>
        </w:rPr>
      </w:pPr>
      <w:r w:rsidRPr="00373AEC">
        <w:rPr>
          <w:b/>
          <w:sz w:val="28"/>
          <w:szCs w:val="28"/>
        </w:rPr>
        <w:t>Табл. 1.</w:t>
      </w:r>
      <w:r>
        <w:rPr>
          <w:sz w:val="28"/>
          <w:szCs w:val="28"/>
        </w:rPr>
        <w:t xml:space="preserve"> </w:t>
      </w:r>
      <w:r w:rsidR="00781584">
        <w:rPr>
          <w:sz w:val="28"/>
          <w:szCs w:val="28"/>
        </w:rPr>
        <w:t>Т</w:t>
      </w:r>
      <w:r>
        <w:rPr>
          <w:sz w:val="28"/>
          <w:szCs w:val="28"/>
        </w:rPr>
        <w:t xml:space="preserve">аблица истинности </w:t>
      </w:r>
      <w:r>
        <w:rPr>
          <w:sz w:val="28"/>
          <w:szCs w:val="28"/>
          <w:lang w:val="en-US"/>
        </w:rPr>
        <w:t>JK</w:t>
      </w:r>
      <w:r w:rsidR="00781584">
        <w:rPr>
          <w:sz w:val="28"/>
          <w:szCs w:val="28"/>
          <w:lang w:val="en-US"/>
        </w:rPr>
        <w:t>-</w:t>
      </w:r>
      <w:r w:rsidR="00781584">
        <w:rPr>
          <w:sz w:val="28"/>
          <w:szCs w:val="28"/>
        </w:rPr>
        <w:t>триггера</w:t>
      </w:r>
    </w:p>
    <w:p w:rsidR="00781584" w:rsidRPr="00A93E79" w:rsidRDefault="00781584" w:rsidP="00A93E79">
      <w:pPr>
        <w:spacing w:line="360" w:lineRule="auto"/>
        <w:ind w:firstLine="709"/>
        <w:jc w:val="both"/>
        <w:rPr>
          <w:sz w:val="28"/>
          <w:szCs w:val="28"/>
        </w:rPr>
      </w:pPr>
    </w:p>
    <w:p w:rsidR="00A93E79" w:rsidRDefault="00A93E79" w:rsidP="00A93E79">
      <w:pPr>
        <w:spacing w:line="360" w:lineRule="auto"/>
        <w:ind w:firstLine="709"/>
        <w:jc w:val="both"/>
        <w:rPr>
          <w:sz w:val="28"/>
          <w:szCs w:val="28"/>
        </w:rPr>
      </w:pPr>
      <w:r w:rsidRPr="00A93E79">
        <w:rPr>
          <w:sz w:val="28"/>
          <w:szCs w:val="28"/>
        </w:rPr>
        <w:t>Алгоритм функционирования JK-триггера можно представить формулой</w:t>
      </w:r>
      <w:r w:rsidR="00781584">
        <w:rPr>
          <w:sz w:val="28"/>
          <w:szCs w:val="28"/>
        </w:rPr>
        <w:t>:</w:t>
      </w:r>
    </w:p>
    <w:p w:rsidR="00061676" w:rsidRDefault="00061676" w:rsidP="00A93E79">
      <w:pPr>
        <w:spacing w:line="360" w:lineRule="auto"/>
        <w:ind w:firstLine="709"/>
        <w:jc w:val="both"/>
        <w:rPr>
          <w:sz w:val="28"/>
          <w:szCs w:val="28"/>
        </w:rPr>
      </w:pPr>
    </w:p>
    <w:p w:rsidR="00781584" w:rsidRDefault="00781584" w:rsidP="005142A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81584">
        <w:rPr>
          <w:position w:val="-10"/>
          <w:sz w:val="28"/>
          <w:szCs w:val="28"/>
        </w:rPr>
        <w:object w:dxaOrig="2720" w:dyaOrig="380">
          <v:shape id="_x0000_i1033" type="#_x0000_t75" style="width:135.75pt;height:18.75pt" o:ole="">
            <v:imagedata r:id="rId17" o:title=""/>
          </v:shape>
          <o:OLEObject Type="Embed" ProgID="Equation.3" ShapeID="_x0000_i1033" DrawAspect="Content" ObjectID="_1469968055" r:id="rId18"/>
        </w:object>
      </w:r>
      <w:r>
        <w:rPr>
          <w:sz w:val="28"/>
          <w:szCs w:val="28"/>
        </w:rPr>
        <w:t>.</w:t>
      </w:r>
      <w:r w:rsidR="00B71CA3">
        <w:rPr>
          <w:sz w:val="28"/>
          <w:szCs w:val="28"/>
        </w:rPr>
        <w:t xml:space="preserve"> </w:t>
      </w:r>
      <w:r w:rsidR="00B71CA3" w:rsidRPr="00CE51FE">
        <w:rPr>
          <w:b/>
          <w:sz w:val="28"/>
          <w:szCs w:val="28"/>
        </w:rPr>
        <w:t>(фор.1)</w:t>
      </w:r>
    </w:p>
    <w:p w:rsidR="00061676" w:rsidRDefault="00061676" w:rsidP="005142A5">
      <w:pPr>
        <w:spacing w:line="360" w:lineRule="auto"/>
        <w:ind w:firstLine="709"/>
        <w:jc w:val="center"/>
        <w:rPr>
          <w:sz w:val="28"/>
          <w:szCs w:val="28"/>
        </w:rPr>
      </w:pPr>
    </w:p>
    <w:p w:rsidR="006D1C36" w:rsidRDefault="006D1C36" w:rsidP="006D1C36">
      <w:pPr>
        <w:pStyle w:val="1"/>
        <w:jc w:val="center"/>
      </w:pPr>
    </w:p>
    <w:p w:rsidR="006D1C36" w:rsidRDefault="006D1C36" w:rsidP="006D1C36"/>
    <w:p w:rsidR="006D1C36" w:rsidRDefault="006D1C36" w:rsidP="006D1C36"/>
    <w:p w:rsidR="006D1C36" w:rsidRDefault="006D1C36" w:rsidP="006D1C36"/>
    <w:p w:rsidR="006D1C36" w:rsidRDefault="006D1C36" w:rsidP="006D1C36"/>
    <w:p w:rsidR="006D1C36" w:rsidRDefault="006D1C36" w:rsidP="006D1C36"/>
    <w:p w:rsidR="006D1C36" w:rsidRPr="006D1C36" w:rsidRDefault="006D1C36" w:rsidP="006D1C36"/>
    <w:p w:rsidR="006D1C36" w:rsidRDefault="006D1C36" w:rsidP="006D1C36">
      <w:pPr>
        <w:pStyle w:val="1"/>
        <w:keepNext w:val="0"/>
        <w:widowControl w:val="0"/>
        <w:spacing w:before="0" w:after="0"/>
        <w:jc w:val="center"/>
      </w:pPr>
    </w:p>
    <w:p w:rsidR="006D1C36" w:rsidRPr="006D1C36" w:rsidRDefault="006D1C36" w:rsidP="006D1C36"/>
    <w:p w:rsidR="006D1C36" w:rsidRDefault="006D1C36" w:rsidP="006D1C36">
      <w:pPr>
        <w:pStyle w:val="1"/>
        <w:jc w:val="center"/>
      </w:pPr>
    </w:p>
    <w:p w:rsidR="006D1C36" w:rsidRDefault="006D1C36" w:rsidP="006D1C36"/>
    <w:p w:rsidR="006D1C36" w:rsidRPr="006D1C36" w:rsidRDefault="006D1C36" w:rsidP="006D1C36"/>
    <w:p w:rsidR="006D1C36" w:rsidRDefault="006D1C36" w:rsidP="006D1C36">
      <w:pPr>
        <w:pStyle w:val="1"/>
        <w:keepNext w:val="0"/>
        <w:widowControl w:val="0"/>
        <w:spacing w:before="0" w:after="0"/>
        <w:jc w:val="center"/>
      </w:pPr>
    </w:p>
    <w:p w:rsidR="006D1C36" w:rsidRPr="006D1C36" w:rsidRDefault="006D1C36" w:rsidP="006D1C36"/>
    <w:p w:rsidR="00B71CA3" w:rsidRPr="005142A5" w:rsidRDefault="006D1C36" w:rsidP="006D1C36">
      <w:pPr>
        <w:pStyle w:val="1"/>
        <w:jc w:val="center"/>
      </w:pPr>
      <w:bookmarkStart w:id="6" w:name="_Toc280646864"/>
      <w:r>
        <w:t xml:space="preserve">2. </w:t>
      </w:r>
      <w:r w:rsidR="00022FA6" w:rsidRPr="005142A5">
        <w:t>Полусумматоры</w:t>
      </w:r>
      <w:bookmarkEnd w:id="6"/>
    </w:p>
    <w:p w:rsidR="00022FA6" w:rsidRDefault="00022FA6" w:rsidP="00781584">
      <w:pPr>
        <w:spacing w:line="360" w:lineRule="auto"/>
        <w:ind w:firstLine="709"/>
        <w:jc w:val="both"/>
        <w:rPr>
          <w:sz w:val="28"/>
          <w:szCs w:val="28"/>
        </w:rPr>
      </w:pPr>
      <w:r w:rsidRPr="00022FA6">
        <w:rPr>
          <w:sz w:val="28"/>
          <w:szCs w:val="28"/>
        </w:rPr>
        <w:t>Полусумматор — логическая схема имеющая два входа и два выхода (двухразрядный сумматор, бинарный сумматор). Полусумматор используется для построения двоичных сумматоров. Полусумматор позволяет вычислять сумму A+B, где A и B — это разряды двоичного числа, при этом результатом будут два бита S,C, где S — это бит суммы по модулю, а C — бит переноса. Однако, как можно заметить, для построения схемы двоичного сумматора (трёхразрядный сумматор, тринарный сумматор) необходимо иметь элемент, который суммирует три бита A, B и C, где C — бит переноса из предыдущего разряда, таким элементом является полный двоичный сумматор, который как правило состоит из двух полусумматоров и логического элемента 2ИЛИ</w:t>
      </w:r>
      <w:r w:rsidR="00B71CA3">
        <w:rPr>
          <w:sz w:val="28"/>
          <w:szCs w:val="28"/>
        </w:rPr>
        <w:t xml:space="preserve"> (рис. 7).</w:t>
      </w:r>
    </w:p>
    <w:p w:rsidR="00061676" w:rsidRDefault="00061676" w:rsidP="00781584">
      <w:pPr>
        <w:spacing w:line="360" w:lineRule="auto"/>
        <w:ind w:firstLine="709"/>
        <w:jc w:val="both"/>
        <w:rPr>
          <w:sz w:val="28"/>
          <w:szCs w:val="28"/>
        </w:rPr>
      </w:pPr>
    </w:p>
    <w:p w:rsidR="00B71CA3" w:rsidRDefault="00B738AA" w:rsidP="00B71CA3">
      <w:pPr>
        <w:spacing w:line="360" w:lineRule="auto"/>
        <w:ind w:firstLine="709"/>
        <w:jc w:val="center"/>
        <w:rPr>
          <w:sz w:val="28"/>
          <w:szCs w:val="28"/>
        </w:rPr>
      </w:pPr>
      <w:r>
        <w:pict>
          <v:shape id="_x0000_i1034" type="#_x0000_t75" style="width:165pt;height:106.5pt">
            <v:imagedata r:id="rId19" o:title="220px-Half-adder"/>
          </v:shape>
        </w:pict>
      </w:r>
    </w:p>
    <w:p w:rsidR="00CE51FE" w:rsidRDefault="00B71CA3" w:rsidP="00CE51FE">
      <w:pPr>
        <w:spacing w:line="360" w:lineRule="auto"/>
        <w:ind w:firstLine="709"/>
        <w:jc w:val="center"/>
        <w:rPr>
          <w:sz w:val="28"/>
          <w:szCs w:val="28"/>
        </w:rPr>
      </w:pPr>
      <w:r w:rsidRPr="00373AEC">
        <w:rPr>
          <w:b/>
          <w:sz w:val="28"/>
          <w:szCs w:val="28"/>
        </w:rPr>
        <w:t>Рис. 7.</w:t>
      </w:r>
      <w:r>
        <w:rPr>
          <w:sz w:val="28"/>
          <w:szCs w:val="28"/>
        </w:rPr>
        <w:t xml:space="preserve"> Двоичный полусумматор</w:t>
      </w:r>
    </w:p>
    <w:p w:rsidR="00061676" w:rsidRPr="00B71CA3" w:rsidRDefault="00061676" w:rsidP="00CE51FE">
      <w:pPr>
        <w:spacing w:line="360" w:lineRule="auto"/>
        <w:ind w:firstLine="709"/>
        <w:jc w:val="center"/>
        <w:rPr>
          <w:sz w:val="28"/>
          <w:szCs w:val="28"/>
        </w:rPr>
      </w:pPr>
    </w:p>
    <w:p w:rsidR="006D1C36" w:rsidRDefault="006D1C36" w:rsidP="00221E22">
      <w:pPr>
        <w:pStyle w:val="1"/>
        <w:spacing w:before="0" w:after="0"/>
      </w:pPr>
    </w:p>
    <w:p w:rsidR="006D1C36" w:rsidRDefault="006D1C36" w:rsidP="00221E22">
      <w:pPr>
        <w:pStyle w:val="1"/>
        <w:spacing w:before="0" w:after="0"/>
      </w:pPr>
    </w:p>
    <w:p w:rsidR="006D1C36" w:rsidRDefault="006D1C36" w:rsidP="00221E22">
      <w:pPr>
        <w:pStyle w:val="1"/>
        <w:spacing w:before="0" w:after="0"/>
      </w:pPr>
    </w:p>
    <w:p w:rsidR="006D1C36" w:rsidRDefault="006D1C36" w:rsidP="00221E22">
      <w:pPr>
        <w:pStyle w:val="1"/>
        <w:spacing w:before="0" w:after="0"/>
      </w:pPr>
    </w:p>
    <w:p w:rsidR="006D1C36" w:rsidRDefault="006D1C36" w:rsidP="00221E22">
      <w:pPr>
        <w:pStyle w:val="1"/>
        <w:spacing w:before="0" w:after="0"/>
      </w:pPr>
    </w:p>
    <w:p w:rsidR="006D1C36" w:rsidRDefault="006D1C36" w:rsidP="00221E22">
      <w:pPr>
        <w:pStyle w:val="1"/>
        <w:spacing w:before="0" w:after="0"/>
      </w:pPr>
    </w:p>
    <w:p w:rsidR="006D1C36" w:rsidRDefault="006D1C36" w:rsidP="00221E22">
      <w:pPr>
        <w:pStyle w:val="1"/>
        <w:spacing w:before="0" w:after="0"/>
      </w:pPr>
    </w:p>
    <w:p w:rsidR="00221E22" w:rsidRDefault="00221E22" w:rsidP="00221E22"/>
    <w:p w:rsidR="00221E22" w:rsidRDefault="00221E22" w:rsidP="00221E22"/>
    <w:p w:rsidR="00221E22" w:rsidRDefault="00221E22" w:rsidP="00221E22"/>
    <w:p w:rsidR="00221E22" w:rsidRDefault="00221E22" w:rsidP="00221E22"/>
    <w:p w:rsidR="00221E22" w:rsidRDefault="00221E22" w:rsidP="00221E22"/>
    <w:p w:rsidR="00221E22" w:rsidRPr="00221E22" w:rsidRDefault="00221E22" w:rsidP="00221E22">
      <w:pPr>
        <w:jc w:val="center"/>
      </w:pPr>
    </w:p>
    <w:p w:rsidR="00991EC8" w:rsidRDefault="00221E22" w:rsidP="00221E22">
      <w:pPr>
        <w:pStyle w:val="1"/>
        <w:jc w:val="center"/>
      </w:pPr>
      <w:bookmarkStart w:id="7" w:name="_Toc280646865"/>
      <w:r>
        <w:t xml:space="preserve">3. </w:t>
      </w:r>
      <w:r w:rsidR="00991EC8" w:rsidRPr="005142A5">
        <w:t>Сумматоры</w:t>
      </w:r>
      <w:bookmarkEnd w:id="7"/>
    </w:p>
    <w:p w:rsidR="00061676" w:rsidRPr="00061676" w:rsidRDefault="00061676" w:rsidP="00061676"/>
    <w:p w:rsidR="001B6B1A" w:rsidRDefault="00B738AA" w:rsidP="001B6B1A">
      <w:pPr>
        <w:spacing w:line="360" w:lineRule="auto"/>
        <w:ind w:firstLine="709"/>
        <w:jc w:val="center"/>
        <w:rPr>
          <w:sz w:val="28"/>
          <w:szCs w:val="28"/>
        </w:rPr>
      </w:pPr>
      <w:r>
        <w:pict>
          <v:shape id="_x0000_i1049" type="#_x0000_t75" alt="Схема сумматора" style="width:378pt;height:213.75pt">
            <v:imagedata r:id="rId20" o:title=""/>
          </v:shape>
        </w:pict>
      </w:r>
    </w:p>
    <w:p w:rsidR="001B6B1A" w:rsidRDefault="001B6B1A" w:rsidP="001B6B1A">
      <w:pPr>
        <w:spacing w:line="360" w:lineRule="auto"/>
        <w:ind w:firstLine="709"/>
        <w:jc w:val="center"/>
        <w:rPr>
          <w:sz w:val="28"/>
          <w:szCs w:val="28"/>
        </w:rPr>
      </w:pPr>
      <w:r w:rsidRPr="00373AEC">
        <w:rPr>
          <w:b/>
          <w:sz w:val="28"/>
          <w:szCs w:val="28"/>
        </w:rPr>
        <w:t>Рис. 8.</w:t>
      </w:r>
      <w:r>
        <w:rPr>
          <w:sz w:val="28"/>
          <w:szCs w:val="28"/>
        </w:rPr>
        <w:t xml:space="preserve"> Сумматор </w:t>
      </w:r>
    </w:p>
    <w:p w:rsidR="00061676" w:rsidRPr="001B6B1A" w:rsidRDefault="00061676" w:rsidP="001B6B1A">
      <w:pPr>
        <w:spacing w:line="360" w:lineRule="auto"/>
        <w:ind w:firstLine="709"/>
        <w:jc w:val="center"/>
        <w:rPr>
          <w:sz w:val="28"/>
          <w:szCs w:val="28"/>
        </w:rPr>
      </w:pPr>
    </w:p>
    <w:p w:rsidR="004A69D1" w:rsidRDefault="00F909BE" w:rsidP="00991E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Сумматор – </w:t>
      </w:r>
      <w:r w:rsidR="004A69D1" w:rsidRPr="004A69D1">
        <w:rPr>
          <w:sz w:val="28"/>
          <w:szCs w:val="28"/>
        </w:rPr>
        <w:t>логический операционный узел, выполняющий арифметическое сложение кодов двух чисел. При арифметическом сложении выполняются и другие дополнительные операции: учет знаков чисел, выравнивание порядков слагаемых и тому подобное. Указанные операции выполняются в арифметическо-логических устройствах (АЛУ) или процессорных элементах, ядром которых являются сумматоры.</w:t>
      </w:r>
    </w:p>
    <w:p w:rsidR="009743BE" w:rsidRPr="009743BE" w:rsidRDefault="009743BE" w:rsidP="009743BE">
      <w:pPr>
        <w:spacing w:line="360" w:lineRule="auto"/>
        <w:ind w:firstLine="709"/>
        <w:jc w:val="both"/>
        <w:rPr>
          <w:sz w:val="28"/>
          <w:szCs w:val="28"/>
        </w:rPr>
      </w:pPr>
      <w:r w:rsidRPr="009743BE">
        <w:rPr>
          <w:sz w:val="28"/>
          <w:szCs w:val="28"/>
        </w:rPr>
        <w:t>Допустим, требуется сложить двоичные числа 1001 и 0011. Сначала складываем младшие разряды (последние цифры): 1+1=10. Т.е. в младшем разряде будет 0, а единица – это перенос в старший разряд. Далее: 0 + 1 + 1(от переноса) = 10, т.е. в данном разряде снова запишется 0, а единица уйдет в старший разряд. На третьем шаге: 0 + 0 + 1(от переноса) = 1. В итоге сумма равна 1100.</w:t>
      </w:r>
    </w:p>
    <w:p w:rsidR="004A69D1" w:rsidRDefault="004A69D1" w:rsidP="00991EC8">
      <w:pPr>
        <w:spacing w:line="360" w:lineRule="auto"/>
        <w:ind w:firstLine="709"/>
        <w:jc w:val="both"/>
        <w:rPr>
          <w:sz w:val="28"/>
          <w:szCs w:val="28"/>
        </w:rPr>
      </w:pPr>
      <w:r w:rsidRPr="004A69D1">
        <w:rPr>
          <w:sz w:val="28"/>
          <w:szCs w:val="28"/>
        </w:rPr>
        <w:t>Сумматоры классифицируют по различным признакам</w:t>
      </w:r>
      <w:r>
        <w:rPr>
          <w:sz w:val="28"/>
          <w:szCs w:val="28"/>
        </w:rPr>
        <w:t>.</w:t>
      </w:r>
    </w:p>
    <w:p w:rsidR="004A69D1" w:rsidRDefault="004A69D1" w:rsidP="00991EC8">
      <w:pPr>
        <w:spacing w:line="360" w:lineRule="auto"/>
        <w:ind w:firstLine="709"/>
        <w:jc w:val="both"/>
        <w:rPr>
          <w:sz w:val="28"/>
          <w:szCs w:val="28"/>
        </w:rPr>
      </w:pPr>
      <w:r w:rsidRPr="004A69D1">
        <w:rPr>
          <w:sz w:val="28"/>
          <w:szCs w:val="28"/>
        </w:rPr>
        <w:t>В зависимости от системы счисления различают:</w:t>
      </w:r>
    </w:p>
    <w:p w:rsidR="004A69D1" w:rsidRDefault="004A69D1" w:rsidP="004A69D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A69D1">
        <w:rPr>
          <w:sz w:val="28"/>
          <w:szCs w:val="28"/>
        </w:rPr>
        <w:t>двоичные;</w:t>
      </w:r>
    </w:p>
    <w:p w:rsidR="004A69D1" w:rsidRDefault="004A69D1" w:rsidP="004A69D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A69D1">
        <w:rPr>
          <w:sz w:val="28"/>
          <w:szCs w:val="28"/>
        </w:rPr>
        <w:t>двоично-десятичные (в об</w:t>
      </w:r>
      <w:r>
        <w:rPr>
          <w:sz w:val="28"/>
          <w:szCs w:val="28"/>
        </w:rPr>
        <w:t>щем случае двоично-кодированные</w:t>
      </w:r>
      <w:r w:rsidRPr="004A69D1">
        <w:rPr>
          <w:sz w:val="28"/>
          <w:szCs w:val="28"/>
        </w:rPr>
        <w:t>;</w:t>
      </w:r>
    </w:p>
    <w:p w:rsidR="004A69D1" w:rsidRDefault="004A69D1" w:rsidP="004A69D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A69D1">
        <w:rPr>
          <w:sz w:val="28"/>
          <w:szCs w:val="28"/>
        </w:rPr>
        <w:t>десятичные;</w:t>
      </w:r>
    </w:p>
    <w:p w:rsidR="00EF207D" w:rsidRPr="004A69D1" w:rsidRDefault="004A69D1" w:rsidP="00EF207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A69D1">
        <w:rPr>
          <w:sz w:val="28"/>
          <w:szCs w:val="28"/>
        </w:rPr>
        <w:t>прочие (например, амплитудные).</w:t>
      </w:r>
    </w:p>
    <w:p w:rsidR="00EF207D" w:rsidRDefault="00EF207D" w:rsidP="00991EC8">
      <w:pPr>
        <w:spacing w:line="360" w:lineRule="auto"/>
        <w:ind w:firstLine="709"/>
        <w:jc w:val="both"/>
        <w:rPr>
          <w:sz w:val="28"/>
          <w:szCs w:val="28"/>
        </w:rPr>
      </w:pPr>
      <w:r w:rsidRPr="00EF207D">
        <w:rPr>
          <w:sz w:val="28"/>
          <w:szCs w:val="28"/>
        </w:rPr>
        <w:t>По количеству одновременно обрабатываемых разрядов складываемых чисел:</w:t>
      </w:r>
    </w:p>
    <w:p w:rsidR="00EF207D" w:rsidRDefault="00EF207D" w:rsidP="00EF207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одноразрядные;</w:t>
      </w:r>
    </w:p>
    <w:p w:rsidR="00EF207D" w:rsidRPr="00EF207D" w:rsidRDefault="00EF207D" w:rsidP="00EF207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многоразрядные.</w:t>
      </w:r>
    </w:p>
    <w:p w:rsidR="00EF207D" w:rsidRDefault="00EF207D" w:rsidP="00991EC8">
      <w:pPr>
        <w:spacing w:line="360" w:lineRule="auto"/>
        <w:ind w:firstLine="709"/>
        <w:jc w:val="both"/>
        <w:rPr>
          <w:sz w:val="28"/>
          <w:szCs w:val="28"/>
        </w:rPr>
      </w:pPr>
      <w:r w:rsidRPr="00EF207D">
        <w:rPr>
          <w:sz w:val="28"/>
          <w:szCs w:val="28"/>
        </w:rPr>
        <w:t>По числу входов и выходов одноразрядных двоичных сумматоров:</w:t>
      </w:r>
    </w:p>
    <w:p w:rsidR="00EF207D" w:rsidRDefault="00EF207D" w:rsidP="00EF207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F207D">
        <w:rPr>
          <w:sz w:val="28"/>
          <w:szCs w:val="28"/>
        </w:rPr>
        <w:t>четвертьсумматоры (элементы "сумма по модулю 2"; элементы "исключающее ИЛИ"), характеризующиеся наличием двух входов, на которые подаются два одноразрядных числа, и одним выходом, на котором реализуется их арифметическая сумма;</w:t>
      </w:r>
    </w:p>
    <w:p w:rsidR="005643A5" w:rsidRDefault="005643A5" w:rsidP="00EF207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643A5">
        <w:rPr>
          <w:sz w:val="28"/>
          <w:szCs w:val="28"/>
        </w:rPr>
        <w:t>полусумматоры, характеризующиеся наличием двух входов, на которые подаются одноименные разряды двух чисел, и двух выходов: на одном реализуется арифметическая сумма в данном разряде, а на другом перенос в следующий (более старший разряд);</w:t>
      </w:r>
    </w:p>
    <w:p w:rsidR="005643A5" w:rsidRPr="00EF207D" w:rsidRDefault="005643A5" w:rsidP="00EF207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643A5">
        <w:rPr>
          <w:sz w:val="28"/>
          <w:szCs w:val="28"/>
        </w:rPr>
        <w:t>полные одноразрядные двоичные сумматоры, характеризующиеся наличием трех входов, на которые подаются одноименные разряды двух складываемых чисел и перенос из предыдущего (более младшего) разряда, и двумя выходами: на одном реализуется арифметическая сумма в данном разряде, а на другом перенос в следующий (более старший разряд).</w:t>
      </w:r>
    </w:p>
    <w:p w:rsidR="005643A5" w:rsidRDefault="005643A5" w:rsidP="00991EC8">
      <w:pPr>
        <w:spacing w:line="360" w:lineRule="auto"/>
        <w:ind w:firstLine="709"/>
        <w:jc w:val="both"/>
        <w:rPr>
          <w:sz w:val="28"/>
          <w:szCs w:val="28"/>
        </w:rPr>
      </w:pPr>
      <w:r w:rsidRPr="005643A5">
        <w:rPr>
          <w:sz w:val="28"/>
          <w:szCs w:val="28"/>
        </w:rPr>
        <w:t>По способу представления и обработки складываемых чисел многоразрядные сумматоры подразделяются на:</w:t>
      </w:r>
    </w:p>
    <w:p w:rsidR="005643A5" w:rsidRDefault="005643A5" w:rsidP="005643A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643A5">
        <w:rPr>
          <w:sz w:val="28"/>
          <w:szCs w:val="28"/>
        </w:rPr>
        <w:t>последовательные, в которых обработка чисел ведется поочередно, разряд за разрядом на одном и том же оборудовании;</w:t>
      </w:r>
    </w:p>
    <w:p w:rsidR="005643A5" w:rsidRPr="005643A5" w:rsidRDefault="005643A5" w:rsidP="005643A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643A5">
        <w:rPr>
          <w:sz w:val="28"/>
          <w:szCs w:val="28"/>
        </w:rPr>
        <w:t>параллельные, в которых слагаемые складываются одновременно по всем разрядам, и для каждого разряда имеется свое оборудование.</w:t>
      </w:r>
    </w:p>
    <w:p w:rsidR="005643A5" w:rsidRDefault="005643A5" w:rsidP="00991EC8">
      <w:pPr>
        <w:spacing w:line="360" w:lineRule="auto"/>
        <w:ind w:firstLine="709"/>
        <w:jc w:val="both"/>
        <w:rPr>
          <w:sz w:val="28"/>
          <w:szCs w:val="28"/>
        </w:rPr>
      </w:pPr>
      <w:r w:rsidRPr="005643A5">
        <w:rPr>
          <w:sz w:val="28"/>
          <w:szCs w:val="28"/>
        </w:rPr>
        <w:t>Параллельный сумматор в простейшем случае представляет собой n одноразрядных сумматоров, последовательно (от младших разрядов к старшим) соединенных цепями переноса. Однако такая схема сумматора характеризуется сравнительно невысоким быстродействием, так как формирование сигналов суммы и переноса в каждом i-ом разряде производится лишь после того, как поступит сигнал переноса с (i-1)-го разряда.</w:t>
      </w:r>
      <w:r w:rsidR="00F30459">
        <w:rPr>
          <w:sz w:val="28"/>
          <w:szCs w:val="28"/>
        </w:rPr>
        <w:t xml:space="preserve"> </w:t>
      </w:r>
      <w:r w:rsidRPr="005643A5">
        <w:rPr>
          <w:sz w:val="28"/>
          <w:szCs w:val="28"/>
        </w:rPr>
        <w:t>Таким образом, быстродействие сумматора определяется временем распространения сигнала по цепи переноса. Уменьшение этого времени основная задача при построении параллельных сумматоров.</w:t>
      </w:r>
    </w:p>
    <w:p w:rsidR="00CC451F" w:rsidRDefault="00CC451F" w:rsidP="00991EC8">
      <w:pPr>
        <w:spacing w:line="360" w:lineRule="auto"/>
        <w:ind w:firstLine="709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Для уменьшения времени распространения сигнала переноса применяют: конструктивные решения, когда используют в цепи переноса наиболее быстродействующие элементы; тщательно выполняют монтаж без длинных проводников и паразитных емкостных составляющих нагрузки и (наиболее часто) структурные методы ускорения прохождения сигнала переноса.</w:t>
      </w:r>
    </w:p>
    <w:p w:rsidR="00CC451F" w:rsidRDefault="00CC451F" w:rsidP="00991EC8">
      <w:pPr>
        <w:spacing w:line="360" w:lineRule="auto"/>
        <w:ind w:firstLine="709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По способу организации межразрядных переносов параллельные сумматоры, реализующие структурные методы, делят на сумматоры:</w:t>
      </w:r>
    </w:p>
    <w:p w:rsidR="00CC451F" w:rsidRDefault="00CC451F" w:rsidP="00CC451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с последовательным переносом;</w:t>
      </w:r>
    </w:p>
    <w:p w:rsidR="00CC451F" w:rsidRDefault="00CC451F" w:rsidP="00CC451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с параллельным переносом;</w:t>
      </w:r>
    </w:p>
    <w:p w:rsidR="00CC451F" w:rsidRDefault="00CC451F" w:rsidP="00CC451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с групповой структурой;</w:t>
      </w:r>
    </w:p>
    <w:p w:rsidR="00CC451F" w:rsidRPr="00CC451F" w:rsidRDefault="00CC451F" w:rsidP="00CC451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со специальной организацией цепей переноса.</w:t>
      </w:r>
    </w:p>
    <w:p w:rsidR="00CC451F" w:rsidRDefault="00CC451F" w:rsidP="00991EC8">
      <w:pPr>
        <w:spacing w:line="360" w:lineRule="auto"/>
        <w:ind w:firstLine="709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По способу выполнения операции сложения и возможности сохранения результата сложения можно выделить три основных вида сумматоров:</w:t>
      </w:r>
    </w:p>
    <w:p w:rsidR="00CC451F" w:rsidRDefault="00CC451F" w:rsidP="00CC451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комбинационный, выполняющий микрооперацию "S = A плюс B", в котором результат выдается по мере его образования (это комбинационная схема в общепринятом смысле слова);</w:t>
      </w:r>
    </w:p>
    <w:p w:rsidR="00CC451F" w:rsidRDefault="00CC451F" w:rsidP="00CC451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сумматор с сохранением результата "S = A плюс B";</w:t>
      </w:r>
    </w:p>
    <w:p w:rsidR="00CC451F" w:rsidRPr="00CC451F" w:rsidRDefault="00CC451F" w:rsidP="00CC451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накапливающий, выполняющий микрооперацию "S = S плюс B".</w:t>
      </w:r>
    </w:p>
    <w:p w:rsidR="00CC451F" w:rsidRDefault="00CC451F" w:rsidP="00991EC8">
      <w:pPr>
        <w:spacing w:line="360" w:lineRule="auto"/>
        <w:ind w:firstLine="709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Последние две структуры строятся либо на счетных триггерах (сейчас практически не используются), либо по структуре "комбинационный сумматор регистр хранения" (сейчас наиболее употребляемая схема).</w:t>
      </w:r>
    </w:p>
    <w:p w:rsidR="00CC451F" w:rsidRDefault="00CC451F" w:rsidP="00991EC8">
      <w:pPr>
        <w:spacing w:line="360" w:lineRule="auto"/>
        <w:ind w:firstLine="709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Важнейшими параметрами сумматоров являются:</w:t>
      </w:r>
    </w:p>
    <w:p w:rsidR="00CC451F" w:rsidRDefault="00CC451F" w:rsidP="00CC451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разрядность;</w:t>
      </w:r>
    </w:p>
    <w:p w:rsidR="00CC451F" w:rsidRDefault="00CC451F" w:rsidP="00CC451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статические параметры: Uвх, Uвх, Iвх и так далее, то есть обычные параметры интегральных схем;</w:t>
      </w:r>
    </w:p>
    <w:p w:rsidR="00CC451F" w:rsidRDefault="00CC451F" w:rsidP="00CC451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динамические параметры. Сумматоры характеризуются четы</w:t>
      </w:r>
      <w:r>
        <w:rPr>
          <w:sz w:val="28"/>
          <w:szCs w:val="28"/>
        </w:rPr>
        <w:t>рьмя задержками распространения;</w:t>
      </w:r>
    </w:p>
    <w:p w:rsidR="00CC451F" w:rsidRDefault="00CC451F" w:rsidP="00CC451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от подачи входного переноса до установления всех выходов суммы при постоянном уровне на всех входах слагаемых;</w:t>
      </w:r>
    </w:p>
    <w:p w:rsidR="00CC451F" w:rsidRDefault="00CC451F" w:rsidP="00CC451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от одновременной подачи всех слагаемых до установления всех выходов суммы при постоянном уровне на входе переноса;</w:t>
      </w:r>
    </w:p>
    <w:p w:rsidR="00CC451F" w:rsidRDefault="00CC451F" w:rsidP="00CC451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от подачи входного переноса до установления выходного переноса при постоянном уровне на входах слагаемых;</w:t>
      </w:r>
    </w:p>
    <w:p w:rsidR="00221E22" w:rsidRDefault="00CC451F" w:rsidP="00221E22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C451F">
        <w:rPr>
          <w:sz w:val="28"/>
          <w:szCs w:val="28"/>
        </w:rPr>
        <w:t>от подачи всех слагаемых до установления выходного переноса при постоянном уровне на входах слагаемых</w:t>
      </w:r>
      <w:r w:rsidR="001B6B1A">
        <w:rPr>
          <w:sz w:val="28"/>
          <w:szCs w:val="28"/>
        </w:rPr>
        <w:t>.</w:t>
      </w:r>
    </w:p>
    <w:p w:rsidR="00221E22" w:rsidRDefault="00221E22" w:rsidP="00221E22">
      <w:pPr>
        <w:spacing w:line="360" w:lineRule="auto"/>
        <w:jc w:val="both"/>
        <w:rPr>
          <w:sz w:val="28"/>
          <w:szCs w:val="28"/>
        </w:rPr>
      </w:pPr>
    </w:p>
    <w:p w:rsidR="00221E22" w:rsidRDefault="00221E22" w:rsidP="00221E22">
      <w:pPr>
        <w:spacing w:line="360" w:lineRule="auto"/>
        <w:jc w:val="both"/>
        <w:rPr>
          <w:sz w:val="28"/>
          <w:szCs w:val="28"/>
        </w:rPr>
      </w:pPr>
    </w:p>
    <w:p w:rsidR="00221E22" w:rsidRDefault="00221E22" w:rsidP="00221E22">
      <w:pPr>
        <w:spacing w:line="360" w:lineRule="auto"/>
        <w:jc w:val="both"/>
        <w:rPr>
          <w:sz w:val="28"/>
          <w:szCs w:val="28"/>
        </w:rPr>
      </w:pPr>
    </w:p>
    <w:p w:rsidR="00221E22" w:rsidRDefault="00221E22" w:rsidP="00221E22">
      <w:pPr>
        <w:spacing w:line="360" w:lineRule="auto"/>
        <w:jc w:val="both"/>
        <w:rPr>
          <w:sz w:val="28"/>
          <w:szCs w:val="28"/>
        </w:rPr>
      </w:pPr>
    </w:p>
    <w:p w:rsidR="00221E22" w:rsidRDefault="00221E22" w:rsidP="00221E22">
      <w:pPr>
        <w:spacing w:line="360" w:lineRule="auto"/>
        <w:jc w:val="both"/>
        <w:rPr>
          <w:sz w:val="28"/>
          <w:szCs w:val="28"/>
        </w:rPr>
      </w:pPr>
    </w:p>
    <w:p w:rsidR="00221E22" w:rsidRDefault="00221E22" w:rsidP="00221E22">
      <w:pPr>
        <w:spacing w:line="360" w:lineRule="auto"/>
        <w:jc w:val="both"/>
        <w:rPr>
          <w:sz w:val="28"/>
          <w:szCs w:val="28"/>
        </w:rPr>
      </w:pPr>
    </w:p>
    <w:p w:rsidR="00221E22" w:rsidRDefault="00221E22" w:rsidP="00221E22">
      <w:pPr>
        <w:spacing w:line="360" w:lineRule="auto"/>
        <w:jc w:val="both"/>
        <w:rPr>
          <w:sz w:val="28"/>
          <w:szCs w:val="28"/>
        </w:rPr>
      </w:pPr>
    </w:p>
    <w:p w:rsidR="00221E22" w:rsidRDefault="00221E22" w:rsidP="00221E22">
      <w:pPr>
        <w:spacing w:line="360" w:lineRule="auto"/>
        <w:jc w:val="both"/>
        <w:rPr>
          <w:sz w:val="28"/>
          <w:szCs w:val="28"/>
        </w:rPr>
      </w:pPr>
    </w:p>
    <w:p w:rsidR="00221E22" w:rsidRDefault="00221E22" w:rsidP="00221E22">
      <w:pPr>
        <w:spacing w:line="360" w:lineRule="auto"/>
        <w:jc w:val="both"/>
        <w:rPr>
          <w:sz w:val="28"/>
          <w:szCs w:val="28"/>
        </w:rPr>
      </w:pPr>
    </w:p>
    <w:p w:rsidR="00221E22" w:rsidRDefault="00221E22" w:rsidP="00221E22">
      <w:pPr>
        <w:spacing w:line="360" w:lineRule="auto"/>
        <w:jc w:val="both"/>
        <w:rPr>
          <w:sz w:val="28"/>
          <w:szCs w:val="28"/>
        </w:rPr>
      </w:pPr>
    </w:p>
    <w:p w:rsidR="007C5EF6" w:rsidRDefault="007C5EF6" w:rsidP="00221E22">
      <w:pPr>
        <w:spacing w:line="360" w:lineRule="auto"/>
        <w:jc w:val="both"/>
        <w:rPr>
          <w:sz w:val="28"/>
          <w:szCs w:val="28"/>
        </w:rPr>
      </w:pPr>
    </w:p>
    <w:p w:rsidR="007C5EF6" w:rsidRDefault="007C5EF6" w:rsidP="00221E22">
      <w:pPr>
        <w:spacing w:line="360" w:lineRule="auto"/>
        <w:jc w:val="both"/>
        <w:rPr>
          <w:sz w:val="28"/>
          <w:szCs w:val="28"/>
        </w:rPr>
      </w:pPr>
    </w:p>
    <w:p w:rsidR="007C5EF6" w:rsidRDefault="007C5EF6" w:rsidP="00221E22">
      <w:pPr>
        <w:spacing w:line="360" w:lineRule="auto"/>
        <w:jc w:val="both"/>
        <w:rPr>
          <w:sz w:val="28"/>
          <w:szCs w:val="28"/>
        </w:rPr>
      </w:pPr>
    </w:p>
    <w:p w:rsidR="007C5EF6" w:rsidRDefault="007C5EF6" w:rsidP="00221E22">
      <w:pPr>
        <w:spacing w:line="360" w:lineRule="auto"/>
        <w:jc w:val="both"/>
        <w:rPr>
          <w:sz w:val="28"/>
          <w:szCs w:val="28"/>
        </w:rPr>
      </w:pPr>
    </w:p>
    <w:p w:rsidR="007C5EF6" w:rsidRPr="00221E22" w:rsidRDefault="007C5EF6" w:rsidP="00221E22">
      <w:pPr>
        <w:spacing w:line="360" w:lineRule="auto"/>
        <w:jc w:val="both"/>
        <w:rPr>
          <w:sz w:val="28"/>
          <w:szCs w:val="28"/>
        </w:rPr>
      </w:pPr>
    </w:p>
    <w:p w:rsidR="001B6B1A" w:rsidRPr="005142A5" w:rsidRDefault="00221E22" w:rsidP="00221E22">
      <w:pPr>
        <w:pStyle w:val="1"/>
        <w:jc w:val="center"/>
      </w:pPr>
      <w:bookmarkStart w:id="8" w:name="_Toc280646866"/>
      <w:r>
        <w:t xml:space="preserve">4. </w:t>
      </w:r>
      <w:r w:rsidR="001B6B1A" w:rsidRPr="005142A5">
        <w:t>Счётчики</w:t>
      </w:r>
      <w:bookmarkEnd w:id="8"/>
    </w:p>
    <w:p w:rsidR="001B6B1A" w:rsidRDefault="00F62E40" w:rsidP="001B6B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Счётчик числа импульсов – </w:t>
      </w:r>
      <w:r w:rsidRPr="00F62E40">
        <w:rPr>
          <w:sz w:val="28"/>
          <w:szCs w:val="28"/>
        </w:rPr>
        <w:t>устройство, на выходах которого получается двоичный (двоично-десятичный) код, определяемый числом поступивших импульсов. Счётчики могут строиться на T-триггера</w:t>
      </w:r>
      <w:r>
        <w:rPr>
          <w:sz w:val="28"/>
          <w:szCs w:val="28"/>
        </w:rPr>
        <w:t>х. Основной параметр счётчика – модуль счёта –</w:t>
      </w:r>
      <w:r w:rsidRPr="00F62E40">
        <w:rPr>
          <w:sz w:val="28"/>
          <w:szCs w:val="28"/>
        </w:rPr>
        <w:t xml:space="preserve"> максимальное число единичных сигналов, которое может быть сосчитано счётчиком. Счётчики обозначают через СТ (от англ. counter).</w:t>
      </w:r>
    </w:p>
    <w:p w:rsidR="00F62E40" w:rsidRDefault="00F62E40" w:rsidP="001B6B1A">
      <w:pPr>
        <w:spacing w:line="360" w:lineRule="auto"/>
        <w:ind w:firstLine="709"/>
        <w:jc w:val="both"/>
        <w:rPr>
          <w:sz w:val="28"/>
          <w:szCs w:val="28"/>
        </w:rPr>
      </w:pPr>
      <w:r w:rsidRPr="00F62E40">
        <w:rPr>
          <w:sz w:val="28"/>
          <w:szCs w:val="28"/>
        </w:rPr>
        <w:t>Счётчики классифицируют:</w:t>
      </w:r>
    </w:p>
    <w:p w:rsidR="00F62E40" w:rsidRDefault="00F62E40" w:rsidP="00F62E40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F62E40">
        <w:rPr>
          <w:sz w:val="28"/>
          <w:szCs w:val="28"/>
        </w:rPr>
        <w:t>по числу устойчивых состояний триггеров</w:t>
      </w:r>
      <w:r>
        <w:rPr>
          <w:sz w:val="28"/>
          <w:szCs w:val="28"/>
        </w:rPr>
        <w:t>:</w:t>
      </w:r>
    </w:p>
    <w:p w:rsidR="00F62E40" w:rsidRDefault="00F62E40" w:rsidP="00F62E40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F62E40">
        <w:rPr>
          <w:sz w:val="28"/>
          <w:szCs w:val="28"/>
        </w:rPr>
        <w:t>на двоичных триггерах</w:t>
      </w:r>
      <w:r>
        <w:rPr>
          <w:sz w:val="28"/>
          <w:szCs w:val="28"/>
        </w:rPr>
        <w:t>;</w:t>
      </w:r>
    </w:p>
    <w:p w:rsidR="00F62E40" w:rsidRDefault="00F62E40" w:rsidP="00F62E40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F62E40">
        <w:rPr>
          <w:sz w:val="28"/>
          <w:szCs w:val="28"/>
        </w:rPr>
        <w:t>на троичных триггерах</w:t>
      </w:r>
      <w:r>
        <w:rPr>
          <w:sz w:val="28"/>
          <w:szCs w:val="28"/>
        </w:rPr>
        <w:t>;</w:t>
      </w:r>
    </w:p>
    <w:p w:rsidR="00F62E40" w:rsidRDefault="00F62E40" w:rsidP="00F62E40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F62E40">
        <w:rPr>
          <w:sz w:val="28"/>
          <w:szCs w:val="28"/>
        </w:rPr>
        <w:t>на n-ичных триггерах</w:t>
      </w:r>
      <w:r>
        <w:rPr>
          <w:sz w:val="28"/>
          <w:szCs w:val="28"/>
        </w:rPr>
        <w:t>.</w:t>
      </w:r>
    </w:p>
    <w:p w:rsidR="00F62E40" w:rsidRDefault="00F62E40" w:rsidP="00F62E40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F62E40">
        <w:rPr>
          <w:sz w:val="28"/>
          <w:szCs w:val="28"/>
        </w:rPr>
        <w:t>по модулю счёта:</w:t>
      </w:r>
    </w:p>
    <w:p w:rsidR="00F62E40" w:rsidRDefault="00F62E40" w:rsidP="00F62E40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F62E40">
        <w:rPr>
          <w:sz w:val="28"/>
          <w:szCs w:val="28"/>
        </w:rPr>
        <w:t>двоично-десятичные (декада);</w:t>
      </w:r>
    </w:p>
    <w:p w:rsidR="00F62E40" w:rsidRDefault="00F62E40" w:rsidP="00F62E40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F62E40">
        <w:rPr>
          <w:sz w:val="28"/>
          <w:szCs w:val="28"/>
        </w:rPr>
        <w:t>двоичные;</w:t>
      </w:r>
    </w:p>
    <w:p w:rsidR="00F62E40" w:rsidRDefault="00F62E40" w:rsidP="00F62E40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F62E40">
        <w:rPr>
          <w:sz w:val="28"/>
          <w:szCs w:val="28"/>
        </w:rPr>
        <w:t>с произвольным постоянным модулем счёта;</w:t>
      </w:r>
    </w:p>
    <w:p w:rsidR="00F62E40" w:rsidRDefault="00F62E40" w:rsidP="00F62E40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переменным модулем счёта.</w:t>
      </w:r>
    </w:p>
    <w:p w:rsidR="00F62E40" w:rsidRDefault="00F62E40" w:rsidP="00F62E40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F62E40">
        <w:rPr>
          <w:sz w:val="28"/>
          <w:szCs w:val="28"/>
        </w:rPr>
        <w:t>по направлению счёта:</w:t>
      </w:r>
    </w:p>
    <w:p w:rsidR="00F62E40" w:rsidRDefault="00F62E40" w:rsidP="00F62E40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F62E40">
        <w:rPr>
          <w:sz w:val="28"/>
          <w:szCs w:val="28"/>
        </w:rPr>
        <w:t>суммирующие;</w:t>
      </w:r>
    </w:p>
    <w:p w:rsidR="00F62E40" w:rsidRDefault="00F62E40" w:rsidP="00F62E40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F62E40">
        <w:rPr>
          <w:sz w:val="28"/>
          <w:szCs w:val="28"/>
        </w:rPr>
        <w:t>вычитающие;</w:t>
      </w:r>
    </w:p>
    <w:p w:rsidR="00FC4E27" w:rsidRDefault="00FC4E27" w:rsidP="00FC4E27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реверсивные.</w:t>
      </w:r>
    </w:p>
    <w:p w:rsidR="00FC4E27" w:rsidRDefault="00FC4E27" w:rsidP="00FC4E27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FC4E27">
        <w:rPr>
          <w:sz w:val="28"/>
          <w:szCs w:val="28"/>
        </w:rPr>
        <w:t>по способу формирования внутренних связей:</w:t>
      </w:r>
    </w:p>
    <w:p w:rsidR="00FC4E27" w:rsidRDefault="00FC4E27" w:rsidP="00FC4E27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FC4E27">
        <w:rPr>
          <w:sz w:val="28"/>
          <w:szCs w:val="28"/>
        </w:rPr>
        <w:t>с последовательным переносом;</w:t>
      </w:r>
    </w:p>
    <w:p w:rsidR="00FC4E27" w:rsidRDefault="00FC4E27" w:rsidP="00FC4E27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FC4E27">
        <w:rPr>
          <w:sz w:val="28"/>
          <w:szCs w:val="28"/>
        </w:rPr>
        <w:t>с параллельным переносом;</w:t>
      </w:r>
    </w:p>
    <w:p w:rsidR="00FC4E27" w:rsidRDefault="00FC4E27" w:rsidP="00FC4E27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FC4E27">
        <w:rPr>
          <w:sz w:val="28"/>
          <w:szCs w:val="28"/>
        </w:rPr>
        <w:t>с комбинированным переносом;</w:t>
      </w:r>
    </w:p>
    <w:p w:rsidR="00FC4E27" w:rsidRDefault="00FC4E27" w:rsidP="00FC4E27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кольцевые.</w:t>
      </w:r>
    </w:p>
    <w:p w:rsidR="00FC4E27" w:rsidRDefault="00FC4E27" w:rsidP="00FC4E27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FC4E27">
        <w:rPr>
          <w:sz w:val="28"/>
          <w:szCs w:val="28"/>
        </w:rPr>
        <w:t>по способу переключения триггера:</w:t>
      </w:r>
    </w:p>
    <w:p w:rsidR="00FC4E27" w:rsidRDefault="00FC4E27" w:rsidP="00FC4E27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FC4E27">
        <w:rPr>
          <w:sz w:val="28"/>
          <w:szCs w:val="28"/>
        </w:rPr>
        <w:t>синхронные;</w:t>
      </w:r>
    </w:p>
    <w:p w:rsidR="00FC4E27" w:rsidRDefault="00FC4E27" w:rsidP="00FC4E27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асинхронные.</w:t>
      </w:r>
    </w:p>
    <w:p w:rsidR="00FC4E27" w:rsidRDefault="00FC4E27" w:rsidP="00FC4E27">
      <w:pPr>
        <w:spacing w:line="360" w:lineRule="auto"/>
        <w:ind w:firstLine="709"/>
        <w:jc w:val="both"/>
        <w:rPr>
          <w:sz w:val="28"/>
          <w:szCs w:val="28"/>
        </w:rPr>
      </w:pPr>
      <w:r w:rsidRPr="00FC4E27">
        <w:rPr>
          <w:sz w:val="28"/>
          <w:szCs w:val="28"/>
        </w:rPr>
        <w:t>Схему двоичного счетчика можно получить с помощью формального синтеза, однако более наглядным путем представляется эвристический. Таблица истинности двоичного счетчика — последовательность двоичных чисел от нуля до 2n − 1, где n - разрядность счётчика. Наблюдение за разрядами чисел, составляющих таблицу, приводит к пониманию структурной схемы двоичного счетчика. Состояния младшего разряда при его просмотре по соответствующему столбцу таблицы показывают чередование нулей и единиц вида 01010101..., что естественно, т. к. младший разряд принимает входной сигнал и переключается от каждого входного воздействия. В следующем разряде наблюдается последовательность пар нулей и единиц вида 00110011... . В третьем разряде образуется последовательность из четверок нулей и единиц 00001111... и т.д. Из этого наблюдения видно, что следующий по старшинству разряд переключается с частотой, в два раза меньшей, чем данный. Известно, что счетный триггер делит частоту входных импульсов на два. , Сопоставив этот факт с указанной выше закономерностью, видим, что счетчик может быть, построен в виде цепочки последовательно включенных счетных триггеров. Заметим, кстати, что согласно ГОСТу входы элементов изображаются слева, а выходы справа. Соблюдение этого правила ведет к тому, что в числе, содержащемся в счетчике, младшие разряды расположены левее старших.</w:t>
      </w:r>
    </w:p>
    <w:p w:rsidR="00061676" w:rsidRDefault="00061676" w:rsidP="00FC4E27">
      <w:pPr>
        <w:spacing w:line="360" w:lineRule="auto"/>
        <w:ind w:firstLine="709"/>
        <w:jc w:val="both"/>
        <w:rPr>
          <w:sz w:val="28"/>
          <w:szCs w:val="28"/>
        </w:rPr>
      </w:pPr>
    </w:p>
    <w:p w:rsidR="00FC4E27" w:rsidRPr="00373AEC" w:rsidRDefault="00B738AA" w:rsidP="00FC4E2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6" type="#_x0000_t75" style="width:181.5pt;height:126pt">
            <v:imagedata r:id="rId21" o:title="220px-Counter2s_JKasT"/>
          </v:shape>
        </w:pict>
      </w:r>
    </w:p>
    <w:p w:rsidR="00221E22" w:rsidRDefault="00FC4E27" w:rsidP="00221E22">
      <w:pPr>
        <w:spacing w:line="360" w:lineRule="auto"/>
        <w:ind w:firstLine="709"/>
        <w:jc w:val="center"/>
        <w:rPr>
          <w:sz w:val="28"/>
          <w:szCs w:val="28"/>
        </w:rPr>
      </w:pPr>
      <w:r w:rsidRPr="00373AEC">
        <w:rPr>
          <w:b/>
          <w:sz w:val="28"/>
          <w:szCs w:val="28"/>
        </w:rPr>
        <w:t>Рис. 9.</w:t>
      </w:r>
      <w:r>
        <w:rPr>
          <w:sz w:val="28"/>
          <w:szCs w:val="28"/>
        </w:rPr>
        <w:t xml:space="preserve"> </w:t>
      </w:r>
      <w:r w:rsidRPr="00FC4E27">
        <w:rPr>
          <w:sz w:val="28"/>
          <w:szCs w:val="28"/>
        </w:rPr>
        <w:t>Двухразрядный двоичный счётчик с последовательной организацией переноса на T-триггере.</w:t>
      </w:r>
    </w:p>
    <w:p w:rsidR="00FC4E27" w:rsidRPr="005142A5" w:rsidRDefault="00221E22" w:rsidP="00221E22">
      <w:pPr>
        <w:pStyle w:val="1"/>
        <w:jc w:val="center"/>
      </w:pPr>
      <w:bookmarkStart w:id="9" w:name="_Toc280646867"/>
      <w:r>
        <w:t xml:space="preserve">5. </w:t>
      </w:r>
      <w:r w:rsidR="00FC4E27" w:rsidRPr="005142A5">
        <w:t>Регистры</w:t>
      </w:r>
      <w:bookmarkEnd w:id="9"/>
    </w:p>
    <w:p w:rsidR="00FC4E27" w:rsidRPr="00FC4E27" w:rsidRDefault="007A61B9" w:rsidP="00FC4E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 – </w:t>
      </w:r>
      <w:r w:rsidR="00FC4E27" w:rsidRPr="00FC4E27">
        <w:rPr>
          <w:sz w:val="28"/>
          <w:szCs w:val="28"/>
        </w:rPr>
        <w:t>последова</w:t>
      </w:r>
      <w:r>
        <w:rPr>
          <w:sz w:val="28"/>
          <w:szCs w:val="28"/>
        </w:rPr>
        <w:t>тельное</w:t>
      </w:r>
      <w:r w:rsidR="00FC4E27" w:rsidRPr="00FC4E27">
        <w:rPr>
          <w:sz w:val="28"/>
          <w:szCs w:val="28"/>
        </w:rPr>
        <w:t xml:space="preserve"> логическое устройство, используемое для хранения n-разрядных двоичных слов (чисел) и выполнения преобразований над ними.</w:t>
      </w:r>
    </w:p>
    <w:p w:rsidR="00FC4E27" w:rsidRPr="00FC4E27" w:rsidRDefault="007A61B9" w:rsidP="00FC4E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 </w:t>
      </w:r>
      <w:r w:rsidR="00FC4E27" w:rsidRPr="00FC4E27">
        <w:rPr>
          <w:sz w:val="28"/>
          <w:szCs w:val="28"/>
        </w:rPr>
        <w:t>представляет собой упорядоченную последовательность триггеров, число которых соответствует числу разрядов в слове. С каждым регистром обычно связано комбинационное цифровое устройство, с помощью которого обеспечивается выполнение некоторых операций над словами.</w:t>
      </w:r>
    </w:p>
    <w:p w:rsidR="00FC4E27" w:rsidRPr="00FC4E27" w:rsidRDefault="00FC4E27" w:rsidP="00FC4E27">
      <w:pPr>
        <w:spacing w:line="360" w:lineRule="auto"/>
        <w:ind w:firstLine="709"/>
        <w:jc w:val="both"/>
        <w:rPr>
          <w:sz w:val="28"/>
          <w:szCs w:val="28"/>
        </w:rPr>
      </w:pPr>
      <w:r w:rsidRPr="00FC4E27">
        <w:rPr>
          <w:sz w:val="28"/>
          <w:szCs w:val="28"/>
        </w:rPr>
        <w:t>Фактически любое цифровое устройство можно представить в виде совокупности регистров, соединённых друг с другом при помощи комбинационных цифровых устройств.</w:t>
      </w:r>
    </w:p>
    <w:p w:rsidR="00FC4E27" w:rsidRDefault="00FC4E27" w:rsidP="00FC4E27">
      <w:pPr>
        <w:spacing w:line="360" w:lineRule="auto"/>
        <w:ind w:firstLine="709"/>
        <w:jc w:val="both"/>
        <w:rPr>
          <w:sz w:val="28"/>
          <w:szCs w:val="28"/>
        </w:rPr>
      </w:pPr>
      <w:r w:rsidRPr="00FC4E27">
        <w:rPr>
          <w:sz w:val="28"/>
          <w:szCs w:val="28"/>
        </w:rPr>
        <w:t>Основой построения регистров являются D-триггеры, RS-триггеры.</w:t>
      </w:r>
    </w:p>
    <w:p w:rsidR="007A61B9" w:rsidRDefault="007A61B9" w:rsidP="00FC4E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Регистры классифицируются </w:t>
      </w:r>
      <w:r w:rsidRPr="007A61B9">
        <w:rPr>
          <w:sz w:val="28"/>
          <w:szCs w:val="28"/>
        </w:rPr>
        <w:t>по следующим видам:</w:t>
      </w:r>
    </w:p>
    <w:p w:rsidR="007A61B9" w:rsidRDefault="007A61B9" w:rsidP="007A61B9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7A61B9">
        <w:rPr>
          <w:sz w:val="28"/>
          <w:szCs w:val="28"/>
        </w:rPr>
        <w:t>накопительные (регистры памяти, хранения)</w:t>
      </w:r>
      <w:r>
        <w:rPr>
          <w:sz w:val="28"/>
          <w:szCs w:val="28"/>
        </w:rPr>
        <w:t>;</w:t>
      </w:r>
    </w:p>
    <w:p w:rsidR="007A61B9" w:rsidRDefault="007A61B9" w:rsidP="007A61B9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7A61B9">
        <w:rPr>
          <w:sz w:val="28"/>
          <w:szCs w:val="28"/>
        </w:rPr>
        <w:t>сдвигающие</w:t>
      </w:r>
      <w:r>
        <w:rPr>
          <w:sz w:val="28"/>
          <w:szCs w:val="28"/>
        </w:rPr>
        <w:t>.</w:t>
      </w:r>
    </w:p>
    <w:p w:rsidR="007A61B9" w:rsidRDefault="007A61B9" w:rsidP="007A61B9">
      <w:pPr>
        <w:spacing w:line="360" w:lineRule="auto"/>
        <w:ind w:firstLine="709"/>
        <w:jc w:val="both"/>
        <w:rPr>
          <w:sz w:val="28"/>
          <w:szCs w:val="28"/>
        </w:rPr>
      </w:pPr>
      <w:r w:rsidRPr="007A61B9">
        <w:rPr>
          <w:sz w:val="28"/>
          <w:szCs w:val="28"/>
        </w:rPr>
        <w:t>В свою очередь сдвигающие регистры делятся:</w:t>
      </w:r>
    </w:p>
    <w:p w:rsidR="007A61B9" w:rsidRDefault="007A61B9" w:rsidP="007A61B9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7A61B9">
        <w:rPr>
          <w:sz w:val="28"/>
          <w:szCs w:val="28"/>
        </w:rPr>
        <w:t>по способу ввода-вывода информации:</w:t>
      </w:r>
    </w:p>
    <w:p w:rsidR="007A61B9" w:rsidRDefault="007A61B9" w:rsidP="007A61B9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параллельные – </w:t>
      </w:r>
      <w:r w:rsidRPr="007A61B9">
        <w:rPr>
          <w:sz w:val="28"/>
          <w:szCs w:val="28"/>
        </w:rPr>
        <w:t>запись и считывание информации происходит одновременно на</w:t>
      </w:r>
      <w:r>
        <w:rPr>
          <w:sz w:val="28"/>
          <w:szCs w:val="28"/>
        </w:rPr>
        <w:t xml:space="preserve"> все входы и со всех выходов</w:t>
      </w:r>
      <w:r w:rsidRPr="007A61B9">
        <w:rPr>
          <w:sz w:val="28"/>
          <w:szCs w:val="28"/>
        </w:rPr>
        <w:t>;</w:t>
      </w:r>
    </w:p>
    <w:p w:rsidR="007A61B9" w:rsidRDefault="007A61B9" w:rsidP="007A61B9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последовательные – </w:t>
      </w:r>
      <w:r w:rsidRPr="007A61B9">
        <w:rPr>
          <w:sz w:val="28"/>
          <w:szCs w:val="28"/>
        </w:rPr>
        <w:t>запись и считывание информации происходит в первый триггер, а та информация, которая была в этом триггере, перезаписывается в следующий - то же самое происходит и</w:t>
      </w:r>
      <w:r>
        <w:rPr>
          <w:sz w:val="28"/>
          <w:szCs w:val="28"/>
        </w:rPr>
        <w:t xml:space="preserve"> с остальными триггерами</w:t>
      </w:r>
      <w:r w:rsidRPr="007A61B9">
        <w:rPr>
          <w:sz w:val="28"/>
          <w:szCs w:val="28"/>
        </w:rPr>
        <w:t>;</w:t>
      </w:r>
    </w:p>
    <w:p w:rsidR="007A61B9" w:rsidRDefault="007A61B9" w:rsidP="007A61B9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комбинированные.</w:t>
      </w:r>
    </w:p>
    <w:p w:rsidR="007A61B9" w:rsidRDefault="0069278A" w:rsidP="0069278A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69278A">
        <w:rPr>
          <w:sz w:val="28"/>
          <w:szCs w:val="28"/>
        </w:rPr>
        <w:t>по направлению передачи информации:</w:t>
      </w:r>
    </w:p>
    <w:p w:rsidR="0069278A" w:rsidRDefault="0069278A" w:rsidP="0069278A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69278A">
        <w:rPr>
          <w:sz w:val="28"/>
          <w:szCs w:val="28"/>
        </w:rPr>
        <w:t>однонаправленные;</w:t>
      </w:r>
    </w:p>
    <w:p w:rsidR="0069278A" w:rsidRDefault="0069278A" w:rsidP="0069278A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69278A">
        <w:rPr>
          <w:sz w:val="28"/>
          <w:szCs w:val="28"/>
        </w:rPr>
        <w:t>реверсивные</w:t>
      </w:r>
      <w:r>
        <w:rPr>
          <w:sz w:val="28"/>
          <w:szCs w:val="28"/>
        </w:rPr>
        <w:t>.</w:t>
      </w:r>
    </w:p>
    <w:p w:rsidR="0069278A" w:rsidRDefault="0069278A" w:rsidP="0069278A">
      <w:pPr>
        <w:spacing w:line="360" w:lineRule="auto"/>
        <w:ind w:firstLine="709"/>
        <w:jc w:val="both"/>
        <w:rPr>
          <w:sz w:val="28"/>
          <w:szCs w:val="28"/>
        </w:rPr>
      </w:pPr>
      <w:r w:rsidRPr="0069278A">
        <w:rPr>
          <w:sz w:val="28"/>
          <w:szCs w:val="28"/>
        </w:rPr>
        <w:t>Регистром называется функциональный узел, осуществляющий приём, хранение и передачу информации. Регистры состоят из группы триггеров, обычно D. По типу приёма и выдачи информации различают 3 типа регистров:</w:t>
      </w:r>
    </w:p>
    <w:p w:rsidR="0069278A" w:rsidRDefault="0069278A" w:rsidP="0069278A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69278A">
        <w:rPr>
          <w:sz w:val="28"/>
          <w:szCs w:val="28"/>
        </w:rPr>
        <w:t xml:space="preserve">С последовательным приёмом и выдачей </w:t>
      </w:r>
      <w:r>
        <w:rPr>
          <w:sz w:val="28"/>
          <w:szCs w:val="28"/>
        </w:rPr>
        <w:t>информации — сдвиговые регистры;</w:t>
      </w:r>
    </w:p>
    <w:p w:rsidR="0069278A" w:rsidRDefault="0069278A" w:rsidP="0069278A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69278A">
        <w:rPr>
          <w:sz w:val="28"/>
          <w:szCs w:val="28"/>
        </w:rPr>
        <w:t>С параллельным приёмом и выдачей информации — параллельные регистры</w:t>
      </w:r>
      <w:r>
        <w:rPr>
          <w:sz w:val="28"/>
          <w:szCs w:val="28"/>
        </w:rPr>
        <w:t>;</w:t>
      </w:r>
    </w:p>
    <w:p w:rsidR="0069278A" w:rsidRDefault="0069278A" w:rsidP="0069278A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69278A">
        <w:rPr>
          <w:sz w:val="28"/>
          <w:szCs w:val="28"/>
        </w:rPr>
        <w:t>С параллельно-последовательным приёмом и выдачей информации</w:t>
      </w:r>
      <w:r>
        <w:rPr>
          <w:sz w:val="28"/>
          <w:szCs w:val="28"/>
        </w:rPr>
        <w:t>.</w:t>
      </w:r>
    </w:p>
    <w:p w:rsidR="0069278A" w:rsidRPr="0069278A" w:rsidRDefault="0069278A" w:rsidP="0069278A">
      <w:pPr>
        <w:spacing w:line="360" w:lineRule="auto"/>
        <w:ind w:firstLine="709"/>
        <w:jc w:val="both"/>
        <w:rPr>
          <w:sz w:val="28"/>
          <w:szCs w:val="28"/>
        </w:rPr>
      </w:pPr>
    </w:p>
    <w:p w:rsidR="006143A4" w:rsidRDefault="00B738AA" w:rsidP="00373AEC">
      <w:pPr>
        <w:spacing w:before="100" w:beforeAutospacing="1" w:after="100" w:afterAutospacing="1" w:line="360" w:lineRule="auto"/>
        <w:ind w:firstLine="709"/>
        <w:jc w:val="center"/>
        <w:rPr>
          <w:sz w:val="28"/>
          <w:szCs w:val="28"/>
        </w:rPr>
      </w:pPr>
      <w:r>
        <w:pict>
          <v:shape id="_x0000_i1037" type="#_x0000_t75" style="width:300pt;height:93pt;mso-position-horizontal:center" wrapcoords="-54 0 -54 21441 21600 21441 21600 0 -54 0" o:allowoverlap="f">
            <v:imagedata r:id="rId22" o:title="300px-4-Bit_SIPO_Shift_Register"/>
          </v:shape>
        </w:pict>
      </w:r>
    </w:p>
    <w:p w:rsidR="00A9717C" w:rsidRDefault="00075DAA" w:rsidP="005142A5">
      <w:pPr>
        <w:spacing w:before="100" w:beforeAutospacing="1" w:after="100" w:afterAutospacing="1" w:line="360" w:lineRule="auto"/>
        <w:ind w:firstLine="709"/>
        <w:jc w:val="center"/>
        <w:rPr>
          <w:sz w:val="28"/>
          <w:szCs w:val="28"/>
        </w:rPr>
      </w:pPr>
      <w:r w:rsidRPr="00373AEC">
        <w:rPr>
          <w:b/>
          <w:sz w:val="28"/>
          <w:szCs w:val="28"/>
        </w:rPr>
        <w:t>Рис. 10.</w:t>
      </w:r>
      <w:r>
        <w:rPr>
          <w:sz w:val="28"/>
          <w:szCs w:val="28"/>
        </w:rPr>
        <w:t xml:space="preserve"> </w:t>
      </w:r>
      <w:r w:rsidRPr="00075DAA">
        <w:rPr>
          <w:sz w:val="28"/>
          <w:szCs w:val="28"/>
        </w:rPr>
        <w:t>4-х разрядный сдвиговый регистр, преобразователь последовательного кода в параллельный и обратно</w:t>
      </w:r>
    </w:p>
    <w:p w:rsidR="00061676" w:rsidRDefault="00061676" w:rsidP="005142A5">
      <w:pPr>
        <w:spacing w:before="100" w:beforeAutospacing="1" w:after="100" w:afterAutospacing="1" w:line="360" w:lineRule="auto"/>
        <w:ind w:firstLine="709"/>
        <w:jc w:val="center"/>
        <w:rPr>
          <w:sz w:val="28"/>
          <w:szCs w:val="28"/>
        </w:rPr>
      </w:pPr>
    </w:p>
    <w:p w:rsidR="00221E22" w:rsidRDefault="00221E22" w:rsidP="005142A5">
      <w:pPr>
        <w:spacing w:before="100" w:beforeAutospacing="1" w:after="100" w:afterAutospacing="1" w:line="360" w:lineRule="auto"/>
        <w:ind w:firstLine="709"/>
        <w:jc w:val="center"/>
        <w:rPr>
          <w:sz w:val="28"/>
          <w:szCs w:val="28"/>
        </w:rPr>
      </w:pPr>
    </w:p>
    <w:p w:rsidR="00221E22" w:rsidRDefault="00221E22" w:rsidP="005142A5">
      <w:pPr>
        <w:spacing w:before="100" w:beforeAutospacing="1" w:after="100" w:afterAutospacing="1" w:line="360" w:lineRule="auto"/>
        <w:ind w:firstLine="709"/>
        <w:jc w:val="center"/>
        <w:rPr>
          <w:sz w:val="28"/>
          <w:szCs w:val="28"/>
        </w:rPr>
      </w:pPr>
    </w:p>
    <w:p w:rsidR="00221E22" w:rsidRDefault="00221E22" w:rsidP="005142A5">
      <w:pPr>
        <w:spacing w:before="100" w:beforeAutospacing="1" w:after="100" w:afterAutospacing="1" w:line="360" w:lineRule="auto"/>
        <w:ind w:firstLine="709"/>
        <w:jc w:val="center"/>
        <w:rPr>
          <w:sz w:val="28"/>
          <w:szCs w:val="28"/>
        </w:rPr>
      </w:pPr>
    </w:p>
    <w:p w:rsidR="00221E22" w:rsidRDefault="00221E22" w:rsidP="005142A5">
      <w:pPr>
        <w:spacing w:before="100" w:beforeAutospacing="1" w:after="100" w:afterAutospacing="1" w:line="360" w:lineRule="auto"/>
        <w:ind w:firstLine="709"/>
        <w:jc w:val="center"/>
        <w:rPr>
          <w:sz w:val="28"/>
          <w:szCs w:val="28"/>
        </w:rPr>
      </w:pPr>
    </w:p>
    <w:p w:rsidR="00221E22" w:rsidRDefault="00221E22" w:rsidP="005142A5">
      <w:pPr>
        <w:spacing w:before="100" w:beforeAutospacing="1" w:after="100" w:afterAutospacing="1" w:line="360" w:lineRule="auto"/>
        <w:ind w:firstLine="709"/>
        <w:jc w:val="center"/>
        <w:rPr>
          <w:sz w:val="28"/>
          <w:szCs w:val="28"/>
        </w:rPr>
      </w:pPr>
    </w:p>
    <w:p w:rsidR="00221E22" w:rsidRDefault="00221E22" w:rsidP="005142A5">
      <w:pPr>
        <w:spacing w:before="100" w:beforeAutospacing="1" w:after="100" w:afterAutospacing="1" w:line="360" w:lineRule="auto"/>
        <w:ind w:firstLine="709"/>
        <w:jc w:val="center"/>
        <w:rPr>
          <w:sz w:val="28"/>
          <w:szCs w:val="28"/>
        </w:rPr>
      </w:pPr>
    </w:p>
    <w:p w:rsidR="00221E22" w:rsidRDefault="00221E22" w:rsidP="005142A5">
      <w:pPr>
        <w:spacing w:before="100" w:beforeAutospacing="1" w:after="100" w:afterAutospacing="1" w:line="360" w:lineRule="auto"/>
        <w:ind w:firstLine="709"/>
        <w:jc w:val="center"/>
        <w:rPr>
          <w:sz w:val="28"/>
          <w:szCs w:val="28"/>
        </w:rPr>
      </w:pPr>
    </w:p>
    <w:p w:rsidR="00221E22" w:rsidRPr="00075DAA" w:rsidRDefault="00221E22" w:rsidP="00221E22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6143A4" w:rsidRPr="005142A5" w:rsidRDefault="00221E22" w:rsidP="00221E22">
      <w:pPr>
        <w:pStyle w:val="1"/>
        <w:jc w:val="center"/>
      </w:pPr>
      <w:bookmarkStart w:id="10" w:name="_Toc280646868"/>
      <w:r>
        <w:t>6.</w:t>
      </w:r>
      <w:r w:rsidR="00075DAA" w:rsidRPr="005142A5">
        <w:t>Шифратор</w:t>
      </w:r>
      <w:bookmarkEnd w:id="10"/>
    </w:p>
    <w:p w:rsidR="00075DAA" w:rsidRDefault="00075DAA" w:rsidP="001B6B1A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075DAA">
        <w:rPr>
          <w:sz w:val="28"/>
          <w:szCs w:val="28"/>
        </w:rPr>
        <w:t>Шифратор (кодер) преобразует единичный сигнал на одном из входов в n-разрядный двоичный код. Наибольшее применение он находит в устройствах ввода информации (пультах управления) для преобразования десятичных чисел в двоичную систему счисления. Предположим, на пульте десять клавиш с гравировкой от 0 до 9. При нажатии любой из них на вход шифратора подается единичный сигнал (</w:t>
      </w:r>
      <w:r w:rsidR="009D2CA0" w:rsidRPr="009D2CA0">
        <w:rPr>
          <w:position w:val="-12"/>
          <w:sz w:val="28"/>
          <w:szCs w:val="28"/>
        </w:rPr>
        <w:object w:dxaOrig="980" w:dyaOrig="360">
          <v:shape id="_x0000_i1038" type="#_x0000_t75" style="width:48.75pt;height:18pt" o:ole="">
            <v:imagedata r:id="rId23" o:title=""/>
          </v:shape>
          <o:OLEObject Type="Embed" ProgID="Equation.3" ShapeID="_x0000_i1038" DrawAspect="Content" ObjectID="_1469968056" r:id="rId24"/>
        </w:object>
      </w:r>
      <w:r w:rsidRPr="00075DAA">
        <w:rPr>
          <w:sz w:val="28"/>
          <w:szCs w:val="28"/>
        </w:rPr>
        <w:t>). На выходе шифратора должен появиться двоичный код (</w:t>
      </w:r>
      <w:r w:rsidR="009D2CA0" w:rsidRPr="009D2CA0">
        <w:rPr>
          <w:position w:val="-12"/>
          <w:sz w:val="28"/>
          <w:szCs w:val="28"/>
        </w:rPr>
        <w:object w:dxaOrig="800" w:dyaOrig="360">
          <v:shape id="_x0000_i1039" type="#_x0000_t75" style="width:39.75pt;height:18pt" o:ole="">
            <v:imagedata r:id="rId25" o:title=""/>
          </v:shape>
          <o:OLEObject Type="Embed" ProgID="Equation.3" ShapeID="_x0000_i1039" DrawAspect="Content" ObjectID="_1469968057" r:id="rId26"/>
        </w:object>
      </w:r>
      <w:r w:rsidR="009D2CA0">
        <w:rPr>
          <w:sz w:val="28"/>
          <w:szCs w:val="28"/>
        </w:rPr>
        <w:t>)</w:t>
      </w:r>
      <w:r w:rsidRPr="00075DAA">
        <w:rPr>
          <w:sz w:val="28"/>
          <w:szCs w:val="28"/>
        </w:rPr>
        <w:t>этого десятичного числа. Как видн</w:t>
      </w:r>
      <w:r>
        <w:rPr>
          <w:sz w:val="28"/>
          <w:szCs w:val="28"/>
        </w:rPr>
        <w:t>о из таблицы истинности (табл.</w:t>
      </w:r>
      <w:r w:rsidRPr="00075DA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075DAA">
        <w:rPr>
          <w:sz w:val="28"/>
          <w:szCs w:val="28"/>
        </w:rPr>
        <w:t>), в этом случае нужен преобразователь с десятью входами и четырьмя выходами.</w:t>
      </w:r>
    </w:p>
    <w:p w:rsidR="00061676" w:rsidRDefault="00061676" w:rsidP="001B6B1A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</w:p>
    <w:tbl>
      <w:tblPr>
        <w:tblW w:w="921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61"/>
        <w:gridCol w:w="1836"/>
        <w:gridCol w:w="1836"/>
        <w:gridCol w:w="1836"/>
        <w:gridCol w:w="1941"/>
      </w:tblGrid>
      <w:tr w:rsidR="00075DAA">
        <w:trPr>
          <w:tblCellSpacing w:w="15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Входы</w:t>
            </w:r>
          </w:p>
        </w:tc>
        <w:tc>
          <w:tcPr>
            <w:tcW w:w="4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Выходы</w:t>
            </w:r>
          </w:p>
        </w:tc>
      </w:tr>
      <w:tr w:rsidR="00075DAA">
        <w:trPr>
          <w:tblCellSpacing w:w="15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X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Y</w:t>
            </w:r>
            <w:r>
              <w:rPr>
                <w:vertAlign w:val="subscript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Y</w:t>
            </w:r>
            <w:r>
              <w:rPr>
                <w:vertAlign w:val="sub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Y</w:t>
            </w:r>
            <w:r>
              <w:rPr>
                <w:vertAlign w:val="subscript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Y</w:t>
            </w:r>
            <w:r>
              <w:rPr>
                <w:vertAlign w:val="subscript"/>
              </w:rPr>
              <w:t>0</w:t>
            </w:r>
          </w:p>
        </w:tc>
      </w:tr>
      <w:tr w:rsidR="00075DAA">
        <w:trPr>
          <w:tblCellSpacing w:w="15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</w:tr>
      <w:tr w:rsidR="00075DAA">
        <w:trPr>
          <w:tblCellSpacing w:w="15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1</w:t>
            </w:r>
          </w:p>
        </w:tc>
      </w:tr>
      <w:tr w:rsidR="00075DAA">
        <w:trPr>
          <w:tblCellSpacing w:w="15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</w:tr>
      <w:tr w:rsidR="00075DAA">
        <w:trPr>
          <w:tblCellSpacing w:w="15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1</w:t>
            </w:r>
          </w:p>
        </w:tc>
      </w:tr>
      <w:tr w:rsidR="00075DAA">
        <w:trPr>
          <w:tblCellSpacing w:w="15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</w:tr>
      <w:tr w:rsidR="00075DAA">
        <w:trPr>
          <w:tblCellSpacing w:w="15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1</w:t>
            </w:r>
          </w:p>
        </w:tc>
      </w:tr>
      <w:tr w:rsidR="00075DAA">
        <w:trPr>
          <w:tblCellSpacing w:w="15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</w:tr>
      <w:tr w:rsidR="00075DAA">
        <w:trPr>
          <w:tblCellSpacing w:w="15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1</w:t>
            </w:r>
          </w:p>
        </w:tc>
      </w:tr>
      <w:tr w:rsidR="00075DAA">
        <w:trPr>
          <w:tblCellSpacing w:w="15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</w:tr>
      <w:tr w:rsidR="00075DAA">
        <w:trPr>
          <w:tblCellSpacing w:w="15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DAA" w:rsidRDefault="00075DAA" w:rsidP="00EA59A6">
            <w:pPr>
              <w:jc w:val="center"/>
            </w:pPr>
            <w:r>
              <w:t>1</w:t>
            </w:r>
          </w:p>
        </w:tc>
      </w:tr>
    </w:tbl>
    <w:p w:rsidR="007C5EF6" w:rsidRDefault="00075DAA" w:rsidP="007C5EF6">
      <w:pPr>
        <w:spacing w:before="100" w:beforeAutospacing="1" w:after="100" w:afterAutospacing="1" w:line="360" w:lineRule="auto"/>
        <w:ind w:firstLine="709"/>
        <w:jc w:val="center"/>
        <w:rPr>
          <w:sz w:val="28"/>
          <w:szCs w:val="28"/>
        </w:rPr>
      </w:pPr>
      <w:r w:rsidRPr="00373AEC">
        <w:rPr>
          <w:b/>
          <w:sz w:val="28"/>
          <w:szCs w:val="28"/>
        </w:rPr>
        <w:t>Табл. 2.</w:t>
      </w:r>
      <w:r>
        <w:rPr>
          <w:sz w:val="28"/>
          <w:szCs w:val="28"/>
        </w:rPr>
        <w:t xml:space="preserve"> Таблица истинности </w:t>
      </w:r>
    </w:p>
    <w:p w:rsidR="007C5EF6" w:rsidRDefault="007C5EF6" w:rsidP="007C5EF6">
      <w:pPr>
        <w:spacing w:before="100" w:beforeAutospacing="1" w:after="100" w:afterAutospacing="1" w:line="360" w:lineRule="auto"/>
        <w:ind w:firstLine="709"/>
        <w:jc w:val="center"/>
        <w:rPr>
          <w:sz w:val="28"/>
          <w:szCs w:val="28"/>
        </w:rPr>
      </w:pPr>
    </w:p>
    <w:p w:rsidR="00175C9B" w:rsidRPr="005142A5" w:rsidRDefault="00221E22" w:rsidP="00221E22">
      <w:pPr>
        <w:pStyle w:val="1"/>
        <w:jc w:val="center"/>
      </w:pPr>
      <w:bookmarkStart w:id="11" w:name="_Toc280165817"/>
      <w:bookmarkStart w:id="12" w:name="_Toc280646869"/>
      <w:r>
        <w:t xml:space="preserve">7. </w:t>
      </w:r>
      <w:r w:rsidR="00175C9B" w:rsidRPr="005142A5">
        <w:t>Дешифратор</w:t>
      </w:r>
      <w:bookmarkEnd w:id="11"/>
      <w:bookmarkEnd w:id="12"/>
    </w:p>
    <w:p w:rsidR="00175C9B" w:rsidRDefault="00E06262" w:rsidP="009D2CA0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Дешифратор (декодер)</w:t>
      </w:r>
      <w:r w:rsidRPr="00E06262">
        <w:rPr>
          <w:sz w:val="28"/>
          <w:szCs w:val="28"/>
        </w:rPr>
        <w:t xml:space="preserve"> – комбинационное устройство, преобразующее n-разрядный двоичн</w:t>
      </w:r>
      <w:r>
        <w:rPr>
          <w:sz w:val="28"/>
          <w:szCs w:val="28"/>
        </w:rPr>
        <w:t>ый, троичный или k-ичный код в</w:t>
      </w:r>
      <w:r w:rsidRPr="00E06262">
        <w:rPr>
          <w:sz w:val="28"/>
          <w:szCs w:val="28"/>
        </w:rPr>
        <w:t xml:space="preserve"> </w:t>
      </w:r>
      <w:r w:rsidRPr="00175C9B">
        <w:rPr>
          <w:position w:val="-6"/>
          <w:sz w:val="28"/>
          <w:szCs w:val="28"/>
        </w:rPr>
        <w:object w:dxaOrig="300" w:dyaOrig="320">
          <v:shape id="_x0000_i1040" type="#_x0000_t75" style="width:15pt;height:15.75pt" o:ole="">
            <v:imagedata r:id="rId27" o:title=""/>
          </v:shape>
          <o:OLEObject Type="Embed" ProgID="Equation.3" ShapeID="_x0000_i1040" DrawAspect="Content" ObjectID="_1469968058" r:id="rId28"/>
        </w:object>
      </w:r>
      <w:r>
        <w:rPr>
          <w:sz w:val="28"/>
          <w:szCs w:val="28"/>
        </w:rPr>
        <w:t>-ичный одноединичный код, где</w:t>
      </w:r>
      <w:r w:rsidRPr="00E06262">
        <w:rPr>
          <w:sz w:val="28"/>
          <w:szCs w:val="28"/>
        </w:rPr>
        <w:t xml:space="preserve"> k - основание системы счисления. Логический сигнал появляется на том выходе, порядковый номер которого соответствует двоичному, троичному или k-ичному коду.</w:t>
      </w:r>
    </w:p>
    <w:p w:rsidR="00E06262" w:rsidRDefault="00E06262" w:rsidP="00E0626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06262">
        <w:rPr>
          <w:sz w:val="28"/>
          <w:szCs w:val="28"/>
        </w:rPr>
        <w:t>Дешифраторы являются устройствами, выполняющими двоичные, троичные или k-ичные логические функции (операции).</w:t>
      </w:r>
    </w:p>
    <w:p w:rsidR="00E06262" w:rsidRPr="00E06262" w:rsidRDefault="00E06262" w:rsidP="00E06262">
      <w:pPr>
        <w:spacing w:line="360" w:lineRule="auto"/>
        <w:ind w:firstLine="709"/>
        <w:jc w:val="both"/>
        <w:rPr>
          <w:sz w:val="28"/>
          <w:szCs w:val="28"/>
        </w:rPr>
      </w:pPr>
      <w:r w:rsidRPr="00E06262">
        <w:rPr>
          <w:sz w:val="28"/>
          <w:szCs w:val="28"/>
        </w:rPr>
        <w:t>Часто дешифраторы дополняются входом разрешения работы E. Если на этот вход поступает единица, то дешифратор функционирует, в ином случае на выходе дешифратора вырабатывается логический ноль вне зависимости от входных сигналов.</w:t>
      </w:r>
    </w:p>
    <w:p w:rsidR="00E06262" w:rsidRPr="00E06262" w:rsidRDefault="00E06262" w:rsidP="00E06262">
      <w:pPr>
        <w:spacing w:line="360" w:lineRule="auto"/>
        <w:ind w:firstLine="709"/>
        <w:jc w:val="both"/>
        <w:rPr>
          <w:sz w:val="28"/>
          <w:szCs w:val="28"/>
        </w:rPr>
      </w:pPr>
      <w:r w:rsidRPr="00E06262">
        <w:rPr>
          <w:sz w:val="28"/>
          <w:szCs w:val="28"/>
        </w:rPr>
        <w:t>Существуют дешифраторы с инверсными выходами, у такого дешифратора выбранный разряд показан нулём.</w:t>
      </w:r>
    </w:p>
    <w:p w:rsidR="00E06262" w:rsidRDefault="00E06262" w:rsidP="00E06262">
      <w:pPr>
        <w:spacing w:line="360" w:lineRule="auto"/>
        <w:ind w:firstLine="709"/>
        <w:jc w:val="both"/>
        <w:rPr>
          <w:sz w:val="28"/>
          <w:szCs w:val="28"/>
        </w:rPr>
      </w:pPr>
      <w:r w:rsidRPr="00E06262">
        <w:rPr>
          <w:sz w:val="28"/>
          <w:szCs w:val="28"/>
        </w:rPr>
        <w:t>Функционирование дешифратора описывается системой конъюнкций:</w:t>
      </w:r>
    </w:p>
    <w:p w:rsidR="00061676" w:rsidRDefault="00061676" w:rsidP="00E0626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06262" w:rsidRDefault="00B738AA" w:rsidP="00E06262">
      <w:pPr>
        <w:pStyle w:val="a7"/>
        <w:jc w:val="center"/>
      </w:pPr>
      <w:r>
        <w:pict>
          <v:shape id="_x0000_i1052" type="#_x0000_t75" style="width:155.25pt;height:13.5pt">
            <v:imagedata r:id="rId29" o:title=""/>
          </v:shape>
        </w:pict>
      </w:r>
    </w:p>
    <w:p w:rsidR="00E06262" w:rsidRDefault="00B738AA" w:rsidP="00E06262">
      <w:pPr>
        <w:pStyle w:val="a7"/>
        <w:jc w:val="center"/>
      </w:pPr>
      <w:r>
        <w:pict>
          <v:shape id="_x0000_i1055" type="#_x0000_t75" style="width:155.25pt;height:13.5pt">
            <v:imagedata r:id="rId30" o:title=""/>
          </v:shape>
        </w:pict>
      </w:r>
    </w:p>
    <w:p w:rsidR="00E06262" w:rsidRDefault="00B738AA" w:rsidP="00E06262">
      <w:pPr>
        <w:pStyle w:val="a7"/>
        <w:jc w:val="center"/>
      </w:pPr>
      <w:r>
        <w:pict>
          <v:shape id="_x0000_i1058" type="#_x0000_t75" style="width:155.25pt;height:13.5pt">
            <v:imagedata r:id="rId31" o:title=""/>
          </v:shape>
        </w:pict>
      </w:r>
    </w:p>
    <w:p w:rsidR="00E06262" w:rsidRDefault="00E06262" w:rsidP="00E06262">
      <w:pPr>
        <w:pStyle w:val="a7"/>
        <w:jc w:val="center"/>
      </w:pPr>
      <w:r>
        <w:t>…………………………………………………………</w:t>
      </w:r>
    </w:p>
    <w:p w:rsidR="00E06262" w:rsidRDefault="00B738AA" w:rsidP="00E06262">
      <w:pPr>
        <w:pStyle w:val="a7"/>
        <w:jc w:val="center"/>
      </w:pPr>
      <w:r>
        <w:pict>
          <v:shape id="_x0000_i1061" type="#_x0000_t75" style="width:173.25pt;height:13.5pt">
            <v:imagedata r:id="rId32" o:title=""/>
          </v:shape>
        </w:pict>
      </w:r>
    </w:p>
    <w:p w:rsidR="00E06262" w:rsidRDefault="00B738AA" w:rsidP="00E06262">
      <w:pPr>
        <w:pStyle w:val="a7"/>
        <w:jc w:val="center"/>
      </w:pPr>
      <w:r>
        <w:pict>
          <v:shape id="_x0000_i1064" type="#_x0000_t75" style="width:173.25pt;height:13.5pt">
            <v:imagedata r:id="rId33" o:title=""/>
          </v:shape>
        </w:pict>
      </w:r>
    </w:p>
    <w:p w:rsidR="00061676" w:rsidRPr="00E06262" w:rsidRDefault="00061676" w:rsidP="00E06262">
      <w:pPr>
        <w:pStyle w:val="a7"/>
        <w:jc w:val="center"/>
        <w:rPr>
          <w:lang w:val="en-US"/>
        </w:rPr>
      </w:pPr>
    </w:p>
    <w:p w:rsidR="00E06262" w:rsidRPr="00A9717C" w:rsidRDefault="00A9717C" w:rsidP="00A9717C">
      <w:pPr>
        <w:spacing w:line="360" w:lineRule="auto"/>
        <w:ind w:firstLine="709"/>
        <w:jc w:val="both"/>
        <w:rPr>
          <w:sz w:val="28"/>
          <w:szCs w:val="28"/>
        </w:rPr>
      </w:pPr>
      <w:r w:rsidRPr="00A9717C">
        <w:rPr>
          <w:sz w:val="28"/>
          <w:szCs w:val="28"/>
        </w:rPr>
        <w:t>Обратное преобразование осуществляет шифратор.</w:t>
      </w:r>
    </w:p>
    <w:p w:rsidR="00A9717C" w:rsidRPr="00A9717C" w:rsidRDefault="00A9717C" w:rsidP="00A9717C">
      <w:pPr>
        <w:spacing w:line="360" w:lineRule="auto"/>
        <w:ind w:firstLine="709"/>
        <w:jc w:val="both"/>
        <w:rPr>
          <w:sz w:val="28"/>
          <w:szCs w:val="28"/>
        </w:rPr>
      </w:pPr>
      <w:r w:rsidRPr="00A9717C">
        <w:rPr>
          <w:sz w:val="28"/>
          <w:szCs w:val="28"/>
        </w:rPr>
        <w:t xml:space="preserve">Дешифраторы </w:t>
      </w:r>
      <w:r w:rsidR="00AE4328">
        <w:rPr>
          <w:sz w:val="28"/>
          <w:szCs w:val="28"/>
        </w:rPr>
        <w:t>- э</w:t>
      </w:r>
      <w:r w:rsidRPr="00A9717C">
        <w:rPr>
          <w:sz w:val="28"/>
          <w:szCs w:val="28"/>
        </w:rPr>
        <w:t xml:space="preserve">то комбинационные схемы с несколькими входами и выходами, преобразующие код, подаваемый на входы в сигнал на одном из выходов. На выходе дешифратора появляется логическая единица, на остальных — логические нули, когда на входных шинах устанавливается двоичный код определённого числа или символа, то есть дешифратор расшифровывает число в двоичном, троичном или </w:t>
      </w:r>
      <w:r w:rsidRPr="00A9717C">
        <w:rPr>
          <w:sz w:val="28"/>
          <w:szCs w:val="28"/>
          <w:lang w:val="en-US"/>
        </w:rPr>
        <w:t>k</w:t>
      </w:r>
      <w:r w:rsidRPr="00A9717C">
        <w:rPr>
          <w:sz w:val="28"/>
          <w:szCs w:val="28"/>
        </w:rPr>
        <w:t xml:space="preserve">-ичном коде, представляя его логической единицей на определённом выходе. Число входов дешифратора равно количеству разрядов поступающих двоичных, троичных или </w:t>
      </w:r>
      <w:r w:rsidRPr="00A9717C">
        <w:rPr>
          <w:sz w:val="28"/>
          <w:szCs w:val="28"/>
          <w:lang w:val="en-US"/>
        </w:rPr>
        <w:t>k</w:t>
      </w:r>
      <w:r w:rsidRPr="00A9717C">
        <w:rPr>
          <w:sz w:val="28"/>
          <w:szCs w:val="28"/>
        </w:rPr>
        <w:t xml:space="preserve">-ичных чисел. Число выходов равно полному количеству различных двоичных, троичных или </w:t>
      </w:r>
      <w:r w:rsidRPr="00A9717C">
        <w:rPr>
          <w:sz w:val="28"/>
          <w:szCs w:val="28"/>
          <w:lang w:val="en-US"/>
        </w:rPr>
        <w:t>k</w:t>
      </w:r>
      <w:r w:rsidRPr="00A9717C">
        <w:rPr>
          <w:sz w:val="28"/>
          <w:szCs w:val="28"/>
        </w:rPr>
        <w:t>-ичных чисел этой разрядности.</w:t>
      </w:r>
    </w:p>
    <w:p w:rsidR="00A9717C" w:rsidRPr="00A9717C" w:rsidRDefault="00A9717C" w:rsidP="00A9717C">
      <w:pPr>
        <w:spacing w:line="360" w:lineRule="auto"/>
        <w:ind w:firstLine="709"/>
        <w:jc w:val="both"/>
        <w:rPr>
          <w:sz w:val="28"/>
          <w:szCs w:val="28"/>
        </w:rPr>
      </w:pPr>
      <w:r w:rsidRPr="00A9717C">
        <w:rPr>
          <w:sz w:val="28"/>
          <w:szCs w:val="28"/>
        </w:rPr>
        <w:t xml:space="preserve">Для </w:t>
      </w:r>
      <w:r w:rsidRPr="00A9717C">
        <w:rPr>
          <w:sz w:val="28"/>
          <w:szCs w:val="28"/>
          <w:lang w:val="en-US"/>
        </w:rPr>
        <w:t>n</w:t>
      </w:r>
      <w:r w:rsidRPr="00A9717C">
        <w:rPr>
          <w:sz w:val="28"/>
          <w:szCs w:val="28"/>
        </w:rPr>
        <w:t>-разрядов на входе, на выходе 2</w:t>
      </w:r>
      <w:r w:rsidRPr="00A9717C">
        <w:rPr>
          <w:sz w:val="28"/>
          <w:szCs w:val="28"/>
          <w:lang w:val="en-US"/>
        </w:rPr>
        <w:t>n</w:t>
      </w:r>
      <w:r w:rsidRPr="00A9717C">
        <w:rPr>
          <w:sz w:val="28"/>
          <w:szCs w:val="28"/>
        </w:rPr>
        <w:t>, 3</w:t>
      </w:r>
      <w:r w:rsidRPr="00A9717C">
        <w:rPr>
          <w:sz w:val="28"/>
          <w:szCs w:val="28"/>
          <w:lang w:val="en-US"/>
        </w:rPr>
        <w:t>n</w:t>
      </w:r>
      <w:r w:rsidRPr="00A9717C">
        <w:rPr>
          <w:sz w:val="28"/>
          <w:szCs w:val="28"/>
        </w:rPr>
        <w:t xml:space="preserve"> или </w:t>
      </w:r>
      <w:r w:rsidRPr="00A9717C">
        <w:rPr>
          <w:sz w:val="28"/>
          <w:szCs w:val="28"/>
          <w:lang w:val="en-US"/>
        </w:rPr>
        <w:t>kn</w:t>
      </w:r>
      <w:r w:rsidRPr="00A9717C">
        <w:rPr>
          <w:sz w:val="28"/>
          <w:szCs w:val="28"/>
        </w:rPr>
        <w:t xml:space="preserve">. Чтобы вычислить, является ли поступившее на вход двоичное, троичное или </w:t>
      </w:r>
      <w:r w:rsidRPr="00A9717C">
        <w:rPr>
          <w:sz w:val="28"/>
          <w:szCs w:val="28"/>
          <w:lang w:val="en-US"/>
        </w:rPr>
        <w:t>k</w:t>
      </w:r>
      <w:r w:rsidRPr="00A9717C">
        <w:rPr>
          <w:sz w:val="28"/>
          <w:szCs w:val="28"/>
        </w:rPr>
        <w:t>-ичное число известным ожидаемым, инвертируются пути в определённых разрядах этого числа. Затем выполняется конъюнкция всех разрядов преобразованного таким образом числа. Если результатом конъюнкции является логическая единица, значит на вход поступило известное ожидаемое число.</w:t>
      </w:r>
    </w:p>
    <w:p w:rsidR="00A9717C" w:rsidRDefault="00A9717C" w:rsidP="00A9717C">
      <w:pPr>
        <w:spacing w:line="360" w:lineRule="auto"/>
        <w:ind w:firstLine="709"/>
        <w:jc w:val="both"/>
        <w:rPr>
          <w:sz w:val="28"/>
          <w:szCs w:val="28"/>
        </w:rPr>
      </w:pPr>
      <w:r w:rsidRPr="00A9717C">
        <w:rPr>
          <w:sz w:val="28"/>
          <w:szCs w:val="28"/>
        </w:rPr>
        <w:t>Из логических элементов являющихся дешифраторами можно строить дешифраторы на большое число входов. Каскадное подключение таких схем позволит наращивать число дифференцируемых переменных.</w:t>
      </w:r>
    </w:p>
    <w:p w:rsidR="00061676" w:rsidRDefault="00061676" w:rsidP="00A9717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9717C" w:rsidRPr="00A9717C" w:rsidRDefault="00B738AA" w:rsidP="00A9717C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46" type="#_x0000_t75" style="width:225pt;height:126pt">
            <v:imagedata r:id="rId34" o:title="300px-Decoder_Example"/>
          </v:shape>
        </w:pict>
      </w:r>
    </w:p>
    <w:p w:rsidR="00A9717C" w:rsidRDefault="00A9717C" w:rsidP="005142A5">
      <w:pPr>
        <w:spacing w:before="100" w:beforeAutospacing="1" w:after="100" w:afterAutospacing="1" w:line="360" w:lineRule="auto"/>
        <w:ind w:firstLine="709"/>
        <w:jc w:val="center"/>
        <w:rPr>
          <w:sz w:val="28"/>
          <w:szCs w:val="28"/>
        </w:rPr>
      </w:pPr>
      <w:r w:rsidRPr="00373AEC">
        <w:rPr>
          <w:b/>
          <w:sz w:val="28"/>
          <w:szCs w:val="28"/>
        </w:rPr>
        <w:t>Рис. 11.</w:t>
      </w:r>
      <w:r>
        <w:rPr>
          <w:sz w:val="28"/>
          <w:szCs w:val="28"/>
        </w:rPr>
        <w:t xml:space="preserve"> </w:t>
      </w:r>
      <w:r w:rsidRPr="00A9717C">
        <w:rPr>
          <w:sz w:val="28"/>
          <w:szCs w:val="28"/>
        </w:rPr>
        <w:t>Пример дешифратора 2×4</w:t>
      </w:r>
    </w:p>
    <w:p w:rsidR="00A9717C" w:rsidRDefault="00A9717C" w:rsidP="00A9717C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7C5EF6" w:rsidRDefault="007C5EF6" w:rsidP="00A9717C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7C5EF6" w:rsidRPr="00A9717C" w:rsidRDefault="007C5EF6" w:rsidP="00A9717C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1B6B1A" w:rsidRPr="00221E22" w:rsidRDefault="00221E22" w:rsidP="00221E22">
      <w:pPr>
        <w:pStyle w:val="1"/>
        <w:jc w:val="center"/>
        <w:rPr>
          <w:noProof/>
        </w:rPr>
      </w:pPr>
      <w:bookmarkStart w:id="13" w:name="_Toc280646870"/>
      <w:r w:rsidRPr="00221E22">
        <w:rPr>
          <w:noProof/>
        </w:rPr>
        <w:t>Заключение</w:t>
      </w:r>
      <w:bookmarkEnd w:id="13"/>
    </w:p>
    <w:p w:rsidR="00EA59A6" w:rsidRPr="00221E22" w:rsidRDefault="00EA59A6" w:rsidP="00EA59A6">
      <w:pPr>
        <w:spacing w:line="360" w:lineRule="auto"/>
        <w:ind w:firstLine="709"/>
        <w:jc w:val="both"/>
        <w:rPr>
          <w:noProof/>
          <w:color w:val="FF0000"/>
          <w:sz w:val="28"/>
        </w:rPr>
      </w:pPr>
    </w:p>
    <w:p w:rsidR="007C5EF6" w:rsidRPr="007C5EF6" w:rsidRDefault="007C5EF6" w:rsidP="007C5EF6">
      <w:pPr>
        <w:spacing w:line="360" w:lineRule="auto"/>
        <w:ind w:firstLine="709"/>
        <w:jc w:val="both"/>
        <w:rPr>
          <w:noProof/>
          <w:sz w:val="28"/>
        </w:rPr>
      </w:pPr>
      <w:r>
        <w:rPr>
          <w:sz w:val="28"/>
          <w:szCs w:val="28"/>
        </w:rPr>
        <w:t xml:space="preserve">В ходе данной работы были достигнуты поставленные цели рассмотрения </w:t>
      </w:r>
      <w:r>
        <w:rPr>
          <w:noProof/>
          <w:sz w:val="28"/>
        </w:rPr>
        <w:t xml:space="preserve"> логических устройств применяемых в ЭВМ, как они устроены и функционируют.</w:t>
      </w:r>
    </w:p>
    <w:p w:rsidR="006143A4" w:rsidRDefault="00ED7E62" w:rsidP="004D0859">
      <w:pPr>
        <w:spacing w:line="360" w:lineRule="auto"/>
        <w:ind w:firstLine="709"/>
        <w:jc w:val="both"/>
        <w:rPr>
          <w:sz w:val="28"/>
          <w:szCs w:val="28"/>
        </w:rPr>
      </w:pPr>
      <w:r w:rsidRPr="004F374E">
        <w:rPr>
          <w:sz w:val="28"/>
          <w:szCs w:val="28"/>
        </w:rPr>
        <w:t>Триггеры подразделяются на две большие группы — динамические и статические. Названы они так по способу представления выходной информации.</w:t>
      </w:r>
      <w:r>
        <w:rPr>
          <w:sz w:val="28"/>
          <w:szCs w:val="28"/>
        </w:rPr>
        <w:t xml:space="preserve"> </w:t>
      </w:r>
      <w:r w:rsidR="004D0859" w:rsidRPr="00F94825">
        <w:rPr>
          <w:sz w:val="28"/>
          <w:szCs w:val="28"/>
        </w:rPr>
        <w:t>Статические (потенциальные) триггеры, в свою очередь, подразделяются на две неравные по практическому значению группы — симметричные и несимметричные триггеры. Оба класса реализуются на двухкаскадном усилителе с положительной обратной связью, а названием своим они обязаны способам организации внутренних электрически</w:t>
      </w:r>
      <w:r w:rsidR="004D0859">
        <w:rPr>
          <w:sz w:val="28"/>
          <w:szCs w:val="28"/>
        </w:rPr>
        <w:t xml:space="preserve">х связей между элементами схемы. Статистические триггеры могут классифицироваться двумя способами: функциональный и по вводу информации. </w:t>
      </w:r>
    </w:p>
    <w:p w:rsidR="00F909BE" w:rsidRDefault="00F909BE" w:rsidP="004D0859">
      <w:pPr>
        <w:spacing w:line="360" w:lineRule="auto"/>
        <w:ind w:firstLine="709"/>
        <w:jc w:val="both"/>
        <w:rPr>
          <w:sz w:val="28"/>
          <w:szCs w:val="28"/>
        </w:rPr>
      </w:pPr>
      <w:r w:rsidRPr="00022FA6">
        <w:rPr>
          <w:sz w:val="28"/>
          <w:szCs w:val="28"/>
        </w:rPr>
        <w:t>Полусумматор — логическая схема имеющая два входа и два выхода (двухразрядный сумматор, бинарный сумматор). Полусумматор используется для построения двоичных сумматоров.</w:t>
      </w:r>
    </w:p>
    <w:p w:rsidR="006313ED" w:rsidRDefault="006313ED" w:rsidP="00EE61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Сумматор – </w:t>
      </w:r>
      <w:r w:rsidRPr="004A69D1">
        <w:rPr>
          <w:sz w:val="28"/>
          <w:szCs w:val="28"/>
        </w:rPr>
        <w:t>логический операционный узел, выполняющий арифметическое сложение кодов двух чисел.</w:t>
      </w:r>
      <w:r w:rsidR="00EE61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Сумматоры классифицируют по системе счисления, </w:t>
      </w:r>
      <w:r w:rsidRPr="00EF207D">
        <w:rPr>
          <w:sz w:val="28"/>
          <w:szCs w:val="28"/>
        </w:rPr>
        <w:t>одновременно обрабатываемых разрядов складываемых чисел</w:t>
      </w:r>
      <w:r>
        <w:rPr>
          <w:sz w:val="28"/>
          <w:szCs w:val="28"/>
        </w:rPr>
        <w:t xml:space="preserve">, </w:t>
      </w:r>
      <w:r w:rsidRPr="00EF207D">
        <w:rPr>
          <w:sz w:val="28"/>
          <w:szCs w:val="28"/>
        </w:rPr>
        <w:t>числу входов и выходов одноразрядных двоичных сумматоров</w:t>
      </w:r>
      <w:r>
        <w:rPr>
          <w:sz w:val="28"/>
          <w:szCs w:val="28"/>
        </w:rPr>
        <w:t xml:space="preserve">, </w:t>
      </w:r>
      <w:r w:rsidRPr="005643A5">
        <w:rPr>
          <w:sz w:val="28"/>
          <w:szCs w:val="28"/>
        </w:rPr>
        <w:t>способу представления и обработки складываемых чисел</w:t>
      </w:r>
      <w:r>
        <w:rPr>
          <w:sz w:val="28"/>
          <w:szCs w:val="28"/>
        </w:rPr>
        <w:t>.</w:t>
      </w:r>
    </w:p>
    <w:p w:rsidR="00EE613F" w:rsidRDefault="00EE613F" w:rsidP="00EE61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Счётчик числа импульсов – </w:t>
      </w:r>
      <w:r w:rsidRPr="00F62E40">
        <w:rPr>
          <w:sz w:val="28"/>
          <w:szCs w:val="28"/>
        </w:rPr>
        <w:t>устройство, на выходах которого получается двоичный (двоично-десятичный) код, определяем</w:t>
      </w:r>
      <w:r w:rsidR="00CD441E">
        <w:rPr>
          <w:sz w:val="28"/>
          <w:szCs w:val="28"/>
        </w:rPr>
        <w:t xml:space="preserve">ый числом поступивших импульсов. </w:t>
      </w:r>
      <w:r>
        <w:rPr>
          <w:sz w:val="28"/>
          <w:szCs w:val="28"/>
        </w:rPr>
        <w:t xml:space="preserve"> Счётчики классифицируются </w:t>
      </w:r>
      <w:r w:rsidRPr="00F62E40">
        <w:rPr>
          <w:sz w:val="28"/>
          <w:szCs w:val="28"/>
        </w:rPr>
        <w:t>по числу устойчивых состояний триггеров</w:t>
      </w:r>
      <w:r>
        <w:rPr>
          <w:sz w:val="28"/>
          <w:szCs w:val="28"/>
        </w:rPr>
        <w:t xml:space="preserve">, </w:t>
      </w:r>
      <w:r w:rsidRPr="00F62E40">
        <w:rPr>
          <w:sz w:val="28"/>
          <w:szCs w:val="28"/>
        </w:rPr>
        <w:t>модулю счёта</w:t>
      </w:r>
      <w:r>
        <w:rPr>
          <w:sz w:val="28"/>
          <w:szCs w:val="28"/>
        </w:rPr>
        <w:t xml:space="preserve">, </w:t>
      </w:r>
      <w:r w:rsidRPr="00F62E40">
        <w:rPr>
          <w:sz w:val="28"/>
          <w:szCs w:val="28"/>
        </w:rPr>
        <w:t>направлению счёта</w:t>
      </w:r>
      <w:r>
        <w:rPr>
          <w:sz w:val="28"/>
          <w:szCs w:val="28"/>
        </w:rPr>
        <w:t xml:space="preserve">, </w:t>
      </w:r>
      <w:r w:rsidRPr="00FC4E27">
        <w:rPr>
          <w:sz w:val="28"/>
          <w:szCs w:val="28"/>
        </w:rPr>
        <w:t>способу формирования внутренних связей</w:t>
      </w:r>
      <w:r>
        <w:rPr>
          <w:sz w:val="28"/>
          <w:szCs w:val="28"/>
        </w:rPr>
        <w:t xml:space="preserve">, </w:t>
      </w:r>
      <w:r w:rsidRPr="00FC4E27">
        <w:rPr>
          <w:sz w:val="28"/>
          <w:szCs w:val="28"/>
        </w:rPr>
        <w:t>способу переключения триггера</w:t>
      </w:r>
      <w:r>
        <w:rPr>
          <w:sz w:val="28"/>
          <w:szCs w:val="28"/>
        </w:rPr>
        <w:t>.</w:t>
      </w:r>
    </w:p>
    <w:p w:rsidR="00EE613F" w:rsidRDefault="00EE613F" w:rsidP="00EE61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 – </w:t>
      </w:r>
      <w:r w:rsidRPr="00FC4E27">
        <w:rPr>
          <w:sz w:val="28"/>
          <w:szCs w:val="28"/>
        </w:rPr>
        <w:t>последова</w:t>
      </w:r>
      <w:r>
        <w:rPr>
          <w:sz w:val="28"/>
          <w:szCs w:val="28"/>
        </w:rPr>
        <w:t>тельное</w:t>
      </w:r>
      <w:r w:rsidRPr="00FC4E27">
        <w:rPr>
          <w:sz w:val="28"/>
          <w:szCs w:val="28"/>
        </w:rPr>
        <w:t xml:space="preserve"> логическое устройство, используемое для хранения n-разрядных двоичных слов (чисел) и выполнения преобразований над ними.</w:t>
      </w:r>
      <w:r>
        <w:rPr>
          <w:sz w:val="28"/>
          <w:szCs w:val="28"/>
        </w:rPr>
        <w:t xml:space="preserve"> Регистры классифицируются на накопительные и сдвигающие. Вторые же – по </w:t>
      </w:r>
      <w:r w:rsidRPr="007A61B9">
        <w:rPr>
          <w:sz w:val="28"/>
          <w:szCs w:val="28"/>
        </w:rPr>
        <w:t>способу ввода-вывода информации</w:t>
      </w:r>
      <w:r>
        <w:rPr>
          <w:sz w:val="28"/>
          <w:szCs w:val="28"/>
        </w:rPr>
        <w:t xml:space="preserve"> и направлению передачи информации.</w:t>
      </w:r>
    </w:p>
    <w:p w:rsidR="00EE613F" w:rsidRDefault="00AE4328" w:rsidP="00EE613F">
      <w:pPr>
        <w:spacing w:line="360" w:lineRule="auto"/>
        <w:ind w:firstLine="709"/>
        <w:jc w:val="both"/>
        <w:rPr>
          <w:sz w:val="28"/>
          <w:szCs w:val="28"/>
        </w:rPr>
      </w:pPr>
      <w:r w:rsidRPr="00075DAA">
        <w:rPr>
          <w:sz w:val="28"/>
          <w:szCs w:val="28"/>
        </w:rPr>
        <w:t>Шифратор (кодер) преобразует единичный сигнал на одном из входов в n-разрядный двоичный код. Наибольшее применение он находит в устройствах ввода информации (пультах управления) для преобразования десятичных чисел в двоичную систему счисления.</w:t>
      </w:r>
    </w:p>
    <w:p w:rsidR="007C5EF6" w:rsidRDefault="00AE4328" w:rsidP="007C5E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Дешифратор (декодер)</w:t>
      </w:r>
      <w:r w:rsidRPr="00E06262">
        <w:rPr>
          <w:sz w:val="28"/>
          <w:szCs w:val="28"/>
        </w:rPr>
        <w:t xml:space="preserve"> – комбинационное устройство, преобразующее n-разрядный двоичн</w:t>
      </w:r>
      <w:r>
        <w:rPr>
          <w:sz w:val="28"/>
          <w:szCs w:val="28"/>
        </w:rPr>
        <w:t>ый, троичный или k-ичный код в</w:t>
      </w:r>
      <w:r w:rsidRPr="00E06262">
        <w:rPr>
          <w:sz w:val="28"/>
          <w:szCs w:val="28"/>
        </w:rPr>
        <w:t xml:space="preserve"> </w:t>
      </w:r>
      <w:r w:rsidRPr="00175C9B">
        <w:rPr>
          <w:position w:val="-6"/>
          <w:sz w:val="28"/>
          <w:szCs w:val="28"/>
        </w:rPr>
        <w:object w:dxaOrig="300" w:dyaOrig="320">
          <v:shape id="_x0000_i1047" type="#_x0000_t75" style="width:15pt;height:15.75pt" o:ole="">
            <v:imagedata r:id="rId27" o:title=""/>
          </v:shape>
          <o:OLEObject Type="Embed" ProgID="Equation.3" ShapeID="_x0000_i1047" DrawAspect="Content" ObjectID="_1469968059" r:id="rId35"/>
        </w:object>
      </w:r>
      <w:r>
        <w:rPr>
          <w:sz w:val="28"/>
          <w:szCs w:val="28"/>
        </w:rPr>
        <w:t>-ичный одноединичный код, где</w:t>
      </w:r>
      <w:r w:rsidRPr="00E06262">
        <w:rPr>
          <w:sz w:val="28"/>
          <w:szCs w:val="28"/>
        </w:rPr>
        <w:t xml:space="preserve"> k - основание системы счисления</w:t>
      </w:r>
      <w:r>
        <w:rPr>
          <w:sz w:val="28"/>
          <w:szCs w:val="28"/>
        </w:rPr>
        <w:t xml:space="preserve">. </w:t>
      </w:r>
      <w:r w:rsidR="007C5EF6" w:rsidRPr="00A9717C">
        <w:rPr>
          <w:sz w:val="28"/>
          <w:szCs w:val="28"/>
        </w:rPr>
        <w:t>Из логических элементов являющихся дешифраторами можно строить дешифраторы на большое число входов. Каскадное подключение таких схем позволит наращивать число дифференцируемых переменных.</w:t>
      </w:r>
    </w:p>
    <w:p w:rsidR="00AE4328" w:rsidRDefault="00AE4328" w:rsidP="007C5EF6">
      <w:pPr>
        <w:spacing w:line="360" w:lineRule="auto"/>
        <w:jc w:val="both"/>
        <w:rPr>
          <w:sz w:val="28"/>
          <w:szCs w:val="28"/>
        </w:rPr>
      </w:pPr>
    </w:p>
    <w:p w:rsidR="00EE613F" w:rsidRDefault="00EE613F" w:rsidP="004D0859">
      <w:pPr>
        <w:spacing w:line="360" w:lineRule="auto"/>
        <w:ind w:firstLine="709"/>
        <w:jc w:val="both"/>
        <w:rPr>
          <w:sz w:val="28"/>
          <w:szCs w:val="28"/>
        </w:rPr>
      </w:pPr>
    </w:p>
    <w:p w:rsidR="00373AEC" w:rsidRDefault="00373AEC" w:rsidP="00A9717C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5142A5" w:rsidRDefault="005142A5" w:rsidP="00A9717C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5142A5" w:rsidRDefault="005142A5" w:rsidP="00A9717C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5142A5" w:rsidRDefault="005142A5" w:rsidP="00A9717C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5142A5" w:rsidRDefault="005142A5" w:rsidP="00A9717C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5142A5" w:rsidRDefault="005142A5" w:rsidP="00A9717C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5142A5" w:rsidRDefault="005142A5" w:rsidP="00A9717C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7C5EF6" w:rsidRDefault="007C5EF6" w:rsidP="00A9717C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7C5EF6" w:rsidRDefault="007C5EF6" w:rsidP="00A9717C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6143A4" w:rsidRPr="00221E22" w:rsidRDefault="006143A4" w:rsidP="00221E22">
      <w:pPr>
        <w:pStyle w:val="1"/>
        <w:jc w:val="center"/>
        <w:rPr>
          <w:noProof/>
        </w:rPr>
      </w:pPr>
      <w:bookmarkStart w:id="14" w:name="_Toc262646690"/>
      <w:bookmarkStart w:id="15" w:name="_Toc280646871"/>
      <w:r w:rsidRPr="00221E22">
        <w:rPr>
          <w:noProof/>
        </w:rPr>
        <w:t>Список используемой литературы</w:t>
      </w:r>
      <w:bookmarkEnd w:id="14"/>
      <w:bookmarkEnd w:id="15"/>
    </w:p>
    <w:p w:rsidR="006143A4" w:rsidRPr="00221E22" w:rsidRDefault="006143A4" w:rsidP="00221E22">
      <w:pPr>
        <w:widowControl w:val="0"/>
        <w:spacing w:line="360" w:lineRule="auto"/>
        <w:ind w:firstLine="709"/>
        <w:jc w:val="center"/>
        <w:rPr>
          <w:sz w:val="32"/>
          <w:szCs w:val="32"/>
        </w:rPr>
      </w:pPr>
    </w:p>
    <w:p w:rsidR="00061676" w:rsidRPr="00CD18B7" w:rsidRDefault="00061676" w:rsidP="00061676">
      <w:pPr>
        <w:pStyle w:val="a"/>
      </w:pPr>
      <w:r w:rsidRPr="00CD18B7">
        <w:t>Зельдин Е</w:t>
      </w:r>
      <w:r>
        <w:t xml:space="preserve">.А. </w:t>
      </w:r>
      <w:r w:rsidRPr="00CD18B7">
        <w:t xml:space="preserve">Цифровые интегральные микросхемы в информационно-измерительной аппаратуре. – Л.: Энергоатомиздат. Ленингр. отд-ние, 1986. – 280 с. </w:t>
      </w:r>
    </w:p>
    <w:p w:rsidR="00061676" w:rsidRPr="00CD18B7" w:rsidRDefault="00061676" w:rsidP="00061676">
      <w:pPr>
        <w:pStyle w:val="a"/>
      </w:pPr>
      <w:r w:rsidRPr="00CD18B7">
        <w:t>Каган Б</w:t>
      </w:r>
      <w:r>
        <w:t xml:space="preserve">.Н. </w:t>
      </w:r>
      <w:r w:rsidRPr="00CD18B7">
        <w:t xml:space="preserve">Электронные вычислительные машины и системы: Учеб. пособие для вузов. – 2-е изд., перераб. и доп. – М.: Энергоатомиздат, 1985. – 552 с. </w:t>
      </w:r>
    </w:p>
    <w:p w:rsidR="00061676" w:rsidRPr="00CD18B7" w:rsidRDefault="00061676" w:rsidP="00061676">
      <w:pPr>
        <w:pStyle w:val="a"/>
      </w:pPr>
      <w:r w:rsidRPr="00CD18B7">
        <w:t>Шило В</w:t>
      </w:r>
      <w:r>
        <w:t xml:space="preserve">.А. </w:t>
      </w:r>
      <w:r w:rsidRPr="00CD18B7">
        <w:t xml:space="preserve">Популярные цифровые микросхемы: Справочник. – Челябинск: Металлургия, Челябинское отделение, 1988. – 352 с. </w:t>
      </w:r>
    </w:p>
    <w:p w:rsidR="006143A4" w:rsidRDefault="00061676" w:rsidP="00061676">
      <w:pPr>
        <w:pStyle w:val="a"/>
      </w:pPr>
      <w:r w:rsidRPr="00CD18B7">
        <w:t>Микропроцессоры и микропроцессорные комплекты интегральных микросхем: Справочник: В 2 Т. / Н</w:t>
      </w:r>
      <w:r>
        <w:t xml:space="preserve">.Н. </w:t>
      </w:r>
      <w:r w:rsidRPr="00CD18B7">
        <w:t>Аверьянов, А</w:t>
      </w:r>
      <w:r>
        <w:t xml:space="preserve">.И. </w:t>
      </w:r>
      <w:r w:rsidRPr="00CD18B7">
        <w:t>Березенко, Ю</w:t>
      </w:r>
      <w:r>
        <w:t xml:space="preserve">.И. </w:t>
      </w:r>
      <w:r w:rsidRPr="00CD18B7">
        <w:t>Борщенко и др.; Под редакцией В</w:t>
      </w:r>
      <w:r>
        <w:t xml:space="preserve">.А. </w:t>
      </w:r>
      <w:r w:rsidRPr="00CD18B7">
        <w:t>Шехнова. – М.: Радио и связь, 1988. – Т</w:t>
      </w:r>
      <w:r>
        <w:t>.2</w:t>
      </w:r>
      <w:r w:rsidRPr="00CD18B7">
        <w:t>. – 368 с</w:t>
      </w:r>
      <w:r>
        <w:t>.</w:t>
      </w:r>
    </w:p>
    <w:p w:rsidR="00061676" w:rsidRDefault="00061676" w:rsidP="00061676">
      <w:pPr>
        <w:pStyle w:val="a"/>
      </w:pPr>
      <w:r w:rsidRPr="00B17DF0">
        <w:t>Соломатин Н.М. Логические элементы ЭВМ. М.: Высш. шк., 2000. - 160 с.</w:t>
      </w:r>
    </w:p>
    <w:p w:rsidR="00061676" w:rsidRPr="007154B2" w:rsidRDefault="00061676" w:rsidP="00401017">
      <w:pPr>
        <w:pStyle w:val="a"/>
      </w:pPr>
      <w:r w:rsidRPr="00B17DF0">
        <w:t>Букреев И.Н., Горячев В.И., Мансуров Б.М. Микроэлектронные схемы цифровых устройств. М.: Радио и связь, 2000. - 416 с.</w:t>
      </w:r>
      <w:bookmarkStart w:id="16" w:name="_GoBack"/>
      <w:bookmarkEnd w:id="16"/>
    </w:p>
    <w:sectPr w:rsidR="00061676" w:rsidRPr="007154B2" w:rsidSect="00D07C04">
      <w:footerReference w:type="even" r:id="rId36"/>
      <w:footerReference w:type="default" r:id="rId37"/>
      <w:pgSz w:w="11906" w:h="16838"/>
      <w:pgMar w:top="1134" w:right="850" w:bottom="1134" w:left="1701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315" w:rsidRDefault="00CD6315">
      <w:r>
        <w:separator/>
      </w:r>
    </w:p>
  </w:endnote>
  <w:endnote w:type="continuationSeparator" w:id="0">
    <w:p w:rsidR="00CD6315" w:rsidRDefault="00CD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7C" w:rsidRDefault="00A9717C" w:rsidP="00D07C0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717C" w:rsidRDefault="00A971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7C" w:rsidRDefault="00A9717C" w:rsidP="00D07C0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721D">
      <w:rPr>
        <w:rStyle w:val="a6"/>
        <w:noProof/>
      </w:rPr>
      <w:t>- 2 -</w:t>
    </w:r>
    <w:r>
      <w:rPr>
        <w:rStyle w:val="a6"/>
      </w:rPr>
      <w:fldChar w:fldCharType="end"/>
    </w:r>
  </w:p>
  <w:p w:rsidR="00A9717C" w:rsidRDefault="00A971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315" w:rsidRDefault="00CD6315">
      <w:r>
        <w:separator/>
      </w:r>
    </w:p>
  </w:footnote>
  <w:footnote w:type="continuationSeparator" w:id="0">
    <w:p w:rsidR="00CD6315" w:rsidRDefault="00CD6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335D"/>
    <w:multiLevelType w:val="hybridMultilevel"/>
    <w:tmpl w:val="5566A9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974B6"/>
    <w:multiLevelType w:val="hybridMultilevel"/>
    <w:tmpl w:val="5D3C507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22164C"/>
    <w:multiLevelType w:val="hybridMultilevel"/>
    <w:tmpl w:val="0B5C2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5113CC"/>
    <w:multiLevelType w:val="hybridMultilevel"/>
    <w:tmpl w:val="74A8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657173"/>
    <w:multiLevelType w:val="multilevel"/>
    <w:tmpl w:val="2FF2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BB2AB2"/>
    <w:multiLevelType w:val="hybridMultilevel"/>
    <w:tmpl w:val="76F07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27688C"/>
    <w:multiLevelType w:val="hybridMultilevel"/>
    <w:tmpl w:val="3738B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18568D"/>
    <w:multiLevelType w:val="hybridMultilevel"/>
    <w:tmpl w:val="5BCE6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191AA1"/>
    <w:multiLevelType w:val="multilevel"/>
    <w:tmpl w:val="E570836C"/>
    <w:lvl w:ilvl="0">
      <w:start w:val="1"/>
      <w:numFmt w:val="none"/>
      <w:lvlText w:val="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43252B"/>
    <w:multiLevelType w:val="hybridMultilevel"/>
    <w:tmpl w:val="4B14D26C"/>
    <w:lvl w:ilvl="0" w:tplc="963C08DA">
      <w:start w:val="1"/>
      <w:numFmt w:val="none"/>
      <w:lvlText w:val="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8B42F7"/>
    <w:multiLevelType w:val="hybridMultilevel"/>
    <w:tmpl w:val="A0BA7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244667"/>
    <w:multiLevelType w:val="hybridMultilevel"/>
    <w:tmpl w:val="39083FAE"/>
    <w:lvl w:ilvl="0" w:tplc="67FCB12E">
      <w:start w:val="1"/>
      <w:numFmt w:val="none"/>
      <w:lvlText w:val="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551FF9"/>
    <w:multiLevelType w:val="hybridMultilevel"/>
    <w:tmpl w:val="9C2AA1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4F7DF8"/>
    <w:multiLevelType w:val="hybridMultilevel"/>
    <w:tmpl w:val="F0BCFF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982D1D"/>
    <w:multiLevelType w:val="hybridMultilevel"/>
    <w:tmpl w:val="CFDA78C0"/>
    <w:lvl w:ilvl="0" w:tplc="3AC637A6">
      <w:start w:val="1"/>
      <w:numFmt w:val="none"/>
      <w:lvlText w:val="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A6135C"/>
    <w:multiLevelType w:val="hybridMultilevel"/>
    <w:tmpl w:val="C27A6AD2"/>
    <w:lvl w:ilvl="0" w:tplc="67FCB12E">
      <w:start w:val="1"/>
      <w:numFmt w:val="none"/>
      <w:lvlText w:val="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EE7CD9"/>
    <w:multiLevelType w:val="hybridMultilevel"/>
    <w:tmpl w:val="DEAAC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1718FD"/>
    <w:multiLevelType w:val="multilevel"/>
    <w:tmpl w:val="1BE0D3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ED004D"/>
    <w:multiLevelType w:val="hybridMultilevel"/>
    <w:tmpl w:val="710A08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F362BD"/>
    <w:multiLevelType w:val="hybridMultilevel"/>
    <w:tmpl w:val="4B72C9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797AFD"/>
    <w:multiLevelType w:val="hybridMultilevel"/>
    <w:tmpl w:val="FAD8E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BA4407"/>
    <w:multiLevelType w:val="hybridMultilevel"/>
    <w:tmpl w:val="2FF2C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C14F53"/>
    <w:multiLevelType w:val="hybridMultilevel"/>
    <w:tmpl w:val="7AE89722"/>
    <w:lvl w:ilvl="0" w:tplc="60C4A262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ED623A"/>
    <w:multiLevelType w:val="hybridMultilevel"/>
    <w:tmpl w:val="1882B6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64E1229"/>
    <w:multiLevelType w:val="hybridMultilevel"/>
    <w:tmpl w:val="D12C1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B46EF8"/>
    <w:multiLevelType w:val="hybridMultilevel"/>
    <w:tmpl w:val="BE5EC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CE5F05"/>
    <w:multiLevelType w:val="hybridMultilevel"/>
    <w:tmpl w:val="FDBEF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E67290"/>
    <w:multiLevelType w:val="hybridMultilevel"/>
    <w:tmpl w:val="ADB6C60E"/>
    <w:lvl w:ilvl="0" w:tplc="6CD22C08">
      <w:start w:val="1"/>
      <w:numFmt w:val="none"/>
      <w:lvlText w:val="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B61A9E"/>
    <w:multiLevelType w:val="hybridMultilevel"/>
    <w:tmpl w:val="CA7A2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97671A"/>
    <w:multiLevelType w:val="hybridMultilevel"/>
    <w:tmpl w:val="28EEC0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151581E"/>
    <w:multiLevelType w:val="multilevel"/>
    <w:tmpl w:val="5566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4635C4"/>
    <w:multiLevelType w:val="hybridMultilevel"/>
    <w:tmpl w:val="F300C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261023"/>
    <w:multiLevelType w:val="hybridMultilevel"/>
    <w:tmpl w:val="686C5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6C6AE2"/>
    <w:multiLevelType w:val="multilevel"/>
    <w:tmpl w:val="82F4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EC6E63"/>
    <w:multiLevelType w:val="hybridMultilevel"/>
    <w:tmpl w:val="2F182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495161"/>
    <w:multiLevelType w:val="hybridMultilevel"/>
    <w:tmpl w:val="770A5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B863E5"/>
    <w:multiLevelType w:val="hybridMultilevel"/>
    <w:tmpl w:val="1F8C9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DE1D0B"/>
    <w:multiLevelType w:val="multilevel"/>
    <w:tmpl w:val="BE7C2346"/>
    <w:lvl w:ilvl="0">
      <w:start w:val="1"/>
      <w:numFmt w:val="none"/>
      <w:lvlText w:val="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9F48F5"/>
    <w:multiLevelType w:val="hybridMultilevel"/>
    <w:tmpl w:val="6C36E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450921"/>
    <w:multiLevelType w:val="hybridMultilevel"/>
    <w:tmpl w:val="B42684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5078BD"/>
    <w:multiLevelType w:val="hybridMultilevel"/>
    <w:tmpl w:val="9ED86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D34BEA"/>
    <w:multiLevelType w:val="singleLevel"/>
    <w:tmpl w:val="6FF6B1F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2"/>
  </w:num>
  <w:num w:numId="5">
    <w:abstractNumId w:val="13"/>
  </w:num>
  <w:num w:numId="6">
    <w:abstractNumId w:val="35"/>
  </w:num>
  <w:num w:numId="7">
    <w:abstractNumId w:val="25"/>
  </w:num>
  <w:num w:numId="8">
    <w:abstractNumId w:val="32"/>
  </w:num>
  <w:num w:numId="9">
    <w:abstractNumId w:val="40"/>
  </w:num>
  <w:num w:numId="10">
    <w:abstractNumId w:val="39"/>
  </w:num>
  <w:num w:numId="11">
    <w:abstractNumId w:val="23"/>
  </w:num>
  <w:num w:numId="12">
    <w:abstractNumId w:val="26"/>
  </w:num>
  <w:num w:numId="13">
    <w:abstractNumId w:val="19"/>
  </w:num>
  <w:num w:numId="14">
    <w:abstractNumId w:val="33"/>
  </w:num>
  <w:num w:numId="15">
    <w:abstractNumId w:val="24"/>
  </w:num>
  <w:num w:numId="16">
    <w:abstractNumId w:val="7"/>
  </w:num>
  <w:num w:numId="17">
    <w:abstractNumId w:val="1"/>
  </w:num>
  <w:num w:numId="18">
    <w:abstractNumId w:val="14"/>
  </w:num>
  <w:num w:numId="19">
    <w:abstractNumId w:val="17"/>
  </w:num>
  <w:num w:numId="20">
    <w:abstractNumId w:val="28"/>
  </w:num>
  <w:num w:numId="21">
    <w:abstractNumId w:val="15"/>
  </w:num>
  <w:num w:numId="22">
    <w:abstractNumId w:val="37"/>
  </w:num>
  <w:num w:numId="23">
    <w:abstractNumId w:val="10"/>
  </w:num>
  <w:num w:numId="24">
    <w:abstractNumId w:val="38"/>
  </w:num>
  <w:num w:numId="25">
    <w:abstractNumId w:val="34"/>
  </w:num>
  <w:num w:numId="26">
    <w:abstractNumId w:val="11"/>
  </w:num>
  <w:num w:numId="27">
    <w:abstractNumId w:val="22"/>
  </w:num>
  <w:num w:numId="28">
    <w:abstractNumId w:val="8"/>
  </w:num>
  <w:num w:numId="29">
    <w:abstractNumId w:val="21"/>
  </w:num>
  <w:num w:numId="30">
    <w:abstractNumId w:val="12"/>
  </w:num>
  <w:num w:numId="31">
    <w:abstractNumId w:val="4"/>
  </w:num>
  <w:num w:numId="32">
    <w:abstractNumId w:val="9"/>
  </w:num>
  <w:num w:numId="33">
    <w:abstractNumId w:val="0"/>
  </w:num>
  <w:num w:numId="34">
    <w:abstractNumId w:val="30"/>
  </w:num>
  <w:num w:numId="35">
    <w:abstractNumId w:val="27"/>
  </w:num>
  <w:num w:numId="36">
    <w:abstractNumId w:val="6"/>
  </w:num>
  <w:num w:numId="37">
    <w:abstractNumId w:val="29"/>
  </w:num>
  <w:num w:numId="38">
    <w:abstractNumId w:val="20"/>
  </w:num>
  <w:num w:numId="39">
    <w:abstractNumId w:val="41"/>
  </w:num>
  <w:num w:numId="40">
    <w:abstractNumId w:val="31"/>
  </w:num>
  <w:num w:numId="41">
    <w:abstractNumId w:val="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2CA"/>
    <w:rsid w:val="00022FA6"/>
    <w:rsid w:val="0002590B"/>
    <w:rsid w:val="00061676"/>
    <w:rsid w:val="00075DAA"/>
    <w:rsid w:val="0011378D"/>
    <w:rsid w:val="0012433B"/>
    <w:rsid w:val="00175C9B"/>
    <w:rsid w:val="00177B65"/>
    <w:rsid w:val="001A44EA"/>
    <w:rsid w:val="001B6B1A"/>
    <w:rsid w:val="00221E22"/>
    <w:rsid w:val="002232CA"/>
    <w:rsid w:val="0028079F"/>
    <w:rsid w:val="002923DA"/>
    <w:rsid w:val="002B5CEE"/>
    <w:rsid w:val="002F412A"/>
    <w:rsid w:val="00353BE5"/>
    <w:rsid w:val="00373AEC"/>
    <w:rsid w:val="00387A8D"/>
    <w:rsid w:val="003D6009"/>
    <w:rsid w:val="003F283F"/>
    <w:rsid w:val="003F4339"/>
    <w:rsid w:val="00401017"/>
    <w:rsid w:val="00414536"/>
    <w:rsid w:val="00421D55"/>
    <w:rsid w:val="00433BE8"/>
    <w:rsid w:val="004A0E80"/>
    <w:rsid w:val="004A56AF"/>
    <w:rsid w:val="004A69D1"/>
    <w:rsid w:val="004B54C0"/>
    <w:rsid w:val="004D0859"/>
    <w:rsid w:val="004F374E"/>
    <w:rsid w:val="005142A5"/>
    <w:rsid w:val="0052355D"/>
    <w:rsid w:val="005411FF"/>
    <w:rsid w:val="005643A5"/>
    <w:rsid w:val="005655A0"/>
    <w:rsid w:val="00584F35"/>
    <w:rsid w:val="005E44F8"/>
    <w:rsid w:val="006143A4"/>
    <w:rsid w:val="0061545C"/>
    <w:rsid w:val="006313ED"/>
    <w:rsid w:val="00641959"/>
    <w:rsid w:val="006603D8"/>
    <w:rsid w:val="0069278A"/>
    <w:rsid w:val="006A2C35"/>
    <w:rsid w:val="006D1C36"/>
    <w:rsid w:val="00701157"/>
    <w:rsid w:val="00711A66"/>
    <w:rsid w:val="007154B2"/>
    <w:rsid w:val="00781584"/>
    <w:rsid w:val="007A61B9"/>
    <w:rsid w:val="007C218E"/>
    <w:rsid w:val="007C5EF6"/>
    <w:rsid w:val="007E3C32"/>
    <w:rsid w:val="007E59DA"/>
    <w:rsid w:val="00817A4E"/>
    <w:rsid w:val="008440B1"/>
    <w:rsid w:val="0084750B"/>
    <w:rsid w:val="009427AA"/>
    <w:rsid w:val="0094708E"/>
    <w:rsid w:val="009743BE"/>
    <w:rsid w:val="0098602A"/>
    <w:rsid w:val="00991EC8"/>
    <w:rsid w:val="009932F2"/>
    <w:rsid w:val="009D2CA0"/>
    <w:rsid w:val="00A04A74"/>
    <w:rsid w:val="00A15D40"/>
    <w:rsid w:val="00A4232E"/>
    <w:rsid w:val="00A445A8"/>
    <w:rsid w:val="00A93E79"/>
    <w:rsid w:val="00A9717C"/>
    <w:rsid w:val="00AC2849"/>
    <w:rsid w:val="00AE4328"/>
    <w:rsid w:val="00B71CA3"/>
    <w:rsid w:val="00B738AA"/>
    <w:rsid w:val="00B93A42"/>
    <w:rsid w:val="00BF7C75"/>
    <w:rsid w:val="00C452A9"/>
    <w:rsid w:val="00C56970"/>
    <w:rsid w:val="00C719B3"/>
    <w:rsid w:val="00CB354A"/>
    <w:rsid w:val="00CC451F"/>
    <w:rsid w:val="00CD441E"/>
    <w:rsid w:val="00CD6315"/>
    <w:rsid w:val="00CE51FE"/>
    <w:rsid w:val="00D07C04"/>
    <w:rsid w:val="00D561C0"/>
    <w:rsid w:val="00D63E77"/>
    <w:rsid w:val="00DA4DAA"/>
    <w:rsid w:val="00DC3851"/>
    <w:rsid w:val="00DC719B"/>
    <w:rsid w:val="00E04CEE"/>
    <w:rsid w:val="00E06262"/>
    <w:rsid w:val="00E112BE"/>
    <w:rsid w:val="00EA59A6"/>
    <w:rsid w:val="00ED7E62"/>
    <w:rsid w:val="00EE613F"/>
    <w:rsid w:val="00EF207D"/>
    <w:rsid w:val="00F061F1"/>
    <w:rsid w:val="00F30459"/>
    <w:rsid w:val="00F62E40"/>
    <w:rsid w:val="00F909BE"/>
    <w:rsid w:val="00F94825"/>
    <w:rsid w:val="00FA0B99"/>
    <w:rsid w:val="00FC3F85"/>
    <w:rsid w:val="00FC4E27"/>
    <w:rsid w:val="00FC69DB"/>
    <w:rsid w:val="00FD53CD"/>
    <w:rsid w:val="00FE5B74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AA14233D-FCA1-4598-BC2A-A8DBA1AB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rsid w:val="004F37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4F37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4F37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6143A4"/>
    <w:rPr>
      <w:rFonts w:cs="Times New Roman"/>
      <w:color w:val="0000FF"/>
      <w:u w:val="single"/>
    </w:rPr>
  </w:style>
  <w:style w:type="paragraph" w:styleId="10">
    <w:name w:val="toc 1"/>
    <w:basedOn w:val="a0"/>
    <w:next w:val="a0"/>
    <w:autoRedefine/>
    <w:uiPriority w:val="39"/>
    <w:rsid w:val="006143A4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у1"/>
    <w:basedOn w:val="a0"/>
    <w:rsid w:val="006143A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footer"/>
    <w:basedOn w:val="a0"/>
    <w:rsid w:val="00D07C0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D07C04"/>
  </w:style>
  <w:style w:type="paragraph" w:styleId="a7">
    <w:name w:val="Normal (Web)"/>
    <w:basedOn w:val="a0"/>
    <w:rsid w:val="00E06262"/>
    <w:pPr>
      <w:spacing w:before="100" w:beforeAutospacing="1" w:after="100" w:afterAutospacing="1"/>
    </w:pPr>
  </w:style>
  <w:style w:type="paragraph" w:styleId="20">
    <w:name w:val="toc 2"/>
    <w:basedOn w:val="a0"/>
    <w:next w:val="a0"/>
    <w:autoRedefine/>
    <w:uiPriority w:val="39"/>
    <w:rsid w:val="00373AEC"/>
    <w:pPr>
      <w:ind w:left="240"/>
    </w:pPr>
  </w:style>
  <w:style w:type="paragraph" w:styleId="30">
    <w:name w:val="toc 3"/>
    <w:basedOn w:val="a0"/>
    <w:next w:val="a0"/>
    <w:autoRedefine/>
    <w:uiPriority w:val="39"/>
    <w:rsid w:val="00373AEC"/>
    <w:pPr>
      <w:ind w:left="480"/>
    </w:pPr>
  </w:style>
  <w:style w:type="paragraph" w:customStyle="1" w:styleId="a">
    <w:name w:val="список нумерованный"/>
    <w:autoRedefine/>
    <w:rsid w:val="00061676"/>
    <w:pPr>
      <w:numPr>
        <w:numId w:val="39"/>
      </w:numPr>
      <w:spacing w:line="360" w:lineRule="auto"/>
      <w:jc w:val="both"/>
    </w:pPr>
    <w:rPr>
      <w:noProof/>
      <w:sz w:val="28"/>
      <w:szCs w:val="28"/>
    </w:rPr>
  </w:style>
  <w:style w:type="paragraph" w:styleId="a8">
    <w:name w:val="header"/>
    <w:basedOn w:val="a0"/>
    <w:rsid w:val="007C218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5.bin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2.png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image" Target="media/image15.wmf"/><Relationship Id="rId33" Type="http://schemas.openxmlformats.org/officeDocument/2006/relationships/image" Target="media/image21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gif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4.bin"/><Relationship Id="rId32" Type="http://schemas.openxmlformats.org/officeDocument/2006/relationships/image" Target="media/image20.png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4.wmf"/><Relationship Id="rId28" Type="http://schemas.openxmlformats.org/officeDocument/2006/relationships/oleObject" Target="embeddings/oleObject6.bin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image" Target="media/image13.png"/><Relationship Id="rId27" Type="http://schemas.openxmlformats.org/officeDocument/2006/relationships/image" Target="media/image16.wmf"/><Relationship Id="rId30" Type="http://schemas.openxmlformats.org/officeDocument/2006/relationships/image" Target="media/image18.png"/><Relationship Id="rId35" Type="http://schemas.openxmlformats.org/officeDocument/2006/relationships/oleObject" Target="embeddings/oleObject7.bin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4588</Words>
  <Characters>26156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30683</CharactersWithSpaces>
  <SharedDoc>false</SharedDoc>
  <HLinks>
    <vt:vector size="84" baseType="variant">
      <vt:variant>
        <vt:i4>1572926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_Toc280646871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_Toc280646870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_Toc280646869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_Toc280646868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_Toc280646867</vt:lpwstr>
      </vt:variant>
      <vt:variant>
        <vt:i4>1638462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_Toc280646866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_Toc280646865</vt:lpwstr>
      </vt:variant>
      <vt:variant>
        <vt:i4>1638462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_Toc280646864</vt:lpwstr>
      </vt:variant>
      <vt:variant>
        <vt:i4>1638462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_Toc280646863</vt:lpwstr>
      </vt:variant>
      <vt:variant>
        <vt:i4>1638462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_Toc280646862</vt:lpwstr>
      </vt:variant>
      <vt:variant>
        <vt:i4>1638462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_Toc280646861</vt:lpwstr>
      </vt:variant>
      <vt:variant>
        <vt:i4>1638462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_Toc280646860</vt:lpwstr>
      </vt:variant>
      <vt:variant>
        <vt:i4>1703998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_Toc280646859</vt:lpwstr>
      </vt:variant>
      <vt:variant>
        <vt:i4>5111891</vt:i4>
      </vt:variant>
      <vt:variant>
        <vt:i4>33492</vt:i4>
      </vt:variant>
      <vt:variant>
        <vt:i4>1032</vt:i4>
      </vt:variant>
      <vt:variant>
        <vt:i4>1</vt:i4>
      </vt:variant>
      <vt:variant>
        <vt:lpwstr>http://inf1.info/sites/default/files/images/adder.preview.gif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Dmitrius</dc:creator>
  <cp:keywords/>
  <cp:lastModifiedBy>Irina</cp:lastModifiedBy>
  <cp:revision>2</cp:revision>
  <cp:lastPrinted>2010-12-20T19:19:00Z</cp:lastPrinted>
  <dcterms:created xsi:type="dcterms:W3CDTF">2014-08-19T12:41:00Z</dcterms:created>
  <dcterms:modified xsi:type="dcterms:W3CDTF">2014-08-19T12:41:00Z</dcterms:modified>
</cp:coreProperties>
</file>