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F0" w:rsidRPr="00D731FD" w:rsidRDefault="00DF37F0" w:rsidP="00DF37F0">
      <w:pPr>
        <w:spacing w:before="120"/>
        <w:jc w:val="center"/>
        <w:rPr>
          <w:b/>
          <w:bCs/>
          <w:sz w:val="32"/>
          <w:szCs w:val="32"/>
        </w:rPr>
      </w:pPr>
      <w:r w:rsidRPr="00D731FD">
        <w:rPr>
          <w:b/>
          <w:bCs/>
          <w:sz w:val="32"/>
          <w:szCs w:val="32"/>
        </w:rPr>
        <w:t>Бильярд: упражнения по освоению удара</w:t>
      </w:r>
    </w:p>
    <w:p w:rsidR="00DF37F0" w:rsidRPr="00D731FD" w:rsidRDefault="00DF37F0" w:rsidP="00DF37F0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Упражнения по освоению удара</w:t>
      </w:r>
      <w:r>
        <w:rPr>
          <w:b/>
          <w:bCs/>
          <w:sz w:val="28"/>
          <w:szCs w:val="28"/>
        </w:rPr>
        <w:t xml:space="preserve">. </w:t>
      </w:r>
      <w:r w:rsidRPr="00D731FD">
        <w:rPr>
          <w:b/>
          <w:bCs/>
          <w:sz w:val="28"/>
          <w:szCs w:val="28"/>
        </w:rPr>
        <w:t>Упражнения по овладению первоначальными ударами</w:t>
      </w:r>
      <w:r>
        <w:rPr>
          <w:b/>
          <w:bCs/>
          <w:sz w:val="28"/>
          <w:szCs w:val="28"/>
        </w:rPr>
        <w:t>.</w:t>
      </w:r>
      <w:r w:rsidRPr="00D731FD">
        <w:rPr>
          <w:b/>
          <w:bCs/>
          <w:sz w:val="28"/>
          <w:szCs w:val="28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Все первоначальные удары наносятся только клапштосом, т.е. в центр шара.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За время прохождения начального курса тренировок, состоящего из 10 упражнений, обучающийся должен освоить </w:t>
      </w:r>
      <w:r w:rsidRPr="00DF37F0">
        <w:rPr>
          <w:sz w:val="24"/>
          <w:szCs w:val="24"/>
        </w:rPr>
        <w:t>правильную постановку корпуса, рук</w:t>
      </w:r>
      <w:r w:rsidRPr="00D731FD">
        <w:rPr>
          <w:sz w:val="24"/>
          <w:szCs w:val="24"/>
        </w:rPr>
        <w:t xml:space="preserve"> и отработать удар в центр шара.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Упражнение 1. Простой удар по битку без прицеливания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Первые удары ученик делает со средней силой, не целясь, а только для того, чтобы немного пообвыкнуть. Во время удара обязателен самоконтроль за правильным положением корпуса, рук и за нанесением удара точно в центр шара. Чтобы исключить порчу дорогостоящего сукна и с самого начала научиться правильно владеть кием, особое внимание следует обратить на то, чтобы его толстый конец (турняк) не поднимался вверх, а ходил свободно и плавно почти параллельно плоскости стола.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Удары наносятся наклейкой с шероховатой и слегка намеленной поверхностью.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Упражнение 2. Попадание битком прямо в точку.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На противоположном борту мелком отмечается несколько точек. Ученик ставит шар на любое место в “доме” и ударами в центр шара отрабатывает попадание в намеченные точки-цели. В дальнейшем места отметок меняются и располагаются на длинных бортах.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Упражнение 3. Подкатка шара.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биток, стоящий на первой точке, подкатывается попеременно ко второй и третьей точкам;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то же к противоположному короткому борту, но не коснувшись его;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то же к различным местам на выбор.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Данное упражнение является особенно важным, поскольку позволяет приступить к освоению так называемого размера удара, включающего в себя силу, точность и направление.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Примером высшего мастерства во владении размером удара является подкатка своего шара, стоящего на первой точке таким образом, чтобы биток стал вплотную к другому шару, стоящему на третьей точке, тушуя (касаясь) его, но не сдвинув с места.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Размером удара нельзя овладеть за определенное количество уроков. Это достигается годами серьезной и настойчивой работы.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Упражнение 4. Кладка битка в лузу.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биток, стоящий в первой точке, положить сначала в правый, затем в левый угол;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то же в правую и левую середину;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проделать все эти покладки в лузы с различных точек стола, но при свободном ударе, т.е. не от борта.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Упражнение 5. Подкатка шара от одного борта.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подкатить биток отраженным ударом от короткого противоположного борта к третьей точке;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то же ко второй точке;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то же к первой точке;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то же к короткому борту “дома”, но шар не должен коснуться его;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то же с различных точек стола на определенное место на выбор.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Упражнение б. Подкатка шара от двух бортов.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Проделать все подкатки предыдущего упражнения, но от двух бортов.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Упражнение 7. Удары в биток с прицеливанием.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удары с прицеливанием битка в определенную точку или в лузу, постепенно отдаляя биток за линию “дома” до предельной возможности, при необходимости пользуясь машинкой и длинным кием;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то же, приближая постепенно биток к бортам;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то же, поставив биток плотно к борту или в разрез лузы, но точка попадания должна быть видна.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Упражнение 8. Попадание в шар.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игру вводится второй шар. Биток ставится на первую точку, другой шар - на третью.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попасть битком прямо “в лоб” другого шара;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попасть битком попеременно то в правую, то в левую сторону шара;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то же, по выбору изменяя положение обоих шаров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Упражнение 9. Дуплетирование бортовых шаров.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сначала сыграть один “свой” шар простым дуплетом в середину; когда из пяти дуплетов три раза “свой” упадет в лузу, можно приступить к следующему приему;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то же, но в угол;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выполнить попеременно прямой дуплет шаром по шару в среднюю и в угол.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Упражнение 10. Комплексная тренировка в пройденных упражнениях.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Вводятся несколько шаров; создаются различные комбинации их взаимного расположения. Обучающийся на выбор производит удары по различным шарам с целью постановки их в определенное место, выполнения дуплетов в угол и в середину, а также сыгрывания шаров в лузы.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В связи с тем что отработка в течение полутора-двух часов одного и того же приема утомительна, рекомендуется в ходе занятий варьировать элементы из разных упражнений. Это вносит разнообразие в тренировки и повышает к ним интерес.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В процессе самообучения, кроме одиночных занятий, полезно проводить совместные тренировки, объединяясь по 2-3 новичка в группе и соревнуясь между собой: кто из 10 ударов больше положит шаров в определенную лузу, ближе подкатит биток к намеченной точке и т.д.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Дальнейшее повышение квалификации - на тренировочных парных играх. Следует также использовать любую возможность для приглашения в качестве инструкторов опытных игроков, которые могли бы дать хорошие советы и продемонстрировать отдельные приемы игры.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Количественные и временные характеристики всего курса упражнений по овладению первоначальным ударом по шару приведены в таблице: </w:t>
      </w:r>
    </w:p>
    <w:p w:rsidR="00DF37F0" w:rsidRPr="00D731FD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Количество уроков и распределение времени при отработке упражнений</w:t>
      </w:r>
    </w:p>
    <w:tbl>
      <w:tblPr>
        <w:tblW w:w="5000" w:type="pct"/>
        <w:tblCellSpacing w:w="0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72"/>
        <w:gridCol w:w="6810"/>
        <w:gridCol w:w="973"/>
        <w:gridCol w:w="973"/>
      </w:tblGrid>
      <w:tr w:rsidR="00DF37F0" w:rsidRPr="00D731FD" w:rsidTr="00822D63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№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Упражнение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Уроков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Часов</w:t>
            </w:r>
          </w:p>
        </w:tc>
      </w:tr>
      <w:tr w:rsidR="00DF37F0" w:rsidRPr="00D731FD" w:rsidTr="00822D63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1.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Простой удар без прицеливания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5</w:t>
            </w:r>
          </w:p>
        </w:tc>
      </w:tr>
      <w:tr w:rsidR="00DF37F0" w:rsidRPr="00D731FD" w:rsidTr="00822D63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2.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Попадание битком прямо в точку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5</w:t>
            </w:r>
          </w:p>
        </w:tc>
      </w:tr>
      <w:tr w:rsidR="00DF37F0" w:rsidRPr="00D731FD" w:rsidTr="00822D63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3.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Подкатка шара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20</w:t>
            </w:r>
          </w:p>
        </w:tc>
      </w:tr>
      <w:tr w:rsidR="00DF37F0" w:rsidRPr="00D731FD" w:rsidTr="00822D63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4.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Кладка битка в лузу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10</w:t>
            </w:r>
          </w:p>
        </w:tc>
      </w:tr>
      <w:tr w:rsidR="00DF37F0" w:rsidRPr="00D731FD" w:rsidTr="00822D63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5.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Подкатка шара от одного борта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10</w:t>
            </w:r>
          </w:p>
        </w:tc>
      </w:tr>
      <w:tr w:rsidR="00DF37F0" w:rsidRPr="00D731FD" w:rsidTr="00822D63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6.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Подкатка шара от двух бортов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10</w:t>
            </w:r>
          </w:p>
        </w:tc>
      </w:tr>
      <w:tr w:rsidR="00DF37F0" w:rsidRPr="00D731FD" w:rsidTr="00822D63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7.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Удары в биток с прицеливанием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10</w:t>
            </w:r>
          </w:p>
        </w:tc>
      </w:tr>
      <w:tr w:rsidR="00DF37F0" w:rsidRPr="00D731FD" w:rsidTr="00822D63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8.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Попадание в шар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10</w:t>
            </w:r>
          </w:p>
        </w:tc>
      </w:tr>
      <w:tr w:rsidR="00DF37F0" w:rsidRPr="00D731FD" w:rsidTr="00822D63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9.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Дуплетирование бортовых шаров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10</w:t>
            </w:r>
          </w:p>
        </w:tc>
      </w:tr>
      <w:tr w:rsidR="00DF37F0" w:rsidRPr="00D731FD" w:rsidTr="00822D63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10.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Комплексная тренировка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20</w:t>
            </w:r>
          </w:p>
        </w:tc>
      </w:tr>
      <w:tr w:rsidR="00DF37F0" w:rsidRPr="00D731FD" w:rsidTr="00822D63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Всего 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8E8E6"/>
            <w:vAlign w:val="center"/>
          </w:tcPr>
          <w:p w:rsidR="00DF37F0" w:rsidRPr="00D731FD" w:rsidRDefault="00DF37F0" w:rsidP="00822D63">
            <w:pPr>
              <w:widowControl/>
              <w:jc w:val="both"/>
              <w:rPr>
                <w:sz w:val="24"/>
                <w:szCs w:val="24"/>
              </w:rPr>
            </w:pPr>
            <w:r w:rsidRPr="00D731FD">
              <w:rPr>
                <w:sz w:val="24"/>
                <w:szCs w:val="24"/>
              </w:rPr>
              <w:t>110</w:t>
            </w:r>
          </w:p>
        </w:tc>
      </w:tr>
    </w:tbl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Во время игры часто возникает ситуация, когда шар легко может быть сыгран “не с руки”. В связи с этим все первоначальные удары уже на ранней стадии обучения рекомендуется отрабатывать обеими руками попеременно. В тех случаях, когда необходимо играть “не своей” рукой, а биток и играемый шар находятся недалеко от борта, можно пользоваться приемом “через спину”. При этом кий закладывается за спину, правая (или левая) рука охватывает турняк, а другая рука поддерживает тонкий конец кия. </w:t>
      </w:r>
    </w:p>
    <w:p w:rsidR="00DF37F0" w:rsidRP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Умение действовать обеими руками, а также приемом “через спину” отличает хорошего игрока и часто выгодно для него влияет на исход состязания.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Угол падения равен углу отражения.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В угол - сильно, в середину - тихо.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Класс игры в прямых ударах.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Забивать - не главное, главное - не подставлять.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Где один, там и второй.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Неудобно бить - не бей.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Куда крутишь, туда и катится.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Нечего бить - бей "сказочных".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Мастера мелят наклейку каждый раз. Ты играешь лучше?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Чем больше стол, тем интереснее.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Бей между глаз.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Средняя луза ласку любит.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Второй прицел хуже г***а.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Хочешь играть - крути, не можешь крутить - клади, не можешь класть - плати.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Люди приличные играют на наличные.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Наклейку мелят до удара, а не после.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Фукс... - хороший удар зря не проходит!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Надо игру вести, а не "ушами" трясти.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Дурачок..., а приятно.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Должен зайти ... но не обязан.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Главное не выиграть, а получить. </w:t>
      </w:r>
      <w:r>
        <w:rPr>
          <w:sz w:val="24"/>
          <w:szCs w:val="24"/>
        </w:rPr>
        <w:t xml:space="preserve"> </w:t>
      </w:r>
    </w:p>
    <w:p w:rsidR="00DF37F0" w:rsidRDefault="00DF37F0" w:rsidP="00DF37F0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D731FD">
        <w:rPr>
          <w:sz w:val="24"/>
          <w:szCs w:val="24"/>
        </w:rPr>
        <w:t>Чужая подставка сложней в два раза.</w:t>
      </w:r>
    </w:p>
    <w:p w:rsidR="00B42C45" w:rsidRPr="00DF37F0" w:rsidRDefault="00B42C45" w:rsidP="00DF37F0">
      <w:bookmarkStart w:id="0" w:name="_GoBack"/>
      <w:bookmarkEnd w:id="0"/>
    </w:p>
    <w:sectPr w:rsidR="00B42C45" w:rsidRPr="00DF37F0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7F0"/>
    <w:rsid w:val="0027669C"/>
    <w:rsid w:val="00616072"/>
    <w:rsid w:val="00822D63"/>
    <w:rsid w:val="008B35EE"/>
    <w:rsid w:val="00932797"/>
    <w:rsid w:val="00B42C45"/>
    <w:rsid w:val="00B47B6A"/>
    <w:rsid w:val="00D731FD"/>
    <w:rsid w:val="00DF37F0"/>
    <w:rsid w:val="00F0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6A027A-8F8C-444E-AE94-3461F0F6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F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widowControl/>
      <w:autoSpaceDE/>
      <w:autoSpaceDN/>
      <w:adjustRightInd/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F37F0"/>
    <w:rPr>
      <w:color w:val="0000A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4264</Words>
  <Characters>2432</Characters>
  <Application>Microsoft Office Word</Application>
  <DocSecurity>0</DocSecurity>
  <Lines>20</Lines>
  <Paragraphs>13</Paragraphs>
  <ScaleCrop>false</ScaleCrop>
  <Company>Home</Company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Бильярд: упражнения по освоению удара</dc:title>
  <dc:subject/>
  <dc:creator>User</dc:creator>
  <cp:keywords/>
  <dc:description/>
  <cp:lastModifiedBy>admin</cp:lastModifiedBy>
  <cp:revision>2</cp:revision>
  <dcterms:created xsi:type="dcterms:W3CDTF">2014-01-25T10:40:00Z</dcterms:created>
  <dcterms:modified xsi:type="dcterms:W3CDTF">2014-01-25T10:40:00Z</dcterms:modified>
</cp:coreProperties>
</file>