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FBE" w:rsidRDefault="00B26FBE" w:rsidP="00820273">
      <w:pPr>
        <w:spacing w:line="360" w:lineRule="auto"/>
        <w:ind w:left="0" w:firstLine="720"/>
        <w:jc w:val="center"/>
        <w:rPr>
          <w:b/>
          <w:bCs/>
          <w:sz w:val="28"/>
        </w:rPr>
      </w:pPr>
      <w:r w:rsidRPr="00820273">
        <w:rPr>
          <w:b/>
          <w:bCs/>
          <w:sz w:val="28"/>
        </w:rPr>
        <w:t>Практическая работа №</w:t>
      </w:r>
      <w:r w:rsidR="00FB7014" w:rsidRPr="00820273">
        <w:rPr>
          <w:b/>
          <w:bCs/>
          <w:sz w:val="28"/>
        </w:rPr>
        <w:t xml:space="preserve"> 2</w:t>
      </w:r>
    </w:p>
    <w:p w:rsidR="00820273" w:rsidRPr="00820273" w:rsidRDefault="00820273" w:rsidP="00820273">
      <w:pPr>
        <w:spacing w:line="360" w:lineRule="auto"/>
        <w:ind w:left="0" w:firstLine="720"/>
        <w:jc w:val="center"/>
        <w:rPr>
          <w:b/>
          <w:sz w:val="28"/>
        </w:rPr>
      </w:pPr>
    </w:p>
    <w:p w:rsidR="00FB7014" w:rsidRPr="00820273" w:rsidRDefault="00FB7014" w:rsidP="00820273">
      <w:pPr>
        <w:spacing w:line="360" w:lineRule="auto"/>
        <w:ind w:left="0" w:firstLine="720"/>
        <w:jc w:val="both"/>
        <w:rPr>
          <w:bCs/>
          <w:sz w:val="28"/>
        </w:rPr>
      </w:pPr>
      <w:r w:rsidRPr="00820273">
        <w:rPr>
          <w:bCs/>
          <w:sz w:val="28"/>
        </w:rPr>
        <w:t>1</w:t>
      </w:r>
      <w:r w:rsidR="00B26FBE" w:rsidRPr="00820273">
        <w:rPr>
          <w:bCs/>
          <w:sz w:val="28"/>
        </w:rPr>
        <w:t xml:space="preserve">.Тема: Ознакомление с устройством кривошипно-шатунного механизма </w:t>
      </w:r>
    </w:p>
    <w:p w:rsidR="00B26FBE" w:rsidRPr="00820273" w:rsidRDefault="00FB7014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bCs/>
          <w:iCs/>
          <w:sz w:val="28"/>
        </w:rPr>
        <w:t>2</w:t>
      </w:r>
      <w:r w:rsidR="00B26FBE" w:rsidRPr="00820273">
        <w:rPr>
          <w:bCs/>
          <w:iCs/>
          <w:sz w:val="28"/>
        </w:rPr>
        <w:t>.</w:t>
      </w:r>
      <w:r w:rsidR="00B26FBE" w:rsidRPr="00820273">
        <w:rPr>
          <w:bCs/>
          <w:sz w:val="28"/>
        </w:rPr>
        <w:t xml:space="preserve"> Цель работы:</w:t>
      </w:r>
      <w:r w:rsidR="00B26FBE" w:rsidRPr="00820273">
        <w:rPr>
          <w:sz w:val="28"/>
        </w:rPr>
        <w:t xml:space="preserve"> Ознакомление с устройством деталей кривошипно-шатунного механизма двигателя.</w:t>
      </w:r>
    </w:p>
    <w:p w:rsidR="00B26FBE" w:rsidRPr="00820273" w:rsidRDefault="00FB7014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bCs/>
          <w:sz w:val="28"/>
        </w:rPr>
        <w:t xml:space="preserve">3. </w:t>
      </w:r>
      <w:r w:rsidR="00B26FBE" w:rsidRPr="00820273">
        <w:rPr>
          <w:bCs/>
          <w:sz w:val="28"/>
        </w:rPr>
        <w:t>Содержание работы.</w:t>
      </w:r>
    </w:p>
    <w:p w:rsidR="00820273" w:rsidRDefault="00820273" w:rsidP="00820273">
      <w:pPr>
        <w:spacing w:line="360" w:lineRule="auto"/>
        <w:ind w:left="0" w:firstLine="720"/>
        <w:jc w:val="both"/>
        <w:rPr>
          <w:sz w:val="28"/>
        </w:rPr>
      </w:pPr>
    </w:p>
    <w:p w:rsidR="00B26FBE" w:rsidRPr="00820273" w:rsidRDefault="00B26FBE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1. Изучение конструкции деталей кривошипно-шатунного механизма двигателя.</w:t>
      </w:r>
    </w:p>
    <w:p w:rsidR="00B26FBE" w:rsidRPr="00820273" w:rsidRDefault="00B26FBE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2. Ознакомление с размером монтажных зазоров между юбкой поршня и цилиндром, поршневым пальцем и верхней головкой шатуна, поршневым пальцем и бобышкой поршня.</w:t>
      </w:r>
    </w:p>
    <w:p w:rsidR="00B26FBE" w:rsidRPr="00820273" w:rsidRDefault="00B26FBE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bCs/>
          <w:sz w:val="28"/>
        </w:rPr>
        <w:t>Оборудование, приспособления и инструмент.</w:t>
      </w:r>
    </w:p>
    <w:p w:rsidR="00B26FBE" w:rsidRPr="00820273" w:rsidRDefault="00B26FBE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 xml:space="preserve">Рабочее место должно быть оснащено стендом с </w:t>
      </w:r>
      <w:r w:rsidR="00FB7014" w:rsidRPr="00820273">
        <w:rPr>
          <w:sz w:val="28"/>
        </w:rPr>
        <w:t>разрезным</w:t>
      </w:r>
      <w:r w:rsidRPr="00820273">
        <w:rPr>
          <w:sz w:val="28"/>
        </w:rPr>
        <w:t xml:space="preserve"> двигателем, комплектом деталей кривошипно-шатунного механизма и плакатами.</w:t>
      </w:r>
    </w:p>
    <w:p w:rsidR="00B26FBE" w:rsidRPr="00820273" w:rsidRDefault="00B26FBE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bCs/>
          <w:sz w:val="28"/>
        </w:rPr>
        <w:t>Последовательность выполнения работы.</w:t>
      </w:r>
    </w:p>
    <w:p w:rsidR="00B26FBE" w:rsidRPr="00820273" w:rsidRDefault="00B26FBE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1. Ознакомиться с общим устройством кривошипно-шатунного механизма, с расположением его деталей в блок-цилиндре и</w:t>
      </w:r>
      <w:r w:rsidRPr="00820273">
        <w:rPr>
          <w:bCs/>
          <w:sz w:val="28"/>
        </w:rPr>
        <w:t xml:space="preserve"> их</w:t>
      </w:r>
      <w:r w:rsidRPr="00820273">
        <w:rPr>
          <w:sz w:val="28"/>
        </w:rPr>
        <w:t xml:space="preserve"> креплением.</w:t>
      </w:r>
    </w:p>
    <w:p w:rsidR="00B26FBE" w:rsidRPr="00820273" w:rsidRDefault="00B26FBE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2. Рассмотреть  конструкцию элементов поршня: днища, уплотняющей части и направляющей части.</w:t>
      </w:r>
    </w:p>
    <w:p w:rsidR="00B26FBE" w:rsidRPr="00820273" w:rsidRDefault="00B26FBE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3. Рассмотреть конструкцию поршневого пальца и установить тип сопряжения его с поршнем.</w:t>
      </w:r>
    </w:p>
    <w:p w:rsidR="00B26FBE" w:rsidRPr="00820273" w:rsidRDefault="00B26FBE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4. Рассмотреть конструкцию поршневых колец.</w:t>
      </w:r>
    </w:p>
    <w:p w:rsidR="00B26FBE" w:rsidRPr="00820273" w:rsidRDefault="00B26FBE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5. Рассмотреть конструкцию элементов шатуна: верхней головки, стержня, нижней головки, вкладышей, шатунных болтов.</w:t>
      </w:r>
    </w:p>
    <w:p w:rsidR="00B26FBE" w:rsidRPr="00820273" w:rsidRDefault="00B26FBE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6. Рассмотреть конструкцию элементов коленчатого вала: носка (передний конец), коренных и шатунных шеек, щек с противовесами и хвостовика.</w:t>
      </w:r>
    </w:p>
    <w:p w:rsidR="00B26FBE" w:rsidRPr="00820273" w:rsidRDefault="00B26FBE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7. Рассмотреть конструкцию маховика. Установить способ его крепления к заднему концу коленчатого вала.</w:t>
      </w:r>
    </w:p>
    <w:p w:rsidR="00B26FBE" w:rsidRPr="00820273" w:rsidRDefault="00B26FBE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8. Рассмотреть конструкцию блок-цилиндра. Установить места крепления генератора, стартера, насосов, фильтров и других агрегатов.</w:t>
      </w:r>
    </w:p>
    <w:p w:rsidR="00B26FBE" w:rsidRPr="00820273" w:rsidRDefault="00B26FBE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9. Рассмотреть конструкцию головки цилиндров.</w:t>
      </w:r>
    </w:p>
    <w:p w:rsidR="00B26FBE" w:rsidRPr="00820273" w:rsidRDefault="00B26FBE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10. Рассмотреть конструкцию гильз цилиндров.</w:t>
      </w:r>
    </w:p>
    <w:p w:rsidR="00BF00B8" w:rsidRPr="00820273" w:rsidRDefault="00BF00B8" w:rsidP="00820273">
      <w:pPr>
        <w:spacing w:line="360" w:lineRule="auto"/>
        <w:ind w:left="0" w:firstLine="720"/>
        <w:jc w:val="both"/>
        <w:rPr>
          <w:bCs/>
          <w:sz w:val="28"/>
          <w:szCs w:val="24"/>
        </w:rPr>
      </w:pPr>
    </w:p>
    <w:p w:rsidR="00BF00B8" w:rsidRPr="00820273" w:rsidRDefault="00BF00B8" w:rsidP="00820273">
      <w:pPr>
        <w:spacing w:line="360" w:lineRule="auto"/>
        <w:ind w:left="0" w:firstLine="720"/>
        <w:jc w:val="center"/>
        <w:rPr>
          <w:b/>
          <w:sz w:val="28"/>
        </w:rPr>
      </w:pPr>
      <w:r w:rsidRPr="00820273">
        <w:rPr>
          <w:b/>
          <w:bCs/>
          <w:sz w:val="28"/>
          <w:szCs w:val="24"/>
        </w:rPr>
        <w:t>4.1. Коленчатый вал и маховик</w:t>
      </w:r>
    </w:p>
    <w:p w:rsidR="00820273" w:rsidRDefault="00820273" w:rsidP="00820273">
      <w:pPr>
        <w:spacing w:line="360" w:lineRule="auto"/>
        <w:ind w:left="0" w:firstLine="720"/>
        <w:jc w:val="both"/>
        <w:rPr>
          <w:sz w:val="28"/>
        </w:rPr>
      </w:pPr>
    </w:p>
    <w:p w:rsidR="00BF00B8" w:rsidRPr="00820273" w:rsidRDefault="00BF00B8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Коленчатый вал предназначен для восприятия усилий от шатунов и передачи крутящего момента через механизмы трансмиссии к ведущим колесам.</w:t>
      </w:r>
    </w:p>
    <w:p w:rsidR="00BF00B8" w:rsidRPr="00820273" w:rsidRDefault="00BF00B8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В процессе работы коленчатый вал воспринимает периодические нагрузки от сил давления и от сил инерции поступательно движущихся и вращающихся масс. Поэтому коленчатый вал должен обладать высокой прочностью, жесткостью износостойкостью трущихся поверхностей (шеек) при относительно малой массе.</w:t>
      </w:r>
    </w:p>
    <w:p w:rsidR="00BF00B8" w:rsidRPr="00820273" w:rsidRDefault="00BF00B8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Коленчатый вал состоит из следующих основных элементов: носка (передний конец), коренных шеек, шатунных шеек, щек с противовесами и хвостовика (задний конец).</w:t>
      </w:r>
    </w:p>
    <w:p w:rsidR="00BF00B8" w:rsidRPr="00820273" w:rsidRDefault="00BF00B8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На носке коленчатого вала устанавливают маслоотражательное устройство, шестерню газораспределения, шкив привода вентилятора, храповик для запуска двигателя с помощью рукоятки и иногда гаситель крутильных колебаний.</w:t>
      </w:r>
    </w:p>
    <w:p w:rsidR="00BF00B8" w:rsidRPr="00820273" w:rsidRDefault="00BF00B8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Коренные шейки являются опорами вала, они опираются на коренные подшипники, установленные в блок-картере. Коренные шейки выполняют обычно все одинакового диаметра. Последняя коренная шейка или средняя имеет буртики для фиксации коленчатого вала от осевых перемещений. В дизелях, работающих с высокими давлениями сгорания, коленчатые валы обычно имеют число коренных шеек на одну больше числа шатунных шеек, т. е. илы изготовляют полноопорными.</w:t>
      </w:r>
    </w:p>
    <w:p w:rsidR="00BF00B8" w:rsidRPr="00820273" w:rsidRDefault="00BF00B8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Шатунные шейки служат для соединения вала с нижними головками шатунов. Они, как правило, имеют меньший диаметр, чем коренные шейки, и выполняются полыми.</w:t>
      </w:r>
    </w:p>
    <w:p w:rsidR="00BF00B8" w:rsidRPr="00820273" w:rsidRDefault="00BF00B8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Щеки коленчатого вала соединяют вместе коренные и шатунные шейки. Их изготовляют прямоугольной, эллиптической и круглой форм. Щеки валов автотракторных двигателей чаще всего выполняют эллиптической формы, обеспечивающей высокую жесткость при изгибе и кручении. Переходы (галтели) от щек к шейкам выполняют с большим радиусом закруглений для уменьшения концентрации напряжений.</w:t>
      </w:r>
    </w:p>
    <w:p w:rsidR="00BF00B8" w:rsidRPr="00820273" w:rsidRDefault="00BF00B8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Противовесы предназначены для разгрузки коренных подшипников от центробежных сил инерции. Их изготовляют заодно со щеками, они имеют обычно форму неполного сектора или сегмента.</w:t>
      </w:r>
    </w:p>
    <w:p w:rsidR="00BF00B8" w:rsidRPr="00820273" w:rsidRDefault="00BF00B8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Хвостовик коленчатого вала имеет фланец, к которому крепят маховик. Уплотнение заднего конца коленчатого вала достанется применением маслоотражательных колец вместе с фетровыми или резиновыми сальниками и лабиринтовой винтовой нарезкой.</w:t>
      </w:r>
    </w:p>
    <w:p w:rsidR="00BF00B8" w:rsidRPr="00820273" w:rsidRDefault="00BF00B8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Для подвода масла к коренным и шатунным подшипникам в коленчатом валу делают сверления.</w:t>
      </w:r>
    </w:p>
    <w:p w:rsidR="00BF00B8" w:rsidRPr="00820273" w:rsidRDefault="00BF00B8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Коренные подшипники, прилегающие к коренным шейкам, выполняют преимущественно скользящими. В качестве подшипников используют тонкостенные вкладыши, которые по устройству подобны шатунным и внутри покрыты тем же антифрикционным металлом, что и шатунные. В верхней половине вкладыша имеется отверстие для подвода масла. Верхние вкладыши устанавливают в гнезда поперечных перегородок блок-картера, а нижние — в съемные крышки.</w:t>
      </w:r>
    </w:p>
    <w:p w:rsidR="00BF00B8" w:rsidRPr="00820273" w:rsidRDefault="00BF00B8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Коленчатые валы изготовляют ковкой или литьем. Материал для валов, изготовленных ковкой, — высококачественные среднеуглеродистые или легированные стали, для литых валов — легированные чугуны.</w:t>
      </w:r>
    </w:p>
    <w:p w:rsidR="00BF00B8" w:rsidRPr="00820273" w:rsidRDefault="00820273" w:rsidP="00820273">
      <w:pPr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br w:type="page"/>
      </w:r>
      <w:r w:rsidR="00E61BAF" w:rsidRPr="00820273">
        <w:rPr>
          <w:b/>
          <w:sz w:val="28"/>
        </w:rPr>
        <w:t>4.2.</w:t>
      </w:r>
      <w:r w:rsidR="00E61BAF" w:rsidRPr="00820273">
        <w:rPr>
          <w:sz w:val="28"/>
        </w:rPr>
        <w:t xml:space="preserve"> </w:t>
      </w:r>
      <w:r w:rsidR="00BF00B8" w:rsidRPr="00820273">
        <w:rPr>
          <w:sz w:val="28"/>
        </w:rPr>
        <w:t>Маховик служит для обеспечения равномерного вращения коленчатого вала, для вывода поршней из мертвых точек и для облегчения пуска двигателя. Маховик представляет собой чугунный диск с ободом, который крепят к фланцу коленчатого вала с помощью болтов. На обод маховика напрессовывают стальной зубчатый венец для пуска двигателя от электростартера или пускового двигателя.</w:t>
      </w:r>
    </w:p>
    <w:p w:rsidR="00BF00B8" w:rsidRPr="00820273" w:rsidRDefault="00BF00B8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Коленчатый вал в сборе с маховиком подвергают балансировке.</w:t>
      </w:r>
    </w:p>
    <w:p w:rsidR="003824FD" w:rsidRPr="00820273" w:rsidRDefault="003824FD" w:rsidP="00820273">
      <w:pPr>
        <w:spacing w:line="360" w:lineRule="auto"/>
        <w:ind w:left="0" w:firstLine="720"/>
        <w:jc w:val="both"/>
        <w:rPr>
          <w:sz w:val="28"/>
        </w:rPr>
      </w:pPr>
    </w:p>
    <w:p w:rsidR="00E61BAF" w:rsidRPr="00820273" w:rsidRDefault="00E61BAF" w:rsidP="00820273">
      <w:pPr>
        <w:spacing w:line="360" w:lineRule="auto"/>
        <w:ind w:left="0" w:firstLine="720"/>
        <w:jc w:val="center"/>
        <w:rPr>
          <w:b/>
          <w:sz w:val="28"/>
        </w:rPr>
      </w:pPr>
      <w:r w:rsidRPr="00820273">
        <w:rPr>
          <w:b/>
          <w:bCs/>
          <w:iCs/>
          <w:sz w:val="28"/>
          <w:szCs w:val="24"/>
        </w:rPr>
        <w:t>4.3.</w:t>
      </w:r>
      <w:r w:rsidRPr="00820273">
        <w:rPr>
          <w:b/>
          <w:bCs/>
          <w:sz w:val="28"/>
          <w:szCs w:val="24"/>
        </w:rPr>
        <w:t xml:space="preserve"> Блок-картер, поддон картера и гильзы цилиндров</w:t>
      </w:r>
    </w:p>
    <w:p w:rsidR="00820273" w:rsidRDefault="00820273" w:rsidP="00820273">
      <w:pPr>
        <w:spacing w:line="360" w:lineRule="auto"/>
        <w:ind w:left="0" w:firstLine="720"/>
        <w:jc w:val="both"/>
        <w:rPr>
          <w:bCs/>
          <w:sz w:val="28"/>
        </w:rPr>
      </w:pPr>
    </w:p>
    <w:p w:rsidR="00E61BAF" w:rsidRPr="00820273" w:rsidRDefault="00E61BAF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bCs/>
          <w:sz w:val="28"/>
        </w:rPr>
        <w:t>Блок-картер</w:t>
      </w:r>
      <w:r w:rsidRPr="00820273">
        <w:rPr>
          <w:sz w:val="28"/>
        </w:rPr>
        <w:t xml:space="preserve"> в однорядных и У-образных автотракторных двигателях с жидкостным охлаждением представляет собой отливку коробчатой формы, верхняя часть которой образует блок цилиндров, а нижняя — верхнюю часть картера коленчатого вала. Блок-картер при работе двигателя воспринимает большие нагрузки от сил давления газов и сил инерции движущихся масс, поэтому он должен обладать повышенной жесткостью и малой массой. Жесткость блок-картера повышают путем постановки перегородок и оребрения внутренней поверхности и понижения плоскости крепления поддона картера относительно оси коленчатого вала.</w:t>
      </w:r>
    </w:p>
    <w:p w:rsidR="00E61BAF" w:rsidRPr="00820273" w:rsidRDefault="00E61BAF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Блок-картер представляет собой отлитую из серого чугуна жесткую монолитную коробку, к которой крепят и в которой размещены различные механизмы, агрегаты и отдельные детали. Верхняя часть отливки является блоком цилиндров, а нижняя - картером. К верхней обработанной плоскости блок-картера на шпильках крепят головку цилиндров, к обработанной  части  передней торцовой плоскости блок-картера - крышку распределительных шестерен, а к задней — картер маховика. В стенках блок-картера расположены каналы для подвода масла к трущимся поверхностям деталей и отверстия для установки подшипников распределительного вала. На наружных поверхностях стенок блок-картера имеются обработанные площадки для крепления различных механизмов и агрегатов.</w:t>
      </w:r>
    </w:p>
    <w:p w:rsidR="00E61BAF" w:rsidRPr="00820273" w:rsidRDefault="00E61BAF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 xml:space="preserve">В верхней части блок-картера предусмотрены вертикальные расточки цилиндров, в которые вставляют гильзы цилиндров. Пространство между внутренними стенками блок-картера и наружной поверхностью цилиндра (гильзы) называют </w:t>
      </w:r>
      <w:r w:rsidRPr="00820273">
        <w:rPr>
          <w:iCs/>
          <w:sz w:val="28"/>
        </w:rPr>
        <w:t>водяной рубашкой,</w:t>
      </w:r>
      <w:r w:rsidRPr="00820273">
        <w:rPr>
          <w:sz w:val="28"/>
        </w:rPr>
        <w:t xml:space="preserve"> оно заполнено охлаждающей жидкостью. Водяная рубашка блок-картера соединена с водяной рубашкой головки цилиндра посредством водоп</w:t>
      </w:r>
      <w:r w:rsidR="00820273">
        <w:rPr>
          <w:sz w:val="28"/>
        </w:rPr>
        <w:t>ро</w:t>
      </w:r>
      <w:r w:rsidRPr="00820273">
        <w:rPr>
          <w:sz w:val="28"/>
        </w:rPr>
        <w:t>пускных отверстий. Нижняя часть блок-картера имеет</w:t>
      </w:r>
      <w:r w:rsidR="00820273">
        <w:rPr>
          <w:sz w:val="28"/>
        </w:rPr>
        <w:t xml:space="preserve"> по</w:t>
      </w:r>
      <w:r w:rsidRPr="00820273">
        <w:rPr>
          <w:sz w:val="28"/>
        </w:rPr>
        <w:t>переч</w:t>
      </w:r>
      <w:r w:rsidR="00820273">
        <w:rPr>
          <w:sz w:val="28"/>
        </w:rPr>
        <w:t>н</w:t>
      </w:r>
      <w:r w:rsidRPr="00820273">
        <w:rPr>
          <w:sz w:val="28"/>
        </w:rPr>
        <w:t xml:space="preserve">ые </w:t>
      </w:r>
      <w:r w:rsidR="00820273">
        <w:rPr>
          <w:sz w:val="28"/>
        </w:rPr>
        <w:t>п</w:t>
      </w:r>
      <w:r w:rsidR="00820273" w:rsidRPr="00820273">
        <w:rPr>
          <w:sz w:val="28"/>
        </w:rPr>
        <w:t>ерегородки,</w:t>
      </w:r>
      <w:r w:rsidRPr="00820273">
        <w:rPr>
          <w:sz w:val="28"/>
        </w:rPr>
        <w:t xml:space="preserve"> количество которых равно числу коренных опор коленчатого вала. В каждой перегородке расположены гнезда коренных под</w:t>
      </w:r>
      <w:r w:rsidR="00820273">
        <w:rPr>
          <w:sz w:val="28"/>
        </w:rPr>
        <w:t>ши</w:t>
      </w:r>
      <w:r w:rsidRPr="00820273">
        <w:rPr>
          <w:sz w:val="28"/>
        </w:rPr>
        <w:t>п</w:t>
      </w:r>
      <w:r w:rsidR="00820273">
        <w:rPr>
          <w:sz w:val="28"/>
        </w:rPr>
        <w:t>н</w:t>
      </w:r>
      <w:r w:rsidRPr="00820273">
        <w:rPr>
          <w:sz w:val="28"/>
        </w:rPr>
        <w:t>иков</w:t>
      </w:r>
      <w:r w:rsidR="00820273">
        <w:rPr>
          <w:sz w:val="28"/>
        </w:rPr>
        <w:t xml:space="preserve"> </w:t>
      </w:r>
      <w:r w:rsidRPr="00820273">
        <w:rPr>
          <w:sz w:val="28"/>
        </w:rPr>
        <w:t>коленчатого вала. К нижней обработанной плоскости крепят поддон картера. Материалом для изготовления блок-картеров служат серый и легированный чугуны и алюминиевые сплавы. Блок-картеры двигателей могут быть гильзованными и негильзованными. У автотракторных двигателей блок-картеры выполняют со вставными гильзами.</w:t>
      </w:r>
    </w:p>
    <w:p w:rsidR="00820273" w:rsidRDefault="00820273" w:rsidP="00820273">
      <w:pPr>
        <w:spacing w:line="360" w:lineRule="auto"/>
        <w:ind w:left="0" w:firstLine="720"/>
        <w:jc w:val="both"/>
        <w:rPr>
          <w:bCs/>
          <w:iCs/>
          <w:sz w:val="28"/>
        </w:rPr>
      </w:pPr>
    </w:p>
    <w:p w:rsidR="00E61BAF" w:rsidRPr="00820273" w:rsidRDefault="00E61BAF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b/>
          <w:bCs/>
          <w:iCs/>
          <w:sz w:val="28"/>
        </w:rPr>
        <w:t>4.4</w:t>
      </w:r>
      <w:r w:rsidRPr="00820273">
        <w:rPr>
          <w:bCs/>
          <w:iCs/>
          <w:sz w:val="28"/>
        </w:rPr>
        <w:t>.</w:t>
      </w:r>
      <w:r w:rsidRPr="00820273">
        <w:rPr>
          <w:bCs/>
          <w:sz w:val="28"/>
        </w:rPr>
        <w:t xml:space="preserve"> </w:t>
      </w:r>
      <w:r w:rsidR="00820273">
        <w:rPr>
          <w:bCs/>
          <w:sz w:val="28"/>
        </w:rPr>
        <w:t>В</w:t>
      </w:r>
      <w:r w:rsidRPr="00820273">
        <w:rPr>
          <w:bCs/>
          <w:sz w:val="28"/>
        </w:rPr>
        <w:t xml:space="preserve"> </w:t>
      </w:r>
      <w:r w:rsidR="00820273">
        <w:rPr>
          <w:bCs/>
          <w:sz w:val="28"/>
        </w:rPr>
        <w:t>п</w:t>
      </w:r>
      <w:r w:rsidRPr="00820273">
        <w:rPr>
          <w:bCs/>
          <w:sz w:val="28"/>
        </w:rPr>
        <w:t>оддон картера</w:t>
      </w:r>
      <w:r w:rsidRPr="00820273">
        <w:rPr>
          <w:sz w:val="28"/>
        </w:rPr>
        <w:t xml:space="preserve"> предназначен для предохранения механизмов и агрегатов двигателя снизу от попадания в них пыли и грязи и служит резервуаром для масла. Поддон в автомобильных двигателях, как правило, штампуется из листовой стали, а в тракторных двигателях поддоны изготовляют как литые, так и штампованные. Поддон имеет маслосливной штуцер и трубку для масломерной линейки. Его крепят к блок-картеру болтами или шпильками. Уплотнение между блок-картером и поддоном достигается установкой прокладки из пробки или паронита.</w:t>
      </w:r>
    </w:p>
    <w:p w:rsidR="00E61BAF" w:rsidRPr="00820273" w:rsidRDefault="00E61BAF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 xml:space="preserve">Гильзы цилиндров представляют собой тонкостенные пустотелые цилиндры с тщательно отполированной рабочей поверхностью. Рабочую поверхность гильзы цилиндра, по которой перемещается поршень с кольцами, называют </w:t>
      </w:r>
      <w:r w:rsidRPr="00820273">
        <w:rPr>
          <w:iCs/>
          <w:sz w:val="28"/>
        </w:rPr>
        <w:t>зеркалом цилиндра.</w:t>
      </w:r>
      <w:r w:rsidRPr="00820273">
        <w:rPr>
          <w:sz w:val="28"/>
        </w:rPr>
        <w:t xml:space="preserve"> В зависимости от способа установки в блок-картере гильзы цилиндров делят на мокрые и сухие. Гильзы, непосредственно омываемые снаружи охлаждающей жидкостью, называют </w:t>
      </w:r>
      <w:r w:rsidR="00820273" w:rsidRPr="00820273">
        <w:rPr>
          <w:sz w:val="28"/>
        </w:rPr>
        <w:t>мокрыми</w:t>
      </w:r>
      <w:r w:rsidRPr="00820273">
        <w:rPr>
          <w:sz w:val="28"/>
        </w:rPr>
        <w:t xml:space="preserve">, а гильзы, не омываемые охлаждающей жидкостью и установленные в предварительно расточенные цилиндры блок-картера, — </w:t>
      </w:r>
      <w:r w:rsidRPr="00820273">
        <w:rPr>
          <w:iCs/>
          <w:sz w:val="28"/>
        </w:rPr>
        <w:t>сухими.</w:t>
      </w:r>
    </w:p>
    <w:p w:rsidR="00E61BAF" w:rsidRPr="00820273" w:rsidRDefault="00E61BAF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Наибольшее распространение имеют мокрые гильзы, так как они обеспечивают лучшую теплоотдачу охлаждающей жидкости. Мокрая гильза в верхней части имеет обработанный буртик, которым она входит в кольцевую выточку блока. На наружной цилиндрической поверхности гильзы расположены верхний и нижний посадочные пояса, которыми она плотно входит в центрирующие отверстия блок-картера. Между гильзой и пенками блок-картера образуется водяная рубашка, по которой циркулирует охлаждающая жидкость. Уплотнение нижней части гильзы от просачивания охлаждающей жидкости достигается резиновыми кольцами, верхней части — буртиком и прокладкой. Для уменьшения износа гильзы в ее верхнюю часть запрессовывают короткую вставку из</w:t>
      </w:r>
    </w:p>
    <w:p w:rsidR="00E61BAF" w:rsidRPr="00820273" w:rsidRDefault="00E61BAF" w:rsidP="00820273">
      <w:pPr>
        <w:spacing w:line="360" w:lineRule="auto"/>
        <w:ind w:left="0" w:firstLine="720"/>
        <w:jc w:val="both"/>
        <w:rPr>
          <w:iCs/>
          <w:sz w:val="28"/>
        </w:rPr>
      </w:pPr>
      <w:r w:rsidRPr="00820273">
        <w:rPr>
          <w:sz w:val="28"/>
        </w:rPr>
        <w:t>специального антикоррозионного чугуна (двигатели ЗИЛ-130, ГАЗ-53 и др.).</w:t>
      </w:r>
      <w:r w:rsidRPr="00820273">
        <w:rPr>
          <w:iCs/>
          <w:sz w:val="28"/>
        </w:rPr>
        <w:t xml:space="preserve"> </w:t>
      </w:r>
    </w:p>
    <w:p w:rsidR="00886ED7" w:rsidRPr="00820273" w:rsidRDefault="00886ED7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Материалом для изготовления гильз служит кислотоупорный высоколегированный чугун.</w:t>
      </w:r>
    </w:p>
    <w:p w:rsidR="00886ED7" w:rsidRPr="00820273" w:rsidRDefault="00886ED7" w:rsidP="00820273">
      <w:pPr>
        <w:spacing w:line="360" w:lineRule="auto"/>
        <w:ind w:left="0" w:firstLine="720"/>
        <w:jc w:val="both"/>
        <w:rPr>
          <w:bCs/>
          <w:sz w:val="28"/>
        </w:rPr>
      </w:pPr>
    </w:p>
    <w:p w:rsidR="00886ED7" w:rsidRPr="00820273" w:rsidRDefault="00886ED7" w:rsidP="00820273">
      <w:pPr>
        <w:spacing w:line="360" w:lineRule="auto"/>
        <w:ind w:left="0" w:firstLine="720"/>
        <w:jc w:val="center"/>
        <w:rPr>
          <w:b/>
          <w:sz w:val="28"/>
        </w:rPr>
      </w:pPr>
      <w:r w:rsidRPr="00820273">
        <w:rPr>
          <w:b/>
          <w:bCs/>
          <w:sz w:val="28"/>
        </w:rPr>
        <w:t>4.5 Головка цилиндров</w:t>
      </w:r>
    </w:p>
    <w:p w:rsidR="00820273" w:rsidRDefault="00820273" w:rsidP="00820273">
      <w:pPr>
        <w:spacing w:line="360" w:lineRule="auto"/>
        <w:ind w:left="0" w:firstLine="720"/>
        <w:jc w:val="both"/>
        <w:rPr>
          <w:sz w:val="28"/>
        </w:rPr>
      </w:pPr>
    </w:p>
    <w:p w:rsidR="00886ED7" w:rsidRPr="00820273" w:rsidRDefault="00886ED7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Головка цилиндров вместе с поршнями и стенками цилиндров образует замкнутое пространство, в котором совершается рабочий цикл двигателя. Головка цилиндров при работе двигателя воспринимает механические нагрузки от сил давления газов и тепловые нагрузки от нагрева стенок горячими газами, поэтому она должна обладать высокой</w:t>
      </w:r>
      <w:r w:rsidR="00820273">
        <w:rPr>
          <w:sz w:val="28"/>
        </w:rPr>
        <w:t xml:space="preserve"> </w:t>
      </w:r>
      <w:r w:rsidRPr="00820273">
        <w:rPr>
          <w:sz w:val="28"/>
        </w:rPr>
        <w:t>прочностью и жесткостью при относительно малой массе.</w:t>
      </w:r>
    </w:p>
    <w:p w:rsidR="00886ED7" w:rsidRPr="00820273" w:rsidRDefault="00886ED7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Конструкция головки цилиндров зависит от формы камеры сгорания, числа и расположения клапанов, свечей зажигания, форсунок, впускных и выпускных каналов и системы охлаждения. Головка цилиндров двигателей с жидкостным охлаждением имеет сложную форму и состоит из следующих элементов: камеры сгорания, гнезд для впускных и выпускных клапанов, впускных и выпускных каналов, стенок и полостей для охлаждающей жидкости и наклонных отверстий для форсунок.</w:t>
      </w:r>
    </w:p>
    <w:p w:rsidR="00886ED7" w:rsidRPr="00820273" w:rsidRDefault="00886ED7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Форма камеры сгорания в головке цилиндров оказывает существенное влияние на рабочий цикл двигателя. В карбюраторных двигателях при верхнем расположении клапанов широкие распространение получили полусферическая камера с двусторонним размещением клапанов и клиновая с односторонним расположением клапанов.</w:t>
      </w:r>
    </w:p>
    <w:p w:rsidR="00886ED7" w:rsidRPr="00820273" w:rsidRDefault="00886ED7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В дизелях с неразделенными камерами с непосредственным впрыском топлива камеры сгорания имеют простые формы и размещаются в поршне. Головки цилиндров дизелей с вихрекамерным смесеобразованием более сложные, у них камера сгорания состоит из двух частей! верхнюю часть камеры отливают заодно с головкой, а нижнюю часть изготовляют из жароупорной стали и вставляют со стороны опорной плоскости головки. Головки цилиндров отливают из легированного чугуна или алюминиевого сплава.</w:t>
      </w:r>
    </w:p>
    <w:p w:rsidR="00886ED7" w:rsidRPr="00820273" w:rsidRDefault="00886ED7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Преимущество головки цилиндров, отлитых из алюминиевых сплавов, по сравнению с чугунными — меньшая масса и более высокая теплопроводность, что позволяет несколько повысить степень сжатия. Чтобы предотвратить прорыв газов между головкой цилиндров и блок-картером, устанавливают стаде" или медно-асбестовые прокладки толщиной 1,4—2,0</w:t>
      </w:r>
      <w:r w:rsidRPr="00820273">
        <w:rPr>
          <w:bCs/>
          <w:sz w:val="28"/>
        </w:rPr>
        <w:t xml:space="preserve"> мм.</w:t>
      </w:r>
    </w:p>
    <w:p w:rsidR="00820273" w:rsidRDefault="00820273" w:rsidP="00820273">
      <w:pPr>
        <w:spacing w:line="360" w:lineRule="auto"/>
        <w:ind w:left="0" w:firstLine="720"/>
        <w:jc w:val="both"/>
        <w:rPr>
          <w:bCs/>
          <w:sz w:val="28"/>
        </w:rPr>
      </w:pPr>
    </w:p>
    <w:p w:rsidR="00886ED7" w:rsidRPr="00820273" w:rsidRDefault="00886ED7" w:rsidP="00820273">
      <w:pPr>
        <w:spacing w:line="360" w:lineRule="auto"/>
        <w:ind w:left="0" w:firstLine="720"/>
        <w:jc w:val="center"/>
        <w:rPr>
          <w:b/>
          <w:sz w:val="28"/>
        </w:rPr>
      </w:pPr>
      <w:r w:rsidRPr="00820273">
        <w:rPr>
          <w:b/>
          <w:bCs/>
          <w:sz w:val="28"/>
        </w:rPr>
        <w:t>4.6. Поршни, поршневые кольца и пальцы</w:t>
      </w:r>
    </w:p>
    <w:p w:rsidR="00820273" w:rsidRDefault="00820273" w:rsidP="00820273">
      <w:pPr>
        <w:spacing w:line="360" w:lineRule="auto"/>
        <w:ind w:left="0" w:firstLine="720"/>
        <w:jc w:val="both"/>
        <w:rPr>
          <w:sz w:val="28"/>
        </w:rPr>
      </w:pPr>
    </w:p>
    <w:p w:rsidR="00886ED7" w:rsidRPr="00820273" w:rsidRDefault="00886ED7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Поршень предназначен, для восприятия сил давления газов и передачи их через поршневой палец и шатун коленчатому валу и для отвода теплоты в стенки цилиндра. В процессе работы двигателя поршень воспринимает механические нагрузки от сил тления газов и сил инерции движущихся масс, а также тепловые нагрузки от нагрева днища горячими газами. Поэтому поршень должен обладать необходимой прочностью и жесткостью при минимальной массе, повышенной износоустойчивостью трущихся поверхностей, высокой теплопроводностью, хорошим отводом теплоты от днища поршня в стенки цилиндра.</w:t>
      </w:r>
    </w:p>
    <w:p w:rsidR="00886ED7" w:rsidRPr="00820273" w:rsidRDefault="00886ED7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Поршень имеет форму стакана и состоит из днища, уплотняющей и направляющей частей или юбки. Днище вместе с уплотняющей частью составляет головку поршня. Днище поршня образует с внутренней поверхностью головки цилиндров камеру сгорания и воспринимает давление газов. Днище поршня наполняется плоским</w:t>
      </w:r>
      <w:r w:rsidR="00820273">
        <w:rPr>
          <w:sz w:val="28"/>
        </w:rPr>
        <w:t>,</w:t>
      </w:r>
      <w:r w:rsidRPr="00820273">
        <w:rPr>
          <w:sz w:val="28"/>
        </w:rPr>
        <w:t xml:space="preserve"> </w:t>
      </w:r>
      <w:r w:rsidR="00820273">
        <w:rPr>
          <w:sz w:val="28"/>
        </w:rPr>
        <w:t>в</w:t>
      </w:r>
      <w:r w:rsidRPr="00820273">
        <w:rPr>
          <w:sz w:val="28"/>
        </w:rPr>
        <w:t>ыпуклым, вогнутым или фасонным в зависимости от формы камеры сгорания, степени сжатия, способа смесеобразования, расположения клапанов, расположения форсунок и от других факторов. У большинства четырехтактных карбюраторных двигателей применяют днище поршня плоское. Оно имеет минимальную поверхность нагрева и просто в изготовлении. У дизелей большое распространение получили днища с полостями. Для увеличения прочности и лучшего отвода теплоты днище поршня с внутренней стороны снабжают ребрами.</w:t>
      </w:r>
    </w:p>
    <w:p w:rsidR="0066722E" w:rsidRPr="00820273" w:rsidRDefault="00886ED7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На уплотняющей части поршня расположены кольцевые канавки и для поршневых колец. В канавки устанавливают компрессионные и маслосъемные кольца. В канавках маслосъемных колец расположены сквозные отверстия для отвода излишков масла в поддон</w:t>
      </w:r>
      <w:r w:rsidR="00820273">
        <w:rPr>
          <w:sz w:val="28"/>
        </w:rPr>
        <w:t xml:space="preserve"> </w:t>
      </w:r>
      <w:r w:rsidRPr="00820273">
        <w:rPr>
          <w:sz w:val="28"/>
        </w:rPr>
        <w:t xml:space="preserve">картер. Юбка поршня служит для направления его движения в цилиндре и для передачи </w:t>
      </w:r>
      <w:r w:rsidR="0066722E" w:rsidRPr="00820273">
        <w:rPr>
          <w:sz w:val="28"/>
        </w:rPr>
        <w:t>пальца зависит от типа сопряжений пальца с поршнем и шатуном. По этому признаку различают: палец, вращающийся в бобышках поршня и закрепленный в головке шатуна;</w:t>
      </w:r>
    </w:p>
    <w:p w:rsidR="0066722E" w:rsidRPr="00820273" w:rsidRDefault="0066722E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 xml:space="preserve">палец, свободно вращающийся как в головке шатуна, так и в бобышках поршня. Палец, свободно вращающийся в головке шатуна и в бобышках, называют </w:t>
      </w:r>
      <w:r w:rsidRPr="00820273">
        <w:rPr>
          <w:iCs/>
          <w:sz w:val="28"/>
        </w:rPr>
        <w:t>плавающим.</w:t>
      </w:r>
      <w:r w:rsidRPr="00820273">
        <w:rPr>
          <w:sz w:val="28"/>
        </w:rPr>
        <w:t xml:space="preserve"> Широкое распространение в двигателях получили плавающие поршневые пальцы. Преимущество плавающего пальца — незначительный и равномерный износ Как по длине, так и по окружности благодаря меньшей относительной скорости скольжения, а недостаток его -свободное перемещение в осевом направлении. От осевых перемещений плавающие пальцы удерживаются пружинящими кольцами круглого  сечения, вставленными в бобышки поршня, или заглушками, изготовленными из алюминиевого или магниевого Сплава. Материалом для изготовления пальцев служат малоуглеродистые цементируемые и легированные цементируемые стали.</w:t>
      </w:r>
    </w:p>
    <w:p w:rsidR="00820273" w:rsidRDefault="00820273" w:rsidP="00820273">
      <w:pPr>
        <w:spacing w:line="360" w:lineRule="auto"/>
        <w:ind w:left="0" w:firstLine="720"/>
        <w:jc w:val="both"/>
        <w:rPr>
          <w:bCs/>
          <w:iCs/>
          <w:sz w:val="28"/>
        </w:rPr>
      </w:pPr>
    </w:p>
    <w:p w:rsidR="0066722E" w:rsidRPr="00820273" w:rsidRDefault="0066722E" w:rsidP="00820273">
      <w:pPr>
        <w:spacing w:line="360" w:lineRule="auto"/>
        <w:ind w:left="0" w:firstLine="720"/>
        <w:jc w:val="center"/>
        <w:rPr>
          <w:b/>
          <w:sz w:val="28"/>
        </w:rPr>
      </w:pPr>
      <w:r w:rsidRPr="00820273">
        <w:rPr>
          <w:b/>
          <w:bCs/>
          <w:iCs/>
          <w:sz w:val="28"/>
        </w:rPr>
        <w:t>4.7.</w:t>
      </w:r>
      <w:r w:rsidRPr="00820273">
        <w:rPr>
          <w:b/>
          <w:bCs/>
          <w:sz w:val="28"/>
        </w:rPr>
        <w:t xml:space="preserve"> Шатуны</w:t>
      </w:r>
    </w:p>
    <w:p w:rsidR="00820273" w:rsidRDefault="00820273" w:rsidP="00820273">
      <w:pPr>
        <w:spacing w:line="360" w:lineRule="auto"/>
        <w:ind w:left="0" w:firstLine="720"/>
        <w:jc w:val="both"/>
        <w:rPr>
          <w:sz w:val="28"/>
        </w:rPr>
      </w:pPr>
    </w:p>
    <w:p w:rsidR="0066722E" w:rsidRPr="00820273" w:rsidRDefault="0066722E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 xml:space="preserve">Шатун служит для соединения поршня с коленом вала и для передачи усилия от поршня </w:t>
      </w:r>
      <w:r w:rsidRPr="00820273">
        <w:rPr>
          <w:iCs/>
          <w:sz w:val="28"/>
        </w:rPr>
        <w:t>т</w:t>
      </w:r>
      <w:r w:rsidRPr="00820273">
        <w:rPr>
          <w:sz w:val="28"/>
        </w:rPr>
        <w:t xml:space="preserve"> коленчатому валу. Шатун при работе двигателя совершает сложное качательное движение и подвергается воздействию переменной по величине и направлению нагрузке от давления газов и сил инерции. Поэтому шатун должен обладать высокой прочностью и жесткостью при относительно малой массе, высокой износостойкостью и плавностью переходов от стержня шатуна к его головкам.</w:t>
      </w:r>
    </w:p>
    <w:p w:rsidR="0066722E" w:rsidRPr="00820273" w:rsidRDefault="0066722E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Шатун состоит из верхней головки, стержня и нижней головки. Конструкция верхней (поршневой) головки зависит от способа крепления поршневого пальца и условий его смазки. При плавающем пальце верхнюю головку выполняют не разъемной и в нее запрессовывают бронзовую втулку, которая служит подшипником поршневого пальца. Смазка к бронзовой втулке подводится под давлением от шатунной шейки коленвалала по каналу в стержне шатуна или разбрызгиванием через отверстия в верхней головке.</w:t>
      </w:r>
    </w:p>
    <w:p w:rsidR="0066722E" w:rsidRPr="00820273" w:rsidRDefault="0066722E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 xml:space="preserve">Стержень шатуна имеет двутавровое сечение, что обеспечивает ему необходимую прочность и жесткость при относительно малой массе. Нижнюю (кривошипную) головку обычно выполняют разъемной. Разъем головки осуществляется в плоскости оси шатунной шейки. Съемную часть нижней головки называют </w:t>
      </w:r>
      <w:r w:rsidRPr="00820273">
        <w:rPr>
          <w:iCs/>
          <w:sz w:val="28"/>
        </w:rPr>
        <w:t>крышкой.</w:t>
      </w:r>
      <w:r w:rsidRPr="00820273">
        <w:rPr>
          <w:sz w:val="28"/>
        </w:rPr>
        <w:t xml:space="preserve"> Крышку крепят к телу шатуна, двумя шатунными болтами, гайки которых от отворачивания фиксируются шплинтами. Чтобы придать большую жесткость, крышки головок выполняют с ребрами и</w:t>
      </w:r>
    </w:p>
    <w:p w:rsidR="0066722E" w:rsidRPr="00820273" w:rsidRDefault="0066722E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приливами. От смещений в поперечном направлении крышка фиксируется выступами в ней или теле шатуна, треугольными шлицами в плоскости стыка или призонными болтами.</w:t>
      </w:r>
    </w:p>
    <w:p w:rsidR="0066722E" w:rsidRPr="00820273" w:rsidRDefault="0066722E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При больших размерах нижней головки, когда шатун не проходит через цилиндр (верх), плоскость разъема головки располагается под углами 30, 45 и 60° к продольной оси стержня шатуна. Для двухрядных У-образных автотракторных двигателей применяют, как правило, шатуны с последовательным расположением их на одной шейке вала. Их конструкция ничем не отличается от ранее описанной.</w:t>
      </w:r>
    </w:p>
    <w:p w:rsidR="0066722E" w:rsidRPr="00820273" w:rsidRDefault="0066722E" w:rsidP="00820273">
      <w:pPr>
        <w:spacing w:line="360" w:lineRule="auto"/>
        <w:ind w:left="0" w:firstLine="720"/>
        <w:jc w:val="both"/>
        <w:rPr>
          <w:sz w:val="28"/>
          <w:szCs w:val="28"/>
        </w:rPr>
      </w:pPr>
      <w:r w:rsidRPr="00820273">
        <w:rPr>
          <w:sz w:val="28"/>
          <w:szCs w:val="28"/>
        </w:rPr>
        <w:t>В нижней головке шатунов устанавливают подшипники скольжения, представляющие собой взаимозаменяемые тонкостенные биметаллические вкладыши, изготовленные из стальной ленты толщиной 1—3 мм, покрытой антифрикционным сплавом. Тонкостенные вкладыши от проворачивания и осевых перемещений удерживаются усиками, входящими</w:t>
      </w:r>
      <w:r w:rsidR="00820273" w:rsidRPr="00820273">
        <w:rPr>
          <w:sz w:val="28"/>
          <w:szCs w:val="28"/>
        </w:rPr>
        <w:t xml:space="preserve"> </w:t>
      </w:r>
      <w:r w:rsidR="00B26FBE" w:rsidRPr="00820273">
        <w:rPr>
          <w:sz w:val="28"/>
          <w:szCs w:val="28"/>
        </w:rPr>
        <w:t xml:space="preserve"> </w:t>
      </w:r>
      <w:r w:rsidRPr="00820273">
        <w:rPr>
          <w:sz w:val="28"/>
          <w:szCs w:val="28"/>
        </w:rPr>
        <w:t>в канавки шатуна и его нижней крышки. Вкладыши устанавливают в нижнюю головку с натягом, величина которого зависит от диаметра шатунной шейки и составляет 0,03—0,04 мм.</w:t>
      </w:r>
    </w:p>
    <w:p w:rsidR="00636B18" w:rsidRPr="00820273" w:rsidRDefault="0066722E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 xml:space="preserve">Шатуны изготовляют штамповкой из углеродистой или легированной стали. В качестве антифрикционного материала </w:t>
      </w:r>
      <w:r w:rsidR="00820273" w:rsidRPr="00820273">
        <w:rPr>
          <w:sz w:val="28"/>
        </w:rPr>
        <w:t>вкладышей</w:t>
      </w:r>
      <w:r w:rsidRPr="00820273">
        <w:rPr>
          <w:sz w:val="28"/>
        </w:rPr>
        <w:t xml:space="preserve"> подшипников карбюраторных двигателей применяют свинцовые и оловянистые баббиты, алюминиевые сплавы АСМ-НАТИ, а для дизелей — свинцовистую бронзу БрС-30 или сплав из алюминия, сурьмы и магния</w:t>
      </w:r>
      <w:r w:rsidR="004B5B18" w:rsidRPr="00820273">
        <w:rPr>
          <w:sz w:val="28"/>
        </w:rPr>
        <w:t>(АСМ).</w:t>
      </w:r>
      <w:r w:rsidR="00636B18" w:rsidRPr="00820273">
        <w:rPr>
          <w:sz w:val="28"/>
        </w:rPr>
        <w:t xml:space="preserve"> бокового усилия от шатуна на стенку цилиндра. Юбка поршня имеет бобышки с отверстиями для установки поршневого пальца. Изготовляют юбку поршня большего диаметра, чем днище, так как она во время работы двигателя меньше нагревается, </w:t>
      </w:r>
      <w:r w:rsidR="00820273" w:rsidRPr="00820273">
        <w:rPr>
          <w:sz w:val="28"/>
        </w:rPr>
        <w:t>а,</w:t>
      </w:r>
      <w:r w:rsidR="00636B18" w:rsidRPr="00820273">
        <w:rPr>
          <w:sz w:val="28"/>
        </w:rPr>
        <w:t xml:space="preserve"> следовательно, и меньше расширяется. Чтобы уменьшить передачу теплоты от головки поршня к юбке, в поршнях карбюраторных двигателей иногда делают прорезь по части окружности между головкой и юбкой. Для нормальной работы поршня без стуков и заеданий % свободного перемещения его в холодном и нагретом цилиндре, необходимо иметь</w:t>
      </w:r>
      <w:r w:rsidR="00820273">
        <w:rPr>
          <w:sz w:val="28"/>
        </w:rPr>
        <w:t xml:space="preserve"> </w:t>
      </w:r>
    </w:p>
    <w:p w:rsidR="00636B18" w:rsidRPr="00820273" w:rsidRDefault="00BA7B33" w:rsidP="00820273">
      <w:pPr>
        <w:framePr w:h="580" w:hSpace="80" w:vSpace="60" w:wrap="auto" w:vAnchor="text" w:hAnchor="text" w:x="26701" w:y="61" w:anchorLock="1"/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75pt;height:30pt">
            <v:imagedata r:id="rId4" o:title=""/>
          </v:shape>
        </w:pict>
      </w:r>
    </w:p>
    <w:p w:rsidR="00636B18" w:rsidRPr="00820273" w:rsidRDefault="00636B18" w:rsidP="00820273">
      <w:pPr>
        <w:framePr w:h="580" w:hSpace="80" w:vSpace="60" w:wrap="auto" w:vAnchor="text" w:hAnchor="text" w:x="26701" w:y="61" w:anchorLock="1"/>
        <w:spacing w:line="360" w:lineRule="auto"/>
        <w:ind w:left="0" w:firstLine="720"/>
        <w:jc w:val="both"/>
        <w:rPr>
          <w:sz w:val="28"/>
        </w:rPr>
      </w:pPr>
    </w:p>
    <w:p w:rsidR="00636B18" w:rsidRPr="00820273" w:rsidRDefault="00636B18" w:rsidP="00820273">
      <w:pPr>
        <w:spacing w:line="360" w:lineRule="auto"/>
        <w:ind w:left="0" w:firstLine="0"/>
        <w:jc w:val="both"/>
        <w:rPr>
          <w:sz w:val="28"/>
        </w:rPr>
      </w:pPr>
      <w:r w:rsidRPr="00820273">
        <w:rPr>
          <w:sz w:val="28"/>
        </w:rPr>
        <w:t>минимальный зазор между юбкой и стенкой цилиндра. Чтобы получить минимальный зазор, юбки поршня выполняют эллиптической или конической формы с уменьшением диаметра, кверху Я разрезные. Для грузовых автомобилей и тракторов в основном применяют поршни, у которых юбка имеет эллиптическую форму,</w:t>
      </w:r>
    </w:p>
    <w:p w:rsidR="00636B18" w:rsidRPr="00820273" w:rsidRDefault="00636B18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Материалом для изготовления поршней служат алюминиевые сплавы и иногда чугун. Преимущество поршней, изготовленных из алюминиевых сплавов, по сравнению с чугунными — меньшая масса и более высокая теплопроводность (в 3—4 раза выше).</w:t>
      </w:r>
    </w:p>
    <w:p w:rsidR="00636B18" w:rsidRPr="00820273" w:rsidRDefault="00636B18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Поршни из алюминиевых сплавов изготовляют в основном отливкой. Чтобы сократить период приработки поршня с цилиндром, боковую поверхность поршня покрывают тонким слоем (0,002—0,006 мм) олова.</w:t>
      </w:r>
    </w:p>
    <w:p w:rsidR="00636B18" w:rsidRPr="00820273" w:rsidRDefault="00636B18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Поршневые  кольца  по  назначению  разделяют  на  компрессионные (уплотнительные) и маслосъемные (масло отбрасывающие).</w:t>
      </w:r>
    </w:p>
    <w:p w:rsidR="00636B18" w:rsidRPr="00820273" w:rsidRDefault="00636B18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Компрессионные кольца предназначены для уплотнения зазора между поршнем и цилиндром от прорыва газов из камеры сгорания в поддон картера и для отвода теплоты от головки поршня к стенкам цилиндра. Уплотняющее действие компрессионных колец основано на создании ими в зазоре между поршнем и цилиндром лабиринта. Поршни карбюраторных двигателей имеют два-три компрессионных кольца, а поршни дизелей вследствие более высоких давлений в камере сгорания - три-четыре кольца.</w:t>
      </w:r>
    </w:p>
    <w:p w:rsidR="00636B18" w:rsidRPr="00820273" w:rsidRDefault="00636B18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Конструкция компрессионных колец определяется формой поперечного сечения и формой их замка. Форма сечения колец может быть прямоугольной и трапецеидальной. В   автотракторных двигателях   применяют также иные кольца с выемкой по внутреннему диаметру, которые лучше прирабатываются к зеркалу цилиндра и меньше пригорают, чем прямоугольные. Замок кольца выполняют прямым или Косым. Наиболее широко применяются кольца с прямыми замками, которые просты в изготовлении и надежны в работе. Чтобы предотвратить прорыв газов через замки, последние располагают под углом 90—120° относительно друг друга.</w:t>
      </w:r>
    </w:p>
    <w:p w:rsidR="00636B18" w:rsidRPr="00820273" w:rsidRDefault="00636B18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 xml:space="preserve">Маслосъемные кольца служат для удаления со стенок цилиндра излишков масла и направления их </w:t>
      </w:r>
      <w:r w:rsidR="00820273">
        <w:rPr>
          <w:sz w:val="28"/>
        </w:rPr>
        <w:t>в</w:t>
      </w:r>
      <w:r w:rsidRPr="00820273">
        <w:rPr>
          <w:sz w:val="28"/>
        </w:rPr>
        <w:t xml:space="preserve"> картер </w:t>
      </w:r>
      <w:r w:rsidR="00820273">
        <w:rPr>
          <w:sz w:val="28"/>
        </w:rPr>
        <w:t>с</w:t>
      </w:r>
      <w:r w:rsidRPr="00820273">
        <w:rPr>
          <w:sz w:val="28"/>
        </w:rPr>
        <w:t xml:space="preserve"> целью предотвращения попадания в камеру сгорания. Маслосъемные кольца выполняют различной формы. Наиболее широко применяются конические, скребковые и составные маслосъемные кольца. Составное маслосъемное кольцо имеет два кольцевых диска и два расширителя — осевой и радиальный. При перемещении поршня вниз Излишки масла со стенок цилиндра снимаются кромками маслосъемных колец и через щели в кольце и отверстия в поршне отводятся в поддон картера.</w:t>
      </w:r>
    </w:p>
    <w:p w:rsidR="00636B18" w:rsidRPr="00820273" w:rsidRDefault="00636B18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Поршни двигателей обычно имеют одно-два маслосъемных кольца, которые устанавливают или непосредственно под компрессионными кольцами, или одно кольцо помещают в нижней части юбки поршня. Материалом для изготовления колец служат серый чугун, сталь и легированные чугуны. Чтобы повысить износостойкость и ускорить приработку, рабочую поверхность верхнего компрессионного кольца покрывают пористым хромом (толщина 0,1—0,14 мм), а трущиеся поверхности остальных колец</w:t>
      </w:r>
      <w:r w:rsidR="00820273">
        <w:rPr>
          <w:sz w:val="28"/>
        </w:rPr>
        <w:t xml:space="preserve"> </w:t>
      </w:r>
      <w:r w:rsidRPr="00820273">
        <w:rPr>
          <w:sz w:val="28"/>
        </w:rPr>
        <w:t>—</w:t>
      </w:r>
      <w:r w:rsidR="00820273">
        <w:rPr>
          <w:sz w:val="28"/>
        </w:rPr>
        <w:t xml:space="preserve"> </w:t>
      </w:r>
      <w:r w:rsidRPr="00820273">
        <w:rPr>
          <w:sz w:val="28"/>
        </w:rPr>
        <w:t>слоем олова (толщиной 0,005—0,01 мм).</w:t>
      </w:r>
    </w:p>
    <w:p w:rsidR="00636B18" w:rsidRPr="00820273" w:rsidRDefault="00BA7B33" w:rsidP="00820273">
      <w:pPr>
        <w:framePr w:h="680" w:hSpace="80" w:vSpace="60" w:wrap="auto" w:vAnchor="text" w:hAnchor="text" w:x="10901" w:y="4281" w:anchorLock="1"/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pict>
          <v:shape id="_x0000_i1026" type="#_x0000_t75" style="width:57.75pt;height:34.5pt">
            <v:imagedata r:id="rId5" o:title=""/>
          </v:shape>
        </w:pict>
      </w:r>
    </w:p>
    <w:p w:rsidR="00636B18" w:rsidRPr="00820273" w:rsidRDefault="00636B18" w:rsidP="00820273">
      <w:pPr>
        <w:framePr w:h="680" w:hSpace="80" w:vSpace="60" w:wrap="auto" w:vAnchor="text" w:hAnchor="text" w:x="10901" w:y="4281" w:anchorLock="1"/>
        <w:spacing w:line="360" w:lineRule="auto"/>
        <w:ind w:left="0" w:firstLine="720"/>
        <w:jc w:val="both"/>
        <w:rPr>
          <w:sz w:val="28"/>
        </w:rPr>
      </w:pPr>
    </w:p>
    <w:p w:rsidR="00636B18" w:rsidRPr="00820273" w:rsidRDefault="00636B18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Поршневой палец служит для шарнирного соединения поршня с шатуном. Палец при работе воспринимает большие нагрузки от давления газов и сил инерции движущихся масс, переменных по величине и направлению. Кроме того, палец при работе воспринимает тепловую нагрузку, возникающую в результате трения пальца о головку шатуна и бобышки поршня. Поэтому палец должен обладать высокой прочностью при переменной нагрузке, повышенной износостойкостью рабочей поверхности и малой массой.</w:t>
      </w:r>
    </w:p>
    <w:p w:rsidR="00636B18" w:rsidRPr="00820273" w:rsidRDefault="00636B18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Поршневой палец представляет собой отрезок тонкостенной трубы с прямыми цилиндрическими или коническими внутренними поверхностями. Конструкция поршневого</w:t>
      </w:r>
      <w:r w:rsidR="00074239" w:rsidRPr="00820273">
        <w:rPr>
          <w:sz w:val="28"/>
        </w:rPr>
        <w:t>.</w:t>
      </w:r>
    </w:p>
    <w:p w:rsidR="00074239" w:rsidRPr="00820273" w:rsidRDefault="00074239" w:rsidP="00820273">
      <w:pPr>
        <w:spacing w:line="360" w:lineRule="auto"/>
        <w:ind w:left="0" w:firstLine="720"/>
        <w:jc w:val="both"/>
        <w:rPr>
          <w:sz w:val="28"/>
        </w:rPr>
      </w:pPr>
    </w:p>
    <w:p w:rsidR="00074239" w:rsidRPr="00820273" w:rsidRDefault="00BA7B33" w:rsidP="00820273">
      <w:pPr>
        <w:spacing w:line="360" w:lineRule="auto"/>
        <w:ind w:left="0" w:firstLine="720"/>
        <w:jc w:val="both"/>
        <w:rPr>
          <w:sz w:val="28"/>
        </w:rPr>
      </w:pPr>
      <w:r>
        <w:rPr>
          <w:noProof/>
        </w:rPr>
        <w:pict>
          <v:shape id="_x0000_s1026" type="#_x0000_t75" style="position:absolute;left:0;text-align:left;margin-left:0;margin-top:-.15pt;width:117.75pt;height:198pt;z-index:-251658752;mso-position-horizontal:left" o:allowoverlap="f">
            <v:imagedata r:id="rId6" o:title=""/>
            <w10:wrap type="square" side="right"/>
          </v:shape>
        </w:pict>
      </w:r>
      <w:r w:rsidR="00074239" w:rsidRPr="00820273">
        <w:rPr>
          <w:sz w:val="28"/>
        </w:rPr>
        <w:t>1-гильза</w:t>
      </w:r>
    </w:p>
    <w:p w:rsidR="00074239" w:rsidRPr="00820273" w:rsidRDefault="00074239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2-головка поршня</w:t>
      </w:r>
    </w:p>
    <w:p w:rsidR="00074239" w:rsidRPr="00820273" w:rsidRDefault="00074239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3-поршневой палец</w:t>
      </w:r>
    </w:p>
    <w:p w:rsidR="00074239" w:rsidRPr="00820273" w:rsidRDefault="00074239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4-поршневая юбка</w:t>
      </w:r>
    </w:p>
    <w:p w:rsidR="00074239" w:rsidRPr="00820273" w:rsidRDefault="00074239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5-шатун</w:t>
      </w:r>
    </w:p>
    <w:p w:rsidR="00074239" w:rsidRPr="00820273" w:rsidRDefault="00074239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6-щека</w:t>
      </w:r>
    </w:p>
    <w:p w:rsidR="00074239" w:rsidRPr="00820273" w:rsidRDefault="00074239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7-коренная шейка</w:t>
      </w:r>
    </w:p>
    <w:p w:rsidR="00074239" w:rsidRPr="00820273" w:rsidRDefault="00074239" w:rsidP="00820273">
      <w:pPr>
        <w:spacing w:line="360" w:lineRule="auto"/>
        <w:ind w:left="0" w:firstLine="720"/>
        <w:jc w:val="both"/>
        <w:rPr>
          <w:sz w:val="28"/>
        </w:rPr>
      </w:pPr>
    </w:p>
    <w:p w:rsidR="00C524E9" w:rsidRPr="00820273" w:rsidRDefault="00074239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Рисунок 1.Кривошипно-шатунниймеханызм.ЯМЗ-238</w:t>
      </w:r>
    </w:p>
    <w:p w:rsidR="00C524E9" w:rsidRPr="00820273" w:rsidRDefault="00C524E9" w:rsidP="00820273">
      <w:pPr>
        <w:spacing w:line="360" w:lineRule="auto"/>
        <w:ind w:left="0" w:firstLine="720"/>
        <w:jc w:val="both"/>
        <w:rPr>
          <w:sz w:val="28"/>
        </w:rPr>
      </w:pPr>
    </w:p>
    <w:p w:rsidR="00820273" w:rsidRDefault="00C524E9" w:rsidP="00820273">
      <w:pPr>
        <w:spacing w:line="360" w:lineRule="auto"/>
        <w:ind w:left="0" w:firstLine="720"/>
        <w:jc w:val="both"/>
        <w:rPr>
          <w:sz w:val="28"/>
        </w:rPr>
      </w:pPr>
      <w:r w:rsidRPr="00820273">
        <w:rPr>
          <w:sz w:val="28"/>
        </w:rPr>
        <w:t>Вывод: Ознакомились с устройством деталей кривошипно-шатунного механизма двигателя.</w:t>
      </w:r>
      <w:bookmarkStart w:id="0" w:name="_GoBack"/>
      <w:bookmarkEnd w:id="0"/>
    </w:p>
    <w:sectPr w:rsidR="00820273" w:rsidSect="00820273">
      <w:type w:val="continuous"/>
      <w:pgSz w:w="11907" w:h="16840" w:code="9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014"/>
    <w:rsid w:val="00074239"/>
    <w:rsid w:val="000A540D"/>
    <w:rsid w:val="003824FD"/>
    <w:rsid w:val="004B5B18"/>
    <w:rsid w:val="00537F9C"/>
    <w:rsid w:val="005E0F92"/>
    <w:rsid w:val="00636B18"/>
    <w:rsid w:val="0066722E"/>
    <w:rsid w:val="00702BC3"/>
    <w:rsid w:val="00820273"/>
    <w:rsid w:val="00886ED7"/>
    <w:rsid w:val="00AA2C8D"/>
    <w:rsid w:val="00B07A35"/>
    <w:rsid w:val="00B26FBE"/>
    <w:rsid w:val="00B45380"/>
    <w:rsid w:val="00BA7B33"/>
    <w:rsid w:val="00BF00B8"/>
    <w:rsid w:val="00C524E9"/>
    <w:rsid w:val="00E051D1"/>
    <w:rsid w:val="00E217B7"/>
    <w:rsid w:val="00E61BAF"/>
    <w:rsid w:val="00FB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0AF57A55-0188-408E-96D3-B9A7CE76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00" w:lineRule="auto"/>
      <w:ind w:left="720" w:hanging="360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sz w:val="16"/>
      <w:szCs w:val="16"/>
    </w:rPr>
  </w:style>
  <w:style w:type="paragraph" w:customStyle="1" w:styleId="FR2">
    <w:name w:val="FR2"/>
    <w:uiPriority w:val="99"/>
    <w:pPr>
      <w:widowControl w:val="0"/>
      <w:autoSpaceDE w:val="0"/>
      <w:autoSpaceDN w:val="0"/>
      <w:adjustRightInd w:val="0"/>
      <w:spacing w:before="100"/>
    </w:pPr>
    <w:rPr>
      <w:rFonts w:ascii="Arial" w:hAnsi="Arial" w:cs="Arial"/>
      <w:i/>
      <w:iCs/>
      <w:sz w:val="12"/>
      <w:szCs w:val="12"/>
    </w:rPr>
  </w:style>
  <w:style w:type="paragraph" w:customStyle="1" w:styleId="FR3">
    <w:name w:val="FR3"/>
    <w:uiPriority w:val="99"/>
    <w:rsid w:val="00886ED7"/>
    <w:pPr>
      <w:widowControl w:val="0"/>
      <w:autoSpaceDE w:val="0"/>
      <w:autoSpaceDN w:val="0"/>
      <w:adjustRightInd w:val="0"/>
      <w:ind w:left="3080"/>
    </w:pPr>
    <w:rPr>
      <w:rFonts w:ascii="Arial" w:hAnsi="Arial" w:cs="Arial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3113</Words>
  <Characters>17746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Практическая работа № 2</vt:lpstr>
    </vt:vector>
  </TitlesOfParts>
  <Company>Дом</Company>
  <LinksUpToDate>false</LinksUpToDate>
  <CharactersWithSpaces>20818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Практическая работа № 2</dc:title>
  <dc:subject/>
  <dc:creator>Тоха</dc:creator>
  <cp:keywords/>
  <dc:description/>
  <cp:lastModifiedBy>admin</cp:lastModifiedBy>
  <cp:revision>2</cp:revision>
  <dcterms:created xsi:type="dcterms:W3CDTF">2014-02-22T01:42:00Z</dcterms:created>
  <dcterms:modified xsi:type="dcterms:W3CDTF">2014-02-22T01:42:00Z</dcterms:modified>
</cp:coreProperties>
</file>