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D5D" w:rsidRDefault="00D13D5D">
      <w:pPr>
        <w:pStyle w:val="1"/>
        <w:rPr>
          <w:sz w:val="36"/>
        </w:rPr>
      </w:pPr>
      <w:r>
        <w:rPr>
          <w:sz w:val="36"/>
        </w:rPr>
        <w:t>BUSINESS PLAN</w:t>
      </w:r>
    </w:p>
    <w:p w:rsidR="00D13D5D" w:rsidRDefault="00D13D5D">
      <w:pPr>
        <w:pStyle w:val="22"/>
        <w:tabs>
          <w:tab w:val="right" w:leader="dot" w:pos="8296"/>
        </w:tabs>
        <w:rPr>
          <w:lang w:val="en-US"/>
        </w:rPr>
      </w:pPr>
    </w:p>
    <w:p w:rsidR="00D13D5D" w:rsidRDefault="00D13D5D">
      <w:pPr>
        <w:pStyle w:val="22"/>
        <w:tabs>
          <w:tab w:val="right" w:leader="dot" w:pos="8296"/>
        </w:tabs>
        <w:rPr>
          <w:noProof/>
        </w:rPr>
      </w:pPr>
      <w:r>
        <w:rPr>
          <w:noProof/>
        </w:rPr>
        <w:t>Introductory letter</w:t>
      </w:r>
      <w:r>
        <w:rPr>
          <w:noProof/>
        </w:rPr>
        <w:tab/>
        <w:t>2</w:t>
      </w:r>
    </w:p>
    <w:p w:rsidR="00D13D5D" w:rsidRDefault="00D13D5D">
      <w:pPr>
        <w:pStyle w:val="22"/>
        <w:tabs>
          <w:tab w:val="right" w:leader="dot" w:pos="8296"/>
        </w:tabs>
        <w:rPr>
          <w:noProof/>
        </w:rPr>
      </w:pPr>
      <w:r>
        <w:rPr>
          <w:noProof/>
        </w:rPr>
        <w:t>Executive Summary</w:t>
      </w:r>
      <w:r>
        <w:rPr>
          <w:noProof/>
        </w:rPr>
        <w:tab/>
        <w:t>2</w:t>
      </w:r>
    </w:p>
    <w:p w:rsidR="00D13D5D" w:rsidRDefault="00D13D5D">
      <w:pPr>
        <w:pStyle w:val="22"/>
        <w:tabs>
          <w:tab w:val="right" w:leader="dot" w:pos="8296"/>
        </w:tabs>
        <w:rPr>
          <w:noProof/>
        </w:rPr>
      </w:pPr>
      <w:r>
        <w:rPr>
          <w:noProof/>
        </w:rPr>
        <w:t>STATEMENT OF OBJECTIVES</w:t>
      </w:r>
      <w:r>
        <w:rPr>
          <w:noProof/>
        </w:rPr>
        <w:tab/>
        <w:t>2</w:t>
      </w:r>
    </w:p>
    <w:p w:rsidR="00D13D5D" w:rsidRDefault="00D13D5D">
      <w:pPr>
        <w:pStyle w:val="31"/>
        <w:tabs>
          <w:tab w:val="right" w:leader="dot" w:pos="8296"/>
        </w:tabs>
        <w:rPr>
          <w:noProof/>
        </w:rPr>
      </w:pPr>
      <w:r>
        <w:rPr>
          <w:noProof/>
        </w:rPr>
        <w:t>Mission Statement</w:t>
      </w:r>
      <w:r>
        <w:rPr>
          <w:noProof/>
        </w:rPr>
        <w:tab/>
        <w:t>2</w:t>
      </w:r>
    </w:p>
    <w:p w:rsidR="00D13D5D" w:rsidRDefault="00D13D5D">
      <w:pPr>
        <w:pStyle w:val="31"/>
        <w:tabs>
          <w:tab w:val="right" w:leader="dot" w:pos="8296"/>
        </w:tabs>
        <w:rPr>
          <w:noProof/>
        </w:rPr>
      </w:pPr>
      <w:r>
        <w:rPr>
          <w:noProof/>
        </w:rPr>
        <w:t>Driving Force</w:t>
      </w:r>
      <w:r>
        <w:rPr>
          <w:noProof/>
        </w:rPr>
        <w:tab/>
        <w:t>3</w:t>
      </w:r>
    </w:p>
    <w:p w:rsidR="00D13D5D" w:rsidRDefault="00D13D5D">
      <w:pPr>
        <w:pStyle w:val="31"/>
        <w:tabs>
          <w:tab w:val="right" w:leader="dot" w:pos="8296"/>
        </w:tabs>
        <w:rPr>
          <w:noProof/>
        </w:rPr>
      </w:pPr>
      <w:r>
        <w:rPr>
          <w:noProof/>
        </w:rPr>
        <w:t>Market Position</w:t>
      </w:r>
      <w:r>
        <w:rPr>
          <w:noProof/>
        </w:rPr>
        <w:tab/>
        <w:t>3</w:t>
      </w:r>
    </w:p>
    <w:p w:rsidR="00D13D5D" w:rsidRDefault="00D13D5D">
      <w:pPr>
        <w:pStyle w:val="31"/>
        <w:tabs>
          <w:tab w:val="right" w:leader="dot" w:pos="8296"/>
        </w:tabs>
        <w:rPr>
          <w:noProof/>
        </w:rPr>
      </w:pPr>
      <w:r>
        <w:rPr>
          <w:noProof/>
        </w:rPr>
        <w:t>Streanthes and Weaknesses</w:t>
      </w:r>
      <w:r>
        <w:rPr>
          <w:noProof/>
        </w:rPr>
        <w:tab/>
        <w:t>3</w:t>
      </w:r>
    </w:p>
    <w:p w:rsidR="00D13D5D" w:rsidRDefault="00D13D5D">
      <w:pPr>
        <w:pStyle w:val="41"/>
        <w:tabs>
          <w:tab w:val="right" w:leader="dot" w:pos="8296"/>
        </w:tabs>
        <w:rPr>
          <w:noProof/>
        </w:rPr>
      </w:pPr>
      <w:r>
        <w:rPr>
          <w:noProof/>
        </w:rPr>
        <w:t>Streanthes:</w:t>
      </w:r>
      <w:r>
        <w:rPr>
          <w:noProof/>
        </w:rPr>
        <w:tab/>
        <w:t>3</w:t>
      </w:r>
    </w:p>
    <w:p w:rsidR="00D13D5D" w:rsidRDefault="00D13D5D">
      <w:pPr>
        <w:pStyle w:val="41"/>
        <w:tabs>
          <w:tab w:val="right" w:leader="dot" w:pos="8296"/>
        </w:tabs>
        <w:rPr>
          <w:noProof/>
        </w:rPr>
      </w:pPr>
      <w:r>
        <w:rPr>
          <w:noProof/>
        </w:rPr>
        <w:t>Weaknesses:</w:t>
      </w:r>
      <w:r>
        <w:rPr>
          <w:noProof/>
        </w:rPr>
        <w:tab/>
        <w:t>3</w:t>
      </w:r>
    </w:p>
    <w:p w:rsidR="00D13D5D" w:rsidRDefault="00D13D5D">
      <w:pPr>
        <w:pStyle w:val="31"/>
        <w:tabs>
          <w:tab w:val="right" w:leader="dot" w:pos="8296"/>
        </w:tabs>
        <w:rPr>
          <w:noProof/>
        </w:rPr>
      </w:pPr>
      <w:r>
        <w:rPr>
          <w:noProof/>
        </w:rPr>
        <w:t>Opportunities and threats</w:t>
      </w:r>
      <w:r>
        <w:rPr>
          <w:noProof/>
        </w:rPr>
        <w:tab/>
        <w:t>3</w:t>
      </w:r>
    </w:p>
    <w:p w:rsidR="00D13D5D" w:rsidRDefault="00D13D5D">
      <w:pPr>
        <w:pStyle w:val="41"/>
        <w:tabs>
          <w:tab w:val="right" w:leader="dot" w:pos="8296"/>
        </w:tabs>
        <w:rPr>
          <w:noProof/>
        </w:rPr>
      </w:pPr>
      <w:r>
        <w:rPr>
          <w:noProof/>
        </w:rPr>
        <w:t>External Opportunities:</w:t>
      </w:r>
      <w:r>
        <w:rPr>
          <w:noProof/>
        </w:rPr>
        <w:tab/>
        <w:t>3</w:t>
      </w:r>
    </w:p>
    <w:p w:rsidR="00D13D5D" w:rsidRDefault="00D13D5D">
      <w:pPr>
        <w:pStyle w:val="41"/>
        <w:tabs>
          <w:tab w:val="right" w:leader="dot" w:pos="8296"/>
        </w:tabs>
        <w:rPr>
          <w:noProof/>
        </w:rPr>
      </w:pPr>
      <w:r>
        <w:rPr>
          <w:noProof/>
        </w:rPr>
        <w:t>External Threats</w:t>
      </w:r>
      <w:r>
        <w:rPr>
          <w:noProof/>
        </w:rPr>
        <w:tab/>
        <w:t>4</w:t>
      </w:r>
    </w:p>
    <w:p w:rsidR="00D13D5D" w:rsidRDefault="00D13D5D">
      <w:pPr>
        <w:pStyle w:val="31"/>
        <w:tabs>
          <w:tab w:val="right" w:leader="dot" w:pos="8296"/>
        </w:tabs>
        <w:rPr>
          <w:noProof/>
        </w:rPr>
      </w:pPr>
      <w:r>
        <w:rPr>
          <w:noProof/>
        </w:rPr>
        <w:t>Key Factors For Success</w:t>
      </w:r>
      <w:r>
        <w:rPr>
          <w:noProof/>
        </w:rPr>
        <w:tab/>
        <w:t>4</w:t>
      </w:r>
    </w:p>
    <w:p w:rsidR="00D13D5D" w:rsidRDefault="00D13D5D">
      <w:pPr>
        <w:pStyle w:val="31"/>
        <w:tabs>
          <w:tab w:val="right" w:leader="dot" w:pos="8296"/>
        </w:tabs>
        <w:rPr>
          <w:noProof/>
        </w:rPr>
      </w:pPr>
      <w:r>
        <w:rPr>
          <w:noProof/>
        </w:rPr>
        <w:t>Goals and Objectives</w:t>
      </w:r>
      <w:r>
        <w:rPr>
          <w:noProof/>
        </w:rPr>
        <w:tab/>
        <w:t>4</w:t>
      </w:r>
    </w:p>
    <w:p w:rsidR="00D13D5D" w:rsidRDefault="00D13D5D">
      <w:pPr>
        <w:pStyle w:val="31"/>
        <w:tabs>
          <w:tab w:val="right" w:leader="dot" w:pos="8296"/>
        </w:tabs>
        <w:rPr>
          <w:noProof/>
        </w:rPr>
      </w:pPr>
      <w:r>
        <w:rPr>
          <w:noProof/>
        </w:rPr>
        <w:t>Strategy</w:t>
      </w:r>
      <w:r>
        <w:rPr>
          <w:noProof/>
        </w:rPr>
        <w:tab/>
        <w:t>4</w:t>
      </w:r>
    </w:p>
    <w:p w:rsidR="00D13D5D" w:rsidRDefault="00D13D5D">
      <w:pPr>
        <w:pStyle w:val="22"/>
        <w:tabs>
          <w:tab w:val="right" w:leader="dot" w:pos="8296"/>
        </w:tabs>
        <w:rPr>
          <w:noProof/>
        </w:rPr>
      </w:pPr>
      <w:r>
        <w:rPr>
          <w:noProof/>
        </w:rPr>
        <w:t>BACKGROUND INFORMATION</w:t>
      </w:r>
      <w:r>
        <w:rPr>
          <w:noProof/>
        </w:rPr>
        <w:tab/>
        <w:t>5</w:t>
      </w:r>
    </w:p>
    <w:p w:rsidR="00D13D5D" w:rsidRDefault="00D13D5D">
      <w:pPr>
        <w:pStyle w:val="22"/>
        <w:tabs>
          <w:tab w:val="right" w:leader="dot" w:pos="8296"/>
        </w:tabs>
        <w:rPr>
          <w:noProof/>
        </w:rPr>
      </w:pPr>
      <w:r>
        <w:rPr>
          <w:noProof/>
        </w:rPr>
        <w:t>TECHNICAL DESCRIPTION OF SERVICE</w:t>
      </w:r>
      <w:r>
        <w:rPr>
          <w:noProof/>
        </w:rPr>
        <w:tab/>
        <w:t>5</w:t>
      </w:r>
    </w:p>
    <w:p w:rsidR="00D13D5D" w:rsidRDefault="00D13D5D">
      <w:pPr>
        <w:pStyle w:val="22"/>
        <w:tabs>
          <w:tab w:val="right" w:leader="dot" w:pos="8296"/>
        </w:tabs>
        <w:rPr>
          <w:noProof/>
        </w:rPr>
      </w:pPr>
      <w:r>
        <w:rPr>
          <w:noProof/>
        </w:rPr>
        <w:t>MARKET DATA</w:t>
      </w:r>
      <w:r>
        <w:rPr>
          <w:noProof/>
        </w:rPr>
        <w:tab/>
        <w:t>6</w:t>
      </w:r>
    </w:p>
    <w:p w:rsidR="00D13D5D" w:rsidRDefault="00D13D5D">
      <w:pPr>
        <w:pStyle w:val="31"/>
        <w:tabs>
          <w:tab w:val="right" w:leader="dot" w:pos="8296"/>
        </w:tabs>
        <w:rPr>
          <w:noProof/>
        </w:rPr>
      </w:pPr>
      <w:r>
        <w:rPr>
          <w:noProof/>
        </w:rPr>
        <w:t>Target Market Information</w:t>
      </w:r>
      <w:r>
        <w:rPr>
          <w:noProof/>
        </w:rPr>
        <w:tab/>
        <w:t>7</w:t>
      </w:r>
    </w:p>
    <w:p w:rsidR="00D13D5D" w:rsidRDefault="00D13D5D">
      <w:pPr>
        <w:pStyle w:val="31"/>
        <w:tabs>
          <w:tab w:val="right" w:leader="dot" w:pos="8296"/>
        </w:tabs>
        <w:rPr>
          <w:noProof/>
        </w:rPr>
      </w:pPr>
      <w:r>
        <w:rPr>
          <w:noProof/>
        </w:rPr>
        <w:t>Social Environment</w:t>
      </w:r>
      <w:r>
        <w:rPr>
          <w:noProof/>
        </w:rPr>
        <w:tab/>
        <w:t>7</w:t>
      </w:r>
    </w:p>
    <w:p w:rsidR="00D13D5D" w:rsidRDefault="00D13D5D">
      <w:pPr>
        <w:pStyle w:val="41"/>
        <w:tabs>
          <w:tab w:val="right" w:leader="dot" w:pos="8296"/>
        </w:tabs>
        <w:rPr>
          <w:noProof/>
        </w:rPr>
      </w:pPr>
      <w:r>
        <w:rPr>
          <w:noProof/>
        </w:rPr>
        <w:t>Demographic</w:t>
      </w:r>
      <w:r>
        <w:rPr>
          <w:noProof/>
        </w:rPr>
        <w:tab/>
        <w:t>7</w:t>
      </w:r>
    </w:p>
    <w:p w:rsidR="00D13D5D" w:rsidRDefault="00D13D5D">
      <w:pPr>
        <w:pStyle w:val="41"/>
        <w:tabs>
          <w:tab w:val="right" w:leader="dot" w:pos="8296"/>
        </w:tabs>
        <w:rPr>
          <w:noProof/>
        </w:rPr>
      </w:pPr>
      <w:r>
        <w:rPr>
          <w:noProof/>
        </w:rPr>
        <w:t>Culture</w:t>
      </w:r>
      <w:r>
        <w:rPr>
          <w:noProof/>
        </w:rPr>
        <w:tab/>
        <w:t>8</w:t>
      </w:r>
    </w:p>
    <w:p w:rsidR="00D13D5D" w:rsidRDefault="00D13D5D">
      <w:pPr>
        <w:pStyle w:val="31"/>
        <w:tabs>
          <w:tab w:val="right" w:leader="dot" w:pos="8296"/>
        </w:tabs>
        <w:rPr>
          <w:noProof/>
        </w:rPr>
      </w:pPr>
      <w:r>
        <w:rPr>
          <w:noProof/>
        </w:rPr>
        <w:t>Political Environment</w:t>
      </w:r>
      <w:r>
        <w:rPr>
          <w:noProof/>
        </w:rPr>
        <w:tab/>
        <w:t>9</w:t>
      </w:r>
    </w:p>
    <w:p w:rsidR="00D13D5D" w:rsidRDefault="00D13D5D">
      <w:pPr>
        <w:pStyle w:val="31"/>
        <w:tabs>
          <w:tab w:val="right" w:leader="dot" w:pos="8296"/>
        </w:tabs>
        <w:rPr>
          <w:noProof/>
        </w:rPr>
      </w:pPr>
      <w:r>
        <w:rPr>
          <w:noProof/>
        </w:rPr>
        <w:t>Economic Environment</w:t>
      </w:r>
      <w:r>
        <w:rPr>
          <w:noProof/>
        </w:rPr>
        <w:tab/>
        <w:t>9</w:t>
      </w:r>
    </w:p>
    <w:p w:rsidR="00D13D5D" w:rsidRDefault="00D13D5D">
      <w:pPr>
        <w:pStyle w:val="31"/>
        <w:tabs>
          <w:tab w:val="right" w:leader="dot" w:pos="8296"/>
        </w:tabs>
        <w:rPr>
          <w:noProof/>
        </w:rPr>
      </w:pPr>
      <w:r>
        <w:rPr>
          <w:noProof/>
        </w:rPr>
        <w:t>Competitive Environment</w:t>
      </w:r>
      <w:r>
        <w:rPr>
          <w:noProof/>
        </w:rPr>
        <w:tab/>
        <w:t>10</w:t>
      </w:r>
    </w:p>
    <w:p w:rsidR="00D13D5D" w:rsidRDefault="00D13D5D">
      <w:pPr>
        <w:pStyle w:val="31"/>
        <w:tabs>
          <w:tab w:val="right" w:leader="dot" w:pos="8296"/>
        </w:tabs>
        <w:rPr>
          <w:noProof/>
        </w:rPr>
      </w:pPr>
      <w:r>
        <w:rPr>
          <w:noProof/>
        </w:rPr>
        <w:t>Potential Problems</w:t>
      </w:r>
      <w:r>
        <w:rPr>
          <w:noProof/>
        </w:rPr>
        <w:tab/>
        <w:t>10</w:t>
      </w:r>
    </w:p>
    <w:p w:rsidR="00D13D5D" w:rsidRDefault="00D13D5D">
      <w:pPr>
        <w:pStyle w:val="31"/>
        <w:tabs>
          <w:tab w:val="right" w:leader="dot" w:pos="8296"/>
        </w:tabs>
        <w:rPr>
          <w:noProof/>
        </w:rPr>
      </w:pPr>
      <w:r>
        <w:rPr>
          <w:noProof/>
        </w:rPr>
        <w:t>Market Data Summary</w:t>
      </w:r>
      <w:r>
        <w:rPr>
          <w:noProof/>
        </w:rPr>
        <w:tab/>
        <w:t>10</w:t>
      </w:r>
    </w:p>
    <w:p w:rsidR="00D13D5D" w:rsidRDefault="00D13D5D">
      <w:pPr>
        <w:pStyle w:val="41"/>
        <w:tabs>
          <w:tab w:val="right" w:leader="dot" w:pos="8296"/>
        </w:tabs>
        <w:rPr>
          <w:noProof/>
        </w:rPr>
      </w:pPr>
      <w:r>
        <w:rPr>
          <w:noProof/>
        </w:rPr>
        <w:t>Target Clients</w:t>
      </w:r>
      <w:r>
        <w:rPr>
          <w:noProof/>
        </w:rPr>
        <w:tab/>
        <w:t>10</w:t>
      </w:r>
    </w:p>
    <w:p w:rsidR="00D13D5D" w:rsidRDefault="00D13D5D">
      <w:pPr>
        <w:pStyle w:val="41"/>
        <w:tabs>
          <w:tab w:val="right" w:leader="dot" w:pos="8296"/>
        </w:tabs>
        <w:rPr>
          <w:noProof/>
        </w:rPr>
      </w:pPr>
      <w:r>
        <w:rPr>
          <w:noProof/>
        </w:rPr>
        <w:t>Target Market Size</w:t>
      </w:r>
      <w:r>
        <w:rPr>
          <w:noProof/>
        </w:rPr>
        <w:tab/>
        <w:t>10</w:t>
      </w:r>
    </w:p>
    <w:p w:rsidR="00D13D5D" w:rsidRDefault="00D13D5D">
      <w:pPr>
        <w:pStyle w:val="22"/>
        <w:tabs>
          <w:tab w:val="right" w:leader="dot" w:pos="8296"/>
        </w:tabs>
        <w:rPr>
          <w:noProof/>
        </w:rPr>
      </w:pPr>
      <w:r>
        <w:rPr>
          <w:noProof/>
        </w:rPr>
        <w:t>MARKET STRATEGY</w:t>
      </w:r>
      <w:r>
        <w:rPr>
          <w:noProof/>
        </w:rPr>
        <w:tab/>
        <w:t>10</w:t>
      </w:r>
    </w:p>
    <w:p w:rsidR="00D13D5D" w:rsidRDefault="00D13D5D">
      <w:pPr>
        <w:pStyle w:val="31"/>
        <w:tabs>
          <w:tab w:val="right" w:leader="dot" w:pos="8296"/>
        </w:tabs>
        <w:rPr>
          <w:noProof/>
        </w:rPr>
      </w:pPr>
      <w:r>
        <w:rPr>
          <w:noProof/>
        </w:rPr>
        <w:t>Product</w:t>
      </w:r>
      <w:r>
        <w:rPr>
          <w:noProof/>
        </w:rPr>
        <w:tab/>
        <w:t>10</w:t>
      </w:r>
    </w:p>
    <w:p w:rsidR="00D13D5D" w:rsidRDefault="00D13D5D">
      <w:pPr>
        <w:pStyle w:val="31"/>
        <w:tabs>
          <w:tab w:val="right" w:leader="dot" w:pos="8296"/>
        </w:tabs>
        <w:rPr>
          <w:noProof/>
        </w:rPr>
      </w:pPr>
      <w:r>
        <w:rPr>
          <w:noProof/>
        </w:rPr>
        <w:t>Price</w:t>
      </w:r>
      <w:r>
        <w:rPr>
          <w:noProof/>
        </w:rPr>
        <w:tab/>
        <w:t>11</w:t>
      </w:r>
    </w:p>
    <w:p w:rsidR="00D13D5D" w:rsidRDefault="00D13D5D">
      <w:pPr>
        <w:pStyle w:val="31"/>
        <w:tabs>
          <w:tab w:val="right" w:leader="dot" w:pos="8296"/>
        </w:tabs>
        <w:rPr>
          <w:noProof/>
        </w:rPr>
      </w:pPr>
      <w:r>
        <w:rPr>
          <w:noProof/>
        </w:rPr>
        <w:t>Place</w:t>
      </w:r>
      <w:r>
        <w:rPr>
          <w:noProof/>
        </w:rPr>
        <w:tab/>
        <w:t>11</w:t>
      </w:r>
    </w:p>
    <w:p w:rsidR="00D13D5D" w:rsidRDefault="00D13D5D">
      <w:pPr>
        <w:pStyle w:val="31"/>
        <w:tabs>
          <w:tab w:val="right" w:leader="dot" w:pos="8296"/>
        </w:tabs>
        <w:rPr>
          <w:noProof/>
        </w:rPr>
      </w:pPr>
      <w:r>
        <w:rPr>
          <w:noProof/>
        </w:rPr>
        <w:t>Promotion</w:t>
      </w:r>
      <w:r>
        <w:rPr>
          <w:noProof/>
        </w:rPr>
        <w:tab/>
        <w:t>11</w:t>
      </w:r>
    </w:p>
    <w:p w:rsidR="00D13D5D" w:rsidRDefault="00D13D5D">
      <w:pPr>
        <w:pStyle w:val="22"/>
        <w:tabs>
          <w:tab w:val="right" w:leader="dot" w:pos="8296"/>
        </w:tabs>
        <w:rPr>
          <w:noProof/>
        </w:rPr>
      </w:pPr>
      <w:r>
        <w:rPr>
          <w:noProof/>
        </w:rPr>
        <w:t>SELLING TACTICS</w:t>
      </w:r>
      <w:r>
        <w:rPr>
          <w:noProof/>
        </w:rPr>
        <w:tab/>
        <w:t>12</w:t>
      </w:r>
    </w:p>
    <w:p w:rsidR="00D13D5D" w:rsidRDefault="00D13D5D">
      <w:pPr>
        <w:pStyle w:val="31"/>
        <w:tabs>
          <w:tab w:val="right" w:leader="dot" w:pos="8296"/>
        </w:tabs>
        <w:rPr>
          <w:noProof/>
        </w:rPr>
      </w:pPr>
      <w:r>
        <w:rPr>
          <w:noProof/>
        </w:rPr>
        <w:t>Cash and Accounts Receivables</w:t>
      </w:r>
      <w:r>
        <w:rPr>
          <w:noProof/>
        </w:rPr>
        <w:tab/>
        <w:t>12</w:t>
      </w:r>
    </w:p>
    <w:p w:rsidR="00D13D5D" w:rsidRDefault="00D13D5D">
      <w:pPr>
        <w:pStyle w:val="31"/>
        <w:tabs>
          <w:tab w:val="right" w:leader="dot" w:pos="8296"/>
        </w:tabs>
        <w:rPr>
          <w:noProof/>
        </w:rPr>
      </w:pPr>
      <w:r>
        <w:rPr>
          <w:noProof/>
        </w:rPr>
        <w:t>Peak sales</w:t>
      </w:r>
      <w:r>
        <w:rPr>
          <w:noProof/>
        </w:rPr>
        <w:tab/>
        <w:t>12</w:t>
      </w:r>
    </w:p>
    <w:p w:rsidR="00D13D5D" w:rsidRDefault="00D13D5D">
      <w:pPr>
        <w:pStyle w:val="22"/>
        <w:tabs>
          <w:tab w:val="right" w:leader="dot" w:pos="8296"/>
        </w:tabs>
        <w:rPr>
          <w:noProof/>
        </w:rPr>
      </w:pPr>
      <w:r>
        <w:rPr>
          <w:noProof/>
        </w:rPr>
        <w:t>OPERATIONS PLAN</w:t>
      </w:r>
      <w:r>
        <w:rPr>
          <w:noProof/>
        </w:rPr>
        <w:tab/>
        <w:t>12</w:t>
      </w:r>
    </w:p>
    <w:p w:rsidR="00D13D5D" w:rsidRDefault="00D13D5D">
      <w:pPr>
        <w:pStyle w:val="22"/>
        <w:tabs>
          <w:tab w:val="right" w:leader="dot" w:pos="8296"/>
        </w:tabs>
        <w:rPr>
          <w:noProof/>
        </w:rPr>
      </w:pPr>
      <w:r>
        <w:rPr>
          <w:noProof/>
        </w:rPr>
        <w:t>FINANCIAL PLAN</w:t>
      </w:r>
      <w:r>
        <w:rPr>
          <w:noProof/>
        </w:rPr>
        <w:tab/>
        <w:t>13</w:t>
      </w:r>
    </w:p>
    <w:p w:rsidR="00D13D5D" w:rsidRDefault="00D13D5D">
      <w:pPr>
        <w:pStyle w:val="31"/>
        <w:tabs>
          <w:tab w:val="right" w:leader="dot" w:pos="8296"/>
        </w:tabs>
        <w:rPr>
          <w:noProof/>
        </w:rPr>
      </w:pPr>
      <w:r>
        <w:rPr>
          <w:noProof/>
        </w:rPr>
        <w:t>Necessary Financing</w:t>
      </w:r>
      <w:r>
        <w:rPr>
          <w:noProof/>
        </w:rPr>
        <w:tab/>
        <w:t>13</w:t>
      </w:r>
    </w:p>
    <w:p w:rsidR="00D13D5D" w:rsidRDefault="00D13D5D">
      <w:pPr>
        <w:pStyle w:val="31"/>
        <w:tabs>
          <w:tab w:val="right" w:leader="dot" w:pos="8296"/>
        </w:tabs>
        <w:rPr>
          <w:noProof/>
        </w:rPr>
      </w:pPr>
      <w:r>
        <w:rPr>
          <w:noProof/>
        </w:rPr>
        <w:t>Cash Budget</w:t>
      </w:r>
      <w:r>
        <w:rPr>
          <w:noProof/>
        </w:rPr>
        <w:tab/>
        <w:t>13</w:t>
      </w:r>
    </w:p>
    <w:p w:rsidR="00D13D5D" w:rsidRDefault="00D13D5D">
      <w:pPr>
        <w:pStyle w:val="31"/>
        <w:tabs>
          <w:tab w:val="right" w:leader="dot" w:pos="8296"/>
        </w:tabs>
        <w:rPr>
          <w:noProof/>
        </w:rPr>
      </w:pPr>
      <w:r>
        <w:rPr>
          <w:noProof/>
        </w:rPr>
        <w:t>Balance Sheet</w:t>
      </w:r>
      <w:r>
        <w:rPr>
          <w:noProof/>
        </w:rPr>
        <w:tab/>
        <w:t>14</w:t>
      </w:r>
    </w:p>
    <w:p w:rsidR="00D13D5D" w:rsidRDefault="00D13D5D">
      <w:pPr>
        <w:pStyle w:val="31"/>
        <w:tabs>
          <w:tab w:val="right" w:leader="dot" w:pos="8296"/>
        </w:tabs>
        <w:rPr>
          <w:noProof/>
        </w:rPr>
      </w:pPr>
      <w:r>
        <w:rPr>
          <w:noProof/>
          <w:snapToGrid w:val="0"/>
        </w:rPr>
        <w:t>Income Statement</w:t>
      </w:r>
      <w:r>
        <w:rPr>
          <w:noProof/>
        </w:rPr>
        <w:tab/>
        <w:t>15</w:t>
      </w:r>
    </w:p>
    <w:p w:rsidR="00D13D5D" w:rsidRDefault="00D13D5D">
      <w:pPr>
        <w:pStyle w:val="31"/>
        <w:tabs>
          <w:tab w:val="right" w:leader="dot" w:pos="8296"/>
        </w:tabs>
        <w:rPr>
          <w:noProof/>
        </w:rPr>
      </w:pPr>
      <w:r>
        <w:rPr>
          <w:noProof/>
        </w:rPr>
        <w:t>Ratio Analysis</w:t>
      </w:r>
      <w:r>
        <w:rPr>
          <w:noProof/>
        </w:rPr>
        <w:tab/>
        <w:t>16</w:t>
      </w:r>
    </w:p>
    <w:p w:rsidR="00D13D5D" w:rsidRDefault="00D13D5D">
      <w:pPr>
        <w:pStyle w:val="31"/>
        <w:tabs>
          <w:tab w:val="right" w:leader="dot" w:pos="8296"/>
        </w:tabs>
        <w:rPr>
          <w:noProof/>
        </w:rPr>
      </w:pPr>
      <w:r>
        <w:rPr>
          <w:noProof/>
        </w:rPr>
        <w:t>Depreciation Estimation</w:t>
      </w:r>
      <w:r>
        <w:rPr>
          <w:noProof/>
        </w:rPr>
        <w:tab/>
        <w:t>17</w:t>
      </w:r>
    </w:p>
    <w:p w:rsidR="00D13D5D" w:rsidRDefault="00D13D5D">
      <w:pPr>
        <w:pStyle w:val="31"/>
        <w:tabs>
          <w:tab w:val="right" w:leader="dot" w:pos="8296"/>
        </w:tabs>
        <w:rPr>
          <w:noProof/>
        </w:rPr>
      </w:pPr>
      <w:r>
        <w:rPr>
          <w:noProof/>
        </w:rPr>
        <w:t>Fixed Capital Estimation</w:t>
      </w:r>
      <w:r>
        <w:rPr>
          <w:noProof/>
        </w:rPr>
        <w:tab/>
        <w:t>17</w:t>
      </w:r>
    </w:p>
    <w:p w:rsidR="00D13D5D" w:rsidRDefault="00D13D5D">
      <w:pPr>
        <w:pStyle w:val="31"/>
        <w:tabs>
          <w:tab w:val="right" w:leader="dot" w:pos="8296"/>
        </w:tabs>
        <w:rPr>
          <w:noProof/>
        </w:rPr>
      </w:pPr>
      <w:r>
        <w:rPr>
          <w:noProof/>
        </w:rPr>
        <w:t>Working Capital Estimation</w:t>
      </w:r>
      <w:r>
        <w:rPr>
          <w:noProof/>
        </w:rPr>
        <w:tab/>
        <w:t>18</w:t>
      </w:r>
    </w:p>
    <w:p w:rsidR="00D13D5D" w:rsidRDefault="00D13D5D">
      <w:pPr>
        <w:pStyle w:val="31"/>
        <w:tabs>
          <w:tab w:val="right" w:leader="dot" w:pos="8296"/>
        </w:tabs>
        <w:rPr>
          <w:noProof/>
        </w:rPr>
      </w:pPr>
      <w:r>
        <w:rPr>
          <w:noProof/>
        </w:rPr>
        <w:t>Marketing Estimation</w:t>
      </w:r>
      <w:r>
        <w:rPr>
          <w:noProof/>
        </w:rPr>
        <w:tab/>
        <w:t>18</w:t>
      </w:r>
    </w:p>
    <w:p w:rsidR="00D13D5D" w:rsidRDefault="00D13D5D">
      <w:pPr>
        <w:pStyle w:val="31"/>
        <w:tabs>
          <w:tab w:val="right" w:leader="dot" w:pos="8296"/>
        </w:tabs>
        <w:rPr>
          <w:noProof/>
        </w:rPr>
      </w:pPr>
      <w:r>
        <w:rPr>
          <w:noProof/>
        </w:rPr>
        <w:t>Rent Expense Estimation</w:t>
      </w:r>
      <w:r>
        <w:rPr>
          <w:noProof/>
        </w:rPr>
        <w:tab/>
        <w:t>19</w:t>
      </w:r>
    </w:p>
    <w:p w:rsidR="00D13D5D" w:rsidRDefault="00D13D5D">
      <w:pPr>
        <w:pStyle w:val="22"/>
        <w:tabs>
          <w:tab w:val="right" w:leader="dot" w:pos="8296"/>
        </w:tabs>
        <w:rPr>
          <w:noProof/>
        </w:rPr>
      </w:pPr>
      <w:r>
        <w:rPr>
          <w:noProof/>
        </w:rPr>
        <w:t>MANAGEMENT PLAN</w:t>
      </w:r>
      <w:r>
        <w:rPr>
          <w:noProof/>
        </w:rPr>
        <w:tab/>
        <w:t>20</w:t>
      </w:r>
    </w:p>
    <w:p w:rsidR="00D13D5D" w:rsidRDefault="00D13D5D">
      <w:pPr>
        <w:pStyle w:val="22"/>
        <w:tabs>
          <w:tab w:val="right" w:leader="dot" w:pos="8296"/>
        </w:tabs>
        <w:rPr>
          <w:noProof/>
        </w:rPr>
      </w:pPr>
      <w:r>
        <w:rPr>
          <w:noProof/>
        </w:rPr>
        <w:t>HUMAN RESOURCES PLAN</w:t>
      </w:r>
      <w:r>
        <w:rPr>
          <w:noProof/>
        </w:rPr>
        <w:tab/>
        <w:t>20</w:t>
      </w:r>
    </w:p>
    <w:p w:rsidR="00D13D5D" w:rsidRDefault="00D13D5D">
      <w:pPr>
        <w:pStyle w:val="22"/>
        <w:tabs>
          <w:tab w:val="right" w:leader="dot" w:pos="8296"/>
        </w:tabs>
        <w:rPr>
          <w:noProof/>
        </w:rPr>
      </w:pPr>
      <w:r>
        <w:rPr>
          <w:noProof/>
        </w:rPr>
        <w:t>CONCLUSIONS</w:t>
      </w:r>
      <w:r>
        <w:rPr>
          <w:noProof/>
        </w:rPr>
        <w:tab/>
        <w:t>21</w:t>
      </w:r>
    </w:p>
    <w:p w:rsidR="00D13D5D" w:rsidRDefault="00D13D5D">
      <w:pPr>
        <w:pStyle w:val="2"/>
      </w:pPr>
      <w:bookmarkStart w:id="0" w:name="_Toc39199863"/>
    </w:p>
    <w:p w:rsidR="00D13D5D" w:rsidRDefault="00D13D5D">
      <w:pPr>
        <w:pStyle w:val="2"/>
      </w:pPr>
      <w:r>
        <w:br w:type="page"/>
      </w:r>
      <w:r>
        <w:lastRenderedPageBreak/>
        <w:t>Introductory letter</w:t>
      </w:r>
      <w:bookmarkEnd w:id="0"/>
    </w:p>
    <w:p w:rsidR="00D13D5D" w:rsidRDefault="00D13D5D">
      <w:pPr>
        <w:pStyle w:val="a7"/>
        <w:rPr>
          <w:rFonts w:ascii="Times New Roman" w:hAnsi="Times New Roman"/>
        </w:rPr>
      </w:pPr>
      <w:r>
        <w:rPr>
          <w:rFonts w:ascii="Times New Roman" w:hAnsi="Times New Roman"/>
        </w:rPr>
        <w:t xml:space="preserve">This business plan was created to check the idea about the effectiveness of the creation of the database that will help clients at different shopping centers to find products more quickly. As a result, it saves their time and money. </w:t>
      </w:r>
    </w:p>
    <w:p w:rsidR="00D13D5D" w:rsidRDefault="00D13D5D">
      <w:pPr>
        <w:spacing w:line="360" w:lineRule="auto"/>
        <w:ind w:firstLine="709"/>
        <w:rPr>
          <w:sz w:val="24"/>
          <w:lang w:val="en-US"/>
        </w:rPr>
      </w:pPr>
    </w:p>
    <w:p w:rsidR="00D13D5D" w:rsidRDefault="00D13D5D">
      <w:pPr>
        <w:pStyle w:val="2"/>
      </w:pPr>
      <w:bookmarkStart w:id="1" w:name="_Toc39199864"/>
      <w:r>
        <w:t>Executive Summary</w:t>
      </w:r>
      <w:bookmarkEnd w:id="1"/>
    </w:p>
    <w:p w:rsidR="00D13D5D" w:rsidRDefault="00D13D5D">
      <w:pPr>
        <w:spacing w:line="360" w:lineRule="auto"/>
        <w:ind w:firstLine="709"/>
        <w:rPr>
          <w:sz w:val="24"/>
          <w:lang w:val="en-US"/>
        </w:rPr>
      </w:pPr>
      <w:r>
        <w:rPr>
          <w:sz w:val="24"/>
          <w:lang w:val="en-US"/>
        </w:rPr>
        <w:t xml:space="preserve">The company name is Svetlana. The main idea of venture is the creation of the database of products that will help potential clients to find what are necessary for them. </w:t>
      </w:r>
    </w:p>
    <w:p w:rsidR="00D13D5D" w:rsidRDefault="00D13D5D">
      <w:pPr>
        <w:spacing w:line="360" w:lineRule="auto"/>
        <w:ind w:firstLine="709"/>
        <w:rPr>
          <w:sz w:val="24"/>
          <w:lang w:val="en-US"/>
        </w:rPr>
      </w:pPr>
      <w:r>
        <w:rPr>
          <w:sz w:val="24"/>
          <w:lang w:val="en-US"/>
        </w:rPr>
        <w:t>The mission of it is to be the best consultants of defining the nonfood product location at the Irkutsk markets, to take care of our clients by saving their time and money, when they do shopping, to offer the best service by using modern computer technology and polite and affable consultants</w:t>
      </w:r>
    </w:p>
    <w:p w:rsidR="00D13D5D" w:rsidRDefault="00D13D5D">
      <w:pPr>
        <w:spacing w:line="360" w:lineRule="auto"/>
        <w:ind w:firstLine="709"/>
        <w:rPr>
          <w:sz w:val="24"/>
          <w:lang w:val="en-US"/>
        </w:rPr>
      </w:pPr>
      <w:r>
        <w:rPr>
          <w:sz w:val="24"/>
          <w:lang w:val="en-US"/>
        </w:rPr>
        <w:t xml:space="preserve">The market of such informational service is quite big and has a lot of opportunities for development. In addition, Svetlana can use the greatest of them because there are no competitors at the market. It offer product that satisfy most of this market demand, as the product contain all main information potential clients want to get to find a product. The sales policy is build on the statement that clients lose nothing, but only save their time and money. </w:t>
      </w:r>
    </w:p>
    <w:p w:rsidR="00D13D5D" w:rsidRDefault="00D13D5D">
      <w:pPr>
        <w:spacing w:line="360" w:lineRule="auto"/>
        <w:ind w:firstLine="709"/>
        <w:rPr>
          <w:snapToGrid w:val="0"/>
          <w:color w:val="000000"/>
          <w:sz w:val="24"/>
          <w:lang w:val="en-US"/>
        </w:rPr>
      </w:pPr>
      <w:r>
        <w:rPr>
          <w:sz w:val="24"/>
          <w:lang w:val="en-US"/>
        </w:rPr>
        <w:t xml:space="preserve">After the third year of existence, Svetlana reach the after-tax profit level of </w:t>
      </w:r>
      <w:r>
        <w:rPr>
          <w:snapToGrid w:val="0"/>
          <w:color w:val="000000"/>
          <w:sz w:val="24"/>
          <w:lang w:val="en-US"/>
        </w:rPr>
        <w:t>$3 510 and will have ROE 35%.</w:t>
      </w:r>
    </w:p>
    <w:p w:rsidR="00D13D5D" w:rsidRDefault="00D13D5D">
      <w:pPr>
        <w:spacing w:line="360" w:lineRule="auto"/>
        <w:ind w:firstLine="709"/>
        <w:rPr>
          <w:snapToGrid w:val="0"/>
          <w:color w:val="000000"/>
          <w:sz w:val="24"/>
          <w:lang w:val="en-US"/>
        </w:rPr>
      </w:pPr>
      <w:r>
        <w:rPr>
          <w:snapToGrid w:val="0"/>
          <w:color w:val="000000"/>
          <w:sz w:val="24"/>
          <w:lang w:val="en-US"/>
        </w:rPr>
        <w:t>The structure of the company is simple as it is quite small, and it is ineffective to use complex system of the distribution of functions.</w:t>
      </w:r>
    </w:p>
    <w:p w:rsidR="00D13D5D" w:rsidRDefault="00D13D5D">
      <w:pPr>
        <w:spacing w:line="360" w:lineRule="auto"/>
        <w:ind w:firstLine="709"/>
        <w:rPr>
          <w:sz w:val="24"/>
          <w:lang w:val="en-US"/>
        </w:rPr>
      </w:pPr>
      <w:r>
        <w:rPr>
          <w:snapToGrid w:val="0"/>
          <w:color w:val="000000"/>
          <w:sz w:val="24"/>
          <w:lang w:val="en-US"/>
        </w:rPr>
        <w:t>So, as a result of market opportunities, Svetlana have a lot of chances for succeed.</w:t>
      </w:r>
    </w:p>
    <w:p w:rsidR="00D13D5D" w:rsidRDefault="00D13D5D">
      <w:pPr>
        <w:pStyle w:val="2"/>
      </w:pPr>
      <w:bookmarkStart w:id="2" w:name="_Toc39199865"/>
      <w:r>
        <w:t>STATEMENT OF OBJECTIVES</w:t>
      </w:r>
      <w:bookmarkEnd w:id="2"/>
    </w:p>
    <w:p w:rsidR="00D13D5D" w:rsidRDefault="00D13D5D">
      <w:pPr>
        <w:pStyle w:val="3"/>
      </w:pPr>
      <w:bookmarkStart w:id="3" w:name="_Toc39199866"/>
      <w:r>
        <w:t>Mission Statement</w:t>
      </w:r>
      <w:bookmarkEnd w:id="3"/>
    </w:p>
    <w:p w:rsidR="00D13D5D" w:rsidRDefault="00D13D5D">
      <w:pPr>
        <w:spacing w:line="360" w:lineRule="auto"/>
        <w:ind w:firstLine="709"/>
        <w:rPr>
          <w:sz w:val="24"/>
          <w:lang w:val="en-US"/>
        </w:rPr>
      </w:pPr>
      <w:r>
        <w:rPr>
          <w:sz w:val="24"/>
          <w:lang w:val="en-US"/>
        </w:rPr>
        <w:t xml:space="preserve">We will be the best consultants of defining the nonfood product location at the Irkutsk markets. We will take care of our clients by saving their time and money, when they do shopping. By using the best computer technology and polite and affable consultants, we will offer the best service our clients can get. </w:t>
      </w:r>
    </w:p>
    <w:p w:rsidR="00D13D5D" w:rsidRDefault="00D13D5D">
      <w:pPr>
        <w:spacing w:line="360" w:lineRule="auto"/>
        <w:ind w:firstLine="709"/>
        <w:rPr>
          <w:sz w:val="24"/>
          <w:lang w:val="en-US"/>
        </w:rPr>
      </w:pPr>
      <w:r>
        <w:rPr>
          <w:sz w:val="24"/>
          <w:lang w:val="en-US"/>
        </w:rPr>
        <w:t xml:space="preserve">We will create a positive working environment for our employees that will promote satisfaction and personal growth. </w:t>
      </w:r>
    </w:p>
    <w:p w:rsidR="00D13D5D" w:rsidRDefault="00D13D5D">
      <w:pPr>
        <w:rPr>
          <w:lang w:val="en-US"/>
        </w:rPr>
      </w:pPr>
    </w:p>
    <w:p w:rsidR="00D13D5D" w:rsidRDefault="00D13D5D">
      <w:pPr>
        <w:pStyle w:val="3"/>
      </w:pPr>
      <w:bookmarkStart w:id="4" w:name="_Toc39199867"/>
      <w:r>
        <w:t>Driving Force</w:t>
      </w:r>
      <w:bookmarkEnd w:id="4"/>
    </w:p>
    <w:p w:rsidR="00D13D5D" w:rsidRDefault="00D13D5D">
      <w:pPr>
        <w:numPr>
          <w:ilvl w:val="0"/>
          <w:numId w:val="2"/>
        </w:numPr>
        <w:spacing w:line="360" w:lineRule="auto"/>
        <w:ind w:left="357" w:hanging="357"/>
        <w:rPr>
          <w:sz w:val="24"/>
          <w:lang w:val="en-US"/>
        </w:rPr>
      </w:pPr>
      <w:r>
        <w:rPr>
          <w:sz w:val="24"/>
          <w:lang w:val="en-US"/>
        </w:rPr>
        <w:t xml:space="preserve">Our company will offer service that does not exist yet at Irkutsk. It will create very good advantage for our development. </w:t>
      </w:r>
    </w:p>
    <w:p w:rsidR="00D13D5D" w:rsidRDefault="00D13D5D">
      <w:pPr>
        <w:numPr>
          <w:ilvl w:val="0"/>
          <w:numId w:val="2"/>
        </w:numPr>
        <w:spacing w:line="360" w:lineRule="auto"/>
        <w:ind w:left="357" w:hanging="357"/>
        <w:rPr>
          <w:sz w:val="24"/>
          <w:lang w:val="en-US"/>
        </w:rPr>
      </w:pPr>
      <w:r>
        <w:rPr>
          <w:sz w:val="24"/>
          <w:lang w:val="en-US"/>
        </w:rPr>
        <w:t>We will place the emphases on the Internet and telephone consultations.</w:t>
      </w:r>
    </w:p>
    <w:p w:rsidR="00D13D5D" w:rsidRDefault="00D13D5D">
      <w:pPr>
        <w:numPr>
          <w:ilvl w:val="0"/>
          <w:numId w:val="2"/>
        </w:numPr>
        <w:spacing w:line="360" w:lineRule="auto"/>
        <w:ind w:left="357" w:hanging="357"/>
        <w:rPr>
          <w:sz w:val="24"/>
          <w:lang w:val="en-US"/>
        </w:rPr>
      </w:pPr>
      <w:r>
        <w:rPr>
          <w:sz w:val="24"/>
          <w:lang w:val="en-US"/>
        </w:rPr>
        <w:t>The business will be based on TQM.</w:t>
      </w:r>
    </w:p>
    <w:p w:rsidR="00D13D5D" w:rsidRDefault="00D13D5D">
      <w:pPr>
        <w:rPr>
          <w:lang w:val="en-US"/>
        </w:rPr>
      </w:pPr>
    </w:p>
    <w:p w:rsidR="00D13D5D" w:rsidRDefault="00D13D5D">
      <w:pPr>
        <w:pStyle w:val="3"/>
      </w:pPr>
      <w:bookmarkStart w:id="5" w:name="_Toc39199868"/>
      <w:r>
        <w:t>Market Position</w:t>
      </w:r>
      <w:bookmarkEnd w:id="5"/>
    </w:p>
    <w:p w:rsidR="00D13D5D" w:rsidRDefault="00D13D5D">
      <w:pPr>
        <w:pStyle w:val="a7"/>
        <w:rPr>
          <w:rFonts w:ascii="Times New Roman" w:hAnsi="Times New Roman"/>
        </w:rPr>
      </w:pPr>
      <w:r>
        <w:rPr>
          <w:rFonts w:ascii="Times New Roman" w:hAnsi="Times New Roman"/>
        </w:rPr>
        <w:t>The main our clients are busy people who do not have time to go from shop to shop and want to find product as quickly as possible. Such people are the most likely users of our database.</w:t>
      </w:r>
    </w:p>
    <w:p w:rsidR="00D13D5D" w:rsidRDefault="00D13D5D">
      <w:pPr>
        <w:rPr>
          <w:lang w:val="en-US"/>
        </w:rPr>
      </w:pPr>
    </w:p>
    <w:p w:rsidR="00D13D5D" w:rsidRDefault="00D13D5D">
      <w:pPr>
        <w:rPr>
          <w:lang w:val="en-US"/>
        </w:rPr>
      </w:pPr>
    </w:p>
    <w:p w:rsidR="00D13D5D" w:rsidRDefault="00D13D5D">
      <w:pPr>
        <w:pStyle w:val="3"/>
      </w:pPr>
      <w:bookmarkStart w:id="6" w:name="_Toc39199869"/>
      <w:r>
        <w:t>Streanthes and Weaknesses</w:t>
      </w:r>
      <w:bookmarkEnd w:id="6"/>
    </w:p>
    <w:p w:rsidR="00D13D5D" w:rsidRDefault="00D13D5D">
      <w:pPr>
        <w:pStyle w:val="4"/>
      </w:pPr>
      <w:bookmarkStart w:id="7" w:name="_Toc39199870"/>
      <w:r>
        <w:t>Streanthes:</w:t>
      </w:r>
      <w:bookmarkEnd w:id="7"/>
    </w:p>
    <w:p w:rsidR="00D13D5D" w:rsidRDefault="00D13D5D">
      <w:pPr>
        <w:numPr>
          <w:ilvl w:val="0"/>
          <w:numId w:val="2"/>
        </w:numPr>
        <w:spacing w:line="360" w:lineRule="auto"/>
        <w:ind w:left="357" w:hanging="357"/>
        <w:rPr>
          <w:sz w:val="24"/>
          <w:lang w:val="en-US"/>
        </w:rPr>
      </w:pPr>
      <w:r>
        <w:rPr>
          <w:sz w:val="24"/>
          <w:lang w:val="en-US"/>
        </w:rPr>
        <w:t>Low-cost equipment</w:t>
      </w:r>
    </w:p>
    <w:p w:rsidR="00D13D5D" w:rsidRDefault="00D13D5D">
      <w:pPr>
        <w:numPr>
          <w:ilvl w:val="0"/>
          <w:numId w:val="2"/>
        </w:numPr>
        <w:spacing w:line="360" w:lineRule="auto"/>
        <w:ind w:left="357" w:hanging="357"/>
        <w:rPr>
          <w:sz w:val="24"/>
          <w:lang w:val="en-US"/>
        </w:rPr>
      </w:pPr>
      <w:r>
        <w:rPr>
          <w:sz w:val="24"/>
          <w:lang w:val="en-US"/>
        </w:rPr>
        <w:t>The absence of such database at all local product markets</w:t>
      </w:r>
    </w:p>
    <w:p w:rsidR="00D13D5D" w:rsidRDefault="00D13D5D">
      <w:pPr>
        <w:numPr>
          <w:ilvl w:val="0"/>
          <w:numId w:val="2"/>
        </w:numPr>
        <w:spacing w:line="360" w:lineRule="auto"/>
        <w:ind w:left="357" w:hanging="357"/>
        <w:rPr>
          <w:sz w:val="24"/>
          <w:lang w:val="en-US"/>
        </w:rPr>
      </w:pPr>
      <w:r>
        <w:rPr>
          <w:sz w:val="24"/>
          <w:lang w:val="en-US"/>
        </w:rPr>
        <w:t>Skilled labor force</w:t>
      </w:r>
    </w:p>
    <w:p w:rsidR="00D13D5D" w:rsidRDefault="00D13D5D">
      <w:pPr>
        <w:numPr>
          <w:ilvl w:val="0"/>
          <w:numId w:val="2"/>
        </w:numPr>
        <w:spacing w:line="360" w:lineRule="auto"/>
        <w:ind w:left="357" w:hanging="357"/>
        <w:rPr>
          <w:sz w:val="24"/>
          <w:lang w:val="en-US"/>
        </w:rPr>
      </w:pPr>
      <w:r>
        <w:rPr>
          <w:sz w:val="24"/>
          <w:lang w:val="en-US"/>
        </w:rPr>
        <w:t>Low operational cost</w:t>
      </w:r>
    </w:p>
    <w:p w:rsidR="00D13D5D" w:rsidRDefault="00D13D5D">
      <w:pPr>
        <w:numPr>
          <w:ilvl w:val="0"/>
          <w:numId w:val="2"/>
        </w:numPr>
        <w:spacing w:line="360" w:lineRule="auto"/>
        <w:ind w:left="357" w:hanging="357"/>
        <w:rPr>
          <w:sz w:val="24"/>
          <w:lang w:val="en-US"/>
        </w:rPr>
      </w:pPr>
      <w:r>
        <w:rPr>
          <w:sz w:val="24"/>
          <w:lang w:val="en-US"/>
        </w:rPr>
        <w:t>Use of high technology</w:t>
      </w:r>
    </w:p>
    <w:p w:rsidR="00D13D5D" w:rsidRDefault="00D13D5D">
      <w:pPr>
        <w:rPr>
          <w:lang w:val="en-US"/>
        </w:rPr>
      </w:pPr>
    </w:p>
    <w:p w:rsidR="00D13D5D" w:rsidRDefault="00D13D5D">
      <w:pPr>
        <w:pStyle w:val="4"/>
      </w:pPr>
      <w:bookmarkStart w:id="8" w:name="_Toc39199871"/>
      <w:r>
        <w:t>Weaknesses:</w:t>
      </w:r>
      <w:bookmarkEnd w:id="8"/>
    </w:p>
    <w:p w:rsidR="00D13D5D" w:rsidRDefault="00D13D5D">
      <w:pPr>
        <w:numPr>
          <w:ilvl w:val="0"/>
          <w:numId w:val="2"/>
        </w:numPr>
        <w:spacing w:line="360" w:lineRule="auto"/>
        <w:ind w:left="357" w:hanging="357"/>
        <w:rPr>
          <w:sz w:val="24"/>
          <w:lang w:val="en-US"/>
        </w:rPr>
      </w:pPr>
      <w:r>
        <w:rPr>
          <w:sz w:val="24"/>
          <w:lang w:val="en-US"/>
        </w:rPr>
        <w:t>The creation and updating of database may take a lot of time</w:t>
      </w:r>
    </w:p>
    <w:p w:rsidR="00D13D5D" w:rsidRDefault="00D13D5D">
      <w:pPr>
        <w:numPr>
          <w:ilvl w:val="0"/>
          <w:numId w:val="2"/>
        </w:numPr>
        <w:spacing w:line="360" w:lineRule="auto"/>
        <w:ind w:left="357" w:hanging="357"/>
        <w:rPr>
          <w:sz w:val="24"/>
          <w:lang w:val="en-US"/>
        </w:rPr>
      </w:pPr>
      <w:r>
        <w:rPr>
          <w:sz w:val="24"/>
          <w:lang w:val="en-US"/>
        </w:rPr>
        <w:t xml:space="preserve">Poor marketing materials </w:t>
      </w:r>
    </w:p>
    <w:p w:rsidR="00D13D5D" w:rsidRDefault="00D13D5D">
      <w:pPr>
        <w:numPr>
          <w:ilvl w:val="0"/>
          <w:numId w:val="2"/>
        </w:numPr>
        <w:spacing w:line="360" w:lineRule="auto"/>
        <w:ind w:left="357" w:hanging="357"/>
        <w:rPr>
          <w:sz w:val="24"/>
          <w:lang w:val="en-US"/>
        </w:rPr>
      </w:pPr>
      <w:r>
        <w:rPr>
          <w:sz w:val="24"/>
          <w:lang w:val="en-US"/>
        </w:rPr>
        <w:t>High taxes for this kind of service</w:t>
      </w:r>
    </w:p>
    <w:p w:rsidR="00D13D5D" w:rsidRDefault="00D13D5D">
      <w:pPr>
        <w:rPr>
          <w:lang w:val="en-US"/>
        </w:rPr>
      </w:pPr>
    </w:p>
    <w:p w:rsidR="00D13D5D" w:rsidRDefault="00D13D5D">
      <w:pPr>
        <w:pStyle w:val="3"/>
      </w:pPr>
      <w:bookmarkStart w:id="9" w:name="_Toc39199872"/>
      <w:r>
        <w:t>Opportunities and threats</w:t>
      </w:r>
      <w:bookmarkEnd w:id="9"/>
    </w:p>
    <w:p w:rsidR="00D13D5D" w:rsidRDefault="00D13D5D">
      <w:pPr>
        <w:pStyle w:val="4"/>
      </w:pPr>
      <w:bookmarkStart w:id="10" w:name="_Toc39199873"/>
      <w:r>
        <w:t>External Opportunities:</w:t>
      </w:r>
      <w:bookmarkEnd w:id="10"/>
    </w:p>
    <w:p w:rsidR="00D13D5D" w:rsidRDefault="00D13D5D">
      <w:pPr>
        <w:numPr>
          <w:ilvl w:val="0"/>
          <w:numId w:val="2"/>
        </w:numPr>
        <w:spacing w:line="360" w:lineRule="auto"/>
        <w:ind w:left="357" w:hanging="357"/>
        <w:rPr>
          <w:sz w:val="24"/>
          <w:lang w:val="en-US"/>
        </w:rPr>
      </w:pPr>
      <w:r>
        <w:rPr>
          <w:sz w:val="24"/>
          <w:lang w:val="en-US"/>
        </w:rPr>
        <w:t xml:space="preserve">Changes in tax structure </w:t>
      </w:r>
    </w:p>
    <w:p w:rsidR="00D13D5D" w:rsidRDefault="00D13D5D">
      <w:pPr>
        <w:numPr>
          <w:ilvl w:val="0"/>
          <w:numId w:val="2"/>
        </w:numPr>
        <w:spacing w:line="360" w:lineRule="auto"/>
        <w:ind w:left="357" w:hanging="357"/>
        <w:rPr>
          <w:sz w:val="24"/>
          <w:lang w:val="en-US"/>
        </w:rPr>
      </w:pPr>
      <w:r>
        <w:rPr>
          <w:sz w:val="24"/>
          <w:lang w:val="en-US"/>
        </w:rPr>
        <w:t xml:space="preserve">The Increase of customer demand level </w:t>
      </w:r>
    </w:p>
    <w:p w:rsidR="00D13D5D" w:rsidRDefault="00D13D5D">
      <w:pPr>
        <w:numPr>
          <w:ilvl w:val="0"/>
          <w:numId w:val="2"/>
        </w:numPr>
        <w:spacing w:line="360" w:lineRule="auto"/>
        <w:ind w:left="357" w:hanging="357"/>
        <w:rPr>
          <w:sz w:val="24"/>
          <w:lang w:val="en-US"/>
        </w:rPr>
      </w:pPr>
      <w:r>
        <w:rPr>
          <w:sz w:val="24"/>
          <w:lang w:val="en-US"/>
        </w:rPr>
        <w:t>The government policy for supporting the small business sector</w:t>
      </w:r>
    </w:p>
    <w:p w:rsidR="00D13D5D" w:rsidRDefault="00D13D5D">
      <w:pPr>
        <w:rPr>
          <w:lang w:val="en-US"/>
        </w:rPr>
      </w:pPr>
    </w:p>
    <w:p w:rsidR="00D13D5D" w:rsidRDefault="00D13D5D">
      <w:pPr>
        <w:pStyle w:val="4"/>
      </w:pPr>
      <w:bookmarkStart w:id="11" w:name="_Toc39199874"/>
      <w:r>
        <w:t>External Threats</w:t>
      </w:r>
      <w:bookmarkEnd w:id="11"/>
      <w:r>
        <w:t xml:space="preserve"> </w:t>
      </w:r>
    </w:p>
    <w:p w:rsidR="00D13D5D" w:rsidRDefault="00D13D5D">
      <w:pPr>
        <w:numPr>
          <w:ilvl w:val="0"/>
          <w:numId w:val="2"/>
        </w:numPr>
        <w:spacing w:line="360" w:lineRule="auto"/>
        <w:ind w:left="357" w:hanging="357"/>
        <w:rPr>
          <w:sz w:val="24"/>
          <w:lang w:val="en-US"/>
        </w:rPr>
      </w:pPr>
      <w:r>
        <w:rPr>
          <w:sz w:val="24"/>
          <w:lang w:val="en-US"/>
        </w:rPr>
        <w:t xml:space="preserve">Increased competition </w:t>
      </w:r>
    </w:p>
    <w:p w:rsidR="00D13D5D" w:rsidRDefault="00D13D5D">
      <w:pPr>
        <w:numPr>
          <w:ilvl w:val="0"/>
          <w:numId w:val="2"/>
        </w:numPr>
        <w:spacing w:line="360" w:lineRule="auto"/>
        <w:ind w:left="357" w:hanging="357"/>
        <w:rPr>
          <w:sz w:val="24"/>
          <w:lang w:val="en-US"/>
        </w:rPr>
      </w:pPr>
      <w:r>
        <w:rPr>
          <w:sz w:val="24"/>
          <w:lang w:val="en-US"/>
        </w:rPr>
        <w:t xml:space="preserve">Economic downturn or recession </w:t>
      </w:r>
    </w:p>
    <w:p w:rsidR="00D13D5D" w:rsidRDefault="00D13D5D">
      <w:pPr>
        <w:numPr>
          <w:ilvl w:val="0"/>
          <w:numId w:val="2"/>
        </w:numPr>
        <w:spacing w:line="360" w:lineRule="auto"/>
        <w:ind w:left="357" w:hanging="357"/>
        <w:rPr>
          <w:sz w:val="24"/>
          <w:lang w:val="en-US"/>
        </w:rPr>
      </w:pPr>
      <w:r>
        <w:rPr>
          <w:sz w:val="24"/>
          <w:lang w:val="en-US"/>
        </w:rPr>
        <w:t xml:space="preserve">The decrease of customer demand level </w:t>
      </w:r>
    </w:p>
    <w:p w:rsidR="00D13D5D" w:rsidRDefault="00D13D5D">
      <w:pPr>
        <w:rPr>
          <w:lang w:val="en-US"/>
        </w:rPr>
      </w:pPr>
    </w:p>
    <w:p w:rsidR="00D13D5D" w:rsidRDefault="00D13D5D">
      <w:pPr>
        <w:pStyle w:val="3"/>
      </w:pPr>
      <w:bookmarkStart w:id="12" w:name="_Toc39199875"/>
      <w:r>
        <w:t>Key Factors For Success</w:t>
      </w:r>
      <w:bookmarkEnd w:id="12"/>
    </w:p>
    <w:p w:rsidR="00D13D5D" w:rsidRDefault="00D13D5D">
      <w:pPr>
        <w:numPr>
          <w:ilvl w:val="0"/>
          <w:numId w:val="2"/>
        </w:numPr>
        <w:spacing w:line="360" w:lineRule="auto"/>
        <w:ind w:left="357" w:hanging="357"/>
        <w:rPr>
          <w:sz w:val="24"/>
          <w:lang w:val="en-US"/>
        </w:rPr>
      </w:pPr>
      <w:r>
        <w:rPr>
          <w:sz w:val="24"/>
          <w:lang w:val="en-US"/>
        </w:rPr>
        <w:t>The absence of competitors</w:t>
      </w:r>
    </w:p>
    <w:p w:rsidR="00D13D5D" w:rsidRDefault="00D13D5D">
      <w:pPr>
        <w:numPr>
          <w:ilvl w:val="0"/>
          <w:numId w:val="2"/>
        </w:numPr>
        <w:spacing w:line="360" w:lineRule="auto"/>
        <w:ind w:left="357" w:hanging="357"/>
        <w:rPr>
          <w:sz w:val="24"/>
          <w:lang w:val="en-US"/>
        </w:rPr>
      </w:pPr>
      <w:r>
        <w:rPr>
          <w:sz w:val="24"/>
          <w:lang w:val="en-US"/>
        </w:rPr>
        <w:t>Broad approach that is provided by the use of Internet and telephone consultations</w:t>
      </w:r>
    </w:p>
    <w:p w:rsidR="00D13D5D" w:rsidRDefault="00D13D5D">
      <w:pPr>
        <w:numPr>
          <w:ilvl w:val="0"/>
          <w:numId w:val="2"/>
        </w:numPr>
        <w:spacing w:line="360" w:lineRule="auto"/>
        <w:ind w:left="357" w:hanging="357"/>
        <w:rPr>
          <w:sz w:val="24"/>
          <w:lang w:val="en-US"/>
        </w:rPr>
      </w:pPr>
      <w:r>
        <w:rPr>
          <w:sz w:val="24"/>
          <w:lang w:val="en-US"/>
        </w:rPr>
        <w:t>Polite and affable personal</w:t>
      </w:r>
    </w:p>
    <w:p w:rsidR="00D13D5D" w:rsidRDefault="00D13D5D">
      <w:pPr>
        <w:rPr>
          <w:lang w:val="en-US"/>
        </w:rPr>
      </w:pPr>
    </w:p>
    <w:p w:rsidR="00D13D5D" w:rsidRDefault="00D13D5D">
      <w:pPr>
        <w:pStyle w:val="3"/>
      </w:pPr>
      <w:bookmarkStart w:id="13" w:name="_Toc39199876"/>
      <w:r>
        <w:t>Goals and Objectives</w:t>
      </w:r>
      <w:bookmarkEnd w:id="13"/>
    </w:p>
    <w:p w:rsidR="00D13D5D" w:rsidRDefault="00D13D5D">
      <w:pPr>
        <w:numPr>
          <w:ilvl w:val="0"/>
          <w:numId w:val="2"/>
        </w:numPr>
        <w:spacing w:line="360" w:lineRule="auto"/>
        <w:rPr>
          <w:sz w:val="24"/>
          <w:lang w:val="en-US"/>
        </w:rPr>
      </w:pPr>
      <w:r>
        <w:rPr>
          <w:sz w:val="24"/>
          <w:lang w:val="en-US"/>
        </w:rPr>
        <w:t>To create the consulting center that will cover all main nonfood markets In Irkutsk</w:t>
      </w:r>
    </w:p>
    <w:p w:rsidR="00D13D5D" w:rsidRDefault="00D13D5D">
      <w:pPr>
        <w:numPr>
          <w:ilvl w:val="1"/>
          <w:numId w:val="2"/>
        </w:numPr>
        <w:spacing w:line="360" w:lineRule="auto"/>
        <w:rPr>
          <w:sz w:val="24"/>
          <w:lang w:val="en-US"/>
        </w:rPr>
      </w:pPr>
      <w:r>
        <w:rPr>
          <w:sz w:val="24"/>
          <w:lang w:val="en-US"/>
        </w:rPr>
        <w:t>The collection of information and the creation of the consulting center in the ``Irkutskiy`` market</w:t>
      </w:r>
    </w:p>
    <w:p w:rsidR="00D13D5D" w:rsidRDefault="00D13D5D">
      <w:pPr>
        <w:numPr>
          <w:ilvl w:val="1"/>
          <w:numId w:val="2"/>
        </w:numPr>
        <w:spacing w:line="360" w:lineRule="auto"/>
        <w:rPr>
          <w:sz w:val="24"/>
          <w:lang w:val="en-US"/>
        </w:rPr>
      </w:pPr>
      <w:r>
        <w:rPr>
          <w:sz w:val="24"/>
          <w:lang w:val="en-US"/>
        </w:rPr>
        <w:t>The collection of information and the creation of the consulting center in the ``Fortuna`` market</w:t>
      </w:r>
    </w:p>
    <w:p w:rsidR="00D13D5D" w:rsidRDefault="00D13D5D">
      <w:pPr>
        <w:numPr>
          <w:ilvl w:val="1"/>
          <w:numId w:val="2"/>
        </w:numPr>
        <w:spacing w:line="360" w:lineRule="auto"/>
        <w:rPr>
          <w:sz w:val="24"/>
          <w:lang w:val="en-US"/>
        </w:rPr>
      </w:pPr>
      <w:r>
        <w:rPr>
          <w:sz w:val="24"/>
          <w:lang w:val="en-US"/>
        </w:rPr>
        <w:t>The collection of information and the creation of the consulting center in the ``Complex`` market</w:t>
      </w:r>
    </w:p>
    <w:p w:rsidR="00D13D5D" w:rsidRDefault="00D13D5D">
      <w:pPr>
        <w:spacing w:line="360" w:lineRule="auto"/>
        <w:ind w:left="360"/>
        <w:rPr>
          <w:sz w:val="24"/>
          <w:lang w:val="en-US"/>
        </w:rPr>
      </w:pPr>
    </w:p>
    <w:p w:rsidR="00D13D5D" w:rsidRDefault="00D13D5D">
      <w:pPr>
        <w:numPr>
          <w:ilvl w:val="0"/>
          <w:numId w:val="2"/>
        </w:numPr>
        <w:spacing w:line="360" w:lineRule="auto"/>
        <w:rPr>
          <w:sz w:val="24"/>
          <w:lang w:val="en-US"/>
        </w:rPr>
      </w:pPr>
      <w:r>
        <w:rPr>
          <w:sz w:val="24"/>
          <w:lang w:val="en-US"/>
        </w:rPr>
        <w:t xml:space="preserve">To create the centralized informational system </w:t>
      </w:r>
    </w:p>
    <w:p w:rsidR="00D13D5D" w:rsidRDefault="00D13D5D">
      <w:pPr>
        <w:numPr>
          <w:ilvl w:val="1"/>
          <w:numId w:val="2"/>
        </w:numPr>
        <w:spacing w:line="360" w:lineRule="auto"/>
        <w:rPr>
          <w:sz w:val="24"/>
          <w:lang w:val="en-US"/>
        </w:rPr>
      </w:pPr>
      <w:r>
        <w:rPr>
          <w:sz w:val="24"/>
          <w:lang w:val="en-US"/>
        </w:rPr>
        <w:t>The development of database</w:t>
      </w:r>
    </w:p>
    <w:p w:rsidR="00D13D5D" w:rsidRDefault="00D13D5D">
      <w:pPr>
        <w:numPr>
          <w:ilvl w:val="1"/>
          <w:numId w:val="2"/>
        </w:numPr>
        <w:spacing w:line="360" w:lineRule="auto"/>
        <w:rPr>
          <w:sz w:val="24"/>
          <w:lang w:val="en-US"/>
        </w:rPr>
      </w:pPr>
      <w:r>
        <w:rPr>
          <w:sz w:val="24"/>
          <w:lang w:val="en-US"/>
        </w:rPr>
        <w:t>The installation of the server station and user machines</w:t>
      </w:r>
    </w:p>
    <w:p w:rsidR="00D13D5D" w:rsidRDefault="00D13D5D">
      <w:pPr>
        <w:numPr>
          <w:ilvl w:val="0"/>
          <w:numId w:val="2"/>
        </w:numPr>
        <w:spacing w:line="360" w:lineRule="auto"/>
        <w:rPr>
          <w:sz w:val="24"/>
          <w:lang w:val="en-US"/>
        </w:rPr>
      </w:pPr>
      <w:r>
        <w:rPr>
          <w:sz w:val="24"/>
          <w:lang w:val="en-US"/>
        </w:rPr>
        <w:t>To create web-site</w:t>
      </w:r>
    </w:p>
    <w:p w:rsidR="00D13D5D" w:rsidRDefault="00D13D5D">
      <w:pPr>
        <w:numPr>
          <w:ilvl w:val="1"/>
          <w:numId w:val="2"/>
        </w:numPr>
        <w:spacing w:line="360" w:lineRule="auto"/>
        <w:rPr>
          <w:sz w:val="24"/>
          <w:lang w:val="en-US"/>
        </w:rPr>
      </w:pPr>
      <w:r>
        <w:rPr>
          <w:sz w:val="24"/>
          <w:lang w:val="en-US"/>
        </w:rPr>
        <w:t>The market research of similar sites in Internet</w:t>
      </w:r>
    </w:p>
    <w:p w:rsidR="00D13D5D" w:rsidRDefault="00D13D5D">
      <w:pPr>
        <w:numPr>
          <w:ilvl w:val="1"/>
          <w:numId w:val="2"/>
        </w:numPr>
        <w:spacing w:line="360" w:lineRule="auto"/>
        <w:rPr>
          <w:sz w:val="24"/>
          <w:lang w:val="en-US"/>
        </w:rPr>
      </w:pPr>
      <w:r>
        <w:rPr>
          <w:sz w:val="24"/>
          <w:lang w:val="en-US"/>
        </w:rPr>
        <w:t xml:space="preserve">The creation of the site structure </w:t>
      </w:r>
    </w:p>
    <w:p w:rsidR="00D13D5D" w:rsidRDefault="00D13D5D">
      <w:pPr>
        <w:numPr>
          <w:ilvl w:val="1"/>
          <w:numId w:val="2"/>
        </w:numPr>
        <w:spacing w:line="360" w:lineRule="auto"/>
        <w:rPr>
          <w:sz w:val="24"/>
          <w:lang w:val="en-US"/>
        </w:rPr>
      </w:pPr>
      <w:r>
        <w:rPr>
          <w:sz w:val="24"/>
          <w:lang w:val="en-US"/>
        </w:rPr>
        <w:t>The creation of the site interface</w:t>
      </w:r>
    </w:p>
    <w:p w:rsidR="00D13D5D" w:rsidRDefault="00D13D5D">
      <w:pPr>
        <w:rPr>
          <w:lang w:val="en-US"/>
        </w:rPr>
      </w:pPr>
    </w:p>
    <w:p w:rsidR="00D13D5D" w:rsidRDefault="00D13D5D">
      <w:pPr>
        <w:pStyle w:val="3"/>
      </w:pPr>
      <w:bookmarkStart w:id="14" w:name="_Toc39199877"/>
      <w:r>
        <w:t>Strategy</w:t>
      </w:r>
      <w:bookmarkEnd w:id="14"/>
    </w:p>
    <w:p w:rsidR="00D13D5D" w:rsidRDefault="00D13D5D">
      <w:pPr>
        <w:pStyle w:val="a7"/>
        <w:rPr>
          <w:rFonts w:ascii="Times New Roman" w:hAnsi="Times New Roman"/>
        </w:rPr>
      </w:pPr>
      <w:r>
        <w:rPr>
          <w:rFonts w:ascii="Times New Roman" w:hAnsi="Times New Roman"/>
        </w:rPr>
        <w:t>As our service is new in the Irkutsk market, our company plans to follow the differentiation strategy. The determining factors will be clients and development. Price will not take the first place. We plan the step by step development at first in the ``Irkutskiy`` market, then in the ``Fortuma`` market, and the last step is ``Complex`` market. In addition, as our service is new, we plan to create loyalty of our customers until direct competitors appear. The scope of development will be the Irkutsk nonfood markets, which sell clothes, shoes, home appliances and other similar things.</w:t>
      </w:r>
    </w:p>
    <w:p w:rsidR="00D13D5D" w:rsidRDefault="00D13D5D">
      <w:pPr>
        <w:rPr>
          <w:lang w:val="en-US"/>
        </w:rPr>
      </w:pPr>
    </w:p>
    <w:p w:rsidR="00D13D5D" w:rsidRDefault="00D13D5D">
      <w:pPr>
        <w:pStyle w:val="2"/>
      </w:pPr>
      <w:bookmarkStart w:id="15" w:name="_Toc39199878"/>
      <w:r>
        <w:t>BACKGROUND INFORMATION</w:t>
      </w:r>
      <w:bookmarkEnd w:id="15"/>
    </w:p>
    <w:p w:rsidR="00D13D5D" w:rsidRDefault="00D13D5D">
      <w:pPr>
        <w:spacing w:line="360" w:lineRule="auto"/>
        <w:ind w:firstLine="709"/>
        <w:rPr>
          <w:sz w:val="24"/>
          <w:lang w:val="en-US"/>
        </w:rPr>
      </w:pPr>
      <w:r>
        <w:rPr>
          <w:sz w:val="24"/>
          <w:lang w:val="en-US"/>
        </w:rPr>
        <w:t xml:space="preserve">Irkutsk is the biggest city of eastern Siberia. It has a lot of markets, but any of them does not have any consolidating data base that help people to find goods that is necessary. So, this database of products is a result of the demand of many people. </w:t>
      </w:r>
    </w:p>
    <w:p w:rsidR="00D13D5D" w:rsidRDefault="00D13D5D">
      <w:pPr>
        <w:spacing w:line="360" w:lineRule="auto"/>
        <w:ind w:firstLine="709"/>
        <w:rPr>
          <w:sz w:val="24"/>
          <w:lang w:val="en-US"/>
        </w:rPr>
      </w:pPr>
      <w:r>
        <w:rPr>
          <w:sz w:val="24"/>
          <w:lang w:val="en-US"/>
        </w:rPr>
        <w:t xml:space="preserve">Such business is new for the Irkutsk market, so there are no examples of development and existence of similar service, where we can get information and some experience about our venture. The positive side of such situation is that we will be the first, and, as a result we can get the greatest benefits. The negative side is that we will have a lot of unpredictable situations that may create big obstacles for good development. Our informational service center can be classified as informational business, which is in the beginning stage in Russia today. It also creates some global opportunities and threats because during this stage the most prosperous ventures appear, but also many businesses force into insolvency. </w:t>
      </w:r>
    </w:p>
    <w:p w:rsidR="00D13D5D" w:rsidRDefault="00D13D5D">
      <w:pPr>
        <w:spacing w:line="360" w:lineRule="auto"/>
        <w:ind w:firstLine="709"/>
        <w:rPr>
          <w:sz w:val="24"/>
          <w:lang w:val="en-US"/>
        </w:rPr>
      </w:pPr>
      <w:r>
        <w:rPr>
          <w:sz w:val="24"/>
          <w:lang w:val="en-US"/>
        </w:rPr>
        <w:t>So, current situation gives our venture a lot of opportunities for good development.</w:t>
      </w:r>
    </w:p>
    <w:p w:rsidR="00D13D5D" w:rsidRDefault="00D13D5D">
      <w:pPr>
        <w:pStyle w:val="2"/>
      </w:pPr>
      <w:bookmarkStart w:id="16" w:name="_Toc39199879"/>
      <w:r>
        <w:t>TECHNICAL DESCRIPTION OF SERVICE</w:t>
      </w:r>
      <w:bookmarkEnd w:id="16"/>
      <w:r>
        <w:t xml:space="preserve"> </w:t>
      </w:r>
    </w:p>
    <w:p w:rsidR="00D13D5D" w:rsidRDefault="00D13D5D">
      <w:pPr>
        <w:spacing w:line="360" w:lineRule="auto"/>
        <w:ind w:firstLine="709"/>
        <w:rPr>
          <w:sz w:val="24"/>
          <w:lang w:val="en-US"/>
        </w:rPr>
      </w:pPr>
      <w:r>
        <w:rPr>
          <w:sz w:val="24"/>
          <w:lang w:val="en-US"/>
        </w:rPr>
        <w:t xml:space="preserve">Our product is information. We plan to offer information about non-food products such as clothes, shoes, bags, home appliances and car spare parts for potential clients in the Irkutsk markets such as ``Irkutskiy``, ``Fortuna``, and ``Complex``. </w:t>
      </w:r>
    </w:p>
    <w:p w:rsidR="00D13D5D" w:rsidRDefault="00D13D5D">
      <w:pPr>
        <w:spacing w:line="360" w:lineRule="auto"/>
        <w:ind w:firstLine="709"/>
        <w:rPr>
          <w:sz w:val="24"/>
          <w:lang w:val="en-US"/>
        </w:rPr>
      </w:pPr>
      <w:r>
        <w:rPr>
          <w:sz w:val="24"/>
          <w:lang w:val="en-US"/>
        </w:rPr>
        <w:t xml:space="preserve">Information about clothes and shoes will consist of the type of clothes, a season, the country of origin, the company name, the year of production, size, color, price range, and the location and number of the pavilion or the section of a market. </w:t>
      </w:r>
    </w:p>
    <w:p w:rsidR="00D13D5D" w:rsidRDefault="00D13D5D">
      <w:pPr>
        <w:spacing w:line="360" w:lineRule="auto"/>
        <w:ind w:firstLine="709"/>
        <w:rPr>
          <w:sz w:val="24"/>
          <w:lang w:val="en-US"/>
        </w:rPr>
      </w:pPr>
      <w:r>
        <w:rPr>
          <w:sz w:val="24"/>
          <w:lang w:val="en-US"/>
        </w:rPr>
        <w:t>Information about bags will consist of the type of bags, the company name, the country of origin, the year of production, price range, and the location and number of the pavilion or the section of a market.</w:t>
      </w:r>
    </w:p>
    <w:p w:rsidR="00D13D5D" w:rsidRDefault="00D13D5D">
      <w:pPr>
        <w:spacing w:line="360" w:lineRule="auto"/>
        <w:ind w:firstLine="709"/>
        <w:rPr>
          <w:sz w:val="24"/>
          <w:lang w:val="en-US"/>
        </w:rPr>
      </w:pPr>
      <w:r>
        <w:rPr>
          <w:sz w:val="24"/>
          <w:lang w:val="en-US"/>
        </w:rPr>
        <w:t xml:space="preserve">Information about home appliances will consist of the type of a home appliance, the company name, the year of production, size such as the length of diagonal for TV, price range, and the location and number of the pavilion or the section of a market. </w:t>
      </w:r>
    </w:p>
    <w:p w:rsidR="00D13D5D" w:rsidRDefault="00D13D5D">
      <w:pPr>
        <w:spacing w:line="360" w:lineRule="auto"/>
        <w:ind w:firstLine="709"/>
        <w:rPr>
          <w:sz w:val="24"/>
          <w:lang w:val="en-US"/>
        </w:rPr>
      </w:pPr>
      <w:r>
        <w:rPr>
          <w:sz w:val="24"/>
          <w:lang w:val="en-US"/>
        </w:rPr>
        <w:t>Information about car spare parts will consist of the type of a spare part, the company name, the type of a car and other spare parts, where this spare part is used, the year of production, price range, and the location and number of the pavilion or the section of a market.</w:t>
      </w:r>
    </w:p>
    <w:p w:rsidR="00D13D5D" w:rsidRDefault="00D13D5D">
      <w:pPr>
        <w:spacing w:line="360" w:lineRule="auto"/>
        <w:ind w:firstLine="709"/>
        <w:rPr>
          <w:sz w:val="24"/>
          <w:lang w:val="en-US"/>
        </w:rPr>
      </w:pPr>
    </w:p>
    <w:p w:rsidR="00D13D5D" w:rsidRDefault="00D13D5D">
      <w:pPr>
        <w:spacing w:line="360" w:lineRule="auto"/>
        <w:ind w:firstLine="709"/>
        <w:rPr>
          <w:sz w:val="24"/>
          <w:lang w:val="en-US"/>
        </w:rPr>
      </w:pPr>
    </w:p>
    <w:p w:rsidR="00D13D5D" w:rsidRDefault="00D13D5D">
      <w:pPr>
        <w:spacing w:line="360" w:lineRule="auto"/>
        <w:ind w:firstLine="709"/>
        <w:rPr>
          <w:sz w:val="24"/>
          <w:lang w:val="en-US"/>
        </w:rPr>
      </w:pPr>
    </w:p>
    <w:p w:rsidR="00D13D5D" w:rsidRDefault="00D13D5D">
      <w:pPr>
        <w:spacing w:line="360" w:lineRule="auto"/>
        <w:ind w:firstLine="709"/>
        <w:rPr>
          <w:sz w:val="24"/>
          <w:lang w:val="en-US"/>
        </w:rPr>
      </w:pPr>
      <w:r>
        <w:rPr>
          <w:sz w:val="24"/>
          <w:lang w:val="en-US"/>
        </w:rPr>
        <w:t>The example of list:</w:t>
      </w:r>
    </w:p>
    <w:tbl>
      <w:tblPr>
        <w:tblW w:w="0" w:type="auto"/>
        <w:tblInd w:w="-38" w:type="dxa"/>
        <w:tblLayout w:type="fixed"/>
        <w:tblCellMar>
          <w:left w:w="30" w:type="dxa"/>
          <w:right w:w="30" w:type="dxa"/>
        </w:tblCellMar>
        <w:tblLook w:val="0000" w:firstRow="0" w:lastRow="0" w:firstColumn="0" w:lastColumn="0" w:noHBand="0" w:noVBand="0"/>
      </w:tblPr>
      <w:tblGrid>
        <w:gridCol w:w="307"/>
        <w:gridCol w:w="612"/>
        <w:gridCol w:w="759"/>
        <w:gridCol w:w="451"/>
        <w:gridCol w:w="1161"/>
        <w:gridCol w:w="807"/>
        <w:gridCol w:w="1065"/>
        <w:gridCol w:w="1049"/>
        <w:gridCol w:w="1066"/>
        <w:gridCol w:w="1065"/>
        <w:gridCol w:w="1275"/>
      </w:tblGrid>
      <w:tr w:rsidR="00D13D5D">
        <w:trPr>
          <w:cantSplit/>
          <w:trHeight w:val="559"/>
        </w:trPr>
        <w:tc>
          <w:tcPr>
            <w:tcW w:w="3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612"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Type</w:t>
            </w:r>
          </w:p>
        </w:tc>
        <w:tc>
          <w:tcPr>
            <w:tcW w:w="7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Name</w:t>
            </w:r>
          </w:p>
        </w:tc>
        <w:tc>
          <w:tcPr>
            <w:tcW w:w="45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Size</w:t>
            </w:r>
          </w:p>
        </w:tc>
        <w:tc>
          <w:tcPr>
            <w:tcW w:w="116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Season</w:t>
            </w:r>
          </w:p>
        </w:tc>
        <w:tc>
          <w:tcPr>
            <w:tcW w:w="8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Country of origin</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Year of production</w:t>
            </w:r>
          </w:p>
        </w:tc>
        <w:tc>
          <w:tcPr>
            <w:tcW w:w="104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Color</w:t>
            </w:r>
          </w:p>
        </w:tc>
        <w:tc>
          <w:tcPr>
            <w:tcW w:w="106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Price range</w:t>
            </w:r>
          </w:p>
        </w:tc>
        <w:tc>
          <w:tcPr>
            <w:tcW w:w="2340" w:type="dxa"/>
            <w:gridSpan w:val="2"/>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Location</w:t>
            </w:r>
          </w:p>
        </w:tc>
      </w:tr>
      <w:tr w:rsidR="00D13D5D">
        <w:trPr>
          <w:trHeight w:val="245"/>
        </w:trPr>
        <w:tc>
          <w:tcPr>
            <w:tcW w:w="3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612"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7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45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116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8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104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106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Market</w:t>
            </w:r>
          </w:p>
        </w:tc>
        <w:tc>
          <w:tcPr>
            <w:tcW w:w="127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Pavelion</w:t>
            </w:r>
          </w:p>
        </w:tc>
      </w:tr>
      <w:tr w:rsidR="00D13D5D">
        <w:trPr>
          <w:trHeight w:val="775"/>
        </w:trPr>
        <w:tc>
          <w:tcPr>
            <w:tcW w:w="3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w:t>
            </w:r>
          </w:p>
        </w:tc>
        <w:tc>
          <w:tcPr>
            <w:tcW w:w="612" w:type="dxa"/>
            <w:tcBorders>
              <w:top w:val="single" w:sz="6" w:space="0" w:color="auto"/>
              <w:left w:val="single" w:sz="6" w:space="0" w:color="auto"/>
              <w:bottom w:val="single" w:sz="6" w:space="0" w:color="auto"/>
              <w:right w:val="single" w:sz="6" w:space="0" w:color="auto"/>
            </w:tcBorders>
          </w:tcPr>
          <w:p w:rsidR="00D13D5D" w:rsidRDefault="00D13D5D">
            <w:pPr>
              <w:pStyle w:val="5"/>
              <w:rPr>
                <w:u w:val="single"/>
              </w:rPr>
            </w:pPr>
            <w:r>
              <w:rPr>
                <w:u w:val="single"/>
              </w:rPr>
              <w:t>Jeans</w:t>
            </w:r>
          </w:p>
        </w:tc>
        <w:tc>
          <w:tcPr>
            <w:tcW w:w="7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Angara</w:t>
            </w:r>
          </w:p>
        </w:tc>
        <w:tc>
          <w:tcPr>
            <w:tcW w:w="451"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u w:val="single"/>
              </w:rPr>
            </w:pPr>
            <w:r>
              <w:rPr>
                <w:b/>
                <w:snapToGrid w:val="0"/>
                <w:color w:val="000000"/>
                <w:u w:val="single"/>
              </w:rPr>
              <w:t>32</w:t>
            </w:r>
          </w:p>
        </w:tc>
        <w:tc>
          <w:tcPr>
            <w:tcW w:w="116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Summer/Fall</w:t>
            </w:r>
          </w:p>
        </w:tc>
        <w:tc>
          <w:tcPr>
            <w:tcW w:w="8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Russia</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2001</w:t>
            </w:r>
          </w:p>
        </w:tc>
        <w:tc>
          <w:tcPr>
            <w:tcW w:w="104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Red/Green/Blue/Black/other</w:t>
            </w:r>
          </w:p>
        </w:tc>
        <w:tc>
          <w:tcPr>
            <w:tcW w:w="106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$20--$32</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“Irkutskiy”</w:t>
            </w:r>
          </w:p>
        </w:tc>
        <w:tc>
          <w:tcPr>
            <w:tcW w:w="127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#1,#102, #176</w:t>
            </w:r>
          </w:p>
        </w:tc>
      </w:tr>
      <w:tr w:rsidR="00D13D5D">
        <w:trPr>
          <w:trHeight w:val="245"/>
        </w:trPr>
        <w:tc>
          <w:tcPr>
            <w:tcW w:w="3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2</w:t>
            </w:r>
          </w:p>
        </w:tc>
        <w:tc>
          <w:tcPr>
            <w:tcW w:w="612"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u w:val="single"/>
              </w:rPr>
            </w:pPr>
            <w:r>
              <w:rPr>
                <w:b/>
                <w:snapToGrid w:val="0"/>
                <w:color w:val="000000"/>
                <w:u w:val="single"/>
              </w:rPr>
              <w:t>Jeans</w:t>
            </w:r>
          </w:p>
        </w:tc>
        <w:tc>
          <w:tcPr>
            <w:tcW w:w="7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Lee</w:t>
            </w:r>
          </w:p>
        </w:tc>
        <w:tc>
          <w:tcPr>
            <w:tcW w:w="451"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u w:val="single"/>
              </w:rPr>
            </w:pPr>
            <w:r>
              <w:rPr>
                <w:b/>
                <w:snapToGrid w:val="0"/>
                <w:color w:val="000000"/>
                <w:u w:val="single"/>
              </w:rPr>
              <w:t>32</w:t>
            </w:r>
          </w:p>
        </w:tc>
        <w:tc>
          <w:tcPr>
            <w:tcW w:w="116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Summer/Fall</w:t>
            </w:r>
          </w:p>
        </w:tc>
        <w:tc>
          <w:tcPr>
            <w:tcW w:w="8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China</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2002</w:t>
            </w:r>
          </w:p>
        </w:tc>
        <w:tc>
          <w:tcPr>
            <w:tcW w:w="104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All</w:t>
            </w:r>
          </w:p>
        </w:tc>
        <w:tc>
          <w:tcPr>
            <w:tcW w:w="106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$30--$62</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“Irkutskiy”</w:t>
            </w:r>
          </w:p>
        </w:tc>
        <w:tc>
          <w:tcPr>
            <w:tcW w:w="127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#17,#78</w:t>
            </w:r>
          </w:p>
        </w:tc>
      </w:tr>
      <w:tr w:rsidR="00D13D5D">
        <w:trPr>
          <w:trHeight w:val="245"/>
        </w:trPr>
        <w:tc>
          <w:tcPr>
            <w:tcW w:w="3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w:t>
            </w:r>
          </w:p>
        </w:tc>
        <w:tc>
          <w:tcPr>
            <w:tcW w:w="612"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7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45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16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8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4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6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27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r>
      <w:tr w:rsidR="00D13D5D">
        <w:trPr>
          <w:trHeight w:val="245"/>
        </w:trPr>
        <w:tc>
          <w:tcPr>
            <w:tcW w:w="3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4</w:t>
            </w:r>
          </w:p>
        </w:tc>
        <w:tc>
          <w:tcPr>
            <w:tcW w:w="612"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7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45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16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8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4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6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27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r>
      <w:tr w:rsidR="00D13D5D">
        <w:trPr>
          <w:trHeight w:val="245"/>
        </w:trPr>
        <w:tc>
          <w:tcPr>
            <w:tcW w:w="3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5</w:t>
            </w:r>
          </w:p>
        </w:tc>
        <w:tc>
          <w:tcPr>
            <w:tcW w:w="612"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7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45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16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807"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4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6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06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c>
          <w:tcPr>
            <w:tcW w:w="127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w:t>
            </w:r>
          </w:p>
        </w:tc>
      </w:tr>
    </w:tbl>
    <w:p w:rsidR="00D13D5D" w:rsidRDefault="00D13D5D">
      <w:pPr>
        <w:rPr>
          <w:lang w:val="en-US"/>
        </w:rPr>
      </w:pPr>
    </w:p>
    <w:p w:rsidR="00D13D5D" w:rsidRDefault="00D13D5D">
      <w:pPr>
        <w:spacing w:line="360" w:lineRule="auto"/>
        <w:ind w:firstLine="709"/>
        <w:rPr>
          <w:sz w:val="24"/>
          <w:lang w:val="en-US"/>
        </w:rPr>
      </w:pPr>
      <w:r>
        <w:rPr>
          <w:sz w:val="24"/>
          <w:lang w:val="en-US"/>
        </w:rPr>
        <w:t xml:space="preserve">The Database will be created in the FoxPro 5.0. It will be adopted for using through the local net and the Internet. The design of the Internet site will be developed with the Microsoft FrontPage. </w:t>
      </w:r>
    </w:p>
    <w:p w:rsidR="00D13D5D" w:rsidRDefault="00D13D5D">
      <w:pPr>
        <w:spacing w:line="360" w:lineRule="auto"/>
        <w:ind w:firstLine="709"/>
        <w:rPr>
          <w:sz w:val="24"/>
          <w:lang w:val="en-US"/>
        </w:rPr>
      </w:pPr>
      <w:r>
        <w:rPr>
          <w:sz w:val="24"/>
          <w:lang w:val="en-US"/>
        </w:rPr>
        <w:t xml:space="preserve">This database will be updated every second day. At first time it will be done manually by surveying the owners of the pavilions or the sections of a market, but then we plan to automate this process. </w:t>
      </w:r>
    </w:p>
    <w:p w:rsidR="00D13D5D" w:rsidRDefault="00D13D5D">
      <w:pPr>
        <w:spacing w:line="360" w:lineRule="auto"/>
        <w:ind w:firstLine="709"/>
        <w:rPr>
          <w:sz w:val="24"/>
          <w:lang w:val="en-US"/>
        </w:rPr>
      </w:pPr>
      <w:r>
        <w:rPr>
          <w:sz w:val="24"/>
          <w:lang w:val="en-US"/>
        </w:rPr>
        <w:t>The information will be deliver to customers on printed lists, if they get information directly in the market building from an operator. Next, it will be delivered electronically, if customers get information by using the Internet. Finally, it will be delivered by fax or orally, if customers get information by phone.</w:t>
      </w:r>
    </w:p>
    <w:p w:rsidR="00D13D5D" w:rsidRDefault="00D13D5D">
      <w:pPr>
        <w:rPr>
          <w:lang w:val="en-US"/>
        </w:rPr>
      </w:pPr>
    </w:p>
    <w:p w:rsidR="00D13D5D" w:rsidRDefault="00D13D5D">
      <w:pPr>
        <w:pStyle w:val="2"/>
      </w:pPr>
      <w:bookmarkStart w:id="17" w:name="_Toc39199880"/>
      <w:r>
        <w:t>MARKET DATA</w:t>
      </w:r>
      <w:bookmarkEnd w:id="17"/>
      <w:r>
        <w:t xml:space="preserve"> </w:t>
      </w:r>
    </w:p>
    <w:p w:rsidR="00D13D5D" w:rsidRDefault="00D13D5D">
      <w:pPr>
        <w:spacing w:line="360" w:lineRule="auto"/>
        <w:ind w:firstLine="709"/>
        <w:rPr>
          <w:sz w:val="24"/>
          <w:lang w:val="en-US"/>
        </w:rPr>
      </w:pPr>
      <w:r>
        <w:rPr>
          <w:sz w:val="24"/>
          <w:lang w:val="en-US"/>
        </w:rPr>
        <w:t>To analyze and collect the market data I used as the statistical sources, so and my own experience and knowledge.</w:t>
      </w:r>
    </w:p>
    <w:p w:rsidR="00D13D5D" w:rsidRDefault="00D13D5D">
      <w:pPr>
        <w:rPr>
          <w:lang w:val="en-US"/>
        </w:rPr>
      </w:pPr>
    </w:p>
    <w:p w:rsidR="00D13D5D" w:rsidRDefault="00D13D5D">
      <w:pPr>
        <w:pStyle w:val="3"/>
      </w:pPr>
      <w:bookmarkStart w:id="18" w:name="_Toc39199881"/>
      <w:r>
        <w:t>Target Market Information</w:t>
      </w:r>
      <w:bookmarkEnd w:id="18"/>
    </w:p>
    <w:p w:rsidR="00D13D5D" w:rsidRDefault="00D13D5D">
      <w:pPr>
        <w:spacing w:line="360" w:lineRule="auto"/>
        <w:ind w:firstLine="709"/>
        <w:rPr>
          <w:sz w:val="24"/>
          <w:lang w:val="en-US"/>
        </w:rPr>
      </w:pPr>
      <w:r>
        <w:rPr>
          <w:sz w:val="24"/>
          <w:lang w:val="en-US"/>
        </w:rPr>
        <w:t>The shopping center “Irkutskiy” is the biggest nonfood market in Irkutsk, in which everybody can buy everything, what is used in everyday life, for example clothes, shoes, satchels, wallets, kitchen-ware and etc. It unites three shopping centers and contains up to 500 small shops. The shopping center “Irkutskiy” is the only big nonfood shopping center with such range of goods in Irkutsk and, consequently, serves most of the Irkutsk population. The shopping center ``Fortuna`` is the biggest car spare part market. The “Complex” is also a big nonfood market, but it is smaller than “Irkutskiy”.</w:t>
      </w:r>
    </w:p>
    <w:p w:rsidR="00D13D5D" w:rsidRDefault="00D13D5D">
      <w:pPr>
        <w:pStyle w:val="3"/>
      </w:pPr>
      <w:bookmarkStart w:id="19" w:name="_Toc39199882"/>
      <w:r>
        <w:t>Social Environment</w:t>
      </w:r>
      <w:bookmarkEnd w:id="19"/>
    </w:p>
    <w:p w:rsidR="00D13D5D" w:rsidRDefault="00D13D5D">
      <w:pPr>
        <w:pStyle w:val="4"/>
      </w:pPr>
      <w:bookmarkStart w:id="20" w:name="_Toc39199883"/>
      <w:r>
        <w:t>Demographic</w:t>
      </w:r>
      <w:bookmarkEnd w:id="20"/>
    </w:p>
    <w:p w:rsidR="00D13D5D" w:rsidRDefault="00D13D5D">
      <w:pPr>
        <w:spacing w:line="360" w:lineRule="auto"/>
        <w:ind w:firstLine="709"/>
        <w:rPr>
          <w:rFonts w:ascii="sans-serif" w:hAnsi="sans-serif"/>
          <w:sz w:val="24"/>
          <w:lang w:val="en-US"/>
        </w:rPr>
      </w:pPr>
      <w:r>
        <w:rPr>
          <w:sz w:val="24"/>
          <w:lang w:val="en-US"/>
        </w:rPr>
        <w:t xml:space="preserve">The Irkutsk population today is </w:t>
      </w:r>
      <w:r>
        <w:rPr>
          <w:sz w:val="24"/>
        </w:rPr>
        <w:t>59</w:t>
      </w:r>
      <w:r>
        <w:rPr>
          <w:sz w:val="24"/>
          <w:lang w:val="en-US"/>
        </w:rPr>
        <w:t xml:space="preserve">2,4 thousand people. </w:t>
      </w:r>
      <w:r>
        <w:rPr>
          <w:rFonts w:ascii="sans-serif" w:hAnsi="sans-serif"/>
          <w:sz w:val="24"/>
          <w:lang w:val="en-US"/>
        </w:rPr>
        <w:t>(</w:t>
      </w:r>
      <w:r w:rsidRPr="00CC64D4">
        <w:rPr>
          <w:rFonts w:ascii="sans-serif" w:hAnsi="sans-serif"/>
          <w:sz w:val="24"/>
          <w:lang w:val="en-US"/>
        </w:rPr>
        <w:t>http://www.centerru.com/regions/regions.asp?id=7</w:t>
      </w:r>
      <w:r>
        <w:rPr>
          <w:rFonts w:ascii="sans-serif" w:hAnsi="sans-serif"/>
          <w:sz w:val="24"/>
          <w:lang w:val="en-US"/>
        </w:rPr>
        <w:t xml:space="preserve">). The potential clients of the </w:t>
      </w:r>
      <w:r>
        <w:rPr>
          <w:sz w:val="24"/>
          <w:lang w:val="en-US"/>
        </w:rPr>
        <w:t>shopping center “Irkutskiy”, where I plan to open the first consulting center, and also the potential clients of my database are people from 18 to 60 years. It is 60% of the whole population 355,2 thousand people. (</w:t>
      </w:r>
      <w:r w:rsidRPr="00CC64D4">
        <w:rPr>
          <w:rFonts w:ascii="sans-serif" w:hAnsi="sans-serif"/>
          <w:sz w:val="24"/>
          <w:lang w:val="en-US"/>
        </w:rPr>
        <w:t>http://www.centerru.com/regions/diagrams/d1_r.html</w:t>
      </w:r>
      <w:r>
        <w:rPr>
          <w:rFonts w:ascii="sans-serif" w:hAnsi="sans-serif"/>
          <w:sz w:val="24"/>
          <w:lang w:val="en-US"/>
        </w:rPr>
        <w:t xml:space="preserve">). I do not take into account people below 18 and over 60 because their parents or children usually maintain such people. The people over 60, who are not maintained by their children, usually have very small pension. </w:t>
      </w:r>
    </w:p>
    <w:p w:rsidR="00D13D5D" w:rsidRDefault="008E4605">
      <w:pPr>
        <w:rPr>
          <w:rFonts w:ascii="sans-serif" w:hAnsi="sans-serif"/>
          <w:lang w:val="en-US"/>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3.6pt;margin-top:3.4pt;width:373.5pt;height:225.9pt;z-index:251660288" o:allowincell="f">
            <v:imagedata r:id="rId7" o:title=""/>
            <w10:wrap type="topAndBottom"/>
          </v:shape>
        </w:pict>
      </w:r>
    </w:p>
    <w:p w:rsidR="00D13D5D" w:rsidRDefault="00D13D5D">
      <w:pPr>
        <w:spacing w:line="360" w:lineRule="auto"/>
        <w:ind w:firstLine="709"/>
        <w:rPr>
          <w:sz w:val="24"/>
          <w:lang w:val="en-US"/>
        </w:rPr>
      </w:pPr>
      <w:r>
        <w:rPr>
          <w:rFonts w:ascii="sans-serif" w:hAnsi="sans-serif"/>
          <w:sz w:val="24"/>
          <w:lang w:val="en-US"/>
        </w:rPr>
        <w:t xml:space="preserve">In addition, the </w:t>
      </w:r>
      <w:r>
        <w:rPr>
          <w:sz w:val="24"/>
          <w:lang w:val="en-US"/>
        </w:rPr>
        <w:t>shopping center “Irkutskiy” is oriented on the people and households from the middle class with revenues from 1</w:t>
      </w:r>
      <w:r>
        <w:rPr>
          <w:rFonts w:ascii="sans-serif" w:hAnsi="sans-serif"/>
          <w:sz w:val="24"/>
          <w:lang w:val="en-US"/>
        </w:rPr>
        <w:t xml:space="preserve">20,000 to 240,000 rubles per year. According to the statistical information and my knowledge it is approximately 10% of able-bodied citizens or 35,5 </w:t>
      </w:r>
      <w:r>
        <w:rPr>
          <w:sz w:val="24"/>
          <w:lang w:val="en-US"/>
        </w:rPr>
        <w:t>thousand people. (</w:t>
      </w:r>
      <w:r w:rsidRPr="00CC64D4">
        <w:rPr>
          <w:sz w:val="24"/>
        </w:rPr>
        <w:t>http://www.centerru.com/regions/regions.asp?type=reg</w:t>
      </w:r>
      <w:bookmarkStart w:id="21" w:name="_Hlt3377111"/>
      <w:r w:rsidRPr="00CC64D4">
        <w:rPr>
          <w:sz w:val="24"/>
        </w:rPr>
        <w:t>&amp;</w:t>
      </w:r>
      <w:bookmarkEnd w:id="21"/>
      <w:r w:rsidRPr="00CC64D4">
        <w:rPr>
          <w:sz w:val="24"/>
        </w:rPr>
        <w:t>id=7</w:t>
      </w:r>
      <w:r>
        <w:rPr>
          <w:sz w:val="24"/>
          <w:lang w:val="en-US"/>
        </w:rPr>
        <w:t xml:space="preserve">). I also made a small survey, which tells that approximately once for three months respondents of such people make purchases of clothes, shoes, or some other similar products. I assumed that for year potential clients make 142 thousand purchases, 0,38 thousands a day. If every second makes such purchase in </w:t>
      </w:r>
      <w:r>
        <w:rPr>
          <w:rFonts w:ascii="sans-serif" w:hAnsi="sans-serif"/>
          <w:sz w:val="24"/>
          <w:lang w:val="en-US"/>
        </w:rPr>
        <w:t xml:space="preserve">of the </w:t>
      </w:r>
      <w:r>
        <w:rPr>
          <w:sz w:val="24"/>
          <w:lang w:val="en-US"/>
        </w:rPr>
        <w:t xml:space="preserve">shopping center “Irkutskiy”, than there may be approximately 190 potential clients of my database a day according to demographic analysis. </w:t>
      </w:r>
    </w:p>
    <w:p w:rsidR="00D13D5D" w:rsidRDefault="00D13D5D">
      <w:pPr>
        <w:rPr>
          <w:lang w:val="en-US"/>
        </w:rPr>
      </w:pPr>
    </w:p>
    <w:p w:rsidR="00D13D5D" w:rsidRDefault="008E4605">
      <w:pPr>
        <w:rPr>
          <w:lang w:val="en-US"/>
        </w:rPr>
      </w:pPr>
      <w:r>
        <w:pict>
          <v:shape id="_x0000_s1053" type="#_x0000_t75" style="position:absolute;margin-left:-3.6pt;margin-top:-28.8pt;width:381.6pt;height:219.8pt;z-index:251662336" o:allowincell="f">
            <v:imagedata r:id="rId8" o:title=""/>
            <w10:wrap type="topAndBottom"/>
          </v:shape>
        </w:pict>
      </w:r>
    </w:p>
    <w:p w:rsidR="00D13D5D" w:rsidRDefault="00D13D5D">
      <w:pPr>
        <w:pStyle w:val="4"/>
      </w:pPr>
      <w:bookmarkStart w:id="22" w:name="_Toc39199884"/>
      <w:r>
        <w:t>Culture</w:t>
      </w:r>
      <w:bookmarkEnd w:id="22"/>
    </w:p>
    <w:p w:rsidR="00D13D5D" w:rsidRDefault="00D13D5D">
      <w:pPr>
        <w:spacing w:line="360" w:lineRule="auto"/>
        <w:ind w:firstLine="709"/>
        <w:rPr>
          <w:sz w:val="24"/>
          <w:lang w:val="en-US"/>
        </w:rPr>
      </w:pPr>
      <w:r>
        <w:rPr>
          <w:sz w:val="24"/>
          <w:lang w:val="en-US"/>
        </w:rPr>
        <w:t>According to my survey and experience, I divided all potential clients into two categories. The first is people, who like go shopping and do it for rest. They are approximately 70% of respondents. The second is people, who do not like go shopping and do it as necessity 30%. The second category is my potential clients. So, I assumed that there are about 57 (190*30%) potential clients of my database a day.</w:t>
      </w:r>
    </w:p>
    <w:p w:rsidR="00D13D5D" w:rsidRDefault="008E4605">
      <w:pPr>
        <w:rPr>
          <w:lang w:val="en-US"/>
        </w:rPr>
      </w:pPr>
      <w:r>
        <w:rPr>
          <w:sz w:val="24"/>
        </w:rPr>
        <w:pict>
          <v:shape id="_x0000_s1052" type="#_x0000_t75" style="position:absolute;margin-left:3.6pt;margin-top:9.4pt;width:374.25pt;height:213.7pt;z-index:251661312" o:allowincell="f">
            <v:imagedata r:id="rId9" o:title=""/>
            <w10:wrap type="topAndBottom"/>
          </v:shape>
        </w:pict>
      </w:r>
    </w:p>
    <w:p w:rsidR="00D13D5D" w:rsidRDefault="00D13D5D">
      <w:pPr>
        <w:pStyle w:val="3"/>
      </w:pPr>
      <w:bookmarkStart w:id="23" w:name="_Toc39199885"/>
      <w:r>
        <w:t>Political Environment</w:t>
      </w:r>
      <w:bookmarkEnd w:id="23"/>
    </w:p>
    <w:p w:rsidR="00D13D5D" w:rsidRDefault="00D13D5D">
      <w:pPr>
        <w:spacing w:line="360" w:lineRule="auto"/>
        <w:ind w:firstLine="709"/>
        <w:rPr>
          <w:sz w:val="24"/>
          <w:lang w:val="en-US"/>
        </w:rPr>
      </w:pPr>
      <w:r>
        <w:rPr>
          <w:sz w:val="24"/>
          <w:lang w:val="en-US"/>
        </w:rPr>
        <w:t>For last years, the local government has made attempts to increase the power of the consumer protection law. It reflects in the increasing quantity of people, who are content from purchases. As a result, more people are ready to make a purchase and companies increase their quality of service and products. It can be applied also to the</w:t>
      </w:r>
      <w:r>
        <w:rPr>
          <w:rFonts w:ascii="sans-serif" w:hAnsi="sans-serif"/>
          <w:sz w:val="24"/>
          <w:lang w:val="en-US"/>
        </w:rPr>
        <w:t xml:space="preserve"> </w:t>
      </w:r>
      <w:r>
        <w:rPr>
          <w:sz w:val="24"/>
          <w:lang w:val="en-US"/>
        </w:rPr>
        <w:t>shopping center “Irkutskiy” because for the last year more people have made purchases there than for previous years. These political attempts and other economical factors are the causes of the increasing quantity of clients in the</w:t>
      </w:r>
      <w:r>
        <w:rPr>
          <w:rFonts w:ascii="sans-serif" w:hAnsi="sans-serif"/>
          <w:sz w:val="24"/>
          <w:lang w:val="en-US"/>
        </w:rPr>
        <w:t xml:space="preserve"> </w:t>
      </w:r>
      <w:r>
        <w:rPr>
          <w:sz w:val="24"/>
          <w:lang w:val="en-US"/>
        </w:rPr>
        <w:t>shopping center “Irkutskiy”, and, consequently, my potential clients.</w:t>
      </w:r>
    </w:p>
    <w:p w:rsidR="00D13D5D" w:rsidRDefault="00D13D5D">
      <w:pPr>
        <w:rPr>
          <w:lang w:val="en-US"/>
        </w:rPr>
      </w:pPr>
    </w:p>
    <w:p w:rsidR="00D13D5D" w:rsidRDefault="00D13D5D">
      <w:pPr>
        <w:pStyle w:val="3"/>
      </w:pPr>
      <w:bookmarkStart w:id="24" w:name="_Toc39199886"/>
      <w:r>
        <w:t>Economic Environment</w:t>
      </w:r>
      <w:bookmarkEnd w:id="24"/>
    </w:p>
    <w:p w:rsidR="00D13D5D" w:rsidRDefault="00D13D5D">
      <w:pPr>
        <w:spacing w:line="360" w:lineRule="auto"/>
        <w:ind w:firstLine="709"/>
        <w:rPr>
          <w:sz w:val="24"/>
          <w:lang w:val="en-US"/>
        </w:rPr>
      </w:pPr>
      <w:r>
        <w:rPr>
          <w:sz w:val="24"/>
          <w:lang w:val="en-US"/>
        </w:rPr>
        <w:t>For last years, the level of revenues of population in Irkutsk is constantly increasing. (http://www.centerru.com/regions/regions.asp?type=reg&amp;id=7). It increases the purchasing power of population. As a result, the</w:t>
      </w:r>
      <w:r>
        <w:rPr>
          <w:rFonts w:ascii="sans-serif" w:hAnsi="sans-serif"/>
          <w:sz w:val="24"/>
          <w:lang w:val="en-US"/>
        </w:rPr>
        <w:t xml:space="preserve"> </w:t>
      </w:r>
      <w:r>
        <w:rPr>
          <w:sz w:val="24"/>
          <w:lang w:val="en-US"/>
        </w:rPr>
        <w:t xml:space="preserve">shopping center «Irkutskiy» has constantly increasing quantity of clients that can be the potential clients of my database. </w:t>
      </w:r>
    </w:p>
    <w:p w:rsidR="00D13D5D" w:rsidRDefault="00D13D5D">
      <w:pPr>
        <w:spacing w:line="360" w:lineRule="auto"/>
        <w:ind w:firstLine="709"/>
        <w:rPr>
          <w:sz w:val="24"/>
          <w:lang w:val="en-US"/>
        </w:rPr>
      </w:pPr>
      <w:r>
        <w:rPr>
          <w:sz w:val="24"/>
          <w:lang w:val="en-US"/>
        </w:rPr>
        <w:t>The increase in the level of revenue results in the increase quantity of nonfood purchases because this sector of household is only 15% of all households revenues (about 60% of revenue are spent for food in Russia). It is significantly less than in developed countries. So, the increase of revenues increases the quantity of nonfood purchases.</w:t>
      </w:r>
    </w:p>
    <w:p w:rsidR="00D13D5D" w:rsidRDefault="00D13D5D">
      <w:pPr>
        <w:rPr>
          <w:lang w:val="en-US"/>
        </w:rPr>
      </w:pPr>
    </w:p>
    <w:p w:rsidR="00D13D5D" w:rsidRDefault="00D13D5D">
      <w:pPr>
        <w:pStyle w:val="3"/>
      </w:pPr>
      <w:bookmarkStart w:id="25" w:name="_Toc39199887"/>
      <w:r>
        <w:t>Competitive Environment</w:t>
      </w:r>
      <w:bookmarkEnd w:id="25"/>
    </w:p>
    <w:p w:rsidR="00D13D5D" w:rsidRDefault="00D13D5D">
      <w:pPr>
        <w:spacing w:line="360" w:lineRule="auto"/>
        <w:ind w:firstLine="709"/>
        <w:rPr>
          <w:sz w:val="24"/>
          <w:lang w:val="en-US"/>
        </w:rPr>
      </w:pPr>
      <w:r>
        <w:rPr>
          <w:sz w:val="24"/>
          <w:lang w:val="en-US"/>
        </w:rPr>
        <w:t xml:space="preserve">There is no such service in the shopping center «Irkutskiy» and other markets. So, there are no direct competitors. </w:t>
      </w:r>
    </w:p>
    <w:p w:rsidR="00D13D5D" w:rsidRDefault="00D13D5D">
      <w:pPr>
        <w:spacing w:line="360" w:lineRule="auto"/>
        <w:ind w:firstLine="709"/>
        <w:rPr>
          <w:sz w:val="24"/>
          <w:lang w:val="en-US"/>
        </w:rPr>
      </w:pPr>
      <w:r>
        <w:rPr>
          <w:sz w:val="24"/>
          <w:lang w:val="en-US"/>
        </w:rPr>
        <w:t>Indirect competitors are different print media that usually give brief information, where people can buy some kinds of clothes, shoes and etc. Such information is usually about one product or one company and does not give potential clients the picture of the whole market to choose the most appropriate product. So, these competitors can not influence my business very much.</w:t>
      </w:r>
    </w:p>
    <w:p w:rsidR="00D13D5D" w:rsidRDefault="00D13D5D">
      <w:pPr>
        <w:rPr>
          <w:lang w:val="en-US"/>
        </w:rPr>
      </w:pPr>
    </w:p>
    <w:p w:rsidR="00D13D5D" w:rsidRDefault="00D13D5D">
      <w:pPr>
        <w:pStyle w:val="3"/>
      </w:pPr>
      <w:bookmarkStart w:id="26" w:name="_Toc39199888"/>
      <w:r>
        <w:t>Potential Problems</w:t>
      </w:r>
      <w:bookmarkEnd w:id="26"/>
    </w:p>
    <w:p w:rsidR="00D13D5D" w:rsidRDefault="00D13D5D">
      <w:pPr>
        <w:numPr>
          <w:ilvl w:val="0"/>
          <w:numId w:val="3"/>
        </w:numPr>
        <w:spacing w:line="360" w:lineRule="auto"/>
        <w:ind w:left="0" w:firstLine="0"/>
        <w:rPr>
          <w:sz w:val="24"/>
          <w:lang w:val="en-US"/>
        </w:rPr>
      </w:pPr>
      <w:r>
        <w:rPr>
          <w:sz w:val="24"/>
          <w:lang w:val="en-US"/>
        </w:rPr>
        <w:t xml:space="preserve">My assumption that every second purchase is made in </w:t>
      </w:r>
      <w:r>
        <w:rPr>
          <w:rFonts w:ascii="sans-serif" w:hAnsi="sans-serif"/>
          <w:sz w:val="24"/>
          <w:lang w:val="en-US"/>
        </w:rPr>
        <w:t xml:space="preserve">the </w:t>
      </w:r>
      <w:r>
        <w:rPr>
          <w:sz w:val="24"/>
          <w:lang w:val="en-US"/>
        </w:rPr>
        <w:t xml:space="preserve">shopping center “Irkutskiy” may be overrated, so there are may be the smaller quantity of potential clients of my database. </w:t>
      </w:r>
    </w:p>
    <w:p w:rsidR="00D13D5D" w:rsidRDefault="00D13D5D">
      <w:pPr>
        <w:numPr>
          <w:ilvl w:val="0"/>
          <w:numId w:val="3"/>
        </w:numPr>
        <w:spacing w:line="360" w:lineRule="auto"/>
        <w:ind w:left="0" w:firstLine="0"/>
        <w:rPr>
          <w:sz w:val="24"/>
          <w:lang w:val="en-US"/>
        </w:rPr>
      </w:pPr>
      <w:r>
        <w:rPr>
          <w:sz w:val="24"/>
          <w:lang w:val="en-US"/>
        </w:rPr>
        <w:t>The results of my survey may be not valid. It also may change the quantity of potential clients.</w:t>
      </w:r>
    </w:p>
    <w:p w:rsidR="00D13D5D" w:rsidRDefault="00D13D5D">
      <w:pPr>
        <w:pStyle w:val="3"/>
      </w:pPr>
      <w:bookmarkStart w:id="27" w:name="_Toc39199889"/>
      <w:r>
        <w:t>Market Data Summary</w:t>
      </w:r>
      <w:bookmarkEnd w:id="27"/>
    </w:p>
    <w:p w:rsidR="00D13D5D" w:rsidRDefault="00D13D5D">
      <w:pPr>
        <w:pStyle w:val="4"/>
      </w:pPr>
      <w:bookmarkStart w:id="28" w:name="_Toc39199890"/>
      <w:r>
        <w:t>Target Clients</w:t>
      </w:r>
      <w:bookmarkEnd w:id="28"/>
    </w:p>
    <w:p w:rsidR="00D13D5D" w:rsidRDefault="00D13D5D">
      <w:pPr>
        <w:spacing w:line="360" w:lineRule="auto"/>
        <w:ind w:firstLine="709"/>
        <w:rPr>
          <w:rFonts w:ascii="sans-serif" w:hAnsi="sans-serif"/>
          <w:sz w:val="24"/>
          <w:lang w:val="en-US"/>
        </w:rPr>
      </w:pPr>
      <w:r>
        <w:rPr>
          <w:sz w:val="24"/>
          <w:lang w:val="en-US"/>
        </w:rPr>
        <w:t>Target clients are people between 18 and 60 years old, who have revenues from 1</w:t>
      </w:r>
      <w:r>
        <w:rPr>
          <w:rFonts w:ascii="sans-serif" w:hAnsi="sans-serif"/>
          <w:sz w:val="24"/>
          <w:lang w:val="en-US"/>
        </w:rPr>
        <w:t>20,000 to 240,000 rubles per year and go shopping as necessity. They will use my service as they do not want to spend much time on shopping and want to save their time.</w:t>
      </w:r>
    </w:p>
    <w:p w:rsidR="00D13D5D" w:rsidRDefault="00D13D5D">
      <w:pPr>
        <w:pStyle w:val="4"/>
      </w:pPr>
      <w:bookmarkStart w:id="29" w:name="_Toc39199891"/>
      <w:r>
        <w:t>Target Market Size</w:t>
      </w:r>
      <w:bookmarkEnd w:id="29"/>
    </w:p>
    <w:p w:rsidR="00D13D5D" w:rsidRDefault="00D13D5D">
      <w:pPr>
        <w:spacing w:line="360" w:lineRule="auto"/>
        <w:ind w:firstLine="709"/>
        <w:rPr>
          <w:rFonts w:ascii="sans-serif" w:hAnsi="sans-serif"/>
          <w:sz w:val="24"/>
          <w:lang w:val="en-US"/>
        </w:rPr>
      </w:pPr>
      <w:r>
        <w:rPr>
          <w:sz w:val="24"/>
          <w:lang w:val="en-US"/>
        </w:rPr>
        <w:t xml:space="preserve">There are 355,2 thousand people between 18 and 60 years old. Ten percent of them </w:t>
      </w:r>
      <w:r>
        <w:rPr>
          <w:rFonts w:ascii="sans-serif" w:hAnsi="sans-serif"/>
          <w:sz w:val="24"/>
          <w:lang w:val="en-US"/>
        </w:rPr>
        <w:t xml:space="preserve">35,5 </w:t>
      </w:r>
      <w:r>
        <w:rPr>
          <w:sz w:val="24"/>
          <w:lang w:val="en-US"/>
        </w:rPr>
        <w:t>thousand have an average annual income between 1</w:t>
      </w:r>
      <w:r>
        <w:rPr>
          <w:rFonts w:ascii="sans-serif" w:hAnsi="sans-serif"/>
          <w:sz w:val="24"/>
          <w:lang w:val="en-US"/>
        </w:rPr>
        <w:t>20,000 to 240,000 rubbles. Thirty percent of them do shopping as necessity. So, my target market size is 10,650 clients a year. If every client makes four purchases a year in average than total annual purchases are 42,600.</w:t>
      </w:r>
    </w:p>
    <w:p w:rsidR="00D13D5D" w:rsidRDefault="00D13D5D">
      <w:pPr>
        <w:rPr>
          <w:rFonts w:ascii="sans-serif" w:hAnsi="sans-serif"/>
          <w:lang w:val="en-US"/>
        </w:rPr>
      </w:pPr>
    </w:p>
    <w:p w:rsidR="00D13D5D" w:rsidRDefault="00D13D5D">
      <w:pPr>
        <w:pStyle w:val="2"/>
      </w:pPr>
      <w:bookmarkStart w:id="30" w:name="_Toc39199892"/>
      <w:r>
        <w:t>MARKET STRATEGY</w:t>
      </w:r>
      <w:bookmarkEnd w:id="30"/>
    </w:p>
    <w:p w:rsidR="00D13D5D" w:rsidRDefault="00D13D5D">
      <w:pPr>
        <w:pStyle w:val="3"/>
      </w:pPr>
      <w:bookmarkStart w:id="31" w:name="_Toc39199893"/>
      <w:r>
        <w:t>Product</w:t>
      </w:r>
      <w:bookmarkEnd w:id="31"/>
    </w:p>
    <w:p w:rsidR="00D13D5D" w:rsidRDefault="00D13D5D">
      <w:pPr>
        <w:spacing w:line="360" w:lineRule="auto"/>
        <w:ind w:firstLine="709"/>
        <w:rPr>
          <w:sz w:val="24"/>
          <w:lang w:val="en-US"/>
        </w:rPr>
      </w:pPr>
      <w:r>
        <w:rPr>
          <w:sz w:val="24"/>
          <w:lang w:val="en-US"/>
        </w:rPr>
        <w:t xml:space="preserve">The product of the venture will be the information about available goods in the shopping center «Irkutskiy» at first. Then we will broad our service and offer information about the shopping center </w:t>
      </w:r>
      <w:r>
        <w:rPr>
          <w:sz w:val="24"/>
        </w:rPr>
        <w:t>«</w:t>
      </w:r>
      <w:r>
        <w:rPr>
          <w:sz w:val="24"/>
          <w:lang w:val="en-US"/>
        </w:rPr>
        <w:t xml:space="preserve">Fortuna». Finally, we will create database, where each person will be able to get information about products that are available at the shopping center «Irkutskiy», the shopping center </w:t>
      </w:r>
      <w:r>
        <w:rPr>
          <w:sz w:val="24"/>
        </w:rPr>
        <w:t>«</w:t>
      </w:r>
      <w:r>
        <w:rPr>
          <w:sz w:val="24"/>
          <w:lang w:val="en-US"/>
        </w:rPr>
        <w:t xml:space="preserve">Fortuna», and the shopping center “Complex”. </w:t>
      </w:r>
    </w:p>
    <w:p w:rsidR="00D13D5D" w:rsidRDefault="00D13D5D">
      <w:pPr>
        <w:pStyle w:val="3"/>
      </w:pPr>
      <w:bookmarkStart w:id="32" w:name="_Toc39199894"/>
      <w:r>
        <w:t>Price</w:t>
      </w:r>
      <w:bookmarkEnd w:id="32"/>
    </w:p>
    <w:p w:rsidR="00D13D5D" w:rsidRDefault="00D13D5D">
      <w:pPr>
        <w:spacing w:line="360" w:lineRule="auto"/>
        <w:ind w:firstLine="709"/>
        <w:rPr>
          <w:sz w:val="24"/>
          <w:lang w:val="en-US"/>
        </w:rPr>
      </w:pPr>
      <w:r>
        <w:rPr>
          <w:sz w:val="24"/>
          <w:lang w:val="en-US"/>
        </w:rPr>
        <w:t>Price policy will be based on the market demand. The small survey, I made, gave information that the best price will be 24 rubles ($ 0,8).</w:t>
      </w:r>
    </w:p>
    <w:p w:rsidR="00D13D5D" w:rsidRDefault="00D13D5D">
      <w:pPr>
        <w:pStyle w:val="3"/>
      </w:pPr>
      <w:bookmarkStart w:id="33" w:name="_Toc39199895"/>
      <w:r>
        <w:t>Place</w:t>
      </w:r>
      <w:bookmarkEnd w:id="33"/>
    </w:p>
    <w:p w:rsidR="00D13D5D" w:rsidRDefault="00D13D5D">
      <w:pPr>
        <w:spacing w:line="360" w:lineRule="auto"/>
        <w:ind w:firstLine="709"/>
        <w:rPr>
          <w:sz w:val="24"/>
          <w:lang w:val="en-US"/>
        </w:rPr>
      </w:pPr>
      <w:r>
        <w:rPr>
          <w:sz w:val="24"/>
          <w:lang w:val="en-US"/>
        </w:rPr>
        <w:t xml:space="preserve">We plan to develop three ways of delivering information. First, we open the consulting center in the shopping center «Irkutskiy», then in the shopping center </w:t>
      </w:r>
      <w:r>
        <w:rPr>
          <w:sz w:val="24"/>
        </w:rPr>
        <w:t>«</w:t>
      </w:r>
      <w:r>
        <w:rPr>
          <w:sz w:val="24"/>
          <w:lang w:val="en-US"/>
        </w:rPr>
        <w:t xml:space="preserve">Fortuna», and finally in the shopping center “Complex”. Each center will have one consultant that will sell clients necessary information for cash. Second, after the establishment of the consulting center in the shopping center </w:t>
      </w:r>
      <w:r>
        <w:rPr>
          <w:sz w:val="24"/>
        </w:rPr>
        <w:t>«</w:t>
      </w:r>
      <w:r>
        <w:rPr>
          <w:sz w:val="24"/>
          <w:lang w:val="en-US"/>
        </w:rPr>
        <w:t>Fortuna» we plan to create the wed site, which will offer the same service as consulting centers. After the establishment of the consulting center in the shopping center “Complex” we plan to offer phone consultation about available products at these markets.</w:t>
      </w:r>
    </w:p>
    <w:p w:rsidR="00D13D5D" w:rsidRDefault="00D13D5D">
      <w:pPr>
        <w:rPr>
          <w:lang w:val="en-US"/>
        </w:rPr>
      </w:pPr>
    </w:p>
    <w:p w:rsidR="00D13D5D" w:rsidRDefault="00D13D5D">
      <w:pPr>
        <w:pStyle w:val="3"/>
      </w:pPr>
      <w:bookmarkStart w:id="34" w:name="_Toc39199896"/>
      <w:r>
        <w:t>Promotion</w:t>
      </w:r>
      <w:bookmarkEnd w:id="34"/>
    </w:p>
    <w:p w:rsidR="00D13D5D" w:rsidRDefault="00D13D5D">
      <w:pPr>
        <w:spacing w:line="360" w:lineRule="auto"/>
        <w:ind w:firstLine="709"/>
        <w:rPr>
          <w:sz w:val="24"/>
          <w:lang w:val="en-US"/>
        </w:rPr>
      </w:pPr>
      <w:r>
        <w:rPr>
          <w:sz w:val="24"/>
          <w:lang w:val="en-US"/>
        </w:rPr>
        <w:t xml:space="preserve">The key promotion tactics will be that clients will lose nothing. I plan to sell necessary information and give a coupon that will offer a client a discount of $0,8 (the price of my service). He or she will give this coupon to salesperson when will make a purchase, as a result a client of a market will lose nothing. In addition, before the beginning of operations I will make contracts with the managers of pavilions and shops. The main point of them is that I will publish information about their product in my database and will take nothing from them, but they will have to compensate clients the $0,8, when they will make purchases in the pavilions with my coupons. So, clients will be motivated to make a purchase in the pointed pavilions and managers will get new clients. </w:t>
      </w:r>
    </w:p>
    <w:p w:rsidR="00D13D5D" w:rsidRDefault="00D13D5D">
      <w:pPr>
        <w:spacing w:line="360" w:lineRule="auto"/>
        <w:ind w:firstLine="709"/>
        <w:rPr>
          <w:sz w:val="24"/>
          <w:lang w:val="en-US"/>
        </w:rPr>
      </w:pPr>
      <w:r>
        <w:rPr>
          <w:sz w:val="24"/>
          <w:lang w:val="en-US"/>
        </w:rPr>
        <w:t xml:space="preserve">I also will give advertisement in newspapers and on printed buckets that will be spread at the doorways of the shopping centers. </w:t>
      </w:r>
    </w:p>
    <w:p w:rsidR="00D13D5D" w:rsidRDefault="00D13D5D">
      <w:pPr>
        <w:spacing w:line="360" w:lineRule="auto"/>
        <w:ind w:firstLine="709"/>
        <w:rPr>
          <w:sz w:val="24"/>
          <w:lang w:val="en-US"/>
        </w:rPr>
      </w:pPr>
      <w:r>
        <w:rPr>
          <w:sz w:val="24"/>
          <w:lang w:val="en-US"/>
        </w:rPr>
        <w:t>Finally, I plan to use the Internet advertising; mostly banners that will be located at the Irkutsk on-line shops. I plan to make the exchange of banners to avoid the payment for advertisement.</w:t>
      </w:r>
    </w:p>
    <w:p w:rsidR="00D13D5D" w:rsidRDefault="00D13D5D">
      <w:pPr>
        <w:rPr>
          <w:lang w:val="en-US"/>
        </w:rPr>
      </w:pPr>
    </w:p>
    <w:p w:rsidR="00D13D5D" w:rsidRDefault="00D13D5D">
      <w:pPr>
        <w:pStyle w:val="2"/>
      </w:pPr>
      <w:bookmarkStart w:id="35" w:name="_Toc39199897"/>
      <w:r>
        <w:t>SELLING TACTICS</w:t>
      </w:r>
      <w:bookmarkEnd w:id="35"/>
      <w:r>
        <w:t xml:space="preserve"> </w:t>
      </w:r>
    </w:p>
    <w:p w:rsidR="00D13D5D" w:rsidRDefault="00D13D5D">
      <w:pPr>
        <w:pStyle w:val="3"/>
      </w:pPr>
      <w:bookmarkStart w:id="36" w:name="_Toc39199898"/>
      <w:r>
        <w:t>Cash and Accounts Receivables</w:t>
      </w:r>
      <w:bookmarkEnd w:id="36"/>
    </w:p>
    <w:p w:rsidR="00D13D5D" w:rsidRDefault="00D13D5D">
      <w:pPr>
        <w:pStyle w:val="20"/>
        <w:rPr>
          <w:sz w:val="24"/>
        </w:rPr>
      </w:pPr>
      <w:r>
        <w:rPr>
          <w:sz w:val="24"/>
        </w:rPr>
        <w:t>All sales will be made in cash, as invoices and credit cards are not yet actively used in Russia. So for the first three year I will not plan to use accounts receivables. Only after the third year, when the phone-consulting center will be opened, I plan to sell information on credit by phone bills. Such system assumes that the phone companies will clear these bills, and then their clients pay for the whole phone bill, in which the amount of my bill will be included. So, the management of account receivables will not be complex, and will be secured by the phone companies’ liabilities.</w:t>
      </w:r>
    </w:p>
    <w:p w:rsidR="00D13D5D" w:rsidRDefault="00D13D5D">
      <w:pPr>
        <w:pStyle w:val="3"/>
      </w:pPr>
      <w:bookmarkStart w:id="37" w:name="_Toc39199899"/>
      <w:r>
        <w:t>Peak sales</w:t>
      </w:r>
      <w:bookmarkEnd w:id="37"/>
    </w:p>
    <w:p w:rsidR="00D13D5D" w:rsidRDefault="00D13D5D">
      <w:pPr>
        <w:pStyle w:val="a7"/>
      </w:pPr>
      <w:r>
        <w:t xml:space="preserve">As I plan to establish consultant service by using database that helps to find products, my sales will depend on the sales of market. Within Russia, most retail sales occur during the New Year holiday season and during the season of the men’s and the women’s holidays (February 23 and Mart 8). As a result, the biggest sales will be during the winter season because during that time there are the biggest quantity of clients, but at this time there is also a downturn in cash. I think that some decline will be at other seasons, especially during summer because a lot of people are going on vocation. There is an increase in sales at the end of summer because students prepare for school and colleges and buy a lot of non-food things. So, the best time is the end of December, the end of February, the beginning of Mart, the end of August and the beginning of September. During this time, I will have the biggest cash inflow. </w:t>
      </w:r>
    </w:p>
    <w:p w:rsidR="00D13D5D" w:rsidRDefault="00D13D5D">
      <w:pPr>
        <w:pStyle w:val="2"/>
      </w:pPr>
      <w:bookmarkStart w:id="38" w:name="_Toc39199900"/>
      <w:r>
        <w:t>OPERATIONS PLAN</w:t>
      </w:r>
      <w:bookmarkEnd w:id="38"/>
      <w:r>
        <w:t xml:space="preserve"> </w:t>
      </w:r>
    </w:p>
    <w:p w:rsidR="00D13D5D" w:rsidRDefault="00D13D5D">
      <w:pPr>
        <w:spacing w:line="360" w:lineRule="auto"/>
        <w:ind w:firstLine="709"/>
        <w:rPr>
          <w:rFonts w:ascii="sans-serif" w:hAnsi="sans-serif"/>
          <w:sz w:val="24"/>
          <w:lang w:val="en-US"/>
        </w:rPr>
      </w:pPr>
      <w:r>
        <w:rPr>
          <w:sz w:val="24"/>
          <w:lang w:val="en-US"/>
        </w:rPr>
        <w:t>Each consulting center will be located at the doorways of the shopping centers. The average square of a center will be 16 m</w:t>
      </w:r>
      <w:r>
        <w:rPr>
          <w:sz w:val="24"/>
          <w:vertAlign w:val="superscript"/>
          <w:lang w:val="en-US"/>
        </w:rPr>
        <w:t>2</w:t>
      </w:r>
      <w:r>
        <w:rPr>
          <w:sz w:val="24"/>
          <w:lang w:val="en-US"/>
        </w:rPr>
        <w:t>. One center will have the</w:t>
      </w:r>
      <w:r>
        <w:rPr>
          <w:rFonts w:ascii="sans-serif" w:hAnsi="sans-serif"/>
          <w:sz w:val="24"/>
          <w:lang w:val="en-US"/>
        </w:rPr>
        <w:t xml:space="preserve"> computer (Pentium 3, 550-750 hertz, 128 RAM) with a monitor and a modem, the printer (Canon LBP-800) and a telephone/fax. Each computer will have the database of goods at markets, Windows 2000, Microsoft Office package, the Internet application and Web-design programs. Office equipment will be a computer table, a chair, and the document cupboard. In addition e</w:t>
      </w:r>
      <w:r>
        <w:rPr>
          <w:sz w:val="24"/>
          <w:lang w:val="en-US"/>
        </w:rPr>
        <w:t>ach consulting center will have the pack of p</w:t>
      </w:r>
      <w:r>
        <w:rPr>
          <w:rFonts w:ascii="sans-serif" w:hAnsi="sans-serif"/>
          <w:sz w:val="24"/>
          <w:lang w:val="en-US"/>
        </w:rPr>
        <w:t>aper for printing and some writing implements. A manager will deliver the cartridges for a printer, when they are necessary.</w:t>
      </w:r>
    </w:p>
    <w:p w:rsidR="00D13D5D" w:rsidRDefault="00D13D5D">
      <w:pPr>
        <w:spacing w:line="360" w:lineRule="auto"/>
        <w:ind w:firstLine="709"/>
        <w:rPr>
          <w:sz w:val="24"/>
          <w:lang w:val="en-US"/>
        </w:rPr>
      </w:pPr>
      <w:r>
        <w:rPr>
          <w:sz w:val="24"/>
          <w:lang w:val="en-US"/>
        </w:rPr>
        <w:t xml:space="preserve">The working time of my business will be the same as the working time of the shopping center «Irkutskiy», the shopping center </w:t>
      </w:r>
      <w:r>
        <w:rPr>
          <w:sz w:val="24"/>
        </w:rPr>
        <w:t>«</w:t>
      </w:r>
      <w:r>
        <w:rPr>
          <w:sz w:val="24"/>
          <w:lang w:val="en-US"/>
        </w:rPr>
        <w:t xml:space="preserve">Fortuna», and the shopping center «Complex». The «Irkutskiy» and the «Complex» working hours are from 10 am to 8 pm, so the consulting centers in these markets will be opened during this time. The consulting center in the shopping center </w:t>
      </w:r>
      <w:r>
        <w:rPr>
          <w:sz w:val="24"/>
        </w:rPr>
        <w:t>«</w:t>
      </w:r>
      <w:r>
        <w:rPr>
          <w:sz w:val="24"/>
          <w:lang w:val="en-US"/>
        </w:rPr>
        <w:t xml:space="preserve">Fortuna» will work from 9 am to 7 pm. The web site will be available 24 hours a day. The phone center will work from 9 am to 9 pm. </w:t>
      </w:r>
    </w:p>
    <w:p w:rsidR="00D13D5D" w:rsidRDefault="00D13D5D">
      <w:pPr>
        <w:spacing w:line="360" w:lineRule="auto"/>
        <w:ind w:firstLine="709"/>
        <w:rPr>
          <w:sz w:val="24"/>
          <w:lang w:val="en-US"/>
        </w:rPr>
      </w:pPr>
      <w:r>
        <w:rPr>
          <w:sz w:val="24"/>
          <w:lang w:val="en-US"/>
        </w:rPr>
        <w:t xml:space="preserve">The information will be updated by consultants of consulting centers that have liabilities to collect changes in information after the workday and put it in the database. </w:t>
      </w:r>
    </w:p>
    <w:p w:rsidR="00D13D5D" w:rsidRDefault="00D13D5D">
      <w:pPr>
        <w:pStyle w:val="2"/>
      </w:pPr>
      <w:bookmarkStart w:id="39" w:name="_Toc39199901"/>
      <w:r>
        <w:t>FINANCIAL PLAN</w:t>
      </w:r>
      <w:bookmarkEnd w:id="39"/>
    </w:p>
    <w:p w:rsidR="00D13D5D" w:rsidRDefault="00D13D5D">
      <w:pPr>
        <w:pStyle w:val="3"/>
      </w:pPr>
      <w:bookmarkStart w:id="40" w:name="_Toc39199902"/>
      <w:r>
        <w:t>Necessary Financing</w:t>
      </w:r>
      <w:bookmarkEnd w:id="40"/>
    </w:p>
    <w:p w:rsidR="00D13D5D" w:rsidRDefault="00D13D5D">
      <w:pPr>
        <w:spacing w:line="360" w:lineRule="auto"/>
        <w:ind w:firstLine="709"/>
        <w:rPr>
          <w:sz w:val="24"/>
          <w:lang w:val="en-US"/>
        </w:rPr>
      </w:pPr>
      <w:r>
        <w:rPr>
          <w:sz w:val="24"/>
          <w:lang w:val="en-US"/>
        </w:rPr>
        <w:t xml:space="preserve">For my operation I will need $2,250 at the beginning of the second year of existence. If the demand for my service will be as projected then I will open the second consulting center in the shopping center </w:t>
      </w:r>
      <w:r>
        <w:rPr>
          <w:sz w:val="24"/>
        </w:rPr>
        <w:t>«</w:t>
      </w:r>
      <w:r>
        <w:rPr>
          <w:sz w:val="24"/>
          <w:lang w:val="en-US"/>
        </w:rPr>
        <w:t xml:space="preserve">Fortuna», so I will need financing to buy the fixed assets. This loan will be necessary to support my development. </w:t>
      </w:r>
    </w:p>
    <w:p w:rsidR="00D13D5D" w:rsidRDefault="00D13D5D">
      <w:pPr>
        <w:pStyle w:val="3"/>
      </w:pPr>
      <w:bookmarkStart w:id="41" w:name="_Toc39199903"/>
      <w:r>
        <w:t>Cash Budget</w:t>
      </w:r>
      <w:bookmarkEnd w:id="41"/>
    </w:p>
    <w:tbl>
      <w:tblPr>
        <w:tblW w:w="0" w:type="auto"/>
        <w:tblInd w:w="-38" w:type="dxa"/>
        <w:tblLayout w:type="fixed"/>
        <w:tblCellMar>
          <w:left w:w="30" w:type="dxa"/>
          <w:right w:w="30" w:type="dxa"/>
        </w:tblCellMar>
        <w:tblLook w:val="0000" w:firstRow="0" w:lastRow="0" w:firstColumn="0" w:lastColumn="0" w:noHBand="0" w:noVBand="0"/>
      </w:tblPr>
      <w:tblGrid>
        <w:gridCol w:w="3864"/>
        <w:gridCol w:w="1010"/>
        <w:gridCol w:w="1011"/>
        <w:gridCol w:w="1010"/>
      </w:tblGrid>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sz w:val="24"/>
                <w:lang w:val="en-US"/>
              </w:rPr>
            </w:pPr>
            <w:r>
              <w:rPr>
                <w:i/>
                <w:snapToGrid w:val="0"/>
                <w:color w:val="000000"/>
                <w:sz w:val="24"/>
                <w:lang w:val="en-US"/>
              </w:rPr>
              <w:t>2003</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sz w:val="24"/>
                <w:lang w:val="en-US"/>
              </w:rPr>
            </w:pPr>
            <w:r>
              <w:rPr>
                <w:i/>
                <w:snapToGrid w:val="0"/>
                <w:color w:val="000000"/>
                <w:sz w:val="24"/>
                <w:lang w:val="en-US"/>
              </w:rPr>
              <w:t>2004</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sz w:val="24"/>
                <w:lang w:val="en-US"/>
              </w:rPr>
            </w:pPr>
            <w:r>
              <w:rPr>
                <w:i/>
                <w:snapToGrid w:val="0"/>
                <w:color w:val="000000"/>
                <w:sz w:val="24"/>
                <w:lang w:val="en-US"/>
              </w:rPr>
              <w:t>2005</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Operating activities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Net income</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$1 331</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$3 075</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$3 510</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Depreciation</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$694</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$1 674</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$2 073</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Net cahs provided by operating activities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$2 025</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$4 750</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$5 583</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Long-term investing activities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Cash used to acquire fixed assets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-$1 273</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-$1 336</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-1403,31</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Cash used to acquire intangible assets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-$829</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-$871</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-$914</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Net cash provided by investing activities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-$2 102</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-$2 207</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-$2 317</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Financing activities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Owner's investments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$2 102</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$0</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$0</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Increase in notes payable</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$0</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$2 207</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$0</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Net cash provided by financing activities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$2 102</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$2 207</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$0</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Net change in cash</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$2 025</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$4 750</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$3 266</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Cash at the beginning of year</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$0</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$2 025</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$6 774</w:t>
            </w:r>
          </w:p>
        </w:tc>
      </w:tr>
      <w:tr w:rsidR="00D13D5D">
        <w:trPr>
          <w:trHeight w:val="250"/>
        </w:trPr>
        <w:tc>
          <w:tcPr>
            <w:tcW w:w="386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Cash at the end of year</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$2 025</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$6 774</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$10 040</w:t>
            </w:r>
          </w:p>
        </w:tc>
      </w:tr>
    </w:tbl>
    <w:p w:rsidR="00D13D5D" w:rsidRDefault="00D13D5D">
      <w:pPr>
        <w:spacing w:line="360" w:lineRule="auto"/>
        <w:rPr>
          <w:sz w:val="24"/>
          <w:lang w:val="en-US"/>
        </w:rPr>
      </w:pPr>
    </w:p>
    <w:p w:rsidR="00D13D5D" w:rsidRDefault="00D13D5D">
      <w:pPr>
        <w:pStyle w:val="3"/>
      </w:pPr>
      <w:bookmarkStart w:id="42" w:name="_Toc39199904"/>
      <w:r>
        <w:t>Balance Sheet</w:t>
      </w:r>
      <w:bookmarkEnd w:id="42"/>
    </w:p>
    <w:tbl>
      <w:tblPr>
        <w:tblW w:w="0" w:type="auto"/>
        <w:tblInd w:w="-38" w:type="dxa"/>
        <w:tblLayout w:type="fixed"/>
        <w:tblCellMar>
          <w:left w:w="30" w:type="dxa"/>
          <w:right w:w="30" w:type="dxa"/>
        </w:tblCellMar>
        <w:tblLook w:val="0000" w:firstRow="0" w:lastRow="0" w:firstColumn="0" w:lastColumn="0" w:noHBand="0" w:noVBand="0"/>
      </w:tblPr>
      <w:tblGrid>
        <w:gridCol w:w="2582"/>
        <w:gridCol w:w="1010"/>
        <w:gridCol w:w="1011"/>
        <w:gridCol w:w="1010"/>
      </w:tblGrid>
      <w:tr w:rsidR="00D13D5D">
        <w:trPr>
          <w:trHeight w:val="250"/>
        </w:trPr>
        <w:tc>
          <w:tcPr>
            <w:tcW w:w="2582" w:type="dxa"/>
            <w:tcBorders>
              <w:top w:val="single" w:sz="6" w:space="0" w:color="auto"/>
              <w:left w:val="single" w:sz="6" w:space="0" w:color="auto"/>
              <w:bottom w:val="single" w:sz="6" w:space="0" w:color="auto"/>
            </w:tcBorders>
          </w:tcPr>
          <w:p w:rsidR="00D13D5D" w:rsidRDefault="00D13D5D">
            <w:pPr>
              <w:jc w:val="center"/>
              <w:rPr>
                <w:b/>
                <w:snapToGrid w:val="0"/>
                <w:color w:val="000000"/>
                <w:sz w:val="24"/>
                <w:lang w:val="en-US"/>
              </w:rPr>
            </w:pPr>
            <w:r>
              <w:rPr>
                <w:b/>
                <w:snapToGrid w:val="0"/>
                <w:color w:val="000000"/>
                <w:sz w:val="24"/>
                <w:lang w:val="en-US"/>
              </w:rPr>
              <w:t>Assets</w:t>
            </w:r>
          </w:p>
        </w:tc>
        <w:tc>
          <w:tcPr>
            <w:tcW w:w="1010"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center"/>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sz w:val="24"/>
                <w:lang w:val="en-US"/>
              </w:rPr>
            </w:pPr>
            <w:r>
              <w:rPr>
                <w:i/>
                <w:snapToGrid w:val="0"/>
                <w:color w:val="000000"/>
                <w:sz w:val="24"/>
                <w:lang w:val="en-US"/>
              </w:rPr>
              <w:t>2003</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sz w:val="24"/>
                <w:lang w:val="en-US"/>
              </w:rPr>
            </w:pPr>
            <w:r>
              <w:rPr>
                <w:i/>
                <w:snapToGrid w:val="0"/>
                <w:color w:val="000000"/>
                <w:sz w:val="24"/>
                <w:lang w:val="en-US"/>
              </w:rPr>
              <w:t>2004</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sz w:val="24"/>
                <w:lang w:val="en-US"/>
              </w:rPr>
            </w:pPr>
            <w:r>
              <w:rPr>
                <w:i/>
                <w:snapToGrid w:val="0"/>
                <w:color w:val="000000"/>
                <w:sz w:val="24"/>
                <w:lang w:val="en-US"/>
              </w:rPr>
              <w:t>2005</w:t>
            </w:r>
          </w:p>
        </w:tc>
      </w:tr>
      <w:tr w:rsidR="00D13D5D">
        <w:trPr>
          <w:trHeight w:val="250"/>
        </w:trPr>
        <w:tc>
          <w:tcPr>
            <w:tcW w:w="2582" w:type="dxa"/>
            <w:tcBorders>
              <w:top w:val="single" w:sz="6" w:space="0" w:color="auto"/>
              <w:left w:val="single" w:sz="6" w:space="0" w:color="auto"/>
              <w:bottom w:val="single" w:sz="6" w:space="0" w:color="auto"/>
            </w:tcBorders>
          </w:tcPr>
          <w:p w:rsidR="00D13D5D" w:rsidRDefault="00D13D5D">
            <w:pPr>
              <w:rPr>
                <w:b/>
                <w:snapToGrid w:val="0"/>
                <w:color w:val="000000"/>
                <w:sz w:val="24"/>
                <w:lang w:val="en-US"/>
              </w:rPr>
            </w:pPr>
            <w:r>
              <w:rPr>
                <w:b/>
                <w:snapToGrid w:val="0"/>
                <w:color w:val="000000"/>
                <w:sz w:val="24"/>
                <w:lang w:val="en-US"/>
              </w:rPr>
              <w:t>Current assets:</w:t>
            </w:r>
          </w:p>
        </w:tc>
        <w:tc>
          <w:tcPr>
            <w:tcW w:w="1010"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Cash</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$2 025</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$6 774</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$10 040</w:t>
            </w:r>
          </w:p>
        </w:tc>
      </w:tr>
      <w:tr w:rsidR="00D13D5D">
        <w:trPr>
          <w:trHeight w:val="250"/>
        </w:trPr>
        <w:tc>
          <w:tcPr>
            <w:tcW w:w="2582" w:type="dxa"/>
            <w:tcBorders>
              <w:top w:val="single" w:sz="6" w:space="0" w:color="auto"/>
              <w:left w:val="single" w:sz="6" w:space="0" w:color="auto"/>
              <w:bottom w:val="single" w:sz="6" w:space="0" w:color="auto"/>
            </w:tcBorders>
          </w:tcPr>
          <w:p w:rsidR="00D13D5D" w:rsidRDefault="00D13D5D">
            <w:pPr>
              <w:rPr>
                <w:b/>
                <w:snapToGrid w:val="0"/>
                <w:color w:val="000000"/>
                <w:sz w:val="24"/>
                <w:lang w:val="en-US"/>
              </w:rPr>
            </w:pPr>
            <w:r>
              <w:rPr>
                <w:b/>
                <w:snapToGrid w:val="0"/>
                <w:color w:val="000000"/>
                <w:sz w:val="24"/>
                <w:lang w:val="en-US"/>
              </w:rPr>
              <w:t>Fixed assets:</w:t>
            </w:r>
          </w:p>
        </w:tc>
        <w:tc>
          <w:tcPr>
            <w:tcW w:w="1010"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a computer</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$500</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$1 025</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$1 576</w:t>
            </w: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a monitor</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$250</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$513</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$788</w:t>
            </w: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a modem</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$80</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$165</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$253</w:t>
            </w: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a printer</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$153</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$313</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$481</w:t>
            </w: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office equipment</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$200</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$410</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$631</w:t>
            </w: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a telephone/fax</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$90</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$185</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$284</w:t>
            </w: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Less accum. depreciation</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$420</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$1 434</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$2 689</w:t>
            </w: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Total fixed assets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$853</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$1 175</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$1 323</w:t>
            </w:r>
          </w:p>
        </w:tc>
      </w:tr>
      <w:tr w:rsidR="00D13D5D">
        <w:trPr>
          <w:trHeight w:val="250"/>
        </w:trPr>
        <w:tc>
          <w:tcPr>
            <w:tcW w:w="2582" w:type="dxa"/>
            <w:tcBorders>
              <w:top w:val="single" w:sz="6" w:space="0" w:color="auto"/>
              <w:left w:val="single" w:sz="6" w:space="0" w:color="auto"/>
              <w:bottom w:val="single" w:sz="6" w:space="0" w:color="auto"/>
            </w:tcBorders>
          </w:tcPr>
          <w:p w:rsidR="00D13D5D" w:rsidRDefault="00D13D5D">
            <w:pPr>
              <w:jc w:val="right"/>
              <w:rPr>
                <w:b/>
                <w:snapToGrid w:val="0"/>
                <w:color w:val="000000"/>
                <w:sz w:val="24"/>
                <w:lang w:val="en-US"/>
              </w:rPr>
            </w:pPr>
          </w:p>
        </w:tc>
        <w:tc>
          <w:tcPr>
            <w:tcW w:w="1010"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tcBorders>
          </w:tcPr>
          <w:p w:rsidR="00D13D5D" w:rsidRDefault="00D13D5D">
            <w:pPr>
              <w:rPr>
                <w:b/>
                <w:snapToGrid w:val="0"/>
                <w:color w:val="000000"/>
                <w:sz w:val="24"/>
                <w:lang w:val="en-US"/>
              </w:rPr>
            </w:pPr>
            <w:r>
              <w:rPr>
                <w:b/>
                <w:snapToGrid w:val="0"/>
                <w:color w:val="000000"/>
                <w:sz w:val="24"/>
                <w:lang w:val="en-US"/>
              </w:rPr>
              <w:t>Intangible assets:</w:t>
            </w:r>
          </w:p>
        </w:tc>
        <w:tc>
          <w:tcPr>
            <w:tcW w:w="1010"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a database</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$661</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$1 355</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$2 083</w:t>
            </w: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Other software</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$168</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$345</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$531</w:t>
            </w: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Less accum. depreciation</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$274</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$934</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$1 752</w:t>
            </w: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Total intangible assets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$556</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$766</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$862</w:t>
            </w:r>
          </w:p>
        </w:tc>
      </w:tr>
      <w:tr w:rsidR="00D13D5D">
        <w:trPr>
          <w:trHeight w:val="250"/>
        </w:trPr>
        <w:tc>
          <w:tcPr>
            <w:tcW w:w="2582" w:type="dxa"/>
            <w:tcBorders>
              <w:top w:val="single" w:sz="6" w:space="0" w:color="auto"/>
              <w:left w:val="single" w:sz="6" w:space="0" w:color="auto"/>
              <w:bottom w:val="single" w:sz="6" w:space="0" w:color="auto"/>
            </w:tcBorders>
          </w:tcPr>
          <w:p w:rsidR="00D13D5D" w:rsidRDefault="00D13D5D">
            <w:pPr>
              <w:jc w:val="center"/>
              <w:rPr>
                <w:b/>
                <w:snapToGrid w:val="0"/>
                <w:color w:val="000000"/>
                <w:sz w:val="24"/>
                <w:lang w:val="en-US"/>
              </w:rPr>
            </w:pPr>
          </w:p>
        </w:tc>
        <w:tc>
          <w:tcPr>
            <w:tcW w:w="1010"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center"/>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Total assets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$3 433</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$8 715</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$12 225</w:t>
            </w:r>
          </w:p>
        </w:tc>
      </w:tr>
      <w:tr w:rsidR="00D13D5D">
        <w:trPr>
          <w:trHeight w:val="250"/>
        </w:trPr>
        <w:tc>
          <w:tcPr>
            <w:tcW w:w="2582" w:type="dxa"/>
            <w:tcBorders>
              <w:top w:val="single" w:sz="6" w:space="0" w:color="auto"/>
              <w:left w:val="single" w:sz="6" w:space="0" w:color="auto"/>
              <w:bottom w:val="single" w:sz="6" w:space="0" w:color="auto"/>
            </w:tcBorders>
          </w:tcPr>
          <w:p w:rsidR="00D13D5D" w:rsidRDefault="00D13D5D">
            <w:pPr>
              <w:jc w:val="center"/>
              <w:rPr>
                <w:b/>
                <w:snapToGrid w:val="0"/>
                <w:color w:val="000000"/>
                <w:sz w:val="24"/>
                <w:lang w:val="en-US"/>
              </w:rPr>
            </w:pPr>
          </w:p>
        </w:tc>
        <w:tc>
          <w:tcPr>
            <w:tcW w:w="1010"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center"/>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tcBorders>
          </w:tcPr>
          <w:p w:rsidR="00D13D5D" w:rsidRDefault="00D13D5D">
            <w:pPr>
              <w:jc w:val="center"/>
              <w:rPr>
                <w:b/>
                <w:snapToGrid w:val="0"/>
                <w:color w:val="000000"/>
                <w:sz w:val="24"/>
                <w:lang w:val="en-US"/>
              </w:rPr>
            </w:pPr>
            <w:r>
              <w:rPr>
                <w:b/>
                <w:snapToGrid w:val="0"/>
                <w:color w:val="000000"/>
                <w:sz w:val="24"/>
                <w:lang w:val="en-US"/>
              </w:rPr>
              <w:t>Liabilities</w:t>
            </w:r>
          </w:p>
        </w:tc>
        <w:tc>
          <w:tcPr>
            <w:tcW w:w="1010"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center"/>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Long-term notes payable</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$2 207</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$2 207</w:t>
            </w:r>
          </w:p>
        </w:tc>
      </w:tr>
      <w:tr w:rsidR="00D13D5D">
        <w:trPr>
          <w:trHeight w:val="250"/>
        </w:trPr>
        <w:tc>
          <w:tcPr>
            <w:tcW w:w="2582" w:type="dxa"/>
            <w:tcBorders>
              <w:top w:val="single" w:sz="6" w:space="0" w:color="auto"/>
              <w:left w:val="single" w:sz="6" w:space="0" w:color="auto"/>
              <w:bottom w:val="single" w:sz="6" w:space="0" w:color="auto"/>
            </w:tcBorders>
          </w:tcPr>
          <w:p w:rsidR="00D13D5D" w:rsidRDefault="00D13D5D">
            <w:pPr>
              <w:jc w:val="center"/>
              <w:rPr>
                <w:b/>
                <w:snapToGrid w:val="0"/>
                <w:color w:val="000000"/>
                <w:sz w:val="24"/>
                <w:lang w:val="en-US"/>
              </w:rPr>
            </w:pPr>
          </w:p>
        </w:tc>
        <w:tc>
          <w:tcPr>
            <w:tcW w:w="1010"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center"/>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tcBorders>
          </w:tcPr>
          <w:p w:rsidR="00D13D5D" w:rsidRDefault="00D13D5D">
            <w:pPr>
              <w:jc w:val="center"/>
              <w:rPr>
                <w:b/>
                <w:snapToGrid w:val="0"/>
                <w:color w:val="000000"/>
                <w:sz w:val="24"/>
                <w:lang w:val="en-US"/>
              </w:rPr>
            </w:pPr>
            <w:r>
              <w:rPr>
                <w:b/>
                <w:snapToGrid w:val="0"/>
                <w:color w:val="000000"/>
                <w:sz w:val="24"/>
                <w:lang w:val="en-US"/>
              </w:rPr>
              <w:t>Owner's equity</w:t>
            </w:r>
          </w:p>
        </w:tc>
        <w:tc>
          <w:tcPr>
            <w:tcW w:w="1010"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center"/>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Nikolay Belih, capital</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$3 433</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$6 508</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$10 018</w:t>
            </w:r>
          </w:p>
        </w:tc>
      </w:tr>
      <w:tr w:rsidR="00D13D5D">
        <w:trPr>
          <w:trHeight w:val="250"/>
        </w:trPr>
        <w:tc>
          <w:tcPr>
            <w:tcW w:w="2582" w:type="dxa"/>
            <w:tcBorders>
              <w:top w:val="single" w:sz="6" w:space="0" w:color="auto"/>
              <w:left w:val="single" w:sz="6" w:space="0" w:color="auto"/>
              <w:bottom w:val="single" w:sz="6" w:space="0" w:color="auto"/>
            </w:tcBorders>
          </w:tcPr>
          <w:p w:rsidR="00D13D5D" w:rsidRDefault="00D13D5D">
            <w:pPr>
              <w:jc w:val="center"/>
              <w:rPr>
                <w:b/>
                <w:snapToGrid w:val="0"/>
                <w:color w:val="000000"/>
                <w:sz w:val="24"/>
                <w:lang w:val="en-US"/>
              </w:rPr>
            </w:pPr>
          </w:p>
        </w:tc>
        <w:tc>
          <w:tcPr>
            <w:tcW w:w="1010"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1" w:type="dxa"/>
            <w:tcBorders>
              <w:top w:val="single" w:sz="6" w:space="0" w:color="auto"/>
              <w:bottom w:val="single" w:sz="6" w:space="0" w:color="auto"/>
            </w:tcBorders>
          </w:tcPr>
          <w:p w:rsidR="00D13D5D" w:rsidRDefault="00D13D5D">
            <w:pPr>
              <w:jc w:val="center"/>
              <w:rPr>
                <w:snapToGrid w:val="0"/>
                <w:color w:val="000000"/>
                <w:sz w:val="24"/>
                <w:lang w:val="en-US"/>
              </w:rPr>
            </w:pPr>
          </w:p>
        </w:tc>
        <w:tc>
          <w:tcPr>
            <w:tcW w:w="1010" w:type="dxa"/>
            <w:tcBorders>
              <w:top w:val="single" w:sz="6" w:space="0" w:color="auto"/>
              <w:bottom w:val="single" w:sz="6" w:space="0" w:color="auto"/>
              <w:right w:val="single" w:sz="6" w:space="0" w:color="auto"/>
            </w:tcBorders>
          </w:tcPr>
          <w:p w:rsidR="00D13D5D" w:rsidRDefault="00D13D5D">
            <w:pPr>
              <w:jc w:val="center"/>
              <w:rPr>
                <w:snapToGrid w:val="0"/>
                <w:color w:val="000000"/>
                <w:sz w:val="24"/>
                <w:lang w:val="en-US"/>
              </w:rPr>
            </w:pPr>
          </w:p>
        </w:tc>
      </w:tr>
      <w:tr w:rsidR="00D13D5D">
        <w:trPr>
          <w:trHeight w:val="250"/>
        </w:trPr>
        <w:tc>
          <w:tcPr>
            <w:tcW w:w="2582"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Total Liab. and Equity</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$3 433</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$8 715</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$12 225</w:t>
            </w:r>
          </w:p>
        </w:tc>
      </w:tr>
    </w:tbl>
    <w:p w:rsidR="00D13D5D" w:rsidRDefault="00D13D5D">
      <w:pPr>
        <w:spacing w:line="360" w:lineRule="auto"/>
        <w:rPr>
          <w:sz w:val="24"/>
          <w:lang w:val="en-US"/>
        </w:rPr>
      </w:pPr>
    </w:p>
    <w:p w:rsidR="00D13D5D" w:rsidRDefault="00D13D5D">
      <w:pPr>
        <w:pStyle w:val="3"/>
      </w:pPr>
      <w:r>
        <w:br w:type="page"/>
      </w:r>
      <w:bookmarkStart w:id="43" w:name="_Toc39199905"/>
      <w:r>
        <w:rPr>
          <w:snapToGrid w:val="0"/>
        </w:rPr>
        <w:t>Income Statement</w:t>
      </w:r>
      <w:bookmarkEnd w:id="43"/>
    </w:p>
    <w:p w:rsidR="00D13D5D" w:rsidRDefault="00D13D5D">
      <w:pPr>
        <w:rPr>
          <w:lang w:val="en-US"/>
        </w:rPr>
      </w:pPr>
      <w:r>
        <w:rPr>
          <w:snapToGrid w:val="0"/>
          <w:lang w:val="en-US"/>
        </w:rPr>
        <w:t>The amounts are given as they are in Russia</w:t>
      </w:r>
    </w:p>
    <w:tbl>
      <w:tblPr>
        <w:tblW w:w="0" w:type="auto"/>
        <w:tblInd w:w="-38" w:type="dxa"/>
        <w:tblLayout w:type="fixed"/>
        <w:tblCellMar>
          <w:left w:w="30" w:type="dxa"/>
          <w:right w:w="30" w:type="dxa"/>
        </w:tblCellMar>
        <w:tblLook w:val="0000" w:firstRow="0" w:lastRow="0" w:firstColumn="0" w:lastColumn="0" w:noHBand="0" w:noVBand="0"/>
      </w:tblPr>
      <w:tblGrid>
        <w:gridCol w:w="3439"/>
        <w:gridCol w:w="963"/>
        <w:gridCol w:w="962"/>
        <w:gridCol w:w="962"/>
      </w:tblGrid>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sz w:val="24"/>
                <w:lang w:val="en-US"/>
              </w:rPr>
            </w:pPr>
            <w:r>
              <w:rPr>
                <w:i/>
                <w:snapToGrid w:val="0"/>
                <w:color w:val="000000"/>
                <w:sz w:val="24"/>
                <w:lang w:val="en-US"/>
              </w:rPr>
              <w:t>2003</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sz w:val="24"/>
                <w:lang w:val="en-US"/>
              </w:rPr>
            </w:pPr>
            <w:r>
              <w:rPr>
                <w:i/>
                <w:snapToGrid w:val="0"/>
                <w:color w:val="000000"/>
                <w:sz w:val="24"/>
                <w:lang w:val="en-US"/>
              </w:rPr>
              <w:t>2004</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sz w:val="24"/>
                <w:lang w:val="en-US"/>
              </w:rPr>
            </w:pPr>
            <w:r>
              <w:rPr>
                <w:i/>
                <w:snapToGrid w:val="0"/>
                <w:color w:val="000000"/>
                <w:sz w:val="24"/>
                <w:lang w:val="en-US"/>
              </w:rPr>
              <w:t>2005</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Revenues</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$8 464</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$18 050</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$33 940</w:t>
            </w:r>
          </w:p>
        </w:tc>
      </w:tr>
      <w:tr w:rsidR="00D13D5D">
        <w:trPr>
          <w:trHeight w:val="250"/>
        </w:trPr>
        <w:tc>
          <w:tcPr>
            <w:tcW w:w="3439" w:type="dxa"/>
            <w:tcBorders>
              <w:top w:val="single" w:sz="6" w:space="0" w:color="auto"/>
              <w:left w:val="single" w:sz="6" w:space="0" w:color="auto"/>
              <w:bottom w:val="single" w:sz="6" w:space="0" w:color="auto"/>
            </w:tcBorders>
          </w:tcPr>
          <w:p w:rsidR="00D13D5D" w:rsidRDefault="00D13D5D">
            <w:pPr>
              <w:rPr>
                <w:b/>
                <w:snapToGrid w:val="0"/>
                <w:color w:val="000000"/>
                <w:sz w:val="24"/>
                <w:lang w:val="en-US"/>
              </w:rPr>
            </w:pPr>
            <w:r>
              <w:rPr>
                <w:b/>
                <w:snapToGrid w:val="0"/>
                <w:color w:val="000000"/>
                <w:sz w:val="24"/>
                <w:lang w:val="en-US"/>
              </w:rPr>
              <w:t>Operating expenses:</w:t>
            </w:r>
          </w:p>
        </w:tc>
        <w:tc>
          <w:tcPr>
            <w:tcW w:w="963" w:type="dxa"/>
            <w:tcBorders>
              <w:top w:val="single" w:sz="6" w:space="0" w:color="auto"/>
              <w:bottom w:val="single" w:sz="6" w:space="0" w:color="auto"/>
            </w:tcBorders>
          </w:tcPr>
          <w:p w:rsidR="00D13D5D" w:rsidRDefault="00D13D5D">
            <w:pPr>
              <w:jc w:val="right"/>
              <w:rPr>
                <w:b/>
                <w:snapToGrid w:val="0"/>
                <w:color w:val="000000"/>
                <w:sz w:val="24"/>
                <w:lang w:val="en-US"/>
              </w:rPr>
            </w:pPr>
          </w:p>
        </w:tc>
        <w:tc>
          <w:tcPr>
            <w:tcW w:w="962" w:type="dxa"/>
            <w:tcBorders>
              <w:top w:val="single" w:sz="6" w:space="0" w:color="auto"/>
              <w:bottom w:val="single" w:sz="6" w:space="0" w:color="auto"/>
            </w:tcBorders>
          </w:tcPr>
          <w:p w:rsidR="00D13D5D" w:rsidRDefault="00D13D5D">
            <w:pPr>
              <w:jc w:val="right"/>
              <w:rPr>
                <w:b/>
                <w:snapToGrid w:val="0"/>
                <w:color w:val="000000"/>
                <w:sz w:val="24"/>
                <w:lang w:val="en-US"/>
              </w:rPr>
            </w:pPr>
          </w:p>
        </w:tc>
        <w:tc>
          <w:tcPr>
            <w:tcW w:w="962" w:type="dxa"/>
            <w:tcBorders>
              <w:top w:val="single" w:sz="6" w:space="0" w:color="auto"/>
              <w:bottom w:val="single" w:sz="6" w:space="0" w:color="auto"/>
              <w:right w:val="single" w:sz="6" w:space="0" w:color="auto"/>
            </w:tcBorders>
          </w:tcPr>
          <w:p w:rsidR="00D13D5D" w:rsidRDefault="00D13D5D">
            <w:pPr>
              <w:jc w:val="right"/>
              <w:rPr>
                <w:b/>
                <w:snapToGrid w:val="0"/>
                <w:color w:val="000000"/>
                <w:sz w:val="24"/>
                <w:lang w:val="en-US"/>
              </w:rPr>
            </w:pP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Salary expense</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$2 400</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$5 040</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$15 876</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Office rent expense</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$1 600</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$3 480</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$6 854</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Depreciation furniture and equipment</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$694</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$1 674</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$2 073</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Advertising</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$659</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$631</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$609</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Insurance</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$105</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$210</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$315</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 xml:space="preserve">Utilities expenses </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$62</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$131</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$413</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Total operating expenses</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$5 520</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$11 167</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$26 141</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p>
        </w:tc>
      </w:tr>
      <w:tr w:rsidR="00D13D5D">
        <w:trPr>
          <w:trHeight w:val="250"/>
        </w:trPr>
        <w:tc>
          <w:tcPr>
            <w:tcW w:w="3439" w:type="dxa"/>
            <w:tcBorders>
              <w:top w:val="single" w:sz="6" w:space="0" w:color="auto"/>
              <w:left w:val="single" w:sz="6" w:space="0" w:color="auto"/>
              <w:bottom w:val="single" w:sz="6" w:space="0" w:color="auto"/>
            </w:tcBorders>
          </w:tcPr>
          <w:p w:rsidR="00D13D5D" w:rsidRDefault="00D13D5D">
            <w:pPr>
              <w:rPr>
                <w:b/>
                <w:snapToGrid w:val="0"/>
                <w:color w:val="000000"/>
                <w:sz w:val="24"/>
                <w:lang w:val="en-US"/>
              </w:rPr>
            </w:pPr>
            <w:r>
              <w:rPr>
                <w:b/>
                <w:snapToGrid w:val="0"/>
                <w:color w:val="000000"/>
                <w:sz w:val="24"/>
                <w:lang w:val="en-US"/>
              </w:rPr>
              <w:t>General expenses:</w:t>
            </w:r>
          </w:p>
        </w:tc>
        <w:tc>
          <w:tcPr>
            <w:tcW w:w="963" w:type="dxa"/>
            <w:tcBorders>
              <w:top w:val="single" w:sz="6" w:space="0" w:color="auto"/>
              <w:bottom w:val="single" w:sz="6" w:space="0" w:color="auto"/>
            </w:tcBorders>
          </w:tcPr>
          <w:p w:rsidR="00D13D5D" w:rsidRDefault="00D13D5D">
            <w:pPr>
              <w:jc w:val="right"/>
              <w:rPr>
                <w:b/>
                <w:snapToGrid w:val="0"/>
                <w:color w:val="000000"/>
                <w:sz w:val="24"/>
                <w:lang w:val="en-US"/>
              </w:rPr>
            </w:pPr>
          </w:p>
        </w:tc>
        <w:tc>
          <w:tcPr>
            <w:tcW w:w="962" w:type="dxa"/>
            <w:tcBorders>
              <w:top w:val="single" w:sz="6" w:space="0" w:color="auto"/>
              <w:bottom w:val="single" w:sz="6" w:space="0" w:color="auto"/>
            </w:tcBorders>
          </w:tcPr>
          <w:p w:rsidR="00D13D5D" w:rsidRDefault="00D13D5D">
            <w:pPr>
              <w:jc w:val="right"/>
              <w:rPr>
                <w:b/>
                <w:snapToGrid w:val="0"/>
                <w:color w:val="000000"/>
                <w:sz w:val="24"/>
                <w:lang w:val="en-US"/>
              </w:rPr>
            </w:pPr>
          </w:p>
        </w:tc>
        <w:tc>
          <w:tcPr>
            <w:tcW w:w="962" w:type="dxa"/>
            <w:tcBorders>
              <w:top w:val="single" w:sz="6" w:space="0" w:color="auto"/>
              <w:bottom w:val="single" w:sz="6" w:space="0" w:color="auto"/>
              <w:right w:val="single" w:sz="6" w:space="0" w:color="auto"/>
            </w:tcBorders>
          </w:tcPr>
          <w:p w:rsidR="00D13D5D" w:rsidRDefault="00D13D5D">
            <w:pPr>
              <w:jc w:val="right"/>
              <w:rPr>
                <w:b/>
                <w:snapToGrid w:val="0"/>
                <w:color w:val="000000"/>
                <w:sz w:val="24"/>
                <w:lang w:val="en-US"/>
              </w:rPr>
            </w:pP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Telephone &amp; Internet</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$525</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$630</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$756</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Other expenses:</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Interest</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$0</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$662</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$662</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sz w:val="24"/>
                <w:lang w:val="en-US"/>
              </w:rPr>
            </w:pPr>
            <w:r>
              <w:rPr>
                <w:b/>
                <w:snapToGrid w:val="0"/>
                <w:color w:val="000000"/>
                <w:sz w:val="24"/>
                <w:lang w:val="en-US"/>
              </w:rPr>
              <w:t>Total expenses</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$6 045</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$12 458</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$27 559</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b/>
                <w:i/>
                <w:snapToGrid w:val="0"/>
                <w:color w:val="000000"/>
                <w:sz w:val="24"/>
                <w:lang w:val="en-US"/>
              </w:rPr>
            </w:pPr>
            <w:r>
              <w:rPr>
                <w:b/>
                <w:i/>
                <w:snapToGrid w:val="0"/>
                <w:color w:val="000000"/>
                <w:sz w:val="24"/>
                <w:lang w:val="en-US"/>
              </w:rPr>
              <w:t>Net income before taxes</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$2 420</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$5 591</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$6 381</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taxes (45%)</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$1 089</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$2 516</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r>
              <w:rPr>
                <w:snapToGrid w:val="0"/>
                <w:color w:val="000000"/>
                <w:sz w:val="24"/>
                <w:lang w:val="en-US"/>
              </w:rPr>
              <w:t>$2 872</w:t>
            </w:r>
          </w:p>
        </w:tc>
      </w:tr>
      <w:tr w:rsidR="00D13D5D">
        <w:trPr>
          <w:trHeight w:val="250"/>
        </w:trPr>
        <w:tc>
          <w:tcPr>
            <w:tcW w:w="3439" w:type="dxa"/>
            <w:tcBorders>
              <w:top w:val="single" w:sz="6" w:space="0" w:color="auto"/>
              <w:left w:val="single" w:sz="6" w:space="0" w:color="auto"/>
              <w:bottom w:val="single" w:sz="6" w:space="0" w:color="auto"/>
              <w:right w:val="single" w:sz="6" w:space="0" w:color="auto"/>
            </w:tcBorders>
          </w:tcPr>
          <w:p w:rsidR="00D13D5D" w:rsidRDefault="00D13D5D">
            <w:pPr>
              <w:rPr>
                <w:b/>
                <w:i/>
                <w:snapToGrid w:val="0"/>
                <w:color w:val="000000"/>
                <w:sz w:val="24"/>
                <w:lang w:val="en-US"/>
              </w:rPr>
            </w:pPr>
            <w:r>
              <w:rPr>
                <w:b/>
                <w:i/>
                <w:snapToGrid w:val="0"/>
                <w:color w:val="000000"/>
                <w:sz w:val="24"/>
                <w:lang w:val="en-US"/>
              </w:rPr>
              <w:t>Net income</w:t>
            </w:r>
          </w:p>
        </w:tc>
        <w:tc>
          <w:tcPr>
            <w:tcW w:w="963"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$1 331</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$3 075</w:t>
            </w:r>
          </w:p>
        </w:tc>
        <w:tc>
          <w:tcPr>
            <w:tcW w:w="962"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sz w:val="24"/>
                <w:lang w:val="en-US"/>
              </w:rPr>
            </w:pPr>
            <w:r>
              <w:rPr>
                <w:b/>
                <w:snapToGrid w:val="0"/>
                <w:color w:val="000000"/>
                <w:sz w:val="24"/>
                <w:lang w:val="en-US"/>
              </w:rPr>
              <w:t>$3 510</w:t>
            </w:r>
          </w:p>
        </w:tc>
      </w:tr>
    </w:tbl>
    <w:p w:rsidR="00D13D5D" w:rsidRDefault="00D13D5D">
      <w:pPr>
        <w:spacing w:line="360" w:lineRule="auto"/>
        <w:rPr>
          <w:sz w:val="24"/>
          <w:lang w:val="en-US"/>
        </w:rPr>
      </w:pPr>
    </w:p>
    <w:p w:rsidR="00D13D5D" w:rsidRDefault="00D13D5D">
      <w:pPr>
        <w:pStyle w:val="3"/>
      </w:pPr>
      <w:r>
        <w:br w:type="page"/>
      </w:r>
      <w:bookmarkStart w:id="44" w:name="_Toc39199906"/>
      <w:r>
        <w:t>Ratio Analysis</w:t>
      </w:r>
      <w:bookmarkEnd w:id="44"/>
    </w:p>
    <w:tbl>
      <w:tblPr>
        <w:tblW w:w="0" w:type="auto"/>
        <w:tblInd w:w="-38" w:type="dxa"/>
        <w:tblLayout w:type="fixed"/>
        <w:tblCellMar>
          <w:left w:w="30" w:type="dxa"/>
          <w:right w:w="30" w:type="dxa"/>
        </w:tblCellMar>
        <w:tblLook w:val="0000" w:firstRow="0" w:lastRow="0" w:firstColumn="0" w:lastColumn="0" w:noHBand="0" w:noVBand="0"/>
      </w:tblPr>
      <w:tblGrid>
        <w:gridCol w:w="3154"/>
        <w:gridCol w:w="1010"/>
        <w:gridCol w:w="1010"/>
        <w:gridCol w:w="1011"/>
      </w:tblGrid>
      <w:tr w:rsidR="00D13D5D">
        <w:trPr>
          <w:trHeight w:val="250"/>
        </w:trPr>
        <w:tc>
          <w:tcPr>
            <w:tcW w:w="3154"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b/>
                <w:i/>
                <w:snapToGrid w:val="0"/>
                <w:color w:val="000000"/>
                <w:sz w:val="24"/>
                <w:lang w:val="en-US"/>
              </w:rPr>
            </w:pPr>
            <w:r>
              <w:rPr>
                <w:b/>
                <w:i/>
                <w:snapToGrid w:val="0"/>
                <w:color w:val="000000"/>
                <w:sz w:val="24"/>
                <w:lang w:val="en-US"/>
              </w:rPr>
              <w:t>2003</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b/>
                <w:i/>
                <w:snapToGrid w:val="0"/>
                <w:color w:val="000000"/>
                <w:sz w:val="24"/>
                <w:lang w:val="en-US"/>
              </w:rPr>
            </w:pPr>
            <w:r>
              <w:rPr>
                <w:b/>
                <w:i/>
                <w:snapToGrid w:val="0"/>
                <w:color w:val="000000"/>
                <w:sz w:val="24"/>
                <w:lang w:val="en-US"/>
              </w:rPr>
              <w:t>2004</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b/>
                <w:i/>
                <w:snapToGrid w:val="0"/>
                <w:color w:val="000000"/>
                <w:sz w:val="24"/>
                <w:lang w:val="en-US"/>
              </w:rPr>
            </w:pPr>
            <w:r>
              <w:rPr>
                <w:b/>
                <w:i/>
                <w:snapToGrid w:val="0"/>
                <w:color w:val="000000"/>
                <w:sz w:val="24"/>
                <w:lang w:val="en-US"/>
              </w:rPr>
              <w:t>2005</w:t>
            </w:r>
          </w:p>
        </w:tc>
      </w:tr>
      <w:tr w:rsidR="00D13D5D">
        <w:trPr>
          <w:trHeight w:val="250"/>
        </w:trPr>
        <w:tc>
          <w:tcPr>
            <w:tcW w:w="3154" w:type="dxa"/>
            <w:tcBorders>
              <w:top w:val="single" w:sz="6" w:space="0" w:color="auto"/>
              <w:left w:val="single" w:sz="6" w:space="0" w:color="auto"/>
              <w:bottom w:val="single" w:sz="6" w:space="0" w:color="auto"/>
            </w:tcBorders>
          </w:tcPr>
          <w:p w:rsidR="00D13D5D" w:rsidRDefault="00D13D5D">
            <w:pPr>
              <w:rPr>
                <w:b/>
                <w:snapToGrid w:val="0"/>
                <w:color w:val="000000"/>
                <w:sz w:val="24"/>
                <w:lang w:val="en-US"/>
              </w:rPr>
            </w:pPr>
            <w:r>
              <w:rPr>
                <w:b/>
                <w:snapToGrid w:val="0"/>
                <w:color w:val="000000"/>
                <w:sz w:val="24"/>
                <w:lang w:val="en-US"/>
              </w:rPr>
              <w:t>Leverage ratios</w:t>
            </w:r>
          </w:p>
        </w:tc>
        <w:tc>
          <w:tcPr>
            <w:tcW w:w="1010"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0"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1" w:type="dxa"/>
            <w:tcBorders>
              <w:top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315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Debt ratio</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0,25</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0,18</w:t>
            </w:r>
          </w:p>
        </w:tc>
      </w:tr>
      <w:tr w:rsidR="00D13D5D">
        <w:trPr>
          <w:trHeight w:val="250"/>
        </w:trPr>
        <w:tc>
          <w:tcPr>
            <w:tcW w:w="315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Debt -to-net worth ratio</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0,46</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0,30</w:t>
            </w:r>
          </w:p>
        </w:tc>
      </w:tr>
      <w:tr w:rsidR="00D13D5D">
        <w:trPr>
          <w:trHeight w:val="250"/>
        </w:trPr>
        <w:tc>
          <w:tcPr>
            <w:tcW w:w="315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Times interest earned ratio</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8,44</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9,64</w:t>
            </w:r>
          </w:p>
        </w:tc>
      </w:tr>
      <w:tr w:rsidR="00D13D5D">
        <w:trPr>
          <w:trHeight w:val="250"/>
        </w:trPr>
        <w:tc>
          <w:tcPr>
            <w:tcW w:w="3154" w:type="dxa"/>
            <w:tcBorders>
              <w:top w:val="single" w:sz="6" w:space="0" w:color="auto"/>
              <w:left w:val="single" w:sz="6" w:space="0" w:color="auto"/>
              <w:bottom w:val="single" w:sz="6" w:space="0" w:color="auto"/>
            </w:tcBorders>
          </w:tcPr>
          <w:p w:rsidR="00D13D5D" w:rsidRDefault="00D13D5D">
            <w:pPr>
              <w:rPr>
                <w:b/>
                <w:snapToGrid w:val="0"/>
                <w:color w:val="000000"/>
                <w:sz w:val="24"/>
                <w:lang w:val="en-US"/>
              </w:rPr>
            </w:pPr>
            <w:r>
              <w:rPr>
                <w:b/>
                <w:snapToGrid w:val="0"/>
                <w:color w:val="000000"/>
                <w:sz w:val="24"/>
                <w:lang w:val="en-US"/>
              </w:rPr>
              <w:t>Asset Management</w:t>
            </w:r>
          </w:p>
        </w:tc>
        <w:tc>
          <w:tcPr>
            <w:tcW w:w="1010"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0"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1" w:type="dxa"/>
            <w:tcBorders>
              <w:top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315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Fixed assets turnover</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9,93</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15,36</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25,65</w:t>
            </w:r>
          </w:p>
        </w:tc>
      </w:tr>
      <w:tr w:rsidR="00D13D5D">
        <w:trPr>
          <w:trHeight w:val="250"/>
        </w:trPr>
        <w:tc>
          <w:tcPr>
            <w:tcW w:w="315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Total assets turnover</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2,47</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2,07</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2,78</w:t>
            </w:r>
          </w:p>
        </w:tc>
      </w:tr>
      <w:tr w:rsidR="00D13D5D">
        <w:trPr>
          <w:trHeight w:val="250"/>
        </w:trPr>
        <w:tc>
          <w:tcPr>
            <w:tcW w:w="3154" w:type="dxa"/>
            <w:tcBorders>
              <w:top w:val="single" w:sz="6" w:space="0" w:color="auto"/>
              <w:left w:val="single" w:sz="6" w:space="0" w:color="auto"/>
              <w:bottom w:val="single" w:sz="6" w:space="0" w:color="auto"/>
            </w:tcBorders>
          </w:tcPr>
          <w:p w:rsidR="00D13D5D" w:rsidRDefault="00D13D5D">
            <w:pPr>
              <w:rPr>
                <w:b/>
                <w:snapToGrid w:val="0"/>
                <w:color w:val="000000"/>
                <w:sz w:val="24"/>
                <w:lang w:val="en-US"/>
              </w:rPr>
            </w:pPr>
            <w:r>
              <w:rPr>
                <w:b/>
                <w:snapToGrid w:val="0"/>
                <w:color w:val="000000"/>
                <w:sz w:val="24"/>
                <w:lang w:val="en-US"/>
              </w:rPr>
              <w:t>Profitability ratios</w:t>
            </w:r>
          </w:p>
        </w:tc>
        <w:tc>
          <w:tcPr>
            <w:tcW w:w="1010"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0" w:type="dxa"/>
            <w:tcBorders>
              <w:top w:val="single" w:sz="6" w:space="0" w:color="auto"/>
              <w:bottom w:val="single" w:sz="6" w:space="0" w:color="auto"/>
            </w:tcBorders>
          </w:tcPr>
          <w:p w:rsidR="00D13D5D" w:rsidRDefault="00D13D5D">
            <w:pPr>
              <w:jc w:val="right"/>
              <w:rPr>
                <w:snapToGrid w:val="0"/>
                <w:color w:val="000000"/>
                <w:sz w:val="24"/>
                <w:lang w:val="en-US"/>
              </w:rPr>
            </w:pPr>
          </w:p>
        </w:tc>
        <w:tc>
          <w:tcPr>
            <w:tcW w:w="1011" w:type="dxa"/>
            <w:tcBorders>
              <w:top w:val="single" w:sz="6" w:space="0" w:color="auto"/>
              <w:bottom w:val="single" w:sz="6" w:space="0" w:color="auto"/>
              <w:right w:val="single" w:sz="6" w:space="0" w:color="auto"/>
            </w:tcBorders>
          </w:tcPr>
          <w:p w:rsidR="00D13D5D" w:rsidRDefault="00D13D5D">
            <w:pPr>
              <w:jc w:val="right"/>
              <w:rPr>
                <w:snapToGrid w:val="0"/>
                <w:color w:val="000000"/>
                <w:sz w:val="24"/>
                <w:lang w:val="en-US"/>
              </w:rPr>
            </w:pPr>
          </w:p>
        </w:tc>
      </w:tr>
      <w:tr w:rsidR="00D13D5D">
        <w:trPr>
          <w:trHeight w:val="250"/>
        </w:trPr>
        <w:tc>
          <w:tcPr>
            <w:tcW w:w="315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Profit margin on sales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0,16</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0,17</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0,10</w:t>
            </w:r>
          </w:p>
        </w:tc>
      </w:tr>
      <w:tr w:rsidR="00D13D5D">
        <w:trPr>
          <w:trHeight w:val="250"/>
        </w:trPr>
        <w:tc>
          <w:tcPr>
            <w:tcW w:w="3154" w:type="dxa"/>
            <w:tcBorders>
              <w:top w:val="single" w:sz="6" w:space="0" w:color="auto"/>
              <w:left w:val="single" w:sz="2" w:space="0" w:color="000000"/>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Return on total assets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0,39</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0,35</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0,29</w:t>
            </w:r>
          </w:p>
        </w:tc>
      </w:tr>
      <w:tr w:rsidR="00D13D5D">
        <w:trPr>
          <w:trHeight w:val="250"/>
        </w:trPr>
        <w:tc>
          <w:tcPr>
            <w:tcW w:w="3154"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sz w:val="24"/>
                <w:lang w:val="en-US"/>
              </w:rPr>
            </w:pPr>
            <w:r>
              <w:rPr>
                <w:snapToGrid w:val="0"/>
                <w:color w:val="000000"/>
                <w:sz w:val="24"/>
                <w:lang w:val="en-US"/>
              </w:rPr>
              <w:t>Return on equity</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0,39</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0,47</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sz w:val="24"/>
                <w:lang w:val="en-US"/>
              </w:rPr>
            </w:pPr>
            <w:r>
              <w:rPr>
                <w:snapToGrid w:val="0"/>
                <w:color w:val="000000"/>
                <w:sz w:val="24"/>
                <w:lang w:val="en-US"/>
              </w:rPr>
              <w:t>0,35</w:t>
            </w:r>
          </w:p>
        </w:tc>
      </w:tr>
    </w:tbl>
    <w:p w:rsidR="00D13D5D" w:rsidRDefault="00D13D5D">
      <w:pPr>
        <w:spacing w:line="360" w:lineRule="auto"/>
        <w:ind w:firstLine="709"/>
        <w:rPr>
          <w:sz w:val="24"/>
          <w:lang w:val="en-US"/>
        </w:rPr>
      </w:pPr>
      <w:r>
        <w:rPr>
          <w:sz w:val="24"/>
          <w:lang w:val="en-US"/>
        </w:rPr>
        <w:t>I did not indicate accounts receivables and accounts payables, as my business will be very small and all operations will be done in cash by personal sales during first three years. In addition, invoices and credit cards are not common in Russia, so it is one more reason of not indicating them. So, I did not count liquidity ratios, as all of them are based on current liabilities.</w:t>
      </w:r>
    </w:p>
    <w:p w:rsidR="00D13D5D" w:rsidRDefault="00D13D5D">
      <w:pPr>
        <w:spacing w:line="360" w:lineRule="auto"/>
        <w:ind w:firstLine="709"/>
        <w:rPr>
          <w:sz w:val="24"/>
          <w:lang w:val="en-US"/>
        </w:rPr>
      </w:pPr>
      <w:r>
        <w:rPr>
          <w:snapToGrid w:val="0"/>
          <w:color w:val="000000"/>
          <w:sz w:val="24"/>
          <w:lang w:val="en-US"/>
        </w:rPr>
        <w:t xml:space="preserve">From my analysis of projected future operations, we can see that debt ratio will decrease in 2004 and 2005 from 0,25 to 0,18. It tells about the decrease of funds provided by creditors and increase in the attractiveness of business for investments, as creditors prefer lower ratios. Debt -to-net worth ratio will also decrease in 2004 and 2005 from 0,46 to 0,30, what tells about the increase of business’s ability to meet both its creditor and owner obligations in case of liquidation. </w:t>
      </w:r>
      <w:r>
        <w:rPr>
          <w:sz w:val="24"/>
          <w:lang w:val="en-US"/>
        </w:rPr>
        <w:t xml:space="preserve">The times interest earned ratio will decrease. It indicates that the firm will have fewer difficulties in meeting the interest payments of loan. The net income can decrease almost by ten times until the business will not be able to pay its interest obligations in 2005. </w:t>
      </w:r>
    </w:p>
    <w:p w:rsidR="00D13D5D" w:rsidRDefault="00D13D5D">
      <w:pPr>
        <w:pStyle w:val="a7"/>
      </w:pPr>
      <w:r>
        <w:t xml:space="preserve">The fixed assets turnover will constantly increase, what indicates the increase of effectiveness of the fixed asset usage. The total assets turnover ratio will decrease from 2003 to 2004 and increase from 2004 to 2005. It tells about the decrease of the volume of the business produced on the total asset investment in 2004 and increase of it in 2005. The main cause of decrease will be more significant increase in total assets and less significant in sales. </w:t>
      </w:r>
    </w:p>
    <w:p w:rsidR="00D13D5D" w:rsidRDefault="00D13D5D">
      <w:pPr>
        <w:spacing w:line="360" w:lineRule="auto"/>
        <w:ind w:firstLine="709"/>
        <w:rPr>
          <w:sz w:val="24"/>
          <w:lang w:val="en-US"/>
        </w:rPr>
      </w:pPr>
      <w:r>
        <w:rPr>
          <w:sz w:val="24"/>
          <w:lang w:val="en-US"/>
        </w:rPr>
        <w:t xml:space="preserve">The profit margin on sales ratio will slightly increase in 2004 and more significantly decrease in 2005. It indicates the decrease of income per dollar for the first three years of existence. The cause of the decrease in 2005 will be the more intensive use of debt. </w:t>
      </w:r>
    </w:p>
    <w:p w:rsidR="00D13D5D" w:rsidRDefault="00D13D5D">
      <w:pPr>
        <w:spacing w:line="360" w:lineRule="auto"/>
        <w:ind w:firstLine="709"/>
        <w:rPr>
          <w:sz w:val="24"/>
          <w:lang w:val="en-US"/>
        </w:rPr>
      </w:pPr>
      <w:r>
        <w:rPr>
          <w:sz w:val="24"/>
          <w:lang w:val="en-US"/>
        </w:rPr>
        <w:t xml:space="preserve">The ROA will constantly decrease in the first three years of existence of the business. It indicates the decrease of the return on assets. The cause of it will be more significant increase in total assets and less significant in net income. </w:t>
      </w:r>
    </w:p>
    <w:p w:rsidR="00D13D5D" w:rsidRDefault="00D13D5D">
      <w:pPr>
        <w:spacing w:line="360" w:lineRule="auto"/>
        <w:ind w:firstLine="709"/>
        <w:rPr>
          <w:sz w:val="24"/>
          <w:lang w:val="en-US"/>
        </w:rPr>
      </w:pPr>
      <w:r>
        <w:rPr>
          <w:sz w:val="24"/>
          <w:lang w:val="en-US"/>
        </w:rPr>
        <w:t>The ROE will increase from 2003 to 2004. It will indicate the increase in the rate of return on the owner’s investments. The cause of it will be more intensive use of debt. But in 2005 there will decrease in ROE, what is explained by the more significant increase in equity and less significant in net income.</w:t>
      </w:r>
    </w:p>
    <w:p w:rsidR="00D13D5D" w:rsidRDefault="00D13D5D">
      <w:pPr>
        <w:pStyle w:val="3"/>
      </w:pPr>
      <w:bookmarkStart w:id="45" w:name="_Toc39199907"/>
      <w:r>
        <w:t>Depreciation Estimation</w:t>
      </w:r>
      <w:bookmarkEnd w:id="45"/>
    </w:p>
    <w:p w:rsidR="00D13D5D" w:rsidRDefault="00D13D5D">
      <w:pPr>
        <w:spacing w:line="360" w:lineRule="auto"/>
        <w:ind w:firstLine="709"/>
        <w:rPr>
          <w:sz w:val="24"/>
          <w:lang w:val="en-US"/>
        </w:rPr>
      </w:pPr>
      <w:r>
        <w:rPr>
          <w:sz w:val="24"/>
          <w:lang w:val="en-US"/>
        </w:rPr>
        <w:t xml:space="preserve">I will use the modified accelerated cost recovery system method of depreciation. According to my opinion it is the best for me because it will allow getting some tax savings because of the decrease of income due to accelerated depreciation. </w:t>
      </w:r>
    </w:p>
    <w:tbl>
      <w:tblPr>
        <w:tblW w:w="0" w:type="auto"/>
        <w:tblInd w:w="-38" w:type="dxa"/>
        <w:tblLayout w:type="fixed"/>
        <w:tblCellMar>
          <w:left w:w="30" w:type="dxa"/>
          <w:right w:w="30" w:type="dxa"/>
        </w:tblCellMar>
        <w:tblLook w:val="0000" w:firstRow="0" w:lastRow="0" w:firstColumn="0" w:lastColumn="0" w:noHBand="0" w:noVBand="0"/>
      </w:tblPr>
      <w:tblGrid>
        <w:gridCol w:w="1289"/>
        <w:gridCol w:w="1123"/>
        <w:gridCol w:w="960"/>
        <w:gridCol w:w="1409"/>
        <w:gridCol w:w="960"/>
        <w:gridCol w:w="960"/>
        <w:gridCol w:w="960"/>
        <w:gridCol w:w="960"/>
        <w:gridCol w:w="960"/>
      </w:tblGrid>
      <w:tr w:rsidR="00D13D5D">
        <w:trPr>
          <w:cantSplit/>
          <w:trHeight w:val="238"/>
        </w:trPr>
        <w:tc>
          <w:tcPr>
            <w:tcW w:w="3372" w:type="dxa"/>
            <w:gridSpan w:val="3"/>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All assets</w:t>
            </w:r>
          </w:p>
        </w:tc>
        <w:tc>
          <w:tcPr>
            <w:tcW w:w="3329" w:type="dxa"/>
            <w:gridSpan w:val="3"/>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Fixed assets</w:t>
            </w:r>
          </w:p>
        </w:tc>
        <w:tc>
          <w:tcPr>
            <w:tcW w:w="2880" w:type="dxa"/>
            <w:gridSpan w:val="3"/>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Intangible assets</w:t>
            </w:r>
          </w:p>
        </w:tc>
      </w:tr>
      <w:tr w:rsidR="00D13D5D">
        <w:trPr>
          <w:cantSplit/>
          <w:trHeight w:val="238"/>
        </w:trPr>
        <w:tc>
          <w:tcPr>
            <w:tcW w:w="3372" w:type="dxa"/>
            <w:gridSpan w:val="3"/>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b/>
                <w:snapToGrid w:val="0"/>
                <w:color w:val="000000"/>
              </w:rPr>
              <w:t>Depreciation</w:t>
            </w:r>
          </w:p>
        </w:tc>
        <w:tc>
          <w:tcPr>
            <w:tcW w:w="3329" w:type="dxa"/>
            <w:gridSpan w:val="3"/>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b/>
                <w:snapToGrid w:val="0"/>
                <w:color w:val="000000"/>
              </w:rPr>
              <w:t>Depreciation</w:t>
            </w:r>
          </w:p>
        </w:tc>
        <w:tc>
          <w:tcPr>
            <w:tcW w:w="2880" w:type="dxa"/>
            <w:gridSpan w:val="3"/>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b/>
                <w:snapToGrid w:val="0"/>
                <w:color w:val="000000"/>
              </w:rPr>
              <w:t>Depreciation</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2003</w:t>
            </w:r>
          </w:p>
        </w:tc>
        <w:tc>
          <w:tcPr>
            <w:tcW w:w="1123"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c>
          <w:tcPr>
            <w:tcW w:w="1409"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2003</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2003</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33%</w:t>
            </w:r>
          </w:p>
        </w:tc>
        <w:tc>
          <w:tcPr>
            <w:tcW w:w="112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45%</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15%</w:t>
            </w:r>
          </w:p>
        </w:tc>
        <w:tc>
          <w:tcPr>
            <w:tcW w:w="140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33%</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45%</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15%</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33%</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45%</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15%</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112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33%</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45%</w:t>
            </w:r>
          </w:p>
        </w:tc>
        <w:tc>
          <w:tcPr>
            <w:tcW w:w="140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33%</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45%</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33%</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45%</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112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33%</w:t>
            </w:r>
          </w:p>
        </w:tc>
        <w:tc>
          <w:tcPr>
            <w:tcW w:w="140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33%</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33%</w:t>
            </w:r>
          </w:p>
        </w:tc>
      </w:tr>
      <w:tr w:rsidR="00D13D5D">
        <w:trPr>
          <w:cantSplit/>
          <w:trHeight w:val="238"/>
        </w:trPr>
        <w:tc>
          <w:tcPr>
            <w:tcW w:w="3372" w:type="dxa"/>
            <w:gridSpan w:val="3"/>
            <w:tcBorders>
              <w:top w:val="single" w:sz="6" w:space="0" w:color="auto"/>
              <w:left w:val="single" w:sz="6" w:space="0" w:color="auto"/>
              <w:bottom w:val="single" w:sz="6" w:space="0" w:color="auto"/>
              <w:right w:val="single" w:sz="6" w:space="0" w:color="auto"/>
            </w:tcBorders>
          </w:tcPr>
          <w:p w:rsidR="00D13D5D" w:rsidRDefault="00D13D5D">
            <w:pPr>
              <w:pStyle w:val="5"/>
              <w:rPr>
                <w:lang w:val="en-US"/>
              </w:rPr>
            </w:pPr>
            <w:r>
              <w:rPr>
                <w:lang w:val="en-US"/>
              </w:rPr>
              <w:t>Accumulated depreciation</w:t>
            </w:r>
          </w:p>
        </w:tc>
        <w:tc>
          <w:tcPr>
            <w:tcW w:w="3329" w:type="dxa"/>
            <w:gridSpan w:val="3"/>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lang w:val="en-US"/>
              </w:rPr>
              <w:t>Accumulated depreciation</w:t>
            </w:r>
          </w:p>
        </w:tc>
        <w:tc>
          <w:tcPr>
            <w:tcW w:w="2880" w:type="dxa"/>
            <w:gridSpan w:val="3"/>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lang w:val="en-US"/>
              </w:rPr>
              <w:t>Accumulated depreciation</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$694</w:t>
            </w:r>
          </w:p>
        </w:tc>
        <w:tc>
          <w:tcPr>
            <w:tcW w:w="1123"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$1 674</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$2 073</w:t>
            </w:r>
          </w:p>
        </w:tc>
        <w:tc>
          <w:tcPr>
            <w:tcW w:w="1409"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$420</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$1 014</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$1 255</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$274</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$660</w:t>
            </w:r>
          </w:p>
        </w:tc>
        <w:tc>
          <w:tcPr>
            <w:tcW w:w="960"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$818</w:t>
            </w:r>
          </w:p>
        </w:tc>
      </w:tr>
    </w:tbl>
    <w:p w:rsidR="00D13D5D" w:rsidRDefault="00D13D5D">
      <w:pPr>
        <w:spacing w:line="360" w:lineRule="auto"/>
        <w:ind w:firstLine="709"/>
        <w:rPr>
          <w:sz w:val="24"/>
          <w:lang w:val="en-US"/>
        </w:rPr>
      </w:pPr>
    </w:p>
    <w:p w:rsidR="00D13D5D" w:rsidRDefault="00D13D5D">
      <w:pPr>
        <w:pStyle w:val="3"/>
      </w:pPr>
      <w:bookmarkStart w:id="46" w:name="_Toc39199908"/>
      <w:r>
        <w:t>Fixed Capital Estimation</w:t>
      </w:r>
      <w:bookmarkEnd w:id="46"/>
    </w:p>
    <w:p w:rsidR="00D13D5D" w:rsidRDefault="00D13D5D">
      <w:pPr>
        <w:pStyle w:val="a7"/>
        <w:rPr>
          <w:rFonts w:ascii="Times New Roman" w:hAnsi="Times New Roman"/>
        </w:rPr>
      </w:pPr>
      <w:r>
        <w:rPr>
          <w:rFonts w:ascii="Times New Roman" w:hAnsi="Times New Roman"/>
        </w:rPr>
        <w:t xml:space="preserve">I made the estimation for the first year. As all assets are almost the same in each consulting service than I determined the price for the next period by making inflation adjustments. </w:t>
      </w:r>
    </w:p>
    <w:tbl>
      <w:tblPr>
        <w:tblW w:w="0" w:type="auto"/>
        <w:tblInd w:w="-38" w:type="dxa"/>
        <w:tblLayout w:type="fixed"/>
        <w:tblCellMar>
          <w:left w:w="30" w:type="dxa"/>
          <w:right w:w="30" w:type="dxa"/>
        </w:tblCellMar>
        <w:tblLook w:val="0000" w:firstRow="0" w:lastRow="0" w:firstColumn="0" w:lastColumn="0" w:noHBand="0" w:noVBand="0"/>
      </w:tblPr>
      <w:tblGrid>
        <w:gridCol w:w="1289"/>
        <w:gridCol w:w="1293"/>
        <w:gridCol w:w="1134"/>
        <w:gridCol w:w="1276"/>
        <w:gridCol w:w="1559"/>
      </w:tblGrid>
      <w:tr w:rsidR="00D13D5D">
        <w:trPr>
          <w:trHeight w:val="475"/>
        </w:trPr>
        <w:tc>
          <w:tcPr>
            <w:tcW w:w="1289"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lang w:val="en-US"/>
              </w:rPr>
            </w:pPr>
            <w:r>
              <w:rPr>
                <w:b/>
                <w:snapToGrid w:val="0"/>
                <w:color w:val="000000"/>
                <w:lang w:val="en-US"/>
              </w:rPr>
              <w:t>Name of assets</w:t>
            </w: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lang w:val="en-US"/>
              </w:rPr>
            </w:pPr>
            <w:r>
              <w:rPr>
                <w:b/>
                <w:snapToGrid w:val="0"/>
                <w:color w:val="000000"/>
                <w:lang w:val="en-US"/>
              </w:rPr>
              <w:t>Costs</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lang w:val="en-US"/>
              </w:rPr>
            </w:pP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lang w:val="en-US"/>
              </w:rPr>
            </w:pP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lang w:val="en-US"/>
              </w:rPr>
            </w:pPr>
          </w:p>
        </w:tc>
      </w:tr>
      <w:tr w:rsidR="00D13D5D">
        <w:trPr>
          <w:trHeight w:val="475"/>
        </w:trPr>
        <w:tc>
          <w:tcPr>
            <w:tcW w:w="1289"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lang w:val="en-US"/>
              </w:rPr>
            </w:pP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lang w:val="en-US"/>
              </w:rPr>
            </w:pPr>
            <w:r>
              <w:rPr>
                <w:b/>
                <w:snapToGrid w:val="0"/>
                <w:color w:val="000000"/>
                <w:lang w:val="en-US"/>
              </w:rPr>
              <w:t>Pessimistic</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lang w:val="en-US"/>
              </w:rPr>
            </w:pPr>
            <w:r>
              <w:rPr>
                <w:b/>
                <w:snapToGrid w:val="0"/>
                <w:color w:val="000000"/>
                <w:lang w:val="en-US"/>
              </w:rPr>
              <w:t>Realistic</w:t>
            </w: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lang w:val="en-US"/>
              </w:rPr>
            </w:pPr>
            <w:r>
              <w:rPr>
                <w:b/>
                <w:snapToGrid w:val="0"/>
                <w:color w:val="000000"/>
                <w:lang w:val="en-US"/>
              </w:rPr>
              <w:t>Optimistic</w:t>
            </w: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lang w:val="en-US"/>
              </w:rPr>
            </w:pPr>
            <w:r>
              <w:rPr>
                <w:b/>
                <w:snapToGrid w:val="0"/>
                <w:color w:val="000000"/>
                <w:lang w:val="en-US"/>
              </w:rPr>
              <w:t>Most probably</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lang w:val="en-US"/>
              </w:rPr>
            </w:pPr>
            <w:r>
              <w:rPr>
                <w:snapToGrid w:val="0"/>
                <w:color w:val="000000"/>
                <w:lang w:val="en-US"/>
              </w:rPr>
              <w:t>a computer</w:t>
            </w: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$550,00</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$500,00</w:t>
            </w: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$450,00</w:t>
            </w: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$500,00</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lang w:val="en-US"/>
              </w:rPr>
            </w:pPr>
            <w:r>
              <w:rPr>
                <w:snapToGrid w:val="0"/>
                <w:color w:val="000000"/>
                <w:lang w:val="en-US"/>
              </w:rPr>
              <w:t>a monitor</w:t>
            </w: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$275,00</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$250,00</w:t>
            </w: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$225,00</w:t>
            </w: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$250,00</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lang w:val="en-US"/>
              </w:rPr>
            </w:pPr>
            <w:r>
              <w:rPr>
                <w:snapToGrid w:val="0"/>
                <w:color w:val="000000"/>
                <w:lang w:val="en-US"/>
              </w:rPr>
              <w:t>a modem</w:t>
            </w: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$96,00</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$80,00</w:t>
            </w: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$66,06</w:t>
            </w: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$80,34</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lang w:val="en-US"/>
              </w:rPr>
            </w:pPr>
            <w:r>
              <w:rPr>
                <w:snapToGrid w:val="0"/>
                <w:color w:val="000000"/>
                <w:lang w:val="en-US"/>
              </w:rPr>
              <w:t>a printer</w:t>
            </w: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$180,00</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$150,00</w:t>
            </w: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$135,00</w:t>
            </w: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$152,50</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lang w:val="en-US"/>
              </w:rPr>
            </w:pPr>
            <w:r>
              <w:rPr>
                <w:snapToGrid w:val="0"/>
                <w:color w:val="000000"/>
                <w:lang w:val="en-US"/>
              </w:rPr>
              <w:t>the database</w:t>
            </w: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$1 040,00</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$650,00</w:t>
            </w: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$325,00</w:t>
            </w: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$660,83</w:t>
            </w:r>
          </w:p>
        </w:tc>
      </w:tr>
      <w:tr w:rsidR="00D13D5D">
        <w:trPr>
          <w:trHeight w:val="475"/>
        </w:trPr>
        <w:tc>
          <w:tcPr>
            <w:tcW w:w="128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lang w:val="en-US"/>
              </w:rPr>
            </w:pPr>
            <w:r>
              <w:rPr>
                <w:snapToGrid w:val="0"/>
                <w:color w:val="000000"/>
                <w:lang w:val="en-US"/>
              </w:rPr>
              <w:t>Other software</w:t>
            </w: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$400,00</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$150,00</w:t>
            </w: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$10,00</w:t>
            </w: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$168,33</w:t>
            </w:r>
          </w:p>
        </w:tc>
      </w:tr>
      <w:tr w:rsidR="00D13D5D">
        <w:trPr>
          <w:trHeight w:val="475"/>
        </w:trPr>
        <w:tc>
          <w:tcPr>
            <w:tcW w:w="128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lang w:val="en-US"/>
              </w:rPr>
            </w:pPr>
            <w:r>
              <w:rPr>
                <w:snapToGrid w:val="0"/>
                <w:color w:val="000000"/>
                <w:lang w:val="en-US"/>
              </w:rPr>
              <w:t>office equipment</w:t>
            </w: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$220,00</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$200,00</w:t>
            </w: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$180,00</w:t>
            </w: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$200,00</w:t>
            </w:r>
          </w:p>
        </w:tc>
      </w:tr>
      <w:tr w:rsidR="00D13D5D">
        <w:trPr>
          <w:trHeight w:val="475"/>
        </w:trPr>
        <w:tc>
          <w:tcPr>
            <w:tcW w:w="128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lang w:val="en-US"/>
              </w:rPr>
            </w:pPr>
            <w:r>
              <w:rPr>
                <w:snapToGrid w:val="0"/>
                <w:color w:val="000000"/>
                <w:lang w:val="en-US"/>
              </w:rPr>
              <w:t>a telephone/fax</w:t>
            </w: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$100,00</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$90,00</w:t>
            </w: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$80,00</w:t>
            </w: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$90,00</w:t>
            </w:r>
          </w:p>
        </w:tc>
      </w:tr>
      <w:tr w:rsidR="00D13D5D">
        <w:trPr>
          <w:trHeight w:val="238"/>
        </w:trPr>
        <w:tc>
          <w:tcPr>
            <w:tcW w:w="1289"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lang w:val="en-US"/>
              </w:rPr>
            </w:pPr>
            <w:r>
              <w:rPr>
                <w:b/>
                <w:snapToGrid w:val="0"/>
                <w:color w:val="000000"/>
                <w:lang w:val="en-US"/>
              </w:rPr>
              <w:t>Total:</w:t>
            </w:r>
          </w:p>
        </w:tc>
        <w:tc>
          <w:tcPr>
            <w:tcW w:w="1293"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lang w:val="en-US"/>
              </w:rPr>
            </w:pPr>
            <w:r>
              <w:rPr>
                <w:b/>
                <w:snapToGrid w:val="0"/>
                <w:color w:val="000000"/>
                <w:lang w:val="en-US"/>
              </w:rPr>
              <w:t>$2 861,00</w:t>
            </w:r>
          </w:p>
        </w:tc>
        <w:tc>
          <w:tcPr>
            <w:tcW w:w="1134"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lang w:val="en-US"/>
              </w:rPr>
            </w:pPr>
            <w:r>
              <w:rPr>
                <w:b/>
                <w:snapToGrid w:val="0"/>
                <w:color w:val="000000"/>
                <w:lang w:val="en-US"/>
              </w:rPr>
              <w:t>$2 070,00</w:t>
            </w:r>
          </w:p>
        </w:tc>
        <w:tc>
          <w:tcPr>
            <w:tcW w:w="1276"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lang w:val="en-US"/>
              </w:rPr>
            </w:pPr>
            <w:r>
              <w:rPr>
                <w:b/>
                <w:snapToGrid w:val="0"/>
                <w:color w:val="000000"/>
                <w:lang w:val="en-US"/>
              </w:rPr>
              <w:t>$1 471,06</w:t>
            </w:r>
          </w:p>
        </w:tc>
        <w:tc>
          <w:tcPr>
            <w:tcW w:w="1559"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lang w:val="en-US"/>
              </w:rPr>
            </w:pPr>
            <w:r>
              <w:rPr>
                <w:snapToGrid w:val="0"/>
                <w:color w:val="000000"/>
                <w:lang w:val="en-US"/>
              </w:rPr>
              <w:t>$2 102,01</w:t>
            </w:r>
          </w:p>
        </w:tc>
      </w:tr>
    </w:tbl>
    <w:p w:rsidR="00D13D5D" w:rsidRDefault="00D13D5D">
      <w:pPr>
        <w:pStyle w:val="3"/>
      </w:pPr>
      <w:bookmarkStart w:id="47" w:name="_Toc39199909"/>
      <w:r>
        <w:t>Working Capital Estimation</w:t>
      </w:r>
      <w:bookmarkEnd w:id="47"/>
    </w:p>
    <w:p w:rsidR="00D13D5D" w:rsidRDefault="00D13D5D">
      <w:pPr>
        <w:pStyle w:val="a7"/>
        <w:rPr>
          <w:rFonts w:ascii="Times New Roman" w:hAnsi="Times New Roman"/>
        </w:rPr>
      </w:pPr>
      <w:r>
        <w:rPr>
          <w:rFonts w:ascii="Times New Roman" w:hAnsi="Times New Roman"/>
        </w:rPr>
        <w:t xml:space="preserve">I also made the estimation for the first year, as with the fixed capital, and than determined the price for the next period by making inflation adjustments. </w:t>
      </w:r>
    </w:p>
    <w:tbl>
      <w:tblPr>
        <w:tblW w:w="0" w:type="auto"/>
        <w:tblInd w:w="-38" w:type="dxa"/>
        <w:tblLayout w:type="fixed"/>
        <w:tblCellMar>
          <w:left w:w="30" w:type="dxa"/>
          <w:right w:w="30" w:type="dxa"/>
        </w:tblCellMar>
        <w:tblLook w:val="0000" w:firstRow="0" w:lastRow="0" w:firstColumn="0" w:lastColumn="0" w:noHBand="0" w:noVBand="0"/>
      </w:tblPr>
      <w:tblGrid>
        <w:gridCol w:w="1010"/>
        <w:gridCol w:w="1136"/>
        <w:gridCol w:w="835"/>
        <w:gridCol w:w="993"/>
      </w:tblGrid>
      <w:tr w:rsidR="00D13D5D">
        <w:trPr>
          <w:cantSplit/>
          <w:trHeight w:val="250"/>
        </w:trPr>
        <w:tc>
          <w:tcPr>
            <w:tcW w:w="1010" w:type="dxa"/>
            <w:tcBorders>
              <w:top w:val="single" w:sz="6" w:space="0" w:color="auto"/>
              <w:left w:val="single" w:sz="6" w:space="0" w:color="auto"/>
              <w:right w:val="single" w:sz="6" w:space="0" w:color="auto"/>
            </w:tcBorders>
          </w:tcPr>
          <w:p w:rsidR="00D13D5D" w:rsidRDefault="00D13D5D">
            <w:pPr>
              <w:jc w:val="center"/>
              <w:rPr>
                <w:b/>
                <w:snapToGrid w:val="0"/>
                <w:color w:val="000000"/>
                <w:sz w:val="16"/>
              </w:rPr>
            </w:pPr>
            <w:r>
              <w:rPr>
                <w:b/>
                <w:snapToGrid w:val="0"/>
                <w:color w:val="000000"/>
                <w:sz w:val="16"/>
              </w:rPr>
              <w:t>Name of assets</w:t>
            </w:r>
          </w:p>
        </w:tc>
        <w:tc>
          <w:tcPr>
            <w:tcW w:w="2964" w:type="dxa"/>
            <w:gridSpan w:val="3"/>
            <w:tcBorders>
              <w:top w:val="single" w:sz="6" w:space="0" w:color="auto"/>
              <w:left w:val="single" w:sz="6" w:space="0" w:color="auto"/>
              <w:right w:val="single" w:sz="6" w:space="0" w:color="auto"/>
            </w:tcBorders>
          </w:tcPr>
          <w:p w:rsidR="00D13D5D" w:rsidRDefault="00D13D5D">
            <w:pPr>
              <w:jc w:val="center"/>
              <w:rPr>
                <w:snapToGrid w:val="0"/>
                <w:color w:val="000000"/>
              </w:rPr>
            </w:pPr>
            <w:r>
              <w:rPr>
                <w:b/>
                <w:snapToGrid w:val="0"/>
                <w:color w:val="000000"/>
                <w:sz w:val="16"/>
              </w:rPr>
              <w:t>Costs</w:t>
            </w:r>
          </w:p>
        </w:tc>
      </w:tr>
      <w:tr w:rsidR="00D13D5D">
        <w:trPr>
          <w:trHeight w:val="250"/>
        </w:trPr>
        <w:tc>
          <w:tcPr>
            <w:tcW w:w="1010" w:type="dxa"/>
            <w:tcBorders>
              <w:left w:val="single" w:sz="6" w:space="0" w:color="auto"/>
              <w:right w:val="single" w:sz="6" w:space="0" w:color="auto"/>
            </w:tcBorders>
          </w:tcPr>
          <w:p w:rsidR="00D13D5D" w:rsidRDefault="00D13D5D">
            <w:pPr>
              <w:jc w:val="center"/>
              <w:rPr>
                <w:snapToGrid w:val="0"/>
                <w:color w:val="000000"/>
              </w:rPr>
            </w:pPr>
          </w:p>
        </w:tc>
        <w:tc>
          <w:tcPr>
            <w:tcW w:w="1136" w:type="dxa"/>
            <w:tcBorders>
              <w:left w:val="single" w:sz="6" w:space="0" w:color="auto"/>
              <w:bottom w:val="single" w:sz="6" w:space="0" w:color="auto"/>
            </w:tcBorders>
          </w:tcPr>
          <w:p w:rsidR="00D13D5D" w:rsidRDefault="00D13D5D">
            <w:pPr>
              <w:jc w:val="center"/>
              <w:rPr>
                <w:snapToGrid w:val="0"/>
                <w:color w:val="000000"/>
              </w:rPr>
            </w:pPr>
          </w:p>
        </w:tc>
        <w:tc>
          <w:tcPr>
            <w:tcW w:w="835" w:type="dxa"/>
            <w:tcBorders>
              <w:bottom w:val="single" w:sz="6" w:space="0" w:color="auto"/>
            </w:tcBorders>
          </w:tcPr>
          <w:p w:rsidR="00D13D5D" w:rsidRDefault="00D13D5D">
            <w:pPr>
              <w:jc w:val="center"/>
              <w:rPr>
                <w:snapToGrid w:val="0"/>
                <w:color w:val="000000"/>
              </w:rPr>
            </w:pPr>
          </w:p>
        </w:tc>
        <w:tc>
          <w:tcPr>
            <w:tcW w:w="993" w:type="dxa"/>
            <w:tcBorders>
              <w:bottom w:val="single" w:sz="6" w:space="0" w:color="auto"/>
              <w:right w:val="single" w:sz="6" w:space="0" w:color="auto"/>
            </w:tcBorders>
          </w:tcPr>
          <w:p w:rsidR="00D13D5D" w:rsidRDefault="00D13D5D">
            <w:pPr>
              <w:jc w:val="center"/>
              <w:rPr>
                <w:snapToGrid w:val="0"/>
                <w:color w:val="000000"/>
              </w:rPr>
            </w:pPr>
          </w:p>
        </w:tc>
      </w:tr>
      <w:tr w:rsidR="00D13D5D">
        <w:trPr>
          <w:trHeight w:val="250"/>
        </w:trPr>
        <w:tc>
          <w:tcPr>
            <w:tcW w:w="1010" w:type="dxa"/>
            <w:tcBorders>
              <w:left w:val="single" w:sz="6" w:space="0" w:color="auto"/>
              <w:right w:val="single" w:sz="6" w:space="0" w:color="auto"/>
            </w:tcBorders>
          </w:tcPr>
          <w:p w:rsidR="00D13D5D" w:rsidRDefault="00D13D5D">
            <w:pPr>
              <w:jc w:val="center"/>
              <w:rPr>
                <w:snapToGrid w:val="0"/>
                <w:color w:val="000000"/>
              </w:rPr>
            </w:pPr>
          </w:p>
        </w:tc>
        <w:tc>
          <w:tcPr>
            <w:tcW w:w="1136" w:type="dxa"/>
            <w:tcBorders>
              <w:top w:val="single" w:sz="6" w:space="0" w:color="auto"/>
              <w:left w:val="single" w:sz="6" w:space="0" w:color="auto"/>
              <w:right w:val="single" w:sz="6" w:space="0" w:color="auto"/>
            </w:tcBorders>
          </w:tcPr>
          <w:p w:rsidR="00D13D5D" w:rsidRDefault="00D13D5D">
            <w:pPr>
              <w:jc w:val="center"/>
              <w:rPr>
                <w:b/>
                <w:snapToGrid w:val="0"/>
                <w:color w:val="000000"/>
                <w:sz w:val="16"/>
              </w:rPr>
            </w:pPr>
            <w:r>
              <w:rPr>
                <w:b/>
                <w:snapToGrid w:val="0"/>
                <w:color w:val="000000"/>
                <w:sz w:val="16"/>
              </w:rPr>
              <w:t>Pessimistic</w:t>
            </w:r>
          </w:p>
        </w:tc>
        <w:tc>
          <w:tcPr>
            <w:tcW w:w="835" w:type="dxa"/>
            <w:tcBorders>
              <w:top w:val="single" w:sz="6" w:space="0" w:color="auto"/>
              <w:left w:val="single" w:sz="6" w:space="0" w:color="auto"/>
              <w:right w:val="single" w:sz="6" w:space="0" w:color="auto"/>
            </w:tcBorders>
          </w:tcPr>
          <w:p w:rsidR="00D13D5D" w:rsidRDefault="00D13D5D">
            <w:pPr>
              <w:jc w:val="center"/>
              <w:rPr>
                <w:b/>
                <w:snapToGrid w:val="0"/>
                <w:color w:val="000000"/>
                <w:sz w:val="16"/>
              </w:rPr>
            </w:pPr>
            <w:r>
              <w:rPr>
                <w:b/>
                <w:snapToGrid w:val="0"/>
                <w:color w:val="000000"/>
                <w:sz w:val="16"/>
              </w:rPr>
              <w:t>Realistic</w:t>
            </w:r>
          </w:p>
        </w:tc>
        <w:tc>
          <w:tcPr>
            <w:tcW w:w="993" w:type="dxa"/>
            <w:tcBorders>
              <w:top w:val="single" w:sz="6" w:space="0" w:color="auto"/>
              <w:left w:val="single" w:sz="6" w:space="0" w:color="auto"/>
              <w:right w:val="single" w:sz="6" w:space="0" w:color="auto"/>
            </w:tcBorders>
          </w:tcPr>
          <w:p w:rsidR="00D13D5D" w:rsidRDefault="00D13D5D">
            <w:pPr>
              <w:jc w:val="center"/>
              <w:rPr>
                <w:b/>
                <w:snapToGrid w:val="0"/>
                <w:color w:val="000000"/>
                <w:sz w:val="16"/>
              </w:rPr>
            </w:pPr>
            <w:r>
              <w:rPr>
                <w:b/>
                <w:snapToGrid w:val="0"/>
                <w:color w:val="000000"/>
                <w:sz w:val="16"/>
              </w:rPr>
              <w:t>Optimistic</w:t>
            </w:r>
          </w:p>
        </w:tc>
      </w:tr>
      <w:tr w:rsidR="00D13D5D">
        <w:trPr>
          <w:trHeight w:val="250"/>
        </w:trPr>
        <w:tc>
          <w:tcPr>
            <w:tcW w:w="1010"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c>
          <w:tcPr>
            <w:tcW w:w="1136"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c>
          <w:tcPr>
            <w:tcW w:w="835"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93"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r>
      <w:tr w:rsidR="00D13D5D">
        <w:trPr>
          <w:trHeight w:val="250"/>
        </w:trPr>
        <w:tc>
          <w:tcPr>
            <w:tcW w:w="1010" w:type="dxa"/>
            <w:tcBorders>
              <w:top w:val="single" w:sz="6" w:space="0" w:color="auto"/>
              <w:left w:val="single" w:sz="6" w:space="0" w:color="auto"/>
              <w:right w:val="single" w:sz="6" w:space="0" w:color="auto"/>
            </w:tcBorders>
          </w:tcPr>
          <w:p w:rsidR="00D13D5D" w:rsidRDefault="00D13D5D">
            <w:pPr>
              <w:rPr>
                <w:snapToGrid w:val="0"/>
                <w:color w:val="000000"/>
                <w:sz w:val="16"/>
              </w:rPr>
            </w:pPr>
            <w:r>
              <w:rPr>
                <w:snapToGrid w:val="0"/>
                <w:color w:val="000000"/>
                <w:sz w:val="16"/>
              </w:rPr>
              <w:t>Paper</w:t>
            </w:r>
          </w:p>
        </w:tc>
        <w:tc>
          <w:tcPr>
            <w:tcW w:w="1136" w:type="dxa"/>
            <w:tcBorders>
              <w:top w:val="single" w:sz="6" w:space="0" w:color="auto"/>
              <w:left w:val="single" w:sz="6" w:space="0" w:color="auto"/>
              <w:right w:val="single" w:sz="6" w:space="0" w:color="auto"/>
            </w:tcBorders>
          </w:tcPr>
          <w:p w:rsidR="00D13D5D" w:rsidRDefault="00D13D5D">
            <w:pPr>
              <w:jc w:val="center"/>
              <w:rPr>
                <w:snapToGrid w:val="0"/>
                <w:color w:val="000000"/>
                <w:sz w:val="16"/>
              </w:rPr>
            </w:pPr>
            <w:r>
              <w:rPr>
                <w:snapToGrid w:val="0"/>
                <w:color w:val="000000"/>
                <w:sz w:val="16"/>
              </w:rPr>
              <w:t>$36,00</w:t>
            </w:r>
          </w:p>
        </w:tc>
        <w:tc>
          <w:tcPr>
            <w:tcW w:w="835" w:type="dxa"/>
            <w:tcBorders>
              <w:top w:val="single" w:sz="6" w:space="0" w:color="auto"/>
              <w:left w:val="single" w:sz="6" w:space="0" w:color="auto"/>
              <w:right w:val="single" w:sz="6" w:space="0" w:color="auto"/>
            </w:tcBorders>
          </w:tcPr>
          <w:p w:rsidR="00D13D5D" w:rsidRDefault="00D13D5D">
            <w:pPr>
              <w:jc w:val="center"/>
              <w:rPr>
                <w:snapToGrid w:val="0"/>
                <w:color w:val="000000"/>
                <w:sz w:val="16"/>
              </w:rPr>
            </w:pPr>
            <w:r>
              <w:rPr>
                <w:snapToGrid w:val="0"/>
                <w:color w:val="000000"/>
                <w:sz w:val="16"/>
              </w:rPr>
              <w:t>$24,00</w:t>
            </w:r>
          </w:p>
        </w:tc>
        <w:tc>
          <w:tcPr>
            <w:tcW w:w="993" w:type="dxa"/>
            <w:tcBorders>
              <w:top w:val="single" w:sz="6" w:space="0" w:color="auto"/>
              <w:left w:val="single" w:sz="6" w:space="0" w:color="auto"/>
              <w:right w:val="single" w:sz="6" w:space="0" w:color="auto"/>
            </w:tcBorders>
          </w:tcPr>
          <w:p w:rsidR="00D13D5D" w:rsidRDefault="00D13D5D">
            <w:pPr>
              <w:jc w:val="center"/>
              <w:rPr>
                <w:snapToGrid w:val="0"/>
                <w:color w:val="000000"/>
                <w:sz w:val="16"/>
              </w:rPr>
            </w:pPr>
            <w:r>
              <w:rPr>
                <w:snapToGrid w:val="0"/>
                <w:color w:val="000000"/>
                <w:sz w:val="16"/>
              </w:rPr>
              <w:t>$13,00</w:t>
            </w:r>
          </w:p>
        </w:tc>
      </w:tr>
      <w:tr w:rsidR="00D13D5D">
        <w:trPr>
          <w:trHeight w:val="250"/>
        </w:trPr>
        <w:tc>
          <w:tcPr>
            <w:tcW w:w="1010" w:type="dxa"/>
            <w:tcBorders>
              <w:left w:val="single" w:sz="6" w:space="0" w:color="auto"/>
              <w:bottom w:val="single" w:sz="6" w:space="0" w:color="auto"/>
              <w:right w:val="single" w:sz="6" w:space="0" w:color="auto"/>
            </w:tcBorders>
          </w:tcPr>
          <w:p w:rsidR="00D13D5D" w:rsidRDefault="00D13D5D">
            <w:pPr>
              <w:jc w:val="right"/>
              <w:rPr>
                <w:snapToGrid w:val="0"/>
                <w:color w:val="000000"/>
              </w:rPr>
            </w:pPr>
          </w:p>
        </w:tc>
        <w:tc>
          <w:tcPr>
            <w:tcW w:w="1136"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c>
          <w:tcPr>
            <w:tcW w:w="835"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93"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r>
      <w:tr w:rsidR="00D13D5D">
        <w:trPr>
          <w:trHeight w:val="250"/>
        </w:trPr>
        <w:tc>
          <w:tcPr>
            <w:tcW w:w="1010" w:type="dxa"/>
            <w:tcBorders>
              <w:top w:val="single" w:sz="6" w:space="0" w:color="auto"/>
              <w:left w:val="single" w:sz="6" w:space="0" w:color="auto"/>
              <w:right w:val="single" w:sz="6" w:space="0" w:color="auto"/>
            </w:tcBorders>
          </w:tcPr>
          <w:p w:rsidR="00D13D5D" w:rsidRDefault="00D13D5D">
            <w:pPr>
              <w:rPr>
                <w:snapToGrid w:val="0"/>
                <w:color w:val="000000"/>
                <w:sz w:val="16"/>
              </w:rPr>
            </w:pPr>
            <w:r>
              <w:rPr>
                <w:snapToGrid w:val="0"/>
                <w:color w:val="000000"/>
                <w:sz w:val="16"/>
              </w:rPr>
              <w:t>Cartridges</w:t>
            </w:r>
          </w:p>
        </w:tc>
        <w:tc>
          <w:tcPr>
            <w:tcW w:w="1136" w:type="dxa"/>
            <w:tcBorders>
              <w:top w:val="single" w:sz="6" w:space="0" w:color="auto"/>
              <w:left w:val="single" w:sz="6" w:space="0" w:color="auto"/>
              <w:right w:val="single" w:sz="6" w:space="0" w:color="auto"/>
            </w:tcBorders>
          </w:tcPr>
          <w:p w:rsidR="00D13D5D" w:rsidRDefault="00D13D5D">
            <w:pPr>
              <w:jc w:val="center"/>
              <w:rPr>
                <w:snapToGrid w:val="0"/>
                <w:color w:val="000000"/>
                <w:sz w:val="16"/>
              </w:rPr>
            </w:pPr>
            <w:r>
              <w:rPr>
                <w:snapToGrid w:val="0"/>
                <w:color w:val="000000"/>
                <w:sz w:val="16"/>
              </w:rPr>
              <w:t>$27,50</w:t>
            </w:r>
          </w:p>
        </w:tc>
        <w:tc>
          <w:tcPr>
            <w:tcW w:w="835" w:type="dxa"/>
            <w:tcBorders>
              <w:top w:val="single" w:sz="6" w:space="0" w:color="auto"/>
              <w:left w:val="single" w:sz="6" w:space="0" w:color="auto"/>
              <w:right w:val="single" w:sz="6" w:space="0" w:color="auto"/>
            </w:tcBorders>
          </w:tcPr>
          <w:p w:rsidR="00D13D5D" w:rsidRDefault="00D13D5D">
            <w:pPr>
              <w:jc w:val="center"/>
              <w:rPr>
                <w:snapToGrid w:val="0"/>
                <w:color w:val="000000"/>
                <w:sz w:val="16"/>
              </w:rPr>
            </w:pPr>
            <w:r>
              <w:rPr>
                <w:snapToGrid w:val="0"/>
                <w:color w:val="000000"/>
                <w:sz w:val="16"/>
              </w:rPr>
              <w:t>$25,00</w:t>
            </w:r>
          </w:p>
        </w:tc>
        <w:tc>
          <w:tcPr>
            <w:tcW w:w="993" w:type="dxa"/>
            <w:tcBorders>
              <w:top w:val="single" w:sz="6" w:space="0" w:color="auto"/>
              <w:left w:val="single" w:sz="6" w:space="0" w:color="auto"/>
              <w:right w:val="single" w:sz="6" w:space="0" w:color="auto"/>
            </w:tcBorders>
          </w:tcPr>
          <w:p w:rsidR="00D13D5D" w:rsidRDefault="00D13D5D">
            <w:pPr>
              <w:jc w:val="center"/>
              <w:rPr>
                <w:snapToGrid w:val="0"/>
                <w:color w:val="000000"/>
                <w:sz w:val="16"/>
              </w:rPr>
            </w:pPr>
            <w:r>
              <w:rPr>
                <w:snapToGrid w:val="0"/>
                <w:color w:val="000000"/>
                <w:sz w:val="16"/>
              </w:rPr>
              <w:t>$22,50</w:t>
            </w:r>
          </w:p>
        </w:tc>
      </w:tr>
      <w:tr w:rsidR="00D13D5D">
        <w:trPr>
          <w:trHeight w:val="250"/>
        </w:trPr>
        <w:tc>
          <w:tcPr>
            <w:tcW w:w="1010" w:type="dxa"/>
            <w:tcBorders>
              <w:left w:val="single" w:sz="6" w:space="0" w:color="auto"/>
              <w:bottom w:val="single" w:sz="6" w:space="0" w:color="auto"/>
              <w:right w:val="single" w:sz="6" w:space="0" w:color="auto"/>
            </w:tcBorders>
          </w:tcPr>
          <w:p w:rsidR="00D13D5D" w:rsidRDefault="00D13D5D">
            <w:pPr>
              <w:jc w:val="right"/>
              <w:rPr>
                <w:snapToGrid w:val="0"/>
                <w:color w:val="000000"/>
              </w:rPr>
            </w:pPr>
          </w:p>
        </w:tc>
        <w:tc>
          <w:tcPr>
            <w:tcW w:w="1136"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c>
          <w:tcPr>
            <w:tcW w:w="835"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93"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r>
      <w:tr w:rsidR="00D13D5D">
        <w:trPr>
          <w:trHeight w:val="250"/>
        </w:trPr>
        <w:tc>
          <w:tcPr>
            <w:tcW w:w="1010" w:type="dxa"/>
            <w:tcBorders>
              <w:top w:val="single" w:sz="6" w:space="0" w:color="auto"/>
              <w:left w:val="single" w:sz="6" w:space="0" w:color="auto"/>
              <w:right w:val="single" w:sz="6" w:space="0" w:color="auto"/>
            </w:tcBorders>
          </w:tcPr>
          <w:p w:rsidR="00D13D5D" w:rsidRDefault="00D13D5D">
            <w:pPr>
              <w:rPr>
                <w:snapToGrid w:val="0"/>
                <w:color w:val="000000"/>
                <w:sz w:val="16"/>
              </w:rPr>
            </w:pPr>
            <w:r>
              <w:rPr>
                <w:snapToGrid w:val="0"/>
                <w:color w:val="000000"/>
                <w:sz w:val="16"/>
              </w:rPr>
              <w:t>Writing implements</w:t>
            </w:r>
          </w:p>
        </w:tc>
        <w:tc>
          <w:tcPr>
            <w:tcW w:w="1136" w:type="dxa"/>
            <w:tcBorders>
              <w:top w:val="single" w:sz="6" w:space="0" w:color="auto"/>
              <w:left w:val="single" w:sz="6" w:space="0" w:color="auto"/>
              <w:right w:val="single" w:sz="6" w:space="0" w:color="auto"/>
            </w:tcBorders>
          </w:tcPr>
          <w:p w:rsidR="00D13D5D" w:rsidRDefault="00D13D5D">
            <w:pPr>
              <w:jc w:val="center"/>
              <w:rPr>
                <w:snapToGrid w:val="0"/>
                <w:color w:val="000000"/>
                <w:sz w:val="16"/>
              </w:rPr>
            </w:pPr>
            <w:r>
              <w:rPr>
                <w:snapToGrid w:val="0"/>
                <w:color w:val="000000"/>
                <w:sz w:val="16"/>
              </w:rPr>
              <w:t>$15,00</w:t>
            </w:r>
          </w:p>
        </w:tc>
        <w:tc>
          <w:tcPr>
            <w:tcW w:w="835" w:type="dxa"/>
            <w:tcBorders>
              <w:top w:val="single" w:sz="6" w:space="0" w:color="auto"/>
              <w:left w:val="single" w:sz="6" w:space="0" w:color="auto"/>
              <w:right w:val="single" w:sz="6" w:space="0" w:color="auto"/>
            </w:tcBorders>
          </w:tcPr>
          <w:p w:rsidR="00D13D5D" w:rsidRDefault="00D13D5D">
            <w:pPr>
              <w:jc w:val="center"/>
              <w:rPr>
                <w:snapToGrid w:val="0"/>
                <w:color w:val="000000"/>
                <w:sz w:val="16"/>
              </w:rPr>
            </w:pPr>
            <w:r>
              <w:rPr>
                <w:snapToGrid w:val="0"/>
                <w:color w:val="000000"/>
                <w:sz w:val="16"/>
              </w:rPr>
              <w:t>$12,71</w:t>
            </w:r>
          </w:p>
        </w:tc>
        <w:tc>
          <w:tcPr>
            <w:tcW w:w="993" w:type="dxa"/>
            <w:tcBorders>
              <w:top w:val="single" w:sz="6" w:space="0" w:color="auto"/>
              <w:left w:val="single" w:sz="6" w:space="0" w:color="auto"/>
              <w:right w:val="single" w:sz="6" w:space="0" w:color="auto"/>
            </w:tcBorders>
          </w:tcPr>
          <w:p w:rsidR="00D13D5D" w:rsidRDefault="00D13D5D">
            <w:pPr>
              <w:jc w:val="center"/>
              <w:rPr>
                <w:snapToGrid w:val="0"/>
                <w:color w:val="000000"/>
                <w:sz w:val="16"/>
              </w:rPr>
            </w:pPr>
            <w:r>
              <w:rPr>
                <w:snapToGrid w:val="0"/>
                <w:color w:val="000000"/>
                <w:sz w:val="16"/>
              </w:rPr>
              <w:t>$7,14</w:t>
            </w:r>
          </w:p>
        </w:tc>
      </w:tr>
      <w:tr w:rsidR="00D13D5D">
        <w:trPr>
          <w:trHeight w:val="250"/>
        </w:trPr>
        <w:tc>
          <w:tcPr>
            <w:tcW w:w="1010" w:type="dxa"/>
            <w:tcBorders>
              <w:left w:val="single" w:sz="6" w:space="0" w:color="auto"/>
              <w:bottom w:val="single" w:sz="6" w:space="0" w:color="auto"/>
              <w:right w:val="single" w:sz="6" w:space="0" w:color="auto"/>
            </w:tcBorders>
          </w:tcPr>
          <w:p w:rsidR="00D13D5D" w:rsidRDefault="00D13D5D">
            <w:pPr>
              <w:jc w:val="right"/>
              <w:rPr>
                <w:snapToGrid w:val="0"/>
                <w:color w:val="000000"/>
              </w:rPr>
            </w:pPr>
          </w:p>
        </w:tc>
        <w:tc>
          <w:tcPr>
            <w:tcW w:w="1136"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c>
          <w:tcPr>
            <w:tcW w:w="835"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c>
          <w:tcPr>
            <w:tcW w:w="993" w:type="dxa"/>
            <w:tcBorders>
              <w:left w:val="single" w:sz="6" w:space="0" w:color="auto"/>
              <w:bottom w:val="single" w:sz="6" w:space="0" w:color="auto"/>
              <w:right w:val="single" w:sz="6" w:space="0" w:color="auto"/>
            </w:tcBorders>
          </w:tcPr>
          <w:p w:rsidR="00D13D5D" w:rsidRDefault="00D13D5D">
            <w:pPr>
              <w:jc w:val="center"/>
              <w:rPr>
                <w:snapToGrid w:val="0"/>
                <w:color w:val="000000"/>
              </w:rPr>
            </w:pPr>
          </w:p>
        </w:tc>
      </w:tr>
      <w:tr w:rsidR="00D13D5D">
        <w:trPr>
          <w:trHeight w:val="250"/>
        </w:trPr>
        <w:tc>
          <w:tcPr>
            <w:tcW w:w="1010" w:type="dxa"/>
            <w:tcBorders>
              <w:top w:val="single" w:sz="6" w:space="0" w:color="auto"/>
              <w:left w:val="single" w:sz="6" w:space="0" w:color="auto"/>
              <w:right w:val="single" w:sz="6" w:space="0" w:color="auto"/>
            </w:tcBorders>
          </w:tcPr>
          <w:p w:rsidR="00D13D5D" w:rsidRDefault="00D13D5D">
            <w:pPr>
              <w:rPr>
                <w:b/>
                <w:snapToGrid w:val="0"/>
                <w:color w:val="000000"/>
                <w:sz w:val="16"/>
              </w:rPr>
            </w:pPr>
            <w:r>
              <w:rPr>
                <w:b/>
                <w:snapToGrid w:val="0"/>
                <w:color w:val="000000"/>
                <w:sz w:val="16"/>
              </w:rPr>
              <w:t>Total:</w:t>
            </w:r>
          </w:p>
        </w:tc>
        <w:tc>
          <w:tcPr>
            <w:tcW w:w="1136" w:type="dxa"/>
            <w:tcBorders>
              <w:top w:val="single" w:sz="6" w:space="0" w:color="auto"/>
              <w:left w:val="single" w:sz="6" w:space="0" w:color="auto"/>
              <w:right w:val="single" w:sz="6" w:space="0" w:color="auto"/>
            </w:tcBorders>
          </w:tcPr>
          <w:p w:rsidR="00D13D5D" w:rsidRDefault="00D13D5D">
            <w:pPr>
              <w:jc w:val="center"/>
              <w:rPr>
                <w:b/>
                <w:snapToGrid w:val="0"/>
                <w:color w:val="000000"/>
                <w:sz w:val="16"/>
              </w:rPr>
            </w:pPr>
            <w:r>
              <w:rPr>
                <w:b/>
                <w:snapToGrid w:val="0"/>
                <w:color w:val="000000"/>
                <w:sz w:val="16"/>
              </w:rPr>
              <w:t>$78,50</w:t>
            </w:r>
          </w:p>
        </w:tc>
        <w:tc>
          <w:tcPr>
            <w:tcW w:w="835" w:type="dxa"/>
            <w:tcBorders>
              <w:top w:val="single" w:sz="6" w:space="0" w:color="auto"/>
              <w:left w:val="single" w:sz="6" w:space="0" w:color="auto"/>
              <w:right w:val="single" w:sz="6" w:space="0" w:color="auto"/>
            </w:tcBorders>
          </w:tcPr>
          <w:p w:rsidR="00D13D5D" w:rsidRDefault="00D13D5D">
            <w:pPr>
              <w:jc w:val="center"/>
              <w:rPr>
                <w:b/>
                <w:snapToGrid w:val="0"/>
                <w:color w:val="000000"/>
                <w:sz w:val="16"/>
              </w:rPr>
            </w:pPr>
            <w:r>
              <w:rPr>
                <w:b/>
                <w:snapToGrid w:val="0"/>
                <w:color w:val="000000"/>
                <w:sz w:val="16"/>
              </w:rPr>
              <w:t>$65,71</w:t>
            </w:r>
          </w:p>
        </w:tc>
        <w:tc>
          <w:tcPr>
            <w:tcW w:w="993" w:type="dxa"/>
            <w:tcBorders>
              <w:top w:val="single" w:sz="6" w:space="0" w:color="auto"/>
              <w:left w:val="single" w:sz="6" w:space="0" w:color="auto"/>
              <w:right w:val="single" w:sz="6" w:space="0" w:color="auto"/>
            </w:tcBorders>
          </w:tcPr>
          <w:p w:rsidR="00D13D5D" w:rsidRDefault="00D13D5D">
            <w:pPr>
              <w:jc w:val="center"/>
              <w:rPr>
                <w:b/>
                <w:snapToGrid w:val="0"/>
                <w:color w:val="000000"/>
                <w:sz w:val="16"/>
              </w:rPr>
            </w:pPr>
            <w:r>
              <w:rPr>
                <w:b/>
                <w:snapToGrid w:val="0"/>
                <w:color w:val="000000"/>
                <w:sz w:val="16"/>
              </w:rPr>
              <w:t>$42,64</w:t>
            </w:r>
          </w:p>
        </w:tc>
      </w:tr>
      <w:tr w:rsidR="00D13D5D">
        <w:trPr>
          <w:trHeight w:val="250"/>
        </w:trPr>
        <w:tc>
          <w:tcPr>
            <w:tcW w:w="1010" w:type="dxa"/>
            <w:tcBorders>
              <w:left w:val="single" w:sz="6" w:space="0" w:color="auto"/>
              <w:bottom w:val="single" w:sz="6" w:space="0" w:color="auto"/>
              <w:right w:val="single" w:sz="6" w:space="0" w:color="auto"/>
            </w:tcBorders>
          </w:tcPr>
          <w:p w:rsidR="00D13D5D" w:rsidRDefault="00D13D5D">
            <w:pPr>
              <w:jc w:val="right"/>
              <w:rPr>
                <w:rFonts w:ascii="Arial" w:hAnsi="Arial"/>
                <w:snapToGrid w:val="0"/>
                <w:color w:val="000000"/>
              </w:rPr>
            </w:pPr>
          </w:p>
        </w:tc>
        <w:tc>
          <w:tcPr>
            <w:tcW w:w="1136" w:type="dxa"/>
            <w:tcBorders>
              <w:left w:val="single" w:sz="6" w:space="0" w:color="auto"/>
              <w:bottom w:val="single" w:sz="6" w:space="0" w:color="auto"/>
              <w:right w:val="single" w:sz="6" w:space="0" w:color="auto"/>
            </w:tcBorders>
          </w:tcPr>
          <w:p w:rsidR="00D13D5D" w:rsidRDefault="00D13D5D">
            <w:pPr>
              <w:jc w:val="right"/>
              <w:rPr>
                <w:rFonts w:ascii="Arial" w:hAnsi="Arial"/>
                <w:snapToGrid w:val="0"/>
                <w:color w:val="000000"/>
              </w:rPr>
            </w:pPr>
          </w:p>
        </w:tc>
        <w:tc>
          <w:tcPr>
            <w:tcW w:w="835" w:type="dxa"/>
            <w:tcBorders>
              <w:left w:val="single" w:sz="6" w:space="0" w:color="auto"/>
              <w:bottom w:val="single" w:sz="6" w:space="0" w:color="auto"/>
              <w:right w:val="single" w:sz="6" w:space="0" w:color="auto"/>
            </w:tcBorders>
          </w:tcPr>
          <w:p w:rsidR="00D13D5D" w:rsidRDefault="00D13D5D">
            <w:pPr>
              <w:jc w:val="right"/>
              <w:rPr>
                <w:rFonts w:ascii="Arial" w:hAnsi="Arial"/>
                <w:snapToGrid w:val="0"/>
                <w:color w:val="000000"/>
              </w:rPr>
            </w:pPr>
          </w:p>
        </w:tc>
        <w:tc>
          <w:tcPr>
            <w:tcW w:w="993" w:type="dxa"/>
            <w:tcBorders>
              <w:left w:val="single" w:sz="6" w:space="0" w:color="auto"/>
              <w:bottom w:val="single" w:sz="6" w:space="0" w:color="auto"/>
              <w:right w:val="single" w:sz="6" w:space="0" w:color="auto"/>
            </w:tcBorders>
          </w:tcPr>
          <w:p w:rsidR="00D13D5D" w:rsidRDefault="00D13D5D">
            <w:pPr>
              <w:jc w:val="right"/>
              <w:rPr>
                <w:rFonts w:ascii="Arial" w:hAnsi="Arial"/>
                <w:snapToGrid w:val="0"/>
                <w:color w:val="000000"/>
              </w:rPr>
            </w:pPr>
          </w:p>
        </w:tc>
      </w:tr>
    </w:tbl>
    <w:p w:rsidR="00D13D5D" w:rsidRDefault="00D13D5D">
      <w:pPr>
        <w:spacing w:line="360" w:lineRule="auto"/>
        <w:ind w:firstLine="709"/>
        <w:rPr>
          <w:sz w:val="24"/>
          <w:lang w:val="en-US"/>
        </w:rPr>
      </w:pPr>
      <w:r>
        <w:rPr>
          <w:sz w:val="24"/>
          <w:lang w:val="en-US"/>
        </w:rPr>
        <w:t>Basing on the cash receipt forecast, I will need 1*$78,50+4*$62,71+1*$42,64= $62 a year for working capital.</w:t>
      </w:r>
    </w:p>
    <w:p w:rsidR="00D13D5D" w:rsidRDefault="00D13D5D">
      <w:pPr>
        <w:pStyle w:val="3"/>
      </w:pPr>
      <w:bookmarkStart w:id="48" w:name="_Toc39199910"/>
      <w:r>
        <w:t>Marketing Estimation</w:t>
      </w:r>
      <w:bookmarkEnd w:id="48"/>
    </w:p>
    <w:p w:rsidR="00D13D5D" w:rsidRDefault="00D13D5D">
      <w:pPr>
        <w:spacing w:line="360" w:lineRule="auto"/>
        <w:ind w:firstLine="709"/>
        <w:rPr>
          <w:sz w:val="24"/>
          <w:lang w:val="en-US"/>
        </w:rPr>
      </w:pPr>
      <w:r>
        <w:rPr>
          <w:sz w:val="24"/>
          <w:lang w:val="en-US"/>
        </w:rPr>
        <w:t>The sales estimation I based on the next assumptions:</w:t>
      </w:r>
    </w:p>
    <w:p w:rsidR="00D13D5D" w:rsidRDefault="00D13D5D">
      <w:pPr>
        <w:numPr>
          <w:ilvl w:val="0"/>
          <w:numId w:val="6"/>
        </w:numPr>
        <w:tabs>
          <w:tab w:val="clear" w:pos="360"/>
          <w:tab w:val="num" w:pos="1069"/>
        </w:tabs>
        <w:spacing w:line="360" w:lineRule="auto"/>
        <w:ind w:left="1069"/>
        <w:rPr>
          <w:sz w:val="24"/>
          <w:lang w:val="en-US"/>
        </w:rPr>
      </w:pPr>
      <w:r>
        <w:rPr>
          <w:sz w:val="24"/>
          <w:lang w:val="en-US"/>
        </w:rPr>
        <w:t>The share of the ''Irkutskiy'' market will decrease, as there will appear some competitors.</w:t>
      </w:r>
    </w:p>
    <w:tbl>
      <w:tblPr>
        <w:tblW w:w="0" w:type="auto"/>
        <w:tblInd w:w="-38" w:type="dxa"/>
        <w:tblLayout w:type="fixed"/>
        <w:tblCellMar>
          <w:left w:w="30" w:type="dxa"/>
          <w:right w:w="30" w:type="dxa"/>
        </w:tblCellMar>
        <w:tblLook w:val="0000" w:firstRow="0" w:lastRow="0" w:firstColumn="0" w:lastColumn="0" w:noHBand="0" w:noVBand="0"/>
      </w:tblPr>
      <w:tblGrid>
        <w:gridCol w:w="1121"/>
        <w:gridCol w:w="945"/>
        <w:gridCol w:w="946"/>
      </w:tblGrid>
      <w:tr w:rsidR="00D13D5D">
        <w:trPr>
          <w:trHeight w:val="250"/>
        </w:trPr>
        <w:tc>
          <w:tcPr>
            <w:tcW w:w="1121"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2003</w:t>
            </w:r>
          </w:p>
        </w:tc>
        <w:tc>
          <w:tcPr>
            <w:tcW w:w="945"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112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45%</w:t>
            </w:r>
          </w:p>
        </w:tc>
        <w:tc>
          <w:tcPr>
            <w:tcW w:w="94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43%</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41%</w:t>
            </w:r>
          </w:p>
        </w:tc>
      </w:tr>
    </w:tbl>
    <w:p w:rsidR="00D13D5D" w:rsidRDefault="00D13D5D">
      <w:pPr>
        <w:spacing w:line="360" w:lineRule="auto"/>
        <w:ind w:firstLine="709"/>
        <w:rPr>
          <w:sz w:val="24"/>
          <w:lang w:val="en-US"/>
        </w:rPr>
      </w:pPr>
      <w:r>
        <w:rPr>
          <w:sz w:val="24"/>
          <w:lang w:val="en-US"/>
        </w:rPr>
        <w:t>The amount of purchases a day in average in the "Irkutskiy" market:</w:t>
      </w:r>
    </w:p>
    <w:p w:rsidR="00D13D5D" w:rsidRDefault="00D13D5D">
      <w:pPr>
        <w:spacing w:line="360" w:lineRule="auto"/>
        <w:ind w:firstLine="709"/>
        <w:rPr>
          <w:i/>
          <w:sz w:val="24"/>
          <w:lang w:val="en-US"/>
        </w:rPr>
      </w:pPr>
      <w:r>
        <w:rPr>
          <w:i/>
          <w:sz w:val="24"/>
          <w:lang w:val="en-US"/>
        </w:rPr>
        <w:t>in items</w:t>
      </w:r>
    </w:p>
    <w:tbl>
      <w:tblPr>
        <w:tblW w:w="0" w:type="auto"/>
        <w:tblInd w:w="-38" w:type="dxa"/>
        <w:tblLayout w:type="fixed"/>
        <w:tblCellMar>
          <w:left w:w="30" w:type="dxa"/>
          <w:right w:w="30" w:type="dxa"/>
        </w:tblCellMar>
        <w:tblLook w:val="0000" w:firstRow="0" w:lastRow="0" w:firstColumn="0" w:lastColumn="0" w:noHBand="0" w:noVBand="0"/>
      </w:tblPr>
      <w:tblGrid>
        <w:gridCol w:w="1121"/>
        <w:gridCol w:w="945"/>
        <w:gridCol w:w="946"/>
      </w:tblGrid>
      <w:tr w:rsidR="00D13D5D">
        <w:trPr>
          <w:trHeight w:val="250"/>
        </w:trPr>
        <w:tc>
          <w:tcPr>
            <w:tcW w:w="1121"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2003</w:t>
            </w:r>
          </w:p>
        </w:tc>
        <w:tc>
          <w:tcPr>
            <w:tcW w:w="945"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112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193</w:t>
            </w:r>
          </w:p>
        </w:tc>
        <w:tc>
          <w:tcPr>
            <w:tcW w:w="94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219</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242</w:t>
            </w:r>
          </w:p>
        </w:tc>
      </w:tr>
    </w:tbl>
    <w:p w:rsidR="00D13D5D" w:rsidRDefault="00D13D5D">
      <w:pPr>
        <w:numPr>
          <w:ilvl w:val="0"/>
          <w:numId w:val="6"/>
        </w:numPr>
        <w:tabs>
          <w:tab w:val="clear" w:pos="360"/>
          <w:tab w:val="num" w:pos="1069"/>
        </w:tabs>
        <w:spacing w:line="360" w:lineRule="auto"/>
        <w:ind w:left="1069"/>
        <w:rPr>
          <w:sz w:val="24"/>
          <w:lang w:val="en-US"/>
        </w:rPr>
      </w:pPr>
      <w:r>
        <w:rPr>
          <w:sz w:val="24"/>
          <w:lang w:val="en-US"/>
        </w:rPr>
        <w:t>The share of the the ''Fortuna'' martet will decrease as there will appear some competitors.</w:t>
      </w:r>
    </w:p>
    <w:tbl>
      <w:tblPr>
        <w:tblW w:w="0" w:type="auto"/>
        <w:tblInd w:w="-38" w:type="dxa"/>
        <w:tblLayout w:type="fixed"/>
        <w:tblCellMar>
          <w:left w:w="30" w:type="dxa"/>
          <w:right w:w="30" w:type="dxa"/>
        </w:tblCellMar>
        <w:tblLook w:val="0000" w:firstRow="0" w:lastRow="0" w:firstColumn="0" w:lastColumn="0" w:noHBand="0" w:noVBand="0"/>
      </w:tblPr>
      <w:tblGrid>
        <w:gridCol w:w="946"/>
        <w:gridCol w:w="945"/>
      </w:tblGrid>
      <w:tr w:rsidR="00D13D5D">
        <w:trPr>
          <w:trHeight w:val="250"/>
        </w:trPr>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945"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12%</w:t>
            </w:r>
          </w:p>
        </w:tc>
        <w:tc>
          <w:tcPr>
            <w:tcW w:w="94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10%</w:t>
            </w:r>
          </w:p>
        </w:tc>
      </w:tr>
    </w:tbl>
    <w:p w:rsidR="00D13D5D" w:rsidRDefault="00D13D5D">
      <w:pPr>
        <w:spacing w:line="360" w:lineRule="auto"/>
        <w:ind w:firstLine="720"/>
        <w:rPr>
          <w:sz w:val="24"/>
          <w:lang w:val="en-US"/>
        </w:rPr>
      </w:pPr>
      <w:r>
        <w:rPr>
          <w:sz w:val="24"/>
          <w:lang w:val="en-US"/>
        </w:rPr>
        <w:t>The amount of purchases a day in average in the "Fortuna" market:</w:t>
      </w:r>
    </w:p>
    <w:p w:rsidR="00D13D5D" w:rsidRDefault="00D13D5D">
      <w:pPr>
        <w:spacing w:line="360" w:lineRule="auto"/>
        <w:ind w:firstLine="720"/>
        <w:rPr>
          <w:i/>
          <w:sz w:val="24"/>
          <w:lang w:val="en-US"/>
        </w:rPr>
      </w:pPr>
      <w:r>
        <w:rPr>
          <w:i/>
          <w:sz w:val="24"/>
          <w:lang w:val="en-US"/>
        </w:rPr>
        <w:t>in items</w:t>
      </w:r>
    </w:p>
    <w:tbl>
      <w:tblPr>
        <w:tblW w:w="0" w:type="auto"/>
        <w:tblInd w:w="-38" w:type="dxa"/>
        <w:tblLayout w:type="fixed"/>
        <w:tblCellMar>
          <w:left w:w="30" w:type="dxa"/>
          <w:right w:w="30" w:type="dxa"/>
        </w:tblCellMar>
        <w:tblLook w:val="0000" w:firstRow="0" w:lastRow="0" w:firstColumn="0" w:lastColumn="0" w:noHBand="0" w:noVBand="0"/>
      </w:tblPr>
      <w:tblGrid>
        <w:gridCol w:w="946"/>
        <w:gridCol w:w="945"/>
      </w:tblGrid>
      <w:tr w:rsidR="00D13D5D">
        <w:trPr>
          <w:trHeight w:val="250"/>
        </w:trPr>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945"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61</w:t>
            </w:r>
          </w:p>
        </w:tc>
        <w:tc>
          <w:tcPr>
            <w:tcW w:w="94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59</w:t>
            </w:r>
          </w:p>
        </w:tc>
      </w:tr>
    </w:tbl>
    <w:p w:rsidR="00D13D5D" w:rsidRDefault="00D13D5D">
      <w:pPr>
        <w:numPr>
          <w:ilvl w:val="0"/>
          <w:numId w:val="6"/>
        </w:numPr>
        <w:tabs>
          <w:tab w:val="clear" w:pos="360"/>
        </w:tabs>
        <w:spacing w:line="360" w:lineRule="auto"/>
        <w:ind w:left="1134"/>
        <w:rPr>
          <w:sz w:val="24"/>
          <w:lang w:val="en-US"/>
        </w:rPr>
      </w:pPr>
      <w:r>
        <w:rPr>
          <w:sz w:val="24"/>
          <w:lang w:val="en-US"/>
        </w:rPr>
        <w:t>The share of the ''Complex'' market will stay constant.</w:t>
      </w:r>
    </w:p>
    <w:tbl>
      <w:tblPr>
        <w:tblW w:w="0" w:type="auto"/>
        <w:tblInd w:w="-38" w:type="dxa"/>
        <w:tblLayout w:type="fixed"/>
        <w:tblCellMar>
          <w:left w:w="30" w:type="dxa"/>
          <w:right w:w="30" w:type="dxa"/>
        </w:tblCellMar>
        <w:tblLook w:val="0000" w:firstRow="0" w:lastRow="0" w:firstColumn="0" w:lastColumn="0" w:noHBand="0" w:noVBand="0"/>
      </w:tblPr>
      <w:tblGrid>
        <w:gridCol w:w="946"/>
      </w:tblGrid>
      <w:tr w:rsidR="00D13D5D">
        <w:trPr>
          <w:trHeight w:val="250"/>
        </w:trPr>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19%</w:t>
            </w:r>
          </w:p>
        </w:tc>
      </w:tr>
    </w:tbl>
    <w:p w:rsidR="00D13D5D" w:rsidRDefault="00D13D5D">
      <w:pPr>
        <w:spacing w:line="360" w:lineRule="auto"/>
        <w:ind w:firstLine="720"/>
        <w:rPr>
          <w:sz w:val="24"/>
          <w:lang w:val="en-US"/>
        </w:rPr>
      </w:pPr>
      <w:r>
        <w:rPr>
          <w:sz w:val="24"/>
          <w:lang w:val="en-US"/>
        </w:rPr>
        <w:t>The amount of purchases a day in average in the "Complex" market:</w:t>
      </w:r>
    </w:p>
    <w:p w:rsidR="00D13D5D" w:rsidRDefault="00D13D5D">
      <w:pPr>
        <w:spacing w:line="360" w:lineRule="auto"/>
        <w:ind w:firstLine="720"/>
        <w:rPr>
          <w:i/>
          <w:sz w:val="24"/>
          <w:lang w:val="en-US"/>
        </w:rPr>
      </w:pPr>
      <w:r>
        <w:rPr>
          <w:i/>
          <w:sz w:val="24"/>
          <w:lang w:val="en-US"/>
        </w:rPr>
        <w:t>in items</w:t>
      </w:r>
    </w:p>
    <w:tbl>
      <w:tblPr>
        <w:tblW w:w="0" w:type="auto"/>
        <w:tblInd w:w="-38" w:type="dxa"/>
        <w:tblLayout w:type="fixed"/>
        <w:tblCellMar>
          <w:left w:w="30" w:type="dxa"/>
          <w:right w:w="30" w:type="dxa"/>
        </w:tblCellMar>
        <w:tblLook w:val="0000" w:firstRow="0" w:lastRow="0" w:firstColumn="0" w:lastColumn="0" w:noHBand="0" w:noVBand="0"/>
      </w:tblPr>
      <w:tblGrid>
        <w:gridCol w:w="946"/>
      </w:tblGrid>
      <w:tr w:rsidR="00D13D5D">
        <w:trPr>
          <w:trHeight w:val="250"/>
        </w:trPr>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112</w:t>
            </w:r>
          </w:p>
        </w:tc>
      </w:tr>
    </w:tbl>
    <w:p w:rsidR="00D13D5D" w:rsidRDefault="00D13D5D">
      <w:pPr>
        <w:spacing w:line="360" w:lineRule="auto"/>
        <w:rPr>
          <w:b/>
          <w:sz w:val="24"/>
          <w:lang w:val="en-US"/>
        </w:rPr>
      </w:pPr>
      <w:r>
        <w:rPr>
          <w:b/>
          <w:sz w:val="24"/>
          <w:lang w:val="en-US"/>
        </w:rPr>
        <w:t>The assumed amount of potential clients that will use my database:</w:t>
      </w:r>
    </w:p>
    <w:p w:rsidR="00D13D5D" w:rsidRDefault="00D13D5D">
      <w:pPr>
        <w:spacing w:line="360" w:lineRule="auto"/>
        <w:rPr>
          <w:sz w:val="24"/>
          <w:lang w:val="en-US"/>
        </w:rPr>
      </w:pPr>
      <w:r>
        <w:rPr>
          <w:sz w:val="24"/>
          <w:lang w:val="en-US"/>
        </w:rPr>
        <w:t>Share:</w:t>
      </w:r>
    </w:p>
    <w:tbl>
      <w:tblPr>
        <w:tblW w:w="0" w:type="auto"/>
        <w:tblInd w:w="-38" w:type="dxa"/>
        <w:tblLayout w:type="fixed"/>
        <w:tblCellMar>
          <w:left w:w="30" w:type="dxa"/>
          <w:right w:w="30" w:type="dxa"/>
        </w:tblCellMar>
        <w:tblLook w:val="0000" w:firstRow="0" w:lastRow="0" w:firstColumn="0" w:lastColumn="0" w:noHBand="0" w:noVBand="0"/>
      </w:tblPr>
      <w:tblGrid>
        <w:gridCol w:w="1010"/>
        <w:gridCol w:w="946"/>
        <w:gridCol w:w="946"/>
      </w:tblGrid>
      <w:tr w:rsidR="00D13D5D">
        <w:trPr>
          <w:trHeight w:val="250"/>
        </w:trPr>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1 year</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 year</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3 year</w:t>
            </w:r>
          </w:p>
        </w:tc>
      </w:tr>
      <w:tr w:rsidR="00D13D5D">
        <w:trPr>
          <w:trHeight w:val="250"/>
        </w:trPr>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50%</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70%</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85%</w:t>
            </w:r>
          </w:p>
        </w:tc>
      </w:tr>
    </w:tbl>
    <w:p w:rsidR="00D13D5D" w:rsidRDefault="00D13D5D">
      <w:pPr>
        <w:pStyle w:val="a8"/>
      </w:pPr>
      <w:r>
        <w:t>The amount of potential clients a day</w:t>
      </w:r>
    </w:p>
    <w:tbl>
      <w:tblPr>
        <w:tblW w:w="0" w:type="auto"/>
        <w:tblInd w:w="-38" w:type="dxa"/>
        <w:tblLayout w:type="fixed"/>
        <w:tblCellMar>
          <w:left w:w="30" w:type="dxa"/>
          <w:right w:w="30" w:type="dxa"/>
        </w:tblCellMar>
        <w:tblLook w:val="0000" w:firstRow="0" w:lastRow="0" w:firstColumn="0" w:lastColumn="0" w:noHBand="0" w:noVBand="0"/>
      </w:tblPr>
      <w:tblGrid>
        <w:gridCol w:w="1010"/>
        <w:gridCol w:w="946"/>
        <w:gridCol w:w="946"/>
      </w:tblGrid>
      <w:tr w:rsidR="00D13D5D">
        <w:trPr>
          <w:trHeight w:val="250"/>
        </w:trPr>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2003</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29</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59</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105</w:t>
            </w:r>
          </w:p>
        </w:tc>
      </w:tr>
    </w:tbl>
    <w:p w:rsidR="00D13D5D" w:rsidRDefault="00D13D5D">
      <w:pPr>
        <w:spacing w:line="360" w:lineRule="auto"/>
        <w:rPr>
          <w:sz w:val="24"/>
          <w:lang w:val="en-US"/>
        </w:rPr>
      </w:pPr>
      <w:r>
        <w:rPr>
          <w:sz w:val="24"/>
          <w:lang w:val="en-US"/>
        </w:rPr>
        <w:t>The amount of potential clients a year:</w:t>
      </w:r>
    </w:p>
    <w:tbl>
      <w:tblPr>
        <w:tblW w:w="0" w:type="auto"/>
        <w:tblInd w:w="-38" w:type="dxa"/>
        <w:tblLayout w:type="fixed"/>
        <w:tblCellMar>
          <w:left w:w="30" w:type="dxa"/>
          <w:right w:w="30" w:type="dxa"/>
        </w:tblCellMar>
        <w:tblLook w:val="0000" w:firstRow="0" w:lastRow="0" w:firstColumn="0" w:lastColumn="0" w:noHBand="0" w:noVBand="0"/>
      </w:tblPr>
      <w:tblGrid>
        <w:gridCol w:w="1010"/>
        <w:gridCol w:w="946"/>
        <w:gridCol w:w="946"/>
      </w:tblGrid>
      <w:tr w:rsidR="00D13D5D">
        <w:trPr>
          <w:trHeight w:val="250"/>
        </w:trPr>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2003</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10650</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21488</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38481</w:t>
            </w:r>
          </w:p>
        </w:tc>
      </w:tr>
    </w:tbl>
    <w:p w:rsidR="00D13D5D" w:rsidRDefault="00D13D5D">
      <w:pPr>
        <w:spacing w:line="360" w:lineRule="auto"/>
        <w:rPr>
          <w:sz w:val="24"/>
          <w:lang w:val="en-US"/>
        </w:rPr>
      </w:pPr>
    </w:p>
    <w:p w:rsidR="00D13D5D" w:rsidRDefault="00D13D5D">
      <w:pPr>
        <w:pStyle w:val="a9"/>
        <w:tabs>
          <w:tab w:val="clear" w:pos="4153"/>
          <w:tab w:val="clear" w:pos="8306"/>
        </w:tabs>
        <w:rPr>
          <w:b/>
          <w:sz w:val="24"/>
        </w:rPr>
      </w:pPr>
      <w:r>
        <w:rPr>
          <w:b/>
          <w:sz w:val="24"/>
        </w:rPr>
        <w:t>The projected sales price</w:t>
      </w:r>
    </w:p>
    <w:tbl>
      <w:tblPr>
        <w:tblW w:w="0" w:type="auto"/>
        <w:tblInd w:w="-38" w:type="dxa"/>
        <w:tblLayout w:type="fixed"/>
        <w:tblCellMar>
          <w:left w:w="30" w:type="dxa"/>
          <w:right w:w="30" w:type="dxa"/>
        </w:tblCellMar>
        <w:tblLook w:val="0000" w:firstRow="0" w:lastRow="0" w:firstColumn="0" w:lastColumn="0" w:noHBand="0" w:noVBand="0"/>
      </w:tblPr>
      <w:tblGrid>
        <w:gridCol w:w="946"/>
        <w:gridCol w:w="945"/>
        <w:gridCol w:w="946"/>
      </w:tblGrid>
      <w:tr w:rsidR="00D13D5D">
        <w:trPr>
          <w:trHeight w:val="250"/>
        </w:trPr>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2003</w:t>
            </w:r>
          </w:p>
        </w:tc>
        <w:tc>
          <w:tcPr>
            <w:tcW w:w="945"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$0,80</w:t>
            </w:r>
          </w:p>
        </w:tc>
        <w:tc>
          <w:tcPr>
            <w:tcW w:w="945"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$0,84</w:t>
            </w:r>
          </w:p>
        </w:tc>
        <w:tc>
          <w:tcPr>
            <w:tcW w:w="946"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$0,88</w:t>
            </w:r>
          </w:p>
        </w:tc>
      </w:tr>
    </w:tbl>
    <w:p w:rsidR="00D13D5D" w:rsidRDefault="00D13D5D">
      <w:pPr>
        <w:spacing w:line="360" w:lineRule="auto"/>
        <w:rPr>
          <w:sz w:val="24"/>
          <w:lang w:val="en-US"/>
        </w:rPr>
      </w:pPr>
    </w:p>
    <w:p w:rsidR="00D13D5D" w:rsidRDefault="00D13D5D">
      <w:pPr>
        <w:pStyle w:val="a8"/>
        <w:rPr>
          <w:lang w:val="ru-RU"/>
        </w:rPr>
      </w:pPr>
      <w:r>
        <w:rPr>
          <w:lang w:val="ru-RU"/>
        </w:rPr>
        <w:t xml:space="preserve">Advertisement expenses </w:t>
      </w:r>
    </w:p>
    <w:tbl>
      <w:tblPr>
        <w:tblW w:w="0" w:type="auto"/>
        <w:tblInd w:w="-38" w:type="dxa"/>
        <w:tblLayout w:type="fixed"/>
        <w:tblCellMar>
          <w:left w:w="30" w:type="dxa"/>
          <w:right w:w="30" w:type="dxa"/>
        </w:tblCellMar>
        <w:tblLook w:val="0000" w:firstRow="0" w:lastRow="0" w:firstColumn="0" w:lastColumn="0" w:noHBand="0" w:noVBand="0"/>
      </w:tblPr>
      <w:tblGrid>
        <w:gridCol w:w="1656"/>
        <w:gridCol w:w="1010"/>
        <w:gridCol w:w="1011"/>
        <w:gridCol w:w="1010"/>
      </w:tblGrid>
      <w:tr w:rsidR="00D13D5D">
        <w:trPr>
          <w:trHeight w:val="250"/>
        </w:trPr>
        <w:tc>
          <w:tcPr>
            <w:tcW w:w="1656"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rPr>
            </w:pP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2003</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1656"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rPr>
            </w:pPr>
            <w:r>
              <w:rPr>
                <w:snapToGrid w:val="0"/>
                <w:color w:val="000000"/>
              </w:rPr>
              <w:t>Printed materials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$347</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$303</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$265</w:t>
            </w:r>
          </w:p>
        </w:tc>
      </w:tr>
      <w:tr w:rsidR="00D13D5D">
        <w:trPr>
          <w:trHeight w:val="250"/>
        </w:trPr>
        <w:tc>
          <w:tcPr>
            <w:tcW w:w="1656"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rPr>
            </w:pPr>
            <w:r>
              <w:rPr>
                <w:snapToGrid w:val="0"/>
                <w:color w:val="000000"/>
              </w:rPr>
              <w:t>News papers</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$312</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$328</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$344</w:t>
            </w:r>
          </w:p>
        </w:tc>
      </w:tr>
      <w:tr w:rsidR="00D13D5D">
        <w:trPr>
          <w:trHeight w:val="250"/>
        </w:trPr>
        <w:tc>
          <w:tcPr>
            <w:tcW w:w="1656"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rPr>
            </w:pPr>
            <w:r>
              <w:rPr>
                <w:b/>
                <w:snapToGrid w:val="0"/>
                <w:color w:val="000000"/>
              </w:rPr>
              <w:t>Total:</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$659</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$631</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b/>
                <w:snapToGrid w:val="0"/>
                <w:color w:val="000000"/>
              </w:rPr>
            </w:pPr>
            <w:r>
              <w:rPr>
                <w:b/>
                <w:snapToGrid w:val="0"/>
                <w:color w:val="000000"/>
              </w:rPr>
              <w:t>$609</w:t>
            </w:r>
          </w:p>
        </w:tc>
      </w:tr>
    </w:tbl>
    <w:p w:rsidR="00D13D5D" w:rsidRDefault="00D13D5D">
      <w:pPr>
        <w:spacing w:line="360" w:lineRule="auto"/>
        <w:rPr>
          <w:sz w:val="24"/>
          <w:lang w:val="en-US"/>
        </w:rPr>
      </w:pPr>
    </w:p>
    <w:p w:rsidR="00D13D5D" w:rsidRDefault="00D13D5D">
      <w:pPr>
        <w:pStyle w:val="a8"/>
        <w:rPr>
          <w:lang w:val="ru-RU"/>
        </w:rPr>
      </w:pPr>
      <w:r>
        <w:rPr>
          <w:lang w:val="ru-RU"/>
        </w:rPr>
        <w:t>Labor Expenses</w:t>
      </w:r>
    </w:p>
    <w:p w:rsidR="00D13D5D" w:rsidRDefault="00D13D5D">
      <w:pPr>
        <w:spacing w:line="360" w:lineRule="auto"/>
        <w:rPr>
          <w:sz w:val="24"/>
          <w:lang w:val="en-US"/>
        </w:rPr>
      </w:pPr>
      <w:r>
        <w:rPr>
          <w:sz w:val="24"/>
          <w:lang w:val="en-US"/>
        </w:rPr>
        <w:t>Labor expenses are based on assumption that every year I will open one additional consulting center. So, there should be one additional consultant each year.</w:t>
      </w:r>
    </w:p>
    <w:p w:rsidR="00D13D5D" w:rsidRDefault="00D13D5D">
      <w:pPr>
        <w:spacing w:line="360" w:lineRule="auto"/>
        <w:rPr>
          <w:sz w:val="24"/>
          <w:lang w:val="en-US"/>
        </w:rPr>
      </w:pPr>
      <w:r>
        <w:rPr>
          <w:sz w:val="24"/>
          <w:lang w:val="en-US"/>
        </w:rPr>
        <w:t>A month:</w:t>
      </w:r>
    </w:p>
    <w:tbl>
      <w:tblPr>
        <w:tblW w:w="0" w:type="auto"/>
        <w:tblInd w:w="-38" w:type="dxa"/>
        <w:tblLayout w:type="fixed"/>
        <w:tblCellMar>
          <w:left w:w="30" w:type="dxa"/>
          <w:right w:w="30" w:type="dxa"/>
        </w:tblCellMar>
        <w:tblLook w:val="0000" w:firstRow="0" w:lastRow="0" w:firstColumn="0" w:lastColumn="0" w:noHBand="0" w:noVBand="0"/>
      </w:tblPr>
      <w:tblGrid>
        <w:gridCol w:w="1435"/>
        <w:gridCol w:w="1011"/>
        <w:gridCol w:w="1010"/>
        <w:gridCol w:w="1010"/>
      </w:tblGrid>
      <w:tr w:rsidR="00D13D5D">
        <w:trPr>
          <w:trHeight w:val="250"/>
        </w:trPr>
        <w:tc>
          <w:tcPr>
            <w:tcW w:w="1435" w:type="dxa"/>
            <w:tcBorders>
              <w:top w:val="single" w:sz="6" w:space="0" w:color="auto"/>
              <w:left w:val="single" w:sz="6" w:space="0" w:color="auto"/>
              <w:bottom w:val="single" w:sz="6" w:space="0" w:color="auto"/>
              <w:right w:val="single" w:sz="6" w:space="0" w:color="auto"/>
            </w:tcBorders>
          </w:tcPr>
          <w:p w:rsidR="00D13D5D" w:rsidRDefault="00D13D5D">
            <w:pPr>
              <w:jc w:val="right"/>
              <w:rPr>
                <w:rFonts w:ascii="Arial" w:hAnsi="Arial"/>
                <w:snapToGrid w:val="0"/>
                <w:color w:val="000000"/>
              </w:rPr>
            </w:pP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i/>
                <w:snapToGrid w:val="0"/>
                <w:color w:val="000000"/>
              </w:rPr>
            </w:pPr>
            <w:r>
              <w:rPr>
                <w:rFonts w:ascii="Arial" w:hAnsi="Arial"/>
                <w:i/>
                <w:snapToGrid w:val="0"/>
                <w:color w:val="000000"/>
              </w:rPr>
              <w:t>2003</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i/>
                <w:snapToGrid w:val="0"/>
                <w:color w:val="000000"/>
              </w:rPr>
            </w:pPr>
            <w:r>
              <w:rPr>
                <w:rFonts w:ascii="Arial" w:hAnsi="Arial"/>
                <w:i/>
                <w:snapToGrid w:val="0"/>
                <w:color w:val="000000"/>
              </w:rPr>
              <w:t>2004</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i/>
                <w:snapToGrid w:val="0"/>
                <w:color w:val="000000"/>
              </w:rPr>
            </w:pPr>
            <w:r>
              <w:rPr>
                <w:rFonts w:ascii="Arial" w:hAnsi="Arial"/>
                <w:i/>
                <w:snapToGrid w:val="0"/>
                <w:color w:val="000000"/>
              </w:rPr>
              <w:t>2005</w:t>
            </w:r>
          </w:p>
        </w:tc>
      </w:tr>
      <w:tr w:rsidR="00D13D5D">
        <w:trPr>
          <w:trHeight w:val="250"/>
        </w:trPr>
        <w:tc>
          <w:tcPr>
            <w:tcW w:w="1435" w:type="dxa"/>
            <w:tcBorders>
              <w:top w:val="single" w:sz="6" w:space="0" w:color="auto"/>
              <w:left w:val="single" w:sz="6" w:space="0" w:color="auto"/>
              <w:bottom w:val="single" w:sz="6" w:space="0" w:color="auto"/>
              <w:right w:val="single" w:sz="6" w:space="0" w:color="auto"/>
            </w:tcBorders>
          </w:tcPr>
          <w:p w:rsidR="00D13D5D" w:rsidRDefault="00D13D5D">
            <w:pPr>
              <w:rPr>
                <w:rFonts w:ascii="Arial" w:hAnsi="Arial"/>
                <w:b/>
                <w:snapToGrid w:val="0"/>
                <w:color w:val="000000"/>
              </w:rPr>
            </w:pPr>
            <w:r>
              <w:rPr>
                <w:rFonts w:ascii="Arial" w:hAnsi="Arial"/>
                <w:b/>
                <w:snapToGrid w:val="0"/>
                <w:color w:val="000000"/>
              </w:rPr>
              <w:t>Salary</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snapToGrid w:val="0"/>
                <w:color w:val="000000"/>
              </w:rPr>
            </w:pPr>
            <w:r>
              <w:rPr>
                <w:rFonts w:ascii="Arial" w:hAnsi="Arial"/>
                <w:snapToGrid w:val="0"/>
                <w:color w:val="000000"/>
              </w:rPr>
              <w:t>$200</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snapToGrid w:val="0"/>
                <w:color w:val="000000"/>
              </w:rPr>
            </w:pPr>
            <w:r>
              <w:rPr>
                <w:rFonts w:ascii="Arial" w:hAnsi="Arial"/>
                <w:snapToGrid w:val="0"/>
                <w:color w:val="000000"/>
              </w:rPr>
              <w:t>$210</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snapToGrid w:val="0"/>
                <w:color w:val="000000"/>
              </w:rPr>
            </w:pPr>
            <w:r>
              <w:rPr>
                <w:rFonts w:ascii="Arial" w:hAnsi="Arial"/>
                <w:snapToGrid w:val="0"/>
                <w:color w:val="000000"/>
              </w:rPr>
              <w:t>$221</w:t>
            </w:r>
          </w:p>
        </w:tc>
      </w:tr>
    </w:tbl>
    <w:p w:rsidR="00D13D5D" w:rsidRDefault="00D13D5D">
      <w:pPr>
        <w:spacing w:line="360" w:lineRule="auto"/>
        <w:rPr>
          <w:sz w:val="24"/>
          <w:lang w:val="en-US"/>
        </w:rPr>
      </w:pPr>
      <w:r>
        <w:rPr>
          <w:sz w:val="24"/>
          <w:lang w:val="en-US"/>
        </w:rPr>
        <w:t>A year:</w:t>
      </w:r>
    </w:p>
    <w:tbl>
      <w:tblPr>
        <w:tblW w:w="0" w:type="auto"/>
        <w:tblInd w:w="-38" w:type="dxa"/>
        <w:tblLayout w:type="fixed"/>
        <w:tblCellMar>
          <w:left w:w="30" w:type="dxa"/>
          <w:right w:w="30" w:type="dxa"/>
        </w:tblCellMar>
        <w:tblLook w:val="0000" w:firstRow="0" w:lastRow="0" w:firstColumn="0" w:lastColumn="0" w:noHBand="0" w:noVBand="0"/>
      </w:tblPr>
      <w:tblGrid>
        <w:gridCol w:w="1435"/>
        <w:gridCol w:w="1011"/>
        <w:gridCol w:w="1010"/>
        <w:gridCol w:w="1010"/>
      </w:tblGrid>
      <w:tr w:rsidR="00D13D5D">
        <w:trPr>
          <w:trHeight w:val="250"/>
        </w:trPr>
        <w:tc>
          <w:tcPr>
            <w:tcW w:w="1435" w:type="dxa"/>
            <w:tcBorders>
              <w:top w:val="single" w:sz="6" w:space="0" w:color="auto"/>
              <w:left w:val="single" w:sz="6" w:space="0" w:color="auto"/>
              <w:bottom w:val="single" w:sz="6" w:space="0" w:color="auto"/>
              <w:right w:val="single" w:sz="6" w:space="0" w:color="auto"/>
            </w:tcBorders>
          </w:tcPr>
          <w:p w:rsidR="00D13D5D" w:rsidRDefault="00D13D5D">
            <w:pPr>
              <w:jc w:val="right"/>
              <w:rPr>
                <w:rFonts w:ascii="Arial" w:hAnsi="Arial"/>
                <w:snapToGrid w:val="0"/>
                <w:color w:val="000000"/>
              </w:rPr>
            </w:pP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i/>
                <w:snapToGrid w:val="0"/>
                <w:color w:val="000000"/>
              </w:rPr>
            </w:pPr>
            <w:r>
              <w:rPr>
                <w:rFonts w:ascii="Arial" w:hAnsi="Arial"/>
                <w:i/>
                <w:snapToGrid w:val="0"/>
                <w:color w:val="000000"/>
              </w:rPr>
              <w:t>2003</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i/>
                <w:snapToGrid w:val="0"/>
                <w:color w:val="000000"/>
              </w:rPr>
            </w:pPr>
            <w:r>
              <w:rPr>
                <w:rFonts w:ascii="Arial" w:hAnsi="Arial"/>
                <w:i/>
                <w:snapToGrid w:val="0"/>
                <w:color w:val="000000"/>
              </w:rPr>
              <w:t>2004</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i/>
                <w:snapToGrid w:val="0"/>
                <w:color w:val="000000"/>
              </w:rPr>
            </w:pPr>
            <w:r>
              <w:rPr>
                <w:rFonts w:ascii="Arial" w:hAnsi="Arial"/>
                <w:i/>
                <w:snapToGrid w:val="0"/>
                <w:color w:val="000000"/>
              </w:rPr>
              <w:t>2005</w:t>
            </w:r>
          </w:p>
        </w:tc>
      </w:tr>
      <w:tr w:rsidR="00D13D5D">
        <w:trPr>
          <w:trHeight w:val="250"/>
        </w:trPr>
        <w:tc>
          <w:tcPr>
            <w:tcW w:w="1435" w:type="dxa"/>
            <w:tcBorders>
              <w:top w:val="single" w:sz="6" w:space="0" w:color="auto"/>
              <w:left w:val="single" w:sz="6" w:space="0" w:color="auto"/>
              <w:bottom w:val="single" w:sz="6" w:space="0" w:color="auto"/>
              <w:right w:val="single" w:sz="6" w:space="0" w:color="auto"/>
            </w:tcBorders>
          </w:tcPr>
          <w:p w:rsidR="00D13D5D" w:rsidRDefault="00D13D5D">
            <w:pPr>
              <w:rPr>
                <w:rFonts w:ascii="Arial" w:hAnsi="Arial"/>
                <w:b/>
                <w:snapToGrid w:val="0"/>
                <w:color w:val="000000"/>
              </w:rPr>
            </w:pPr>
            <w:r>
              <w:rPr>
                <w:rFonts w:ascii="Arial" w:hAnsi="Arial"/>
                <w:b/>
                <w:snapToGrid w:val="0"/>
                <w:color w:val="000000"/>
              </w:rPr>
              <w:t>Salary</w:t>
            </w:r>
          </w:p>
        </w:tc>
        <w:tc>
          <w:tcPr>
            <w:tcW w:w="1011"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snapToGrid w:val="0"/>
                <w:color w:val="000000"/>
              </w:rPr>
            </w:pPr>
            <w:r>
              <w:rPr>
                <w:rFonts w:ascii="Arial" w:hAnsi="Arial"/>
                <w:snapToGrid w:val="0"/>
                <w:color w:val="000000"/>
              </w:rPr>
              <w:t>$2 400</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snapToGrid w:val="0"/>
                <w:color w:val="000000"/>
              </w:rPr>
            </w:pPr>
            <w:r>
              <w:rPr>
                <w:rFonts w:ascii="Arial" w:hAnsi="Arial"/>
                <w:snapToGrid w:val="0"/>
                <w:color w:val="000000"/>
              </w:rPr>
              <w:t>$5 040</w:t>
            </w:r>
          </w:p>
        </w:tc>
        <w:tc>
          <w:tcPr>
            <w:tcW w:w="1010" w:type="dxa"/>
            <w:tcBorders>
              <w:top w:val="single" w:sz="6" w:space="0" w:color="auto"/>
              <w:left w:val="single" w:sz="6" w:space="0" w:color="auto"/>
              <w:bottom w:val="single" w:sz="6" w:space="0" w:color="auto"/>
              <w:right w:val="single" w:sz="6" w:space="0" w:color="auto"/>
            </w:tcBorders>
          </w:tcPr>
          <w:p w:rsidR="00D13D5D" w:rsidRDefault="00D13D5D">
            <w:pPr>
              <w:jc w:val="center"/>
              <w:rPr>
                <w:rFonts w:ascii="Arial" w:hAnsi="Arial"/>
                <w:snapToGrid w:val="0"/>
                <w:color w:val="000000"/>
              </w:rPr>
            </w:pPr>
            <w:r>
              <w:rPr>
                <w:rFonts w:ascii="Arial" w:hAnsi="Arial"/>
                <w:snapToGrid w:val="0"/>
                <w:color w:val="000000"/>
              </w:rPr>
              <w:t>$15 876</w:t>
            </w:r>
          </w:p>
        </w:tc>
      </w:tr>
    </w:tbl>
    <w:p w:rsidR="00D13D5D" w:rsidRDefault="00D13D5D">
      <w:pPr>
        <w:spacing w:line="360" w:lineRule="auto"/>
        <w:rPr>
          <w:sz w:val="24"/>
          <w:lang w:val="en-US"/>
        </w:rPr>
      </w:pPr>
    </w:p>
    <w:p w:rsidR="00D13D5D" w:rsidRDefault="00D13D5D">
      <w:pPr>
        <w:pStyle w:val="3"/>
      </w:pPr>
      <w:bookmarkStart w:id="49" w:name="_Toc39199911"/>
      <w:r>
        <w:t>Rent Expense Estimation</w:t>
      </w:r>
      <w:bookmarkEnd w:id="49"/>
    </w:p>
    <w:p w:rsidR="00D13D5D" w:rsidRDefault="00D13D5D">
      <w:pPr>
        <w:spacing w:line="360" w:lineRule="auto"/>
        <w:rPr>
          <w:sz w:val="24"/>
          <w:lang w:val="en-US"/>
        </w:rPr>
      </w:pPr>
      <w:r>
        <w:rPr>
          <w:sz w:val="24"/>
          <w:lang w:val="en-US"/>
        </w:rPr>
        <w:t>Rent, a year</w:t>
      </w:r>
    </w:p>
    <w:tbl>
      <w:tblPr>
        <w:tblW w:w="0" w:type="auto"/>
        <w:tblInd w:w="-38" w:type="dxa"/>
        <w:tblLayout w:type="fixed"/>
        <w:tblCellMar>
          <w:left w:w="30" w:type="dxa"/>
          <w:right w:w="30" w:type="dxa"/>
        </w:tblCellMar>
        <w:tblLook w:val="0000" w:firstRow="0" w:lastRow="0" w:firstColumn="0" w:lastColumn="0" w:noHBand="0" w:noVBand="0"/>
      </w:tblPr>
      <w:tblGrid>
        <w:gridCol w:w="1939"/>
        <w:gridCol w:w="1073"/>
        <w:gridCol w:w="1073"/>
        <w:gridCol w:w="1073"/>
      </w:tblGrid>
      <w:tr w:rsidR="00D13D5D">
        <w:trPr>
          <w:trHeight w:val="250"/>
        </w:trPr>
        <w:tc>
          <w:tcPr>
            <w:tcW w:w="1939"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rPr>
            </w:pP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2003</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2004</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center"/>
              <w:rPr>
                <w:i/>
                <w:snapToGrid w:val="0"/>
                <w:color w:val="000000"/>
              </w:rPr>
            </w:pPr>
            <w:r>
              <w:rPr>
                <w:i/>
                <w:snapToGrid w:val="0"/>
                <w:color w:val="000000"/>
              </w:rPr>
              <w:t>2005</w:t>
            </w:r>
          </w:p>
        </w:tc>
      </w:tr>
      <w:tr w:rsidR="00D13D5D">
        <w:trPr>
          <w:trHeight w:val="250"/>
        </w:trPr>
        <w:tc>
          <w:tcPr>
            <w:tcW w:w="19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rPr>
            </w:pPr>
            <w:r>
              <w:rPr>
                <w:snapToGrid w:val="0"/>
                <w:color w:val="000000"/>
              </w:rPr>
              <w:t>``Irkutskiy`` market</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$1 600,00</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$1 680,00</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$1 764,00</w:t>
            </w:r>
          </w:p>
        </w:tc>
      </w:tr>
      <w:tr w:rsidR="00D13D5D">
        <w:trPr>
          <w:trHeight w:val="250"/>
        </w:trPr>
        <w:tc>
          <w:tcPr>
            <w:tcW w:w="19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rPr>
            </w:pPr>
            <w:r>
              <w:rPr>
                <w:snapToGrid w:val="0"/>
                <w:color w:val="000000"/>
              </w:rPr>
              <w:t>``Fortuma`` market</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rPr>
            </w:pP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$1 800,00</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$1 890,00</w:t>
            </w:r>
          </w:p>
        </w:tc>
      </w:tr>
      <w:tr w:rsidR="00D13D5D">
        <w:trPr>
          <w:trHeight w:val="250"/>
        </w:trPr>
        <w:tc>
          <w:tcPr>
            <w:tcW w:w="1939" w:type="dxa"/>
            <w:tcBorders>
              <w:top w:val="single" w:sz="6" w:space="0" w:color="auto"/>
              <w:left w:val="single" w:sz="6" w:space="0" w:color="auto"/>
              <w:bottom w:val="single" w:sz="6" w:space="0" w:color="auto"/>
              <w:right w:val="single" w:sz="6" w:space="0" w:color="auto"/>
            </w:tcBorders>
          </w:tcPr>
          <w:p w:rsidR="00D13D5D" w:rsidRDefault="00D13D5D">
            <w:pPr>
              <w:rPr>
                <w:snapToGrid w:val="0"/>
                <w:color w:val="000000"/>
              </w:rPr>
            </w:pPr>
            <w:r>
              <w:rPr>
                <w:snapToGrid w:val="0"/>
                <w:color w:val="000000"/>
              </w:rPr>
              <w:t>``Complex`` market</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right"/>
              <w:rPr>
                <w:snapToGrid w:val="0"/>
                <w:color w:val="000000"/>
              </w:rPr>
            </w:pP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center"/>
              <w:rPr>
                <w:snapToGrid w:val="0"/>
                <w:color w:val="000000"/>
              </w:rPr>
            </w:pPr>
            <w:r>
              <w:rPr>
                <w:snapToGrid w:val="0"/>
                <w:color w:val="000000"/>
              </w:rPr>
              <w:t>$3 200,00</w:t>
            </w:r>
          </w:p>
        </w:tc>
      </w:tr>
      <w:tr w:rsidR="00D13D5D">
        <w:trPr>
          <w:trHeight w:val="250"/>
        </w:trPr>
        <w:tc>
          <w:tcPr>
            <w:tcW w:w="1939" w:type="dxa"/>
            <w:tcBorders>
              <w:top w:val="single" w:sz="6" w:space="0" w:color="auto"/>
              <w:left w:val="single" w:sz="6" w:space="0" w:color="auto"/>
              <w:bottom w:val="single" w:sz="6" w:space="0" w:color="auto"/>
              <w:right w:val="single" w:sz="6" w:space="0" w:color="auto"/>
            </w:tcBorders>
          </w:tcPr>
          <w:p w:rsidR="00D13D5D" w:rsidRDefault="00D13D5D">
            <w:pPr>
              <w:rPr>
                <w:b/>
                <w:snapToGrid w:val="0"/>
                <w:color w:val="000000"/>
              </w:rPr>
            </w:pPr>
            <w:r>
              <w:rPr>
                <w:b/>
                <w:snapToGrid w:val="0"/>
                <w:color w:val="000000"/>
              </w:rPr>
              <w:t>Total</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rPr>
            </w:pPr>
            <w:r>
              <w:rPr>
                <w:b/>
                <w:snapToGrid w:val="0"/>
                <w:color w:val="000000"/>
              </w:rPr>
              <w:t>$1 600,00</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rPr>
            </w:pPr>
            <w:r>
              <w:rPr>
                <w:b/>
                <w:snapToGrid w:val="0"/>
                <w:color w:val="000000"/>
              </w:rPr>
              <w:t>$3 480,00</w:t>
            </w:r>
          </w:p>
        </w:tc>
        <w:tc>
          <w:tcPr>
            <w:tcW w:w="1073" w:type="dxa"/>
            <w:tcBorders>
              <w:top w:val="single" w:sz="6" w:space="0" w:color="auto"/>
              <w:left w:val="single" w:sz="6" w:space="0" w:color="auto"/>
              <w:bottom w:val="single" w:sz="6" w:space="0" w:color="auto"/>
              <w:right w:val="single" w:sz="6" w:space="0" w:color="auto"/>
            </w:tcBorders>
          </w:tcPr>
          <w:p w:rsidR="00D13D5D" w:rsidRDefault="00D13D5D">
            <w:pPr>
              <w:jc w:val="right"/>
              <w:rPr>
                <w:b/>
                <w:snapToGrid w:val="0"/>
                <w:color w:val="000000"/>
              </w:rPr>
            </w:pPr>
            <w:r>
              <w:rPr>
                <w:b/>
                <w:snapToGrid w:val="0"/>
                <w:color w:val="000000"/>
              </w:rPr>
              <w:t>$6 854,00</w:t>
            </w:r>
          </w:p>
        </w:tc>
      </w:tr>
    </w:tbl>
    <w:p w:rsidR="00D13D5D" w:rsidRDefault="00D13D5D">
      <w:pPr>
        <w:spacing w:line="360" w:lineRule="auto"/>
        <w:rPr>
          <w:sz w:val="24"/>
          <w:lang w:val="en-US"/>
        </w:rPr>
      </w:pPr>
    </w:p>
    <w:p w:rsidR="00D13D5D" w:rsidRDefault="00D13D5D">
      <w:pPr>
        <w:pStyle w:val="2"/>
      </w:pPr>
      <w:bookmarkStart w:id="50" w:name="_Toc39199912"/>
      <w:r>
        <w:t>MANAGEMENT PLAN</w:t>
      </w:r>
      <w:bookmarkEnd w:id="50"/>
      <w:r>
        <w:t xml:space="preserve"> </w:t>
      </w:r>
    </w:p>
    <w:p w:rsidR="00D13D5D" w:rsidRDefault="00D13D5D">
      <w:pPr>
        <w:spacing w:line="360" w:lineRule="auto"/>
        <w:rPr>
          <w:sz w:val="24"/>
          <w:lang w:val="en-US"/>
        </w:rPr>
      </w:pPr>
      <w:r>
        <w:rPr>
          <w:sz w:val="24"/>
          <w:lang w:val="en-US"/>
        </w:rPr>
        <w:t>As I plan to organize small venture, I decided to use simple structure for management.</w:t>
      </w:r>
    </w:p>
    <w:p w:rsidR="00D13D5D" w:rsidRDefault="008E4605">
      <w:pPr>
        <w:spacing w:line="360" w:lineRule="auto"/>
        <w:rPr>
          <w:sz w:val="24"/>
          <w:lang w:val="en-US"/>
        </w:rPr>
      </w:pPr>
      <w:r>
        <w:rPr>
          <w:noProof/>
          <w:sz w:val="24"/>
        </w:rPr>
        <w:pict>
          <v:line id="_x0000_s1049" style="position:absolute;z-index:251658240" from="234pt,44.3pt" to="356.4pt,116.3pt" o:allowincell="f">
            <v:stroke endarrow="block"/>
          </v:line>
        </w:pict>
      </w:r>
      <w:r>
        <w:rPr>
          <w:noProof/>
          <w:sz w:val="24"/>
        </w:rPr>
        <w:pict>
          <v:rect id="_x0000_s1050" style="position:absolute;margin-left:284.4pt;margin-top:116.3pt;width:2in;height:28.8pt;z-index:251659264" o:allowincell="f">
            <v:textbox style="mso-next-textbox:#_x0000_s1050">
              <w:txbxContent>
                <w:p w:rsidR="00D13D5D" w:rsidRDefault="00D13D5D">
                  <w:pPr>
                    <w:pStyle w:val="8"/>
                  </w:pPr>
                  <w:r>
                    <w:t>Consultant 3</w:t>
                  </w:r>
                </w:p>
              </w:txbxContent>
            </v:textbox>
          </v:rect>
        </w:pict>
      </w:r>
      <w:r>
        <w:rPr>
          <w:noProof/>
          <w:sz w:val="24"/>
        </w:rPr>
        <w:pict>
          <v:rect id="_x0000_s1048" style="position:absolute;margin-left:118.8pt;margin-top:116.3pt;width:136.8pt;height:28.8pt;z-index:251657216" o:allowincell="f">
            <v:textbox style="mso-next-textbox:#_x0000_s1048">
              <w:txbxContent>
                <w:p w:rsidR="00D13D5D" w:rsidRDefault="00D13D5D">
                  <w:pPr>
                    <w:pStyle w:val="8"/>
                  </w:pPr>
                  <w:r>
                    <w:t>Consultant 2</w:t>
                  </w:r>
                </w:p>
              </w:txbxContent>
            </v:textbox>
          </v:rect>
        </w:pict>
      </w:r>
      <w:r>
        <w:rPr>
          <w:noProof/>
          <w:sz w:val="24"/>
        </w:rPr>
        <w:pict>
          <v:line id="_x0000_s1047" style="position:absolute;z-index:251656192" from="169.2pt,44.3pt" to="169.2pt,116.3pt" o:allowincell="f">
            <v:stroke endarrow="block"/>
          </v:line>
        </w:pict>
      </w:r>
      <w:r>
        <w:rPr>
          <w:noProof/>
          <w:sz w:val="24"/>
        </w:rPr>
        <w:pict>
          <v:rect id="_x0000_s1046" style="position:absolute;margin-left:-39.6pt;margin-top:116.3pt;width:2in;height:28.8pt;z-index:251655168" o:allowincell="f">
            <v:textbox style="mso-next-textbox:#_x0000_s1046">
              <w:txbxContent>
                <w:p w:rsidR="00D13D5D" w:rsidRDefault="00D13D5D">
                  <w:pPr>
                    <w:pStyle w:val="8"/>
                  </w:pPr>
                  <w:r>
                    <w:t>Consultant 1</w:t>
                  </w:r>
                </w:p>
              </w:txbxContent>
            </v:textbox>
          </v:rect>
        </w:pict>
      </w:r>
      <w:r>
        <w:rPr>
          <w:noProof/>
          <w:sz w:val="24"/>
        </w:rPr>
        <w:pict>
          <v:line id="_x0000_s1045" style="position:absolute;flip:x;z-index:251654144" from="32.4pt,44.3pt" to="111.6pt,116.3pt" o:allowincell="f">
            <v:stroke endarrow="block"/>
          </v:line>
        </w:pict>
      </w:r>
      <w:r>
        <w:rPr>
          <w:noProof/>
          <w:sz w:val="24"/>
        </w:rPr>
        <w:pict>
          <v:rect id="_x0000_s1044" style="position:absolute;margin-left:82.8pt;margin-top:8.3pt;width:180pt;height:36pt;z-index:251653120" o:allowincell="f">
            <v:textbox style="mso-next-textbox:#_x0000_s1044">
              <w:txbxContent>
                <w:p w:rsidR="00D13D5D" w:rsidRDefault="00D13D5D">
                  <w:pPr>
                    <w:pStyle w:val="8"/>
                  </w:pPr>
                  <w:r>
                    <w:t>Manager</w:t>
                  </w:r>
                </w:p>
              </w:txbxContent>
            </v:textbox>
          </v:rect>
        </w:pict>
      </w:r>
    </w:p>
    <w:p w:rsidR="00D13D5D" w:rsidRDefault="00D13D5D">
      <w:pPr>
        <w:spacing w:line="360" w:lineRule="auto"/>
        <w:rPr>
          <w:sz w:val="24"/>
          <w:lang w:val="en-US"/>
        </w:rPr>
      </w:pPr>
    </w:p>
    <w:p w:rsidR="00D13D5D" w:rsidRDefault="00D13D5D">
      <w:pPr>
        <w:spacing w:line="360" w:lineRule="auto"/>
        <w:rPr>
          <w:sz w:val="24"/>
          <w:lang w:val="en-US"/>
        </w:rPr>
      </w:pPr>
    </w:p>
    <w:p w:rsidR="00D13D5D" w:rsidRDefault="00D13D5D">
      <w:pPr>
        <w:spacing w:line="360" w:lineRule="auto"/>
        <w:rPr>
          <w:sz w:val="24"/>
          <w:lang w:val="en-US"/>
        </w:rPr>
      </w:pPr>
    </w:p>
    <w:p w:rsidR="00D13D5D" w:rsidRDefault="00D13D5D">
      <w:pPr>
        <w:spacing w:line="360" w:lineRule="auto"/>
        <w:rPr>
          <w:sz w:val="24"/>
          <w:lang w:val="en-US"/>
        </w:rPr>
      </w:pPr>
    </w:p>
    <w:p w:rsidR="00D13D5D" w:rsidRDefault="00D13D5D">
      <w:pPr>
        <w:spacing w:line="360" w:lineRule="auto"/>
        <w:rPr>
          <w:sz w:val="24"/>
          <w:lang w:val="en-US"/>
        </w:rPr>
      </w:pPr>
    </w:p>
    <w:p w:rsidR="00D13D5D" w:rsidRDefault="00D13D5D">
      <w:pPr>
        <w:spacing w:line="360" w:lineRule="auto"/>
        <w:rPr>
          <w:sz w:val="24"/>
          <w:lang w:val="en-US"/>
        </w:rPr>
      </w:pPr>
    </w:p>
    <w:p w:rsidR="00D13D5D" w:rsidRDefault="00D13D5D">
      <w:pPr>
        <w:spacing w:line="360" w:lineRule="auto"/>
        <w:rPr>
          <w:sz w:val="24"/>
          <w:lang w:val="en-US"/>
        </w:rPr>
      </w:pPr>
    </w:p>
    <w:p w:rsidR="00D13D5D" w:rsidRDefault="00D13D5D">
      <w:pPr>
        <w:spacing w:line="360" w:lineRule="auto"/>
        <w:rPr>
          <w:sz w:val="24"/>
          <w:lang w:val="en-US"/>
        </w:rPr>
      </w:pPr>
      <w:r>
        <w:rPr>
          <w:b/>
          <w:sz w:val="24"/>
          <w:lang w:val="en-US"/>
        </w:rPr>
        <w:t>The responsibility of manager</w:t>
      </w:r>
      <w:r>
        <w:rPr>
          <w:sz w:val="24"/>
          <w:lang w:val="en-US"/>
        </w:rPr>
        <w:t>: develop database, programming, accounting, transport, managing finance, human resource, and operational activities.</w:t>
      </w:r>
    </w:p>
    <w:p w:rsidR="00D13D5D" w:rsidRDefault="00D13D5D">
      <w:pPr>
        <w:spacing w:line="360" w:lineRule="auto"/>
        <w:rPr>
          <w:sz w:val="24"/>
          <w:lang w:val="en-US"/>
        </w:rPr>
      </w:pPr>
      <w:r>
        <w:rPr>
          <w:b/>
          <w:sz w:val="24"/>
          <w:lang w:val="en-US"/>
        </w:rPr>
        <w:t xml:space="preserve">The responsibility of consultants: </w:t>
      </w:r>
      <w:r>
        <w:rPr>
          <w:sz w:val="24"/>
          <w:lang w:val="en-US"/>
        </w:rPr>
        <w:t>serve clients and update database, look after equipment</w:t>
      </w:r>
    </w:p>
    <w:p w:rsidR="00D13D5D" w:rsidRDefault="00D13D5D">
      <w:pPr>
        <w:pStyle w:val="ab"/>
      </w:pPr>
      <w:r>
        <w:t xml:space="preserve">This structure and distribution of functions are optimal for such businesses as I plan to organize. </w:t>
      </w:r>
    </w:p>
    <w:p w:rsidR="00D13D5D" w:rsidRDefault="00D13D5D">
      <w:pPr>
        <w:spacing w:line="360" w:lineRule="auto"/>
        <w:rPr>
          <w:sz w:val="24"/>
          <w:lang w:val="en-US"/>
        </w:rPr>
      </w:pPr>
    </w:p>
    <w:p w:rsidR="00D13D5D" w:rsidRDefault="00D13D5D">
      <w:pPr>
        <w:pStyle w:val="2"/>
      </w:pPr>
      <w:bookmarkStart w:id="51" w:name="_Toc39199913"/>
      <w:r>
        <w:t>HUMAN RESOURCES PLAN</w:t>
      </w:r>
      <w:bookmarkEnd w:id="51"/>
    </w:p>
    <w:p w:rsidR="00D13D5D" w:rsidRDefault="00D13D5D">
      <w:pPr>
        <w:spacing w:line="360" w:lineRule="auto"/>
        <w:ind w:firstLine="709"/>
        <w:rPr>
          <w:sz w:val="24"/>
          <w:lang w:val="en-US"/>
        </w:rPr>
      </w:pPr>
      <w:r>
        <w:rPr>
          <w:sz w:val="24"/>
          <w:lang w:val="en-US"/>
        </w:rPr>
        <w:t>The manager of the firm should be able to use specific program tools. He or She should have manager/economic education and have some experience in working for a consulting firm. The manager should know financing, programming, basics of human resource management, and accounting.</w:t>
      </w:r>
    </w:p>
    <w:p w:rsidR="00D13D5D" w:rsidRDefault="00D13D5D">
      <w:pPr>
        <w:spacing w:line="360" w:lineRule="auto"/>
        <w:ind w:firstLine="709"/>
        <w:rPr>
          <w:sz w:val="24"/>
          <w:lang w:val="en-US"/>
        </w:rPr>
      </w:pPr>
      <w:r>
        <w:rPr>
          <w:sz w:val="24"/>
          <w:lang w:val="en-US"/>
        </w:rPr>
        <w:t>The consultant should have computer skills, know programming and be able to work with the Internet effectively.</w:t>
      </w:r>
    </w:p>
    <w:p w:rsidR="00D13D5D" w:rsidRDefault="00D13D5D">
      <w:pPr>
        <w:spacing w:line="360" w:lineRule="auto"/>
        <w:ind w:firstLine="709"/>
        <w:rPr>
          <w:sz w:val="24"/>
          <w:lang w:val="en-US"/>
        </w:rPr>
      </w:pPr>
      <w:r>
        <w:rPr>
          <w:sz w:val="24"/>
          <w:lang w:val="en-US"/>
        </w:rPr>
        <w:t xml:space="preserve">As I stated in the financing plan I plan to hire one more consultant each year because I plan to open new consulting center each year. </w:t>
      </w:r>
    </w:p>
    <w:p w:rsidR="00D13D5D" w:rsidRDefault="00D13D5D">
      <w:pPr>
        <w:pStyle w:val="ab"/>
        <w:ind w:firstLine="709"/>
      </w:pPr>
      <w:r>
        <w:t>As my venture is small and does not have much financing I will not plan to pay for all medical insurance expense of employees, but I will provide transportation from home to work and from work to home. I plan to establish friendly environment that will help to organize work more effectively.</w:t>
      </w:r>
    </w:p>
    <w:p w:rsidR="00D13D5D" w:rsidRDefault="00D13D5D">
      <w:pPr>
        <w:pStyle w:val="ab"/>
        <w:ind w:firstLine="709"/>
      </w:pPr>
      <w:r>
        <w:t xml:space="preserve">The motivation will be based on the salary % and on the opportunity of realization available knowledge. </w:t>
      </w:r>
    </w:p>
    <w:p w:rsidR="00D13D5D" w:rsidRDefault="00D13D5D">
      <w:pPr>
        <w:pStyle w:val="2"/>
      </w:pPr>
      <w:bookmarkStart w:id="52" w:name="_Toc39199914"/>
      <w:r>
        <w:t>CONCLUSIONS</w:t>
      </w:r>
      <w:bookmarkEnd w:id="52"/>
      <w:r>
        <w:t xml:space="preserve"> </w:t>
      </w:r>
    </w:p>
    <w:p w:rsidR="00D13D5D" w:rsidRDefault="00D13D5D">
      <w:pPr>
        <w:pStyle w:val="ab"/>
        <w:ind w:firstLine="709"/>
      </w:pPr>
      <w:r>
        <w:t xml:space="preserve">This venture will help people to save their time and money. It will help to find what is necessary more quickly. </w:t>
      </w:r>
    </w:p>
    <w:p w:rsidR="00D13D5D" w:rsidRDefault="00D13D5D">
      <w:pPr>
        <w:pStyle w:val="ab"/>
        <w:ind w:firstLine="709"/>
      </w:pPr>
      <w:r>
        <w:t>According to market plan it has good opportunities for development and if the market strategy is right than it might be quite profitable. Next, by using effective management tactics the organization of the work process will be on the highest level. In addition, the use of cash sales will help to held cash balance in good condition. Finally, prepared and qualified personal will be the guaranty of stable development.</w:t>
      </w:r>
    </w:p>
    <w:p w:rsidR="00D13D5D" w:rsidRDefault="00D13D5D">
      <w:pPr>
        <w:pStyle w:val="ab"/>
        <w:ind w:firstLine="709"/>
      </w:pPr>
      <w:r>
        <w:t xml:space="preserve">As a result of this venture clients find products more quickly, and sellers get new clients, consequently, everybody win. So, this venture has a lot of perspectives. </w:t>
      </w:r>
      <w:bookmarkStart w:id="53" w:name="_GoBack"/>
      <w:bookmarkEnd w:id="53"/>
    </w:p>
    <w:sectPr w:rsidR="00D13D5D">
      <w:footerReference w:type="even" r:id="rId10"/>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D5D" w:rsidRDefault="00D13D5D">
      <w:r>
        <w:separator/>
      </w:r>
    </w:p>
  </w:endnote>
  <w:endnote w:type="continuationSeparator" w:id="0">
    <w:p w:rsidR="00D13D5D" w:rsidRDefault="00D1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D5D" w:rsidRDefault="00D13D5D">
    <w:pPr>
      <w:pStyle w:val="a9"/>
      <w:framePr w:wrap="around" w:vAnchor="text" w:hAnchor="margin" w:xAlign="right" w:y="1"/>
      <w:rPr>
        <w:rStyle w:val="aa"/>
      </w:rPr>
    </w:pPr>
  </w:p>
  <w:p w:rsidR="00D13D5D" w:rsidRDefault="00D13D5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D5D" w:rsidRDefault="00CC64D4">
    <w:pPr>
      <w:pStyle w:val="a9"/>
      <w:framePr w:wrap="around" w:vAnchor="text" w:hAnchor="margin" w:xAlign="right" w:y="1"/>
      <w:rPr>
        <w:rStyle w:val="aa"/>
      </w:rPr>
    </w:pPr>
    <w:r>
      <w:rPr>
        <w:rStyle w:val="aa"/>
        <w:noProof/>
      </w:rPr>
      <w:t>2</w:t>
    </w:r>
  </w:p>
  <w:p w:rsidR="00D13D5D" w:rsidRDefault="00D13D5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D5D" w:rsidRDefault="00D13D5D">
      <w:r>
        <w:separator/>
      </w:r>
    </w:p>
  </w:footnote>
  <w:footnote w:type="continuationSeparator" w:id="0">
    <w:p w:rsidR="00D13D5D" w:rsidRDefault="00D13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8395E54"/>
    <w:multiLevelType w:val="singleLevel"/>
    <w:tmpl w:val="0419000F"/>
    <w:lvl w:ilvl="0">
      <w:start w:val="1"/>
      <w:numFmt w:val="decimal"/>
      <w:lvlText w:val="%1."/>
      <w:lvlJc w:val="left"/>
      <w:pPr>
        <w:tabs>
          <w:tab w:val="num" w:pos="360"/>
        </w:tabs>
        <w:ind w:left="360" w:hanging="360"/>
      </w:pPr>
    </w:lvl>
  </w:abstractNum>
  <w:abstractNum w:abstractNumId="2">
    <w:nsid w:val="3BE45006"/>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3C1C4A17"/>
    <w:multiLevelType w:val="singleLevel"/>
    <w:tmpl w:val="0419000F"/>
    <w:lvl w:ilvl="0">
      <w:start w:val="1"/>
      <w:numFmt w:val="decimal"/>
      <w:lvlText w:val="%1."/>
      <w:lvlJc w:val="left"/>
      <w:pPr>
        <w:tabs>
          <w:tab w:val="num" w:pos="360"/>
        </w:tabs>
        <w:ind w:left="360" w:hanging="360"/>
      </w:pPr>
    </w:lvl>
  </w:abstractNum>
  <w:abstractNum w:abstractNumId="4">
    <w:nsid w:val="4B204C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00F0F9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4D4"/>
    <w:rsid w:val="006C1765"/>
    <w:rsid w:val="008E4605"/>
    <w:rsid w:val="00CC64D4"/>
    <w:rsid w:val="00D13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D94B9B5A-EF40-4F6E-BF72-062A6A05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rFonts w:ascii="Arial" w:hAnsi="Arial"/>
      <w:b/>
      <w:kern w:val="28"/>
      <w:sz w:val="28"/>
      <w:lang w:val="en-US"/>
    </w:rPr>
  </w:style>
  <w:style w:type="paragraph" w:styleId="2">
    <w:name w:val="heading 2"/>
    <w:basedOn w:val="a"/>
    <w:next w:val="a"/>
    <w:qFormat/>
    <w:pPr>
      <w:keepNext/>
      <w:spacing w:before="240" w:after="60"/>
      <w:outlineLvl w:val="1"/>
    </w:pPr>
    <w:rPr>
      <w:rFonts w:ascii="Arial" w:hAnsi="Arial"/>
      <w:b/>
      <w:i/>
      <w:sz w:val="32"/>
      <w:lang w:val="en-US"/>
    </w:rPr>
  </w:style>
  <w:style w:type="paragraph" w:styleId="3">
    <w:name w:val="heading 3"/>
    <w:basedOn w:val="a"/>
    <w:next w:val="a"/>
    <w:qFormat/>
    <w:pPr>
      <w:keepNext/>
      <w:spacing w:before="240" w:after="60"/>
      <w:outlineLvl w:val="2"/>
    </w:pPr>
    <w:rPr>
      <w:rFonts w:ascii="Arial" w:hAnsi="Arial"/>
      <w:b/>
      <w:sz w:val="28"/>
      <w:lang w:val="en-US"/>
    </w:rPr>
  </w:style>
  <w:style w:type="paragraph" w:styleId="4">
    <w:name w:val="heading 4"/>
    <w:basedOn w:val="a"/>
    <w:next w:val="a"/>
    <w:qFormat/>
    <w:pPr>
      <w:keepNext/>
      <w:spacing w:before="240" w:after="60"/>
      <w:outlineLvl w:val="3"/>
    </w:pPr>
    <w:rPr>
      <w:rFonts w:ascii="Arial" w:hAnsi="Arial"/>
      <w:b/>
      <w:sz w:val="24"/>
      <w:u w:val="single"/>
      <w:lang w:val="en-US"/>
    </w:rPr>
  </w:style>
  <w:style w:type="paragraph" w:styleId="5">
    <w:name w:val="heading 5"/>
    <w:basedOn w:val="a"/>
    <w:next w:val="a"/>
    <w:qFormat/>
    <w:pPr>
      <w:keepNext/>
      <w:jc w:val="center"/>
      <w:outlineLvl w:val="4"/>
    </w:pPr>
    <w:rPr>
      <w:b/>
      <w:snapToGrid w:val="0"/>
      <w:color w:val="000000"/>
    </w:rPr>
  </w:style>
  <w:style w:type="paragraph" w:styleId="6">
    <w:name w:val="heading 6"/>
    <w:basedOn w:val="a"/>
    <w:next w:val="a"/>
    <w:qFormat/>
    <w:pPr>
      <w:keepNext/>
      <w:spacing w:line="360" w:lineRule="auto"/>
      <w:outlineLvl w:val="5"/>
    </w:pPr>
    <w:rPr>
      <w:sz w:val="24"/>
      <w:lang w:val="en-US"/>
    </w:rPr>
  </w:style>
  <w:style w:type="paragraph" w:styleId="7">
    <w:name w:val="heading 7"/>
    <w:basedOn w:val="a"/>
    <w:next w:val="a"/>
    <w:qFormat/>
    <w:pPr>
      <w:keepNext/>
      <w:outlineLvl w:val="6"/>
    </w:pPr>
    <w:rPr>
      <w:b/>
      <w:sz w:val="24"/>
      <w:lang w:val="en-US"/>
    </w:rPr>
  </w:style>
  <w:style w:type="paragraph" w:styleId="8">
    <w:name w:val="heading 8"/>
    <w:basedOn w:val="a"/>
    <w:next w:val="a"/>
    <w:qFormat/>
    <w:pPr>
      <w:keepNext/>
      <w:jc w:val="center"/>
      <w:outlineLvl w:val="7"/>
    </w:pPr>
    <w:rPr>
      <w:b/>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Message Header"/>
    <w:basedOn w:val="a"/>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a5">
    <w:name w:val="Document Map"/>
    <w:basedOn w:val="a"/>
    <w:semiHidden/>
    <w:pPr>
      <w:shd w:val="clear" w:color="auto" w:fill="000080"/>
    </w:pPr>
    <w:rPr>
      <w:rFonts w:ascii="Tahoma" w:hAnsi="Tahoma"/>
    </w:rPr>
  </w:style>
  <w:style w:type="character" w:styleId="a6">
    <w:name w:val="FollowedHyperlink"/>
    <w:semiHidden/>
    <w:rPr>
      <w:color w:val="800080"/>
      <w:u w:val="single"/>
    </w:rPr>
  </w:style>
  <w:style w:type="paragraph" w:styleId="a7">
    <w:name w:val="Body Text Indent"/>
    <w:basedOn w:val="a"/>
    <w:semiHidden/>
    <w:pPr>
      <w:spacing w:line="360" w:lineRule="auto"/>
      <w:ind w:firstLine="709"/>
    </w:pPr>
    <w:rPr>
      <w:rFonts w:ascii="sans-serif" w:hAnsi="sans-serif"/>
      <w:sz w:val="24"/>
      <w:lang w:val="en-US"/>
    </w:rPr>
  </w:style>
  <w:style w:type="paragraph" w:styleId="20">
    <w:name w:val="Body Text Indent 2"/>
    <w:basedOn w:val="a"/>
    <w:semiHidden/>
    <w:pPr>
      <w:spacing w:line="360" w:lineRule="auto"/>
      <w:ind w:firstLine="709"/>
    </w:pPr>
    <w:rPr>
      <w:lang w:val="en-US"/>
    </w:rPr>
  </w:style>
  <w:style w:type="paragraph" w:styleId="a8">
    <w:name w:val="caption"/>
    <w:basedOn w:val="a"/>
    <w:next w:val="a"/>
    <w:qFormat/>
    <w:pPr>
      <w:spacing w:line="360" w:lineRule="auto"/>
    </w:pPr>
    <w:rPr>
      <w:sz w:val="24"/>
      <w:lang w:val="en-US"/>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Body Text"/>
    <w:basedOn w:val="a"/>
    <w:semiHidden/>
    <w:pPr>
      <w:spacing w:line="360" w:lineRule="auto"/>
    </w:pPr>
    <w:rPr>
      <w:sz w:val="24"/>
      <w:lang w:val="en-US"/>
    </w:rPr>
  </w:style>
  <w:style w:type="paragraph" w:styleId="10">
    <w:name w:val="index 1"/>
    <w:basedOn w:val="a"/>
    <w:next w:val="a"/>
    <w:autoRedefine/>
    <w:semiHidden/>
    <w:pPr>
      <w:ind w:left="200" w:hanging="200"/>
    </w:pPr>
    <w:rPr>
      <w:sz w:val="18"/>
    </w:rPr>
  </w:style>
  <w:style w:type="paragraph" w:styleId="21">
    <w:name w:val="index 2"/>
    <w:basedOn w:val="a"/>
    <w:next w:val="a"/>
    <w:autoRedefine/>
    <w:semiHidden/>
    <w:pPr>
      <w:ind w:left="400" w:hanging="200"/>
    </w:pPr>
    <w:rPr>
      <w:sz w:val="18"/>
    </w:rPr>
  </w:style>
  <w:style w:type="paragraph" w:styleId="30">
    <w:name w:val="index 3"/>
    <w:basedOn w:val="a"/>
    <w:next w:val="a"/>
    <w:autoRedefine/>
    <w:semiHidden/>
    <w:pPr>
      <w:ind w:left="600" w:hanging="200"/>
    </w:pPr>
    <w:rPr>
      <w:sz w:val="18"/>
    </w:rPr>
  </w:style>
  <w:style w:type="paragraph" w:styleId="40">
    <w:name w:val="index 4"/>
    <w:basedOn w:val="a"/>
    <w:next w:val="a"/>
    <w:autoRedefine/>
    <w:semiHidden/>
    <w:pPr>
      <w:ind w:left="800" w:hanging="200"/>
    </w:pPr>
    <w:rPr>
      <w:sz w:val="18"/>
    </w:rPr>
  </w:style>
  <w:style w:type="paragraph" w:styleId="50">
    <w:name w:val="index 5"/>
    <w:basedOn w:val="a"/>
    <w:next w:val="a"/>
    <w:autoRedefine/>
    <w:semiHidden/>
    <w:pPr>
      <w:ind w:left="1000" w:hanging="200"/>
    </w:pPr>
    <w:rPr>
      <w:sz w:val="18"/>
    </w:rPr>
  </w:style>
  <w:style w:type="paragraph" w:styleId="60">
    <w:name w:val="index 6"/>
    <w:basedOn w:val="a"/>
    <w:next w:val="a"/>
    <w:autoRedefine/>
    <w:semiHidden/>
    <w:pPr>
      <w:ind w:left="1200" w:hanging="200"/>
    </w:pPr>
    <w:rPr>
      <w:sz w:val="18"/>
    </w:rPr>
  </w:style>
  <w:style w:type="paragraph" w:styleId="70">
    <w:name w:val="index 7"/>
    <w:basedOn w:val="a"/>
    <w:next w:val="a"/>
    <w:autoRedefine/>
    <w:semiHidden/>
    <w:pPr>
      <w:ind w:left="1400" w:hanging="200"/>
    </w:pPr>
    <w:rPr>
      <w:sz w:val="18"/>
    </w:rPr>
  </w:style>
  <w:style w:type="paragraph" w:styleId="80">
    <w:name w:val="index 8"/>
    <w:basedOn w:val="a"/>
    <w:next w:val="a"/>
    <w:autoRedefine/>
    <w:semiHidden/>
    <w:pPr>
      <w:ind w:left="1600" w:hanging="200"/>
    </w:pPr>
    <w:rPr>
      <w:sz w:val="18"/>
    </w:rPr>
  </w:style>
  <w:style w:type="paragraph" w:styleId="9">
    <w:name w:val="index 9"/>
    <w:basedOn w:val="a"/>
    <w:next w:val="a"/>
    <w:autoRedefine/>
    <w:semiHidden/>
    <w:pPr>
      <w:ind w:left="1800" w:hanging="200"/>
    </w:pPr>
    <w:rPr>
      <w:sz w:val="18"/>
    </w:rPr>
  </w:style>
  <w:style w:type="paragraph" w:styleId="ac">
    <w:name w:val="index heading"/>
    <w:basedOn w:val="a"/>
    <w:next w:val="10"/>
    <w:semiHidden/>
    <w:pPr>
      <w:spacing w:before="240" w:after="120"/>
      <w:jc w:val="center"/>
    </w:pPr>
    <w:rPr>
      <w:b/>
      <w:sz w:val="26"/>
    </w:rPr>
  </w:style>
  <w:style w:type="paragraph" w:styleId="11">
    <w:name w:val="toc 1"/>
    <w:basedOn w:val="a"/>
    <w:next w:val="a"/>
    <w:autoRedefine/>
    <w:semiHidden/>
  </w:style>
  <w:style w:type="paragraph" w:styleId="22">
    <w:name w:val="toc 2"/>
    <w:basedOn w:val="a"/>
    <w:next w:val="a"/>
    <w:autoRedefine/>
    <w:semiHidden/>
    <w:pPr>
      <w:ind w:left="200"/>
    </w:pPr>
  </w:style>
  <w:style w:type="paragraph" w:styleId="31">
    <w:name w:val="toc 3"/>
    <w:basedOn w:val="a"/>
    <w:next w:val="a"/>
    <w:autoRedefine/>
    <w:semiHidden/>
    <w:pPr>
      <w:ind w:left="400"/>
    </w:pPr>
  </w:style>
  <w:style w:type="paragraph" w:styleId="41">
    <w:name w:val="toc 4"/>
    <w:basedOn w:val="a"/>
    <w:next w:val="a"/>
    <w:autoRedefine/>
    <w:semiHidden/>
    <w:pPr>
      <w:ind w:left="600"/>
    </w:pPr>
  </w:style>
  <w:style w:type="paragraph" w:styleId="51">
    <w:name w:val="toc 5"/>
    <w:basedOn w:val="a"/>
    <w:next w:val="a"/>
    <w:autoRedefine/>
    <w:semiHidden/>
    <w:pPr>
      <w:ind w:left="800"/>
    </w:pPr>
  </w:style>
  <w:style w:type="paragraph" w:styleId="61">
    <w:name w:val="toc 6"/>
    <w:basedOn w:val="a"/>
    <w:next w:val="a"/>
    <w:autoRedefine/>
    <w:semiHidden/>
    <w:pPr>
      <w:ind w:left="1000"/>
    </w:pPr>
  </w:style>
  <w:style w:type="paragraph" w:styleId="71">
    <w:name w:val="toc 7"/>
    <w:basedOn w:val="a"/>
    <w:next w:val="a"/>
    <w:autoRedefine/>
    <w:semiHidden/>
    <w:pPr>
      <w:ind w:left="1200"/>
    </w:pPr>
  </w:style>
  <w:style w:type="paragraph" w:styleId="81">
    <w:name w:val="toc 8"/>
    <w:basedOn w:val="a"/>
    <w:next w:val="a"/>
    <w:autoRedefine/>
    <w:semiHidden/>
    <w:pPr>
      <w:ind w:left="1400"/>
    </w:pPr>
  </w:style>
  <w:style w:type="paragraph" w:styleId="90">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4583</Words>
  <Characters>26128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BUSINESS PLAN</vt:lpstr>
    </vt:vector>
  </TitlesOfParts>
  <Company>Сам себе режисер</Company>
  <LinksUpToDate>false</LinksUpToDate>
  <CharactersWithSpaces>30650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subject/>
  <dc:creator>Николай Белых</dc:creator>
  <cp:keywords/>
  <cp:lastModifiedBy>admin</cp:lastModifiedBy>
  <cp:revision>2</cp:revision>
  <dcterms:created xsi:type="dcterms:W3CDTF">2014-02-08T09:12:00Z</dcterms:created>
  <dcterms:modified xsi:type="dcterms:W3CDTF">2014-02-08T09:12:00Z</dcterms:modified>
</cp:coreProperties>
</file>