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9E" w:rsidRDefault="00A2335E">
      <w:pPr>
        <w:pStyle w:val="1"/>
        <w:jc w:val="center"/>
      </w:pPr>
      <w:r>
        <w:t>Демографические процессы в Камско-Воткинском заводе в конце XVIII — середине XIX в.</w:t>
      </w:r>
    </w:p>
    <w:p w:rsidR="00796B9E" w:rsidRPr="00A2335E" w:rsidRDefault="00A2335E">
      <w:pPr>
        <w:pStyle w:val="a3"/>
      </w:pPr>
      <w:r>
        <w:t>Т. А. Васина</w:t>
      </w:r>
    </w:p>
    <w:p w:rsidR="00796B9E" w:rsidRDefault="00A2335E">
      <w:pPr>
        <w:pStyle w:val="a3"/>
      </w:pPr>
      <w:r>
        <w:t>Анализируется демографическая ситуация в Камско-Воткинском заводе, крупном горнозаводском центре Вятской губернии, в конце XVIII — первой половине XIX в. На основе метрических книг и статистического описания исследуются сезонность рождений, смертей и браков, доля повторных венчаний, соотношение родившихся и умерших по полу, общий демографический баланс и половозрастные показатели смертности населения заводского округа. Демографические показатели сопоставлены с общероссийскими данными.</w:t>
      </w:r>
    </w:p>
    <w:p w:rsidR="00796B9E" w:rsidRDefault="00A2335E">
      <w:pPr>
        <w:pStyle w:val="a3"/>
      </w:pPr>
      <w:r>
        <w:t>Современный период в истории России характеризуется сложной демографической ситуацией. Демографический переход (смена модели воспроизводства населения) и кризисные факторы конца XX столетия привели к высокому уровню смертности при низких показателях рождаемости, изменениям мотивации семейной жизни, сокращению продолжительности жизни и прогрессирующему старению населения [см., например: Макаренко, 130—132 ; Мокеров, Кузьмин, 3 ]. Указанные проблемы обратили на себя внимание не только научного сообщества, но и органов власти: не случайно в Послании президента страны В. В. Путина Федеральному собранию от 10 мая 2006 г. была поставлена задача преодоления демографического кризиса и сформулированы основные направления государственной политики в этой области. Кроме того, была подготовлена Концепция демографического развития страны до 2025 г.</w:t>
      </w:r>
    </w:p>
    <w:p w:rsidR="00796B9E" w:rsidRDefault="00A2335E">
      <w:pPr>
        <w:pStyle w:val="a3"/>
      </w:pPr>
      <w:r>
        <w:t>Вместе с тем исследование причин современной кризисной ситуации и поиск путей выхода из нее невозможны без анализа демографических процессов в исторической ретроспективе. Закономерности воспроизводства населения на различных этапах человеческой цивилизации стали предметом исследования особого раздела демографической науки — исторической демографии [см.: Мотревич, 5 ; Шелестов, 11 ]. Проблемы народонаселения России достаточно давно освещаются в отечественной историографии, значительное место в которой занимает региональная тематика. Как свидетельствует журнал «Историческая демография», в настоящее время «огромное внимание и органов государственной власти, и общественности вызывает демографическая ситуация в России, этнические и этнодемографические процессы в российских регионах. Хорошо известно, что при возрастании роли и места какого-либо современного явления соответственно возрастают роль и место истории этого явления. Неудивителен поэтому и обостренный, постоянно растущий интерес к историко-демографической проблематике… Изучение демографических процессов играет существенную роль для исследования всех аспектов истории каждого народа, каждой страны… Чрезвычайно важным является, в частности, выявление общности и своеобразия историко-демографического развития различных российских регионов, в особенности национальных…» [Историческая демография, 3 ]. В связи с вышесказанным представляется актуальным анализ демографических процессов — факторов брачности, рождаемости и смертности — на примере Камско-Воткинского завода, крупного горнозаводского центра, возникшего на территории Сарапульского уезда Вятской губернии.</w:t>
      </w:r>
    </w:p>
    <w:p w:rsidR="00796B9E" w:rsidRDefault="00A2335E">
      <w:pPr>
        <w:pStyle w:val="a3"/>
      </w:pPr>
      <w:r>
        <w:t>Источниками для исследования послужили материалы Центрального государственного архива Удмуртской Республики (ЦГА УР) и Государственного архива Свердловской области (ГАСО): метрические книги Воткинской Дмитриевской церкви 1793—1810 гг. и Воткинского Благовещенского собора 1820—1845 гг., рукопись Н. К. Чупина «Статистическое описание округа Воткинского завода», содержащая сведения за 1854—1858 гг. Метрические книги, проанализированные с использованием метода механической выборки, позволили рассмотреть демографические процессы в среде православного населения Камско-Воткинского заводского округа в целом, а исследование Н. К. Чупина предоставило возможность сопоставить демографические показатели отдельно по заводу и округу.</w:t>
      </w:r>
    </w:p>
    <w:p w:rsidR="00796B9E" w:rsidRDefault="00A2335E">
      <w:pPr>
        <w:pStyle w:val="a3"/>
      </w:pPr>
      <w:r>
        <w:t>В качестве основных критериев, раскрывающих специфику демографических процессов, выбраны сезонность рождений, смертей и браков, доля повторных венчаний, соотношение родившихся и умерших по полу, общий демографический баланс, половозрастные показатели смертности.</w:t>
      </w:r>
    </w:p>
    <w:p w:rsidR="00796B9E" w:rsidRDefault="00A2335E">
      <w:pPr>
        <w:pStyle w:val="a3"/>
      </w:pPr>
      <w:r>
        <w:t>Брачность. Наибольшее число браков православного населения Камско-Воткинского заводского округа согласно проведенным расчетам на основе данных метрических книг 1793—1845 гг. было зафиксировано в зимний период (январь — февраль) — 65, 6 % всех венчаний, на втором месте по распространенности находились осенние браки — 17, 7 %, в летний период было заключено 9, 6 % браков, наименьшее число венчаний приходилось на весну — 7, 1 % (табл. 1).</w:t>
      </w:r>
    </w:p>
    <w:p w:rsidR="00796B9E" w:rsidRDefault="00A2335E">
      <w:pPr>
        <w:pStyle w:val="a3"/>
      </w:pPr>
      <w:r>
        <w:t>Сезонность венчаний непосредственно зависела от церковного календаря. Православие запрещало вступать в брак во время четырех постов (Великий, Рождественский, Петров и Успенский), в Рождество, Масленицу, Пасхальную неделю, в кануны религиозных и государственных праздников, по средам, пятницам и воскресеньям. Именно поэтому наблюдалось снижение доли венчаний в весенне-летний период, и в том числе их полное отсутствие в марте и декабре (см. табл. 1). Кроме того, для отдельных категорий горнозаводского населения (и проживавших в округе государственных крестьян) имел значение календарь сельскохозяйственных работ. Так, непременные (урочные) работники получали увольнения на период пахоты, сева, сенокоса и уборки урожая, мастеровые — на период сенокоса. В это время число свадеб существенно снижалось.</w:t>
      </w:r>
    </w:p>
    <w:p w:rsidR="00796B9E" w:rsidRDefault="00A2335E">
      <w:pPr>
        <w:pStyle w:val="a3"/>
      </w:pPr>
      <w:r>
        <w:t>Таблица 1</w:t>
      </w:r>
    </w:p>
    <w:p w:rsidR="00796B9E" w:rsidRDefault="00A2335E">
      <w:pPr>
        <w:pStyle w:val="a3"/>
      </w:pPr>
      <w:r>
        <w:t>Сезонность венчаний православного населения Камско-Воткинского заводского округа Месяц 1793 1801 1810 1820 1832 1845 Всего</w:t>
      </w:r>
    </w:p>
    <w:p w:rsidR="00796B9E" w:rsidRDefault="00A2335E">
      <w:pPr>
        <w:pStyle w:val="a3"/>
      </w:pPr>
      <w:r>
        <w:t>Январь 5 45 56 97 78 69 350 Зима 655</w:t>
      </w:r>
    </w:p>
    <w:p w:rsidR="00796B9E" w:rsidRDefault="00A2335E">
      <w:pPr>
        <w:pStyle w:val="a3"/>
      </w:pPr>
      <w:r>
        <w:t>Февраль 44 – 74 – 64 123 305</w:t>
      </w:r>
    </w:p>
    <w:p w:rsidR="00796B9E" w:rsidRDefault="00A2335E">
      <w:pPr>
        <w:pStyle w:val="a3"/>
      </w:pPr>
      <w:r>
        <w:t>Март – – – – – – – Весна</w:t>
      </w:r>
    </w:p>
    <w:p w:rsidR="00796B9E" w:rsidRDefault="00A2335E">
      <w:pPr>
        <w:pStyle w:val="a3"/>
      </w:pPr>
      <w:r>
        <w:t>Апрель – 6 2 11 3 4 26 71</w:t>
      </w:r>
    </w:p>
    <w:p w:rsidR="00796B9E" w:rsidRDefault="00A2335E">
      <w:pPr>
        <w:pStyle w:val="a3"/>
      </w:pPr>
      <w:r>
        <w:t>Май 3 3 10 8 13 8 45</w:t>
      </w:r>
    </w:p>
    <w:p w:rsidR="00796B9E" w:rsidRDefault="00A2335E">
      <w:pPr>
        <w:pStyle w:val="a3"/>
      </w:pPr>
      <w:r>
        <w:t>Июнь 1 1 2 – 2 5 11 Лето</w:t>
      </w:r>
    </w:p>
    <w:p w:rsidR="00796B9E" w:rsidRDefault="00A2335E">
      <w:pPr>
        <w:pStyle w:val="a3"/>
      </w:pPr>
      <w:r>
        <w:t>Июль 1 7 18 18 18 13 75 96</w:t>
      </w:r>
    </w:p>
    <w:p w:rsidR="00796B9E" w:rsidRDefault="00A2335E">
      <w:pPr>
        <w:pStyle w:val="a3"/>
      </w:pPr>
      <w:r>
        <w:t>Август – – 2 3 3 2 10</w:t>
      </w:r>
    </w:p>
    <w:p w:rsidR="00796B9E" w:rsidRDefault="00A2335E">
      <w:pPr>
        <w:pStyle w:val="a3"/>
      </w:pPr>
      <w:r>
        <w:t>Сентябрь 2 13 8 7 7 4 41 Осень</w:t>
      </w:r>
    </w:p>
    <w:p w:rsidR="00796B9E" w:rsidRDefault="00A2335E">
      <w:pPr>
        <w:pStyle w:val="a3"/>
      </w:pPr>
      <w:r>
        <w:t>Октябрь 4 9 9 19 13 17 71 177</w:t>
      </w:r>
    </w:p>
    <w:p w:rsidR="00796B9E" w:rsidRDefault="00A2335E">
      <w:pPr>
        <w:pStyle w:val="a3"/>
      </w:pPr>
      <w:r>
        <w:t>Ноябрь 4 6 9 14 17 15 65</w:t>
      </w:r>
    </w:p>
    <w:p w:rsidR="00796B9E" w:rsidRDefault="00A2335E">
      <w:pPr>
        <w:pStyle w:val="a3"/>
      </w:pPr>
      <w:r>
        <w:t>Декабрь – – – – – – –</w:t>
      </w:r>
    </w:p>
    <w:p w:rsidR="00796B9E" w:rsidRDefault="00A2335E">
      <w:pPr>
        <w:pStyle w:val="a3"/>
      </w:pPr>
      <w:r>
        <w:t>Итого 64 90 190 177 218 260 999 999</w:t>
      </w:r>
    </w:p>
    <w:p w:rsidR="00796B9E" w:rsidRDefault="00A2335E">
      <w:pPr>
        <w:pStyle w:val="a3"/>
      </w:pPr>
      <w:r>
        <w:t>Составлено по: [ЦГА УР, ф. 409, оп. 1, д. 19, л. 412—414 об .; д. 21, л. 167—170 об .; д. 26, л. 215—238 об .; д. 136, л. 381—404 об.; д. 145, л. 119—152 ; д. 152, л. 245—308 ].</w:t>
      </w:r>
    </w:p>
    <w:p w:rsidR="00796B9E" w:rsidRDefault="00A2335E">
      <w:pPr>
        <w:pStyle w:val="a3"/>
      </w:pPr>
      <w:r>
        <w:t>Средний коэффициент брачности в Камско-Воткинском заводском округе в середине XIX в., по сведениям Н. К. Чупина, составлял всего 10 венчаний на 1 тыс. человек, т. е. на 100 мастеровых и урочных работников приходился один брак. По расчетам Т. А. Васиной, в первой половине XIX в. на 1 тыс. жителей Камско-Воткинского завода приходилось в среднем 10, 7 венчаний [см.: Васина, 173 ]. Данный демографический показатель соответствовал общероссийскому уровню. В частности, согласно исследованиям Б. Н. Миронова, коэффициент брачности православного сельского населения европейской части России в 1841—1850 гг. составлял 10, 4 венчаний на 1 тыс. жителей, а в 1851—1860 гг. — 10, 7 [см.: Миронов, 90 ]. В 1861 г., по расчетам А. Г. Рашина, указанный коэффициент был равен уже 11, 6 [см.: Рашин, 171 ].</w:t>
      </w:r>
    </w:p>
    <w:p w:rsidR="00796B9E" w:rsidRDefault="00A2335E">
      <w:pPr>
        <w:pStyle w:val="a3"/>
      </w:pPr>
      <w:r>
        <w:t>Доля повторных браков в Камско-Воткинском заводском округе на протяжении 1793—1845 гг. колебалась, но в целом за период имела тенденцию к уменьшению (от 23, 4 % общего числа венчаний в 1793 г. до 16, 5 % в 1845 г.). В среднем за изученный временной отрезок повторные браки составили 15, 4 % венчаний. Напротив, число заключивших третий брак увеличилось с 0, 5 % (1810) до 1, 2 % (1845), а в среднем составило 0, 8 % общего количества венчаний.</w:t>
      </w:r>
    </w:p>
    <w:p w:rsidR="00796B9E" w:rsidRDefault="00A2335E">
      <w:pPr>
        <w:pStyle w:val="a3"/>
      </w:pPr>
      <w:r>
        <w:t>Рождаемость. Исследование соотношения родившихся по полу показало, что в изучаемый период преимущественно наблюдалось преобладание числа родившихся мальчиков. На протяжении 1793—1845 гг. в семьях православных жителей Камско-Воткинского заводского округа мальчиков рождалось больше (табл. 2).</w:t>
      </w:r>
    </w:p>
    <w:p w:rsidR="00796B9E" w:rsidRDefault="00A2335E">
      <w:pPr>
        <w:pStyle w:val="a3"/>
      </w:pPr>
      <w:r>
        <w:t>Таблица 2</w:t>
      </w:r>
    </w:p>
    <w:p w:rsidR="00796B9E" w:rsidRDefault="00A2335E">
      <w:pPr>
        <w:pStyle w:val="a3"/>
      </w:pPr>
      <w:r>
        <w:t>Демографические процессы в среде православного населения Камско-Воткинского заводского округаПоказатели 1793 1801 1810 1820 1832 1845</w:t>
      </w:r>
    </w:p>
    <w:p w:rsidR="00796B9E" w:rsidRDefault="00A2335E">
      <w:pPr>
        <w:pStyle w:val="a3"/>
      </w:pPr>
      <w:r>
        <w:t>На 100 мальчиков рождалось девочек 47, 7 69, 1 84, 9 87, 0 95, 9 96, 6</w:t>
      </w:r>
    </w:p>
    <w:p w:rsidR="00796B9E" w:rsidRDefault="00A2335E">
      <w:pPr>
        <w:pStyle w:val="a3"/>
      </w:pPr>
      <w:r>
        <w:t>умерших м. п. приходилось умерших ж. п. 118, 2 76, 5 66, 7 95, 4 94, 2 103, 7</w:t>
      </w:r>
    </w:p>
    <w:p w:rsidR="00796B9E" w:rsidRDefault="00A2335E">
      <w:pPr>
        <w:pStyle w:val="a3"/>
      </w:pPr>
      <w:r>
        <w:t>родившихся м. п. умирало м. п. 17, 2 61, 8 63, 4 67, 6 59, 5 49, 7</w:t>
      </w:r>
    </w:p>
    <w:p w:rsidR="00796B9E" w:rsidRDefault="00A2335E">
      <w:pPr>
        <w:pStyle w:val="a3"/>
      </w:pPr>
      <w:r>
        <w:t>родившихся ж. п. умирало ж. п. 42, 6 68, 4 49, 8 74, 2 58, 4 53, 4</w:t>
      </w:r>
    </w:p>
    <w:p w:rsidR="00796B9E" w:rsidRDefault="00A2335E">
      <w:pPr>
        <w:pStyle w:val="a3"/>
      </w:pPr>
      <w:r>
        <w:t>родившихся об. п. умирало об. п. 25, 4 64, 5 57, 2 70, 6 58, 9 51, 5</w:t>
      </w:r>
    </w:p>
    <w:p w:rsidR="00796B9E" w:rsidRDefault="00A2335E">
      <w:pPr>
        <w:pStyle w:val="a3"/>
      </w:pPr>
      <w:r>
        <w:t>Составлено по: [ЦГА УР, ф. 409, оп. 1, д. 19, л. 396—411 об., 415—416; д. 21, л. 153—166 об., 171—173 об.; д. 26, л. 174—214 об., 239—273 об.; д. 136, л. 311—380 об., 405—452 об.; д. 145, л. 1—118, 153—198; д. 152, л. 1—240, 309—410].</w:t>
      </w:r>
    </w:p>
    <w:p w:rsidR="00796B9E" w:rsidRDefault="00A2335E">
      <w:pPr>
        <w:pStyle w:val="a3"/>
      </w:pPr>
      <w:r>
        <w:t>Но общая динамика характеризовалась увеличением рождений девочек к середине XIX в. (от 47, 7 девочек на 100 мальчиков в 1793 г. до 96, 6 — в 1845 г.). Средняя цифра за 1793—1845 гг., равная 80, 2 девочек на 100 родившихся мальчиков, свидетельствует, что воспроизводство населения мужского пола опережало прирост населения женского пола. Аналогично в 1854—1858 гг., согласно Н. К. Чупину, в основном наблюдалось преобладающее рождение мальчиков. Исключение составили 2 года: 1857 г. (в среде мастеровых) и 1854 г. (в среде урочных работников). Общая динамика характеризовалась маятниковыми колебаниями числа рожденных девочек по отношению к количеству родившихся мальчиков. Согласно проведенным расчетам, средняя цифра за 1854—1858 гг. у мастеровых составила 87, 3 девочек на 100 мальчиков, у урочных работников — 92, 1, следовательно, воспроизводство населения женского пола отставало от прироста населения мужского пола, причем в заводе в большей степени, чем в округе (табл. 3—4).</w:t>
      </w:r>
    </w:p>
    <w:p w:rsidR="00796B9E" w:rsidRDefault="00A2335E">
      <w:pPr>
        <w:pStyle w:val="a3"/>
      </w:pPr>
      <w:r>
        <w:t>Таблица 3</w:t>
      </w:r>
    </w:p>
    <w:p w:rsidR="00796B9E" w:rsidRDefault="00A2335E">
      <w:pPr>
        <w:pStyle w:val="a3"/>
      </w:pPr>
      <w:r>
        <w:t>Демографические процессы в среде мастеровых Камско-Воткинского заводаПоказатели 1854 1855 1856 1857 1858</w:t>
      </w:r>
    </w:p>
    <w:p w:rsidR="00796B9E" w:rsidRDefault="00A2335E">
      <w:pPr>
        <w:pStyle w:val="a3"/>
      </w:pPr>
      <w:r>
        <w:t>На 100 мальчиков рождалось девочек 94, 2 97, 6 62, 5 101, 1 81, 0</w:t>
      </w:r>
    </w:p>
    <w:p w:rsidR="00796B9E" w:rsidRDefault="00A2335E">
      <w:pPr>
        <w:pStyle w:val="a3"/>
      </w:pPr>
      <w:r>
        <w:t>умерших м. п. приходилось умерших ж. п. 92 75, 8 98, 1 83 86, 8</w:t>
      </w:r>
    </w:p>
    <w:p w:rsidR="00796B9E" w:rsidRDefault="00A2335E">
      <w:pPr>
        <w:pStyle w:val="a3"/>
      </w:pPr>
      <w:r>
        <w:t>родившихся м. п. умирало м. п. 87, 7 118, 6 61, 8 89, 6 88, 5</w:t>
      </w:r>
    </w:p>
    <w:p w:rsidR="00796B9E" w:rsidRDefault="00A2335E">
      <w:pPr>
        <w:pStyle w:val="a3"/>
      </w:pPr>
      <w:r>
        <w:t>родившихся ж. п. умирало ж. п. 85, 7 92, 0 97, 0 73, 6 94, 8</w:t>
      </w:r>
    </w:p>
    <w:p w:rsidR="00796B9E" w:rsidRDefault="00A2335E">
      <w:pPr>
        <w:pStyle w:val="a3"/>
      </w:pPr>
      <w:r>
        <w:t>родившихся об. п. умирало об. п. 86, 7 105, 5 75, 3 81, 6 91, 3</w:t>
      </w:r>
    </w:p>
    <w:p w:rsidR="00796B9E" w:rsidRDefault="00A2335E">
      <w:pPr>
        <w:pStyle w:val="a3"/>
      </w:pPr>
      <w:r>
        <w:t>Источник: [ГАСО, ф. 129, оп. 1, д. 19, л. 9 ].</w:t>
      </w:r>
    </w:p>
    <w:p w:rsidR="00796B9E" w:rsidRDefault="00A2335E">
      <w:pPr>
        <w:pStyle w:val="a3"/>
      </w:pPr>
      <w:r>
        <w:t>Демографические процессы в среде урочных работников Камско-Воткинского завода</w:t>
      </w:r>
    </w:p>
    <w:p w:rsidR="00796B9E" w:rsidRDefault="00A2335E">
      <w:pPr>
        <w:pStyle w:val="a3"/>
      </w:pPr>
      <w:r>
        <w:t>Таблица 4Показатели 1854 1855 1856 1857 1858</w:t>
      </w:r>
    </w:p>
    <w:p w:rsidR="00796B9E" w:rsidRDefault="00A2335E">
      <w:pPr>
        <w:pStyle w:val="a3"/>
      </w:pPr>
      <w:r>
        <w:t>На 100 мальчиков рождалось девочек 100, 9 82, 4 88, 9 92, 0 96, 2</w:t>
      </w:r>
    </w:p>
    <w:p w:rsidR="00796B9E" w:rsidRDefault="00A2335E">
      <w:pPr>
        <w:pStyle w:val="a3"/>
      </w:pPr>
      <w:r>
        <w:t>умерших м. п. приходилось умерших ж. п. 100, 9 102, 8 81, 6 88, 5 102, 0</w:t>
      </w:r>
    </w:p>
    <w:p w:rsidR="00796B9E" w:rsidRDefault="00A2335E">
      <w:pPr>
        <w:pStyle w:val="a3"/>
      </w:pPr>
      <w:r>
        <w:t>родившихся м. п. умирало м. п. 64, 2 71, 2 51, 5 67, 2 80, 7</w:t>
      </w:r>
    </w:p>
    <w:p w:rsidR="00796B9E" w:rsidRDefault="00A2335E">
      <w:pPr>
        <w:pStyle w:val="a3"/>
      </w:pPr>
      <w:r>
        <w:t>родившихся ж. п. умирало ж. п. 64, 2 88, 8 47, 3 64, 7 85, 5</w:t>
      </w:r>
    </w:p>
    <w:p w:rsidR="00796B9E" w:rsidRDefault="00A2335E">
      <w:pPr>
        <w:pStyle w:val="a3"/>
      </w:pPr>
      <w:r>
        <w:t>родившихся об. п. умирало об. п. 64, 2 79, 1 49, 6 66, 0 83, 1</w:t>
      </w:r>
    </w:p>
    <w:p w:rsidR="00796B9E" w:rsidRDefault="00A2335E">
      <w:pPr>
        <w:pStyle w:val="a3"/>
      </w:pPr>
      <w:r>
        <w:t>Источник: [ГАСО, ф. 129, оп. 1, д. 19, л. 9 ].</w:t>
      </w:r>
    </w:p>
    <w:p w:rsidR="00796B9E" w:rsidRDefault="00A2335E">
      <w:pPr>
        <w:pStyle w:val="a3"/>
      </w:pPr>
      <w:r>
        <w:t>Показатели рождаемости в Камско-Воткинском заводском округе отвечали общим демографическим тенденциям, характерным как для Уральского региона, так и для Российской империи в целом (в изучаемый период мальчиков рождалось больше, чем девочек). Например, по сведениям С. А. Новосельского, в 1800—1809 гг. в стране на 100 родившихся женского пола приходилось 112, 2 родившихся мужского пола, в 1840—1849 гг. — 104, 8 [цит. по: Рашин, 18 ]. Данная тенденция сохранялась (вероятно, с некоторыми колебаниями) на протяжении всего XIX в. Так, в Пермской губернии в 1895 г. на 100 родившихся мальчиков приходилось 95, 2 девочек [Адрес-календарь …, 10—11 ].</w:t>
      </w:r>
    </w:p>
    <w:p w:rsidR="00796B9E" w:rsidRDefault="00A2335E">
      <w:pPr>
        <w:pStyle w:val="a3"/>
      </w:pPr>
      <w:r>
        <w:t>Исследование сезонности рождаемости показало, что в 1793—1845 гг. у православного населения Камско-Воткинского заводского округа максимумы рождений мальчиков большей частью приходились на август и ноябрь, а девочек — на октябрь — ноябрь. Доля незаконнорожденных составила в 1820 г. 0, 5 %, а в 1832 г. — 2, 5 % общего числа рождений; мертворожденные в 1845 г. составили 0, 2 %. Для сравнения: по расчетам А. Кузьмина, в соседней Пермской губернии доля внебрачных рождений в середине XIX в. была равной 2, 4 % (1846—1860) [см.: Кузьмин, 74 ]. Причину этого явления ученый видел в распространенности внебрачных детей у нерусского населения.</w:t>
      </w:r>
    </w:p>
    <w:p w:rsidR="00796B9E" w:rsidRDefault="00A2335E">
      <w:pPr>
        <w:pStyle w:val="a3"/>
      </w:pPr>
      <w:r>
        <w:t>Коэффициент рождаемости в Камско-Воткинском заводском округе в первой половине XIX в. составлял 57 рождений на 1 тыс. жителей [см.: Васина, 176 ] и был выше общих показателей по России. В 1841—1850 гг., по данным Б. Н. Миронова, у православного населения европейской части страны указанный коэффициент равнялся 49, 7 рождений на 1 тыс. человек, в 1851—1860 гг. — 52, 4 [см.: Миронов, 90 ]. В 1861—1865 гг. в 50 губерниях Европейской России, согласно А. Г. Рашину, коэффициент рождаемости составил 50, 7 [см.: Рашин, 154 ].</w:t>
      </w:r>
    </w:p>
    <w:p w:rsidR="00796B9E" w:rsidRDefault="00A2335E">
      <w:pPr>
        <w:pStyle w:val="a3"/>
      </w:pPr>
      <w:r>
        <w:t>Смертность. Исследование соотношения умерших по полу выявило высокий уровень смертности мужской части православного населения Камско-Воткинского заводского округа (см. табл. 2). На протяжении 1793—1845 гг. мужчин преимущественно умирало больше, исключение составили только 1793-й и 1845-й гг. Снижение смертности среди женщин к 1810 г. и ее последующее увеличение к 1845 г. говорят о маятниковых колебаниях числа смертей. В целом, за период отмечено небольшое снижение смертности женской части православных жителей завода (от 118, 2 на 100 умерших м. п. в 1793 г. до 103, 7 — в 1845 г.). В среднем за эти годы на 100 умерших мужчин приходилось 92, 5 умерших женщин (см. табл. 2). Аналогично в 1854—1858 гг. смертность среди мужчин-мастеровых Воткинского завода была выше, чем среди женской части населения. Женская смертность в целом сократилась от 92 на 100 умерших м. п. в 1854 г. до 86, 8 — в 1858 г., а средний показатель составил 87, 1 (см. табл. 3). В среде урочных работников Воткинского завода, наоборот, в 1854, 1855 и 1858 гг. женская смертность превышала мужскую. В среднем за период на 100 умерших м. п. приходилось 95, 2 умерших ж. п. (см. табл. 4). Таким образом, в округе показатели женской смертности были выше, чем в заводском поселке. Следствием преобладания числа умерших мужского пола стал дисбаланс полов: в 1854—1858 гг. в среде мастеровых и урочных работников Воткинского завода соотношение мужчин и женщин находилось в пропорции 100:107 соответственно.</w:t>
      </w:r>
    </w:p>
    <w:p w:rsidR="00796B9E" w:rsidRDefault="00A2335E">
      <w:pPr>
        <w:pStyle w:val="a3"/>
      </w:pPr>
      <w:r>
        <w:t>Демографический баланс мужской части православных жителей Воткинского заводского округа на протяжении изучаемого периода оставался положительным: рождаемость стабильно превышала смертность (см. табл. 2). В то же время наблюдался резкий рост смертности с начала XIX в. до 1820 г. и ее последующее снижение к 1845 г. В целом, можно говорить о тенденции к увеличению смертности (от 17, 2 умерших на 100 родившихся м. п. в 1793 г. до 49, 7 — в 1845 г.) и, следовательно, к сокращению темпов воспроизводства мужского православного населения. Тем не менее средний за временной отрезок показатель насчитывал 53, 2 умерших м. п. на 100 родившихся мальчиков, т. е. рождаемость почти в два раза превышала смертность. В 1854—1858 гг. демографический баланс в среде мастеровых Воткинского завода по-прежнему оставался преимущественно положительным, за исключением 1855 г. (см. табл. 3). В целом за исследуемый период была выявлена тенденция к небольшому увеличению смертности (кроме 1856 г.) и продолжавшемуся сокращению темпов прироста мужского населения: от 87, 7 умерших на 100 родившихся м. п. в 1854 г. до 88, 5 — в 1858 г. Средний показатель (больше, чем в первой половине XIX в.: 89, 2 умерших на 100 родившихся) характеризует высокий уровень смертности мастеровых Воткинского завода. В среде урочных работников в 1854—1858 гг. демографический баланс был положительным с аналогичной тенденцией к увеличению смертности (за исключением 1856 г.): от 64, 2 умерших м. п. на 100 родившихся мальчиков в 1854 г. до 80, 7 — в 1858 г. (см. табл. 4). При этом в округе смертность мужской части жителей была ниже, чем непосредственно в заводе: в 1854—1858 гг. на 100 родившихся приходилось 67, 0 умерших мужского пола.</w:t>
      </w:r>
    </w:p>
    <w:p w:rsidR="00796B9E" w:rsidRDefault="00A2335E">
      <w:pPr>
        <w:pStyle w:val="a3"/>
      </w:pPr>
      <w:r>
        <w:t>Демографический баланс женской части православного населения Воткинского заводского округа также оставался положительным с конца XVIII до середины XIX в. В ходе анализа метрических книг были выявлены маятниковые колебания женской смертности по отношению к числу родившихся девочек. В целом отмечено небольшое увеличение смертности от 42, 6 умерших ж. п. на 100 родившихся девочек в 1793 г. до 53, 4 — в 1845 г. (см. табл. 2). Средний показатель женской смертности был немного выше, чем мужской (57, 8 умерших на 100 родившихся), что свидетельствует о меньших темпах прироста женского населения. В 1854—1858 гг. демографический баланс женской части сословия мастеровых также оставался положительным с тенденцией к увеличению смертности от 85, 7 умерших на 100 родившихся в 1854 г. до 94, 8 — в 1858 г. (см. табл. 3). Средний показатель (88, 6 чел.), больший, чем в первой половине XIX в., указывает на продолжавшееся сокращение темпов прироста населения женского пола. Одновременно в среде урочных работников также наблюдался положительный демографический баланс с тенденцией к увеличению женской смертности и сокращению темпов прироста населения женского пола: от 64, 2 умерших на 100 родившихся в 1854 г. до 85, 5 — в 1858 г. (см. табл. 4). Тем не менее средний показатель смертности в округе (70, 1 чел.) был ниже, чем в самом заводе в тот же период.</w:t>
      </w:r>
    </w:p>
    <w:p w:rsidR="00796B9E" w:rsidRDefault="00A2335E">
      <w:pPr>
        <w:pStyle w:val="a3"/>
      </w:pPr>
      <w:r>
        <w:t>Общий демографический баланс (население обоего пола) в Воткинском заводском округе на протяжении всего изучаемого периода оставался положительным. Рождаемость стабильно превышала смертность (см. табл. 2) и имела тенденцию к увеличению. Но с начала XIX в. также наблюдался заметный рост смертности, который продолжался до 1832 г., после чего выявлено небольшое сокращение числа смертей православного населения. Количество умерших по отношению к числу родившихся увеличилось с 25, 4 на 100 чел. в 1793 г. до 51, 5 — в 1845 г. Тем не менее в среднем рождаемость почти в два раза превышала смертность: в 1793—1845 гг. на 100 родившихся приходилось 54, 7 умерших. К 1845 г. наметилось увеличение отрыва рождаемости от смертности.</w:t>
      </w:r>
    </w:p>
    <w:p w:rsidR="00796B9E" w:rsidRDefault="00A2335E">
      <w:pPr>
        <w:pStyle w:val="a3"/>
      </w:pPr>
      <w:r>
        <w:t>Аналогично в 1854—1858 гг. у мастеровых Воткинского завода общий демографический баланс оставался преимущественно положительным, за исключением 1855 г., в котором наблюдалась убыль населения мужского пола (см. табл. 3). Общая тенденция характеризовалась увеличением смертности и сокращением темпов прироста населения: от 86, 7 умерших на 100 родившихся обоего пола в 1854 г. до 91, 3 — в 1858 г. В среде урочных работников тоже был отмечен положительный демографический баланс с тенденцией к увеличению смертности (кроме 1856 г.) и сокращению темпов прироста населения: от 64, 2 умерших на 100 родившихся обоего пола в 1854 г. до 83, 1 — в 1858 г. (см. табл. 4). В целом смертность урочных работников была значительно ниже, а темпы прироста населения выше, чем у мастеровых: средние за 1854—1858 гг. показатели количества умерших на 100 родившихся составили в округе 68, 4 человек против 88, 1 в заводском поселке.</w:t>
      </w:r>
    </w:p>
    <w:p w:rsidR="00796B9E" w:rsidRDefault="00A2335E">
      <w:pPr>
        <w:pStyle w:val="a3"/>
      </w:pPr>
      <w:r>
        <w:t>Исследование сезонности смертности православного населения Воткинского завода выявило, что в 1793—1845 гг. максимумы смертей жителей мужского пола большей частью приходились на май, июнь и август, женского пола — на август.</w:t>
      </w:r>
    </w:p>
    <w:p w:rsidR="00796B9E" w:rsidRDefault="00A2335E">
      <w:pPr>
        <w:pStyle w:val="a3"/>
      </w:pPr>
      <w:r>
        <w:t>Данные метрических книг позволили изучить и половозрастные показатели смертности. Была исследована смертность мужского и женского населения в возрасте до 100—104 лет с проведением пятилетней градации возрастных категорий. Согласно анализу статистических сведений, в 1793—1845 гг. большинство православных жителей Воткинского заводского округа умирало в детстве: в среднем 35 % от числа умерших м. п. и 33 % умерших ж. п. приходилось на младенцев в возрасте до одного года, а 23 % общего числа умерших составили 1—4-летние дети. В трудоспособном возрасте (категории от 20 до 49 лет) отмечено 18, 8 % всех умерших мужчин и 17, 5 % — женщин. В возрастной категории свыше 100 лет выявлено лишь 0, 1 % умерших женского пола. При этом половозрастные показатели смертности, по выражению Б. Ц. Урланиса, отличались «слабо выраженной модальностью ряда», т. е. в возрастных категориях от 10 до 70 лет цифры мало отличались друг от друга, максимальное значение умерших превышало минимальное всего на треть, что говорит «о значительной смертности в самых молодых и цветущих возрастах» [Урланис, 23 ]. Соответственно удельный вес умерших по возрастным группам колебался лишь в узких пределах. Одновременно половозрастная динамика смертности на протяжении конца XVIII — первой половины XIX в. характеризовалась повышением младенческой смертности (вероятно, вследствие увеличения темпов воспроизводства и роста доли молодого поколения в структуре населения) и, напротив, сокращением количества смертей в возрастных категориях 1—4 и 5—9 лет.</w:t>
      </w:r>
    </w:p>
    <w:p w:rsidR="00796B9E" w:rsidRDefault="00A2335E">
      <w:pPr>
        <w:pStyle w:val="a3"/>
      </w:pPr>
      <w:r>
        <w:t>Следует отметить, что данная демографическая ситуация была в целом свойственна для Российской империи того периода: так, в 1798—1805 гг. дети до 9 лет составляли 50, 2 % общего числа умерших мужского пола, в 1835—1859 гг. — 59, 4 %; в 1867—1881 гг. из 1 тыс. родившихся в европейской части России не доживали до 5 лет 423 ребенка, а уровень т. н. бесполезной рождаемости (смертность детей в возрасте до одного года) составлял 13, 6 на 1 тыс. умерших [см. об этом: Мокеров, Кузьмин, 14—15 ; Урланис, 24—25 ].</w:t>
      </w:r>
    </w:p>
    <w:p w:rsidR="00796B9E" w:rsidRDefault="00A2335E">
      <w:pPr>
        <w:pStyle w:val="a3"/>
      </w:pPr>
      <w:r>
        <w:t>Тем не менее коэффициент смертности в Камско-Воткинском заводе в середине XIX в. был чуть ниже общероссийских показателей и составлял 33 умерших на 1 тыс. жителей [см.: Васина, 176 ]. Для сравнения: согласно Б. Н. Миронову, в 1841—1850 гг. коэффициент смертности православного населения Европейской России был равен 39, 4 [см.: Миронов, 90 ]. В. Покровский и Д. Рихтер приводят следующие цифры: в России на 100 жителей приходилось в 1831—1840 гг. 3, 36 умерших, в 1841—1850 гг. — 3, 94, в 1851—1860 гг. — 3, 94 [цит. по: Рашин, 38 ]. На Урале, по сведениям В. В. Алексеева и А. И. Кузьмина, коэффициент смертности насчитывал 36, 2 ‰ (данные 1862 г.) [см.: Алексеев, Кузьмин, 11 ].</w:t>
      </w:r>
    </w:p>
    <w:p w:rsidR="00796B9E" w:rsidRDefault="00A2335E">
      <w:pPr>
        <w:pStyle w:val="a3"/>
      </w:pPr>
      <w:r>
        <w:t>Таким образом, расчеты, проведенные на основе данных метрических книг, позволили прийти к выводу, что в Камско-Воткинском горнозаводском округе Вятской губернии в конце XVIII — первой половине XIX в. господствовал традиционный тип воспроизводства населения. Демографические показатели в заводе, с одной стороны, были сопоставимы с общероссийскими тенденциями (например, в отношении коэффициента и сезонности брачности, преобладающем рождении детей мужского пола и т. д.); с другой стороны, демографическая ситуация в Камско-Воткинском заводе соответствовала данным по Уральскому региону и характеризовалась неевропейской моделью брачности, когда больше половины браков заключалось в возрасте до 20 лет, высоким уровнем рождаемости и смертности и значительной долей малолетних детей в числе умерших [см.: Голикова, 19—24 , 53—54 , 86—107 ].</w:t>
      </w:r>
    </w:p>
    <w:p w:rsidR="00796B9E" w:rsidRDefault="00A2335E">
      <w:pPr>
        <w:pStyle w:val="a3"/>
      </w:pPr>
      <w:r>
        <w:t>Публикуется по результатам исследования, выполненного в рамках научного проекта молодых ученых и аспирантов УрО РАН «Динамика демографических процессов в полиэтничном регионе: исторический опыт и современное состояние».</w:t>
      </w:r>
    </w:p>
    <w:p w:rsidR="00796B9E" w:rsidRDefault="00A2335E">
      <w:pPr>
        <w:pStyle w:val="a3"/>
      </w:pPr>
      <w:r>
        <w:t>Список литературы</w:t>
      </w:r>
    </w:p>
    <w:p w:rsidR="00796B9E" w:rsidRDefault="00A2335E">
      <w:pPr>
        <w:pStyle w:val="a3"/>
      </w:pPr>
      <w:r>
        <w:t>Адрес-календарь и Памятная книжка Пермской губернии на 1897 год. Пермь, 1897.</w:t>
      </w:r>
    </w:p>
    <w:p w:rsidR="00796B9E" w:rsidRDefault="00A2335E">
      <w:pPr>
        <w:pStyle w:val="a3"/>
      </w:pPr>
      <w:r>
        <w:t>Алексеев В. В., Кузьмин А. И. Особенности демографического перехода на Урале // Население России и СССР: новые источники и методы исследования. Екатеринбург, 1993. С. 8—18.</w:t>
      </w:r>
    </w:p>
    <w:p w:rsidR="00796B9E" w:rsidRDefault="00A2335E">
      <w:pPr>
        <w:pStyle w:val="a3"/>
      </w:pPr>
      <w:r>
        <w:t>Васина Т. А. Камские заводы: население, культура, быт (конец XVIII — первая половина XIX в.) : монография. Ижевск, 2006.</w:t>
      </w:r>
    </w:p>
    <w:p w:rsidR="00796B9E" w:rsidRDefault="00A2335E">
      <w:pPr>
        <w:pStyle w:val="a3"/>
      </w:pPr>
      <w:r>
        <w:t>Голикова С. В. Семья горнозаводского населения Урала XVIII—XIX веков: демографические процессы и традиции. Екатеринбург, 2001.</w:t>
      </w:r>
    </w:p>
    <w:p w:rsidR="00796B9E" w:rsidRDefault="00A2335E">
      <w:pPr>
        <w:pStyle w:val="a3"/>
      </w:pPr>
      <w:r>
        <w:t>Историческая демография. М. ; Сыктывкар, 2007.</w:t>
      </w:r>
    </w:p>
    <w:p w:rsidR="00796B9E" w:rsidRDefault="00A2335E">
      <w:pPr>
        <w:pStyle w:val="a3"/>
      </w:pPr>
      <w:r>
        <w:t>Кузьмин А . Региональные особенности детности рабочей семьи на Урале // Городская и сельская семья. М., 1987. С. 73—96.</w:t>
      </w:r>
    </w:p>
    <w:p w:rsidR="00796B9E" w:rsidRDefault="00A2335E">
      <w:pPr>
        <w:pStyle w:val="a3"/>
      </w:pPr>
      <w:r>
        <w:t>Макаренко М. Ю. Влияние кризисных факторов на формирование российских особенностей смены модели воспроизводства // Ист. демография. М. ; Сыктывкар, 2007. С. 130—132.</w:t>
      </w:r>
    </w:p>
    <w:p w:rsidR="00796B9E" w:rsidRDefault="00A2335E">
      <w:pPr>
        <w:pStyle w:val="a3"/>
      </w:pPr>
      <w:r>
        <w:t>Миронов Б. Н. Традиционное демографическое поведение крестьян в XIX — начале XX в. // Брачность, рождаемость, смертность в России и в СССР : сб. ст. М., 1977. С. 83—104.</w:t>
      </w:r>
    </w:p>
    <w:p w:rsidR="00796B9E" w:rsidRDefault="00A2335E">
      <w:pPr>
        <w:pStyle w:val="a3"/>
      </w:pPr>
      <w:r>
        <w:t>Мокеров И. П., Кузьмин А. И. Экономико-демографическое развитие семьи. М., 1990.</w:t>
      </w:r>
    </w:p>
    <w:p w:rsidR="00796B9E" w:rsidRDefault="00A2335E">
      <w:pPr>
        <w:pStyle w:val="a3"/>
      </w:pPr>
      <w:r>
        <w:t>Мотревич В. П. Историческая демография России : учеб. пособие. Екатеринбург, 2000.</w:t>
      </w:r>
    </w:p>
    <w:p w:rsidR="00796B9E" w:rsidRDefault="00A2335E">
      <w:pPr>
        <w:pStyle w:val="a3"/>
      </w:pPr>
      <w:r>
        <w:t>Рашин А. Г. Население России за 100 лет (1811—1913) : стат. очерки. М., 1956.</w:t>
      </w:r>
    </w:p>
    <w:p w:rsidR="00796B9E" w:rsidRDefault="00A2335E">
      <w:pPr>
        <w:pStyle w:val="a3"/>
      </w:pPr>
      <w:r>
        <w:t>Урланис Б. Ц. Эволюция продолжительности жизни. М., 1978.</w:t>
      </w:r>
    </w:p>
    <w:p w:rsidR="00796B9E" w:rsidRDefault="00A2335E">
      <w:pPr>
        <w:pStyle w:val="a3"/>
      </w:pPr>
      <w:r>
        <w:t>Шелестов Д. К. История и демография // Вопр. истории. 1981. № 5. С. 3—15.</w:t>
      </w:r>
      <w:bookmarkStart w:id="0" w:name="_GoBack"/>
      <w:bookmarkEnd w:id="0"/>
    </w:p>
    <w:sectPr w:rsidR="00796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35E"/>
    <w:rsid w:val="00796B9E"/>
    <w:rsid w:val="007D6925"/>
    <w:rsid w:val="00A2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16BA5-CD97-4EEB-B452-7868F5C0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3516</Words>
  <Characters>20047</Characters>
  <Application>Microsoft Office Word</Application>
  <DocSecurity>0</DocSecurity>
  <Lines>167</Lines>
  <Paragraphs>47</Paragraphs>
  <ScaleCrop>false</ScaleCrop>
  <Company>diakov.net</Company>
  <LinksUpToDate>false</LinksUpToDate>
  <CharactersWithSpaces>23516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Демографические процессы в Камско-Воткинском заводе в конце XVIII — середине XIX в.</dc:title>
  <dc:subject/>
  <dc:creator>Irina</dc:creator>
  <cp:keywords/>
  <dc:description/>
  <cp:lastModifiedBy>Irina</cp:lastModifiedBy>
  <cp:revision>2</cp:revision>
  <dcterms:created xsi:type="dcterms:W3CDTF">2014-08-02T17:14:00Z</dcterms:created>
  <dcterms:modified xsi:type="dcterms:W3CDTF">2014-08-02T17:14:00Z</dcterms:modified>
</cp:coreProperties>
</file>