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59D" w:rsidRDefault="00D8159D" w:rsidP="008F3BD9">
      <w:pPr>
        <w:tabs>
          <w:tab w:val="left" w:pos="851"/>
        </w:tabs>
        <w:spacing w:line="360" w:lineRule="auto"/>
        <w:ind w:firstLine="0"/>
        <w:jc w:val="center"/>
        <w:rPr>
          <w:b/>
          <w:caps/>
          <w:sz w:val="28"/>
          <w:szCs w:val="28"/>
          <w:lang w:val="uk-UA"/>
        </w:rPr>
      </w:pPr>
    </w:p>
    <w:p w:rsidR="008F3BD9" w:rsidRDefault="008F3BD9" w:rsidP="008F3BD9">
      <w:pPr>
        <w:tabs>
          <w:tab w:val="left" w:pos="851"/>
        </w:tabs>
        <w:spacing w:line="360" w:lineRule="auto"/>
        <w:ind w:firstLine="0"/>
        <w:jc w:val="center"/>
        <w:rPr>
          <w:b/>
          <w:caps/>
          <w:sz w:val="28"/>
          <w:szCs w:val="28"/>
          <w:lang w:val="uk-UA"/>
        </w:rPr>
      </w:pPr>
    </w:p>
    <w:p w:rsidR="008F3BD9" w:rsidRDefault="008F3BD9" w:rsidP="008F3BD9">
      <w:pPr>
        <w:tabs>
          <w:tab w:val="left" w:pos="851"/>
        </w:tabs>
        <w:spacing w:line="360" w:lineRule="auto"/>
        <w:ind w:firstLine="0"/>
        <w:jc w:val="center"/>
        <w:rPr>
          <w:b/>
          <w:caps/>
          <w:sz w:val="28"/>
          <w:szCs w:val="28"/>
          <w:lang w:val="uk-UA"/>
        </w:rPr>
      </w:pPr>
    </w:p>
    <w:p w:rsidR="008F3BD9" w:rsidRDefault="008F3BD9" w:rsidP="008F3BD9">
      <w:pPr>
        <w:tabs>
          <w:tab w:val="left" w:pos="851"/>
        </w:tabs>
        <w:spacing w:line="360" w:lineRule="auto"/>
        <w:ind w:firstLine="0"/>
        <w:jc w:val="center"/>
        <w:rPr>
          <w:b/>
          <w:caps/>
          <w:sz w:val="28"/>
          <w:szCs w:val="28"/>
          <w:lang w:val="uk-UA"/>
        </w:rPr>
      </w:pPr>
    </w:p>
    <w:p w:rsidR="008F3BD9" w:rsidRDefault="008F3BD9" w:rsidP="008F3BD9">
      <w:pPr>
        <w:tabs>
          <w:tab w:val="left" w:pos="851"/>
        </w:tabs>
        <w:spacing w:line="360" w:lineRule="auto"/>
        <w:ind w:firstLine="0"/>
        <w:jc w:val="center"/>
        <w:rPr>
          <w:b/>
          <w:caps/>
          <w:sz w:val="28"/>
          <w:szCs w:val="28"/>
          <w:lang w:val="uk-UA"/>
        </w:rPr>
      </w:pPr>
    </w:p>
    <w:p w:rsidR="008F3BD9" w:rsidRDefault="008F3BD9" w:rsidP="008F3BD9">
      <w:pPr>
        <w:tabs>
          <w:tab w:val="left" w:pos="851"/>
        </w:tabs>
        <w:spacing w:line="360" w:lineRule="auto"/>
        <w:ind w:firstLine="0"/>
        <w:jc w:val="center"/>
        <w:rPr>
          <w:b/>
          <w:caps/>
          <w:sz w:val="28"/>
          <w:szCs w:val="28"/>
          <w:lang w:val="uk-UA"/>
        </w:rPr>
      </w:pPr>
    </w:p>
    <w:p w:rsidR="008F3BD9" w:rsidRDefault="008F3BD9" w:rsidP="008F3BD9">
      <w:pPr>
        <w:tabs>
          <w:tab w:val="left" w:pos="851"/>
        </w:tabs>
        <w:spacing w:line="360" w:lineRule="auto"/>
        <w:ind w:firstLine="0"/>
        <w:jc w:val="center"/>
        <w:rPr>
          <w:b/>
          <w:caps/>
          <w:sz w:val="28"/>
          <w:szCs w:val="28"/>
          <w:lang w:val="uk-UA"/>
        </w:rPr>
      </w:pPr>
    </w:p>
    <w:p w:rsidR="008F3BD9" w:rsidRDefault="008F3BD9" w:rsidP="008F3BD9">
      <w:pPr>
        <w:tabs>
          <w:tab w:val="left" w:pos="851"/>
        </w:tabs>
        <w:spacing w:line="360" w:lineRule="auto"/>
        <w:ind w:firstLine="0"/>
        <w:jc w:val="center"/>
        <w:rPr>
          <w:b/>
          <w:caps/>
          <w:sz w:val="28"/>
          <w:szCs w:val="28"/>
          <w:lang w:val="uk-UA"/>
        </w:rPr>
      </w:pPr>
    </w:p>
    <w:p w:rsidR="008F3BD9" w:rsidRDefault="008F3BD9" w:rsidP="008F3BD9">
      <w:pPr>
        <w:tabs>
          <w:tab w:val="left" w:pos="851"/>
        </w:tabs>
        <w:spacing w:line="360" w:lineRule="auto"/>
        <w:ind w:firstLine="0"/>
        <w:jc w:val="center"/>
        <w:rPr>
          <w:b/>
          <w:caps/>
          <w:sz w:val="28"/>
          <w:szCs w:val="28"/>
          <w:lang w:val="uk-UA"/>
        </w:rPr>
      </w:pPr>
    </w:p>
    <w:p w:rsidR="008F3BD9" w:rsidRDefault="008F3BD9" w:rsidP="008F3BD9">
      <w:pPr>
        <w:tabs>
          <w:tab w:val="left" w:pos="851"/>
        </w:tabs>
        <w:spacing w:line="360" w:lineRule="auto"/>
        <w:ind w:firstLine="0"/>
        <w:jc w:val="center"/>
        <w:rPr>
          <w:b/>
          <w:caps/>
          <w:sz w:val="28"/>
          <w:szCs w:val="28"/>
          <w:lang w:val="uk-UA"/>
        </w:rPr>
      </w:pPr>
    </w:p>
    <w:p w:rsidR="008F3BD9" w:rsidRDefault="008F3BD9" w:rsidP="008F3BD9">
      <w:pPr>
        <w:tabs>
          <w:tab w:val="left" w:pos="851"/>
        </w:tabs>
        <w:spacing w:line="360" w:lineRule="auto"/>
        <w:ind w:firstLine="0"/>
        <w:jc w:val="center"/>
        <w:rPr>
          <w:b/>
          <w:caps/>
          <w:sz w:val="28"/>
          <w:szCs w:val="28"/>
          <w:lang w:val="uk-UA"/>
        </w:rPr>
      </w:pPr>
    </w:p>
    <w:p w:rsidR="008F3BD9" w:rsidRDefault="008F3BD9" w:rsidP="008F3BD9">
      <w:pPr>
        <w:tabs>
          <w:tab w:val="left" w:pos="851"/>
        </w:tabs>
        <w:spacing w:line="360" w:lineRule="auto"/>
        <w:ind w:firstLine="0"/>
        <w:jc w:val="center"/>
        <w:rPr>
          <w:b/>
          <w:caps/>
          <w:sz w:val="28"/>
          <w:szCs w:val="28"/>
          <w:lang w:val="uk-UA"/>
        </w:rPr>
      </w:pPr>
    </w:p>
    <w:p w:rsidR="008F3BD9" w:rsidRPr="008F3BD9" w:rsidRDefault="00BF5386" w:rsidP="008F3BD9">
      <w:pPr>
        <w:tabs>
          <w:tab w:val="left" w:pos="851"/>
        </w:tabs>
        <w:spacing w:line="360" w:lineRule="auto"/>
        <w:ind w:firstLine="0"/>
        <w:jc w:val="center"/>
        <w:rPr>
          <w:b/>
          <w:sz w:val="28"/>
          <w:szCs w:val="28"/>
          <w:lang w:val="uk-UA"/>
        </w:rPr>
      </w:pPr>
      <w:r w:rsidRPr="008F3BD9">
        <w:rPr>
          <w:b/>
          <w:sz w:val="28"/>
          <w:szCs w:val="28"/>
          <w:lang w:val="uk-UA"/>
        </w:rPr>
        <w:t>КРИПТОГРАФІЧНІ</w:t>
      </w:r>
      <w:r>
        <w:rPr>
          <w:b/>
          <w:sz w:val="28"/>
          <w:szCs w:val="28"/>
          <w:lang w:val="uk-UA"/>
        </w:rPr>
        <w:t xml:space="preserve"> </w:t>
      </w:r>
      <w:r w:rsidRPr="008F3BD9">
        <w:rPr>
          <w:b/>
          <w:sz w:val="28"/>
          <w:szCs w:val="28"/>
          <w:lang w:val="uk-UA"/>
        </w:rPr>
        <w:t>МЕТОДИ</w:t>
      </w:r>
      <w:r>
        <w:rPr>
          <w:b/>
          <w:sz w:val="28"/>
          <w:szCs w:val="28"/>
          <w:lang w:val="uk-UA"/>
        </w:rPr>
        <w:t xml:space="preserve"> </w:t>
      </w:r>
      <w:r w:rsidRPr="008F3BD9">
        <w:rPr>
          <w:b/>
          <w:sz w:val="28"/>
          <w:szCs w:val="28"/>
          <w:lang w:val="uk-UA"/>
        </w:rPr>
        <w:t>ЗАХИСТУ</w:t>
      </w:r>
      <w:r>
        <w:rPr>
          <w:b/>
          <w:sz w:val="28"/>
          <w:szCs w:val="28"/>
          <w:lang w:val="uk-UA"/>
        </w:rPr>
        <w:t xml:space="preserve"> </w:t>
      </w:r>
      <w:r w:rsidRPr="008F3BD9">
        <w:rPr>
          <w:b/>
          <w:sz w:val="28"/>
          <w:szCs w:val="28"/>
          <w:lang w:val="uk-UA"/>
        </w:rPr>
        <w:t>ІНФОРМАЦІЇ</w:t>
      </w:r>
    </w:p>
    <w:p w:rsidR="008F3BD9" w:rsidRDefault="008F3BD9" w:rsidP="008F3BD9">
      <w:pPr>
        <w:widowControl/>
        <w:tabs>
          <w:tab w:val="left" w:pos="851"/>
        </w:tabs>
        <w:spacing w:after="200" w:line="276" w:lineRule="auto"/>
        <w:ind w:firstLine="0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b/>
          <w:sz w:val="28"/>
          <w:szCs w:val="28"/>
          <w:lang w:val="uk-UA"/>
        </w:rPr>
      </w:pPr>
      <w:r w:rsidRPr="008F3BD9">
        <w:rPr>
          <w:b/>
          <w:sz w:val="28"/>
          <w:szCs w:val="28"/>
          <w:lang w:val="uk-UA"/>
        </w:rPr>
        <w:t>План</w:t>
      </w:r>
    </w:p>
    <w:p w:rsidR="008F3BD9" w:rsidRPr="008F3BD9" w:rsidRDefault="008F3BD9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</w:p>
    <w:p w:rsidR="009B6CFC" w:rsidRPr="008F3BD9" w:rsidRDefault="009B6CFC" w:rsidP="008F3BD9">
      <w:pPr>
        <w:numPr>
          <w:ilvl w:val="0"/>
          <w:numId w:val="12"/>
        </w:numPr>
        <w:tabs>
          <w:tab w:val="clear" w:pos="720"/>
          <w:tab w:val="num" w:pos="284"/>
          <w:tab w:val="left" w:pos="851"/>
          <w:tab w:val="left" w:pos="993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Основні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положення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визначення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криптографії</w:t>
      </w:r>
    </w:p>
    <w:p w:rsidR="009B6CFC" w:rsidRPr="008F3BD9" w:rsidRDefault="009B6CFC" w:rsidP="008F3BD9">
      <w:pPr>
        <w:numPr>
          <w:ilvl w:val="0"/>
          <w:numId w:val="12"/>
        </w:numPr>
        <w:tabs>
          <w:tab w:val="clear" w:pos="720"/>
          <w:tab w:val="num" w:pos="284"/>
          <w:tab w:val="left" w:pos="851"/>
          <w:tab w:val="left" w:pos="993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Характеристика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b/>
          <w:sz w:val="28"/>
          <w:szCs w:val="28"/>
          <w:lang w:val="en-US"/>
        </w:rPr>
      </w:pPr>
      <w:r w:rsidRPr="008F3BD9">
        <w:rPr>
          <w:b/>
          <w:sz w:val="28"/>
          <w:szCs w:val="28"/>
          <w:lang w:val="uk-UA"/>
        </w:rPr>
        <w:br w:type="page"/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b/>
          <w:sz w:val="28"/>
          <w:szCs w:val="28"/>
          <w:lang w:val="uk-UA"/>
        </w:rPr>
      </w:pPr>
      <w:r w:rsidRPr="008F3BD9">
        <w:rPr>
          <w:b/>
          <w:sz w:val="28"/>
          <w:szCs w:val="28"/>
          <w:lang w:val="uk-UA"/>
        </w:rPr>
        <w:t>1</w:t>
      </w:r>
      <w:r w:rsidRPr="008F3BD9">
        <w:rPr>
          <w:b/>
          <w:sz w:val="28"/>
          <w:szCs w:val="28"/>
        </w:rPr>
        <w:t>.</w:t>
      </w:r>
      <w:r w:rsidR="00BF5386">
        <w:rPr>
          <w:b/>
          <w:sz w:val="28"/>
          <w:szCs w:val="28"/>
          <w:lang w:val="uk-UA"/>
        </w:rPr>
        <w:t xml:space="preserve"> </w:t>
      </w:r>
      <w:r w:rsidRPr="008F3BD9">
        <w:rPr>
          <w:b/>
          <w:sz w:val="28"/>
          <w:szCs w:val="28"/>
          <w:lang w:val="uk-UA"/>
        </w:rPr>
        <w:t>Основні</w:t>
      </w:r>
      <w:r w:rsidR="00BF5386">
        <w:rPr>
          <w:b/>
          <w:sz w:val="28"/>
          <w:szCs w:val="28"/>
          <w:lang w:val="uk-UA"/>
        </w:rPr>
        <w:t xml:space="preserve"> </w:t>
      </w:r>
      <w:r w:rsidRPr="008F3BD9">
        <w:rPr>
          <w:b/>
          <w:sz w:val="28"/>
          <w:szCs w:val="28"/>
          <w:lang w:val="uk-UA"/>
        </w:rPr>
        <w:t>положення</w:t>
      </w:r>
      <w:r w:rsidR="00BF5386">
        <w:rPr>
          <w:b/>
          <w:sz w:val="28"/>
          <w:szCs w:val="28"/>
          <w:lang w:val="uk-UA"/>
        </w:rPr>
        <w:t xml:space="preserve"> </w:t>
      </w:r>
      <w:r w:rsidRPr="008F3BD9">
        <w:rPr>
          <w:b/>
          <w:sz w:val="28"/>
          <w:szCs w:val="28"/>
          <w:lang w:val="uk-UA"/>
        </w:rPr>
        <w:t>та</w:t>
      </w:r>
      <w:r w:rsidR="00BF5386">
        <w:rPr>
          <w:b/>
          <w:sz w:val="28"/>
          <w:szCs w:val="28"/>
          <w:lang w:val="uk-UA"/>
        </w:rPr>
        <w:t xml:space="preserve"> </w:t>
      </w:r>
      <w:r w:rsidRPr="008F3BD9">
        <w:rPr>
          <w:b/>
          <w:sz w:val="28"/>
          <w:szCs w:val="28"/>
          <w:lang w:val="uk-UA"/>
        </w:rPr>
        <w:t>визначення</w:t>
      </w:r>
      <w:r w:rsidR="00BF5386">
        <w:rPr>
          <w:b/>
          <w:sz w:val="28"/>
          <w:szCs w:val="28"/>
          <w:lang w:val="uk-UA"/>
        </w:rPr>
        <w:t xml:space="preserve"> </w:t>
      </w:r>
      <w:r w:rsidRPr="008F3BD9">
        <w:rPr>
          <w:b/>
          <w:sz w:val="28"/>
          <w:szCs w:val="28"/>
          <w:lang w:val="uk-UA"/>
        </w:rPr>
        <w:t>криптографії</w:t>
      </w:r>
    </w:p>
    <w:p w:rsidR="008F3BD9" w:rsidRDefault="008F3BD9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Проблемою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захисту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шляхом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її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перетворення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займається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криптологія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(kryptos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-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таємний,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logos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-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повідомлення).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Вона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має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два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напрямки: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криптографію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криптоаналіз.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Цілі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двох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напрямків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прямо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протилежні.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Криптографія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займається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пошуком,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дослідженням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розробкою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математичних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методів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перетворення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інформації,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основою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яких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криптоаналіз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-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дослідженням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можливості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розшифровки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інформації.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Основні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напрямки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криптографічних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методів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-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передача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конфіденційної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через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канали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зв'язку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(наприклад,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електронна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пошта),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встановлення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дійсності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переданих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повідомлень,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збереження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(документів,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баз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даних)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носіях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зашифрованому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виді.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Сучасна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криптографія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вивчає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розвиває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такі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напрямки:</w:t>
      </w:r>
    </w:p>
    <w:p w:rsidR="009B6CFC" w:rsidRPr="008F3BD9" w:rsidRDefault="009B6CFC" w:rsidP="008F3BD9">
      <w:pPr>
        <w:numPr>
          <w:ilvl w:val="0"/>
          <w:numId w:val="1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симетричні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криптосистеми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(із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секретним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ключем);</w:t>
      </w:r>
    </w:p>
    <w:p w:rsidR="009B6CFC" w:rsidRPr="008F3BD9" w:rsidRDefault="009B6CFC" w:rsidP="008F3BD9">
      <w:pPr>
        <w:numPr>
          <w:ilvl w:val="0"/>
          <w:numId w:val="1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несиметричні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криптосистеми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відкритим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ключем);</w:t>
      </w:r>
    </w:p>
    <w:p w:rsidR="009B6CFC" w:rsidRPr="008F3BD9" w:rsidRDefault="009B6CFC" w:rsidP="008F3BD9">
      <w:pPr>
        <w:numPr>
          <w:ilvl w:val="0"/>
          <w:numId w:val="1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системи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електронного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підпису;</w:t>
      </w:r>
    </w:p>
    <w:p w:rsidR="009B6CFC" w:rsidRPr="008F3BD9" w:rsidRDefault="009B6CFC" w:rsidP="008F3BD9">
      <w:pPr>
        <w:numPr>
          <w:ilvl w:val="0"/>
          <w:numId w:val="1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системи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керування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ключами.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Сучасні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криптографічні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системи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забезпечують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високу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стійкість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зашифрованих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даних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рахунок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підтримки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режиму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таємності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криптографічного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ключа.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Однак,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практиці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будь-який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який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використовується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тій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або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іншій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криптосистемі,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піддається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розкриттю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визначеною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трудомісткістю.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зв'язку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цим,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виникає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необхідність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оцінки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криптостійкості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шифрів,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які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застосовуються,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алгоритмах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криптоперетворення.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Допомагаючи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зберегти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зміст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таємниці,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криптографію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можна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використовувати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для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забезпечення:</w:t>
      </w:r>
    </w:p>
    <w:p w:rsidR="009B6CFC" w:rsidRPr="008F3BD9" w:rsidRDefault="009B6CFC" w:rsidP="008F3BD9">
      <w:pPr>
        <w:numPr>
          <w:ilvl w:val="0"/>
          <w:numId w:val="2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аутентифікації;</w:t>
      </w:r>
    </w:p>
    <w:p w:rsidR="009B6CFC" w:rsidRPr="008F3BD9" w:rsidRDefault="009B6CFC" w:rsidP="008F3BD9">
      <w:pPr>
        <w:numPr>
          <w:ilvl w:val="0"/>
          <w:numId w:val="2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цілісності;</w:t>
      </w:r>
    </w:p>
    <w:p w:rsidR="009B6CFC" w:rsidRPr="008F3BD9" w:rsidRDefault="009B6CFC" w:rsidP="008F3BD9">
      <w:pPr>
        <w:numPr>
          <w:ilvl w:val="0"/>
          <w:numId w:val="2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незаперечності.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При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аутентифікації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одержувачеві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потрібно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переконатися,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що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воно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виходить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конкретного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відправника.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Зловмисник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може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надіслати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фальшиве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будь-якого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імені.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При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визначенні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цілісності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одержувач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змозі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перевірити,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чи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були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внесені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які-небудь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зміни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отримане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під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час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його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передачі.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Зловмисникові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дозволено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замінювати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дійсне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фальшиве.</w:t>
      </w:r>
      <w:r w:rsidR="009112E3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Незаперечність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необхідна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для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того,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щоб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відправник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зміг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згодом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заперечувати,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що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він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автором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цього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даний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час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аутентифікація,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що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здійснюється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користувачем,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забезпечується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допомогою:</w:t>
      </w:r>
    </w:p>
    <w:p w:rsidR="009B6CFC" w:rsidRPr="008F3BD9" w:rsidRDefault="009B6CFC" w:rsidP="008F3BD9">
      <w:pPr>
        <w:numPr>
          <w:ilvl w:val="0"/>
          <w:numId w:val="3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смарт-карт;</w:t>
      </w:r>
    </w:p>
    <w:p w:rsidR="009B6CFC" w:rsidRPr="008F3BD9" w:rsidRDefault="009B6CFC" w:rsidP="008F3BD9">
      <w:pPr>
        <w:numPr>
          <w:ilvl w:val="0"/>
          <w:numId w:val="3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засобів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біометрії;</w:t>
      </w:r>
    </w:p>
    <w:p w:rsidR="009B6CFC" w:rsidRPr="008F3BD9" w:rsidRDefault="009B6CFC" w:rsidP="008F3BD9">
      <w:pPr>
        <w:numPr>
          <w:ilvl w:val="0"/>
          <w:numId w:val="3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клавіатури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комп'ютера;</w:t>
      </w:r>
    </w:p>
    <w:p w:rsidR="009B6CFC" w:rsidRPr="008F3BD9" w:rsidRDefault="009B6CFC" w:rsidP="008F3BD9">
      <w:pPr>
        <w:numPr>
          <w:ilvl w:val="0"/>
          <w:numId w:val="3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криптографії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унікальними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ключами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для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кожного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користувача.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Основною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областю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застосування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смарт-карт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ідентифікація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користувачів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мобільними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телефонами.</w:t>
      </w:r>
    </w:p>
    <w:p w:rsidR="009B6CFC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Біометрія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заснована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анатомічній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унікальності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кожної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людини.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Біометричні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системи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ідентифікації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приведені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рис.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</w:rPr>
        <w:t>1</w:t>
      </w:r>
      <w:r w:rsidRPr="008F3BD9">
        <w:rPr>
          <w:sz w:val="28"/>
          <w:szCs w:val="28"/>
          <w:lang w:val="uk-UA"/>
        </w:rPr>
        <w:t>.1.</w:t>
      </w:r>
    </w:p>
    <w:p w:rsidR="00BF5386" w:rsidRPr="008F3BD9" w:rsidRDefault="00BF5386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</w:p>
    <w:p w:rsidR="009B6CFC" w:rsidRPr="008F3BD9" w:rsidRDefault="00B46E1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object w:dxaOrig="5878" w:dyaOrig="5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153.75pt" o:ole="">
            <v:imagedata r:id="rId7" o:title=""/>
          </v:shape>
          <o:OLEObject Type="Embed" ProgID="Visio.Drawing.6" ShapeID="_x0000_i1025" DrawAspect="Content" ObjectID="_1470922603" r:id="rId8"/>
        </w:objec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Рис.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1.1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Біометричні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системи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ідентифікації</w:t>
      </w:r>
    </w:p>
    <w:p w:rsidR="009112E3" w:rsidRDefault="009112E3">
      <w:pPr>
        <w:widowControl/>
        <w:spacing w:after="200" w:line="276" w:lineRule="auto"/>
        <w:ind w:firstLine="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Цілісність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забезпечується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допомогою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криптографічних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контрольних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сум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механізмів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керування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доступом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привілеями.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якості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криптографічної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контрольної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суми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для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виявлення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навмисної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або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випадкової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модифікації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даних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використовується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код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аутентифікації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-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MAC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(Message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Autentification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Code).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Для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виявлення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несанкціонованих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змін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переданих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можна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застосувати:</w:t>
      </w:r>
    </w:p>
    <w:p w:rsidR="009B6CFC" w:rsidRPr="008F3BD9" w:rsidRDefault="009B6CFC" w:rsidP="008F3BD9">
      <w:pPr>
        <w:numPr>
          <w:ilvl w:val="0"/>
          <w:numId w:val="4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електронно-цифровий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підпис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(ЕЦП),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заснований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криптографії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відкритим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закритим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ключами;</w:t>
      </w:r>
    </w:p>
    <w:p w:rsidR="009B6CFC" w:rsidRPr="008F3BD9" w:rsidRDefault="009B6CFC" w:rsidP="008F3BD9">
      <w:pPr>
        <w:numPr>
          <w:ilvl w:val="0"/>
          <w:numId w:val="4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програми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виявлення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вірусів;</w:t>
      </w:r>
    </w:p>
    <w:p w:rsidR="009B6CFC" w:rsidRPr="008F3BD9" w:rsidRDefault="009B6CFC" w:rsidP="008F3BD9">
      <w:pPr>
        <w:numPr>
          <w:ilvl w:val="0"/>
          <w:numId w:val="4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призначення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відповідних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прав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користувачам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для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керування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доступом;</w:t>
      </w:r>
    </w:p>
    <w:p w:rsidR="009B6CFC" w:rsidRPr="008F3BD9" w:rsidRDefault="009B6CFC" w:rsidP="008F3BD9">
      <w:pPr>
        <w:numPr>
          <w:ilvl w:val="0"/>
          <w:numId w:val="4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точне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виконання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прийнятого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механізму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привілеїв.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Незаперечність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підтверджується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електронно-цифровим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підписом.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b/>
          <w:sz w:val="28"/>
          <w:szCs w:val="28"/>
          <w:lang w:val="uk-UA"/>
        </w:rPr>
      </w:pPr>
      <w:r w:rsidRPr="008F3BD9">
        <w:rPr>
          <w:b/>
          <w:sz w:val="28"/>
          <w:szCs w:val="28"/>
          <w:lang w:val="uk-UA"/>
        </w:rPr>
        <w:t>2</w:t>
      </w:r>
      <w:r w:rsidRPr="008F3BD9">
        <w:rPr>
          <w:b/>
          <w:sz w:val="28"/>
          <w:szCs w:val="28"/>
        </w:rPr>
        <w:t>.</w:t>
      </w:r>
      <w:r w:rsidR="00BF5386">
        <w:rPr>
          <w:b/>
          <w:sz w:val="28"/>
          <w:szCs w:val="28"/>
          <w:lang w:val="uk-UA"/>
        </w:rPr>
        <w:t xml:space="preserve"> </w:t>
      </w:r>
      <w:r w:rsidRPr="008F3BD9">
        <w:rPr>
          <w:b/>
          <w:sz w:val="28"/>
          <w:szCs w:val="28"/>
          <w:lang w:val="uk-UA"/>
        </w:rPr>
        <w:t>Характеристика</w:t>
      </w:r>
      <w:r w:rsidR="00BF5386">
        <w:rPr>
          <w:b/>
          <w:sz w:val="28"/>
          <w:szCs w:val="28"/>
          <w:lang w:val="uk-UA"/>
        </w:rPr>
        <w:t xml:space="preserve"> </w:t>
      </w:r>
      <w:r w:rsidRPr="008F3BD9">
        <w:rPr>
          <w:b/>
          <w:sz w:val="28"/>
          <w:szCs w:val="28"/>
          <w:lang w:val="uk-UA"/>
        </w:rPr>
        <w:t>алгоритмів</w:t>
      </w:r>
      <w:r w:rsidR="00BF5386">
        <w:rPr>
          <w:b/>
          <w:sz w:val="28"/>
          <w:szCs w:val="28"/>
          <w:lang w:val="uk-UA"/>
        </w:rPr>
        <w:t xml:space="preserve"> </w:t>
      </w:r>
      <w:r w:rsidRPr="008F3BD9">
        <w:rPr>
          <w:b/>
          <w:sz w:val="28"/>
          <w:szCs w:val="28"/>
          <w:lang w:val="uk-UA"/>
        </w:rPr>
        <w:t>шифрування</w:t>
      </w:r>
    </w:p>
    <w:p w:rsidR="00BF5386" w:rsidRDefault="00BF5386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даний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час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спостерігається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різке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зростання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об’ємів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тому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числі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конфіденційної),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яка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передається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відкритих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каналах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зв'язку.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Тому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все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більш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актуальнішою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стає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проблема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захисту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переданої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інформації.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Незважаючи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те,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що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конкретні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реалізації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систем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захисту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можуть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істотно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відрізнятися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одна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одної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через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розходження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методів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передачі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даних,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усі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вони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повинні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забезпечувати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рішення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триєдиної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задачі:</w:t>
      </w:r>
    </w:p>
    <w:p w:rsidR="009B6CFC" w:rsidRPr="008F3BD9" w:rsidRDefault="009B6CFC" w:rsidP="008F3BD9">
      <w:pPr>
        <w:numPr>
          <w:ilvl w:val="0"/>
          <w:numId w:val="5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конфіденційність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(доступність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її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тільки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для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того,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вона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призначена);</w:t>
      </w:r>
    </w:p>
    <w:p w:rsidR="009B6CFC" w:rsidRPr="008F3BD9" w:rsidRDefault="009B6CFC" w:rsidP="008F3BD9">
      <w:pPr>
        <w:numPr>
          <w:ilvl w:val="0"/>
          <w:numId w:val="5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цілісність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(її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достовірність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точність,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також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захищеність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навмисних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ненавмисних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перекручувань);</w:t>
      </w:r>
    </w:p>
    <w:p w:rsidR="009B6CFC" w:rsidRPr="008F3BD9" w:rsidRDefault="009B6CFC" w:rsidP="008F3BD9">
      <w:pPr>
        <w:numPr>
          <w:ilvl w:val="0"/>
          <w:numId w:val="5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готовність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(використання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будь-який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момент,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коли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ній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виникає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необхідність).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Успішне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рішення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перерахованих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задач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можливе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як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рахунок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організаційно-технічних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заходів,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так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допомогою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криптографічного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захисту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інформації.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Організаційно-технічні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заходи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містять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собі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фізичну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охорону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об'єктів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конфіденційної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інформації,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застосування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спеціального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адміністративного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персоналу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цілий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ряд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інших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дорогих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технічних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заходів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для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захисту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важливих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даних.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Криптографічний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захист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більшості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випадків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більш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ефективним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дешевим.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Конфіденційність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цьому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забезпечується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переданих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документів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або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всього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трафіка.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Процес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криптографічного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захисту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даних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може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здійснюватися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як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програмно,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так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апаратно.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Апаратна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реалізація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відрізняється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істотно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більшою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вартістю,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однак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їй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властиві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переваги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-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висока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продуктивність,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простота,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захищеність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т.д.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Програмна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реалізація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більш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практична,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допускає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значну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гнучкість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використанні.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Перед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сучасними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криптографічними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системами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захисту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ставлять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наступні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вимоги:</w:t>
      </w:r>
    </w:p>
    <w:p w:rsidR="009B6CFC" w:rsidRPr="008F3BD9" w:rsidRDefault="009B6CFC" w:rsidP="008F3BD9">
      <w:pPr>
        <w:numPr>
          <w:ilvl w:val="0"/>
          <w:numId w:val="11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зашифроване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повинне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піддаватися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читанню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тільки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наявності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ключа;</w:t>
      </w:r>
    </w:p>
    <w:p w:rsidR="009B6CFC" w:rsidRPr="008F3BD9" w:rsidRDefault="009B6CFC" w:rsidP="008F3BD9">
      <w:pPr>
        <w:numPr>
          <w:ilvl w:val="0"/>
          <w:numId w:val="11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число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операцій,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необхідних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для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визначення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використаного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фрагменту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шифрованого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відповідного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йому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відкритого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тексту,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повинне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бути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менше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загального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числа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можливих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ключів;</w:t>
      </w:r>
    </w:p>
    <w:p w:rsidR="009B6CFC" w:rsidRPr="008F3BD9" w:rsidRDefault="009B6CFC" w:rsidP="008F3BD9">
      <w:pPr>
        <w:numPr>
          <w:ilvl w:val="0"/>
          <w:numId w:val="11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число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операцій,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необхідних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для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розшифровування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шляхом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перебору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ключів,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повинно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мати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чітку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нижню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оцінку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виходити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межі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можливостей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сучасних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комп'ютерів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урахуванням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можливості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мережевих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обчислень);</w:t>
      </w:r>
    </w:p>
    <w:p w:rsidR="009B6CFC" w:rsidRPr="008F3BD9" w:rsidRDefault="009B6CFC" w:rsidP="008F3BD9">
      <w:pPr>
        <w:numPr>
          <w:ilvl w:val="0"/>
          <w:numId w:val="6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знання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повинне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впливати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надійність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захисту;</w:t>
      </w:r>
    </w:p>
    <w:p w:rsidR="009B6CFC" w:rsidRPr="008F3BD9" w:rsidRDefault="009B6CFC" w:rsidP="008F3BD9">
      <w:pPr>
        <w:numPr>
          <w:ilvl w:val="0"/>
          <w:numId w:val="6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незначна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зміна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повинна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приводити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істотної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зміни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виду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зашифрованого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навіть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використанні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самого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ключа;</w:t>
      </w:r>
    </w:p>
    <w:p w:rsidR="009B6CFC" w:rsidRPr="008F3BD9" w:rsidRDefault="009B6CFC" w:rsidP="008F3BD9">
      <w:pPr>
        <w:numPr>
          <w:ilvl w:val="0"/>
          <w:numId w:val="6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структурні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елементи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повинні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бути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незмінними;</w:t>
      </w:r>
    </w:p>
    <w:p w:rsidR="009B6CFC" w:rsidRPr="008F3BD9" w:rsidRDefault="009B6CFC" w:rsidP="008F3BD9">
      <w:pPr>
        <w:numPr>
          <w:ilvl w:val="0"/>
          <w:numId w:val="6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додаткові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біти,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що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вводяться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процесі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повинні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бути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цілком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надійно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сховані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шифрованому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тексті;</w:t>
      </w:r>
    </w:p>
    <w:p w:rsidR="009B6CFC" w:rsidRPr="008F3BD9" w:rsidRDefault="009B6CFC" w:rsidP="008F3BD9">
      <w:pPr>
        <w:numPr>
          <w:ilvl w:val="0"/>
          <w:numId w:val="6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довжина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шифрованого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тексту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повинна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бути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рівна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довжині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вихідного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тексту;</w:t>
      </w:r>
    </w:p>
    <w:p w:rsidR="009B6CFC" w:rsidRPr="008F3BD9" w:rsidRDefault="009B6CFC" w:rsidP="008F3BD9">
      <w:pPr>
        <w:numPr>
          <w:ilvl w:val="0"/>
          <w:numId w:val="6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повинно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бути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простих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(які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легко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встановлюються)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залежностей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між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ключами,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що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послідовно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використовуються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процесі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шифрування;</w:t>
      </w:r>
    </w:p>
    <w:p w:rsidR="009B6CFC" w:rsidRPr="008F3BD9" w:rsidRDefault="009B6CFC" w:rsidP="008F3BD9">
      <w:pPr>
        <w:numPr>
          <w:ilvl w:val="0"/>
          <w:numId w:val="6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будь-який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безлічі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можливих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повинен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забезпечувати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надійний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захист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інформації;</w:t>
      </w:r>
    </w:p>
    <w:p w:rsidR="009B6CFC" w:rsidRPr="008F3BD9" w:rsidRDefault="009B6CFC" w:rsidP="008F3BD9">
      <w:pPr>
        <w:numPr>
          <w:ilvl w:val="0"/>
          <w:numId w:val="6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алгоритм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повинен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допускати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як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програмну,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так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апаратну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реалізацію,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цьому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зміна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довжини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повинна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призводити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якісного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погіршення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Сам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собі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криптографічний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названий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алгоритмом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являє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собою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деяку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математичну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функцію,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яка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використовується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для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розшифровки.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Точніше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таких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функцій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дві: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одна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застосовується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для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інша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-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для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розшифрування.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Розрізняється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двох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типів:</w:t>
      </w:r>
    </w:p>
    <w:p w:rsidR="009B6CFC" w:rsidRPr="008F3BD9" w:rsidRDefault="009B6CFC" w:rsidP="008F3BD9">
      <w:pPr>
        <w:numPr>
          <w:ilvl w:val="0"/>
          <w:numId w:val="7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симетричне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(із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секретним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ключем);</w:t>
      </w:r>
    </w:p>
    <w:p w:rsidR="009B6CFC" w:rsidRPr="008F3BD9" w:rsidRDefault="009B6CFC" w:rsidP="008F3BD9">
      <w:pPr>
        <w:numPr>
          <w:ilvl w:val="0"/>
          <w:numId w:val="7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несиметричне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відкритим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ключем).</w:t>
      </w:r>
    </w:p>
    <w:p w:rsidR="009B6CFC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При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симетричному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(рис.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</w:rPr>
        <w:t>1</w:t>
      </w:r>
      <w:r w:rsidRPr="008F3BD9">
        <w:rPr>
          <w:sz w:val="28"/>
          <w:szCs w:val="28"/>
          <w:lang w:val="uk-UA"/>
        </w:rPr>
        <w:t>.2)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створюється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файл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разом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цим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ключем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пропускається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через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програму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отриманий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результат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пересилається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адресатові,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сам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передається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адресатові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окремо,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використовуючи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інший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(захищений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або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дуже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надійний)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канал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зв'язку.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Адресат,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запустивши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ж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саму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шифрувальну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програму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отриманим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ключем,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зможе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прочитати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Симетричне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таке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надійне,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як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несиметричне,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оскільки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може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бути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перехоплений,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через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високу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швидкість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обміну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інформацією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воно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широко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використовується,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наприклад,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операціях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електронної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торгівлі.</w:t>
      </w:r>
    </w:p>
    <w:p w:rsidR="00BF5386" w:rsidRDefault="00BF5386">
      <w:pPr>
        <w:widowControl/>
        <w:spacing w:after="200" w:line="276" w:lineRule="auto"/>
        <w:ind w:firstLine="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9B6CFC" w:rsidRPr="008F3BD9" w:rsidRDefault="00B46E1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en-US"/>
        </w:rPr>
      </w:pPr>
      <w:r w:rsidRPr="008F3BD9">
        <w:rPr>
          <w:sz w:val="28"/>
          <w:szCs w:val="28"/>
          <w:lang w:val="uk-UA"/>
        </w:rPr>
        <w:object w:dxaOrig="9515" w:dyaOrig="2936">
          <v:shape id="_x0000_i1026" type="#_x0000_t75" style="width:252pt;height:81pt" o:ole="">
            <v:imagedata r:id="rId9" o:title=""/>
          </v:shape>
          <o:OLEObject Type="Embed" ProgID="Visio.Drawing.6" ShapeID="_x0000_i1026" DrawAspect="Content" ObjectID="_1470922604" r:id="rId10"/>
        </w:objec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Рис.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en-US"/>
        </w:rPr>
        <w:t>1</w:t>
      </w:r>
      <w:r w:rsidRPr="008F3BD9">
        <w:rPr>
          <w:sz w:val="28"/>
          <w:szCs w:val="28"/>
          <w:lang w:val="uk-UA"/>
        </w:rPr>
        <w:t>.2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Симетричне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Несиметричне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складніше,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надійніше.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Для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його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реалізації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(рис.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</w:rPr>
        <w:t>1</w:t>
      </w:r>
      <w:r w:rsidRPr="008F3BD9">
        <w:rPr>
          <w:sz w:val="28"/>
          <w:szCs w:val="28"/>
          <w:lang w:val="uk-UA"/>
        </w:rPr>
        <w:t>.3)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потрібні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два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взаємозалежних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ключі: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відкритий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закритий.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Одержувач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повідомляє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всім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бажаючий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свій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відкритий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що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дозволяє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для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нього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Закритий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відомий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тільки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одержувачеві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Коли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комусь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потрібно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послати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зашифроване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він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виконує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використовуючи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відкритий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одержувача.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Одержавши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останній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розшифровує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його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допомогою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свого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закритого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ключа.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підвищену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надійність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несиметричного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приходиться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платити: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оскільки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обчислення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цьому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випадку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складніше,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процедура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розшифровки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займає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більше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часу.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Коли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надійність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криптографічного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забезпечується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рахунок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збереження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таємниці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суті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самого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алгоритму,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такий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називається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обмеженим.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Обмежені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становлять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значний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інтерес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погляду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історії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криптографії,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однак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зовсім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непридатні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сучасних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вимогах,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які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висуваються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Адже,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цьому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випадку,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кожна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група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користувачів,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які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бажають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обмінюватися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секретними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повідомленнями,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повинна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мати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свої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оригінальні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</w:rPr>
      </w:pPr>
    </w:p>
    <w:p w:rsidR="009B6CFC" w:rsidRPr="008F3BD9" w:rsidRDefault="00B46E1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en-US"/>
        </w:rPr>
      </w:pPr>
      <w:r w:rsidRPr="008F3BD9">
        <w:rPr>
          <w:sz w:val="28"/>
          <w:szCs w:val="28"/>
          <w:lang w:val="uk-UA"/>
        </w:rPr>
        <w:object w:dxaOrig="9515" w:dyaOrig="2756">
          <v:shape id="_x0000_i1027" type="#_x0000_t75" style="width:223.5pt;height:100.5pt" o:ole="">
            <v:imagedata r:id="rId11" o:title=""/>
          </v:shape>
          <o:OLEObject Type="Embed" ProgID="Visio.Drawing.6" ShapeID="_x0000_i1027" DrawAspect="Content" ObjectID="_1470922605" r:id="rId12"/>
        </w:object>
      </w:r>
    </w:p>
    <w:p w:rsidR="009B6CFC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Рис.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</w:rPr>
        <w:t>1</w:t>
      </w:r>
      <w:r w:rsidRPr="008F3BD9">
        <w:rPr>
          <w:sz w:val="28"/>
          <w:szCs w:val="28"/>
          <w:lang w:val="uk-UA"/>
        </w:rPr>
        <w:t>.3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Несиметричне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</w:p>
    <w:p w:rsidR="009112E3" w:rsidRDefault="009112E3">
      <w:pPr>
        <w:widowControl/>
        <w:spacing w:after="200" w:line="276" w:lineRule="auto"/>
        <w:ind w:firstLine="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сучасній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криптографії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зазначені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вище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проблеми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вирішуються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допомогою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ключа,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який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потрібно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вибирати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серед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значень,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що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належать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безлічі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(ключовий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простір).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Функції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розшифровки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залежать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цього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ключа.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Деякі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використовують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різні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для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розшифровування.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означає,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що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відрізняється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розшифровування.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Надійність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використанням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досягається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рахунок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їх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належного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вибору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наступного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збереження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найсуворішому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секреті.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означає,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що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такий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потрібно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тримати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таємниці.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Можна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організувати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масове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виробництво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криптографічних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засобів,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основу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функціонування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яких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покладений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даний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Навіть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знаючи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криптографічний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зловмисник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зможе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прочитати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зашифровані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оскільки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він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знає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секретний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використаний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для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його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зашифровування.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Симетричні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поділяються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на:</w:t>
      </w:r>
    </w:p>
    <w:p w:rsidR="009B6CFC" w:rsidRPr="008F3BD9" w:rsidRDefault="009B6CFC" w:rsidP="008F3BD9">
      <w:pPr>
        <w:numPr>
          <w:ilvl w:val="0"/>
          <w:numId w:val="8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потокові;</w:t>
      </w:r>
    </w:p>
    <w:p w:rsidR="009B6CFC" w:rsidRPr="008F3BD9" w:rsidRDefault="009B6CFC" w:rsidP="008F3BD9">
      <w:pPr>
        <w:numPr>
          <w:ilvl w:val="0"/>
          <w:numId w:val="8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блокові.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Алгоритми,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яких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відкритий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текст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обробляється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побітно,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називаються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потоковими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алгоритмами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або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потоковими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шифрами.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інших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алгоритмах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відкритий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текст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розбивається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блоки,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що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складаються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декількох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біт.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Такі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називаються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блоковими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або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блоковими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шифрами.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сучасних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комп'ютерних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алгоритмах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блокового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довжина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блоку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звичайно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складає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64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біта.</w:t>
      </w:r>
      <w:r w:rsidR="009112E3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Симетричні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виявленні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яких-небудь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слабкостей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можуть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бути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дороблені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шляхом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внесення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невеликих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змін,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для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несиметричних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-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така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можливість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відсутня.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Симетричні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працюють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значно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швидше,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ніж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відкритим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ключем.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практиці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несиметричні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часто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застосовуються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сукупності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симетричними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алгоритмами: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відкритий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текст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зашифровується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симетричним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алгоритмом,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секретний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цього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симетричного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зашифровується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відкритому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несиметричного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алгоритму.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Такий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механізм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називають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цифровим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конвертом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(digital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envelope).</w:t>
      </w:r>
      <w:r w:rsidR="009112E3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Найширше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даний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час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застосовуються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наступні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шифрування:</w:t>
      </w:r>
    </w:p>
    <w:p w:rsidR="009B6CFC" w:rsidRPr="008F3BD9" w:rsidRDefault="009B6CFC" w:rsidP="008F3BD9">
      <w:pPr>
        <w:numPr>
          <w:ilvl w:val="0"/>
          <w:numId w:val="9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DES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(Data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Encryption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Standard);</w:t>
      </w:r>
    </w:p>
    <w:p w:rsidR="009B6CFC" w:rsidRPr="008F3BD9" w:rsidRDefault="009B6CFC" w:rsidP="008F3BD9">
      <w:pPr>
        <w:numPr>
          <w:ilvl w:val="0"/>
          <w:numId w:val="9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Blowfish;</w:t>
      </w:r>
    </w:p>
    <w:p w:rsidR="009B6CFC" w:rsidRPr="008F3BD9" w:rsidRDefault="009B6CFC" w:rsidP="008F3BD9">
      <w:pPr>
        <w:numPr>
          <w:ilvl w:val="0"/>
          <w:numId w:val="9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IDEA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(International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Decryption-Encryption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Algorithm);</w:t>
      </w:r>
    </w:p>
    <w:p w:rsidR="009B6CFC" w:rsidRPr="008F3BD9" w:rsidRDefault="009B6CFC" w:rsidP="008F3BD9">
      <w:pPr>
        <w:numPr>
          <w:ilvl w:val="0"/>
          <w:numId w:val="9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ГОСТ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28147-89;</w:t>
      </w:r>
    </w:p>
    <w:p w:rsidR="009B6CFC" w:rsidRPr="008F3BD9" w:rsidRDefault="009B6CFC" w:rsidP="008F3BD9">
      <w:pPr>
        <w:numPr>
          <w:ilvl w:val="0"/>
          <w:numId w:val="9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RSA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(автори: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Rivest,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Shamir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Alderman);</w:t>
      </w:r>
    </w:p>
    <w:p w:rsidR="009B6CFC" w:rsidRPr="008F3BD9" w:rsidRDefault="009B6CFC" w:rsidP="008F3BD9">
      <w:pPr>
        <w:numPr>
          <w:ilvl w:val="0"/>
          <w:numId w:val="9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PGP.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симетричних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криптоалгоритмах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(DES,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ДСТ,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Blowfish,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RC5,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IDEA)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для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шифрування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розшифровки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використовується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той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самий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секретний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Перевагами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таких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є:</w:t>
      </w:r>
    </w:p>
    <w:p w:rsidR="009B6CFC" w:rsidRPr="008F3BD9" w:rsidRDefault="009B6CFC" w:rsidP="008F3BD9">
      <w:pPr>
        <w:numPr>
          <w:ilvl w:val="0"/>
          <w:numId w:val="10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простота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програмної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апаратної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реалізації;</w:t>
      </w:r>
    </w:p>
    <w:p w:rsidR="009B6CFC" w:rsidRPr="008F3BD9" w:rsidRDefault="009B6CFC" w:rsidP="008F3BD9">
      <w:pPr>
        <w:numPr>
          <w:ilvl w:val="0"/>
          <w:numId w:val="10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висока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швидкість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роботи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прямому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зворотному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напрямках;</w:t>
      </w:r>
    </w:p>
    <w:p w:rsidR="009B6CFC" w:rsidRPr="008F3BD9" w:rsidRDefault="009B6CFC" w:rsidP="008F3BD9">
      <w:pPr>
        <w:numPr>
          <w:ilvl w:val="0"/>
          <w:numId w:val="10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забезпечення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необхідного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рівня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захисту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інформації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використанні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коротких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ключів.</w:t>
      </w:r>
    </w:p>
    <w:p w:rsidR="009B6CFC" w:rsidRPr="008F3BD9" w:rsidRDefault="009B6CFC" w:rsidP="008F3BD9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До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основних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недоліків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криптоалгоритмів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варто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віднести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збільшення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витрат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забезпеченню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додаткових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заходів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таємності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поширенні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ключів,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також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те,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що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секретним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ключем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виконує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свою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задачу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тільки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умовах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повної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довіри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кореспондентів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один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одному.</w:t>
      </w:r>
    </w:p>
    <w:p w:rsidR="00BF5386" w:rsidRDefault="009B6CFC" w:rsidP="009112E3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несиметричних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криптоалгоритмах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(RSA,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PGP,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ECC)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пряме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зворотне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перетворення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виконуються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використанням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відкритого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секретного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ключів,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що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мають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взаємозв'язку,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що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дозволяє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одному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обчислити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інший.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допомогою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відкритого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практично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будь-який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користувач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може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зашифрувати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своє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або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перевірити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електронно-цифровий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підпис.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Розшифрувати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таке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повідомлення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або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поставити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підпис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може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тільки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власник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секретного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ключа.</w:t>
      </w:r>
      <w:r w:rsidR="009112E3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Такі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алгоритми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дозволяють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реалізувати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протоколи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типу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цифрового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підпису,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забезпечують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відкрите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поширення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ключів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і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надійну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аутентифікацію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мережі,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стійку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навіть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повного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перехоплення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трафіка.</w:t>
      </w:r>
    </w:p>
    <w:p w:rsidR="009B6CFC" w:rsidRDefault="009B6CFC" w:rsidP="008F3BD9">
      <w:pPr>
        <w:tabs>
          <w:tab w:val="left" w:pos="851"/>
        </w:tabs>
        <w:spacing w:line="360" w:lineRule="auto"/>
        <w:ind w:firstLine="709"/>
        <w:rPr>
          <w:b/>
          <w:caps/>
          <w:sz w:val="28"/>
          <w:szCs w:val="28"/>
          <w:lang w:val="uk-UA"/>
        </w:rPr>
      </w:pPr>
      <w:r w:rsidRPr="008F3BD9">
        <w:rPr>
          <w:b/>
          <w:caps/>
          <w:sz w:val="28"/>
          <w:szCs w:val="28"/>
          <w:lang w:val="uk-UA"/>
        </w:rPr>
        <w:t>Література</w:t>
      </w:r>
    </w:p>
    <w:p w:rsidR="00BF5386" w:rsidRPr="008F3BD9" w:rsidRDefault="00BF5386" w:rsidP="008F3BD9">
      <w:pPr>
        <w:tabs>
          <w:tab w:val="left" w:pos="851"/>
        </w:tabs>
        <w:spacing w:line="360" w:lineRule="auto"/>
        <w:ind w:firstLine="709"/>
        <w:rPr>
          <w:b/>
          <w:caps/>
          <w:sz w:val="28"/>
          <w:szCs w:val="28"/>
          <w:lang w:val="uk-UA"/>
        </w:rPr>
      </w:pPr>
    </w:p>
    <w:p w:rsidR="009B6CFC" w:rsidRPr="008F3BD9" w:rsidRDefault="009B6CFC" w:rsidP="00BF5386">
      <w:pPr>
        <w:numPr>
          <w:ilvl w:val="0"/>
          <w:numId w:val="13"/>
        </w:numPr>
        <w:tabs>
          <w:tab w:val="clear" w:pos="360"/>
          <w:tab w:val="num" w:pos="266"/>
          <w:tab w:val="left" w:pos="851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Соколов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А.В.,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Степанюк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О.М.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Защита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от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компьютерного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терроризма.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Справочное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пособие.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–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СПб.: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БХВ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–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Петербург;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Арлит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2002.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–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496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с.;</w:t>
      </w:r>
    </w:p>
    <w:p w:rsidR="009B6CFC" w:rsidRPr="008F3BD9" w:rsidRDefault="009B6CFC" w:rsidP="00BF5386">
      <w:pPr>
        <w:numPr>
          <w:ilvl w:val="0"/>
          <w:numId w:val="13"/>
        </w:numPr>
        <w:tabs>
          <w:tab w:val="clear" w:pos="360"/>
          <w:tab w:val="num" w:pos="266"/>
          <w:tab w:val="left" w:pos="851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Баранов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>.</w:t>
      </w:r>
      <w:r w:rsidRPr="008F3BD9">
        <w:rPr>
          <w:sz w:val="28"/>
          <w:szCs w:val="28"/>
          <w:lang w:val="uk-UA"/>
        </w:rPr>
        <w:t>М.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др.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Защита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информации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системах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средствах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информатизации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связи.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Учебное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пособие.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–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СПб.: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1996.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–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111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с.</w:t>
      </w:r>
    </w:p>
    <w:p w:rsidR="009B6CFC" w:rsidRPr="008F3BD9" w:rsidRDefault="009B6CFC" w:rsidP="00BF5386">
      <w:pPr>
        <w:numPr>
          <w:ilvl w:val="0"/>
          <w:numId w:val="13"/>
        </w:numPr>
        <w:tabs>
          <w:tab w:val="clear" w:pos="360"/>
          <w:tab w:val="num" w:pos="266"/>
          <w:tab w:val="left" w:pos="851"/>
          <w:tab w:val="left" w:pos="10206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F3BD9">
        <w:rPr>
          <w:sz w:val="28"/>
          <w:szCs w:val="28"/>
          <w:lang w:val="uk-UA"/>
        </w:rPr>
        <w:t>Мельников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В.В.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Защита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информации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в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компьютерных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системах.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М.: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Финансы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и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статистика.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–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1997.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–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364</w:t>
      </w:r>
      <w:r w:rsidR="00BF5386">
        <w:rPr>
          <w:sz w:val="28"/>
          <w:szCs w:val="28"/>
          <w:lang w:val="uk-UA"/>
        </w:rPr>
        <w:t xml:space="preserve"> </w:t>
      </w:r>
      <w:r w:rsidRPr="008F3BD9">
        <w:rPr>
          <w:sz w:val="28"/>
          <w:szCs w:val="28"/>
          <w:lang w:val="uk-UA"/>
        </w:rPr>
        <w:t>с.</w:t>
      </w:r>
      <w:bookmarkStart w:id="0" w:name="_GoBack"/>
      <w:bookmarkEnd w:id="0"/>
    </w:p>
    <w:sectPr w:rsidR="009B6CFC" w:rsidRPr="008F3BD9" w:rsidSect="008F3BD9">
      <w:headerReference w:type="even" r:id="rId13"/>
      <w:headerReference w:type="default" r:id="rId14"/>
      <w:pgSz w:w="11907" w:h="16840" w:code="9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386" w:rsidRDefault="00BF5386" w:rsidP="00BF5386">
      <w:pPr>
        <w:spacing w:line="240" w:lineRule="auto"/>
      </w:pPr>
      <w:r>
        <w:separator/>
      </w:r>
    </w:p>
  </w:endnote>
  <w:endnote w:type="continuationSeparator" w:id="0">
    <w:p w:rsidR="00BF5386" w:rsidRDefault="00BF5386" w:rsidP="00BF53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386" w:rsidRDefault="00BF5386" w:rsidP="00BF5386">
      <w:pPr>
        <w:spacing w:line="240" w:lineRule="auto"/>
      </w:pPr>
      <w:r>
        <w:separator/>
      </w:r>
    </w:p>
  </w:footnote>
  <w:footnote w:type="continuationSeparator" w:id="0">
    <w:p w:rsidR="00BF5386" w:rsidRDefault="00BF5386" w:rsidP="00BF53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386" w:rsidRDefault="00BF5386" w:rsidP="00BF53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5386" w:rsidRDefault="00BF53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386" w:rsidRDefault="00BF5386" w:rsidP="00BF5386">
    <w:pPr>
      <w:pStyle w:val="a3"/>
      <w:tabs>
        <w:tab w:val="clear" w:pos="4677"/>
        <w:tab w:val="clear" w:pos="9355"/>
        <w:tab w:val="left" w:pos="30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A448A"/>
    <w:multiLevelType w:val="hybridMultilevel"/>
    <w:tmpl w:val="053C1F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B5AB3"/>
    <w:multiLevelType w:val="hybridMultilevel"/>
    <w:tmpl w:val="BAC21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A3642"/>
    <w:multiLevelType w:val="hybridMultilevel"/>
    <w:tmpl w:val="6B2619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F70A83"/>
    <w:multiLevelType w:val="hybridMultilevel"/>
    <w:tmpl w:val="DB18CF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5B1782"/>
    <w:multiLevelType w:val="hybridMultilevel"/>
    <w:tmpl w:val="17B03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C10948"/>
    <w:multiLevelType w:val="hybridMultilevel"/>
    <w:tmpl w:val="9A44C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8E34FC"/>
    <w:multiLevelType w:val="hybridMultilevel"/>
    <w:tmpl w:val="AB020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186674"/>
    <w:multiLevelType w:val="hybridMultilevel"/>
    <w:tmpl w:val="6A640D60"/>
    <w:lvl w:ilvl="0" w:tplc="6D0AA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46F0F32"/>
    <w:multiLevelType w:val="hybridMultilevel"/>
    <w:tmpl w:val="33409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830B43"/>
    <w:multiLevelType w:val="hybridMultilevel"/>
    <w:tmpl w:val="886C25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B41726"/>
    <w:multiLevelType w:val="hybridMultilevel"/>
    <w:tmpl w:val="6792B6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EB4C69"/>
    <w:multiLevelType w:val="hybridMultilevel"/>
    <w:tmpl w:val="1BB66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6A058D"/>
    <w:multiLevelType w:val="hybridMultilevel"/>
    <w:tmpl w:val="247CF5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3"/>
  </w:num>
  <w:num w:numId="8">
    <w:abstractNumId w:val="9"/>
  </w:num>
  <w:num w:numId="9">
    <w:abstractNumId w:val="11"/>
  </w:num>
  <w:num w:numId="10">
    <w:abstractNumId w:val="2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CFC"/>
    <w:rsid w:val="00020345"/>
    <w:rsid w:val="000631A2"/>
    <w:rsid w:val="00077D15"/>
    <w:rsid w:val="00086AA6"/>
    <w:rsid w:val="000A14DB"/>
    <w:rsid w:val="000B3504"/>
    <w:rsid w:val="00106DE2"/>
    <w:rsid w:val="00145B71"/>
    <w:rsid w:val="001C5D13"/>
    <w:rsid w:val="001D19C4"/>
    <w:rsid w:val="002114B0"/>
    <w:rsid w:val="00216E03"/>
    <w:rsid w:val="00241812"/>
    <w:rsid w:val="002620C4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42A63"/>
    <w:rsid w:val="003707F3"/>
    <w:rsid w:val="00390973"/>
    <w:rsid w:val="003A4E42"/>
    <w:rsid w:val="003A6E5E"/>
    <w:rsid w:val="003C4B4E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F13E4"/>
    <w:rsid w:val="005236DB"/>
    <w:rsid w:val="0058263D"/>
    <w:rsid w:val="0059166F"/>
    <w:rsid w:val="005B1F3E"/>
    <w:rsid w:val="005E6369"/>
    <w:rsid w:val="00634225"/>
    <w:rsid w:val="006476C1"/>
    <w:rsid w:val="006824EB"/>
    <w:rsid w:val="00687B4B"/>
    <w:rsid w:val="006A1853"/>
    <w:rsid w:val="006B1ACE"/>
    <w:rsid w:val="006D0DC8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8F3BD9"/>
    <w:rsid w:val="009039C5"/>
    <w:rsid w:val="009112E3"/>
    <w:rsid w:val="009116BE"/>
    <w:rsid w:val="00945BC2"/>
    <w:rsid w:val="00981B15"/>
    <w:rsid w:val="009B6CFC"/>
    <w:rsid w:val="009C4F80"/>
    <w:rsid w:val="00A05B06"/>
    <w:rsid w:val="00A12F43"/>
    <w:rsid w:val="00A17112"/>
    <w:rsid w:val="00A522BD"/>
    <w:rsid w:val="00A761DE"/>
    <w:rsid w:val="00AC32D3"/>
    <w:rsid w:val="00AD206E"/>
    <w:rsid w:val="00B066B5"/>
    <w:rsid w:val="00B11AEA"/>
    <w:rsid w:val="00B221DB"/>
    <w:rsid w:val="00B35C4B"/>
    <w:rsid w:val="00B4411C"/>
    <w:rsid w:val="00B463B8"/>
    <w:rsid w:val="00B46E1C"/>
    <w:rsid w:val="00B52001"/>
    <w:rsid w:val="00B52E60"/>
    <w:rsid w:val="00B657EE"/>
    <w:rsid w:val="00B742DE"/>
    <w:rsid w:val="00BB47F9"/>
    <w:rsid w:val="00BC07AA"/>
    <w:rsid w:val="00BD331E"/>
    <w:rsid w:val="00BF5386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D0381E"/>
    <w:rsid w:val="00D178F9"/>
    <w:rsid w:val="00D17FAA"/>
    <w:rsid w:val="00D8159D"/>
    <w:rsid w:val="00DB304C"/>
    <w:rsid w:val="00DC4105"/>
    <w:rsid w:val="00E12302"/>
    <w:rsid w:val="00E20865"/>
    <w:rsid w:val="00E22FE3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7CC12C1-CE29-4609-9D88-87C40070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CFC"/>
    <w:pPr>
      <w:widowControl w:val="0"/>
      <w:spacing w:line="280" w:lineRule="auto"/>
      <w:ind w:firstLine="300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6CF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9B6CFC"/>
    <w:rPr>
      <w:rFonts w:ascii="Times New Roman" w:hAnsi="Times New Roman" w:cs="Times New Roman"/>
      <w:snapToGrid w:val="0"/>
      <w:sz w:val="20"/>
      <w:szCs w:val="20"/>
      <w:lang w:val="x-none" w:eastAsia="ru-RU"/>
    </w:rPr>
  </w:style>
  <w:style w:type="character" w:styleId="a5">
    <w:name w:val="page number"/>
    <w:basedOn w:val="a0"/>
    <w:rsid w:val="009B6CFC"/>
    <w:rPr>
      <w:rFonts w:cs="Times New Roman"/>
    </w:rPr>
  </w:style>
  <w:style w:type="paragraph" w:styleId="a6">
    <w:name w:val="footer"/>
    <w:basedOn w:val="a"/>
    <w:link w:val="a7"/>
    <w:semiHidden/>
    <w:rsid w:val="00BF538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semiHidden/>
    <w:rsid w:val="00BF5386"/>
    <w:rPr>
      <w:rFonts w:ascii="Times New Roman" w:hAnsi="Times New Roman" w:cs="Times New Roman"/>
      <w:snapToGrid w:val="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КРИПТОГРАФІЧНІ МЕТОДИ ЗАХИСТУ ІНФОРМАЦІЇ</vt:lpstr>
    </vt:vector>
  </TitlesOfParts>
  <Company>Microsoft</Company>
  <LinksUpToDate>false</LinksUpToDate>
  <CharactersWithSpaces>12397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КРИПТОГРАФІЧНІ МЕТОДИ ЗАХИСТУ ІНФОРМАЦІЇ</dc:title>
  <dc:subject/>
  <dc:creator>LAN_OS</dc:creator>
  <cp:keywords/>
  <dc:description/>
  <cp:lastModifiedBy>Irina</cp:lastModifiedBy>
  <cp:revision>2</cp:revision>
  <dcterms:created xsi:type="dcterms:W3CDTF">2014-08-30T13:50:00Z</dcterms:created>
  <dcterms:modified xsi:type="dcterms:W3CDTF">2014-08-30T13:50:00Z</dcterms:modified>
</cp:coreProperties>
</file>