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D3E" w:rsidRPr="00914604" w:rsidRDefault="00391D3E" w:rsidP="00391D3E">
      <w:pPr>
        <w:spacing w:before="120"/>
        <w:jc w:val="center"/>
        <w:rPr>
          <w:b/>
          <w:bCs/>
          <w:sz w:val="32"/>
          <w:szCs w:val="32"/>
        </w:rPr>
      </w:pPr>
      <w:r w:rsidRPr="00914604">
        <w:rPr>
          <w:b/>
          <w:bCs/>
          <w:sz w:val="32"/>
          <w:szCs w:val="32"/>
        </w:rPr>
        <w:t>Научно-познавательная журналистика</w:t>
      </w:r>
    </w:p>
    <w:p w:rsidR="00391D3E" w:rsidRPr="00914604" w:rsidRDefault="00391D3E" w:rsidP="00391D3E">
      <w:pPr>
        <w:spacing w:before="120"/>
        <w:ind w:firstLine="567"/>
        <w:jc w:val="both"/>
        <w:rPr>
          <w:sz w:val="28"/>
          <w:szCs w:val="28"/>
        </w:rPr>
      </w:pPr>
      <w:r w:rsidRPr="00914604">
        <w:rPr>
          <w:sz w:val="28"/>
          <w:szCs w:val="28"/>
        </w:rPr>
        <w:t>Маншук Мукашева, к. фил. н., доцент, председатель профкома КазНУ</w:t>
      </w:r>
    </w:p>
    <w:p w:rsidR="00391D3E" w:rsidRPr="00914604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914604">
        <w:rPr>
          <w:b/>
          <w:bCs/>
          <w:sz w:val="28"/>
          <w:szCs w:val="28"/>
        </w:rPr>
        <w:t xml:space="preserve">Наука и общество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Сегодня журналистика является отражением не только бытовой и светской сторон жизни, но и новейших достижений в науке и технике. Причиной этому служит распространение демократических принципов правления в большинстве цивилизованных стран, вследствие чего население имеет право на получение любой информации. А государство, соответственно, обязано эту информацию предоставлять. Большинство ученых, занимающихся изучением журналистики и сферы коммуникации, сходятся во мнении, что СМИ непосредственно влияют на познание человеком окружающего мира, выработку человеческих ценностей, социализацию личности, просвещение и воспитание, распространение культуры, отмечают регулятивное и контрольное участие СМИ в управлении общественными процессами, в социальной защите людей, снабжении каждого индивидуума утилитарными сведениями, указывают на гедонистическое значение журналистики.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Культурно-образовательная функция журналистики не имеет такой жесткой прагматической направленности, как остальные, хотя и является одной из главных. Ее цель - обогатить внутренний мир человека как самодостаточной личности. На первом месте из выбираемых обществом сфер культуры стоит, чаще всего, художественная культура. За ней следуют, а иногда и опережают,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разнообразные отрасли фундаментальных и прикладных наук, техники и технологии. Вся эта высокая художественная и научно-техническая культура - предмет внимания художественных, научно-популярных, просветительских и образовательных разделов газет и журналов, радио и телевидения, а в последнее время и всемирной сети Интернет. Занимательно, что в последнее время все большее внимание уделяется именно научной журналистике, причиной чему может послужить тот факт, что все человеческое общество с каждым днем потребляет все больше информации, и зачастую эта информация носит научный характер.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В течение нескольких десятилетий в отечественной журналистике сформировалась особая специализация - научно-популярная, направленная на популяризацию науки в СМИ.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Проблемы науки занимают немалый объем в продукции массовых коммуникаций. Причем сугубо научные проблемы порой обсуждаются на страницах не специализированных изданий, а в популярной и общественно-политической печати, что также является одним из факторов, свидетельствующих о возрастающих потребностях общества в специализированной информации.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Нужно выделить приемы, свойственные только научной журналистике: использование профессионализмов, низкочастотное употребление эмоционально и экспрессивно окрашенных слов, применение сложных синтаксических конструкций и параллельных синтаксических конструкций, преобладание косвенной речи над прямой.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Необходимо констатировать особенности, которые в настоящее время приобрела научно-популярная журналистика Казахстана. Определены приоритетные направления освещения,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выработан научный стиль и стиль каждого СМИ, освещающего проблемы научно-технического развития, которые постоянно совершенствуются. В изданиях имеется большое количество узко </w:t>
      </w:r>
      <w:r>
        <w:t xml:space="preserve"> </w:t>
      </w:r>
      <w:r w:rsidRPr="00914604">
        <w:t>специфических текстов. Основным фактором, определяющим развитие научно-популярной журналистики сегодня, выступает новая общественная и социально-экономическая реальность, а также исторические и национальные особенности, состояние научного потенциала, образовательный уровень населения и заинтересованность редакций в развитии данного тематического направления.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Например, в газете «Казахстанская правда» научно-популярной и познавательной тематике всегда уделялось большое внимание. Все отделы занимаются подготовкой подобных материалов.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Многие видные казахские журналисты, писатели и общественные деятели периодически так или иначе обращались к научной журналистике: Букейханов А., Торайгыров С., Аймауытов Ж., Ауэзов М., Тынышбаев М., и многие другие. </w:t>
      </w:r>
    </w:p>
    <w:p w:rsidR="00391D3E" w:rsidRPr="00914604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914604">
        <w:rPr>
          <w:b/>
          <w:bCs/>
          <w:sz w:val="28"/>
          <w:szCs w:val="28"/>
        </w:rPr>
        <w:t xml:space="preserve">Мотивы науки в устном творчестве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Многие привыкли воспринимать устное народное творчество как некий синтез культуры разных периодов времени. И очень немногие относятся к народному фольклору как к предшественнику научных материалов. А зря - ведь в казахской поэзии, творчестве акынов, жырау, в народных сказках можно найти огромное количество примеров использования понятий из политологии, </w:t>
      </w:r>
      <w:r>
        <w:t xml:space="preserve"> </w:t>
      </w:r>
      <w:r w:rsidRPr="00914604">
        <w:t>философии и многих других основополагающих дисциплин.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Родоначальником собственно казахской литературы, зарождение которой относится к XV веку, явились Асан Кайгы и Казтуган-жырау. Асан Кайгы (Хасан Сабит-улы) был образованным человеком и поэтому смог дать трезвую оценку смутному периоду в истории тюркских народов, предвидел крах Золотой Орды. Поэтому содержание произведений Асана политизировано и определяется идеями единства тюркских родов, вошедших в состав казахского ханства.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Поэзия Казтугана-жырау дает представление об уровне сознания средневековых кочевников. Его творчеству свойственна образность, точность наблюдений. Поэт-воин, слагавший стихи о мужестве, об отваге, тонкий лирик, Казтуган внес особый вклад в развития казахской поэзии. Строки его толгау превратились в пословицы и поговорки.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Особое место в истории казахской литературы занимает Шалнииз-жырау (1465-1560). Из его наследия до нас дошло всего около 600 строк. Его творчеству свойственно размышление о человеке, об окружающей среде. В мире нет ничего постоянного, вечного, говорит жырау, все изменчиво, все преходяще. За недолгую жизнь надо постараться прожить жизнь в веселье, </w:t>
      </w:r>
      <w:r>
        <w:t xml:space="preserve"> </w:t>
      </w:r>
      <w:r w:rsidRPr="00914604">
        <w:t xml:space="preserve">постараться испытать все радости. Значительную роль в развитии казахской поэзии XVIII века сыграло творчество Бухара-жырау. Произведения Бухара создавались в форме философских и дидактических размышлений, они богаты образами, насыщены красками. Многие его афоризмы превратились в пословицы и поговорки и получили широкое распространение в народе.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После Бухара-жырау главенствующую роль перешла к акынам. Их объектом внимания стали события повседневной жизни, быт, обычаи и традиции.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становлении и развитии акынской поэзии большую роль сыграло творчество Жал-акына. Произведения Жала – это размышления о смысле жизни, о сущности добра и зла, о морали. В казахской поэзии Жал-акын был поэтом нового типа, предвестником века XIX. </w:t>
      </w:r>
    </w:p>
    <w:p w:rsidR="00391D3E" w:rsidRPr="00914604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914604">
        <w:rPr>
          <w:b/>
          <w:bCs/>
          <w:sz w:val="28"/>
          <w:szCs w:val="28"/>
        </w:rPr>
        <w:t>Сказки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Сказкой называются рассказы, имеющие установку на вымысел и повествующие о победе добра над злом; сохранившие следы мировоззрения, образа жизни и обычаев древних эпох и заключающих в себе какое-либо назидание.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казахской фольклористике сказковедение оформилось после Октябрьской революции. Первые публикации о казахской сказке появились в 20-е годы: это работы профессора Фалеева П. А. и Ауэзова М., Ауэзов М. предлагал такую классификацию сказок: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1. Сказки-легенды, в которых в большей мере сохранились понятия древних людей;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2. Сказки об образе жизни древних людей, их подвигах / сказки, отражающие древний образ жизни, борьбу добра и зла;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3. Сатирические сказки, повествующие о борьбе правды и кривды, добра и зла;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4. Сказки-побывальщины, повествующие об эпических героях;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5. Небылицы, рассказываемые для забавы и веселья. </w:t>
      </w:r>
    </w:p>
    <w:p w:rsidR="00391D3E" w:rsidRPr="00914604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914604">
        <w:rPr>
          <w:b/>
          <w:bCs/>
          <w:sz w:val="28"/>
          <w:szCs w:val="28"/>
        </w:rPr>
        <w:t>Семейно-бытовая поэзия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Кроме свадебных и похоронных песен в казахскую семейно-бытовую </w:t>
      </w:r>
      <w:r>
        <w:t xml:space="preserve"> </w:t>
      </w:r>
      <w:r w:rsidRPr="00914604">
        <w:t xml:space="preserve">поэзию входят: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Естирту, коштасу, свадебные жанры (жар-жар, бет-ашар), похоронные (жоктау).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составе свадебных обрядовых песен: той бастар, жар-жар, спису, бет-ашар.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Той бастар – застольная песня, начинающая той, праздничное застолье. Той-бастар открывал свадебные праздники и все тои, посвященные любому событию в семье.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Песня жар-жар получила название от припева, которым сопровождался каждый стих, подчеркивая тем самым обрядовость песни. Слова «жар-жар» выражают мысль о том, что в новой жизни муж заменит девушке ее родной дом, ее отца, что отныне все ее помыслы, все ее чаяния принадлежат супругу. Спису – импровизированный плач невест. Спису пелись при прощании невесты с родным домом, аулом, подругами, близкими. В них слышатся грустные девичьи мотивы об уходящей девичьей воле, о том, что она была счастлива в родной доме, невеста сравнивает себя с улетевшей с озера птицей, с сорванным цветком.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Пелась спису тогда, когда невеста по обычая прощалась с каждой юртой в своем родном ауле и аулах своего рода. Вечером в день ее приезда молодую под покрывалом приводили в юрту свекра, где собирались все ее новые родственники и специально приглашенные акыны. Войдя, она выливала в огонь очага ковш сала. Затем ее сажали близ дверей и акын начинал пение бет-ашар («открывание лица»). В шутливой форме давались советы и наставления, как она должна себя держать: вставать поутру, не быть капризной, не бить скотину, не сплетничать.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Песни скорби и утешения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Коштасу – в них раздумье о жизни и смерти, привет тем, кто остается жить.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быту казахского народа существовал обычай постепенно, в форме иносказаний подготавливать к горестному известию семью, род, к которому пришла беда, смерть – естирту.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Естирту иносказательны, насыщены символами: «лебедь полетел к озеру», «сокол улетел в пустыню», «белый сокол вылетел из гнезда» - в значении «умер».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В ауле умершего, в его семье поется песня-спутник смерти – жоктау. Расплетая косы, до крови расцарапав себе лицо, оплакивают умершего женщины – жены, сестры, матери. Образ умершего идеализирован: «Отец, ты был наше счастье и достояние». Жоктау завершались горестной жалобой на судьбу. Известны жоктау: «Плач по Куляш Байсеитовой» - «соловей на ветке», «одаренная с рожденья», «Плач по Мухтару Ауэзову» – «герой, рожденный для народа».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Загадки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Загадки занимают значительное место в жизни казахского народа. Казахский термин «жумбак» (загадка) очень древний. Он происходт от глагола «жуму» – закрывать, скрывать что-либо. Загадки возникли в глубокой древности в связи с трудовой деятельностью людей и отражают хозяйство, быт и воззрения народа.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В собирании и публикаций казахский сказок сыграли большую роль Радлов В., Мелиоранский П., Алекторов П., Диваев А. и др. Публиковались они в «Киргизской степной газете», «Айкапе», публиковались отельные сборники.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Тематика казахских сказок разнообразна: флора и фауна, природа, географическая среда, человек, орудия труда. Многие загадки посвящены различным видам скота. Например: двое караулят, четверо спят, один тесто месит (верблюд); маленького роста бывает, шубу наизнанку надевает (овца).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Один из популярных видов казахских загадок – это загадки о природе. Много загадок посвящено науке, образованию и культуре. Это загадки о книгах. Например: Где положишь, там и лежит, возьмешь в руки – говорит (книга); души нет, а идет, рта нет, а говорит (письмо); по белому полю черное просо, кто посеет, тот и пожнет (написанное на бумаге).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начале XX появились загадки о телеграфе. 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 xml:space="preserve">Отражение научных и просветительских идей в произведениях ученых, писателей и просветителей </w:t>
      </w:r>
      <w:r>
        <w:rPr>
          <w:b/>
          <w:bCs/>
          <w:sz w:val="28"/>
          <w:szCs w:val="28"/>
        </w:rPr>
        <w:t>Ц</w:t>
      </w:r>
      <w:r w:rsidRPr="0072647E">
        <w:rPr>
          <w:b/>
          <w:bCs/>
          <w:sz w:val="28"/>
          <w:szCs w:val="28"/>
        </w:rPr>
        <w:t>ентрально-</w:t>
      </w:r>
      <w:r>
        <w:rPr>
          <w:b/>
          <w:bCs/>
          <w:sz w:val="28"/>
          <w:szCs w:val="28"/>
        </w:rPr>
        <w:t>А</w:t>
      </w:r>
      <w:r w:rsidRPr="0072647E">
        <w:rPr>
          <w:b/>
          <w:bCs/>
          <w:sz w:val="28"/>
          <w:szCs w:val="28"/>
        </w:rPr>
        <w:t xml:space="preserve">зиатского региона 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Абурайхан Бируни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К числу таких гениев естественных наук как Архимед, Ньютон, Ломоносов, Циолковский можно отнести и славного сына узбекского народа Абурайхана Бируни. Великий ученый, энциклопедист средневекового Востока, астроном, математик, историк, врач - Бируни А. родился 4 октября 973 года.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Бируни стал учителем для многих ученых Востока. Омар Хайям, Насреддин Тусси, Тарагай Улугбек и другие выдающиеся ученые, жившие после Бируни, считали его своим великим ученым.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70-80 гг. 19 века немецкий ученый Эдуард Захау перевел на европейские языки и издал «Памятники минувших поколений» и «Индию» Бируни. После этого весь ученый мир признал Бируни </w:t>
      </w:r>
      <w:r>
        <w:t xml:space="preserve"> </w:t>
      </w:r>
      <w:r w:rsidRPr="00914604">
        <w:t>одним из величайших мыслителей прошлого.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В истории науки сложилась традиция, по которой ученого, открывавшего законы природы, значительно продвинувшего науку и технику, называют сыном своего времени. Иногда и век называют именем ученого. Так, например, 3 век до нашей эры - век Эвклида и Архимеда, 17 век - век Ньютона и Лейбница, 18 век - век Ломоносова и Эйлера. По этой традиции 11 век был назван веком Бируни и Омара Хайяма.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Хорошего человека каждый народ считает своим, а от плохого все отказываются. Так, персидские ученые считали Бируни выходцем из Ирана, мотивируя это тем, что он долгие годы жил и похоронен там, а некоторые труды его написаны на персидском языке.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Книга «Индия» послужила поворотом в признании Бируни индийцами. Большинство трудов Бируни было написано на арабском; исходя из этого, арабы видели в нем арабского ученого. Спор был окончательно разрешен советскими учеными. То, что Бируни - уроженец Средней Азии, было установлено и доказано русским ученым, Академиком Бартольдом В. В. Академик Кражовский Ю. А. доказал, что он родился в 973 году в г. Кят. Поэтому Институту Востоковедения в Узбекистане присвоено имя Бируни. Большинство трудов Бируни относится к астрономии, в этой области наук он написал около 45 работ: «Кометы», «Исследования лунных фаз», «Времена года и климат», «Книга об основных началах астрономии» и др.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Для наблюдения небесных явлений Бируни конструирует различные инструменты и дает методические указания по их использованию. Большой вклад Бируни внес в исследование минералогии. Важнейшим трудом в этой отрасли наук является «Собрание сведений для познания драгоценностей», известное под кратным названием «Минералогия». Это произведение делится на 2 части: о минералах, то есть драгоценных камнях, и о металлах. Первая часть состоит из 36 глав, каждая из которых посвящена отдельному виду драгоценного камня. Вторая часть содержит 12 глав, из которых 4 посвящены сплавам. Из металлов рассматриваются олово, медь, </w:t>
      </w:r>
      <w:r>
        <w:t xml:space="preserve"> </w:t>
      </w:r>
      <w:r w:rsidRPr="00914604">
        <w:t>ртуть, золото, серебро, железо, свинец.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последний период своей жизни Бируни занимался ботаникой и медициной. Он изучил ряд лекарственных растений. В своих ботанических исследованиях Бируни близко подходит к </w:t>
      </w:r>
      <w:r>
        <w:t xml:space="preserve"> </w:t>
      </w:r>
      <w:r w:rsidRPr="00914604">
        <w:t xml:space="preserve">теории естественного отбора, выдвинутой в 19 веке великим английским ученым Дарвином Ч.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Бируни был выдающимся историком. В своих многочисленных произведений он сообщает интересные факты из истории народов Средней Азии, Казахстана, Индии, Афганистана, </w:t>
      </w:r>
      <w:r>
        <w:t xml:space="preserve"> </w:t>
      </w:r>
      <w:r w:rsidRPr="00914604">
        <w:t>Ирана.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Вершиной творчества Бируни является книга «Памятники минувших дней» - подлинная энциклопедия наук средних веков. Книга состоит из 21 главы. В основу произведения взят календарь - система счисления времен всех народов.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Современная наука от науки средневековой отличается и качественно, и количественно. Ныне человечество освоило энергию атомного ядра, обуздало многие грозные силы природы. Но, тем не </w:t>
      </w:r>
      <w:r>
        <w:t xml:space="preserve"> </w:t>
      </w:r>
      <w:r w:rsidRPr="00914604">
        <w:t xml:space="preserve">менее, наука 21 века не упала с неба, и н возникла в один день. Она - результат развития научных знаний, накопленных человечеством в течение многих веков. На этом пути многие ученые терпели </w:t>
      </w:r>
      <w:r>
        <w:t xml:space="preserve"> </w:t>
      </w:r>
      <w:r w:rsidRPr="00914604">
        <w:t xml:space="preserve">лишения, были гонимыми, погибали. 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Улукбек и его вклад в науку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Улукбек - один из величайших мыслителей, просветителей, ученых средневековья. Он родился 22 марта 1394 года в военном обозе во время похода Тимура у его третьего сына. Ребенку дали </w:t>
      </w:r>
      <w:r>
        <w:t xml:space="preserve"> </w:t>
      </w:r>
      <w:r w:rsidRPr="00914604">
        <w:t xml:space="preserve">имя Мухамед-Тарагай. Впоследствии, еще при жизни Тимура, мальчика стали называть «великим князем» - Улукбеком. Одной из главных научных заслуг Улукбека следует считать </w:t>
      </w:r>
      <w:r>
        <w:t xml:space="preserve"> </w:t>
      </w:r>
      <w:r w:rsidRPr="00914604">
        <w:t xml:space="preserve">создание большой астрономической школы при обсерватории. Из виднейших представителей школы Улукбека необходимо назвать Джамшида Каши. Он первоначально был учителем Улукбека, а </w:t>
      </w:r>
      <w:r>
        <w:t xml:space="preserve"> </w:t>
      </w:r>
      <w:r w:rsidRPr="00914604">
        <w:t xml:space="preserve">затем - одним из инициаторов создания обсерватории в Самарканде. Другим учителем Улукбека был Казы-Заде Руми, который первым из ученых-астрономов переселился в Самарканд. Именно он привил Улукбеку любовь к науке. Ему принадлежат трактаты «Комментарии к сущности астрономии», «Комментарии к основным фигурам», «Трактат о синусе» и другие научные труды по </w:t>
      </w:r>
      <w:r>
        <w:t xml:space="preserve"> </w:t>
      </w:r>
      <w:r w:rsidRPr="00914604">
        <w:t xml:space="preserve">астрономии и математике. К молодым представителям астрономической школы Улукбека следует отнести Аллаеддина Кушчи, он также около 20 лет возглавлял научную работу в обсерватории. Таким образом, вокруг Улукбека сплотилась большая группа молодых ученых. Главной своей задачей они считали генеральную проверку всех данных, накопленных от Птолемея до </w:t>
      </w:r>
      <w:r>
        <w:t xml:space="preserve"> </w:t>
      </w:r>
      <w:r w:rsidRPr="00914604">
        <w:t>Нассредина Туси.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Важнейшим итогом работ школы являются так называемые «Новые Гураганские астрономические таблицы». Этот труд был закончен в 1437 году, но исследования по уточнению полученных результатов ввелись до убийства Улукбека. К таблицам предпослано обширное введение, первый раздел которого посвящается календарям арабов, греко-сирийцев, персов, китайцев и уйгуров, а </w:t>
      </w:r>
      <w:r>
        <w:t xml:space="preserve"> </w:t>
      </w:r>
      <w:r w:rsidRPr="00914604">
        <w:t xml:space="preserve">также сравниваются данные о различных календарях. Уже в этом разделе чувствуется большая осведомленность составителей в астрономических работах, проводившихся в течение многих </w:t>
      </w:r>
      <w:r>
        <w:t xml:space="preserve"> </w:t>
      </w:r>
      <w:r w:rsidRPr="00914604">
        <w:t xml:space="preserve">поколений на огромной территории от средиземноморья до Тихого океана. Погрешности, допускаемые при вычислении обсерваторией Улукбека, совершенно незначительны и составляют сотые и тысячные доли, настолько совершенны оказались вычисления его </w:t>
      </w:r>
      <w:r>
        <w:t xml:space="preserve"> </w:t>
      </w:r>
      <w:r w:rsidRPr="00914604">
        <w:t>соратников по науке.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Недруги Улукбека нашли опору в лице старшего сына Улукбека - Абдал Лятифа, который не был в ладу с отцом. Шейхи всеми силами пытались внушить принцу мысль о том, что его отец </w:t>
      </w:r>
      <w:r>
        <w:t xml:space="preserve"> </w:t>
      </w:r>
      <w:r w:rsidRPr="00914604">
        <w:t xml:space="preserve">отступил от ислама, и ему, наследнику, надлежит быть орудием праведной религии. Абдал Лятиф восстал против отца, и осенью 1449 года его войска разбивают войска Улукбека. Улукбек </w:t>
      </w:r>
      <w:r>
        <w:t xml:space="preserve"> </w:t>
      </w:r>
      <w:r w:rsidRPr="00914604">
        <w:t xml:space="preserve">добровольно отдается в руки сына. Он при этом рассчитывал на разрешение сына остаться в Самарканде и всецело заняться астрономией. Однако сын-победитель, по совету духовенства, </w:t>
      </w:r>
      <w:r>
        <w:t xml:space="preserve"> </w:t>
      </w:r>
      <w:r w:rsidRPr="00914604">
        <w:t xml:space="preserve">предлагает отцу совершить хадж, дабы замолить свои грехи. Улукбек вынужден согласиться на это предложение и не подозревает при этом, что шейхи на тайном суде дали фетву на его </w:t>
      </w:r>
      <w:r>
        <w:t xml:space="preserve"> </w:t>
      </w:r>
      <w:r w:rsidRPr="00914604">
        <w:t xml:space="preserve">убийство, то есть обоснование убийства по шариату. Улукбек отправляется с небольшим караваном в Мекку. 27 октября 1449 года в небольшом кишлаке по дороге из Самарканда в Термез палачи </w:t>
      </w:r>
      <w:r>
        <w:t xml:space="preserve"> </w:t>
      </w:r>
      <w:r w:rsidRPr="00914604">
        <w:t xml:space="preserve">убивают Улукбека. Так, на 56 году жизни сошел в могилу великий ученый. Еще в 1941 году специальная комиссия узбекских исследователей вскрыла его гробницу и провела эксгумацию.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Археологи установили, что череп Улукбека отсечен от позвоночника и находится отдельно, то есть Улукбек был предательски убит.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После смерти Улукбека его ученик и соратник Кушчи, опасаясь за судьбу научных трудов обсерватории и за свою жизнь, под предлогом паломничества, взяв с собой рукописи «Новых Гуграганских астрономических таблиц», покидает Самарканд и обосновывается в Стамбуле. Эти звездные таблицы позднее попали в Европу и были трижды изданы в Лондоне. Лондонское </w:t>
      </w:r>
      <w:r>
        <w:t xml:space="preserve"> </w:t>
      </w:r>
      <w:r w:rsidRPr="00914604">
        <w:t xml:space="preserve">королевское общество в середине 19 века еще раз издает этот труд и передает эстафету парижским издателям, а затем и американским. По единогласному признанию историков астрономии, таблицы Улукбека по своей полноте и точности данных были признаны </w:t>
      </w:r>
      <w:r>
        <w:t xml:space="preserve"> </w:t>
      </w:r>
      <w:r w:rsidRPr="00914604">
        <w:t xml:space="preserve">лучшими в мире до изобретения телескопа. После смерти Улукбека его враги разрушили до основания Самаркандскую обсерваторию. 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Омар Хайям - ученый мыслитель, поэт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Омар Хайям - великий ученый, крупнейший мыслитель и талантливейший поэт таджикского и персидского народов. Его научные исследования подняли математику и астрономию на новую </w:t>
      </w:r>
      <w:r>
        <w:t xml:space="preserve"> </w:t>
      </w:r>
      <w:r w:rsidRPr="00914604">
        <w:t>ступень, философские труды оказали значительное влияние на умы последующих поколений, а его знаменитые четверостишья заняли прочное место в мировой поэзии.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Омар Хайям родился 18 мая 1048 года в иранском городе Нишапуре. Первоначальное образование Омар Хайям получил в Нишапурском медресе, где учился у известного ученого - Насреддина-шейха Мухамед-Мансура. Многого Хайям достиг самообразованием во время работы в Балхе, Мерве, Бухаре, Самарканде, Исфагане. В этих городах он изучил математику, астрономию, медицину, историю, философию и богословие, в совершенстве овладел арабским языком.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На формирование Хайяма как ученого сильное влияние оказали труды его предшественников - великих среднеазиатских ученых. Хайям развил их демократические традиции дальше. Он был на стороне угнетенных народных масс, преклонялся перед разумом и знаниями, стоял за справедливость и гуманность, высмеивал нелепые правила шариата. Благодаря этому он стал </w:t>
      </w:r>
      <w:r>
        <w:t xml:space="preserve"> </w:t>
      </w:r>
      <w:r w:rsidRPr="00914604">
        <w:t xml:space="preserve">одним из самых популярных деятелей Востока. В 1074 году Хайям был приглашен ко двору Малик-шаха и принят на должность главного придворного астронома. Ему было поручено построить в Исфагане астрономическую обсерваторию и руководить ее деятельностью. Хайяму покровительствовал главный визирь Малик-шаха, прогрессивно настроенный таджикский </w:t>
      </w:r>
      <w:r>
        <w:t xml:space="preserve"> </w:t>
      </w:r>
      <w:r w:rsidRPr="00914604">
        <w:t xml:space="preserve">ученый, автор «Книги управления государством» и основатель медресе «Низамия» в Багдаде Низам ал-Мулюк. Омар Хайям 17 лет руководил обсерваторией, построенной под его наблюдением, вел </w:t>
      </w:r>
      <w:r>
        <w:t xml:space="preserve"> </w:t>
      </w:r>
      <w:r w:rsidRPr="00914604">
        <w:t xml:space="preserve">научные исследования. Результаты этих исследований опубликовал под названием «Астрономические таблицы Малик-шаха». Хайям разработал сельджукский календарь.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Омар Хайям написал около 50 книг, большинство которых до нас не дошло. По свидетельству современников первой научной работой Хайяма была «Трудные вопросы арифметики», в которых </w:t>
      </w:r>
      <w:r>
        <w:t xml:space="preserve"> </w:t>
      </w:r>
      <w:r w:rsidRPr="00914604">
        <w:t>указаны методы извлечения корней целых степеней из чисел.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Извлечение корней может быть выполнено только по правилам бинома Ньютона. Значит, Хайям к теореме о биноме пришел раньше Ньютона. Эта книга не сохранилась. Известны 2 крупные работы Хайяма по математике. Одна из них - «Трактат о доказательствах задач алгебры и валмукабалы», а </w:t>
      </w:r>
      <w:r>
        <w:t xml:space="preserve"> </w:t>
      </w:r>
      <w:r w:rsidRPr="00914604">
        <w:t xml:space="preserve">другая - «Комментарий к трудностям во введениях книги Евклида». В первой излагаются вопросы алгебры, во второй - вопросы геометрии. Хайям в связи со своей темой разбирает труды </w:t>
      </w:r>
      <w:r>
        <w:t xml:space="preserve"> </w:t>
      </w:r>
      <w:r w:rsidRPr="00914604">
        <w:t>Аристотеля, Евклида, Архимеда, Аполлония, Птолемея, Герона, Хорезми, Фараби, Джаухари и других ученых. Находит отдельные недостатки в их работах и высказывает о них свое мнение.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Труды Хайяма поставили в порядок дня чисто алгебраическое решение уравнений высших степеней без посредничества линий. Такое решение кубических уравнений впоследствии было открыто </w:t>
      </w:r>
      <w:r>
        <w:t xml:space="preserve"> </w:t>
      </w:r>
      <w:r w:rsidRPr="00914604">
        <w:t>итальянскими математиками Ферро С. и Тартальей Н., а четвертой степени - итальянским математиком Феррари Л. Норвежский математик Н. Абель доказал, что уравнения пятой и дальнейших высоких степеней не могут быть точно разрешены, если их коэффициенты не подобраны соответствующим образом.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Исследование уравнений привели к созданию большого раздела современной математики - теории групп. Сохранилась небольшая книжка Хайяма «Весы мудростей» на арабском языке, относящаяся к физике. В ней рассматривается классическая задача на смешение, решенная Архимедом по просьбе </w:t>
      </w:r>
      <w:r>
        <w:t xml:space="preserve"> </w:t>
      </w:r>
      <w:r w:rsidRPr="00914604">
        <w:t xml:space="preserve">сиракузского царя Гиерона, об определении количества золота и серебра в короне. В основе решения лежит открытый Архимедом закон гидростатики. «Весы мудростей» не являлись в то время новостью для науки, однако они сыграли важную роль в пропаганде научных знаний, в частности законов физики и в ознакомлении читателей Востока с достижениями греческой науки.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настоящее время известно 4 рукописи «Весов мудростей», которые хранятся в библиотеках Санкт-Петербурга, Гота, Бомбея и Хайдарабада. Эти экземпляры переводились на многие языки и </w:t>
      </w:r>
      <w:r>
        <w:t xml:space="preserve"> </w:t>
      </w:r>
      <w:r w:rsidRPr="00914604">
        <w:t xml:space="preserve">издавались несколько раз. 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Абу Насыр Аль-Фараби и его вклад в мировую науку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Абу Насыр Мухаммед ибн Мухаммед Фараби является одним из величайших мыслителей раннего средневековья. Он был многогранным ученым-энциклопедистом и одним из основателей </w:t>
      </w:r>
      <w:r>
        <w:t xml:space="preserve"> </w:t>
      </w:r>
      <w:r w:rsidRPr="00914604">
        <w:t>восточного рационализма. По этой причине ему было присвоено почетное звание «второго учителя» после «первого учителя! – Аристотеля. Из истории известно, сто аль-Фараби родился в городе Отрар, который в свое время являлся центром древней культуры и Средней Азии. Первоначальное образование аль-Фараби получил именно в Отаре на своем родном, кипчакском языке.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Период деятельности Фараби совпал с периодом бурного развития арабской культуры. В Багдад стекались знаменитые ученые, философы, поэты, музыканты, они открыли университет и </w:t>
      </w:r>
      <w:r>
        <w:t xml:space="preserve"> </w:t>
      </w:r>
      <w:r w:rsidRPr="00914604">
        <w:t xml:space="preserve">академию наук. Среди Багдадских ученых почетное место занимали выходцы из Средней Азии и Казахстана. С ними вместе в Багдад прибыл и Фараби – обладатель незаурядных способностей во всех отраслях знаний, начиная музыкой и кончая астрономией. Фараби считался крупным теоретиком языкознания, лингвистом, поэтом. Им написаны трактовки на тему правописания, каллиграфии, стихосложения, риторики. Абу Насыр аль-Фараби был всесторонне развитым </w:t>
      </w:r>
      <w:r>
        <w:t xml:space="preserve"> </w:t>
      </w:r>
      <w:r w:rsidRPr="00914604">
        <w:t xml:space="preserve">музыкантом и композитором, виртуозным исполнителем и теоретиком, историком, мастером по изготовлению музыкальных инструментов. Его знаменитое многотомное сочинение «Большой </w:t>
      </w:r>
      <w:r>
        <w:t xml:space="preserve"> </w:t>
      </w:r>
      <w:r w:rsidRPr="00914604">
        <w:t>трактат о музыке» переведено на многие языки. Трактаты Фараби заслужили самую высокую оценку вплоть до наших дней. Геометрию Фараби рассматривал в качестве основного фундамента всего научного естественно-философского мышления. Эту идею он ясно изложил в трактате «О необходимых условиях освоения философии».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Большой популярностью Фараби пользовался как астроном и астролог; эти науки он относил к категории высокой педагогической науки наряду с арифметикой, геометрией, музыкой.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Известны труды Фараби по физике и по общему естествознанию. В общих физических и естественных явлениях он подчеркивает необходимость постановки экспериментов.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Фараби известен также как замечательный врач. В связи с врачебной деятельностью, Ф. занимался, как и все медики того времени, алхимией, ботаникой, минералогией. Все эти отрасли наук входили в состав естествознания; Фараби уделял большое внимание географии. Как путешественник, он побывал во многих культурных и научных центрах Казахстана и Средней Азии, Ближнего Востока, Африки. Документально известно, что он жил и работал в городах Отрар, Талас, Шаш, Самарканд, Бухара, Хива, Кабул, Багдад, Дамаск. Во всех странах и городах, где он был, Фараби как естествоиспытатель, географ и астроном занимался изучением края, определением координат местности и т. д. Естествознанию Фараби придавал большое значение. Он писал, что «наука о природе более богата и имеет более широкий объем, чем какая-либо из педагогических наук» (трактат «О происхождении наук»). В другой своей работе он писал, что «прежде чем приступить к изучению философии, необходимо изучить науку о природе, ибо эта наука человеку наиболее близкая, конкретно данная и понятная ему отрасль знания».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В области философии Фараби считался непревзойденным авторитетом своего времени. Основное мировоззрение его – рационалистическое. В его философских трудах большое место занимают комментарии к философским трудам Аристотеля, Платона и других мудрецов древности.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Замечательным, оригинальным трудом Фараби является трактат «Жемчужина премудрости», который в течение 1000 лет служил учебным пособием во всех университетах Востока.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Труды Фараби сыграли большую роль в процессе европейского Возрождения. Такие ученые как Бэкон, Л. да Винчи, Коперник, Кеплер, Лейбниц во многом обязаны Фараби. трудно переоценить знания его в области духовного развития всего цивилизованного мира. 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Махмуд Кашгари. "Диуани лугат ат-тюрк"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Одно из звездных светил тюрко-язычных народов Махмуд Кашгари в 9 веке составил из трех книг «Сборник тюркских слов» - «Диуани лугат ат-тюрк», оставив после себя вечное литературно-научное наследие. Труд был написан в 9 веке. Автор - Махмуд ибн ул-Хусаин ибн Мухаммед ал Кашгари. Сведений о нем очень мало.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Его отец - из рода Барсаганов, переехал в Кашгар. Видимо, Махмуд родился там.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Прежде чем написать работу, Махмуд объездил все земли обитания тюрков. Махмуд Кашгари хотел доказать, что значение тюркского языка ничуть не меньше, чем арабского. Впервые рукопись «Диуани» в 1914-15 гг. на базаре прибрел турецкий ученый Али Амири. Он поручил привести в порядок рукопись Киласли Рифату. Рифат сделал копию труда и издал в 1915 году первую и вторую книгу, а в 1917 - третью книгу в Стамбуле. С этого времени начинается разностороннее исследование труда.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Исследованием языка, изданием текста труда занимались многие ученые. Например, Броккельман К., привел словосочетания в соответствием с алфавитным порядком и издал переводы на немецкий. Турецкий ученый Басым Аталай в 1914 году подлинник рукописи перевел на турецкий язык и издал трехтомник в Анкаре в 1934-1943 гг. В 1960-67 гг. ученый Муталибов С. перевел работу на узбекский язык. Затем, на уйгурском языке работа издалась в Китае.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По словам азербайджанского ученого Демирчизаде А., труд был издан на азербайджанском языке.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Баскаковназвал Н. А. назвал Кашгари «пионером в сравнении тюркских языков», Самойлович А. Н. - «Радловым 11 века». По содержанию работа содержит очень много ценных сведений об </w:t>
      </w:r>
      <w:r>
        <w:t xml:space="preserve"> </w:t>
      </w:r>
      <w:r w:rsidRPr="00914604">
        <w:t xml:space="preserve">экономическом, материальном, духовном положении тюрков. Здесь содержатся ценные сведения в области и литературы, географические и астрономические сведения, особенности языка и </w:t>
      </w:r>
      <w:r>
        <w:t xml:space="preserve"> </w:t>
      </w:r>
      <w:r w:rsidRPr="00914604">
        <w:t>научных исследований. Акдемик Кононов И. А. по охвату материалов подразделяет «Диуани» на 5 отраслей: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1. Словарный запас, лексику определенных родов;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2. Сведения о местонахождении родов тюрков;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3. Группирование тюркских языков;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4. Сведения об исторической фонетике и грамматике;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5. Сведения об истории, географии, этнографии, поэзии, фольклоре тюрков.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Махмуд Кашгари поставил цель: рассмотреть слова, принадлежащие только тюркскому языку. Поэтому мы встречаем в словаре слова, обозначающие одежду, домашнюю утварь, сельскохозяйственную продукцию, оружие, музыкальные инструменты, родственные и племенные названия, звания, названия блюд, зверей, растительность, названия дней, месяцев, городов, болезней, лекарств, игр. Здесь приводятся названия 29 племен. По карте Кашгари М. они располагаются от Рума до Востока: бегемен, кыфган, огуз, йемен, башгирт, басмыл, кай, йабаку, катар, хыргызы; дальше располагаются чигель, тухси, йагма, уграк, чарук, чомыл, уйгур, хытай, тайгут, тавгаты.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Кашгар - город в чужанско-уйгурском автономном районе КНР, был крупным торговым центром на Великом Шелковом пути. Великий ученый сгруппировал в книге 6800 тюркских слов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(110 названий земель и рек, 40 народностей и племен), дал пояснение на арабском языке. В книге приведены 242 стихосложения, 262 пословицы и поговорки. Удивительно, что вошедшие в «Диуани» 875 слов и 60 пословиц и поговорок без каких-либо изменений вошли в казахский язык. «Диуани» - первое филологическое исследование и первый сравнительный словарь тюркских слов, дающий их этимологию. Нельзя рассматривать эту работу лишь как словарь. Она содержит много исторических сведений, образцов устной народной литературы народов Средней Азии 11 века. 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Пропаганда науки в произведениях Ч. Валиханова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Ч. Валиханов родился в 1835 году в крепости Кушмурун. В 1847 году был отдан на обучение в Омский Кадетский корпус. Деятельность Валиханова начинается в 1854 года. он совершает свое первое путешествие по Центральному Казахстану, Семиречью, Тарбагатаю. В 1856 году он участвовал в военно-ученой экспедиции по ознакомлению с населением, проживающим в районе бассейна </w:t>
      </w:r>
      <w:r>
        <w:t xml:space="preserve"> </w:t>
      </w:r>
      <w:r w:rsidRPr="00914604">
        <w:t xml:space="preserve">озера Иссык-Куль. Научные результаты путешествия молодого Валиханова были отражены в его ярких очерках «Поездка на Иссык-Куль», «Западная провинция Китайской империи и город Кульджа», «Записки о киргизах». Некоторые свои поездки Валиханов осуществлял с Семеновым-Тяньшанским. Его знаменитая Кашгарская экспедиция состоялась 1858-1859 </w:t>
      </w:r>
      <w:r>
        <w:t xml:space="preserve"> </w:t>
      </w:r>
      <w:r w:rsidRPr="00914604">
        <w:t>гг. Именно тогда Чокан открыл миру Алтышар, о котором ранее ничего не было известно просвещенному миру.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Чокан Валиханов стал одним из основоположников казахской демократической публицистики. К этому его подвели как социальные запросы казахского народа, так и личная одаренность.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Из-под пера Валиханова выходили замечательные по силе и образности, точные в научном плане письма, дневники, научно-исторические статьи.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Стремление к работе профессионального журналиста наиболее сильно обнаруживаются у Валиханова в начале 60-х гг. 19 века, после возвращения из Петербургской поездки и обострения </w:t>
      </w:r>
      <w:r>
        <w:t xml:space="preserve"> </w:t>
      </w:r>
      <w:r w:rsidRPr="00914604">
        <w:t xml:space="preserve">отношений с местной знатью. В письме к поэту Аполлону Майкову он обращается с просьбой: «Я бы хотел стать корреспондентом «Санкт-Петербургский ведомостей», чтобы сообщать о делах </w:t>
      </w:r>
      <w:r>
        <w:t xml:space="preserve"> </w:t>
      </w:r>
      <w:r w:rsidRPr="00914604">
        <w:t>среднеазиатских и киргизских степей». Он также интересовался возможностью сотрудничества в журнале «Отечественные записки», которому он предлагал для опубликования свои фольклористические и этнографические материалы.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К научным трудам Валиханова следует отнести следующие произведения: «Дневник поездки на Иссык-Куль», «Киргизы», «Западный край Китайской империи и город Кульджа», «Очерки Джунгарии», «О состоянии Алтышара или шести восточных городов китайской провинции Нан-Лу (Малой Бухарии)», «Вооружение киргиз в древние времена и их военные доспехи», «Киргизское </w:t>
      </w:r>
      <w:r>
        <w:t xml:space="preserve"> </w:t>
      </w:r>
      <w:r w:rsidRPr="00914604">
        <w:t>родословие», «Предания и легенда Большой Киргиз-кайсацкой орды», «Шуна-батыр», «Эдиге», некоторые письма и научные записки, черновые заметки к статьям.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Сила и новаторство публицистических произведений Валиханова заключаются в том, что он впервые в истории казахского народа подошел к освещению действительности с точки зрения общенациональных интересов. Подход к родному народу как к целостному национальному единству отражался в точной формулировке: «... Интересы целой нации по строгой справедливости должны предпочитаться выгодам отдельного сословия».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Семенов-Тянь-Шанский, близко знавший Валиханова на протяжении его жизни, характеризовал его как «замечательного знатока жизни народов Средней Азии», человека, способного выполнить любое научное задание. Чокан впервые дал географическое описание и характеристику пути в Кашгарию, охарактеризовал природные климатические особенности, флору и фауну. Чокан всесторонне сумел изучить Кашгарию, ознакомиться с ее политическим и экономическим устройством собрать материалы, по истории и этнографии народов. Главнейший результат его </w:t>
      </w:r>
      <w:r>
        <w:t xml:space="preserve"> </w:t>
      </w:r>
      <w:r w:rsidRPr="00914604">
        <w:t>поездки - создание солидного научного труда, посвященного истории, географии, социальному строю жизни народов Восточного Туркестана.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Анализ большей части произведений Валиханова свидетельствует о его большом кругозоре. Его мышление не ограничивалось узкими рамками, а охватывало и осмысливало факты в больших всемирно-исторических масштабах. Называя Чокана одним из основоположником казахской </w:t>
      </w:r>
      <w:r>
        <w:t xml:space="preserve"> </w:t>
      </w:r>
      <w:r w:rsidRPr="00914604">
        <w:t xml:space="preserve">демократической публицистики, необходимо отметить великолепное использование русского языка, к которому он обращался в связи с неразвитостью в те времена казахской письменности и отсутствием тогда собственной национальной периодической печати. Первым в Казахстане Валиханов обратился к жанру очерка. Обращение именно к этому жанру диктовалось публицистическими интересами и стремлениями Валиханова. Именно публицистика Чокана Валиханова, предстающая перед нами тематически разнообразной, целеустремленной и стилистически выверенной, дала качественный толчок в развитии как национального самосознания, так и собственной публицистики. Валихановская публицистика утвердила традиции, проложенные другими видными публицистами, учеными и просветителями, дала толчок к </w:t>
      </w:r>
      <w:r>
        <w:t xml:space="preserve"> </w:t>
      </w:r>
      <w:r w:rsidRPr="00914604">
        <w:t xml:space="preserve">зарождению, развитию и углублению нашей публицистики и специализированной отрасли - научно-познавательной журналистики. 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И. Алтынсарин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И. Алтынсарин – педагог, автор первых учебных пособий на казахском языке. В своей литературно-педагогической работе он исходит из опыта передовой русской литературы и педагогики. Идеи Белинского и других русских демократов помогли выработать основные принципы составления первого полноценного учебного пособия на казахском языке – «Киргизской хрестоматии». По мнению Алтынсарина, народная поэзия прекрасно воспитывает ребенка. Поэтому в учебно-педагогических опытах Алтынсарина народной поэзии отведена заметная роль. В «Киргизскую хрестоматию» включены казахские песни, пословицы, поговорки, сказки, легенды, айтысы. Вслед за Ч. Валихановым, Ибрай Алтынсарин в своих публицистических произведениях отстаивает интересы своего народа. Он всю свою жизнь неустанно собирал материалы устного </w:t>
      </w:r>
      <w:r>
        <w:t xml:space="preserve"> </w:t>
      </w:r>
      <w:r w:rsidRPr="00914604">
        <w:t xml:space="preserve">народного творчества, изучал традиции, быт и нравы казахов. Все это он систематизировал, обрабатывал и делал соответствующее обобщение. Его труд «Очерки обычаев при сватовстве и свадьбе, при похоронах и поминках у казахов Оренбургского ведомства» получил высокую оценку в научных кругах. Эта работа представляет научно-практический интерес не только как этнографический труд, но и является ценным вкладом в публицистику. В нем впервые в истории казахской общественной мысли осуждается существующая система социально-бытового закабаления женщин-казашек. Большое влияние на развитие публицистической деятельности </w:t>
      </w:r>
      <w:r>
        <w:t xml:space="preserve"> </w:t>
      </w:r>
      <w:r w:rsidRPr="00914604">
        <w:t xml:space="preserve">Ибрая Алтынсарина оказала газета «Оренбургский листок», издание которой в 1873 году он поддержал одним из первых. В этой газете были опубликованы статьи И. Алтынсарина научно-популярного и просветительского характера, очерки из жизни местного казахского </w:t>
      </w:r>
      <w:r>
        <w:t xml:space="preserve"> </w:t>
      </w:r>
      <w:r w:rsidRPr="00914604">
        <w:t>народа.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2 декабря 1879 года в «Оренбургском листке» было напечатано предисловие И. Алтынсарина к «Киргизской хрестоматии», где он разъяснял, что материалы, включенные в данную книгу, взяты из жизни казахского народа, что эта книга предназначена для использование не только как учебное пособие, но и как книга для массового чтения. На конкретных примерах автор показал необходимость приобщение казахов к русской культуре путем развития народного просвещения, заимствуя при этом передовой опыт деятелей русской педагогики. Большой интерес представляет переписка Ибарая Алтынсарина с Н. Ильинским. Николай Иванович Ильинский – профессор Казанского университета – был директор казахской учительской семинарии. Талантливый востоковед, он занимался изучением казахского языка, этнографии, фольклора. В 1862 году он </w:t>
      </w:r>
      <w:r>
        <w:t xml:space="preserve"> </w:t>
      </w:r>
      <w:r w:rsidRPr="00914604">
        <w:t>записал и опубликовал поэму «Ертаргын».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Одновременно Алтынсарин вел переписку с В. Григороьевым, профессором Петербургского и Новороссийского университетов. Автор многих трудов по вопросам языка, археологии, этнографии, </w:t>
      </w:r>
      <w:r>
        <w:t xml:space="preserve"> </w:t>
      </w:r>
      <w:r w:rsidRPr="00914604">
        <w:t xml:space="preserve">истории, он немало сделал для просвещения казахского народа. Им был поставлен вопрос о «восстановлении в правах» казахского языка, о применении его в официальной переписке. Ему </w:t>
      </w:r>
      <w:r>
        <w:t xml:space="preserve"> </w:t>
      </w:r>
      <w:r w:rsidRPr="00914604">
        <w:t xml:space="preserve">принадлежит идея внедрения в казахский язык русского алфавита. Состоял Алтынсарин в переписке и с Василием Владимировичем Катеринским. С 1875 года и до конца своей жизни, </w:t>
      </w:r>
      <w:r>
        <w:t xml:space="preserve"> </w:t>
      </w:r>
      <w:r w:rsidRPr="00914604">
        <w:t xml:space="preserve">то есть до 1902 года, Катеринский занимал должность окружного инспектора школ Оренбургского учебного округа. Катеринским составлен ряд учебников: «Букварь для казахов», «Практические </w:t>
      </w:r>
      <w:r>
        <w:t xml:space="preserve"> </w:t>
      </w:r>
      <w:r w:rsidRPr="00914604">
        <w:t xml:space="preserve">уроки русского языка для казахов», «Русско-казахский и казахско-русский словарь».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Помимо научной и просветительской деятельности, Ибрай Алтынсарин известен также как выдающийся общественный деятель. Он сделал все возможное для того, чтобы в Казахстане как </w:t>
      </w:r>
      <w:r>
        <w:t xml:space="preserve"> </w:t>
      </w:r>
      <w:r w:rsidRPr="00914604">
        <w:t>можно больше людей получили образование. В 1887 году в Тургае Ибрай Алтынсарин впервые открыл училище для девочек-казашек. Главным предметом их занятий было рукоделие: ручное шитье, шитье на машинке, вышивка, вязанье, шитье золотом. Открытие этого женского училища произвело впечатляющее впечатление на казахов.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Ибрай Алтынсарин выступал смелым новатором за чистоту казахского языка. вместо искусственного, засоренного татарскими и арабо-персидскими выражениями книжного языка, которым пользовались раньше казахские акыны, он писал простым, образным, подлинно народным языком. В своих произведениях Алтынсарин широко использовал метафоры, аллегории, сравнения.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Он не боялся вводить простые слова, отражающие быт казахского народа. </w:t>
      </w:r>
    </w:p>
    <w:p w:rsidR="00391D3E" w:rsidRPr="0072647E" w:rsidRDefault="00391D3E" w:rsidP="00391D3E">
      <w:pPr>
        <w:spacing w:before="120"/>
        <w:jc w:val="center"/>
        <w:rPr>
          <w:b/>
          <w:bCs/>
          <w:sz w:val="28"/>
          <w:szCs w:val="28"/>
        </w:rPr>
      </w:pPr>
      <w:r w:rsidRPr="0072647E">
        <w:rPr>
          <w:b/>
          <w:bCs/>
          <w:sz w:val="28"/>
          <w:szCs w:val="28"/>
        </w:rPr>
        <w:t>Абай Кунанбаев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Абай Кунанбаев – основоположник казахской письменной литературы, казахского литературного языка. Абай Кунанбаев родился 10 августа 1845 года в Чингисских горах Семипалатинской области. Первоначальное образование он получил дома у наемного муллы, затем в медресе семипалатинского мама Ахмет-Ризы.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Произведения Абая, написанные в 1886 году, можно тематически объединить в несколько циклов.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1. Посвящен тяжелому положению трудовых казахов. В них поэт бичует невежество, осуждает родовые распри, насилие верхушки феодалов.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2. Адресован молодежи («Наших множество детей», «Пока не знаешь – молчи», «Только юность одна – жизни счастливый цветок»).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>3. Составили 2 стихотворения: «О, помоги к топам твоим…», «Бестолково учась, я жизнь прозревал», выражающие внутреннее состояние поэта.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стихотворении «О казахи мои! Мой бедный народ!..» он рисует безрадостную долю простых людей. Они не уверены в завтрашнем дне. В стихотворении «Не в том беда, что сбились мы с пути…» поэт создает собирательный образ бездельника, тунеядца, живущего за счет народа. Он обличает молодых и здоровых людей из гущи народа, придающихся праздной жизни. Появление таких </w:t>
      </w:r>
      <w:r>
        <w:t xml:space="preserve"> </w:t>
      </w:r>
      <w:r w:rsidRPr="00914604">
        <w:t>людей Абай считает трагедией и призывает всячески бороться с ними.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Просветительские взгляды Абая наиболее ярко выражены в стихотворении «Наших множество детей…», проникнутом думой о судьбе казахского народа. В нем поэт разоблачает уродливые </w:t>
      </w:r>
      <w:r>
        <w:t xml:space="preserve"> </w:t>
      </w:r>
      <w:r w:rsidRPr="00914604">
        <w:t xml:space="preserve">стороны феодалов и призывает к просвещению, к учебе. В стихотворении «Пока не знаешь – молчи…» поэт прямо обращается к молодежи. Он говорит о значении науки, ее роли в человеческой жизни, затем перечисляет, чему должна следовать молодежь и от чего она должна отказаться. Есть пять черт, которые необходимы каждому: разум, доброта, упорство, скромность, труд.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Пять черт, которых стоит остерегаться: злословие, ложь, хвастовство, безделье, мотовство. Хорошие качества сами собой не возникают, их в себе нужно воспитывать. Следовательно, тот, кто избрал для себя тернистый путь науки, должен неустанно воспитывать в себе целеустремленность, </w:t>
      </w:r>
      <w:r>
        <w:t xml:space="preserve"> </w:t>
      </w:r>
      <w:r w:rsidRPr="00914604">
        <w:t>любовь к труду, скромность. В стихотворении «Лето» поэт пишет о выезде на джайляу. Это большой праздник: ставятся юрты на берегу горной реки, аксакалы беседуют за кумысом, юноши забавляются охотой…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Описанию природы посвящены стихи «Осень», «Зима». В 1889 году Абая создает цикл любовных стихотворений. Во многих стихотворениях Абай обращается к теме женщины, ее нелегкой доле. Он отрицает институт калыма, многоженства, порабощения, борется за равноправие женщины и мужчины. Абай был не только гениальным автором, но и очень одаренным переводчиком. С целью ознакомления своих соотечественников с образцами русской классики, он обращался к сокровищницам русской литературы. За 15 лет Абай перевел с русского языка на казахский более 50 произведений русских писателей. Это семь отрывков из романа в стихах Пушкина А. С. «Евгений Онегин», «Кинжал», «Дары Терека», «Парус», «Демон», 28 стихотворений М.Ю. Лермонтова, 12 басен Крылова и несколько произведений других авторов. В своем прозаическом произведении «Гаклия» (или «Слова назидания») автор подвергает критике степных воротил и царских </w:t>
      </w:r>
      <w:r>
        <w:t xml:space="preserve"> </w:t>
      </w:r>
      <w:r w:rsidRPr="00914604">
        <w:t xml:space="preserve">чиновников, размышляет о судьбе своего народа. Он размышляет о достоинстве человека, о воспитании молодежи, о необходимости культуры и просвещения, об отношении к людям других </w:t>
      </w:r>
      <w:r>
        <w:t xml:space="preserve"> </w:t>
      </w:r>
      <w:r w:rsidRPr="00914604">
        <w:t xml:space="preserve">национальностей, о старости и смерти. Но все эти мотивы сплетаются в один проблемный узел. </w:t>
      </w:r>
    </w:p>
    <w:p w:rsidR="00391D3E" w:rsidRPr="00914604" w:rsidRDefault="00391D3E" w:rsidP="00391D3E">
      <w:pPr>
        <w:spacing w:before="120"/>
        <w:ind w:firstLine="567"/>
        <w:jc w:val="both"/>
      </w:pPr>
      <w:r w:rsidRPr="00914604">
        <w:t xml:space="preserve">В «Гаклие» очень много философских мыслей и идей. Например, в 17 слове идет спор Силы, Разума и Сердца. Судьей в этом споре выступает Наука. Она призывает их к единению. В 27 </w:t>
      </w:r>
      <w:r>
        <w:t xml:space="preserve"> </w:t>
      </w:r>
      <w:r w:rsidRPr="00914604">
        <w:t>слове говорится о Разуме человека.</w:t>
      </w:r>
    </w:p>
    <w:p w:rsidR="00391D3E" w:rsidRDefault="00391D3E" w:rsidP="00391D3E">
      <w:pPr>
        <w:spacing w:before="120"/>
        <w:ind w:firstLine="567"/>
        <w:jc w:val="both"/>
      </w:pPr>
      <w:r w:rsidRPr="00914604">
        <w:t xml:space="preserve">Вместе с тем просветительские идеи нередко выступают у Абая в религиозной оболочке. Он не отрицает основ Ислама, признает Аллаха единым для всех, а Мухаммеда – его пророком, толкует о необходимости веры и долга человека. Перед Всевышним. Но в то же время он обличает невежественных ходжей и мулл, искажающих истинную суть Корана. «Слова назидания» имели большое прогрессивное значение для развития казахской общественной школы.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D3E"/>
    <w:rsid w:val="001776F2"/>
    <w:rsid w:val="00391D3E"/>
    <w:rsid w:val="005064A4"/>
    <w:rsid w:val="005A402F"/>
    <w:rsid w:val="005F369E"/>
    <w:rsid w:val="0072647E"/>
    <w:rsid w:val="00820540"/>
    <w:rsid w:val="00914604"/>
    <w:rsid w:val="0092607D"/>
    <w:rsid w:val="00AF5F9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BB9DC7-7808-4C18-B2D6-A7DD690B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3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1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26935</Words>
  <Characters>15354</Characters>
  <Application>Microsoft Office Word</Application>
  <DocSecurity>0</DocSecurity>
  <Lines>127</Lines>
  <Paragraphs>84</Paragraphs>
  <ScaleCrop>false</ScaleCrop>
  <Company>Home</Company>
  <LinksUpToDate>false</LinksUpToDate>
  <CharactersWithSpaces>42205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Научно-познавательная журналистика</dc:title>
  <dc:subject/>
  <dc:creator>User</dc:creator>
  <cp:keywords/>
  <dc:description/>
  <cp:lastModifiedBy>admin</cp:lastModifiedBy>
  <cp:revision>2</cp:revision>
  <dcterms:created xsi:type="dcterms:W3CDTF">2014-01-25T14:49:00Z</dcterms:created>
  <dcterms:modified xsi:type="dcterms:W3CDTF">2014-01-25T14:49:00Z</dcterms:modified>
</cp:coreProperties>
</file>