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03" w:rsidRDefault="00AF5C03" w:rsidP="00764CD7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0022F5" w:rsidRPr="00E9050C" w:rsidRDefault="000022F5" w:rsidP="00764CD7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E9050C">
        <w:rPr>
          <w:rFonts w:ascii="Times New Roman" w:hAnsi="Times New Roman"/>
          <w:sz w:val="32"/>
        </w:rPr>
        <w:t>Содержание:</w:t>
      </w:r>
    </w:p>
    <w:p w:rsidR="000022F5" w:rsidRPr="00E9050C" w:rsidRDefault="000022F5" w:rsidP="00764CD7">
      <w:pPr>
        <w:spacing w:after="0" w:line="240" w:lineRule="auto"/>
        <w:rPr>
          <w:rFonts w:ascii="Times New Roman" w:hAnsi="Times New Roman"/>
          <w:sz w:val="24"/>
        </w:rPr>
      </w:pPr>
    </w:p>
    <w:p w:rsidR="000022F5" w:rsidRPr="00E9050C" w:rsidRDefault="000022F5" w:rsidP="00764CD7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32"/>
        </w:rPr>
        <w:t xml:space="preserve">    </w:t>
      </w:r>
      <w:r w:rsidRPr="00E9050C">
        <w:rPr>
          <w:rFonts w:ascii="Times New Roman" w:hAnsi="Times New Roman"/>
          <w:sz w:val="28"/>
        </w:rPr>
        <w:t xml:space="preserve">  Введение</w:t>
      </w:r>
    </w:p>
    <w:p w:rsidR="000022F5" w:rsidRPr="00E9050C" w:rsidRDefault="000022F5" w:rsidP="00764CD7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1 Промышленное производство и качество окружающей среды</w:t>
      </w:r>
    </w:p>
    <w:p w:rsidR="000022F5" w:rsidRPr="00E9050C" w:rsidRDefault="000022F5" w:rsidP="00764CD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1.1. Общие тенденции развития производства </w:t>
      </w: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1.2. Энергетика  и защита окружающей среды,  направление </w:t>
      </w: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       рационального природопользования</w:t>
      </w:r>
    </w:p>
    <w:p w:rsidR="000022F5" w:rsidRPr="00E9050C" w:rsidRDefault="000022F5" w:rsidP="00764CD7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2.  Экологизация экономики</w:t>
      </w: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Заключение</w:t>
      </w: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Список  литературы</w:t>
      </w: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32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  <w:sz w:val="32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rPr>
          <w:rFonts w:ascii="Times New Roman" w:hAnsi="Times New Roman"/>
        </w:rPr>
      </w:pPr>
    </w:p>
    <w:p w:rsidR="000022F5" w:rsidRDefault="000022F5" w:rsidP="00764CD7">
      <w:pPr>
        <w:spacing w:after="0" w:line="240" w:lineRule="auto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                        </w:t>
      </w:r>
    </w:p>
    <w:p w:rsidR="000022F5" w:rsidRDefault="000022F5" w:rsidP="00764CD7">
      <w:pPr>
        <w:spacing w:after="0" w:line="240" w:lineRule="auto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22F5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E9050C">
        <w:rPr>
          <w:rFonts w:ascii="Times New Roman" w:hAnsi="Times New Roman"/>
          <w:sz w:val="28"/>
        </w:rPr>
        <w:t>Введение</w:t>
      </w:r>
    </w:p>
    <w:p w:rsidR="000022F5" w:rsidRPr="00E9050C" w:rsidRDefault="000022F5" w:rsidP="00764CD7">
      <w:pPr>
        <w:spacing w:after="0" w:line="240" w:lineRule="auto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На всех стадиях своего развития человек был тесно связан с  окружающим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миром. Но с тех пор как  появилось  высокоиндустриальное  общество,  опасное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вмешательство человека в природу резко  усилилось,  расширился  объём  этого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вмешательства, оно стало многообразнее  и  сейчас  грозит  стать  глобальной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опасностью   для   человечества.   Расход   невозобновляемых   видов   сырья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повышается, все больше пахотных земель выбывает из  экономики,  так  как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них строятся города и заводы. Человеку приходится все больше  вмешиваться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хозяйство биосферы – той части нашей планеты, в  которой  существует  жизнь.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Биосфера Земли в настоящее время  подвергается  нарастающему  антропогенному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воздействию.  При  этом  можно  выделить  несколько  наиболее   существенных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процессов, любой  из которых не улучшает экологическую ситуацию на  планете.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Наиболее масштабным и значительным  является  химическое  загрязнение  среды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несвойственными ей веществами химической природы. Среди них  –  газообразные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    аэрозольные    загрязнители     промышленно-бытового     происхождения.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Прогрессирует  и  накопление  углекислого  газа  в   атмосфере.   Дальнейшее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развитие этого процесса будет усиливать нежелательную  тенденцию  в  сторону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повышения среднегодовой температуры на планете. Вызывает тревогу у  экологов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 продолжающееся  загрязнение  Мирового  океана  нефтью  и  нефтепродуктами,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достигшее уже почти половину его  общей  поверхности.  Нефтяное  загрязнение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таких размеров может вызвать существенные  нарушения  газо  -  и  водообмена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между гидросферой и атмосферой. Не вызывает сомнений и значение  химического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загрязнения  почвы  пестицидами  и  ее  повышенная  кислотность,  ведущая  к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распаду  экосистемы.  В  целом  все  рассмотренные  факторы,  которым  можно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приписать загрязняющий  эффект,  оказывают  заметное  влияние  на  процессы,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происходящие в биосфере.</w:t>
      </w: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 </w:t>
      </w: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1</w:t>
      </w:r>
      <w:r w:rsidRPr="00E9050C">
        <w:rPr>
          <w:rFonts w:ascii="Times New Roman" w:hAnsi="Times New Roman"/>
          <w:sz w:val="28"/>
        </w:rPr>
        <w:t>. Промышленное производство и качество окружающей среды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XX век принес человечеству немало благ, связанных с  бурным  развитием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научно-технического прогресса, и в то же время поставил жизнь  на  Земле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грань экологической катастрофы.  Рост  населения,  интенсификация  добычи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выбросов, загрязняющих Землю, приводят к коренным  изменениям  в  природе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отражаются  на  самом  существовании  человека.  Часть  из  таких  изменений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чрезвычайно  сильна  и  настолько  широко  распространена,   что   возникают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глобальные экологические проблемы. Имеются  серьезные  проблемы  загрязнения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(атмосферы,  вод,   почв),   кислотных   дождей,   радиационного   поражения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территории, а также утраты отдельных  видов  растений  и  живых  организмов,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оскудения биоресурсов, обезлесения и опустынивания территорий.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Проблемы  возникают  в  результате  такого  взаимодействия  природы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человека, при котором антропогенная нагрузка на  территорию  (ее  определяют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через техногенную нагрузку и плотность  населения)  превышает  экологические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возможности этой территории,  обусловленные  главным  образом  ее  природно-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ресурсным   потенциалом   и   общей   устойчивостью   природных   ландшафтов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(комплексов, геосистем) к антропогенным воздействиям.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1</w:t>
      </w:r>
      <w:r w:rsidRPr="00E9050C">
        <w:rPr>
          <w:rFonts w:ascii="Times New Roman" w:hAnsi="Times New Roman"/>
          <w:sz w:val="28"/>
        </w:rPr>
        <w:t>.1. Общие тенденции развития производства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Основные источники загрязнения атмосферного воздуха  территории  нашей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страны — машины и установки, использующие серосодержащие угли, нефть, газ.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Значительно  загрязняют  атмосферу   автомобильный   транспорт,   ТЭЦ,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предприятия  черной  и   цветной   металлургии,   нефтегазоперерабатывающей,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химической и лесной промышленности. Большое  количество  вредных  веществ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атмосферу поступает с  выхлопными  газами  автомобилей,  причем  их  доля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загрязнении воздуха постоянно растет.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   ростом   промышленного   производства,    его    индустриализации,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средозащитные мероприятия, базирующиеся на нормативах ПДК и их  производных,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становятся  недостаточными  для  снижения  уже  образовавшихся  загрязнений.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Поэтому естественно обращение к поиску укрупненных  характеристик,  которые,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отражая  реальное  состояние  сред,  помогли  бы   выбору   экологически 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экономически оптимального варианта, а в загрязненных  (нарушенных)  условиях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– определили очередность восстановительно-оздоровительных мероприятий.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 переходом  на  путь  интенсивного  развития  экономики  важная  роль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отводится   системе   экономических   показателей,   наделенных   важнейшими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функциями  хозяйственной   деятельности:   плановой,   учетной,   оценочной,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контрольной   и   стимулирующей.   Как   всякое    системное    образование,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представляющее  собой  не  произвольную  совокупность,   а   взаимосвязанные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элементы  в  определенной  целостности,  экономические  показатели  призваны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выражать  конечный  результат  с  учетом   всех   фаз   воспроизводственного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процесса.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Одной  из  важных  причин  увеличения  природоемкости  экономики  стал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превышающий все допустимые нормативы износ оборудования. В базовых  отраслях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промышленности,  транспорта  износ  оборудования,  в  том  числе  очистного,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достигает   70—80%.   В   условиях   продолжающейся   эксплуатации    такого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оборудования резко увеличивается вероятность экологических катастроф.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Типичной в этом отношении  стала  авария  нефтепровода  в  арктическом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районе Коми  около  Усинска.  В  результате  на  хрупкие  экосистемы  Севера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вылилось — по различным оценкам — до 100 тыс.  т  нефти.  Эта  экологическая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катастрофа стала одной из крупнейших в мире в 90-х гг., и она  была  вызвана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крайней изношенностью трубопровода. Авария получила  мировую  огласку,  хотя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 оценкам некоторых российских специалистов она является одной из многих  —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просто другие удалось скрыть. Например, в том же регионе Коми в 1992 г.,  по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данным межведомственной комиссии по  экологической  безопасности,  произошло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890 аварий.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Колоссален   экономический   ущерб   экологических    катастроф.  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сэкономленные  в  результате  предотвращения  аварий  средства   в   течение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нескольких  лет  можно  было  бы  реконструировать   топливно-энергетический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комплекс, существенно снизить энергоемкость всей экономики.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Ущерб, наносимый природе при производстве и потреблении  продукции,  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результат   нерационального   природопользования.    Возникла    объективная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необходимость установления  взаимосвязей  между  результатами  хозяйственной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деятельности   и   показателями   экологичности    выпускаемой    продукции,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технологией ее производства. Это в соответствии с законодательством  требует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 трудовых коллективов дополнительных затрат, которые необходимо  учитывать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 планировании. На предприятии  целесообразно  разграничивать  затраты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охрану окружающей среды, связанные с производством продукции и с  доведением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продукта до определенного уровня экологического  качества,  либо  с  заменой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его другим, более экологичным.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Существует связь между  качеством  продукции  и  качеством  окружающей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среды:  чем  выше  качество  продукции  (с   учетом   экологической   оценки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использования отходов и результатов природоохранной деятельности в  процессе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производства), тем выше качество окружающей среды.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Каким образом  можно  удовлетворить  потребности  общества  в  должном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качестве окружающей среды? Преодолением  негативных  воздействий  с  помощью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обоснованной системы норм и нормативов, с  увязкой  расчетных  методов  ПДВ,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ПДС  и  средозащитных  мероприятий;  разумным   (комплексным,   экономичным)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использованием природных ресурсов, отвечающим  экологическим    особенностям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определенной    территории;    экологической    ориентации     хозяйственной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деятельности,   планирование   и   обоснование    управленческих    решений,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выражающихся  в  прогрессивных   направлениях   взаимодействия   природы 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общества, экологической  аттестации  рабочих  мест,  технологии  выпускаемой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продукции.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Обоснование экологичности представляется неотъемлемой  частью  системы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управления, влияющей на выбор приоритетов в обеспечении народного  хозяйства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природными ресурсами и услугами в пределах намечаемых объемов потребления.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Различие производственных интересов и  отраслевых  заданий  определяет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особенности взглядов  специалистов  на  проблему  экологизации  производств,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применяемой и создаваемой техники и технологии.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Предпринимаются  попытки  на  основе  единого  методического  подхода,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расчетом частных и обобщающих показателей выразить  взаимосвязь  натуральных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  стоимостных  характеристик  в  принятии  экономически  целесообразного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экологически   обусловленного    (приемлемого)    решения.    Приоритетность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натуральных     параметров,      показателей      отвечает      потребностям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ресурсообеспечения  общественного   производства.   Стоимостные   показатели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должны  отражать  результативность  усилий  по  снижению   (или   повышению)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техногенной  нагрузки  на  природу.  С  их   помощью   производится   расчет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экологического  ущерба  и  оценивается  эффективность  мер  по  стабилизации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режима природопользования.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Надо сказать, что кроме этого принимаются и такие меры, как: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обеспечение  организации  производства  нового,  более  совершенного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оборудования и аппаратуры для очистки промышленных выбросов в  атмосферу  от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вредных газов, пыли, сажи и других веществ;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 проведение   соответствующих   научных   исследований   и   опытно-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конструкторской  работ  по   созданию   более   совершенной   аппаратуры 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оборудования для защиты атмосферного воздуха от   загрязнения  промышленными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выбросами;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осуществление на  предприятиях  и  организациях  монтажа  и  наладки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газоочистного и пылеулавливающего оборудования и аппаратуры;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осуществление государственного контроля за  работой  газоочистных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пылеулавливающих установок на промышленных предприятиях.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Природно-промышленные системы в зависимости от принятых качественных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количественных  параметров  технологических  процессов  отличаются  друг  от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друга по структуре, функционированию и характеру взаимодействия с  природной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средой. В действительности даже одинаковые по качественным и  количественным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параметрам   технологических   процессов    природно-промышленные    системы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отличаются  друг  от  друга  неповторимостью  экологических   условий,   что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приводит  к  различным  взаимодействиям  производства   с   окружающей   его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природной средой.  Поэтому  предметом  исследования  в  инженерной  экологии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является взаимодействие технологических и природных  процессов  в  природно-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промышленных системах.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9050C">
        <w:rPr>
          <w:rFonts w:ascii="Times New Roman" w:hAnsi="Times New Roman"/>
          <w:sz w:val="28"/>
        </w:rPr>
        <w:t>.2. Энергетика и защита окружающей среды</w:t>
      </w:r>
      <w:r>
        <w:rPr>
          <w:rFonts w:ascii="Times New Roman" w:hAnsi="Times New Roman"/>
          <w:sz w:val="28"/>
        </w:rPr>
        <w:t>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Развитие современного производства, и,  прежде  всего  промышленности,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базируется в значительной степени на использовании ископаемого сырья.  Среди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отдельных  видов  ископаемых  ресурсов   на   одно   из   первых   мест   по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народнохозяйственному  значению  следует  поставить  источники   топлива 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электроэнергии.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Особенностью энергетического  производства  является  непосредственное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воздействие  на  природную  среду  в  процессе  извлечения  топлива  и   его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сжигания,  причем  происходящие  изменения  природных  компонентов  являются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весьма наглядными.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Время,  когда  природа  казалась  неисчерпаемой,   миновало.   Грозные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симптомы разрушительной деятельности  человека  с  особой  силой  проявились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пару десятилетий назад, вызвав в некоторых  странах  энергетический  кризис.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Стало ясно, что ресурсы энергоносителей ограничены. Это  также  относится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 всем другим полезным ископаемым.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Ситуация легко проецируется  на  обеспечение  страны  электроэнергией.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Возникает вопрос: как компенсировать выбывающие мощности –  ремонтировать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реконструировать  старые  или  строить  новые  электростанции?   Проведенные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исследования показали, что простая замена оборудования и  продление  ресурса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энергоблоков – не самый дешевый способ. Специалисты  пришли  к  выводу,  что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наиболее  выгодной  является  модернизация  и   реконструкция   существующих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электростанций и  котельных  путем  внедрения  современных  газотурбинных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парогазовых установок с более высоким КПД.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По оценкам  специалистов,  учитывая  нынешние  темпы  увеличения  ВВП,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ситуация в энергетической отрасли резко обострится уже в ближайшее время.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то же время уже  сейчас  около  половины  энергетических  мощностей  требует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замены.  Значительная  часть  теплоэлектростанций   по   своим   техническим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характеристикам не соответствует нынешним потребностям энергопотребления.</w:t>
      </w: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9050C">
        <w:rPr>
          <w:rFonts w:ascii="Times New Roman" w:hAnsi="Times New Roman"/>
          <w:sz w:val="28"/>
        </w:rPr>
        <w:t>.3. Э</w:t>
      </w:r>
      <w:r>
        <w:rPr>
          <w:rFonts w:ascii="Times New Roman" w:hAnsi="Times New Roman"/>
          <w:sz w:val="28"/>
        </w:rPr>
        <w:t xml:space="preserve">кономия топливно-энергетических </w:t>
      </w:r>
      <w:r w:rsidRPr="00E9050C">
        <w:rPr>
          <w:rFonts w:ascii="Times New Roman" w:hAnsi="Times New Roman"/>
          <w:sz w:val="28"/>
        </w:rPr>
        <w:t>ресурсов – важнейшее направление</w:t>
      </w:r>
      <w:r>
        <w:rPr>
          <w:rFonts w:ascii="Times New Roman" w:hAnsi="Times New Roman"/>
          <w:sz w:val="28"/>
        </w:rPr>
        <w:t xml:space="preserve"> </w:t>
      </w:r>
      <w:r w:rsidRPr="00E9050C">
        <w:rPr>
          <w:rFonts w:ascii="Times New Roman" w:hAnsi="Times New Roman"/>
          <w:sz w:val="28"/>
        </w:rPr>
        <w:t>рационального природопользования</w:t>
      </w:r>
      <w:r>
        <w:rPr>
          <w:rFonts w:ascii="Times New Roman" w:hAnsi="Times New Roman"/>
          <w:sz w:val="28"/>
        </w:rPr>
        <w:t>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По мере технического прогресса все больший  удельный  вес  приобретают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первичные источники электроэнергии,  получаемые  с  гидро-  и  геотермальных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электростанций. Растет и получение электроэнергии с атомных  электростанций.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Потенциальные мощности всех этих источников  велики,  но  пока  экономически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эффективной является только небольшая их часть.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Одной  из  характерных  черт  современного  этапа  научно-технического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прогресса является возрастающий спрос на все виды энергии. Важным  топливно-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энергетическим ресурсом является природный газ.  Затраты  на  его  добычу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транспортировку ниже, чем для  твердых  видов  топлива.  Являясь  прекрасным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топливом (калорийность его на 10% выше мазута, в 1,5 раза выше угля и в  2,5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раза выше искусственного газа), он отличается также высокой отдачей тепла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разных   установках.   Газ   используется   в   печах,   требующих   точного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регулирования  температуры;  он  мало  дает  отходов  и  дыма,  загрязняющих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воздух. Широкое применение природного газа в металлургии,  при  производстве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цемента и в  других  отраслях  промышленности  позволило  поднять  на  более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высокий технический уровень  работу  промышленных  предприятий  и  увеличить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объем продукции, получаемой с единицы площади технологических  установок,  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так же улучшить экологию региона.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Экономия топливно-энергетических ресурсов в настоящее время становится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одним из важнейших  направлений  перевода  экономики  на  путь  интенсивного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развития   и   рационального   природопользования.   Однако,    значительные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возможности экономии минеральных  топливно-энергетических  ресурсов  имеются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 использовании энергетических  ресурсов.  Так,  на  стадии  обогащения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преобразования энергоресурсов теряется до  3%  энергии.  В  настоящее  время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почти вся электроэнергия в стране производится  тепловыми  электростанциями.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Поэтому  на  повестку  дня   все   чаще   ставится   вопрос   о   применении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нетрадиционных источников энергии.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На ТЭС при выработке электроэнергии полезно используется  лишь  30—40%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тепловой  энергии,  остальная  часть  рассеивается  в  окружающей  среде   с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дымовыми  газами,  подогретой  водой.  Немаловажное  значение   в   экономии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минеральных  топливно-энергетических  ресурсов  играет  снижение   удельного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расхода топлива на производство электроэнергии.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Таким  образом,  основными   направлениями   экономии   энергоресурсов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являются:  совершенствование  технологических  процессов,  совершенствование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оборудования,  снижение  прямых  потерь  топливно-энергетических   ресурсов,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структурные изменения в технологии  производства,  структурные  изменения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производимой   продукции,   улучшение   качества    топлива    и    энергии,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организационно-технические   мероприятия.   Проведение   этих    мероприятий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вызывается не только необходимостью экономии энергетических ресурсов,  но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важностью учета вопросов охраны окружающей среды при решении  энергетических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проблем.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Большое значение имеет замена ископаемого топлива другими  источниками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(солнечной энергией, энергией волн, прилива, земли, ветров).  Эти  источники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энергетических  ресурсов  являются   экологически   чистыми.   Заменяя   ими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ископаемое топливо, мы снижаем вредное воздействие  на  природу  и  экономим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органические  энергоресурсы.  Специалисты  в  области   энергетики   считают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наиболее перспективным освоение энерго- и  ресурсосберегающих  технологий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реализацию программы энергосбережения.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Частично сократить поставки топлива из-за рубежа  позволит  расширение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использования местных топливных ресурсов, таких  как  нефть,  попутный  газ,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бурые угли, торф, древесина, отходы животноводства. Но  расчеты  показывают,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что  намеченные  меры  по  энергосбережению,   максимальному   использованию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местных  топливных  ресурсов  и  нетрадиционных  источников  энергии  смогут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увеличить обеспеченность собственным топливом лишь до 38-40%.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Основной  причиной  значительного  ухудшения  экологической   ситуации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является отсутствие устойчивого механизма, учитывающего  уровень  превышения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ПДК и ПДВ. Это отражается на экономике источников,  загрязняющих  окружающую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среду,  а  также  базовых  (стартовых)   эколого-экономических   нормативов,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определяющих виды экономического, морального наказания или поощрения.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Одной  из   основополагающих   посылок   при   формировании   эколого-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экономических нормативов является определение "пропорций"  между  возможными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направлениями  использования  природных  ресурсов  в   границах   конкретной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территории. Расчет  нормативов  должен  осуществляться  с  учетом  следующих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положений: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для каждого природного комплекса  существует  определенная  величина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максимально  допустимой  антропогенной   нагрузки,   которая   не   нарушает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естественных процессов, и её действие может быть  компенсировано  процессами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самовосстановления;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при антропогенной нагрузке, более высокой, чем допустимое  значение,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но  не  превышающей  конкретный  для  каждой  природной  системы  предельный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уровень,  нарушения  в  естественном  состоянии  этой   системы,   вызванные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действием  антропогенного  фактора,  могут  быть  устранены   в   результате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ликвидации нагрузки и проведения природоохранных мероприятий;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- если антропогенная нагрузка на природную среду превысила  предельный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уровень, то развиваются процессы необратимой деградации.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На современном уровне развития производственных сил в оборот вовлечены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практически все территориальные  элементы  и  компоненты  окружающей  среды,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поэтому они подвергаются отрицательному воздействию загрязняющих  веществ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физических  факторов.  Поэтому,   целесообразно   пересмотреть   сложившиеся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технологические процессы, наносящие ущерб окружающей среде.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>2. Экологизация экономики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Экологизация  экономики  не  является   абсолютно   новой   проблемой.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Практическое воплощение  принципов экологичности тесно связано  с  познанием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естественных  процессов  и  достигнутым  техническим  уровнем   производств.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Новизна проявляется в эквивалентности обмена  между  природой   и  человеком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 основе  оптимальных   организационно-технических  решений   по  созданию,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например,  искусственных   экосистем,   по   использованию   предоставляемых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природой  материальных  и  технических  ресурсов.  В  процессе  экологизации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экономики  специалисты  выделяют  некоторые  особенности.  Например,   чтобы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сократить  до  минимума  ущерб,  наносимый  окружающей  среде,  в  отдельном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регионе нужно  производить только  один  вид  продукции.  Если  же  обществу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необходим  расширенный  набор  продуктов,   то   целесообразно   разработать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безотходные технологии, эффективные  системы  и  технику  очистки,  а  также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контрольно-измерительную  аппаратуру.  Это  позволит  наладить  производство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полезной продукции из побочных  компонентов  и  отходов  отраслей.  Основные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цели, к которым  мы  стремимся  при  экологизации  экономики,  –  уменьшение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техногенной    нагрузки,    поддержание    природного    потенциала    путем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самовосстановления и режима естественных  процессов  в  природе,  сокращение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потерь,  комплексность  извлечения   полезных   компонентов,   использование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отходов в качестве вторичного ресурса.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Развитие эколого-ориентированного бизнеса может позволить  существенно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изменить экологическую ситуацию в стране, улучшить охрану  окружающей  среды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  использование   природных   ресурсов.   Очевидно,   что   нельзя   решить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экологические  проблемы,  выйти  на  устойчивый  тип  развития  без   общего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улучшения экономического положения  страны,  эффективной  макроэкономической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политики.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Сейчас  самым  важным  является  создание   государством   посредством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эффективных, косвенных и прямых, экономических  инструментов  и  регуляторов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благоприятного климата для развития эколого-ориентированного бизнеса.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Важно отказаться и пересмотреть многие стереотипы в процессах принятия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решений.  Современные  традиционные  подходы   к   экономическому   развитию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базируются  на  количестве  используемых  природных  ресурсов.  Чем   больше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используется ресурсов, тем лучше для  страны.  Стремление  увеличить  добычу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природных ресурсов и усилить их эксплуатацию может только ускорить  процессы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экологической деградации. Нужны  принципиально  иные  подходы.  Неразвитость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обрабатывающей  и  перерабатывающей  промышленности,  инфраструктуры,  сферы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распределения приводят к колоссальным потерям природных  ресурсов  и  сырья.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Нужно ли увеличивать нагрузку  на  природу,  зная,  что  значительная  часть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природных ресурсов будет использована нерационально?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Очевидно, что дело не в объемах  использования  природных  ресурсов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производства промежуточной  продукции,  а  в  экономических  структурах,  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использующих.   При   сохранении   сложившихся   инерционных   тенденций 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природопользовании, техногенных подходов в  природопользовании,  техногенных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подходов в экономике в стране  никогда  не  хватит  природных  ресурсов  для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поддержания сложившегося типа  развития  даже  при  значительном  увеличении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эксплуатации природных ресурсов. В связи с этим  чрезвычайно  важно  создать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более благоприятные - по сравнению с природоэксплуатирующей деятельностью  —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условия по развитию  бизнеса  в  ресурсосберегающих  отраслях,  связанных  с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развитием обрабатывающей и перерабатывающей промышленности,  инфраструктуры,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сферы   распределения.   И   здесь   необходима   эффективная    селективная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экономическая  политика  по   поддержке   ресурсосберегающей   деятельности.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Поэтому важнейшим направлением экономических реформ, перехода на  устойчивый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тип  развития  является  эколого-ориентированная  структурная   перестройка,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позволяющая  осуществить  эффективное   ресурсосбережение.   Речь   идет   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глобальном перераспределении трудовых, материальных, финансовых  ресурсов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народном хозяйстве в  пользу  ресурсосберегающих,  технологически  передовых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отраслей и видов  деятельности.  Огромную  роль  в  таком  перераспределении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ресурсов должны сыграть формирующиеся рыночные механизмы.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Важнейшее  значение  для  развития  эколого-ориентированного  бизнеса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имеет  радикальное   изменение   инвестиционной   политики   в   направлении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природоохранных приоритетов.  В  этой  направленности  капитальных  вложений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можно выделить два аспекта.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Во-первых,  отсутствие  в   настоящее   время   сколь-нибудь   хорошо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проработанной концепции долгосрочного развития экономики страны. Надежды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то,  что  "невидимая  рука"  рынка  сама   создаст   эффективную   структуру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экономики, несостоятельны  в  силу  отмеченных  выше  причин.  В  результате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происходит  довольно   хаотическое   распределение   капитальных   вложений,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закрепляющее природоемкий тип развития.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Во-вторых,  недооцениваются  эффекты  от   перехода   на   устойчивое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ресурсосберегающее  развитие.  В  многие  миллионы  долларов  можно  оценить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ежегодные  потери  деградировавшей  земли,  леса,   водных   ресурсов.   При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адекватном  экономическом   учете   экологического   фактора   эффективность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ресурсосбережения  оказывается  гораздо  выше   наращивания   природоемкости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экономики, что доказало экономическое развитие развитых  стран  в  последние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два десятилетия.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Облегчить эколого-экономический переход к рыночной экономике возможно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  помощью  эколого-сбалансированных   экологических   реформ   и   создания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соответствующей  экономической  среды  на  макроуровне,   благоприятствующих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развитию эколого-ориентированного бизнеса. Здесь  можно  выделить  два  типа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экономических  механизмов  и   инструментов   в   зависимости   от   степени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отраслевого  охвата.  Во-первых,  механизмы  и  инструменты,  действующие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рамках всей экономики, ее отраслей  и  комплексов.  И,  во-вторых,  —  более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специальные  механизмы  и  инструменты,  ориентированные  прежде  всего 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природоэксплуатирующие отрасли,  первичный  сектор  экономики,  а  также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регулирование природоохранной деятельности в других отраслях.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В  рамках  всей  экономики  можно  выделить  механизмы  приватизации,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реформу   прав    собственности,    демонополизацию,    создание    эколого-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непротиворечивых систем налогов,  кредитов,  субсидий,  торговых  тарифов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пошлин и пр. Все эти механизмы и реформы неизбежно в той  или  иной  степени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сказываются на экологической ситуации.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050C">
        <w:rPr>
          <w:rFonts w:ascii="Times New Roman" w:hAnsi="Times New Roman"/>
          <w:sz w:val="28"/>
        </w:rPr>
        <w:t>Заключение.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В последнее десятилетие все большее признание  получало  существование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взаимного влияния здоровой окружающей  среды  и  устойчивого  экономического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развития.  В  это  же  время  в  мире  происходили   крупные   политические,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социальные и экономические  изменения,  по  мере  того,  как  многие  страны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начинали осуществление программ радикальной  структурной  перестройки  своей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экономики.   Таким   образом,   изучение   влияния   на   окружающую   среду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общеэкономических мероприятий стало проблемой, имеющей серьезное значение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требующей скорейшего решения.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Следует также сказать, что общеэкономические реформы иногда приводят к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непредвиденному  ущербу  для  окружающей   среды.   Существование   отжившей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политики,  несовершенство  рынка  и  организационных  структур  где-либо   в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экономике могут непредусмотренным образом взаимодействовать с  более  общими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экономическими реформами и создавать стимулы для  чрезмерного  использования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природных  ресурсов  и  деградации  окружающей  среды.  Исправление   такого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положения  обычно  не  требует  отказа   от   первоначальной   экономической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политики.  Вместо  этого   требуются   определенные   дополнительные   меры,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устраняющие несовершенство  рынка,  организационных  структур  или  отжившую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политику.  Такие  меры  обычно  не  только   благоприятно   сказываются 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окружающей   среде,   но   и   являются    решающим    компонентом    успеха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общеэкономических реформ.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Хотя  общеэкономические  мероприятия  не  направлены  на   то,   чтобы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целенаправленно влиять на состояние  природы  и  окружающей  среды,  но  они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могут повлиять на нее, как в лучшую, так и в худшую сторону. К  числу  таких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мероприятий  относятся:  изменение  обменных  курсов  или  ставок  процента,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сокращение   дефицита   государственного   бюджета,   освобождение   рынков,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либерализация  торговли,  усиление  роли  частного  сектора   и   укрепление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организационной базы. Они  часто  сопровождаются  реформами  цен  и  другими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реформами в основных секторах экономики, таких как промышленность,  сельское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хозяйство   и   энергетика.   Изучение   связей   между   общеэкономическими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мероприятиями  и  окружающей  средой   в   настоящее   время   основано   на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эмпирическом анализе материалов  по конкретным странам  (т.е.  ориентировано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 разбор конкретных примеров). При проведении  исследований  для  выявления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таких связей применяется набор  аналитических  методов  и  подходов.  Анализ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показывает  трудность  разработки  общей  методологии  для  выявления   всех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воздействий реформ общеэкономической политики на  окружающую  среду.  Однако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он  также  свидетельствует  о  том,  что  тщательная  проработка  конкретных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случаев существенных воздействий на  окружающую  среду  может  помочь  найти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более эффективные способы справляться с ними и дает  несколько  практических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рекомендаций для применения его результатов в работе.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Охрана природы – задача нашего  века,  проблема,  ставшая  социальной.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Чтобы  в  корне  улучшить   положение,   понадобятся    целенаправленные   и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продуманные действия.  Ответственная и действенная политика по  отношению  к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окружающей  среде  будет  возможна  лишь  в  том  случае,  если  мы  накопим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надёжные данные  о  современном  состоянии  среды,   обоснованные  знания  о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взаимодействии  важных  экологических  факторов,   если  разработает   новые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>методы уменьшения и предотвращения вреда, наносимого природе человеком.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                     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4133DD" w:rsidRDefault="000022F5" w:rsidP="004133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133DD">
        <w:rPr>
          <w:rFonts w:ascii="Times New Roman" w:hAnsi="Times New Roman"/>
          <w:sz w:val="28"/>
        </w:rPr>
        <w:t>Список литературы: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1. Акимова Т.А., Хаскин В.В. Основы экоразвития.  Учебное  пособие.  –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М.:  Издательство  Российской  экономической  академии   им.   Г.В.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Плеханова, 1994. – 312 с.</w:t>
      </w: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9050C">
        <w:rPr>
          <w:rFonts w:ascii="Times New Roman" w:hAnsi="Times New Roman"/>
        </w:rPr>
        <w:t xml:space="preserve"> 2.  Голуб  А.А.,  Струкова  Е.Б.   Экономические   методы   управления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природопользованием. –М.: Наука, 1993. –136 с.</w:t>
      </w:r>
    </w:p>
    <w:p w:rsidR="000022F5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E9050C">
        <w:rPr>
          <w:rFonts w:ascii="Times New Roman" w:hAnsi="Times New Roman"/>
        </w:rPr>
        <w:t>3. Неверов А.В. Экономика природопользования. Учебн.пособие для вузов.</w:t>
      </w:r>
    </w:p>
    <w:p w:rsidR="000022F5" w:rsidRPr="00E9050C" w:rsidRDefault="000022F5" w:rsidP="00E9050C">
      <w:pPr>
        <w:spacing w:after="0" w:line="240" w:lineRule="auto"/>
        <w:jc w:val="both"/>
        <w:rPr>
          <w:rFonts w:ascii="Times New Roman" w:hAnsi="Times New Roman"/>
        </w:rPr>
      </w:pPr>
      <w:r w:rsidRPr="00E9050C">
        <w:rPr>
          <w:rFonts w:ascii="Times New Roman" w:hAnsi="Times New Roman"/>
        </w:rPr>
        <w:t xml:space="preserve">        –Минск: Вышэйшая шклоа, 1990. –216 с. </w:t>
      </w:r>
      <w:bookmarkStart w:id="0" w:name="_GoBack"/>
      <w:bookmarkEnd w:id="0"/>
    </w:p>
    <w:sectPr w:rsidR="000022F5" w:rsidRPr="00E9050C" w:rsidSect="00E905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CD7"/>
    <w:rsid w:val="000022F5"/>
    <w:rsid w:val="000D4AC3"/>
    <w:rsid w:val="00225948"/>
    <w:rsid w:val="004133DD"/>
    <w:rsid w:val="006D0658"/>
    <w:rsid w:val="00764CD7"/>
    <w:rsid w:val="00AC5450"/>
    <w:rsid w:val="00AF5C03"/>
    <w:rsid w:val="00C16BC9"/>
    <w:rsid w:val="00E43ECF"/>
    <w:rsid w:val="00E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52C92-83ED-4830-BFA4-0D61129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5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Home</Company>
  <LinksUpToDate>false</LinksUpToDate>
  <CharactersWithSpaces>29024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Пользователь</dc:creator>
  <cp:keywords/>
  <dc:description/>
  <cp:lastModifiedBy>admin</cp:lastModifiedBy>
  <cp:revision>2</cp:revision>
  <cp:lastPrinted>2009-12-09T20:10:00Z</cp:lastPrinted>
  <dcterms:created xsi:type="dcterms:W3CDTF">2014-04-22T23:23:00Z</dcterms:created>
  <dcterms:modified xsi:type="dcterms:W3CDTF">2014-04-22T23:23:00Z</dcterms:modified>
</cp:coreProperties>
</file>