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D40" w:rsidRPr="002F1869" w:rsidRDefault="00EF2D40" w:rsidP="00EF2D40">
      <w:pPr>
        <w:spacing w:before="120"/>
        <w:jc w:val="center"/>
        <w:rPr>
          <w:b/>
          <w:sz w:val="32"/>
        </w:rPr>
      </w:pPr>
      <w:r w:rsidRPr="002F1869">
        <w:rPr>
          <w:b/>
          <w:sz w:val="32"/>
        </w:rPr>
        <w:t>Теоретическая биофизика</w:t>
      </w:r>
    </w:p>
    <w:p w:rsidR="00EF2D40" w:rsidRPr="002F1869" w:rsidRDefault="00EF2D40" w:rsidP="00EF2D40">
      <w:pPr>
        <w:spacing w:before="120"/>
        <w:jc w:val="center"/>
        <w:rPr>
          <w:sz w:val="28"/>
        </w:rPr>
      </w:pPr>
      <w:r w:rsidRPr="002F1869">
        <w:rPr>
          <w:sz w:val="28"/>
        </w:rPr>
        <w:t xml:space="preserve">А.Б.Рубин, О.Р.Кольс, Т.Е.Кренделева и др. </w:t>
      </w:r>
    </w:p>
    <w:p w:rsidR="00EF2D40" w:rsidRPr="00290615" w:rsidRDefault="00EF2D40" w:rsidP="00EF2D40">
      <w:pPr>
        <w:spacing w:before="120"/>
        <w:ind w:firstLine="567"/>
        <w:jc w:val="both"/>
      </w:pPr>
      <w:r w:rsidRPr="00290615">
        <w:t>Теоретическая биофизика изучает общие проблемы организации и регуляции живых систем разного уровня организации на основе законов квантовой механики</w:t>
      </w:r>
      <w:r>
        <w:t xml:space="preserve">, </w:t>
      </w:r>
      <w:r w:rsidRPr="00290615">
        <w:t>кинетики и термодинамики. Основным методом теоретической биофизики является математическое и компьютерное моделирование</w:t>
      </w:r>
      <w:r>
        <w:t xml:space="preserve">, </w:t>
      </w:r>
      <w:r w:rsidRPr="00290615">
        <w:t>которое все чаще становится инструментом исследования как общих закономерностей</w:t>
      </w:r>
      <w:r>
        <w:t xml:space="preserve">, </w:t>
      </w:r>
      <w:r w:rsidRPr="00290615">
        <w:t>так и особенностей организации конкретных живых систем всех уровней</w:t>
      </w:r>
      <w:r>
        <w:t xml:space="preserve">, </w:t>
      </w:r>
      <w:r w:rsidRPr="00290615">
        <w:t>начиная от биомакромолекул и их взаимодействий</w:t>
      </w:r>
      <w:r>
        <w:t xml:space="preserve">, </w:t>
      </w:r>
      <w:r w:rsidRPr="00290615">
        <w:t xml:space="preserve">и кончая экологическими системами и биосферой в целом. </w:t>
      </w:r>
    </w:p>
    <w:p w:rsidR="00EF2D40" w:rsidRPr="00290615" w:rsidRDefault="00EF2D40" w:rsidP="00EF2D40">
      <w:pPr>
        <w:spacing w:before="120"/>
        <w:ind w:firstLine="567"/>
        <w:jc w:val="both"/>
      </w:pPr>
      <w:r w:rsidRPr="00290615">
        <w:t>Универсальной элементарной ячейкой живой материи является биологическая клетка</w:t>
      </w:r>
      <w:r>
        <w:t xml:space="preserve">, </w:t>
      </w:r>
      <w:r w:rsidRPr="00290615">
        <w:t>в которой сконцентрированы все необходимые атрибуты феномена жизни. Одним из основополагающих структурно-функциональных элементов живой клетки является мембрана</w:t>
      </w:r>
      <w:r>
        <w:t xml:space="preserve">, </w:t>
      </w:r>
      <w:r w:rsidRPr="00290615">
        <w:t>которая отделяет ее от внешнего мира. Мембрана представляет собой бислойную липидную оболочку</w:t>
      </w:r>
      <w:r>
        <w:t xml:space="preserve">, </w:t>
      </w:r>
      <w:r w:rsidRPr="00290615">
        <w:t>в которою встроены различные белковые молекулы и целые макромолекулярные агрегаты. На поверхности мембраны протекают разнообразные биохимические реакции</w:t>
      </w:r>
      <w:r>
        <w:t xml:space="preserve">, </w:t>
      </w:r>
      <w:r w:rsidRPr="00290615">
        <w:t xml:space="preserve">необходимые для поддержания жизнедеятельности клетки. </w:t>
      </w:r>
    </w:p>
    <w:p w:rsidR="00EF2D40" w:rsidRPr="00290615" w:rsidRDefault="00EF2D40" w:rsidP="00EF2D40">
      <w:pPr>
        <w:spacing w:before="120"/>
        <w:ind w:firstLine="567"/>
        <w:jc w:val="both"/>
      </w:pPr>
      <w:r w:rsidRPr="00290615">
        <w:t>Фундаментальной особенностью живой клетки является то</w:t>
      </w:r>
      <w:r>
        <w:t xml:space="preserve">, </w:t>
      </w:r>
      <w:r w:rsidRPr="00290615">
        <w:t>что она представляет собой совершенную биоэнергетическую машину. Растительные и некоторые бактериальные клетки осуществляют процесс превращения световой энергии в электрическую — фотосинтез. Такие клетки можно назвать биологическими электростанциями</w:t>
      </w:r>
      <w:r>
        <w:t xml:space="preserve">, </w:t>
      </w:r>
      <w:r w:rsidRPr="00290615">
        <w:t>генерирующими энергоемкое соединение — аденозинтрифосфорную кислоту (АТФ)</w:t>
      </w:r>
      <w:r>
        <w:t xml:space="preserve">, </w:t>
      </w:r>
      <w:r w:rsidRPr="00290615">
        <w:t>которая является универсальным биологическим топливом. Создание трансмембранной разности потенциалов сопряжено с процессом разделения зарядов</w:t>
      </w:r>
      <w:r>
        <w:t xml:space="preserve">, </w:t>
      </w:r>
      <w:r w:rsidRPr="00290615">
        <w:t>т.е. с переносом электронов и протонов через мембрану. Перенос зарядов осуществляется не только в ходе фотосинтеза и дыхания; в той или иной степени процесс переноса зарядов</w:t>
      </w:r>
      <w:r>
        <w:t xml:space="preserve">, </w:t>
      </w:r>
      <w:r w:rsidRPr="00290615">
        <w:t>главным образом электронов и протонов</w:t>
      </w:r>
      <w:r>
        <w:t xml:space="preserve">, </w:t>
      </w:r>
      <w:r w:rsidRPr="00290615">
        <w:t>представлен во многих биохимических реакциях. Изучение физических механизмов</w:t>
      </w:r>
      <w:r>
        <w:t xml:space="preserve">, </w:t>
      </w:r>
      <w:r w:rsidRPr="00290615">
        <w:t>благодаря которым осуществляется перенос зарядов в макромолекулярных биологических системах</w:t>
      </w:r>
      <w:r>
        <w:t xml:space="preserve">, </w:t>
      </w:r>
      <w:r w:rsidRPr="00290615">
        <w:t xml:space="preserve">представляет актуальную задачу современной биофизики. </w:t>
      </w:r>
    </w:p>
    <w:p w:rsidR="00EF2D40" w:rsidRPr="00290615" w:rsidRDefault="00EF2D40" w:rsidP="00EF2D40">
      <w:pPr>
        <w:spacing w:before="120"/>
        <w:ind w:firstLine="567"/>
        <w:jc w:val="both"/>
      </w:pPr>
      <w:r w:rsidRPr="00290615">
        <w:t>Глубокое понимание молекулярных механизмов различных биологических процессов невозможно без широкого использования фундаментальных представлений современной физики</w:t>
      </w:r>
      <w:r>
        <w:t xml:space="preserve">, </w:t>
      </w:r>
      <w:r w:rsidRPr="00290615">
        <w:t>в том числе квантовой механики. Например</w:t>
      </w:r>
      <w:r>
        <w:t xml:space="preserve">, </w:t>
      </w:r>
      <w:r w:rsidRPr="00290615">
        <w:t>основу механизма элементарного акта переноса электрона в биологических структурах представляет туннельный эффект — чисто квантовое явление</w:t>
      </w:r>
      <w:r>
        <w:t xml:space="preserve">, </w:t>
      </w:r>
      <w:r w:rsidRPr="00290615">
        <w:t>не имеющее аналога в классической</w:t>
      </w:r>
      <w:r>
        <w:t xml:space="preserve">, </w:t>
      </w:r>
      <w:r w:rsidRPr="00290615">
        <w:t>т.е. не квантовой</w:t>
      </w:r>
      <w:r>
        <w:t xml:space="preserve">, </w:t>
      </w:r>
      <w:r w:rsidRPr="00290615">
        <w:t>механике. Суть его состоит в том</w:t>
      </w:r>
      <w:r>
        <w:t xml:space="preserve">, </w:t>
      </w:r>
      <w:r w:rsidRPr="00290615">
        <w:t>что в квантовом мире вероятность того</w:t>
      </w:r>
      <w:r>
        <w:t xml:space="preserve">, </w:t>
      </w:r>
      <w:r w:rsidRPr="00290615">
        <w:t>что электрон преодолеет энергетический барьер</w:t>
      </w:r>
      <w:r>
        <w:t xml:space="preserve">, </w:t>
      </w:r>
      <w:r w:rsidRPr="00290615">
        <w:t>не равна нулю</w:t>
      </w:r>
      <w:r>
        <w:t xml:space="preserve">, </w:t>
      </w:r>
      <w:r w:rsidRPr="00290615">
        <w:t>даже если его энергия меньше высоты этого барьера. Описание физических свойств и динамики биологических молекул представляет собой весьма трудную. В этой связи в практику описания биологических систем и процессов все более широко внедряются современных компьютерные методы численного моделирования. При описании молекулярных процессов необходимо учитывать многие факторы</w:t>
      </w:r>
      <w:r>
        <w:t xml:space="preserve">, </w:t>
      </w:r>
      <w:r w:rsidRPr="00290615">
        <w:t>определяющие эффективность биологических процессов. К таким факторам в первую очередь относится внутримолекулярная конформационная динамика взаимодействующих молекул. Например</w:t>
      </w:r>
      <w:r>
        <w:t xml:space="preserve">, </w:t>
      </w:r>
      <w:r w:rsidRPr="00290615">
        <w:t>скорость и эффективность переноса электрона при первичном разделении зарядов в фотосинтезе существенно зависит от конформационной динамики молекул переносчиков. Для компьютерного моделирования молекулярных процессов используются различные методы квантовой механики</w:t>
      </w:r>
      <w:r>
        <w:t xml:space="preserve">, </w:t>
      </w:r>
      <w:r w:rsidRPr="00290615">
        <w:t xml:space="preserve">квантовой химии и молекулярной динамики. В настоящее время эти методы являются основными инструментами теоретического изучения сложных молекулярных процессов. </w:t>
      </w:r>
    </w:p>
    <w:p w:rsidR="00EF2D40" w:rsidRPr="00290615" w:rsidRDefault="00EF2D40" w:rsidP="00EF2D40">
      <w:pPr>
        <w:spacing w:before="120"/>
        <w:ind w:firstLine="567"/>
        <w:jc w:val="both"/>
      </w:pPr>
      <w:r w:rsidRPr="00290615">
        <w:t>Одним из наиболее важных структурных факторов</w:t>
      </w:r>
      <w:r>
        <w:t xml:space="preserve">, </w:t>
      </w:r>
      <w:r w:rsidRPr="00290615">
        <w:t>определяющих строение и конформационную динамику биологических макромолекул</w:t>
      </w:r>
      <w:r>
        <w:t xml:space="preserve">, </w:t>
      </w:r>
      <w:r w:rsidRPr="00290615">
        <w:t>являются водородные связи (особый тип химической связи). Изучение роли водородных связей в конкретных биологических процессах представляет актуальную задачу</w:t>
      </w:r>
      <w:r>
        <w:t xml:space="preserve">, </w:t>
      </w:r>
      <w:r w:rsidRPr="00290615">
        <w:t>в решении которой также помогают методы компьютерного моделирования. С помощью этих методов можно исследовать динамические свойства молекулярных систем</w:t>
      </w:r>
      <w:r>
        <w:t xml:space="preserve">, </w:t>
      </w:r>
      <w:r w:rsidRPr="00290615">
        <w:t xml:space="preserve">которые недоступны прямому наблюдению. </w:t>
      </w:r>
    </w:p>
    <w:p w:rsidR="00EF2D40" w:rsidRPr="00290615" w:rsidRDefault="00EF2D40" w:rsidP="00EF2D40">
      <w:pPr>
        <w:spacing w:before="120"/>
        <w:ind w:firstLine="567"/>
        <w:jc w:val="both"/>
      </w:pPr>
      <w:r w:rsidRPr="00290615">
        <w:t>Молекулярные структуры с сильно развитой системой водородных связей — сеткой водородных связей — обладают способностью проводить электрический ток</w:t>
      </w:r>
      <w:r>
        <w:t xml:space="preserve">, </w:t>
      </w:r>
      <w:r w:rsidRPr="00290615">
        <w:t>причем носителем заряда является протон — ядро атома водорода. Перенос протона осуществляется по так называемому эстафетному механизму. В мембранах существуют специальные каналы</w:t>
      </w:r>
      <w:r>
        <w:t xml:space="preserve">, </w:t>
      </w:r>
      <w:r w:rsidRPr="00290615">
        <w:t>которые переносят протоны с одной стороны мембраны на другую</w:t>
      </w:r>
      <w:r>
        <w:t xml:space="preserve">, </w:t>
      </w:r>
      <w:r w:rsidRPr="00290615">
        <w:t>т.е. осуществляют протонный транспорт. Такой канал представляет собой специальную пору</w:t>
      </w:r>
      <w:r>
        <w:t xml:space="preserve">, </w:t>
      </w:r>
      <w:r w:rsidRPr="00290615">
        <w:t>в которой находится вытянутая цепочка молекул воды</w:t>
      </w:r>
      <w:r>
        <w:t xml:space="preserve">, </w:t>
      </w:r>
      <w:r w:rsidRPr="00290615">
        <w:t>связанных друг с другом водородными связями. Перенос протона через мембрану происходит таким образом</w:t>
      </w:r>
      <w:r>
        <w:t xml:space="preserve">, </w:t>
      </w:r>
      <w:r w:rsidRPr="00290615">
        <w:t>что один протон присоединяется к этой водной цепочке</w:t>
      </w:r>
      <w:r>
        <w:t xml:space="preserve">, </w:t>
      </w:r>
      <w:r w:rsidRPr="00290615">
        <w:t>например</w:t>
      </w:r>
      <w:r>
        <w:t xml:space="preserve">, </w:t>
      </w:r>
      <w:r w:rsidRPr="00290615">
        <w:t>со стороны цитоплазмы и инициирует сдвиг протонов в водородных связях этой цепочки. В результате этого с внешней поверхности мембраны от водной цепочки отщепляется протон</w:t>
      </w:r>
      <w:r>
        <w:t xml:space="preserve">, </w:t>
      </w:r>
      <w:r w:rsidRPr="00290615">
        <w:t>который находился на внешнем конце этой цепочки. Таким образом</w:t>
      </w:r>
      <w:r>
        <w:t xml:space="preserve">, </w:t>
      </w:r>
      <w:r w:rsidRPr="00290615">
        <w:t>перенос протона на расстояние</w:t>
      </w:r>
      <w:r>
        <w:t xml:space="preserve">, </w:t>
      </w:r>
      <w:r w:rsidRPr="00290615">
        <w:t>равное толщине мембраны</w:t>
      </w:r>
      <w:r>
        <w:t xml:space="preserve">, </w:t>
      </w:r>
      <w:r w:rsidRPr="00290615">
        <w:t xml:space="preserve">происходит в результате поэтапного смещения отдельных протонов на существенно меньшие (примерно в 200 раз) расстояния. </w:t>
      </w:r>
    </w:p>
    <w:p w:rsidR="00EF2D40" w:rsidRPr="00290615" w:rsidRDefault="00EF2D40" w:rsidP="00EF2D40">
      <w:pPr>
        <w:spacing w:before="120"/>
        <w:ind w:firstLine="567"/>
        <w:jc w:val="both"/>
      </w:pPr>
      <w:r w:rsidRPr="00290615">
        <w:t>При изучении конкретных молекулярных процессов</w:t>
      </w:r>
      <w:r>
        <w:t xml:space="preserve">, </w:t>
      </w:r>
      <w:r w:rsidRPr="00290615">
        <w:t>протекающих в биосистемах</w:t>
      </w:r>
      <w:r>
        <w:t xml:space="preserve">, </w:t>
      </w:r>
      <w:r w:rsidRPr="00290615">
        <w:t>необходимо принимать во внимание все возможные факторы и взаимодействия</w:t>
      </w:r>
      <w:r>
        <w:t xml:space="preserve">, </w:t>
      </w:r>
      <w:r w:rsidRPr="00290615">
        <w:t>так как в молекулярных системах (впрочем</w:t>
      </w:r>
      <w:r>
        <w:t xml:space="preserve">, </w:t>
      </w:r>
      <w:r w:rsidRPr="00290615">
        <w:t>как и в нашей жизни) «все влияет на все». Рассмотрим</w:t>
      </w:r>
      <w:r>
        <w:t xml:space="preserve">, </w:t>
      </w:r>
      <w:r w:rsidRPr="00290615">
        <w:t>например</w:t>
      </w:r>
      <w:r>
        <w:t xml:space="preserve">, </w:t>
      </w:r>
      <w:r w:rsidRPr="00290615">
        <w:t>такой фактор</w:t>
      </w:r>
      <w:r>
        <w:t xml:space="preserve">, </w:t>
      </w:r>
      <w:r w:rsidRPr="00290615">
        <w:t>как температура среды. Всем известно</w:t>
      </w:r>
      <w:r>
        <w:t xml:space="preserve">, </w:t>
      </w:r>
      <w:r w:rsidRPr="00290615">
        <w:t>что температура человеческого организма должна быть порядка 36 — 37°С. Возникает вопрос</w:t>
      </w:r>
      <w:r>
        <w:t xml:space="preserve">, </w:t>
      </w:r>
      <w:r w:rsidRPr="00290615">
        <w:t>какими особенностями биологических структур определяется такое значение температуры? Что происходит при нарушении нормального функционирования организма из-за увеличения или понижения внутренней температуры тела человека? Этот вопрос относится и к любым другим живым системам</w:t>
      </w:r>
      <w:r>
        <w:t xml:space="preserve">, </w:t>
      </w:r>
      <w:r w:rsidRPr="00290615">
        <w:t xml:space="preserve">хотя температурный диапазон может немного варьировать. </w:t>
      </w:r>
    </w:p>
    <w:p w:rsidR="00EF2D40" w:rsidRPr="00290615" w:rsidRDefault="00EF2D40" w:rsidP="00EF2D40">
      <w:pPr>
        <w:spacing w:before="120"/>
        <w:ind w:firstLine="567"/>
        <w:jc w:val="both"/>
      </w:pPr>
      <w:r w:rsidRPr="00290615">
        <w:t>Изучение температурной зависимости эффективности электронного переноса в конкретных молекулярных процессах позволяет находить ответы или делать те или иные предположения о механизмах влияния температуры на свойства белковых молекул. В этом случае процесс электронного транспорта является зондирующим процессом</w:t>
      </w:r>
      <w:r>
        <w:t xml:space="preserve">, </w:t>
      </w:r>
      <w:r w:rsidRPr="00290615">
        <w:t>с помощью которого тестируются гипотезы о возможных изменениях в конформационном состоянии молекул</w:t>
      </w:r>
      <w:r>
        <w:t xml:space="preserve">, </w:t>
      </w:r>
      <w:r w:rsidRPr="00290615">
        <w:t>участвующих в электрон-транспортном процессе. Использование процесса электронного транспорта в качестве инструмента для изучения микро- и макроконформационных состояний макромолекул</w:t>
      </w:r>
      <w:r>
        <w:t xml:space="preserve">, </w:t>
      </w:r>
      <w:r w:rsidRPr="00290615">
        <w:t>а также тех релаксационных процессов</w:t>
      </w:r>
      <w:r>
        <w:t xml:space="preserve">, </w:t>
      </w:r>
      <w:r w:rsidRPr="00290615">
        <w:t>которые ответственны за структурную перестройку молекулярной системы</w:t>
      </w:r>
      <w:r>
        <w:t xml:space="preserve">, </w:t>
      </w:r>
      <w:r w:rsidRPr="00290615">
        <w:t>является весьма эффективным. Особое значение приобретают методы компьютерного моделирования</w:t>
      </w:r>
      <w:r>
        <w:t xml:space="preserve">, </w:t>
      </w:r>
      <w:r w:rsidRPr="00290615">
        <w:t>с помощью которых можно рассчитывать конфигурации молекул</w:t>
      </w:r>
      <w:r>
        <w:t xml:space="preserve">, </w:t>
      </w:r>
      <w:r w:rsidRPr="00290615">
        <w:t>соответствующие минимуму энергии системы</w:t>
      </w:r>
      <w:r>
        <w:t xml:space="preserve">, </w:t>
      </w:r>
      <w:r w:rsidRPr="00290615">
        <w:t>т.е. такие конфигурации</w:t>
      </w:r>
      <w:r>
        <w:t xml:space="preserve">, </w:t>
      </w:r>
      <w:r w:rsidRPr="00290615">
        <w:t xml:space="preserve">которые в реальных структурах реализуются с наибольшей вероятностью. </w:t>
      </w:r>
    </w:p>
    <w:p w:rsidR="00EF2D40" w:rsidRPr="00290615" w:rsidRDefault="00EF2D40" w:rsidP="00EF2D40">
      <w:pPr>
        <w:spacing w:before="120"/>
        <w:ind w:firstLine="567"/>
        <w:jc w:val="both"/>
      </w:pPr>
      <w:r w:rsidRPr="00290615">
        <w:t>Теоретические работы кафедры направлены на решение вопроса о том</w:t>
      </w:r>
      <w:r>
        <w:t xml:space="preserve">, </w:t>
      </w:r>
      <w:r w:rsidRPr="00290615">
        <w:t>каким образом свойства элементов системы и механизмы их взаимодействия определяют поведение целостной системы. Это — классический научный подход системного анализа и математического моделирования. Биологические системы — сложные многоуровневые системы</w:t>
      </w:r>
      <w:r>
        <w:t xml:space="preserve">, </w:t>
      </w:r>
      <w:r w:rsidRPr="00290615">
        <w:t>протекающие в них процессы имеют сложную пространственно-временную иерархию. Для того</w:t>
      </w:r>
      <w:r>
        <w:t xml:space="preserve">, </w:t>
      </w:r>
      <w:r w:rsidRPr="00290615">
        <w:t>чтобы понять</w:t>
      </w:r>
      <w:r>
        <w:t xml:space="preserve">, </w:t>
      </w:r>
      <w:r w:rsidRPr="00290615">
        <w:t>как компоненты системы нижнего (например</w:t>
      </w:r>
      <w:r>
        <w:t xml:space="preserve">, </w:t>
      </w:r>
      <w:r w:rsidRPr="00290615">
        <w:t>молекулярного) уровня и их взаимодействия определяют процессы на верхнем (например</w:t>
      </w:r>
      <w:r>
        <w:t xml:space="preserve">, </w:t>
      </w:r>
      <w:r w:rsidRPr="00290615">
        <w:t>клеточном) уровне</w:t>
      </w:r>
      <w:r>
        <w:t xml:space="preserve">, </w:t>
      </w:r>
      <w:r w:rsidRPr="00290615">
        <w:t>полезно строить математические или компьютерные модели</w:t>
      </w:r>
      <w:r>
        <w:t xml:space="preserve">, </w:t>
      </w:r>
      <w:r w:rsidRPr="00290615">
        <w:t xml:space="preserve">которые формализуют и интегрируют наши представления о компонентах системы и их взаимодействиях. </w:t>
      </w:r>
    </w:p>
    <w:p w:rsidR="00EF2D40" w:rsidRPr="00290615" w:rsidRDefault="00EF2D40" w:rsidP="00EF2D40">
      <w:pPr>
        <w:spacing w:before="120"/>
        <w:ind w:firstLine="567"/>
        <w:jc w:val="both"/>
      </w:pPr>
      <w:r w:rsidRPr="00290615">
        <w:t>Качественное (а иногда и количественное) представление о ходе процессов во времени и пространстве можно получить с помощью кинетических моделей</w:t>
      </w:r>
      <w:r>
        <w:t xml:space="preserve">, </w:t>
      </w:r>
      <w:r w:rsidRPr="00290615">
        <w:t>которые представляют собой системы дифференциальных уравнений</w:t>
      </w:r>
      <w:r>
        <w:t xml:space="preserve">, </w:t>
      </w:r>
      <w:r w:rsidRPr="00290615">
        <w:t xml:space="preserve">описывающих процессы во времени и пространстве. </w:t>
      </w:r>
    </w:p>
    <w:p w:rsidR="00EF2D40" w:rsidRPr="00290615" w:rsidRDefault="00EF2D40" w:rsidP="00EF2D40">
      <w:pPr>
        <w:spacing w:before="120"/>
        <w:ind w:firstLine="567"/>
        <w:jc w:val="both"/>
      </w:pPr>
      <w:r w:rsidRPr="00290615">
        <w:t>Динамику биомакромолекул</w:t>
      </w:r>
      <w:r>
        <w:t xml:space="preserve">, </w:t>
      </w:r>
      <w:r w:rsidRPr="00290615">
        <w:t>изменение их пространственной структуры и локальные электрические взаимодействия невозможно описать только с помощью традиционных дифференциальных уравнений. Здесь используются имитационные подходы</w:t>
      </w:r>
      <w:r>
        <w:t xml:space="preserve">, </w:t>
      </w:r>
      <w:r w:rsidRPr="00290615">
        <w:t>которые мы называем прямым многочастичным моделированием. Этот тип моделирования стал возможным недавно в связи с развитием компьютерной техники. Мы начали его использовать для описания наиболее хорошо изученных процессов в биомембранах. Он также применим и для описания других процессов в живой клетке</w:t>
      </w:r>
      <w:r>
        <w:t xml:space="preserve">, </w:t>
      </w:r>
      <w:r w:rsidRPr="00290615">
        <w:t>лишь бы мы располагали достаточными сведениями о свойствах отдельных элементов системы и их взаимодействиях. Сюда относятся как структурные данные о биомолекулах</w:t>
      </w:r>
      <w:r>
        <w:t xml:space="preserve">, </w:t>
      </w:r>
      <w:r w:rsidRPr="00290615">
        <w:t>мембранах и других субклеточных наноструктурах</w:t>
      </w:r>
      <w:r>
        <w:t xml:space="preserve">, </w:t>
      </w:r>
      <w:r w:rsidRPr="00290615">
        <w:t>так и физические законы их взаимодействия. Постановка задачи моделирования</w:t>
      </w:r>
      <w:r>
        <w:t xml:space="preserve">, </w:t>
      </w:r>
      <w:r w:rsidRPr="00290615">
        <w:t>формулировка модели и идентификация параметров — предмет совместной работы специалистов в области биологии</w:t>
      </w:r>
      <w:r>
        <w:t xml:space="preserve">, </w:t>
      </w:r>
      <w:r w:rsidRPr="00290615">
        <w:t>физики</w:t>
      </w:r>
      <w:r>
        <w:t xml:space="preserve">, </w:t>
      </w:r>
      <w:r w:rsidRPr="00290615">
        <w:t>математики</w:t>
      </w:r>
      <w:r>
        <w:t xml:space="preserve">, </w:t>
      </w:r>
      <w:r w:rsidRPr="00290615">
        <w:t>программирования и собственно моделирования. В настоящее время на кафедре ведутся работы по кинетическому и компьютерному моделированию процессов в растительной клетке на молекулярном</w:t>
      </w:r>
      <w:r>
        <w:t xml:space="preserve">, </w:t>
      </w:r>
      <w:r w:rsidRPr="00290615">
        <w:t xml:space="preserve">субклеточном и клеточном уровне. </w:t>
      </w:r>
    </w:p>
    <w:p w:rsidR="00EF2D40" w:rsidRPr="00290615" w:rsidRDefault="00EF2D40" w:rsidP="00EF2D40">
      <w:pPr>
        <w:spacing w:before="120"/>
        <w:ind w:firstLine="567"/>
        <w:jc w:val="both"/>
      </w:pPr>
      <w:r w:rsidRPr="00290615">
        <w:t>Кинетические модели процессов в фотосинтетической мембране описывают с помощью дифференциальных уравнений процессы переноса электрона и трансмембранного переноса ионов. Модели отражают представления о механизмах процессов и о скоростях отдельных реакций</w:t>
      </w:r>
      <w:r>
        <w:t xml:space="preserve">, </w:t>
      </w:r>
      <w:r w:rsidRPr="00290615">
        <w:t>описывают кинетику окислительно- восстановительных превращений компонентов электрон- транспортной цепи (ЭТЦ). Результаты численных экспериментов численно воспроизводят кривые индукции флуоресценции и кинетику электрического потенциала</w:t>
      </w:r>
      <w:r>
        <w:t xml:space="preserve">, </w:t>
      </w:r>
      <w:r w:rsidRPr="00290615">
        <w:t>наблюдаемые в эксперименте на суспензиях хлоропластов и клеток водорослей</w:t>
      </w:r>
      <w:r>
        <w:t xml:space="preserve">, </w:t>
      </w:r>
      <w:r w:rsidRPr="00290615">
        <w:t>а также на листьях зеленых растений. Анализ экспериментальных кривых для разных условий в эксперименте и в природе позволяет сделать выводы о том</w:t>
      </w:r>
      <w:r>
        <w:t xml:space="preserve">, </w:t>
      </w:r>
      <w:r w:rsidRPr="00290615">
        <w:t>как меняются внутренние параметры фотосинтетического аппарата при изменении светового режима</w:t>
      </w:r>
      <w:r>
        <w:t xml:space="preserve">, </w:t>
      </w:r>
      <w:r w:rsidRPr="00290615">
        <w:t>при серном и азотном голодании</w:t>
      </w:r>
      <w:r>
        <w:t xml:space="preserve">, </w:t>
      </w:r>
      <w:r w:rsidRPr="00290615">
        <w:t>голодании</w:t>
      </w:r>
      <w:r>
        <w:t xml:space="preserve">, </w:t>
      </w:r>
      <w:r w:rsidRPr="00290615">
        <w:t xml:space="preserve">в присутствии токсичных агентов. </w:t>
      </w:r>
    </w:p>
    <w:p w:rsidR="00EF2D40" w:rsidRPr="00290615" w:rsidRDefault="00EF2D40" w:rsidP="00EF2D40">
      <w:pPr>
        <w:spacing w:before="120"/>
        <w:ind w:firstLine="567"/>
        <w:jc w:val="both"/>
      </w:pPr>
      <w:r w:rsidRPr="00290615">
        <w:t>Мы разрабатываем также модели</w:t>
      </w:r>
      <w:r>
        <w:t xml:space="preserve">, </w:t>
      </w:r>
      <w:r w:rsidRPr="00290615">
        <w:t>описывающие связь фотосинтетического электронного транспорта с метаболическими процессами в растительной клетке. Моделирование влияния различных регулирующих факторов позволяет установить</w:t>
      </w:r>
      <w:r>
        <w:t xml:space="preserve">, </w:t>
      </w:r>
      <w:r w:rsidRPr="00290615">
        <w:t>к каким изменениям фотосинтетического аппарата приводят изменения внешней среды (голодание</w:t>
      </w:r>
      <w:r>
        <w:t xml:space="preserve">, </w:t>
      </w:r>
      <w:r w:rsidRPr="00290615">
        <w:t>тепловой шок</w:t>
      </w:r>
      <w:r>
        <w:t xml:space="preserve">, </w:t>
      </w:r>
      <w:r w:rsidRPr="00290615">
        <w:t>ингибиторы). Целью такого рассмотрения является создание своеобразного «определителя»</w:t>
      </w:r>
      <w:r>
        <w:t xml:space="preserve">, </w:t>
      </w:r>
      <w:r w:rsidRPr="00290615">
        <w:t>позволяющего оценить места регуляции системы первичных процессов</w:t>
      </w:r>
      <w:r>
        <w:t xml:space="preserve">, </w:t>
      </w:r>
      <w:r w:rsidRPr="00290615">
        <w:t xml:space="preserve">затронутые тем или иным воздействием. </w:t>
      </w:r>
    </w:p>
    <w:p w:rsidR="00EF2D40" w:rsidRPr="00290615" w:rsidRDefault="00EF2D40" w:rsidP="00EF2D40">
      <w:pPr>
        <w:spacing w:before="120"/>
        <w:ind w:firstLine="567"/>
        <w:jc w:val="both"/>
      </w:pPr>
      <w:r w:rsidRPr="00290615">
        <w:t>Прямые многочастичные модели взаимодействия белков призваны ответить на вопрос</w:t>
      </w:r>
      <w:r>
        <w:t xml:space="preserve">, </w:t>
      </w:r>
      <w:r w:rsidRPr="00290615">
        <w:t>как характеристики отдельных молекул (структура</w:t>
      </w:r>
      <w:r>
        <w:t xml:space="preserve">, </w:t>
      </w:r>
      <w:r w:rsidRPr="00290615">
        <w:t>форма</w:t>
      </w:r>
      <w:r>
        <w:t xml:space="preserve">, </w:t>
      </w:r>
      <w:r w:rsidRPr="00290615">
        <w:t>распределение локальных зарядов) и молекулярных комплексов</w:t>
      </w:r>
      <w:r>
        <w:t xml:space="preserve">, </w:t>
      </w:r>
      <w:r w:rsidRPr="00290615">
        <w:t>взаимодействуя в ансамбле in vitro или в сложном интерьере клетки</w:t>
      </w:r>
      <w:r>
        <w:t xml:space="preserve">, </w:t>
      </w:r>
      <w:r w:rsidRPr="00290615">
        <w:t>проявляются в виде «макропоказателей»</w:t>
      </w:r>
      <w:r>
        <w:t xml:space="preserve">, </w:t>
      </w:r>
      <w:r w:rsidRPr="00290615">
        <w:t xml:space="preserve">которые мы регистрируем биохимическими или спектральными методами. Речь идет в первую очередь о кинетике процесса — то есть об изменении концентраций взаимодействующих молекул. </w:t>
      </w:r>
    </w:p>
    <w:p w:rsidR="00EF2D40" w:rsidRPr="00290615" w:rsidRDefault="00EF2D40" w:rsidP="00EF2D40">
      <w:pPr>
        <w:spacing w:before="120"/>
        <w:ind w:firstLine="567"/>
        <w:jc w:val="both"/>
      </w:pPr>
      <w:r w:rsidRPr="00290615">
        <w:t>С использованием баз данных по белкам строятся модели</w:t>
      </w:r>
      <w:r>
        <w:t xml:space="preserve">, </w:t>
      </w:r>
      <w:r w:rsidRPr="00290615">
        <w:t>учитывающие пространственную структуру белков и их электрические заряды (эквипотенциальные поверхности). На компьютере имитируется броуновское движение нескольких сотен молекул белков в растворе</w:t>
      </w:r>
      <w:r>
        <w:t xml:space="preserve">, </w:t>
      </w:r>
      <w:r w:rsidRPr="00290615">
        <w:t>изучается процесс докинга — образования комплекса двух белков</w:t>
      </w:r>
      <w:r>
        <w:t xml:space="preserve">, </w:t>
      </w:r>
      <w:r w:rsidRPr="00290615">
        <w:t>предшествующее акту реакции (например</w:t>
      </w:r>
      <w:r>
        <w:t xml:space="preserve">, </w:t>
      </w:r>
      <w:r w:rsidRPr="00290615">
        <w:t>при окислительно-восстановительной реакции — переносу электрона с реакционного центра одной молекулы на реакционный центр другой). В отличие от молекулярной динамики</w:t>
      </w:r>
      <w:r>
        <w:t xml:space="preserve">, </w:t>
      </w:r>
      <w:r w:rsidRPr="00290615">
        <w:t>где моделируется отдельная молекула или молекулярный комплекс</w:t>
      </w:r>
      <w:r>
        <w:t xml:space="preserve">, </w:t>
      </w:r>
      <w:r w:rsidRPr="00290615">
        <w:t>в прямых многочастичных моделях мы рассматриваем ансамбли взаимодействующих молекул. На вероятность их взаимодействия влияет не только структура и форма молекул</w:t>
      </w:r>
      <w:r>
        <w:t xml:space="preserve">, </w:t>
      </w:r>
      <w:r w:rsidRPr="00290615">
        <w:t>их локальные заряды</w:t>
      </w:r>
      <w:r>
        <w:t xml:space="preserve">, </w:t>
      </w:r>
      <w:r w:rsidRPr="00290615">
        <w:t>но и свойства (например</w:t>
      </w:r>
      <w:r>
        <w:t xml:space="preserve">, </w:t>
      </w:r>
      <w:r w:rsidRPr="00290615">
        <w:t>вязкость) среды</w:t>
      </w:r>
      <w:r>
        <w:t xml:space="preserve">, </w:t>
      </w:r>
      <w:r w:rsidRPr="00290615">
        <w:t>геометрия объема</w:t>
      </w:r>
      <w:r>
        <w:t xml:space="preserve">, </w:t>
      </w:r>
      <w:r w:rsidRPr="00290615">
        <w:t xml:space="preserve">в котором происходит взаимодействие. </w:t>
      </w:r>
    </w:p>
    <w:p w:rsidR="00EF2D40" w:rsidRDefault="00EF2D40" w:rsidP="00EF2D40">
      <w:pPr>
        <w:spacing w:before="120"/>
        <w:ind w:firstLine="567"/>
        <w:jc w:val="both"/>
      </w:pPr>
      <w:r w:rsidRPr="00290615">
        <w:t>Изучаются детали электростатического взаимодействия отдельных белков-переносчиков. Белки представлены в виде твердых тел с пространственно фиксированными зарядами. Поступательное и вращательное движение белков являетя результатом взаимодействия броуновских и электростатических сил. Для пространственного описания электростатического потенциала</w:t>
      </w:r>
      <w:r>
        <w:t xml:space="preserve">, </w:t>
      </w:r>
      <w:r w:rsidRPr="00290615">
        <w:t>генерируемого вокруг белков</w:t>
      </w:r>
      <w:r>
        <w:t xml:space="preserve">, </w:t>
      </w:r>
      <w:r w:rsidRPr="00290615">
        <w:t>используется формализм Пуассона-Больцмана. На основании представлений о механизмах единичного акта докинга и законах движения молекул модель позволяет понять</w:t>
      </w:r>
      <w:r>
        <w:t xml:space="preserve">, </w:t>
      </w:r>
      <w:r w:rsidRPr="00290615">
        <w:t>от каких биофизических величин зависит величина константы скорости реакции</w:t>
      </w:r>
      <w:r>
        <w:t xml:space="preserve">, </w:t>
      </w:r>
      <w:r w:rsidRPr="00290615">
        <w:t>которой мы привыкли оперировать в экспериментальных исследованиях и кинетических моделях. Знания о деталях взаимодействия отдельных белков и их влиянии на общую скорость реакции важны для биомедицинских исследований</w:t>
      </w:r>
      <w:r>
        <w:t xml:space="preserve">, </w:t>
      </w:r>
      <w:r w:rsidRPr="00290615">
        <w:t>биоинженерии</w:t>
      </w:r>
      <w:r>
        <w:t xml:space="preserve">, </w:t>
      </w:r>
      <w:r w:rsidRPr="00290615">
        <w:t>биоэнергетики. Прямое моделирование фотосинтетичеких процессов позволяет выявить роль структурной организации в формировании кинетических сигналов</w:t>
      </w:r>
      <w:r>
        <w:t xml:space="preserve">, </w:t>
      </w:r>
      <w:r w:rsidRPr="00290615">
        <w:t>регистрируемых в биофизических экспериментах (флуорометрия</w:t>
      </w:r>
      <w:r>
        <w:t xml:space="preserve">, </w:t>
      </w:r>
      <w:r w:rsidRPr="00290615">
        <w:t>ЭПР и др.)</w:t>
      </w:r>
      <w:r>
        <w:t xml:space="preserve">, </w:t>
      </w:r>
      <w:r w:rsidRPr="00290615">
        <w:t xml:space="preserve">и исследовать процессы в пространстве и времени на субклеточном уровне.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2D40"/>
    <w:rsid w:val="001A35F6"/>
    <w:rsid w:val="00290615"/>
    <w:rsid w:val="002F1869"/>
    <w:rsid w:val="00320716"/>
    <w:rsid w:val="00415337"/>
    <w:rsid w:val="00811DD4"/>
    <w:rsid w:val="00930A67"/>
    <w:rsid w:val="00EF2D40"/>
    <w:rsid w:val="00FB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3267AC8-5ACF-46FA-A300-24914400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D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F2D4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Теоретическая биофизика</vt:lpstr>
    </vt:vector>
  </TitlesOfParts>
  <Company>Home</Company>
  <LinksUpToDate>false</LinksUpToDate>
  <CharactersWithSpaces>12909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Теоретическая биофизика</dc:title>
  <dc:subject/>
  <dc:creator>User</dc:creator>
  <cp:keywords/>
  <dc:description/>
  <cp:lastModifiedBy>admin</cp:lastModifiedBy>
  <cp:revision>2</cp:revision>
  <dcterms:created xsi:type="dcterms:W3CDTF">2014-03-28T16:44:00Z</dcterms:created>
  <dcterms:modified xsi:type="dcterms:W3CDTF">2014-03-28T16:44:00Z</dcterms:modified>
</cp:coreProperties>
</file>