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CD7" w:rsidRPr="003144A4" w:rsidRDefault="00F76CD7" w:rsidP="003144A4">
      <w:pPr>
        <w:pStyle w:val="10"/>
        <w:keepNext w:val="0"/>
        <w:widowControl w:val="0"/>
        <w:shd w:val="clear" w:color="000000" w:fill="auto"/>
        <w:spacing w:before="0" w:after="0" w:line="360" w:lineRule="auto"/>
        <w:ind w:firstLine="709"/>
        <w:jc w:val="both"/>
        <w:rPr>
          <w:rFonts w:ascii="Times New Roman" w:hAnsi="Times New Roman" w:cs="Times New Roman"/>
          <w:sz w:val="28"/>
          <w:szCs w:val="28"/>
          <w:lang w:val="uk-UA"/>
        </w:rPr>
      </w:pPr>
      <w:r w:rsidRPr="003144A4">
        <w:rPr>
          <w:rFonts w:ascii="Times New Roman" w:hAnsi="Times New Roman" w:cs="Times New Roman"/>
          <w:sz w:val="28"/>
          <w:szCs w:val="28"/>
          <w:lang w:val="uk-UA"/>
        </w:rPr>
        <w:t>ЗМІСТ</w:t>
      </w:r>
    </w:p>
    <w:p w:rsidR="003144A4" w:rsidRDefault="003144A4" w:rsidP="003144A4">
      <w:pPr>
        <w:widowControl w:val="0"/>
        <w:shd w:val="clear" w:color="000000" w:fill="auto"/>
        <w:autoSpaceDE w:val="0"/>
        <w:autoSpaceDN w:val="0"/>
        <w:adjustRightInd w:val="0"/>
        <w:spacing w:line="360" w:lineRule="auto"/>
        <w:ind w:firstLine="709"/>
        <w:jc w:val="both"/>
        <w:rPr>
          <w:sz w:val="28"/>
          <w:szCs w:val="28"/>
          <w:lang w:val="uk-UA"/>
        </w:rPr>
      </w:pPr>
    </w:p>
    <w:p w:rsidR="003144A4" w:rsidRPr="003144A4" w:rsidRDefault="003144A4" w:rsidP="003144A4">
      <w:pPr>
        <w:widowControl w:val="0"/>
        <w:shd w:val="clear" w:color="000000" w:fill="auto"/>
        <w:autoSpaceDE w:val="0"/>
        <w:autoSpaceDN w:val="0"/>
        <w:adjustRightInd w:val="0"/>
        <w:spacing w:line="360" w:lineRule="auto"/>
        <w:rPr>
          <w:sz w:val="28"/>
          <w:szCs w:val="28"/>
          <w:lang w:val="uk-UA"/>
        </w:rPr>
      </w:pPr>
      <w:r w:rsidRPr="003144A4">
        <w:rPr>
          <w:sz w:val="28"/>
          <w:szCs w:val="28"/>
          <w:lang w:val="uk-UA"/>
        </w:rPr>
        <w:t>Вступ</w:t>
      </w:r>
    </w:p>
    <w:p w:rsidR="003144A4" w:rsidRPr="003144A4" w:rsidRDefault="003144A4" w:rsidP="003144A4">
      <w:pPr>
        <w:widowControl w:val="0"/>
        <w:shd w:val="clear" w:color="000000" w:fill="auto"/>
        <w:autoSpaceDE w:val="0"/>
        <w:autoSpaceDN w:val="0"/>
        <w:adjustRightInd w:val="0"/>
        <w:spacing w:line="360" w:lineRule="auto"/>
        <w:rPr>
          <w:sz w:val="28"/>
          <w:szCs w:val="28"/>
          <w:lang w:val="uk-UA"/>
        </w:rPr>
      </w:pPr>
      <w:r w:rsidRPr="003144A4">
        <w:rPr>
          <w:sz w:val="28"/>
          <w:szCs w:val="28"/>
          <w:lang w:val="uk-UA"/>
        </w:rPr>
        <w:t>1. Основні аспекти аналізу фінансового стану підприємства</w:t>
      </w:r>
    </w:p>
    <w:p w:rsidR="003144A4" w:rsidRPr="003144A4" w:rsidRDefault="003144A4" w:rsidP="003144A4">
      <w:pPr>
        <w:widowControl w:val="0"/>
        <w:shd w:val="clear" w:color="000000" w:fill="auto"/>
        <w:autoSpaceDE w:val="0"/>
        <w:autoSpaceDN w:val="0"/>
        <w:adjustRightInd w:val="0"/>
        <w:spacing w:line="360" w:lineRule="auto"/>
        <w:rPr>
          <w:sz w:val="28"/>
          <w:szCs w:val="28"/>
          <w:lang w:val="uk-UA"/>
        </w:rPr>
      </w:pPr>
      <w:r w:rsidRPr="003144A4">
        <w:rPr>
          <w:sz w:val="28"/>
          <w:szCs w:val="28"/>
          <w:lang w:val="uk-UA"/>
        </w:rPr>
        <w:t xml:space="preserve">1.1 Поняття та завдання фінансового аналізу підприємства </w:t>
      </w:r>
    </w:p>
    <w:p w:rsidR="003144A4" w:rsidRPr="003144A4" w:rsidRDefault="003144A4" w:rsidP="003144A4">
      <w:pPr>
        <w:widowControl w:val="0"/>
        <w:shd w:val="clear" w:color="000000" w:fill="auto"/>
        <w:autoSpaceDE w:val="0"/>
        <w:autoSpaceDN w:val="0"/>
        <w:adjustRightInd w:val="0"/>
        <w:spacing w:line="360" w:lineRule="auto"/>
        <w:rPr>
          <w:sz w:val="28"/>
          <w:szCs w:val="28"/>
          <w:lang w:val="uk-UA"/>
        </w:rPr>
      </w:pPr>
      <w:r w:rsidRPr="003144A4">
        <w:rPr>
          <w:sz w:val="28"/>
          <w:szCs w:val="28"/>
          <w:lang w:val="uk-UA"/>
        </w:rPr>
        <w:t>1.2 Характеристика показників фінансового стану підприємства</w:t>
      </w:r>
    </w:p>
    <w:p w:rsidR="003144A4" w:rsidRPr="003144A4" w:rsidRDefault="003144A4" w:rsidP="003144A4">
      <w:pPr>
        <w:widowControl w:val="0"/>
        <w:shd w:val="clear" w:color="000000" w:fill="auto"/>
        <w:autoSpaceDE w:val="0"/>
        <w:autoSpaceDN w:val="0"/>
        <w:adjustRightInd w:val="0"/>
        <w:spacing w:line="360" w:lineRule="auto"/>
        <w:rPr>
          <w:sz w:val="28"/>
          <w:szCs w:val="28"/>
          <w:lang w:val="uk-UA"/>
        </w:rPr>
      </w:pPr>
      <w:r w:rsidRPr="003144A4">
        <w:rPr>
          <w:sz w:val="28"/>
          <w:szCs w:val="28"/>
          <w:lang w:val="uk-UA"/>
        </w:rPr>
        <w:t>2.</w:t>
      </w:r>
      <w:r w:rsidR="000E1E64">
        <w:rPr>
          <w:sz w:val="28"/>
          <w:szCs w:val="28"/>
          <w:lang w:val="uk-UA"/>
        </w:rPr>
        <w:t xml:space="preserve"> </w:t>
      </w:r>
      <w:r w:rsidRPr="003144A4">
        <w:rPr>
          <w:sz w:val="28"/>
          <w:szCs w:val="28"/>
          <w:lang w:val="uk-UA"/>
        </w:rPr>
        <w:t xml:space="preserve">Аналіз і діагностика фінансового стану підприємства ТОВ „Світанок” </w:t>
      </w:r>
    </w:p>
    <w:p w:rsidR="003144A4" w:rsidRPr="003144A4" w:rsidRDefault="003144A4" w:rsidP="003144A4">
      <w:pPr>
        <w:widowControl w:val="0"/>
        <w:shd w:val="clear" w:color="000000" w:fill="auto"/>
        <w:autoSpaceDE w:val="0"/>
        <w:autoSpaceDN w:val="0"/>
        <w:adjustRightInd w:val="0"/>
        <w:spacing w:line="360" w:lineRule="auto"/>
        <w:rPr>
          <w:sz w:val="28"/>
          <w:szCs w:val="28"/>
          <w:lang w:val="uk-UA"/>
        </w:rPr>
      </w:pPr>
      <w:r w:rsidRPr="003144A4">
        <w:rPr>
          <w:sz w:val="28"/>
          <w:szCs w:val="28"/>
          <w:lang w:val="uk-UA"/>
        </w:rPr>
        <w:t xml:space="preserve">2.1 Основні показники торговельної діяльності підприємства ТОВ </w:t>
      </w:r>
      <w:r w:rsidR="000E1E64">
        <w:rPr>
          <w:sz w:val="28"/>
          <w:szCs w:val="28"/>
          <w:lang w:val="uk-UA"/>
        </w:rPr>
        <w:t>"</w:t>
      </w:r>
      <w:r w:rsidRPr="003144A4">
        <w:rPr>
          <w:sz w:val="28"/>
          <w:szCs w:val="28"/>
          <w:lang w:val="uk-UA"/>
        </w:rPr>
        <w:t>Світанок</w:t>
      </w:r>
      <w:r w:rsidR="000E1E64">
        <w:rPr>
          <w:sz w:val="28"/>
          <w:szCs w:val="28"/>
          <w:lang w:val="uk-UA"/>
        </w:rPr>
        <w:t>"</w:t>
      </w:r>
    </w:p>
    <w:p w:rsidR="003144A4" w:rsidRPr="003144A4" w:rsidRDefault="003144A4" w:rsidP="003144A4">
      <w:pPr>
        <w:pStyle w:val="20"/>
        <w:keepNext w:val="0"/>
        <w:widowControl w:val="0"/>
        <w:shd w:val="clear" w:color="000000" w:fill="auto"/>
        <w:spacing w:before="0" w:after="0" w:line="360" w:lineRule="auto"/>
        <w:rPr>
          <w:rFonts w:ascii="Times New Roman" w:hAnsi="Times New Roman" w:cs="Times New Roman"/>
          <w:b w:val="0"/>
          <w:i w:val="0"/>
          <w:lang w:val="uk-UA"/>
        </w:rPr>
      </w:pPr>
      <w:r w:rsidRPr="003144A4">
        <w:rPr>
          <w:rFonts w:ascii="Times New Roman" w:hAnsi="Times New Roman" w:cs="Times New Roman"/>
          <w:b w:val="0"/>
          <w:i w:val="0"/>
          <w:lang w:val="uk-UA"/>
        </w:rPr>
        <w:t>2.2 Аналіз показників майнового стану підприємства ТОВ „Світанок”</w:t>
      </w:r>
    </w:p>
    <w:p w:rsidR="003144A4" w:rsidRPr="003144A4" w:rsidRDefault="003144A4" w:rsidP="003144A4">
      <w:pPr>
        <w:pStyle w:val="40"/>
        <w:keepNext w:val="0"/>
        <w:widowControl w:val="0"/>
        <w:shd w:val="clear" w:color="000000" w:fill="auto"/>
        <w:spacing w:before="0" w:after="0" w:line="360" w:lineRule="auto"/>
        <w:rPr>
          <w:b w:val="0"/>
          <w:lang w:val="uk-UA"/>
        </w:rPr>
      </w:pPr>
      <w:r w:rsidRPr="003144A4">
        <w:rPr>
          <w:b w:val="0"/>
          <w:lang w:val="uk-UA"/>
        </w:rPr>
        <w:t>2.3 Аналіз показників фінансової стабільності підприємства ТОВ „Світанок”</w:t>
      </w:r>
    </w:p>
    <w:p w:rsidR="003144A4" w:rsidRPr="003144A4" w:rsidRDefault="003144A4" w:rsidP="003144A4">
      <w:pPr>
        <w:widowControl w:val="0"/>
        <w:shd w:val="clear" w:color="000000" w:fill="auto"/>
        <w:autoSpaceDE w:val="0"/>
        <w:autoSpaceDN w:val="0"/>
        <w:adjustRightInd w:val="0"/>
        <w:spacing w:line="360" w:lineRule="auto"/>
        <w:rPr>
          <w:sz w:val="28"/>
          <w:szCs w:val="28"/>
          <w:lang w:val="uk-UA"/>
        </w:rPr>
      </w:pPr>
      <w:r w:rsidRPr="003144A4">
        <w:rPr>
          <w:sz w:val="28"/>
          <w:szCs w:val="28"/>
          <w:lang w:val="uk-UA"/>
        </w:rPr>
        <w:t>2.4 Аналіз показників ліквідності й платоспроможності ТОВ „Світанок”</w:t>
      </w:r>
    </w:p>
    <w:p w:rsidR="003144A4" w:rsidRPr="003144A4" w:rsidRDefault="003144A4" w:rsidP="003144A4">
      <w:pPr>
        <w:pStyle w:val="40"/>
        <w:keepNext w:val="0"/>
        <w:widowControl w:val="0"/>
        <w:shd w:val="clear" w:color="000000" w:fill="auto"/>
        <w:spacing w:before="0" w:after="0" w:line="360" w:lineRule="auto"/>
        <w:rPr>
          <w:b w:val="0"/>
          <w:lang w:val="uk-UA"/>
        </w:rPr>
      </w:pPr>
      <w:r w:rsidRPr="003144A4">
        <w:rPr>
          <w:b w:val="0"/>
          <w:lang w:val="uk-UA"/>
        </w:rPr>
        <w:t>2.5 Аналіз ділової активності підприємства ТОВ „Світанок”</w:t>
      </w:r>
    </w:p>
    <w:p w:rsidR="003144A4" w:rsidRPr="003144A4" w:rsidRDefault="003144A4" w:rsidP="003144A4">
      <w:pPr>
        <w:widowControl w:val="0"/>
        <w:shd w:val="clear" w:color="000000" w:fill="auto"/>
        <w:autoSpaceDE w:val="0"/>
        <w:autoSpaceDN w:val="0"/>
        <w:adjustRightInd w:val="0"/>
        <w:spacing w:line="360" w:lineRule="auto"/>
        <w:rPr>
          <w:sz w:val="28"/>
          <w:szCs w:val="28"/>
          <w:lang w:val="uk-UA"/>
        </w:rPr>
      </w:pPr>
      <w:r w:rsidRPr="003144A4">
        <w:rPr>
          <w:sz w:val="28"/>
          <w:szCs w:val="28"/>
          <w:lang w:val="uk-UA"/>
        </w:rPr>
        <w:t>2.6 Аналіз рентабельності підприємства ТОВ „Світанок”</w:t>
      </w:r>
    </w:p>
    <w:p w:rsidR="003144A4" w:rsidRPr="003144A4" w:rsidRDefault="003144A4" w:rsidP="003144A4">
      <w:pPr>
        <w:widowControl w:val="0"/>
        <w:shd w:val="clear" w:color="000000" w:fill="auto"/>
        <w:autoSpaceDE w:val="0"/>
        <w:autoSpaceDN w:val="0"/>
        <w:adjustRightInd w:val="0"/>
        <w:spacing w:line="360" w:lineRule="auto"/>
        <w:rPr>
          <w:sz w:val="28"/>
          <w:szCs w:val="28"/>
          <w:lang w:val="uk-UA"/>
        </w:rPr>
      </w:pPr>
      <w:r w:rsidRPr="003144A4">
        <w:rPr>
          <w:sz w:val="28"/>
          <w:szCs w:val="28"/>
          <w:lang w:val="uk-UA"/>
        </w:rPr>
        <w:t>3. Шляхи зміцнення фінансового стану підприємства ТОВ „Світанок”</w:t>
      </w:r>
    </w:p>
    <w:p w:rsidR="003144A4" w:rsidRPr="003144A4" w:rsidRDefault="003144A4" w:rsidP="003144A4">
      <w:pPr>
        <w:widowControl w:val="0"/>
        <w:shd w:val="clear" w:color="000000" w:fill="auto"/>
        <w:autoSpaceDE w:val="0"/>
        <w:autoSpaceDN w:val="0"/>
        <w:adjustRightInd w:val="0"/>
        <w:spacing w:line="360" w:lineRule="auto"/>
        <w:rPr>
          <w:sz w:val="28"/>
          <w:szCs w:val="28"/>
          <w:lang w:val="uk-UA"/>
        </w:rPr>
      </w:pPr>
      <w:r w:rsidRPr="003144A4">
        <w:rPr>
          <w:sz w:val="28"/>
          <w:szCs w:val="28"/>
          <w:lang w:val="uk-UA"/>
        </w:rPr>
        <w:t>Висновки</w:t>
      </w:r>
    </w:p>
    <w:p w:rsidR="003144A4" w:rsidRPr="003144A4" w:rsidRDefault="003144A4" w:rsidP="003144A4">
      <w:pPr>
        <w:widowControl w:val="0"/>
        <w:shd w:val="clear" w:color="000000" w:fill="auto"/>
        <w:autoSpaceDE w:val="0"/>
        <w:autoSpaceDN w:val="0"/>
        <w:adjustRightInd w:val="0"/>
        <w:spacing w:line="360" w:lineRule="auto"/>
        <w:rPr>
          <w:sz w:val="28"/>
          <w:szCs w:val="28"/>
          <w:lang w:val="uk-UA"/>
        </w:rPr>
      </w:pPr>
      <w:r w:rsidRPr="003144A4">
        <w:rPr>
          <w:sz w:val="28"/>
          <w:szCs w:val="28"/>
          <w:lang w:val="uk-UA"/>
        </w:rPr>
        <w:t>Список використаної літератури</w:t>
      </w:r>
    </w:p>
    <w:p w:rsidR="00D705DC" w:rsidRPr="003144A4" w:rsidRDefault="003144A4" w:rsidP="003144A4">
      <w:pPr>
        <w:widowControl w:val="0"/>
        <w:shd w:val="clear" w:color="000000" w:fill="auto"/>
        <w:spacing w:line="360" w:lineRule="auto"/>
        <w:rPr>
          <w:sz w:val="28"/>
          <w:szCs w:val="28"/>
          <w:lang w:val="uk-UA"/>
        </w:rPr>
      </w:pPr>
      <w:r w:rsidRPr="003144A4">
        <w:rPr>
          <w:sz w:val="28"/>
          <w:szCs w:val="28"/>
          <w:lang w:val="uk-UA"/>
        </w:rPr>
        <w:t>Додатки</w:t>
      </w:r>
    </w:p>
    <w:p w:rsidR="00A910AC" w:rsidRPr="003144A4" w:rsidRDefault="00A910AC" w:rsidP="003144A4">
      <w:pPr>
        <w:pStyle w:val="10"/>
        <w:keepNext w:val="0"/>
        <w:widowControl w:val="0"/>
        <w:shd w:val="clear" w:color="000000" w:fill="auto"/>
        <w:spacing w:before="0" w:after="0" w:line="360" w:lineRule="auto"/>
        <w:ind w:firstLine="709"/>
        <w:jc w:val="both"/>
        <w:rPr>
          <w:rFonts w:ascii="Times New Roman" w:hAnsi="Times New Roman" w:cs="Times New Roman"/>
          <w:sz w:val="28"/>
          <w:szCs w:val="28"/>
          <w:lang w:val="uk-UA"/>
        </w:rPr>
      </w:pPr>
    </w:p>
    <w:p w:rsidR="00F76CD7" w:rsidRPr="003144A4" w:rsidRDefault="0087724D" w:rsidP="003144A4">
      <w:pPr>
        <w:pStyle w:val="10"/>
        <w:keepNext w:val="0"/>
        <w:widowControl w:val="0"/>
        <w:shd w:val="clear" w:color="000000" w:fill="auto"/>
        <w:spacing w:before="0" w:after="0" w:line="360" w:lineRule="auto"/>
        <w:ind w:firstLine="709"/>
        <w:jc w:val="both"/>
        <w:rPr>
          <w:rFonts w:ascii="Times New Roman" w:hAnsi="Times New Roman" w:cs="Times New Roman"/>
          <w:sz w:val="28"/>
          <w:szCs w:val="28"/>
          <w:lang w:val="uk-UA"/>
        </w:rPr>
      </w:pPr>
      <w:r w:rsidRPr="003144A4">
        <w:rPr>
          <w:rFonts w:ascii="Times New Roman" w:hAnsi="Times New Roman" w:cs="Times New Roman"/>
          <w:sz w:val="28"/>
          <w:szCs w:val="28"/>
          <w:lang w:val="uk-UA"/>
        </w:rPr>
        <w:br w:type="page"/>
      </w:r>
      <w:r w:rsidR="0091658B" w:rsidRPr="003144A4">
        <w:rPr>
          <w:rFonts w:ascii="Times New Roman" w:hAnsi="Times New Roman" w:cs="Times New Roman"/>
          <w:sz w:val="28"/>
          <w:szCs w:val="28"/>
          <w:lang w:val="uk-UA"/>
        </w:rPr>
        <w:t>ВСТУП</w:t>
      </w:r>
    </w:p>
    <w:p w:rsidR="00D42037" w:rsidRPr="003144A4" w:rsidRDefault="00D42037" w:rsidP="003144A4">
      <w:pPr>
        <w:widowControl w:val="0"/>
        <w:shd w:val="clear" w:color="000000" w:fill="auto"/>
        <w:spacing w:line="360" w:lineRule="auto"/>
        <w:ind w:firstLine="709"/>
        <w:jc w:val="both"/>
        <w:rPr>
          <w:sz w:val="28"/>
          <w:szCs w:val="28"/>
          <w:lang w:val="uk-UA"/>
        </w:rPr>
      </w:pPr>
    </w:p>
    <w:p w:rsidR="00F76CD7" w:rsidRPr="003144A4" w:rsidRDefault="00F76CD7" w:rsidP="003144A4">
      <w:pPr>
        <w:pStyle w:val="a5"/>
        <w:widowControl w:val="0"/>
        <w:shd w:val="clear" w:color="000000" w:fill="auto"/>
        <w:spacing w:after="0" w:line="360" w:lineRule="auto"/>
        <w:ind w:left="0" w:firstLine="709"/>
        <w:jc w:val="both"/>
        <w:rPr>
          <w:sz w:val="28"/>
          <w:szCs w:val="28"/>
          <w:lang w:val="uk-UA"/>
        </w:rPr>
      </w:pPr>
      <w:r w:rsidRPr="003144A4">
        <w:rPr>
          <w:sz w:val="28"/>
          <w:szCs w:val="28"/>
          <w:lang w:val="uk-UA"/>
        </w:rPr>
        <w:t>У сучасних економічних умовах діяльність кожного господарюючого суб'єкта є предметом уваги великого кола учасників ринкових відносин (організацій і осіб), зацікавлених у результаті його функціонування. Варто сказати, що підприємства здобувають самостійність, несуть повну відповідальність за результати своєї виробничо-господарської діяльності перед співвласниками (акціонерами), працівниками, банком і кредиторами.</w:t>
      </w:r>
    </w:p>
    <w:p w:rsidR="00F76CD7" w:rsidRPr="003144A4" w:rsidRDefault="00F76CD7" w:rsidP="003144A4">
      <w:pPr>
        <w:pStyle w:val="a5"/>
        <w:widowControl w:val="0"/>
        <w:shd w:val="clear" w:color="000000" w:fill="auto"/>
        <w:spacing w:after="0" w:line="360" w:lineRule="auto"/>
        <w:ind w:left="0" w:firstLine="709"/>
        <w:jc w:val="both"/>
        <w:rPr>
          <w:sz w:val="28"/>
          <w:szCs w:val="28"/>
          <w:lang w:val="uk-UA"/>
        </w:rPr>
      </w:pPr>
      <w:r w:rsidRPr="003144A4">
        <w:rPr>
          <w:sz w:val="28"/>
          <w:szCs w:val="28"/>
          <w:lang w:val="uk-UA"/>
        </w:rPr>
        <w:t>У зв'язку із цим, актуальність теми даної роботи очевидна: для того щоб забезпечувати виживаність підприємства в сучасних умовах, управлінському персоналу необхідно, насамперед, уміти ретельно аналізувати й реально оцінювати фінансові стани, як свого підприємства, так і існуючих потенційних конкурентів.</w:t>
      </w:r>
    </w:p>
    <w:p w:rsidR="00F76CD7" w:rsidRPr="003144A4" w:rsidRDefault="00F76CD7" w:rsidP="003144A4">
      <w:pPr>
        <w:pStyle w:val="a5"/>
        <w:widowControl w:val="0"/>
        <w:shd w:val="clear" w:color="000000" w:fill="auto"/>
        <w:spacing w:after="0" w:line="360" w:lineRule="auto"/>
        <w:ind w:left="0" w:firstLine="709"/>
        <w:jc w:val="both"/>
        <w:rPr>
          <w:sz w:val="28"/>
          <w:szCs w:val="28"/>
          <w:lang w:val="uk-UA"/>
        </w:rPr>
      </w:pPr>
      <w:r w:rsidRPr="003144A4">
        <w:rPr>
          <w:sz w:val="28"/>
          <w:szCs w:val="28"/>
          <w:lang w:val="uk-UA"/>
        </w:rPr>
        <w:t xml:space="preserve">Фінансовий стан – найважливіша характеристика економічної діяльності підприємства. Воно є результатом взаємодії всіх елементів системи фінансових відносин на підприємстві й тому визначається сукупністю виробничо-господарських факторів. Фінансова діяльність охоплює процеси формування, рухи й забезпечення збереження майна підприємства, контролю його використання. Вона визначає конкурентноздатність, потенціал у діловому співробітництві, оцінює, у якому ступені гарантовані економічні інтереси самого підприємства і його партнерів у фінансовому й виробничому відношенні. Однак для успішного функціонування підприємства й досягнення їм поставленої мети вміння реально оцінювати фінансовий стан недостатньо. </w:t>
      </w:r>
    </w:p>
    <w:p w:rsidR="00F76CD7" w:rsidRPr="003144A4" w:rsidRDefault="00F76CD7" w:rsidP="003144A4">
      <w:pPr>
        <w:pStyle w:val="a3"/>
        <w:widowControl w:val="0"/>
        <w:shd w:val="clear" w:color="000000" w:fill="auto"/>
        <w:spacing w:before="0" w:beforeAutospacing="0" w:after="0" w:afterAutospacing="0" w:line="360" w:lineRule="auto"/>
        <w:ind w:firstLine="709"/>
        <w:jc w:val="both"/>
        <w:rPr>
          <w:sz w:val="28"/>
          <w:szCs w:val="28"/>
          <w:lang w:val="uk-UA"/>
        </w:rPr>
      </w:pPr>
      <w:r w:rsidRPr="003144A4">
        <w:rPr>
          <w:sz w:val="28"/>
          <w:szCs w:val="28"/>
          <w:lang w:val="uk-UA"/>
        </w:rPr>
        <w:t>Зміст і основна цільова настанова фінансового аналізу - оцінка фінансового стану й виявлення можливостей для підвищення ефективності функціонування господарюючого суб'єкта за допомогою раціональної фінансової політики. Фінансовий стан господарюючого суб'єкта - це характеристика його фінансової конкурентноздатності, використання фінансових ресурсів і капіталу, виконання зобов'язань перед державою й іншими господарюючими суб'єктами.</w:t>
      </w:r>
    </w:p>
    <w:p w:rsidR="00E73081" w:rsidRPr="003144A4" w:rsidRDefault="00E73081" w:rsidP="003144A4">
      <w:pPr>
        <w:pStyle w:val="a3"/>
        <w:widowControl w:val="0"/>
        <w:shd w:val="clear" w:color="000000" w:fill="auto"/>
        <w:spacing w:before="0" w:beforeAutospacing="0" w:after="0" w:afterAutospacing="0" w:line="360" w:lineRule="auto"/>
        <w:ind w:firstLine="709"/>
        <w:jc w:val="both"/>
        <w:rPr>
          <w:sz w:val="28"/>
          <w:szCs w:val="28"/>
        </w:rPr>
      </w:pPr>
      <w:r w:rsidRPr="003144A4">
        <w:rPr>
          <w:sz w:val="28"/>
          <w:szCs w:val="28"/>
        </w:rPr>
        <w:t>Інформаційною базою аналізу фінансового стану підприємства є, в основному, фінансова звітність.</w:t>
      </w:r>
    </w:p>
    <w:p w:rsidR="00E73081" w:rsidRPr="003144A4" w:rsidRDefault="00E73081" w:rsidP="003144A4">
      <w:pPr>
        <w:pStyle w:val="a3"/>
        <w:widowControl w:val="0"/>
        <w:shd w:val="clear" w:color="000000" w:fill="auto"/>
        <w:spacing w:before="0" w:beforeAutospacing="0" w:after="0" w:afterAutospacing="0" w:line="360" w:lineRule="auto"/>
        <w:ind w:firstLine="709"/>
        <w:jc w:val="both"/>
        <w:rPr>
          <w:sz w:val="28"/>
          <w:szCs w:val="28"/>
        </w:rPr>
      </w:pPr>
      <w:r w:rsidRPr="003144A4">
        <w:rPr>
          <w:sz w:val="28"/>
          <w:szCs w:val="28"/>
        </w:rPr>
        <w:t>Фінансова звітність являє собою систему показників, що відображають інформацію про фінансовий стан організації на звітну дату, а також фінансові результати її діяльності за звітний період.</w:t>
      </w:r>
    </w:p>
    <w:p w:rsidR="00E73081" w:rsidRPr="003144A4" w:rsidRDefault="00E73081" w:rsidP="003144A4">
      <w:pPr>
        <w:pStyle w:val="a3"/>
        <w:widowControl w:val="0"/>
        <w:shd w:val="clear" w:color="000000" w:fill="auto"/>
        <w:spacing w:before="0" w:beforeAutospacing="0" w:after="0" w:afterAutospacing="0" w:line="360" w:lineRule="auto"/>
        <w:ind w:firstLine="709"/>
        <w:jc w:val="both"/>
        <w:rPr>
          <w:sz w:val="28"/>
          <w:szCs w:val="28"/>
          <w:lang w:val="uk-UA"/>
        </w:rPr>
      </w:pPr>
      <w:r w:rsidRPr="003144A4">
        <w:rPr>
          <w:sz w:val="28"/>
          <w:szCs w:val="28"/>
        </w:rPr>
        <w:t>Склад, зміст, вимоги та інші методичні основи фінансової звітності на підприємствах України регламентовані новими Положеннями (стандартами) бухгалтерського обліку, затвердженими наказом Міністерства фінансів України від 31 березня 1999 р №87. Згідно з цим П(С)БО фінансова звітність складається з утворюючих єдине ціле взаємозалежних показників балансу, звіту про фінансові результати, звіту про рух грошових коштів, звіту про власний капітал і приміток до них. Головними вимогами до фінансової звітністі є достовірність, повнота та відкритість для ознайомлення користувачів.</w:t>
      </w:r>
    </w:p>
    <w:p w:rsidR="003031F0" w:rsidRPr="003144A4" w:rsidRDefault="003031F0" w:rsidP="003144A4">
      <w:pPr>
        <w:pStyle w:val="a3"/>
        <w:widowControl w:val="0"/>
        <w:shd w:val="clear" w:color="000000" w:fill="auto"/>
        <w:spacing w:before="0" w:beforeAutospacing="0" w:after="0" w:afterAutospacing="0" w:line="360" w:lineRule="auto"/>
        <w:ind w:firstLine="709"/>
        <w:jc w:val="both"/>
        <w:rPr>
          <w:sz w:val="28"/>
          <w:szCs w:val="28"/>
          <w:lang w:val="uk-UA"/>
        </w:rPr>
      </w:pPr>
      <w:r w:rsidRPr="003144A4">
        <w:rPr>
          <w:rStyle w:val="a4"/>
          <w:b w:val="0"/>
          <w:sz w:val="28"/>
          <w:szCs w:val="28"/>
          <w:lang w:val="uk-UA"/>
        </w:rPr>
        <w:t>Методи фінансового аналізу</w:t>
      </w:r>
      <w:r w:rsidRPr="003144A4">
        <w:rPr>
          <w:sz w:val="28"/>
          <w:szCs w:val="28"/>
          <w:lang w:val="uk-UA"/>
        </w:rPr>
        <w:t xml:space="preserve"> - це комплекс науково-методичних інструментів та принципів дослідження фінансового стану підприємства.</w:t>
      </w:r>
    </w:p>
    <w:p w:rsidR="003031F0" w:rsidRPr="003144A4" w:rsidRDefault="003031F0" w:rsidP="003144A4">
      <w:pPr>
        <w:pStyle w:val="a3"/>
        <w:widowControl w:val="0"/>
        <w:shd w:val="clear" w:color="000000" w:fill="auto"/>
        <w:spacing w:before="0" w:beforeAutospacing="0" w:after="0" w:afterAutospacing="0" w:line="360" w:lineRule="auto"/>
        <w:ind w:firstLine="709"/>
        <w:jc w:val="both"/>
        <w:rPr>
          <w:sz w:val="28"/>
          <w:szCs w:val="28"/>
          <w:lang w:val="uk-UA"/>
        </w:rPr>
      </w:pPr>
      <w:r w:rsidRPr="003144A4">
        <w:rPr>
          <w:sz w:val="28"/>
          <w:szCs w:val="28"/>
          <w:lang w:val="uk-UA"/>
        </w:rPr>
        <w:t>В економічній теорії та практиці існують різні класифікації методів економічного аналізу взагалі та фінансового аналізу зокрема.</w:t>
      </w:r>
    </w:p>
    <w:p w:rsidR="003031F0" w:rsidRPr="003144A4" w:rsidRDefault="00E44652" w:rsidP="003144A4">
      <w:pPr>
        <w:pStyle w:val="a3"/>
        <w:widowControl w:val="0"/>
        <w:shd w:val="clear" w:color="000000" w:fill="auto"/>
        <w:spacing w:before="0" w:beforeAutospacing="0" w:after="0" w:afterAutospacing="0" w:line="360" w:lineRule="auto"/>
        <w:ind w:firstLine="709"/>
        <w:jc w:val="both"/>
        <w:rPr>
          <w:rStyle w:val="af5"/>
          <w:i w:val="0"/>
          <w:sz w:val="28"/>
          <w:szCs w:val="28"/>
          <w:lang w:val="uk-UA"/>
        </w:rPr>
      </w:pPr>
      <w:r w:rsidRPr="003144A4">
        <w:rPr>
          <w:rStyle w:val="af5"/>
          <w:i w:val="0"/>
          <w:sz w:val="28"/>
          <w:szCs w:val="28"/>
          <w:lang w:val="uk-UA"/>
        </w:rPr>
        <w:t>Методи дослідження фінансового аналізу, які застосовуються в</w:t>
      </w:r>
      <w:r w:rsidR="003031F0" w:rsidRPr="003144A4">
        <w:rPr>
          <w:rStyle w:val="af5"/>
          <w:i w:val="0"/>
          <w:sz w:val="28"/>
          <w:szCs w:val="28"/>
          <w:lang w:val="uk-UA"/>
        </w:rPr>
        <w:t xml:space="preserve"> нашій</w:t>
      </w:r>
      <w:r w:rsidRPr="003144A4">
        <w:rPr>
          <w:rStyle w:val="af5"/>
          <w:i w:val="0"/>
          <w:sz w:val="28"/>
          <w:szCs w:val="28"/>
          <w:lang w:val="uk-UA"/>
        </w:rPr>
        <w:t xml:space="preserve"> роботі це: </w:t>
      </w:r>
      <w:r w:rsidR="003031F0" w:rsidRPr="003144A4">
        <w:rPr>
          <w:rStyle w:val="af5"/>
          <w:i w:val="0"/>
          <w:sz w:val="28"/>
          <w:szCs w:val="28"/>
          <w:lang w:val="uk-UA"/>
        </w:rPr>
        <w:t>балансовий та порівняльний.</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На сучасному етапі розвитку нашої економіки питання </w:t>
      </w:r>
      <w:r w:rsidRPr="003144A4">
        <w:rPr>
          <w:rStyle w:val="a4"/>
          <w:b w:val="0"/>
          <w:sz w:val="28"/>
          <w:szCs w:val="28"/>
          <w:lang w:val="uk-UA"/>
        </w:rPr>
        <w:t>аналізу фінансового стану підприємства</w:t>
      </w:r>
      <w:r w:rsidRPr="003144A4">
        <w:rPr>
          <w:sz w:val="28"/>
          <w:szCs w:val="28"/>
          <w:lang w:val="uk-UA"/>
        </w:rPr>
        <w:t xml:space="preserve"> є дуже актуальним, тому що від цього багато в чому залежить успіх його діяльності. Тому аналізу фінансового стану будь-якого підприємства приділяється багато уваги.</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Актуальність даного питання обумовила розвиток методик аналізу фінансового стану підприємств. Вони спрямовані як на оцінку фінансового стану підприємства, так і на підготовку інформації для прийняття управлінських рішень і на розробку стратегії керування фінансовим станом.</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Відповідно до актуальності обрана тема курсової роботи: </w:t>
      </w:r>
      <w:r w:rsidRPr="003144A4">
        <w:rPr>
          <w:b/>
          <w:sz w:val="28"/>
          <w:szCs w:val="28"/>
          <w:lang w:val="uk-UA"/>
        </w:rPr>
        <w:t>«</w:t>
      </w:r>
      <w:r w:rsidRPr="003144A4">
        <w:rPr>
          <w:sz w:val="28"/>
          <w:szCs w:val="28"/>
          <w:lang w:val="uk-UA"/>
        </w:rPr>
        <w:t>Аналіз фінансового ст</w:t>
      </w:r>
      <w:r w:rsidR="00710EB5" w:rsidRPr="003144A4">
        <w:rPr>
          <w:sz w:val="28"/>
          <w:szCs w:val="28"/>
          <w:lang w:val="uk-UA"/>
        </w:rPr>
        <w:t>ану підприємства», намічені мета і</w:t>
      </w:r>
      <w:r w:rsidRPr="003144A4">
        <w:rPr>
          <w:sz w:val="28"/>
          <w:szCs w:val="28"/>
          <w:lang w:val="uk-UA"/>
        </w:rPr>
        <w:t xml:space="preserve"> завдання.</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Предметом дослідження</w:t>
      </w:r>
      <w:r w:rsidRPr="003144A4">
        <w:rPr>
          <w:i/>
          <w:sz w:val="28"/>
          <w:szCs w:val="28"/>
          <w:lang w:val="uk-UA"/>
        </w:rPr>
        <w:t xml:space="preserve"> </w:t>
      </w:r>
      <w:r w:rsidRPr="003144A4">
        <w:rPr>
          <w:sz w:val="28"/>
          <w:szCs w:val="28"/>
          <w:lang w:val="uk-UA"/>
        </w:rPr>
        <w:t>є фінансовий стан підприємства ТОВ</w:t>
      </w:r>
      <w:r w:rsidRPr="003144A4">
        <w:rPr>
          <w:b/>
          <w:sz w:val="28"/>
          <w:szCs w:val="28"/>
          <w:lang w:val="uk-UA"/>
        </w:rPr>
        <w:t xml:space="preserve"> </w:t>
      </w:r>
      <w:r w:rsidR="00B14496" w:rsidRPr="003144A4">
        <w:rPr>
          <w:b/>
          <w:sz w:val="28"/>
          <w:szCs w:val="28"/>
          <w:lang w:val="uk-UA"/>
        </w:rPr>
        <w:t>„</w:t>
      </w:r>
      <w:r w:rsidRPr="003144A4">
        <w:rPr>
          <w:sz w:val="28"/>
          <w:szCs w:val="28"/>
          <w:lang w:val="uk-UA"/>
        </w:rPr>
        <w:t>Світанок</w:t>
      </w:r>
      <w:r w:rsidR="00B14496" w:rsidRPr="003144A4">
        <w:rPr>
          <w:sz w:val="28"/>
          <w:szCs w:val="28"/>
          <w:lang w:val="uk-UA"/>
        </w:rPr>
        <w:t>”</w:t>
      </w:r>
      <w:r w:rsidRPr="003144A4">
        <w:rPr>
          <w:sz w:val="28"/>
          <w:szCs w:val="28"/>
          <w:lang w:val="uk-UA"/>
        </w:rPr>
        <w:t>.</w:t>
      </w:r>
    </w:p>
    <w:p w:rsidR="00D42037" w:rsidRPr="003144A4" w:rsidRDefault="00D42037" w:rsidP="003144A4">
      <w:pPr>
        <w:pStyle w:val="a7"/>
        <w:widowControl w:val="0"/>
        <w:shd w:val="clear" w:color="000000" w:fill="auto"/>
        <w:spacing w:after="0" w:line="360" w:lineRule="auto"/>
        <w:ind w:firstLine="709"/>
        <w:jc w:val="both"/>
        <w:rPr>
          <w:sz w:val="28"/>
          <w:szCs w:val="28"/>
          <w:lang w:val="uk-UA"/>
        </w:rPr>
      </w:pPr>
      <w:r w:rsidRPr="003144A4">
        <w:rPr>
          <w:sz w:val="28"/>
          <w:szCs w:val="28"/>
          <w:lang w:val="uk-UA"/>
        </w:rPr>
        <w:t>Метою</w:t>
      </w:r>
      <w:r w:rsidR="00C311DA" w:rsidRPr="003144A4">
        <w:rPr>
          <w:sz w:val="28"/>
          <w:szCs w:val="28"/>
          <w:lang w:val="uk-UA"/>
        </w:rPr>
        <w:t xml:space="preserve"> даної курсової роботи є</w:t>
      </w:r>
      <w:r w:rsidR="003144A4" w:rsidRPr="003144A4">
        <w:rPr>
          <w:sz w:val="28"/>
          <w:szCs w:val="28"/>
          <w:lang w:val="uk-UA"/>
        </w:rPr>
        <w:t xml:space="preserve"> </w:t>
      </w:r>
      <w:r w:rsidR="00C311DA" w:rsidRPr="003144A4">
        <w:rPr>
          <w:sz w:val="28"/>
          <w:szCs w:val="28"/>
          <w:lang w:val="uk-UA"/>
        </w:rPr>
        <w:t>оцінка</w:t>
      </w:r>
      <w:r w:rsidRPr="003144A4">
        <w:rPr>
          <w:sz w:val="28"/>
          <w:szCs w:val="28"/>
          <w:lang w:val="uk-UA"/>
        </w:rPr>
        <w:t xml:space="preserve"> фінансового стану підприємства </w:t>
      </w:r>
      <w:r w:rsidR="00C311DA" w:rsidRPr="003144A4">
        <w:rPr>
          <w:sz w:val="28"/>
          <w:szCs w:val="28"/>
          <w:lang w:val="uk-UA"/>
        </w:rPr>
        <w:t>та пошуки</w:t>
      </w:r>
      <w:r w:rsidRPr="003144A4">
        <w:rPr>
          <w:sz w:val="28"/>
          <w:szCs w:val="28"/>
          <w:lang w:val="uk-UA"/>
        </w:rPr>
        <w:t xml:space="preserve"> резервів підвищення рентабельності виробництва і зміцнення фінансового становища як основи стабільної роботи підприємства. </w:t>
      </w:r>
    </w:p>
    <w:p w:rsidR="00C311DA" w:rsidRPr="003144A4" w:rsidRDefault="00C311DA" w:rsidP="003144A4">
      <w:pPr>
        <w:pStyle w:val="a7"/>
        <w:widowControl w:val="0"/>
        <w:shd w:val="clear" w:color="000000" w:fill="auto"/>
        <w:spacing w:after="0" w:line="360" w:lineRule="auto"/>
        <w:ind w:firstLine="709"/>
        <w:jc w:val="both"/>
        <w:rPr>
          <w:sz w:val="28"/>
          <w:szCs w:val="28"/>
        </w:rPr>
      </w:pPr>
      <w:r w:rsidRPr="003144A4">
        <w:rPr>
          <w:sz w:val="28"/>
          <w:szCs w:val="28"/>
        </w:rPr>
        <w:t>У відповідності до поставленої мети необхідно розглянути та вирішити наступні завдання:</w:t>
      </w:r>
    </w:p>
    <w:p w:rsidR="000D50DA" w:rsidRPr="003144A4" w:rsidRDefault="00C311DA" w:rsidP="003144A4">
      <w:pPr>
        <w:pStyle w:val="a7"/>
        <w:widowControl w:val="0"/>
        <w:numPr>
          <w:ilvl w:val="0"/>
          <w:numId w:val="24"/>
        </w:numPr>
        <w:shd w:val="clear" w:color="000000" w:fill="auto"/>
        <w:tabs>
          <w:tab w:val="clear" w:pos="1429"/>
        </w:tabs>
        <w:spacing w:after="0" w:line="360" w:lineRule="auto"/>
        <w:ind w:left="0" w:firstLine="709"/>
        <w:jc w:val="both"/>
        <w:rPr>
          <w:sz w:val="28"/>
          <w:szCs w:val="28"/>
          <w:lang w:val="uk-UA"/>
        </w:rPr>
      </w:pPr>
      <w:r w:rsidRPr="003144A4">
        <w:rPr>
          <w:sz w:val="28"/>
          <w:szCs w:val="28"/>
        </w:rPr>
        <w:t xml:space="preserve">Провести огляд </w:t>
      </w:r>
      <w:r w:rsidR="009D533D" w:rsidRPr="003144A4">
        <w:rPr>
          <w:sz w:val="28"/>
          <w:szCs w:val="28"/>
          <w:lang w:val="uk-UA"/>
        </w:rPr>
        <w:t>основних аспектів</w:t>
      </w:r>
      <w:r w:rsidR="00F00F20" w:rsidRPr="003144A4">
        <w:rPr>
          <w:sz w:val="28"/>
          <w:szCs w:val="28"/>
          <w:lang w:val="uk-UA"/>
        </w:rPr>
        <w:t xml:space="preserve"> аналізу фінансового стану підприємства</w:t>
      </w:r>
      <w:r w:rsidR="000D50DA" w:rsidRPr="003144A4">
        <w:rPr>
          <w:sz w:val="28"/>
          <w:szCs w:val="28"/>
          <w:lang w:val="uk-UA"/>
        </w:rPr>
        <w:t>;</w:t>
      </w:r>
      <w:r w:rsidRPr="003144A4">
        <w:rPr>
          <w:sz w:val="28"/>
          <w:szCs w:val="28"/>
        </w:rPr>
        <w:t xml:space="preserve"> </w:t>
      </w:r>
    </w:p>
    <w:p w:rsidR="005D1089" w:rsidRPr="003144A4" w:rsidRDefault="000D50DA" w:rsidP="003144A4">
      <w:pPr>
        <w:pStyle w:val="a7"/>
        <w:widowControl w:val="0"/>
        <w:numPr>
          <w:ilvl w:val="0"/>
          <w:numId w:val="24"/>
        </w:numPr>
        <w:shd w:val="clear" w:color="000000" w:fill="auto"/>
        <w:tabs>
          <w:tab w:val="clear" w:pos="1429"/>
        </w:tabs>
        <w:spacing w:after="0" w:line="360" w:lineRule="auto"/>
        <w:ind w:left="0" w:firstLine="709"/>
        <w:jc w:val="both"/>
        <w:rPr>
          <w:sz w:val="28"/>
          <w:szCs w:val="28"/>
          <w:lang w:val="uk-UA"/>
        </w:rPr>
      </w:pPr>
      <w:r w:rsidRPr="003144A4">
        <w:rPr>
          <w:sz w:val="28"/>
          <w:szCs w:val="28"/>
          <w:lang w:val="uk-UA"/>
        </w:rPr>
        <w:t xml:space="preserve">Провести діагностику та аналіз фінансового стану досліджуваного підприємства; </w:t>
      </w:r>
    </w:p>
    <w:p w:rsidR="005D1089" w:rsidRPr="003144A4" w:rsidRDefault="005D1089" w:rsidP="003144A4">
      <w:pPr>
        <w:pStyle w:val="a7"/>
        <w:widowControl w:val="0"/>
        <w:numPr>
          <w:ilvl w:val="0"/>
          <w:numId w:val="24"/>
        </w:numPr>
        <w:shd w:val="clear" w:color="000000" w:fill="auto"/>
        <w:tabs>
          <w:tab w:val="clear" w:pos="1429"/>
        </w:tabs>
        <w:spacing w:after="0" w:line="360" w:lineRule="auto"/>
        <w:ind w:left="0" w:firstLine="709"/>
        <w:jc w:val="both"/>
        <w:rPr>
          <w:sz w:val="28"/>
          <w:szCs w:val="28"/>
          <w:lang w:val="uk-UA"/>
        </w:rPr>
      </w:pPr>
      <w:r w:rsidRPr="003144A4">
        <w:rPr>
          <w:sz w:val="28"/>
          <w:szCs w:val="28"/>
          <w:lang w:val="uk-UA"/>
        </w:rPr>
        <w:t>Розглянути основні показники торгової діяльності підприємства;</w:t>
      </w:r>
    </w:p>
    <w:p w:rsidR="005D1089" w:rsidRPr="003144A4" w:rsidRDefault="000B0F10" w:rsidP="003144A4">
      <w:pPr>
        <w:pStyle w:val="a7"/>
        <w:widowControl w:val="0"/>
        <w:numPr>
          <w:ilvl w:val="0"/>
          <w:numId w:val="24"/>
        </w:numPr>
        <w:shd w:val="clear" w:color="000000" w:fill="auto"/>
        <w:tabs>
          <w:tab w:val="clear" w:pos="1429"/>
        </w:tabs>
        <w:spacing w:after="0" w:line="360" w:lineRule="auto"/>
        <w:ind w:left="0" w:firstLine="709"/>
        <w:jc w:val="both"/>
        <w:rPr>
          <w:sz w:val="28"/>
          <w:szCs w:val="28"/>
          <w:lang w:val="uk-UA"/>
        </w:rPr>
      </w:pPr>
      <w:r w:rsidRPr="003144A4">
        <w:rPr>
          <w:sz w:val="28"/>
          <w:szCs w:val="28"/>
          <w:lang w:val="uk-UA"/>
        </w:rPr>
        <w:t>Проаналізувати показники фінансової стійкості, ліквідності, платоспроможності підприємства;</w:t>
      </w:r>
    </w:p>
    <w:p w:rsidR="005D1089" w:rsidRPr="003144A4" w:rsidRDefault="005D1089" w:rsidP="003144A4">
      <w:pPr>
        <w:pStyle w:val="a7"/>
        <w:widowControl w:val="0"/>
        <w:numPr>
          <w:ilvl w:val="0"/>
          <w:numId w:val="24"/>
        </w:numPr>
        <w:shd w:val="clear" w:color="000000" w:fill="auto"/>
        <w:tabs>
          <w:tab w:val="clear" w:pos="1429"/>
        </w:tabs>
        <w:spacing w:after="0" w:line="360" w:lineRule="auto"/>
        <w:ind w:left="0" w:firstLine="709"/>
        <w:jc w:val="both"/>
        <w:rPr>
          <w:sz w:val="28"/>
          <w:szCs w:val="28"/>
          <w:lang w:val="uk-UA"/>
        </w:rPr>
      </w:pPr>
      <w:r w:rsidRPr="003144A4">
        <w:rPr>
          <w:sz w:val="28"/>
          <w:szCs w:val="28"/>
          <w:lang w:val="uk-UA"/>
        </w:rPr>
        <w:t>Розглаянути та надати пропозиції щодо зміцнення фінансового стану підприємтсва,</w:t>
      </w:r>
      <w:r w:rsidR="003144A4" w:rsidRPr="003144A4">
        <w:rPr>
          <w:sz w:val="28"/>
          <w:szCs w:val="28"/>
          <w:lang w:val="uk-UA"/>
        </w:rPr>
        <w:t xml:space="preserve"> </w:t>
      </w:r>
      <w:r w:rsidRPr="003144A4">
        <w:rPr>
          <w:sz w:val="28"/>
          <w:szCs w:val="28"/>
          <w:lang w:val="uk-UA"/>
        </w:rPr>
        <w:t>а також</w:t>
      </w:r>
      <w:r w:rsidR="003144A4" w:rsidRPr="003144A4">
        <w:rPr>
          <w:sz w:val="28"/>
          <w:szCs w:val="28"/>
          <w:lang w:val="uk-UA"/>
        </w:rPr>
        <w:t xml:space="preserve"> </w:t>
      </w:r>
      <w:r w:rsidRPr="003144A4">
        <w:rPr>
          <w:sz w:val="28"/>
          <w:szCs w:val="28"/>
          <w:lang w:val="uk-UA"/>
        </w:rPr>
        <w:t>розробити практичні рекомендації щодо загального покращення діяльності підприємства.</w:t>
      </w:r>
    </w:p>
    <w:p w:rsidR="004E4DAD" w:rsidRPr="003144A4" w:rsidRDefault="004E4DAD" w:rsidP="003144A4">
      <w:pPr>
        <w:pStyle w:val="a7"/>
        <w:widowControl w:val="0"/>
        <w:shd w:val="clear" w:color="000000" w:fill="auto"/>
        <w:spacing w:after="0" w:line="360" w:lineRule="auto"/>
        <w:ind w:firstLine="709"/>
        <w:jc w:val="both"/>
        <w:rPr>
          <w:sz w:val="28"/>
          <w:szCs w:val="28"/>
          <w:lang w:val="uk-UA"/>
        </w:rPr>
      </w:pPr>
      <w:r w:rsidRPr="003144A4">
        <w:rPr>
          <w:sz w:val="28"/>
          <w:szCs w:val="28"/>
          <w:lang w:val="uk-UA"/>
        </w:rPr>
        <w:t>Об</w:t>
      </w:r>
      <w:r w:rsidRPr="003144A4">
        <w:rPr>
          <w:sz w:val="28"/>
          <w:szCs w:val="28"/>
        </w:rPr>
        <w:t>’</w:t>
      </w:r>
      <w:r w:rsidRPr="003144A4">
        <w:rPr>
          <w:sz w:val="28"/>
          <w:szCs w:val="28"/>
          <w:lang w:val="uk-UA"/>
        </w:rPr>
        <w:t>єктом дослідження є результати фінансової діяльності підприємства ТОВ „Світанок”.</w:t>
      </w:r>
    </w:p>
    <w:p w:rsidR="00D42037" w:rsidRPr="003144A4" w:rsidRDefault="00D42037" w:rsidP="003144A4">
      <w:pPr>
        <w:widowControl w:val="0"/>
        <w:shd w:val="clear" w:color="000000" w:fill="auto"/>
        <w:spacing w:line="360" w:lineRule="auto"/>
        <w:ind w:firstLine="709"/>
        <w:jc w:val="both"/>
        <w:rPr>
          <w:sz w:val="28"/>
          <w:szCs w:val="28"/>
        </w:rPr>
      </w:pPr>
      <w:r w:rsidRPr="003144A4">
        <w:rPr>
          <w:sz w:val="28"/>
          <w:szCs w:val="28"/>
          <w:lang w:val="uk-UA"/>
        </w:rPr>
        <w:t xml:space="preserve">Основними джерелами, які будуть використані при написанні курсової роботи, є роботи російських авторів Г.В. Савицькой, М.І. Баканова, А.Д.Шеремета та українських авторів Я.Г. Берсуцького, Ф.Ф. Бутинець, В.М.Івахненка, А.В. Калина, М.Г. Чумаченка, які грунтовно висвітлюють методику аналізу собівартості та забезпечення ефективного управління витратами підприємства. </w:t>
      </w:r>
      <w:r w:rsidRPr="003144A4">
        <w:rPr>
          <w:sz w:val="28"/>
          <w:szCs w:val="28"/>
        </w:rPr>
        <w:t>А також використовуються дані бухгалтерської і статистичної звітності на ТОВ "Світанок".</w:t>
      </w:r>
    </w:p>
    <w:p w:rsidR="007461F5" w:rsidRPr="000E1E64" w:rsidRDefault="000E1E64" w:rsidP="000E1E64">
      <w:pPr>
        <w:pStyle w:val="14"/>
      </w:pPr>
      <w:r w:rsidRPr="000E1E64">
        <w:t>фінансовий аналіз підприємство ліквідність</w:t>
      </w:r>
    </w:p>
    <w:p w:rsidR="00F76CD7" w:rsidRPr="003144A4" w:rsidRDefault="00F53D20" w:rsidP="000E1E64">
      <w:pPr>
        <w:pStyle w:val="14"/>
        <w:rPr>
          <w:lang w:val="ru-RU"/>
        </w:rPr>
      </w:pPr>
      <w:r w:rsidRPr="003144A4">
        <w:br w:type="page"/>
      </w:r>
      <w:bookmarkStart w:id="0" w:name="_Toc116928224"/>
      <w:r w:rsidR="00482720" w:rsidRPr="003144A4">
        <w:t>1.</w:t>
      </w:r>
      <w:bookmarkStart w:id="1" w:name="_Toc116928225"/>
      <w:bookmarkEnd w:id="0"/>
      <w:r w:rsidR="00482720">
        <w:t xml:space="preserve"> </w:t>
      </w:r>
      <w:r w:rsidR="00482720" w:rsidRPr="003144A4">
        <w:t>ОСНОВНІ АСПЕКТИ АНАЛІЗУ ФІНАНСОВОГО СТАНУ ПІДПРИЄМСТВА</w:t>
      </w:r>
    </w:p>
    <w:p w:rsidR="00186EFF" w:rsidRPr="003144A4" w:rsidRDefault="00186EFF" w:rsidP="000E1E64">
      <w:pPr>
        <w:pStyle w:val="14"/>
      </w:pPr>
    </w:p>
    <w:bookmarkEnd w:id="1"/>
    <w:p w:rsidR="00F76CD7" w:rsidRPr="003144A4" w:rsidRDefault="00F76CD7" w:rsidP="003144A4">
      <w:pPr>
        <w:pStyle w:val="20"/>
        <w:keepNext w:val="0"/>
        <w:widowControl w:val="0"/>
        <w:shd w:val="clear" w:color="000000" w:fill="auto"/>
        <w:spacing w:before="0" w:after="0" w:line="360" w:lineRule="auto"/>
        <w:ind w:firstLine="709"/>
        <w:jc w:val="both"/>
        <w:rPr>
          <w:rFonts w:ascii="Times New Roman" w:hAnsi="Times New Roman" w:cs="Times New Roman"/>
          <w:i w:val="0"/>
          <w:lang w:val="uk-UA"/>
        </w:rPr>
      </w:pPr>
      <w:r w:rsidRPr="003144A4">
        <w:rPr>
          <w:rFonts w:ascii="Times New Roman" w:hAnsi="Times New Roman" w:cs="Times New Roman"/>
          <w:i w:val="0"/>
          <w:lang w:val="uk-UA"/>
        </w:rPr>
        <w:t>1.1 Поняття</w:t>
      </w:r>
      <w:r w:rsidR="00193ED3" w:rsidRPr="003144A4">
        <w:rPr>
          <w:rFonts w:ascii="Times New Roman" w:hAnsi="Times New Roman" w:cs="Times New Roman"/>
          <w:i w:val="0"/>
          <w:lang w:val="uk-UA"/>
        </w:rPr>
        <w:t xml:space="preserve"> та завдання</w:t>
      </w:r>
      <w:r w:rsidRPr="003144A4">
        <w:rPr>
          <w:rFonts w:ascii="Times New Roman" w:hAnsi="Times New Roman" w:cs="Times New Roman"/>
          <w:i w:val="0"/>
          <w:lang w:val="uk-UA"/>
        </w:rPr>
        <w:t xml:space="preserve"> фінансового аналізу підприємства </w:t>
      </w:r>
    </w:p>
    <w:p w:rsidR="00BB6636" w:rsidRPr="003144A4" w:rsidRDefault="00BB6636" w:rsidP="003144A4">
      <w:pPr>
        <w:widowControl w:val="0"/>
        <w:shd w:val="clear" w:color="000000" w:fill="auto"/>
        <w:spacing w:line="360" w:lineRule="auto"/>
        <w:ind w:firstLine="709"/>
        <w:jc w:val="both"/>
        <w:rPr>
          <w:sz w:val="28"/>
          <w:szCs w:val="28"/>
          <w:lang w:val="uk-UA"/>
        </w:rPr>
      </w:pPr>
    </w:p>
    <w:p w:rsidR="00F76CD7" w:rsidRPr="003144A4" w:rsidRDefault="00F76CD7" w:rsidP="003144A4">
      <w:pPr>
        <w:pStyle w:val="a5"/>
        <w:widowControl w:val="0"/>
        <w:shd w:val="clear" w:color="000000" w:fill="auto"/>
        <w:spacing w:after="0" w:line="360" w:lineRule="auto"/>
        <w:ind w:left="0" w:firstLine="709"/>
        <w:jc w:val="both"/>
        <w:rPr>
          <w:sz w:val="28"/>
          <w:szCs w:val="28"/>
          <w:lang w:val="uk-UA"/>
        </w:rPr>
      </w:pPr>
      <w:r w:rsidRPr="003144A4">
        <w:rPr>
          <w:sz w:val="28"/>
          <w:szCs w:val="28"/>
          <w:lang w:val="uk-UA"/>
        </w:rPr>
        <w:t>В основі діяльності будь-якого підприємства лежать його фінансові показання, які використаються для оцінки його фінансової діяльності й фінансового планування.</w:t>
      </w:r>
    </w:p>
    <w:p w:rsidR="00F76CD7" w:rsidRPr="003144A4" w:rsidRDefault="00F76CD7" w:rsidP="003144A4">
      <w:pPr>
        <w:pStyle w:val="22"/>
        <w:widowControl w:val="0"/>
        <w:shd w:val="clear" w:color="000000" w:fill="auto"/>
        <w:spacing w:after="0" w:line="360" w:lineRule="auto"/>
        <w:ind w:firstLine="709"/>
        <w:jc w:val="both"/>
        <w:rPr>
          <w:iCs/>
          <w:sz w:val="28"/>
          <w:szCs w:val="28"/>
          <w:lang w:val="uk-UA"/>
        </w:rPr>
      </w:pPr>
      <w:r w:rsidRPr="003144A4">
        <w:rPr>
          <w:sz w:val="28"/>
          <w:szCs w:val="28"/>
          <w:lang w:val="uk-UA"/>
        </w:rPr>
        <w:t>Під фінансовим станом розуміється здатність організації фінансувати свою діяльність. Фінансовий стан господарюючого суб'єкта - це характеристика його фінансової конкурентноздатності, використання фінансових ресурсів і капіталу, виконання зобов'язань перед державою й іншими господарюючими</w:t>
      </w:r>
      <w:r w:rsidRPr="003144A4">
        <w:rPr>
          <w:iCs/>
          <w:sz w:val="28"/>
          <w:szCs w:val="28"/>
          <w:lang w:val="uk-UA"/>
        </w:rPr>
        <w:t xml:space="preserve"> суб'єктами. Рух будь-яких товарно-матеріальних цінностей, трудових і матеріальних ресурсів супроводжується утворенням і витратою коштів. Тому фінансовий стан господарюючого суб'єкта відображає всі сторони його виробничо-торговельної діяльності. </w:t>
      </w:r>
    </w:p>
    <w:p w:rsidR="00F76CD7" w:rsidRPr="003144A4" w:rsidRDefault="00F76CD7" w:rsidP="003144A4">
      <w:pPr>
        <w:pStyle w:val="22"/>
        <w:widowControl w:val="0"/>
        <w:shd w:val="clear" w:color="000000" w:fill="auto"/>
        <w:spacing w:after="0" w:line="360" w:lineRule="auto"/>
        <w:ind w:firstLine="709"/>
        <w:jc w:val="both"/>
        <w:rPr>
          <w:iCs/>
          <w:sz w:val="28"/>
          <w:szCs w:val="28"/>
          <w:lang w:val="uk-UA"/>
        </w:rPr>
      </w:pPr>
      <w:r w:rsidRPr="003144A4">
        <w:rPr>
          <w:sz w:val="28"/>
          <w:szCs w:val="28"/>
          <w:lang w:val="uk-UA"/>
        </w:rPr>
        <w:t>Фінансовий стан може бути стійким, нестійким (передкризовим) і кризовим. Здатність підприємства вчасно провадити платежі, фінансувати свою діяльність на розширеній основі, переносити непередбачені потрясіння й підтримувати свою платоспроможність у несприятливих обставинах свідчить про його стійкий фінансовий стан, і навпаки.</w:t>
      </w:r>
    </w:p>
    <w:p w:rsidR="00F76CD7" w:rsidRPr="003144A4" w:rsidRDefault="00F76CD7" w:rsidP="003144A4">
      <w:pPr>
        <w:pStyle w:val="22"/>
        <w:widowControl w:val="0"/>
        <w:shd w:val="clear" w:color="000000" w:fill="auto"/>
        <w:spacing w:after="0" w:line="360" w:lineRule="auto"/>
        <w:ind w:firstLine="709"/>
        <w:jc w:val="both"/>
        <w:rPr>
          <w:sz w:val="28"/>
          <w:szCs w:val="28"/>
          <w:lang w:val="uk-UA"/>
        </w:rPr>
      </w:pPr>
      <w:r w:rsidRPr="003144A4">
        <w:rPr>
          <w:sz w:val="28"/>
          <w:szCs w:val="28"/>
          <w:lang w:val="uk-UA"/>
        </w:rPr>
        <w:t>Фінансовий стан підприємства, його стабільність і стабільність залежать від результатів його виробничої комерційної й фінансової діяльності. Якщо виробничий і фінансовий плани успішно виконуються, то це позитивно впливає на фінансове становище підприємства. І, навпаки, у результаті недовиконання плану по виробництву й реалізації продукції відбувається підвищення її собівартості, зменшення виторгу й суми прибутку і як слідство погіршення фінансового стану підприємства і його платоспроможності. Отже, стійкий фінансовий стан не є щасливою випадковістю, а підсумком грамотного, умілого керування всім комплексом факторів, що визначають результати господарської діяльності підприємства.</w:t>
      </w:r>
    </w:p>
    <w:p w:rsidR="00F76CD7" w:rsidRPr="003144A4" w:rsidRDefault="00F76CD7" w:rsidP="003144A4">
      <w:pPr>
        <w:pStyle w:val="a5"/>
        <w:widowControl w:val="0"/>
        <w:shd w:val="clear" w:color="000000" w:fill="auto"/>
        <w:spacing w:after="0" w:line="360" w:lineRule="auto"/>
        <w:ind w:left="0" w:firstLine="709"/>
        <w:jc w:val="both"/>
        <w:rPr>
          <w:sz w:val="28"/>
          <w:szCs w:val="28"/>
          <w:lang w:val="uk-UA"/>
        </w:rPr>
      </w:pPr>
      <w:r w:rsidRPr="003144A4">
        <w:rPr>
          <w:sz w:val="28"/>
          <w:szCs w:val="28"/>
          <w:lang w:val="uk-UA"/>
        </w:rPr>
        <w:t xml:space="preserve">Стійке фінансове становище, у свою чергу, впливає на виконання виробничих планів і забезпечення потреб виробництва необхідними ресурсами. Тому фінансова діяльність як складова частина господарської діяльності повинна бути спрямована на забезпечення планомірного надходження й витрати грошових ресурсів, виконання розрахункової дисципліни, досягнення раціональних пропорцій власного й позикового капіталу й найбільш ефективне його використання. </w:t>
      </w:r>
    </w:p>
    <w:p w:rsidR="00F76CD7" w:rsidRPr="003144A4" w:rsidRDefault="00F76CD7" w:rsidP="003144A4">
      <w:pPr>
        <w:pStyle w:val="a5"/>
        <w:widowControl w:val="0"/>
        <w:shd w:val="clear" w:color="000000" w:fill="auto"/>
        <w:spacing w:after="0" w:line="360" w:lineRule="auto"/>
        <w:ind w:left="0" w:firstLine="709"/>
        <w:jc w:val="both"/>
        <w:rPr>
          <w:sz w:val="28"/>
          <w:szCs w:val="28"/>
          <w:lang w:val="uk-UA"/>
        </w:rPr>
      </w:pPr>
      <w:r w:rsidRPr="003144A4">
        <w:rPr>
          <w:sz w:val="28"/>
          <w:szCs w:val="28"/>
          <w:lang w:val="uk-UA"/>
        </w:rPr>
        <w:t>Щоб розвиватися в умовах ринкової економіки й не допустити банкрутства, потрібно знати, як управляти фінансами, який повинна бути структура капіталу по складу й джерелам утворення, яку частку повинні займати власні кошти, а яку - позикові. Варто знати й уміти аналізувати такі показники, як платоспроможність, фінансова стабільність, ділова активність, рентабельність і так далі. Розрізняють внутрішній і зовнішній аналіз фінансового становища.</w:t>
      </w:r>
    </w:p>
    <w:p w:rsidR="00F76CD7" w:rsidRPr="003144A4" w:rsidRDefault="00F76CD7" w:rsidP="003144A4">
      <w:pPr>
        <w:pStyle w:val="a5"/>
        <w:widowControl w:val="0"/>
        <w:shd w:val="clear" w:color="000000" w:fill="auto"/>
        <w:spacing w:after="0" w:line="360" w:lineRule="auto"/>
        <w:ind w:left="0" w:firstLine="709"/>
        <w:jc w:val="both"/>
        <w:rPr>
          <w:sz w:val="28"/>
          <w:szCs w:val="28"/>
          <w:lang w:val="uk-UA"/>
        </w:rPr>
      </w:pPr>
      <w:r w:rsidRPr="003144A4">
        <w:rPr>
          <w:bCs/>
          <w:sz w:val="28"/>
          <w:szCs w:val="28"/>
          <w:lang w:val="uk-UA"/>
        </w:rPr>
        <w:t>Внутрішній аналіз здійснюється для потреб керування підприємством.</w:t>
      </w:r>
      <w:r w:rsidRPr="003144A4">
        <w:rPr>
          <w:sz w:val="28"/>
          <w:szCs w:val="28"/>
          <w:lang w:val="uk-UA"/>
        </w:rPr>
        <w:t xml:space="preserve"> Його ціль - забезпечити планомірне надходження коштів і розмістити власні й позикові кошти таким чином, щоб створити умови для нормального функціонування підприємства, одержання максимуму прибутку й виключення ризику банкрутства.</w:t>
      </w:r>
    </w:p>
    <w:p w:rsidR="00F76CD7" w:rsidRPr="003144A4" w:rsidRDefault="00F76CD7" w:rsidP="003144A4">
      <w:pPr>
        <w:pStyle w:val="a5"/>
        <w:widowControl w:val="0"/>
        <w:shd w:val="clear" w:color="000000" w:fill="auto"/>
        <w:spacing w:after="0" w:line="360" w:lineRule="auto"/>
        <w:ind w:left="0" w:firstLine="709"/>
        <w:jc w:val="both"/>
        <w:rPr>
          <w:sz w:val="28"/>
          <w:szCs w:val="28"/>
          <w:lang w:val="uk-UA"/>
        </w:rPr>
      </w:pPr>
      <w:r w:rsidRPr="003144A4">
        <w:rPr>
          <w:bCs/>
          <w:sz w:val="28"/>
          <w:szCs w:val="28"/>
          <w:lang w:val="uk-UA"/>
        </w:rPr>
        <w:t>Зовнішній аналіз здійснюється інвесторами, постачальниками матеріальних і фінансових ресурсів, що контролюють органами на основі публікацій звітності.</w:t>
      </w:r>
      <w:r w:rsidRPr="003144A4">
        <w:rPr>
          <w:sz w:val="28"/>
          <w:szCs w:val="28"/>
          <w:lang w:val="uk-UA"/>
        </w:rPr>
        <w:t xml:space="preserve"> Його ціль - установити можливість вигідно вкласти кошти, щоб забезпечити максимум прибутку й виключити ризик втрати.</w:t>
      </w:r>
    </w:p>
    <w:p w:rsidR="00F76CD7" w:rsidRPr="003144A4" w:rsidRDefault="00F76CD7" w:rsidP="003144A4">
      <w:pPr>
        <w:pStyle w:val="a5"/>
        <w:widowControl w:val="0"/>
        <w:shd w:val="clear" w:color="000000" w:fill="auto"/>
        <w:spacing w:after="0" w:line="360" w:lineRule="auto"/>
        <w:ind w:left="0" w:firstLine="709"/>
        <w:jc w:val="both"/>
        <w:rPr>
          <w:sz w:val="28"/>
          <w:szCs w:val="28"/>
          <w:lang w:val="uk-UA"/>
        </w:rPr>
      </w:pPr>
      <w:r w:rsidRPr="003144A4">
        <w:rPr>
          <w:sz w:val="28"/>
          <w:szCs w:val="28"/>
          <w:lang w:val="uk-UA"/>
        </w:rPr>
        <w:t>Таким чином, головна мета фінансової діяльності підприємства – нарощування власного капіталу й забезпечення стійкого положення на ринку. Для цього підприємство повинне підтримувати свою платоспроможність і рентабельність, а також оптимальну структуру активу й пасиву балансу.</w:t>
      </w:r>
    </w:p>
    <w:p w:rsidR="00F76CD7" w:rsidRPr="003144A4" w:rsidRDefault="00F76CD7" w:rsidP="003144A4">
      <w:pPr>
        <w:pStyle w:val="a5"/>
        <w:widowControl w:val="0"/>
        <w:shd w:val="clear" w:color="000000" w:fill="auto"/>
        <w:spacing w:after="0" w:line="360" w:lineRule="auto"/>
        <w:ind w:left="0" w:firstLine="709"/>
        <w:jc w:val="both"/>
        <w:rPr>
          <w:sz w:val="28"/>
          <w:szCs w:val="28"/>
          <w:lang w:val="uk-UA"/>
        </w:rPr>
      </w:pPr>
      <w:r w:rsidRPr="003144A4">
        <w:rPr>
          <w:sz w:val="28"/>
          <w:szCs w:val="28"/>
          <w:lang w:val="uk-UA"/>
        </w:rPr>
        <w:t xml:space="preserve">Аналіз фінансового стану підприємства являє собою глибоке, науково обґрунтоване дослідження фінансових відносин і руху фінансових ресурсів у єдиному виробничо-торговельному процесі. </w:t>
      </w:r>
    </w:p>
    <w:p w:rsidR="00F76CD7" w:rsidRPr="003144A4" w:rsidRDefault="00F76CD7" w:rsidP="003144A4">
      <w:pPr>
        <w:pStyle w:val="a5"/>
        <w:widowControl w:val="0"/>
        <w:shd w:val="clear" w:color="000000" w:fill="auto"/>
        <w:spacing w:after="0" w:line="360" w:lineRule="auto"/>
        <w:ind w:left="0" w:firstLine="709"/>
        <w:jc w:val="both"/>
        <w:rPr>
          <w:i/>
          <w:iCs/>
          <w:sz w:val="28"/>
          <w:szCs w:val="28"/>
          <w:lang w:val="uk-UA"/>
        </w:rPr>
      </w:pPr>
      <w:r w:rsidRPr="003144A4">
        <w:rPr>
          <w:sz w:val="28"/>
          <w:szCs w:val="28"/>
          <w:lang w:val="uk-UA"/>
        </w:rPr>
        <w:t>Завдання аналізу фінансового стану господарюючого суб'єкта</w:t>
      </w:r>
      <w:r w:rsidRPr="003144A4">
        <w:rPr>
          <w:i/>
          <w:sz w:val="28"/>
          <w:szCs w:val="28"/>
          <w:lang w:val="uk-UA"/>
        </w:rPr>
        <w:t>:</w:t>
      </w:r>
    </w:p>
    <w:p w:rsidR="00F76CD7" w:rsidRPr="003144A4" w:rsidRDefault="00F76CD7" w:rsidP="003144A4">
      <w:pPr>
        <w:pStyle w:val="a5"/>
        <w:widowControl w:val="0"/>
        <w:numPr>
          <w:ilvl w:val="0"/>
          <w:numId w:val="7"/>
        </w:numPr>
        <w:shd w:val="clear" w:color="000000" w:fill="auto"/>
        <w:spacing w:after="0" w:line="360" w:lineRule="auto"/>
        <w:ind w:left="0" w:firstLine="709"/>
        <w:jc w:val="both"/>
        <w:rPr>
          <w:sz w:val="28"/>
          <w:szCs w:val="28"/>
          <w:lang w:val="uk-UA"/>
        </w:rPr>
      </w:pPr>
      <w:r w:rsidRPr="003144A4">
        <w:rPr>
          <w:sz w:val="28"/>
          <w:szCs w:val="28"/>
          <w:lang w:val="uk-UA"/>
        </w:rPr>
        <w:t>виявлення рентабельності й фінансової стабільності;</w:t>
      </w:r>
    </w:p>
    <w:p w:rsidR="00F76CD7" w:rsidRPr="003144A4" w:rsidRDefault="00F76CD7" w:rsidP="003144A4">
      <w:pPr>
        <w:pStyle w:val="a5"/>
        <w:widowControl w:val="0"/>
        <w:numPr>
          <w:ilvl w:val="0"/>
          <w:numId w:val="7"/>
        </w:numPr>
        <w:shd w:val="clear" w:color="000000" w:fill="auto"/>
        <w:spacing w:after="0" w:line="360" w:lineRule="auto"/>
        <w:ind w:left="0" w:firstLine="709"/>
        <w:jc w:val="both"/>
        <w:rPr>
          <w:sz w:val="28"/>
          <w:szCs w:val="28"/>
          <w:lang w:val="uk-UA"/>
        </w:rPr>
      </w:pPr>
      <w:r w:rsidRPr="003144A4">
        <w:rPr>
          <w:sz w:val="28"/>
          <w:szCs w:val="28"/>
          <w:lang w:val="uk-UA"/>
        </w:rPr>
        <w:t>вивчення ефективності використання фінансових ресурсів;</w:t>
      </w:r>
    </w:p>
    <w:p w:rsidR="00F76CD7" w:rsidRPr="003144A4" w:rsidRDefault="00F76CD7" w:rsidP="003144A4">
      <w:pPr>
        <w:pStyle w:val="a5"/>
        <w:widowControl w:val="0"/>
        <w:numPr>
          <w:ilvl w:val="0"/>
          <w:numId w:val="7"/>
        </w:numPr>
        <w:shd w:val="clear" w:color="000000" w:fill="auto"/>
        <w:spacing w:after="0" w:line="360" w:lineRule="auto"/>
        <w:ind w:left="0" w:firstLine="709"/>
        <w:jc w:val="both"/>
        <w:rPr>
          <w:iCs/>
          <w:sz w:val="28"/>
          <w:szCs w:val="28"/>
          <w:lang w:val="uk-UA"/>
        </w:rPr>
      </w:pPr>
      <w:r w:rsidRPr="003144A4">
        <w:rPr>
          <w:sz w:val="28"/>
          <w:szCs w:val="28"/>
          <w:lang w:val="uk-UA"/>
        </w:rPr>
        <w:t>установлення положення господарюючого суб'єкта на фінансовому ринку й кількісний вимір його фінансової конкурентноздатності;</w:t>
      </w:r>
    </w:p>
    <w:p w:rsidR="00F76CD7" w:rsidRPr="003144A4" w:rsidRDefault="00F76CD7" w:rsidP="003144A4">
      <w:pPr>
        <w:pStyle w:val="a5"/>
        <w:widowControl w:val="0"/>
        <w:numPr>
          <w:ilvl w:val="0"/>
          <w:numId w:val="7"/>
        </w:numPr>
        <w:shd w:val="clear" w:color="000000" w:fill="auto"/>
        <w:spacing w:after="0" w:line="360" w:lineRule="auto"/>
        <w:ind w:left="0" w:firstLine="709"/>
        <w:jc w:val="both"/>
        <w:rPr>
          <w:sz w:val="28"/>
          <w:szCs w:val="28"/>
          <w:lang w:val="uk-UA"/>
        </w:rPr>
      </w:pPr>
      <w:r w:rsidRPr="003144A4">
        <w:rPr>
          <w:sz w:val="28"/>
          <w:szCs w:val="28"/>
          <w:lang w:val="uk-UA"/>
        </w:rPr>
        <w:t>оцінка ступеня виконання планових фінансових заходів, програм;</w:t>
      </w:r>
    </w:p>
    <w:p w:rsidR="00F76CD7" w:rsidRPr="003144A4" w:rsidRDefault="00F76CD7" w:rsidP="003144A4">
      <w:pPr>
        <w:pStyle w:val="a5"/>
        <w:widowControl w:val="0"/>
        <w:numPr>
          <w:ilvl w:val="0"/>
          <w:numId w:val="7"/>
        </w:numPr>
        <w:shd w:val="clear" w:color="000000" w:fill="auto"/>
        <w:spacing w:after="0" w:line="360" w:lineRule="auto"/>
        <w:ind w:left="0" w:firstLine="709"/>
        <w:jc w:val="both"/>
        <w:rPr>
          <w:sz w:val="28"/>
          <w:szCs w:val="28"/>
          <w:lang w:val="uk-UA"/>
        </w:rPr>
      </w:pPr>
      <w:r w:rsidRPr="003144A4">
        <w:rPr>
          <w:sz w:val="28"/>
          <w:szCs w:val="28"/>
          <w:lang w:val="uk-UA"/>
        </w:rPr>
        <w:t>оцінка мер, розроблених для ліквідації виявлених недоліків і підвищення віддачі фінансових ресурсів.</w:t>
      </w:r>
    </w:p>
    <w:p w:rsidR="00F76CD7" w:rsidRPr="003144A4" w:rsidRDefault="00F76CD7" w:rsidP="003144A4">
      <w:pPr>
        <w:pStyle w:val="a5"/>
        <w:widowControl w:val="0"/>
        <w:shd w:val="clear" w:color="000000" w:fill="auto"/>
        <w:spacing w:after="0" w:line="360" w:lineRule="auto"/>
        <w:ind w:left="0" w:firstLine="709"/>
        <w:jc w:val="both"/>
        <w:rPr>
          <w:iCs/>
          <w:sz w:val="28"/>
          <w:szCs w:val="28"/>
          <w:lang w:val="uk-UA"/>
        </w:rPr>
      </w:pPr>
      <w:r w:rsidRPr="003144A4">
        <w:rPr>
          <w:iCs/>
          <w:sz w:val="28"/>
          <w:szCs w:val="28"/>
          <w:lang w:val="uk-UA"/>
        </w:rPr>
        <w:t>Аналіз фінансового стану господарюючого суб'єкта включає:</w:t>
      </w:r>
    </w:p>
    <w:p w:rsidR="00F76CD7" w:rsidRPr="003144A4" w:rsidRDefault="00F76CD7" w:rsidP="003144A4">
      <w:pPr>
        <w:pStyle w:val="a5"/>
        <w:widowControl w:val="0"/>
        <w:numPr>
          <w:ilvl w:val="0"/>
          <w:numId w:val="3"/>
        </w:numPr>
        <w:shd w:val="clear" w:color="000000" w:fill="auto"/>
        <w:spacing w:after="0" w:line="360" w:lineRule="auto"/>
        <w:ind w:left="0" w:firstLine="709"/>
        <w:jc w:val="both"/>
        <w:rPr>
          <w:sz w:val="28"/>
          <w:szCs w:val="28"/>
          <w:lang w:val="uk-UA"/>
        </w:rPr>
      </w:pPr>
      <w:r w:rsidRPr="003144A4">
        <w:rPr>
          <w:sz w:val="28"/>
          <w:szCs w:val="28"/>
          <w:lang w:val="uk-UA"/>
        </w:rPr>
        <w:t>Аналіз фінансової стабільності підприємства;</w:t>
      </w:r>
    </w:p>
    <w:p w:rsidR="00F76CD7" w:rsidRPr="003144A4" w:rsidRDefault="00F76CD7" w:rsidP="003144A4">
      <w:pPr>
        <w:pStyle w:val="a5"/>
        <w:widowControl w:val="0"/>
        <w:numPr>
          <w:ilvl w:val="0"/>
          <w:numId w:val="3"/>
        </w:numPr>
        <w:shd w:val="clear" w:color="000000" w:fill="auto"/>
        <w:spacing w:after="0" w:line="360" w:lineRule="auto"/>
        <w:ind w:left="0" w:firstLine="709"/>
        <w:jc w:val="both"/>
        <w:rPr>
          <w:sz w:val="28"/>
          <w:szCs w:val="28"/>
          <w:lang w:val="uk-UA"/>
        </w:rPr>
      </w:pPr>
      <w:r w:rsidRPr="003144A4">
        <w:rPr>
          <w:sz w:val="28"/>
          <w:szCs w:val="28"/>
          <w:lang w:val="uk-UA"/>
        </w:rPr>
        <w:t>Аналіз платоспроможності підприємства;</w:t>
      </w:r>
    </w:p>
    <w:p w:rsidR="00F76CD7" w:rsidRPr="003144A4" w:rsidRDefault="00F76CD7" w:rsidP="003144A4">
      <w:pPr>
        <w:pStyle w:val="a5"/>
        <w:widowControl w:val="0"/>
        <w:numPr>
          <w:ilvl w:val="0"/>
          <w:numId w:val="3"/>
        </w:numPr>
        <w:shd w:val="clear" w:color="000000" w:fill="auto"/>
        <w:spacing w:after="0" w:line="360" w:lineRule="auto"/>
        <w:ind w:left="0" w:firstLine="709"/>
        <w:jc w:val="both"/>
        <w:rPr>
          <w:sz w:val="28"/>
          <w:szCs w:val="28"/>
          <w:lang w:val="uk-UA"/>
        </w:rPr>
      </w:pPr>
      <w:r w:rsidRPr="003144A4">
        <w:rPr>
          <w:sz w:val="28"/>
          <w:szCs w:val="28"/>
          <w:lang w:val="uk-UA"/>
        </w:rPr>
        <w:t>Аналіз ліквідності підприємства;</w:t>
      </w:r>
    </w:p>
    <w:p w:rsidR="00F76CD7" w:rsidRPr="003144A4" w:rsidRDefault="00F76CD7" w:rsidP="003144A4">
      <w:pPr>
        <w:pStyle w:val="a5"/>
        <w:widowControl w:val="0"/>
        <w:numPr>
          <w:ilvl w:val="0"/>
          <w:numId w:val="3"/>
        </w:numPr>
        <w:shd w:val="clear" w:color="000000" w:fill="auto"/>
        <w:spacing w:after="0" w:line="360" w:lineRule="auto"/>
        <w:ind w:left="0" w:firstLine="709"/>
        <w:jc w:val="both"/>
        <w:rPr>
          <w:sz w:val="28"/>
          <w:szCs w:val="28"/>
          <w:lang w:val="uk-UA"/>
        </w:rPr>
      </w:pPr>
      <w:r w:rsidRPr="003144A4">
        <w:rPr>
          <w:sz w:val="28"/>
          <w:szCs w:val="28"/>
          <w:lang w:val="uk-UA"/>
        </w:rPr>
        <w:t>Аналіз ділової активності підприємства;</w:t>
      </w:r>
    </w:p>
    <w:p w:rsidR="00F76CD7" w:rsidRPr="003144A4" w:rsidRDefault="00F76CD7" w:rsidP="003144A4">
      <w:pPr>
        <w:pStyle w:val="a5"/>
        <w:widowControl w:val="0"/>
        <w:numPr>
          <w:ilvl w:val="0"/>
          <w:numId w:val="3"/>
        </w:numPr>
        <w:shd w:val="clear" w:color="000000" w:fill="auto"/>
        <w:spacing w:after="0" w:line="360" w:lineRule="auto"/>
        <w:ind w:left="0" w:firstLine="709"/>
        <w:jc w:val="both"/>
        <w:rPr>
          <w:sz w:val="28"/>
          <w:szCs w:val="28"/>
          <w:lang w:val="uk-UA"/>
        </w:rPr>
      </w:pPr>
      <w:r w:rsidRPr="003144A4">
        <w:rPr>
          <w:sz w:val="28"/>
          <w:szCs w:val="28"/>
          <w:lang w:val="uk-UA"/>
        </w:rPr>
        <w:t>Аналіз рентабельності підприємства.</w:t>
      </w:r>
    </w:p>
    <w:p w:rsidR="00F76CD7" w:rsidRPr="003144A4" w:rsidRDefault="00F76CD7" w:rsidP="003144A4">
      <w:pPr>
        <w:pStyle w:val="a5"/>
        <w:widowControl w:val="0"/>
        <w:shd w:val="clear" w:color="000000" w:fill="auto"/>
        <w:spacing w:after="0" w:line="360" w:lineRule="auto"/>
        <w:ind w:left="0" w:firstLine="709"/>
        <w:jc w:val="both"/>
        <w:rPr>
          <w:sz w:val="28"/>
          <w:szCs w:val="28"/>
          <w:lang w:val="uk-UA"/>
        </w:rPr>
      </w:pPr>
      <w:r w:rsidRPr="003144A4">
        <w:rPr>
          <w:sz w:val="28"/>
          <w:szCs w:val="28"/>
          <w:lang w:val="uk-UA"/>
        </w:rPr>
        <w:t xml:space="preserve">Всі перераховані етапи аналізу будуть розкриті докладніше в частині </w:t>
      </w:r>
    </w:p>
    <w:p w:rsidR="007461F5" w:rsidRDefault="007461F5" w:rsidP="003144A4">
      <w:pPr>
        <w:pStyle w:val="20"/>
        <w:keepNext w:val="0"/>
        <w:widowControl w:val="0"/>
        <w:shd w:val="clear" w:color="000000" w:fill="auto"/>
        <w:spacing w:before="0" w:after="0" w:line="360" w:lineRule="auto"/>
        <w:ind w:firstLine="709"/>
        <w:jc w:val="both"/>
        <w:rPr>
          <w:rFonts w:ascii="Times New Roman" w:hAnsi="Times New Roman" w:cs="Times New Roman"/>
          <w:i w:val="0"/>
          <w:lang w:val="uk-UA"/>
        </w:rPr>
      </w:pPr>
    </w:p>
    <w:p w:rsidR="00F76CD7" w:rsidRPr="003144A4" w:rsidRDefault="008673E4" w:rsidP="003144A4">
      <w:pPr>
        <w:pStyle w:val="20"/>
        <w:keepNext w:val="0"/>
        <w:widowControl w:val="0"/>
        <w:shd w:val="clear" w:color="000000" w:fill="auto"/>
        <w:spacing w:before="0" w:after="0" w:line="360" w:lineRule="auto"/>
        <w:ind w:firstLine="709"/>
        <w:jc w:val="both"/>
        <w:rPr>
          <w:rFonts w:ascii="Times New Roman" w:hAnsi="Times New Roman" w:cs="Times New Roman"/>
          <w:i w:val="0"/>
          <w:lang w:val="uk-UA"/>
        </w:rPr>
      </w:pPr>
      <w:r w:rsidRPr="003144A4">
        <w:rPr>
          <w:rFonts w:ascii="Times New Roman" w:hAnsi="Times New Roman" w:cs="Times New Roman"/>
          <w:i w:val="0"/>
          <w:lang w:val="uk-UA"/>
        </w:rPr>
        <w:t>1.2</w:t>
      </w:r>
      <w:r w:rsidR="00F76CD7" w:rsidRPr="003144A4">
        <w:rPr>
          <w:rFonts w:ascii="Times New Roman" w:hAnsi="Times New Roman" w:cs="Times New Roman"/>
          <w:i w:val="0"/>
          <w:lang w:val="uk-UA"/>
        </w:rPr>
        <w:t xml:space="preserve"> Характеристика показників фінансового стану підприємства</w:t>
      </w:r>
    </w:p>
    <w:p w:rsidR="00BB6636" w:rsidRPr="003144A4" w:rsidRDefault="00BB6636" w:rsidP="003144A4">
      <w:pPr>
        <w:widowControl w:val="0"/>
        <w:shd w:val="clear" w:color="000000" w:fill="auto"/>
        <w:spacing w:line="360" w:lineRule="auto"/>
        <w:ind w:firstLine="709"/>
        <w:jc w:val="both"/>
        <w:rPr>
          <w:sz w:val="28"/>
          <w:szCs w:val="28"/>
          <w:lang w:val="uk-UA"/>
        </w:rPr>
      </w:pPr>
    </w:p>
    <w:p w:rsidR="008673E4" w:rsidRPr="003144A4" w:rsidRDefault="008673E4" w:rsidP="003144A4">
      <w:pPr>
        <w:pStyle w:val="20"/>
        <w:keepNext w:val="0"/>
        <w:widowControl w:val="0"/>
        <w:shd w:val="clear" w:color="000000" w:fill="auto"/>
        <w:spacing w:before="0" w:after="0" w:line="360" w:lineRule="auto"/>
        <w:ind w:firstLine="709"/>
        <w:jc w:val="both"/>
        <w:rPr>
          <w:rFonts w:ascii="Times New Roman" w:hAnsi="Times New Roman" w:cs="Times New Roman"/>
          <w:b w:val="0"/>
          <w:i w:val="0"/>
          <w:lang w:val="uk-UA" w:eastAsia="uk-UA"/>
        </w:rPr>
      </w:pPr>
      <w:r w:rsidRPr="003144A4">
        <w:rPr>
          <w:rFonts w:ascii="Times New Roman" w:hAnsi="Times New Roman" w:cs="Times New Roman"/>
          <w:b w:val="0"/>
          <w:i w:val="0"/>
          <w:lang w:val="uk-UA" w:eastAsia="uk-UA"/>
        </w:rPr>
        <w:t>Фінансовий стан підприємства - це економічна категорія, що відображає стан капіталу в процесі його кругообігу і здібність суб’єкта господарювання до саморозвитку на фіксований момент часу.</w:t>
      </w:r>
    </w:p>
    <w:p w:rsidR="008673E4" w:rsidRPr="003144A4" w:rsidRDefault="008673E4" w:rsidP="003144A4">
      <w:pPr>
        <w:widowControl w:val="0"/>
        <w:shd w:val="clear" w:color="000000" w:fill="auto"/>
        <w:spacing w:line="360" w:lineRule="auto"/>
        <w:ind w:firstLine="709"/>
        <w:jc w:val="both"/>
        <w:rPr>
          <w:sz w:val="28"/>
          <w:szCs w:val="28"/>
          <w:lang w:eastAsia="uk-UA"/>
        </w:rPr>
      </w:pPr>
      <w:r w:rsidRPr="003144A4">
        <w:rPr>
          <w:sz w:val="28"/>
          <w:szCs w:val="28"/>
        </w:rPr>
        <w:t xml:space="preserve">Встановлено, що на сьогоднішній день немає єдиної методики, яка б надала змогу визначити поняття „фінансовий стан підприємства” </w:t>
      </w:r>
      <w:r w:rsidRPr="003144A4">
        <w:rPr>
          <w:sz w:val="28"/>
          <w:szCs w:val="28"/>
          <w:lang w:eastAsia="uk-UA"/>
        </w:rPr>
        <w:t>однозначно. Це насамперед ускладнюється різноманітністю тлумачення цього терміну багатьма вітчизняними, російськими та зарубіжними авторами.</w:t>
      </w:r>
      <w:r w:rsidR="003144A4" w:rsidRPr="003144A4">
        <w:rPr>
          <w:sz w:val="28"/>
          <w:szCs w:val="28"/>
          <w:lang w:eastAsia="uk-UA"/>
        </w:rPr>
        <w:t xml:space="preserve"> </w:t>
      </w:r>
    </w:p>
    <w:p w:rsidR="008673E4" w:rsidRPr="003144A4" w:rsidRDefault="008673E4" w:rsidP="003144A4">
      <w:pPr>
        <w:widowControl w:val="0"/>
        <w:shd w:val="clear" w:color="000000" w:fill="auto"/>
        <w:spacing w:line="360" w:lineRule="auto"/>
        <w:ind w:firstLine="709"/>
        <w:jc w:val="both"/>
        <w:rPr>
          <w:sz w:val="28"/>
          <w:szCs w:val="28"/>
          <w:lang w:eastAsia="uk-UA"/>
        </w:rPr>
      </w:pPr>
      <w:r w:rsidRPr="003144A4">
        <w:rPr>
          <w:sz w:val="28"/>
          <w:szCs w:val="28"/>
          <w:lang w:eastAsia="uk-UA"/>
        </w:rPr>
        <w:t xml:space="preserve">Досліджуючи питання стосовно визначення поняття „фінансовий стан підприємства”, було виявлено, що професор А.М. Поддєрьогін дав таке найбільш поширене визначення, а саме: „фінансовий стан підприємства - це комплексне поняття, яке є результатом взаємодії всіх елементів системи фінансових відносин підприємства, визначається сукупністю виробничо-господарських факторів і характеризується системою показників, що відображають наявність, розміщення і використання фінансових ресурсів” </w:t>
      </w:r>
      <w:r w:rsidR="00681352" w:rsidRPr="003144A4">
        <w:rPr>
          <w:noProof/>
          <w:sz w:val="28"/>
          <w:szCs w:val="28"/>
        </w:rPr>
        <w:t>[21</w:t>
      </w:r>
      <w:r w:rsidRPr="003144A4">
        <w:rPr>
          <w:noProof/>
          <w:sz w:val="28"/>
          <w:szCs w:val="28"/>
        </w:rPr>
        <w:t>, с. 134]</w:t>
      </w:r>
      <w:r w:rsidRPr="003144A4">
        <w:rPr>
          <w:sz w:val="28"/>
          <w:szCs w:val="28"/>
          <w:lang w:eastAsia="uk-UA"/>
        </w:rPr>
        <w:t>.</w:t>
      </w:r>
    </w:p>
    <w:p w:rsidR="008673E4" w:rsidRPr="003144A4" w:rsidRDefault="008673E4" w:rsidP="003144A4">
      <w:pPr>
        <w:widowControl w:val="0"/>
        <w:shd w:val="clear" w:color="000000" w:fill="auto"/>
        <w:spacing w:line="360" w:lineRule="auto"/>
        <w:ind w:firstLine="709"/>
        <w:jc w:val="both"/>
        <w:rPr>
          <w:sz w:val="28"/>
          <w:szCs w:val="28"/>
          <w:lang w:eastAsia="uk-UA"/>
        </w:rPr>
      </w:pPr>
      <w:r w:rsidRPr="003144A4">
        <w:rPr>
          <w:sz w:val="28"/>
          <w:szCs w:val="28"/>
          <w:lang w:eastAsia="uk-UA"/>
        </w:rPr>
        <w:t>Автор А.С. Філімоненков визначив, що фінансовий стан підприємства – це сукупність фінансових взаємовідносин фінансових ресурсів, а грошових доходів та надходжень, що знаходяться у його розпорядженні та призначаються для виконання фінансових зобов’язань, здійсненню витрат з розширеного відтворення та економічного стимулювання робітників</w:t>
      </w:r>
      <w:r w:rsidR="00681352" w:rsidRPr="003144A4">
        <w:rPr>
          <w:noProof/>
          <w:sz w:val="28"/>
          <w:szCs w:val="28"/>
        </w:rPr>
        <w:t>[2</w:t>
      </w:r>
      <w:r w:rsidRPr="003144A4">
        <w:rPr>
          <w:noProof/>
          <w:sz w:val="28"/>
          <w:szCs w:val="28"/>
        </w:rPr>
        <w:t>8, с. 29]</w:t>
      </w:r>
      <w:r w:rsidRPr="003144A4">
        <w:rPr>
          <w:sz w:val="28"/>
          <w:szCs w:val="28"/>
          <w:lang w:eastAsia="uk-UA"/>
        </w:rPr>
        <w:t xml:space="preserve">. </w:t>
      </w:r>
    </w:p>
    <w:p w:rsidR="008673E4" w:rsidRPr="003144A4" w:rsidRDefault="008673E4" w:rsidP="003144A4">
      <w:pPr>
        <w:pStyle w:val="FR3"/>
        <w:shd w:val="clear" w:color="000000" w:fill="auto"/>
        <w:spacing w:before="0" w:line="360" w:lineRule="auto"/>
        <w:ind w:left="0" w:firstLine="709"/>
        <w:rPr>
          <w:rFonts w:ascii="Times New Roman" w:hAnsi="Times New Roman"/>
          <w:i w:val="0"/>
          <w:iCs/>
          <w:sz w:val="28"/>
          <w:szCs w:val="28"/>
          <w:lang w:val="uk-UA" w:eastAsia="uk-UA"/>
        </w:rPr>
      </w:pPr>
      <w:r w:rsidRPr="003144A4">
        <w:rPr>
          <w:rFonts w:ascii="Times New Roman" w:hAnsi="Times New Roman"/>
          <w:i w:val="0"/>
          <w:iCs/>
          <w:sz w:val="28"/>
          <w:szCs w:val="28"/>
          <w:lang w:val="uk-UA" w:eastAsia="uk-UA"/>
        </w:rPr>
        <w:t>Основними завданнями аналізу є:</w:t>
      </w:r>
    </w:p>
    <w:p w:rsidR="008673E4" w:rsidRPr="003144A4" w:rsidRDefault="008673E4" w:rsidP="003144A4">
      <w:pPr>
        <w:widowControl w:val="0"/>
        <w:shd w:val="clear" w:color="000000" w:fill="auto"/>
        <w:spacing w:line="360" w:lineRule="auto"/>
        <w:ind w:firstLine="709"/>
        <w:jc w:val="both"/>
        <w:rPr>
          <w:sz w:val="28"/>
          <w:szCs w:val="28"/>
          <w:lang w:val="uk-UA" w:eastAsia="uk-UA"/>
        </w:rPr>
      </w:pPr>
      <w:r w:rsidRPr="003144A4">
        <w:rPr>
          <w:sz w:val="28"/>
          <w:szCs w:val="28"/>
          <w:lang w:val="uk-UA" w:eastAsia="uk-UA"/>
        </w:rPr>
        <w:t>1. Своєчасне виявлення і усунення недоліків у фінансовій діяльності і пошук резервів поліпшення фінансового стану підприємства і його платоспроможності.</w:t>
      </w:r>
    </w:p>
    <w:p w:rsidR="008673E4" w:rsidRPr="003144A4" w:rsidRDefault="008673E4" w:rsidP="003144A4">
      <w:pPr>
        <w:widowControl w:val="0"/>
        <w:shd w:val="clear" w:color="000000" w:fill="auto"/>
        <w:spacing w:line="360" w:lineRule="auto"/>
        <w:ind w:firstLine="709"/>
        <w:jc w:val="both"/>
        <w:rPr>
          <w:sz w:val="28"/>
          <w:szCs w:val="28"/>
          <w:lang w:val="uk-UA" w:eastAsia="uk-UA"/>
        </w:rPr>
      </w:pPr>
      <w:r w:rsidRPr="003144A4">
        <w:rPr>
          <w:sz w:val="28"/>
          <w:szCs w:val="28"/>
          <w:lang w:val="uk-UA" w:eastAsia="uk-UA"/>
        </w:rPr>
        <w:t>2. Прогнозування можливих фінансових результатів, економічної рентабельності виходячи з реальних умов господарської діяльності і наявності власних і позикових ресурсів, розробка моделей фінансового стану при різноманітних варіантах використання ресурсів.</w:t>
      </w:r>
    </w:p>
    <w:p w:rsidR="008673E4" w:rsidRPr="003144A4" w:rsidRDefault="008673E4" w:rsidP="003144A4">
      <w:pPr>
        <w:widowControl w:val="0"/>
        <w:shd w:val="clear" w:color="000000" w:fill="auto"/>
        <w:spacing w:line="360" w:lineRule="auto"/>
        <w:ind w:firstLine="709"/>
        <w:jc w:val="both"/>
        <w:rPr>
          <w:sz w:val="28"/>
          <w:szCs w:val="28"/>
          <w:lang w:val="uk-UA" w:eastAsia="uk-UA"/>
        </w:rPr>
      </w:pPr>
      <w:r w:rsidRPr="003144A4">
        <w:rPr>
          <w:sz w:val="28"/>
          <w:szCs w:val="28"/>
          <w:lang w:val="uk-UA" w:eastAsia="uk-UA"/>
        </w:rPr>
        <w:t>3. Розробка конкретних заходів, направлених на ефективніше використання фінансових ресурсів і зміцнення фінансового стану підприємства.</w:t>
      </w:r>
    </w:p>
    <w:p w:rsidR="008673E4" w:rsidRPr="003144A4" w:rsidRDefault="008673E4" w:rsidP="003144A4">
      <w:pPr>
        <w:pStyle w:val="FR3"/>
        <w:shd w:val="clear" w:color="000000" w:fill="auto"/>
        <w:spacing w:before="0" w:line="360" w:lineRule="auto"/>
        <w:ind w:left="0" w:firstLine="709"/>
        <w:rPr>
          <w:rFonts w:ascii="Times New Roman" w:hAnsi="Times New Roman"/>
          <w:i w:val="0"/>
          <w:iCs/>
          <w:sz w:val="28"/>
          <w:szCs w:val="28"/>
          <w:lang w:val="uk-UA" w:eastAsia="uk-UA"/>
        </w:rPr>
      </w:pPr>
      <w:r w:rsidRPr="003144A4">
        <w:rPr>
          <w:rFonts w:ascii="Times New Roman" w:hAnsi="Times New Roman"/>
          <w:i w:val="0"/>
          <w:iCs/>
          <w:sz w:val="28"/>
          <w:szCs w:val="28"/>
          <w:lang w:val="uk-UA" w:eastAsia="uk-UA"/>
        </w:rPr>
        <w:t>Предметом аналізу фінансового стану підприємства є його фінансові ресурси, їх формування та використання. Для досягнення основної мети аналізу - об’єктивної його оцінки та виявлення на цій основі потенційних можливостей підвищення ефективності формування й використання фінансових ресурсів - можуть застосовуватися різні методи аналізу.</w:t>
      </w:r>
    </w:p>
    <w:p w:rsidR="008673E4" w:rsidRPr="003144A4" w:rsidRDefault="008673E4" w:rsidP="003144A4">
      <w:pPr>
        <w:pStyle w:val="FR3"/>
        <w:shd w:val="clear" w:color="000000" w:fill="auto"/>
        <w:spacing w:before="0" w:line="360" w:lineRule="auto"/>
        <w:ind w:left="0" w:firstLine="709"/>
        <w:rPr>
          <w:rFonts w:ascii="Times New Roman" w:hAnsi="Times New Roman"/>
          <w:i w:val="0"/>
          <w:iCs/>
          <w:sz w:val="28"/>
          <w:szCs w:val="28"/>
          <w:lang w:val="uk-UA" w:eastAsia="uk-UA"/>
        </w:rPr>
      </w:pPr>
      <w:r w:rsidRPr="003144A4">
        <w:rPr>
          <w:rFonts w:ascii="Times New Roman" w:hAnsi="Times New Roman"/>
          <w:i w:val="0"/>
          <w:iCs/>
          <w:sz w:val="28"/>
          <w:szCs w:val="28"/>
          <w:lang w:val="uk-UA" w:eastAsia="uk-UA"/>
        </w:rPr>
        <w:t>Різні підходи до оцінки і аналізу фінансового стану розглядають у своїх працях такі автори, як М.С. Абрютіна, Н.А. Русак, В.І.Стражев, Я.Г.Берсуцький, Ф.Ф.Бутинець, Є.В. Мних, В.В. Ковальов, М.Я. Коробов, Н.П.Любушин, Г.М. Мельничук, Н.А. Русак, А.Д. Шеремет та інші. Для оцінки фінансового стану підприємства, його стійкості використовується ціла система показників, що характеризують:</w:t>
      </w:r>
    </w:p>
    <w:p w:rsidR="008673E4" w:rsidRPr="003144A4" w:rsidRDefault="008673E4" w:rsidP="003144A4">
      <w:pPr>
        <w:widowControl w:val="0"/>
        <w:shd w:val="clear" w:color="000000" w:fill="auto"/>
        <w:spacing w:line="360" w:lineRule="auto"/>
        <w:ind w:firstLine="709"/>
        <w:jc w:val="both"/>
        <w:rPr>
          <w:sz w:val="28"/>
          <w:szCs w:val="28"/>
          <w:lang w:val="uk-UA" w:eastAsia="uk-UA"/>
        </w:rPr>
      </w:pPr>
      <w:r w:rsidRPr="003144A4">
        <w:rPr>
          <w:sz w:val="28"/>
          <w:szCs w:val="28"/>
          <w:lang w:val="uk-UA" w:eastAsia="uk-UA"/>
        </w:rPr>
        <w:t>а) наявність і розміщення капіталу, ефективність і інтенсивність його використання;</w:t>
      </w:r>
    </w:p>
    <w:p w:rsidR="008673E4" w:rsidRPr="003144A4" w:rsidRDefault="008673E4" w:rsidP="003144A4">
      <w:pPr>
        <w:widowControl w:val="0"/>
        <w:shd w:val="clear" w:color="000000" w:fill="auto"/>
        <w:spacing w:line="360" w:lineRule="auto"/>
        <w:ind w:firstLine="709"/>
        <w:jc w:val="both"/>
        <w:rPr>
          <w:sz w:val="28"/>
          <w:szCs w:val="28"/>
          <w:lang w:val="uk-UA" w:eastAsia="uk-UA"/>
        </w:rPr>
      </w:pPr>
      <w:r w:rsidRPr="003144A4">
        <w:rPr>
          <w:sz w:val="28"/>
          <w:szCs w:val="28"/>
          <w:lang w:val="uk-UA" w:eastAsia="uk-UA"/>
        </w:rPr>
        <w:t xml:space="preserve">б) оптимальність структури пасивів підприємства, його фінансову незалежність і ступінь фінансового ризику; </w:t>
      </w:r>
    </w:p>
    <w:p w:rsidR="008673E4" w:rsidRPr="003144A4" w:rsidRDefault="008673E4" w:rsidP="003144A4">
      <w:pPr>
        <w:widowControl w:val="0"/>
        <w:shd w:val="clear" w:color="000000" w:fill="auto"/>
        <w:spacing w:line="360" w:lineRule="auto"/>
        <w:ind w:firstLine="709"/>
        <w:jc w:val="both"/>
        <w:rPr>
          <w:sz w:val="28"/>
          <w:szCs w:val="28"/>
          <w:lang w:val="uk-UA" w:eastAsia="uk-UA"/>
        </w:rPr>
      </w:pPr>
      <w:r w:rsidRPr="003144A4">
        <w:rPr>
          <w:sz w:val="28"/>
          <w:szCs w:val="28"/>
          <w:lang w:val="uk-UA" w:eastAsia="uk-UA"/>
        </w:rPr>
        <w:t>в) оптимальність структури активів підприємства і ступінь виробничого ризику;</w:t>
      </w:r>
    </w:p>
    <w:p w:rsidR="008673E4" w:rsidRPr="003144A4" w:rsidRDefault="008673E4" w:rsidP="003144A4">
      <w:pPr>
        <w:widowControl w:val="0"/>
        <w:shd w:val="clear" w:color="000000" w:fill="auto"/>
        <w:spacing w:line="360" w:lineRule="auto"/>
        <w:ind w:firstLine="709"/>
        <w:jc w:val="both"/>
        <w:rPr>
          <w:sz w:val="28"/>
          <w:szCs w:val="28"/>
          <w:lang w:val="uk-UA" w:eastAsia="uk-UA"/>
        </w:rPr>
      </w:pPr>
      <w:r w:rsidRPr="003144A4">
        <w:rPr>
          <w:sz w:val="28"/>
          <w:szCs w:val="28"/>
          <w:lang w:val="uk-UA" w:eastAsia="uk-UA"/>
        </w:rPr>
        <w:t>г) оптимальність структури джерел формування оборотних активів;</w:t>
      </w:r>
    </w:p>
    <w:p w:rsidR="008673E4" w:rsidRPr="003144A4" w:rsidRDefault="008673E4" w:rsidP="003144A4">
      <w:pPr>
        <w:widowControl w:val="0"/>
        <w:shd w:val="clear" w:color="000000" w:fill="auto"/>
        <w:spacing w:line="360" w:lineRule="auto"/>
        <w:ind w:firstLine="709"/>
        <w:jc w:val="both"/>
        <w:rPr>
          <w:sz w:val="28"/>
          <w:szCs w:val="28"/>
          <w:lang w:val="uk-UA" w:eastAsia="uk-UA"/>
        </w:rPr>
      </w:pPr>
      <w:r w:rsidRPr="003144A4">
        <w:rPr>
          <w:sz w:val="28"/>
          <w:szCs w:val="28"/>
          <w:lang w:val="uk-UA" w:eastAsia="uk-UA"/>
        </w:rPr>
        <w:t>д) платоспроможність і інвестиційну привабливість підприємства;</w:t>
      </w:r>
    </w:p>
    <w:p w:rsidR="008673E4" w:rsidRPr="003144A4" w:rsidRDefault="008673E4" w:rsidP="003144A4">
      <w:pPr>
        <w:widowControl w:val="0"/>
        <w:shd w:val="clear" w:color="000000" w:fill="auto"/>
        <w:spacing w:line="360" w:lineRule="auto"/>
        <w:ind w:firstLine="709"/>
        <w:jc w:val="both"/>
        <w:rPr>
          <w:sz w:val="28"/>
          <w:szCs w:val="28"/>
          <w:lang w:val="uk-UA" w:eastAsia="uk-UA"/>
        </w:rPr>
      </w:pPr>
      <w:r w:rsidRPr="003144A4">
        <w:rPr>
          <w:sz w:val="28"/>
          <w:szCs w:val="28"/>
          <w:lang w:val="uk-UA" w:eastAsia="uk-UA"/>
        </w:rPr>
        <w:t>е) ризик банкрутства (неспроможності) суб’єкта господарювання;</w:t>
      </w:r>
    </w:p>
    <w:p w:rsidR="008673E4" w:rsidRPr="003144A4" w:rsidRDefault="008673E4" w:rsidP="003144A4">
      <w:pPr>
        <w:widowControl w:val="0"/>
        <w:shd w:val="clear" w:color="000000" w:fill="auto"/>
        <w:spacing w:line="360" w:lineRule="auto"/>
        <w:ind w:firstLine="709"/>
        <w:jc w:val="both"/>
        <w:rPr>
          <w:sz w:val="28"/>
          <w:szCs w:val="28"/>
          <w:lang w:val="uk-UA" w:eastAsia="uk-UA"/>
        </w:rPr>
      </w:pPr>
      <w:r w:rsidRPr="003144A4">
        <w:rPr>
          <w:sz w:val="28"/>
          <w:szCs w:val="28"/>
          <w:lang w:val="uk-UA" w:eastAsia="uk-UA"/>
        </w:rPr>
        <w:t>є) запас його фінансової стійкості (зону беззбиткового обсягу продажів).</w:t>
      </w:r>
    </w:p>
    <w:p w:rsidR="00B14496" w:rsidRPr="003144A4" w:rsidRDefault="00B14496" w:rsidP="003144A4">
      <w:pPr>
        <w:widowControl w:val="0"/>
        <w:shd w:val="clear" w:color="000000" w:fill="auto"/>
        <w:spacing w:line="360" w:lineRule="auto"/>
        <w:ind w:firstLine="709"/>
        <w:jc w:val="both"/>
        <w:rPr>
          <w:sz w:val="28"/>
          <w:szCs w:val="28"/>
          <w:lang w:val="uk-UA" w:eastAsia="uk-UA"/>
        </w:rPr>
      </w:pPr>
    </w:p>
    <w:p w:rsidR="00BD1D9F" w:rsidRPr="003144A4" w:rsidRDefault="0087724D" w:rsidP="003144A4">
      <w:pPr>
        <w:pStyle w:val="a3"/>
        <w:widowControl w:val="0"/>
        <w:shd w:val="clear" w:color="000000" w:fill="auto"/>
        <w:spacing w:before="0" w:beforeAutospacing="0" w:after="0" w:afterAutospacing="0" w:line="360" w:lineRule="auto"/>
        <w:ind w:firstLine="709"/>
        <w:jc w:val="both"/>
        <w:rPr>
          <w:b/>
          <w:sz w:val="28"/>
          <w:szCs w:val="28"/>
          <w:lang w:val="uk-UA"/>
        </w:rPr>
      </w:pPr>
      <w:r w:rsidRPr="003144A4">
        <w:rPr>
          <w:sz w:val="28"/>
          <w:szCs w:val="28"/>
          <w:lang w:val="uk-UA"/>
        </w:rPr>
        <w:br w:type="page"/>
      </w:r>
      <w:r w:rsidR="00482720" w:rsidRPr="003144A4">
        <w:rPr>
          <w:b/>
          <w:sz w:val="28"/>
          <w:szCs w:val="28"/>
          <w:lang w:val="uk-UA"/>
        </w:rPr>
        <w:t>2. АНАЛІЗ І ДІАГНОСТИКА ФІНАНСОВОГО СТАНУ ПІДПРИЄМСТВА ТОВ „СВІТАНОК”</w:t>
      </w:r>
    </w:p>
    <w:p w:rsidR="00025751" w:rsidRPr="003144A4" w:rsidRDefault="00025751" w:rsidP="003144A4">
      <w:pPr>
        <w:pStyle w:val="a3"/>
        <w:widowControl w:val="0"/>
        <w:shd w:val="clear" w:color="000000" w:fill="auto"/>
        <w:spacing w:before="0" w:beforeAutospacing="0" w:after="0" w:afterAutospacing="0" w:line="360" w:lineRule="auto"/>
        <w:ind w:firstLine="709"/>
        <w:jc w:val="both"/>
        <w:rPr>
          <w:b/>
          <w:sz w:val="28"/>
          <w:szCs w:val="28"/>
          <w:lang w:val="uk-UA"/>
        </w:rPr>
      </w:pPr>
    </w:p>
    <w:p w:rsidR="00BD1D9F" w:rsidRPr="003144A4" w:rsidRDefault="00BD1D9F" w:rsidP="003144A4">
      <w:pPr>
        <w:widowControl w:val="0"/>
        <w:shd w:val="clear" w:color="000000" w:fill="auto"/>
        <w:autoSpaceDE w:val="0"/>
        <w:autoSpaceDN w:val="0"/>
        <w:adjustRightInd w:val="0"/>
        <w:spacing w:line="360" w:lineRule="auto"/>
        <w:ind w:firstLine="709"/>
        <w:jc w:val="both"/>
        <w:rPr>
          <w:b/>
          <w:sz w:val="28"/>
          <w:szCs w:val="28"/>
          <w:lang w:val="uk-UA"/>
        </w:rPr>
      </w:pPr>
      <w:r w:rsidRPr="003144A4">
        <w:rPr>
          <w:b/>
          <w:sz w:val="28"/>
          <w:szCs w:val="28"/>
          <w:lang w:val="uk-UA"/>
        </w:rPr>
        <w:t>2.1</w:t>
      </w:r>
      <w:r w:rsidRPr="003144A4">
        <w:rPr>
          <w:sz w:val="28"/>
          <w:szCs w:val="28"/>
          <w:lang w:val="uk-UA"/>
        </w:rPr>
        <w:t xml:space="preserve"> </w:t>
      </w:r>
      <w:r w:rsidRPr="003144A4">
        <w:rPr>
          <w:b/>
          <w:sz w:val="28"/>
          <w:szCs w:val="28"/>
          <w:lang w:val="uk-UA"/>
        </w:rPr>
        <w:t>Основні показники торговельної діяльності підприємства</w:t>
      </w:r>
      <w:r w:rsidR="00BB6636" w:rsidRPr="003144A4">
        <w:rPr>
          <w:b/>
          <w:sz w:val="28"/>
          <w:szCs w:val="28"/>
          <w:lang w:val="uk-UA"/>
        </w:rPr>
        <w:t xml:space="preserve"> </w:t>
      </w:r>
      <w:r w:rsidRPr="003144A4">
        <w:rPr>
          <w:b/>
          <w:sz w:val="28"/>
          <w:szCs w:val="28"/>
          <w:lang w:val="uk-UA"/>
        </w:rPr>
        <w:t>ТОВ „Світанок”</w:t>
      </w:r>
    </w:p>
    <w:p w:rsidR="00836408" w:rsidRPr="003144A4" w:rsidRDefault="00836408" w:rsidP="003144A4">
      <w:pPr>
        <w:widowControl w:val="0"/>
        <w:shd w:val="clear" w:color="000000" w:fill="auto"/>
        <w:autoSpaceDE w:val="0"/>
        <w:autoSpaceDN w:val="0"/>
        <w:adjustRightInd w:val="0"/>
        <w:spacing w:line="360" w:lineRule="auto"/>
        <w:ind w:firstLine="709"/>
        <w:jc w:val="both"/>
        <w:rPr>
          <w:b/>
          <w:sz w:val="28"/>
          <w:szCs w:val="28"/>
          <w:lang w:val="uk-UA"/>
        </w:rPr>
      </w:pPr>
    </w:p>
    <w:p w:rsidR="003E4ABC"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Товариств</w:t>
      </w:r>
      <w:r w:rsidR="00051B9D" w:rsidRPr="003144A4">
        <w:rPr>
          <w:sz w:val="28"/>
          <w:szCs w:val="28"/>
          <w:lang w:val="uk-UA"/>
        </w:rPr>
        <w:t>о з обмеженою відповідальністю „Світанок”</w:t>
      </w:r>
      <w:r w:rsidRPr="003144A4">
        <w:rPr>
          <w:sz w:val="28"/>
          <w:szCs w:val="28"/>
          <w:lang w:val="uk-UA"/>
        </w:rPr>
        <w:t>,</w:t>
      </w:r>
      <w:r w:rsidR="003144A4" w:rsidRPr="003144A4">
        <w:rPr>
          <w:sz w:val="28"/>
          <w:szCs w:val="28"/>
          <w:lang w:val="uk-UA"/>
        </w:rPr>
        <w:t xml:space="preserve"> </w:t>
      </w:r>
      <w:r w:rsidR="003E4ABC" w:rsidRPr="003144A4">
        <w:rPr>
          <w:sz w:val="28"/>
          <w:szCs w:val="28"/>
          <w:lang w:val="uk-UA"/>
        </w:rPr>
        <w:t xml:space="preserve">створено в травні </w:t>
      </w:r>
      <w:r w:rsidR="008C7680" w:rsidRPr="003144A4">
        <w:rPr>
          <w:sz w:val="28"/>
          <w:szCs w:val="28"/>
          <w:lang w:val="uk-UA"/>
        </w:rPr>
        <w:t>2009</w:t>
      </w:r>
      <w:r w:rsidR="003E4ABC" w:rsidRPr="003144A4">
        <w:rPr>
          <w:sz w:val="28"/>
          <w:szCs w:val="28"/>
          <w:lang w:val="uk-UA"/>
        </w:rPr>
        <w:t xml:space="preserve"> року як господарче товариство відповідно до норм діючого законодавства України та є торгівельним підприємством з колективною формою власності. </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Метою </w:t>
      </w:r>
      <w:r w:rsidR="003E4ABC" w:rsidRPr="003144A4">
        <w:rPr>
          <w:sz w:val="28"/>
          <w:szCs w:val="28"/>
          <w:lang w:val="uk-UA"/>
        </w:rPr>
        <w:t>підприємства</w:t>
      </w:r>
      <w:r w:rsidRPr="003144A4">
        <w:rPr>
          <w:sz w:val="28"/>
          <w:szCs w:val="28"/>
          <w:lang w:val="uk-UA"/>
        </w:rPr>
        <w:t xml:space="preserve"> є одержання прибутку його </w:t>
      </w:r>
      <w:r w:rsidR="003E4ABC" w:rsidRPr="003144A4">
        <w:rPr>
          <w:sz w:val="28"/>
          <w:szCs w:val="28"/>
          <w:lang w:val="uk-UA"/>
        </w:rPr>
        <w:t>у</w:t>
      </w:r>
      <w:r w:rsidRPr="003144A4">
        <w:rPr>
          <w:sz w:val="28"/>
          <w:szCs w:val="28"/>
          <w:lang w:val="uk-UA"/>
        </w:rPr>
        <w:t xml:space="preserve">часниками на основі задоволення потреб громадян, господарчих товариств і будь-яких інших законних утворень у товарах, роботах і послугах, пропонованих </w:t>
      </w:r>
      <w:r w:rsidR="003E4ABC" w:rsidRPr="003144A4">
        <w:rPr>
          <w:sz w:val="28"/>
          <w:szCs w:val="28"/>
          <w:lang w:val="uk-UA"/>
        </w:rPr>
        <w:t>підприємством</w:t>
      </w:r>
      <w:r w:rsidRPr="003144A4">
        <w:rPr>
          <w:sz w:val="28"/>
          <w:szCs w:val="28"/>
          <w:lang w:val="uk-UA"/>
        </w:rPr>
        <w:t xml:space="preserve">. </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Основні види діяльності </w:t>
      </w:r>
      <w:r w:rsidR="00A678F8" w:rsidRPr="003144A4">
        <w:rPr>
          <w:sz w:val="28"/>
          <w:szCs w:val="28"/>
          <w:lang w:val="uk-UA"/>
        </w:rPr>
        <w:t>підприємсва</w:t>
      </w:r>
      <w:r w:rsidRPr="003144A4">
        <w:rPr>
          <w:sz w:val="28"/>
          <w:szCs w:val="28"/>
          <w:lang w:val="uk-UA"/>
        </w:rPr>
        <w:t>:</w:t>
      </w:r>
    </w:p>
    <w:p w:rsidR="00F76CD7" w:rsidRPr="003144A4" w:rsidRDefault="00F76CD7" w:rsidP="003144A4">
      <w:pPr>
        <w:widowControl w:val="0"/>
        <w:numPr>
          <w:ilvl w:val="0"/>
          <w:numId w:val="5"/>
        </w:numPr>
        <w:shd w:val="clear" w:color="000000" w:fill="auto"/>
        <w:spacing w:line="360" w:lineRule="auto"/>
        <w:ind w:left="0" w:firstLine="709"/>
        <w:jc w:val="both"/>
        <w:rPr>
          <w:sz w:val="28"/>
          <w:szCs w:val="28"/>
          <w:lang w:val="uk-UA"/>
        </w:rPr>
      </w:pPr>
      <w:r w:rsidRPr="003144A4">
        <w:rPr>
          <w:sz w:val="28"/>
          <w:szCs w:val="28"/>
          <w:lang w:val="uk-UA"/>
        </w:rPr>
        <w:t>роздрібна торгівля; оптова й комерційно-посередницька діяльність;</w:t>
      </w:r>
    </w:p>
    <w:p w:rsidR="00F76CD7" w:rsidRPr="003144A4" w:rsidRDefault="00F76CD7" w:rsidP="003144A4">
      <w:pPr>
        <w:widowControl w:val="0"/>
        <w:numPr>
          <w:ilvl w:val="0"/>
          <w:numId w:val="5"/>
        </w:numPr>
        <w:shd w:val="clear" w:color="000000" w:fill="auto"/>
        <w:spacing w:line="360" w:lineRule="auto"/>
        <w:ind w:left="0" w:firstLine="709"/>
        <w:jc w:val="both"/>
        <w:rPr>
          <w:sz w:val="28"/>
          <w:szCs w:val="28"/>
          <w:lang w:val="uk-UA"/>
        </w:rPr>
      </w:pPr>
      <w:r w:rsidRPr="003144A4">
        <w:rPr>
          <w:sz w:val="28"/>
          <w:szCs w:val="28"/>
          <w:lang w:val="uk-UA"/>
        </w:rPr>
        <w:t>торгово-закупівельна діяльність;</w:t>
      </w:r>
    </w:p>
    <w:p w:rsidR="00F76CD7" w:rsidRPr="003144A4" w:rsidRDefault="00F76CD7" w:rsidP="003144A4">
      <w:pPr>
        <w:widowControl w:val="0"/>
        <w:numPr>
          <w:ilvl w:val="0"/>
          <w:numId w:val="5"/>
        </w:numPr>
        <w:shd w:val="clear" w:color="000000" w:fill="auto"/>
        <w:spacing w:line="360" w:lineRule="auto"/>
        <w:ind w:left="0" w:firstLine="709"/>
        <w:jc w:val="both"/>
        <w:rPr>
          <w:sz w:val="28"/>
          <w:szCs w:val="28"/>
          <w:lang w:val="uk-UA"/>
        </w:rPr>
      </w:pPr>
      <w:r w:rsidRPr="003144A4">
        <w:rPr>
          <w:sz w:val="28"/>
          <w:szCs w:val="28"/>
          <w:lang w:val="uk-UA"/>
        </w:rPr>
        <w:t>торговельні, комісійні й інші посередницькі послуги;</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Прибуток </w:t>
      </w:r>
      <w:r w:rsidR="00A678F8" w:rsidRPr="003144A4">
        <w:rPr>
          <w:sz w:val="28"/>
          <w:szCs w:val="28"/>
          <w:lang w:val="uk-UA"/>
        </w:rPr>
        <w:t>підприємсва</w:t>
      </w:r>
      <w:r w:rsidRPr="003144A4">
        <w:rPr>
          <w:sz w:val="28"/>
          <w:szCs w:val="28"/>
          <w:lang w:val="uk-UA"/>
        </w:rPr>
        <w:t xml:space="preserve"> утвориться за рахунок надходжень від господарської діяльності після відшкодування матеріальних і прирівняних до них витрат на оплату праці.</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З балансового прибутку </w:t>
      </w:r>
      <w:r w:rsidR="00A678F8" w:rsidRPr="003144A4">
        <w:rPr>
          <w:sz w:val="28"/>
          <w:szCs w:val="28"/>
          <w:lang w:val="uk-UA"/>
        </w:rPr>
        <w:t>підприємсва</w:t>
      </w:r>
      <w:r w:rsidRPr="003144A4">
        <w:rPr>
          <w:sz w:val="28"/>
          <w:szCs w:val="28"/>
          <w:lang w:val="uk-UA"/>
        </w:rPr>
        <w:t xml:space="preserve"> виплачуються відсотки по кредитах банкам і прирівняні до них виплати, а також вносяться податки й інші обов'язкові платежі в бюджет. </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Чистий прибуток, отриманий після проведених розрахунків, залишається в повнім розпорядженні </w:t>
      </w:r>
      <w:r w:rsidR="00A678F8" w:rsidRPr="003144A4">
        <w:rPr>
          <w:sz w:val="28"/>
          <w:szCs w:val="28"/>
          <w:lang w:val="uk-UA"/>
        </w:rPr>
        <w:t>підприємс</w:t>
      </w:r>
      <w:r w:rsidR="001E097E" w:rsidRPr="003144A4">
        <w:rPr>
          <w:sz w:val="28"/>
          <w:szCs w:val="28"/>
          <w:lang w:val="uk-UA"/>
        </w:rPr>
        <w:t>т</w:t>
      </w:r>
      <w:r w:rsidR="00A678F8" w:rsidRPr="003144A4">
        <w:rPr>
          <w:sz w:val="28"/>
          <w:szCs w:val="28"/>
          <w:lang w:val="uk-UA"/>
        </w:rPr>
        <w:t>ва</w:t>
      </w:r>
      <w:r w:rsidRPr="003144A4">
        <w:rPr>
          <w:sz w:val="28"/>
          <w:szCs w:val="28"/>
          <w:lang w:val="uk-UA"/>
        </w:rPr>
        <w:t xml:space="preserve"> </w:t>
      </w:r>
      <w:r w:rsidR="001E097E" w:rsidRPr="003144A4">
        <w:rPr>
          <w:sz w:val="28"/>
          <w:szCs w:val="28"/>
          <w:lang w:val="uk-UA"/>
        </w:rPr>
        <w:t>та</w:t>
      </w:r>
      <w:r w:rsidRPr="003144A4">
        <w:rPr>
          <w:sz w:val="28"/>
          <w:szCs w:val="28"/>
          <w:lang w:val="uk-UA"/>
        </w:rPr>
        <w:t xml:space="preserve"> направляється на формування фондів або виплату дивідендів Учасникам пропорційно їхній частці внеску в </w:t>
      </w:r>
      <w:r w:rsidR="00A678F8" w:rsidRPr="003144A4">
        <w:rPr>
          <w:sz w:val="28"/>
          <w:szCs w:val="28"/>
          <w:lang w:val="uk-UA"/>
        </w:rPr>
        <w:t>с</w:t>
      </w:r>
      <w:r w:rsidRPr="003144A4">
        <w:rPr>
          <w:sz w:val="28"/>
          <w:szCs w:val="28"/>
          <w:lang w:val="uk-UA"/>
        </w:rPr>
        <w:t xml:space="preserve">татутний капітал </w:t>
      </w:r>
      <w:r w:rsidR="00A678F8" w:rsidRPr="003144A4">
        <w:rPr>
          <w:sz w:val="28"/>
          <w:szCs w:val="28"/>
          <w:lang w:val="uk-UA"/>
        </w:rPr>
        <w:t>підприємсва</w:t>
      </w:r>
      <w:r w:rsidRPr="003144A4">
        <w:rPr>
          <w:sz w:val="28"/>
          <w:szCs w:val="28"/>
          <w:lang w:val="uk-UA"/>
        </w:rPr>
        <w:t xml:space="preserve">. Резервний фонд утвориться в розмірі 15% </w:t>
      </w:r>
      <w:r w:rsidR="00A678F8" w:rsidRPr="003144A4">
        <w:rPr>
          <w:sz w:val="28"/>
          <w:szCs w:val="28"/>
          <w:lang w:val="uk-UA"/>
        </w:rPr>
        <w:t>с</w:t>
      </w:r>
      <w:r w:rsidRPr="003144A4">
        <w:rPr>
          <w:sz w:val="28"/>
          <w:szCs w:val="28"/>
          <w:lang w:val="uk-UA"/>
        </w:rPr>
        <w:t>татутного капіталу. Розмір щорічних відрахувань у резервний фонд установлений у розмірі 5% від суми чистого прибутку до досягнення встановленого розміру. Резервний фонд витрачається на покриття непередбачених витрат.</w:t>
      </w:r>
    </w:p>
    <w:p w:rsidR="00F76CD7" w:rsidRPr="003144A4" w:rsidRDefault="00A678F8" w:rsidP="003144A4">
      <w:pPr>
        <w:widowControl w:val="0"/>
        <w:shd w:val="clear" w:color="000000" w:fill="auto"/>
        <w:spacing w:line="360" w:lineRule="auto"/>
        <w:ind w:firstLine="709"/>
        <w:jc w:val="both"/>
        <w:rPr>
          <w:sz w:val="28"/>
          <w:szCs w:val="28"/>
          <w:lang w:val="uk-UA"/>
        </w:rPr>
      </w:pPr>
      <w:r w:rsidRPr="003144A4">
        <w:rPr>
          <w:sz w:val="28"/>
          <w:szCs w:val="28"/>
          <w:lang w:val="uk-UA"/>
        </w:rPr>
        <w:t>Підприємс</w:t>
      </w:r>
      <w:r w:rsidR="00F76CD7" w:rsidRPr="003144A4">
        <w:rPr>
          <w:sz w:val="28"/>
          <w:szCs w:val="28"/>
          <w:lang w:val="uk-UA"/>
        </w:rPr>
        <w:t xml:space="preserve">тво реалізує свою продукцію, виконує роботи, робить послуги й реалізує відходи виробництва за цінами й тарифами, установленим самостійно або на договірній основі й відповідно до діючого законодавства </w:t>
      </w:r>
      <w:r w:rsidRPr="003144A4">
        <w:rPr>
          <w:sz w:val="28"/>
          <w:szCs w:val="28"/>
          <w:lang w:val="uk-UA"/>
        </w:rPr>
        <w:t>України.</w:t>
      </w:r>
    </w:p>
    <w:p w:rsidR="00F76CD7" w:rsidRPr="003144A4" w:rsidRDefault="00F76CD7" w:rsidP="003144A4">
      <w:pPr>
        <w:pStyle w:val="a5"/>
        <w:widowControl w:val="0"/>
        <w:numPr>
          <w:ilvl w:val="12"/>
          <w:numId w:val="0"/>
        </w:numPr>
        <w:shd w:val="clear" w:color="000000" w:fill="auto"/>
        <w:spacing w:after="0" w:line="360" w:lineRule="auto"/>
        <w:ind w:firstLine="709"/>
        <w:jc w:val="both"/>
        <w:rPr>
          <w:sz w:val="28"/>
          <w:szCs w:val="28"/>
          <w:lang w:val="uk-UA"/>
        </w:rPr>
      </w:pPr>
      <w:r w:rsidRPr="003144A4">
        <w:rPr>
          <w:sz w:val="28"/>
          <w:szCs w:val="28"/>
          <w:lang w:val="uk-UA"/>
        </w:rPr>
        <w:t>Торговельна діяльність аналізованого підприємства ТОВ «Світанок» тісно пов'язана з поставками товарів і повністю залежить від постачальників продаваної продукції.</w:t>
      </w:r>
    </w:p>
    <w:p w:rsidR="00F76CD7" w:rsidRPr="003144A4" w:rsidRDefault="00F76CD7" w:rsidP="003144A4">
      <w:pPr>
        <w:pStyle w:val="a5"/>
        <w:widowControl w:val="0"/>
        <w:numPr>
          <w:ilvl w:val="12"/>
          <w:numId w:val="0"/>
        </w:numPr>
        <w:shd w:val="clear" w:color="000000" w:fill="auto"/>
        <w:spacing w:after="0" w:line="360" w:lineRule="auto"/>
        <w:ind w:firstLine="709"/>
        <w:jc w:val="both"/>
        <w:rPr>
          <w:sz w:val="28"/>
          <w:szCs w:val="28"/>
          <w:lang w:val="uk-UA"/>
        </w:rPr>
      </w:pPr>
      <w:r w:rsidRPr="003144A4">
        <w:rPr>
          <w:sz w:val="28"/>
          <w:szCs w:val="28"/>
          <w:lang w:val="uk-UA"/>
        </w:rPr>
        <w:t>Основними постачальниками підприємства ТОВ «Світанок» є наступні : ТОВ «</w:t>
      </w:r>
      <w:r w:rsidR="00A678F8" w:rsidRPr="003144A4">
        <w:rPr>
          <w:sz w:val="28"/>
          <w:szCs w:val="28"/>
          <w:lang w:val="uk-UA"/>
        </w:rPr>
        <w:t>ОКК</w:t>
      </w:r>
      <w:r w:rsidRPr="003144A4">
        <w:rPr>
          <w:sz w:val="28"/>
          <w:szCs w:val="28"/>
          <w:lang w:val="uk-UA"/>
        </w:rPr>
        <w:t>», ВАТ «Співдружність», ВАТ «</w:t>
      </w:r>
      <w:r w:rsidR="007C0FD9" w:rsidRPr="003144A4">
        <w:rPr>
          <w:sz w:val="28"/>
          <w:szCs w:val="28"/>
          <w:lang w:val="uk-UA"/>
        </w:rPr>
        <w:t>Конті</w:t>
      </w:r>
      <w:r w:rsidRPr="003144A4">
        <w:rPr>
          <w:sz w:val="28"/>
          <w:szCs w:val="28"/>
          <w:lang w:val="uk-UA"/>
        </w:rPr>
        <w:t>», ТОВ «</w:t>
      </w:r>
      <w:r w:rsidR="00A678F8" w:rsidRPr="003144A4">
        <w:rPr>
          <w:sz w:val="28"/>
          <w:szCs w:val="28"/>
          <w:lang w:val="uk-UA"/>
        </w:rPr>
        <w:t>Миргород</w:t>
      </w:r>
      <w:r w:rsidRPr="003144A4">
        <w:rPr>
          <w:sz w:val="28"/>
          <w:szCs w:val="28"/>
          <w:lang w:val="uk-UA"/>
        </w:rPr>
        <w:t>», ТОВ «</w:t>
      </w:r>
      <w:r w:rsidR="00A678F8" w:rsidRPr="003144A4">
        <w:rPr>
          <w:sz w:val="28"/>
          <w:szCs w:val="28"/>
          <w:lang w:val="uk-UA"/>
        </w:rPr>
        <w:t>Калинка</w:t>
      </w:r>
      <w:r w:rsidRPr="003144A4">
        <w:rPr>
          <w:sz w:val="28"/>
          <w:szCs w:val="28"/>
          <w:lang w:val="uk-UA"/>
        </w:rPr>
        <w:t>»,</w:t>
      </w:r>
      <w:r w:rsidR="003144A4" w:rsidRPr="003144A4">
        <w:rPr>
          <w:sz w:val="28"/>
          <w:szCs w:val="28"/>
          <w:lang w:val="uk-UA"/>
        </w:rPr>
        <w:t xml:space="preserve"> </w:t>
      </w:r>
      <w:r w:rsidRPr="003144A4">
        <w:rPr>
          <w:sz w:val="28"/>
          <w:szCs w:val="28"/>
          <w:lang w:val="uk-UA"/>
        </w:rPr>
        <w:t>ВАТ «</w:t>
      </w:r>
      <w:r w:rsidR="00A678F8" w:rsidRPr="003144A4">
        <w:rPr>
          <w:sz w:val="28"/>
          <w:szCs w:val="28"/>
          <w:lang w:val="uk-UA"/>
        </w:rPr>
        <w:t>Дніпропетровський</w:t>
      </w:r>
      <w:r w:rsidRPr="003144A4">
        <w:rPr>
          <w:sz w:val="28"/>
          <w:szCs w:val="28"/>
          <w:lang w:val="uk-UA"/>
        </w:rPr>
        <w:t xml:space="preserve"> молочний комбінат», ВАТ «</w:t>
      </w:r>
      <w:r w:rsidR="00A678F8" w:rsidRPr="003144A4">
        <w:rPr>
          <w:sz w:val="28"/>
          <w:szCs w:val="28"/>
          <w:lang w:val="uk-UA"/>
        </w:rPr>
        <w:t>Рошен</w:t>
      </w:r>
      <w:r w:rsidRPr="003144A4">
        <w:rPr>
          <w:sz w:val="28"/>
          <w:szCs w:val="28"/>
          <w:lang w:val="uk-UA"/>
        </w:rPr>
        <w:t>», ВАТ «</w:t>
      </w:r>
      <w:r w:rsidR="00A678F8" w:rsidRPr="003144A4">
        <w:rPr>
          <w:sz w:val="28"/>
          <w:szCs w:val="28"/>
          <w:lang w:val="uk-UA"/>
        </w:rPr>
        <w:t>Злагода</w:t>
      </w:r>
      <w:r w:rsidRPr="003144A4">
        <w:rPr>
          <w:sz w:val="28"/>
          <w:szCs w:val="28"/>
          <w:lang w:val="uk-UA"/>
        </w:rPr>
        <w:t>», ВАТ «</w:t>
      </w:r>
      <w:r w:rsidR="00A678F8" w:rsidRPr="003144A4">
        <w:rPr>
          <w:sz w:val="28"/>
          <w:szCs w:val="28"/>
          <w:lang w:val="uk-UA"/>
        </w:rPr>
        <w:t>Мукачівський м’ясокомбінат</w:t>
      </w:r>
      <w:r w:rsidRPr="003144A4">
        <w:rPr>
          <w:sz w:val="28"/>
          <w:szCs w:val="28"/>
          <w:lang w:val="uk-UA"/>
        </w:rPr>
        <w:t>», ВАТ «</w:t>
      </w:r>
      <w:r w:rsidR="00A678F8" w:rsidRPr="003144A4">
        <w:rPr>
          <w:sz w:val="28"/>
          <w:szCs w:val="28"/>
          <w:lang w:val="uk-UA"/>
        </w:rPr>
        <w:t>Наш молочник</w:t>
      </w:r>
      <w:r w:rsidRPr="003144A4">
        <w:rPr>
          <w:sz w:val="28"/>
          <w:szCs w:val="28"/>
          <w:lang w:val="uk-UA"/>
        </w:rPr>
        <w:t>» та інші.</w:t>
      </w:r>
    </w:p>
    <w:p w:rsidR="00F76CD7" w:rsidRPr="003144A4" w:rsidRDefault="00F76CD7" w:rsidP="003144A4">
      <w:pPr>
        <w:pStyle w:val="a7"/>
        <w:widowControl w:val="0"/>
        <w:shd w:val="clear" w:color="000000" w:fill="auto"/>
        <w:spacing w:after="0" w:line="360" w:lineRule="auto"/>
        <w:ind w:firstLine="709"/>
        <w:jc w:val="both"/>
        <w:rPr>
          <w:sz w:val="28"/>
          <w:szCs w:val="28"/>
          <w:lang w:val="uk-UA"/>
        </w:rPr>
      </w:pPr>
      <w:r w:rsidRPr="003144A4">
        <w:rPr>
          <w:sz w:val="28"/>
          <w:szCs w:val="28"/>
          <w:lang w:val="uk-UA"/>
        </w:rPr>
        <w:t xml:space="preserve">Основні показники торговельної діяльності ТОВ </w:t>
      </w:r>
      <w:r w:rsidR="00C02999" w:rsidRPr="003144A4">
        <w:rPr>
          <w:sz w:val="28"/>
          <w:szCs w:val="28"/>
          <w:lang w:val="uk-UA"/>
        </w:rPr>
        <w:t>„</w:t>
      </w:r>
      <w:r w:rsidRPr="003144A4">
        <w:rPr>
          <w:sz w:val="28"/>
          <w:szCs w:val="28"/>
          <w:lang w:val="uk-UA"/>
        </w:rPr>
        <w:t>Світанок</w:t>
      </w:r>
      <w:r w:rsidR="00C02999" w:rsidRPr="003144A4">
        <w:rPr>
          <w:sz w:val="28"/>
          <w:szCs w:val="28"/>
          <w:lang w:val="uk-UA"/>
        </w:rPr>
        <w:t>”</w:t>
      </w:r>
      <w:r w:rsidRPr="003144A4">
        <w:rPr>
          <w:sz w:val="28"/>
          <w:szCs w:val="28"/>
          <w:lang w:val="uk-UA"/>
        </w:rPr>
        <w:t xml:space="preserve"> за </w:t>
      </w:r>
      <w:r w:rsidR="008C7680" w:rsidRPr="003144A4">
        <w:rPr>
          <w:sz w:val="28"/>
          <w:szCs w:val="28"/>
          <w:lang w:val="uk-UA"/>
        </w:rPr>
        <w:t>2009</w:t>
      </w:r>
      <w:r w:rsidRPr="003144A4">
        <w:rPr>
          <w:sz w:val="28"/>
          <w:szCs w:val="28"/>
          <w:lang w:val="uk-UA"/>
        </w:rPr>
        <w:t xml:space="preserve"> і </w:t>
      </w:r>
      <w:r w:rsidR="00A678F8" w:rsidRPr="003144A4">
        <w:rPr>
          <w:sz w:val="28"/>
          <w:szCs w:val="28"/>
          <w:lang w:val="uk-UA"/>
        </w:rPr>
        <w:t>2010</w:t>
      </w:r>
      <w:r w:rsidRPr="003144A4">
        <w:rPr>
          <w:sz w:val="28"/>
          <w:szCs w:val="28"/>
          <w:lang w:val="uk-UA"/>
        </w:rPr>
        <w:t xml:space="preserve"> роки представлені в таблиці </w:t>
      </w:r>
      <w:r w:rsidR="00051B9D" w:rsidRPr="003144A4">
        <w:rPr>
          <w:sz w:val="28"/>
          <w:szCs w:val="28"/>
          <w:lang w:val="uk-UA"/>
        </w:rPr>
        <w:t>2.1</w:t>
      </w:r>
      <w:r w:rsidRPr="003144A4">
        <w:rPr>
          <w:sz w:val="28"/>
          <w:szCs w:val="28"/>
          <w:lang w:val="uk-UA"/>
        </w:rPr>
        <w:t>.</w:t>
      </w:r>
    </w:p>
    <w:p w:rsidR="007461F5" w:rsidRDefault="007461F5" w:rsidP="003144A4">
      <w:pPr>
        <w:widowControl w:val="0"/>
        <w:shd w:val="clear" w:color="000000" w:fill="auto"/>
        <w:spacing w:line="360" w:lineRule="auto"/>
        <w:ind w:firstLine="709"/>
        <w:jc w:val="both"/>
        <w:rPr>
          <w:sz w:val="28"/>
          <w:szCs w:val="28"/>
          <w:lang w:val="uk-UA" w:eastAsia="uk-UA"/>
        </w:rPr>
      </w:pPr>
    </w:p>
    <w:p w:rsidR="007461F5" w:rsidRPr="003144A4" w:rsidRDefault="00B14496" w:rsidP="007461F5">
      <w:pPr>
        <w:widowControl w:val="0"/>
        <w:shd w:val="clear" w:color="000000" w:fill="auto"/>
        <w:autoSpaceDE w:val="0"/>
        <w:autoSpaceDN w:val="0"/>
        <w:adjustRightInd w:val="0"/>
        <w:spacing w:line="360" w:lineRule="auto"/>
        <w:ind w:firstLine="709"/>
        <w:jc w:val="both"/>
        <w:rPr>
          <w:sz w:val="28"/>
          <w:szCs w:val="28"/>
          <w:lang w:val="uk-UA"/>
        </w:rPr>
      </w:pPr>
      <w:r w:rsidRPr="003144A4">
        <w:rPr>
          <w:sz w:val="28"/>
          <w:szCs w:val="28"/>
          <w:lang w:val="uk-UA" w:eastAsia="uk-UA"/>
        </w:rPr>
        <w:t>Таблиця 2.1</w:t>
      </w:r>
      <w:r w:rsidR="007461F5" w:rsidRPr="007461F5">
        <w:rPr>
          <w:sz w:val="28"/>
          <w:szCs w:val="28"/>
          <w:lang w:val="uk-UA"/>
        </w:rPr>
        <w:t xml:space="preserve"> </w:t>
      </w:r>
      <w:r w:rsidR="007461F5" w:rsidRPr="003144A4">
        <w:rPr>
          <w:sz w:val="28"/>
          <w:szCs w:val="28"/>
          <w:lang w:val="uk-UA"/>
        </w:rPr>
        <w:t>Основні показники торговельної діяльності підприємства ТОВ „Світанок” за 2009-2010 рр.</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616"/>
        <w:gridCol w:w="716"/>
        <w:gridCol w:w="889"/>
        <w:gridCol w:w="666"/>
      </w:tblGrid>
      <w:tr w:rsidR="00F76CD7" w:rsidRPr="007461F5" w:rsidTr="007461F5">
        <w:trPr>
          <w:trHeight w:val="23"/>
        </w:trPr>
        <w:tc>
          <w:tcPr>
            <w:tcW w:w="0" w:type="auto"/>
            <w:vMerge w:val="restart"/>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Показники</w:t>
            </w:r>
          </w:p>
        </w:tc>
        <w:tc>
          <w:tcPr>
            <w:tcW w:w="0" w:type="auto"/>
            <w:gridSpan w:val="2"/>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Роки</w:t>
            </w:r>
          </w:p>
        </w:tc>
        <w:tc>
          <w:tcPr>
            <w:tcW w:w="0" w:type="auto"/>
            <w:gridSpan w:val="2"/>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Відхилення</w:t>
            </w:r>
          </w:p>
        </w:tc>
      </w:tr>
      <w:tr w:rsidR="00F76CD7" w:rsidRPr="007461F5" w:rsidTr="007461F5">
        <w:trPr>
          <w:trHeight w:val="23"/>
        </w:trPr>
        <w:tc>
          <w:tcPr>
            <w:tcW w:w="0" w:type="auto"/>
            <w:vMerge/>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p>
        </w:tc>
        <w:tc>
          <w:tcPr>
            <w:tcW w:w="0" w:type="auto"/>
          </w:tcPr>
          <w:p w:rsidR="00F76CD7" w:rsidRPr="007461F5" w:rsidRDefault="008C7680"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2009</w:t>
            </w:r>
          </w:p>
        </w:tc>
        <w:tc>
          <w:tcPr>
            <w:tcW w:w="0" w:type="auto"/>
          </w:tcPr>
          <w:p w:rsidR="00F76CD7" w:rsidRPr="007461F5" w:rsidRDefault="00A678F8"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2010</w:t>
            </w:r>
          </w:p>
        </w:tc>
        <w:tc>
          <w:tcPr>
            <w:tcW w:w="0" w:type="auto"/>
          </w:tcPr>
          <w:p w:rsidR="00F76CD7" w:rsidRPr="007461F5" w:rsidRDefault="00AE2F8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тис.грн.</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Виторг (нетто) від продажу товарів (за мінусом ПДВ)</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7352</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10562</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3210</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43,66</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Собівартість проданих товарів</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6059</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8690</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2631</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43,42</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Валовий прибуток</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1293</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1872</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579</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44,78</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Комерційні витрати</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659</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836</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177</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26,86</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Прибуток від продажів</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634</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1036</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402</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63,41</w:t>
            </w:r>
          </w:p>
        </w:tc>
      </w:tr>
    </w:tbl>
    <w:p w:rsidR="007461F5" w:rsidRDefault="007461F5" w:rsidP="003144A4">
      <w:pPr>
        <w:pStyle w:val="a5"/>
        <w:widowControl w:val="0"/>
        <w:numPr>
          <w:ilvl w:val="12"/>
          <w:numId w:val="0"/>
        </w:numPr>
        <w:shd w:val="clear" w:color="000000" w:fill="auto"/>
        <w:spacing w:after="0" w:line="360" w:lineRule="auto"/>
        <w:ind w:firstLine="709"/>
        <w:jc w:val="both"/>
        <w:rPr>
          <w:sz w:val="28"/>
          <w:szCs w:val="28"/>
          <w:lang w:val="uk-UA"/>
        </w:rPr>
      </w:pPr>
    </w:p>
    <w:p w:rsidR="00F76CD7" w:rsidRPr="003144A4" w:rsidRDefault="00F4049C" w:rsidP="003144A4">
      <w:pPr>
        <w:pStyle w:val="a5"/>
        <w:widowControl w:val="0"/>
        <w:numPr>
          <w:ilvl w:val="12"/>
          <w:numId w:val="0"/>
        </w:numPr>
        <w:shd w:val="clear" w:color="000000" w:fill="auto"/>
        <w:spacing w:after="0" w:line="360" w:lineRule="auto"/>
        <w:ind w:firstLine="709"/>
        <w:jc w:val="both"/>
        <w:rPr>
          <w:sz w:val="28"/>
          <w:szCs w:val="28"/>
          <w:lang w:val="uk-UA"/>
        </w:rPr>
      </w:pPr>
      <w:r w:rsidRPr="003144A4">
        <w:rPr>
          <w:sz w:val="28"/>
          <w:szCs w:val="28"/>
          <w:lang w:val="uk-UA"/>
        </w:rPr>
        <w:t>Як видно з даних</w:t>
      </w:r>
      <w:r w:rsidR="00F76CD7" w:rsidRPr="003144A4">
        <w:rPr>
          <w:sz w:val="28"/>
          <w:szCs w:val="28"/>
          <w:lang w:val="uk-UA"/>
        </w:rPr>
        <w:t xml:space="preserve"> таблиці </w:t>
      </w:r>
      <w:r w:rsidR="005D7C7F" w:rsidRPr="003144A4">
        <w:rPr>
          <w:sz w:val="28"/>
          <w:szCs w:val="28"/>
          <w:lang w:val="uk-UA"/>
        </w:rPr>
        <w:t>2.1</w:t>
      </w:r>
      <w:r w:rsidR="00F76CD7" w:rsidRPr="003144A4">
        <w:rPr>
          <w:sz w:val="28"/>
          <w:szCs w:val="28"/>
          <w:lang w:val="uk-UA"/>
        </w:rPr>
        <w:t xml:space="preserve"> на підприємстві ТОВ </w:t>
      </w:r>
      <w:r w:rsidR="00C02999" w:rsidRPr="003144A4">
        <w:rPr>
          <w:sz w:val="28"/>
          <w:szCs w:val="28"/>
          <w:lang w:val="uk-UA"/>
        </w:rPr>
        <w:t>„</w:t>
      </w:r>
      <w:r w:rsidR="00F76CD7" w:rsidRPr="003144A4">
        <w:rPr>
          <w:sz w:val="28"/>
          <w:szCs w:val="28"/>
          <w:lang w:val="uk-UA"/>
        </w:rPr>
        <w:t>Світанок</w:t>
      </w:r>
      <w:r w:rsidR="00C02999" w:rsidRPr="003144A4">
        <w:rPr>
          <w:sz w:val="28"/>
          <w:szCs w:val="28"/>
          <w:lang w:val="uk-UA"/>
        </w:rPr>
        <w:t>”</w:t>
      </w:r>
      <w:r w:rsidR="00F76CD7" w:rsidRPr="003144A4">
        <w:rPr>
          <w:sz w:val="28"/>
          <w:szCs w:val="28"/>
          <w:lang w:val="uk-UA"/>
        </w:rPr>
        <w:t xml:space="preserve"> в </w:t>
      </w:r>
      <w:r w:rsidR="00A678F8" w:rsidRPr="003144A4">
        <w:rPr>
          <w:sz w:val="28"/>
          <w:szCs w:val="28"/>
          <w:lang w:val="uk-UA"/>
        </w:rPr>
        <w:t>2010</w:t>
      </w:r>
      <w:r w:rsidR="00F76CD7" w:rsidRPr="003144A4">
        <w:rPr>
          <w:sz w:val="28"/>
          <w:szCs w:val="28"/>
          <w:lang w:val="uk-UA"/>
        </w:rPr>
        <w:t xml:space="preserve"> році в порівнянні з </w:t>
      </w:r>
      <w:r w:rsidR="008C7680" w:rsidRPr="003144A4">
        <w:rPr>
          <w:sz w:val="28"/>
          <w:szCs w:val="28"/>
          <w:lang w:val="uk-UA"/>
        </w:rPr>
        <w:t>2009</w:t>
      </w:r>
      <w:r w:rsidR="00F76CD7" w:rsidRPr="003144A4">
        <w:rPr>
          <w:sz w:val="28"/>
          <w:szCs w:val="28"/>
          <w:lang w:val="uk-UA"/>
        </w:rPr>
        <w:t xml:space="preserve"> роком спостерігається збільшення обсягів продажів.</w:t>
      </w:r>
    </w:p>
    <w:p w:rsidR="00F76CD7" w:rsidRPr="003144A4" w:rsidRDefault="00F76CD7" w:rsidP="003144A4">
      <w:pPr>
        <w:pStyle w:val="a5"/>
        <w:widowControl w:val="0"/>
        <w:numPr>
          <w:ilvl w:val="12"/>
          <w:numId w:val="0"/>
        </w:numPr>
        <w:shd w:val="clear" w:color="000000" w:fill="auto"/>
        <w:spacing w:after="0" w:line="360" w:lineRule="auto"/>
        <w:ind w:firstLine="709"/>
        <w:jc w:val="both"/>
        <w:rPr>
          <w:sz w:val="28"/>
          <w:szCs w:val="28"/>
          <w:lang w:val="en-US"/>
        </w:rPr>
      </w:pPr>
      <w:r w:rsidRPr="003144A4">
        <w:rPr>
          <w:sz w:val="28"/>
          <w:szCs w:val="28"/>
          <w:lang w:val="uk-UA"/>
        </w:rPr>
        <w:t xml:space="preserve">Виторг від продажу товарів в </w:t>
      </w:r>
      <w:r w:rsidR="00A678F8" w:rsidRPr="003144A4">
        <w:rPr>
          <w:sz w:val="28"/>
          <w:szCs w:val="28"/>
          <w:lang w:val="uk-UA"/>
        </w:rPr>
        <w:t>2010</w:t>
      </w:r>
      <w:r w:rsidRPr="003144A4">
        <w:rPr>
          <w:sz w:val="28"/>
          <w:szCs w:val="28"/>
          <w:lang w:val="uk-UA"/>
        </w:rPr>
        <w:t xml:space="preserve"> році збільшився в порівнянні з </w:t>
      </w:r>
      <w:r w:rsidR="008C7680" w:rsidRPr="003144A4">
        <w:rPr>
          <w:sz w:val="28"/>
          <w:szCs w:val="28"/>
          <w:lang w:val="uk-UA"/>
        </w:rPr>
        <w:t>2009</w:t>
      </w:r>
      <w:r w:rsidR="000665B0" w:rsidRPr="003144A4">
        <w:rPr>
          <w:sz w:val="28"/>
          <w:szCs w:val="28"/>
          <w:lang w:val="uk-UA"/>
        </w:rPr>
        <w:t xml:space="preserve"> роком на 321</w:t>
      </w:r>
      <w:r w:rsidR="00EE77BC" w:rsidRPr="003144A4">
        <w:rPr>
          <w:sz w:val="28"/>
          <w:szCs w:val="28"/>
          <w:lang w:val="uk-UA"/>
        </w:rPr>
        <w:t>0</w:t>
      </w:r>
      <w:r w:rsidRPr="003144A4">
        <w:rPr>
          <w:sz w:val="28"/>
          <w:szCs w:val="28"/>
          <w:lang w:val="uk-UA"/>
        </w:rPr>
        <w:t xml:space="preserve"> </w:t>
      </w:r>
      <w:r w:rsidR="00AE2F87" w:rsidRPr="003144A4">
        <w:rPr>
          <w:sz w:val="28"/>
          <w:szCs w:val="28"/>
          <w:lang w:val="uk-UA"/>
        </w:rPr>
        <w:t>тис.грн.</w:t>
      </w:r>
      <w:r w:rsidRPr="003144A4">
        <w:rPr>
          <w:sz w:val="28"/>
          <w:szCs w:val="28"/>
          <w:lang w:val="uk-UA"/>
        </w:rPr>
        <w:t xml:space="preserve">, а це склало 43,66 %. При цьому собівартість продукції теж збільшилася в </w:t>
      </w:r>
      <w:r w:rsidR="00A678F8" w:rsidRPr="003144A4">
        <w:rPr>
          <w:sz w:val="28"/>
          <w:szCs w:val="28"/>
          <w:lang w:val="uk-UA"/>
        </w:rPr>
        <w:t>2010</w:t>
      </w:r>
      <w:r w:rsidRPr="003144A4">
        <w:rPr>
          <w:sz w:val="28"/>
          <w:szCs w:val="28"/>
          <w:lang w:val="uk-UA"/>
        </w:rPr>
        <w:t xml:space="preserve"> році в порівнянні з </w:t>
      </w:r>
      <w:r w:rsidR="008C7680" w:rsidRPr="003144A4">
        <w:rPr>
          <w:sz w:val="28"/>
          <w:szCs w:val="28"/>
          <w:lang w:val="uk-UA"/>
        </w:rPr>
        <w:t>2009</w:t>
      </w:r>
      <w:r w:rsidRPr="003144A4">
        <w:rPr>
          <w:sz w:val="28"/>
          <w:szCs w:val="28"/>
          <w:lang w:val="uk-UA"/>
        </w:rPr>
        <w:t xml:space="preserve"> роком на 2631 </w:t>
      </w:r>
      <w:r w:rsidR="00AE2F87" w:rsidRPr="003144A4">
        <w:rPr>
          <w:sz w:val="28"/>
          <w:szCs w:val="28"/>
          <w:lang w:val="uk-UA"/>
        </w:rPr>
        <w:t>тис.грн.</w:t>
      </w:r>
      <w:r w:rsidRPr="003144A4">
        <w:rPr>
          <w:sz w:val="28"/>
          <w:szCs w:val="28"/>
          <w:lang w:val="uk-UA"/>
        </w:rPr>
        <w:t xml:space="preserve"> що склало 43,42 %. Можна сказати, що збільшення виторгу й собівартості пройшло в одному темпі. Валовий прибуток в </w:t>
      </w:r>
      <w:r w:rsidR="00A678F8" w:rsidRPr="003144A4">
        <w:rPr>
          <w:sz w:val="28"/>
          <w:szCs w:val="28"/>
          <w:lang w:val="uk-UA"/>
        </w:rPr>
        <w:t>2010</w:t>
      </w:r>
      <w:r w:rsidRPr="003144A4">
        <w:rPr>
          <w:sz w:val="28"/>
          <w:szCs w:val="28"/>
          <w:lang w:val="uk-UA"/>
        </w:rPr>
        <w:t xml:space="preserve"> році збільшився на 579 </w:t>
      </w:r>
      <w:r w:rsidR="00AE2F87" w:rsidRPr="003144A4">
        <w:rPr>
          <w:sz w:val="28"/>
          <w:szCs w:val="28"/>
          <w:lang w:val="uk-UA"/>
        </w:rPr>
        <w:t>тис.грн.</w:t>
      </w:r>
      <w:r w:rsidRPr="003144A4">
        <w:rPr>
          <w:sz w:val="28"/>
          <w:szCs w:val="28"/>
          <w:lang w:val="uk-UA"/>
        </w:rPr>
        <w:t xml:space="preserve"> а эт склало 44,78 %, але комерційні витрати збільшилися на 177 </w:t>
      </w:r>
      <w:r w:rsidR="00AE2F87" w:rsidRPr="003144A4">
        <w:rPr>
          <w:sz w:val="28"/>
          <w:szCs w:val="28"/>
          <w:lang w:val="uk-UA"/>
        </w:rPr>
        <w:t>тис.грн.</w:t>
      </w:r>
      <w:r w:rsidRPr="003144A4">
        <w:rPr>
          <w:sz w:val="28"/>
          <w:szCs w:val="28"/>
          <w:lang w:val="uk-UA"/>
        </w:rPr>
        <w:t>., а це 26,86 %. Таким чином, п</w:t>
      </w:r>
      <w:r w:rsidR="008356DE" w:rsidRPr="003144A4">
        <w:rPr>
          <w:sz w:val="28"/>
          <w:szCs w:val="28"/>
          <w:lang w:val="uk-UA"/>
        </w:rPr>
        <w:t>рибуток від продажів збільшився</w:t>
      </w:r>
      <w:r w:rsidRPr="003144A4">
        <w:rPr>
          <w:sz w:val="28"/>
          <w:szCs w:val="28"/>
          <w:lang w:val="uk-UA"/>
        </w:rPr>
        <w:t xml:space="preserve"> на 402 </w:t>
      </w:r>
      <w:r w:rsidR="00AE2F87" w:rsidRPr="003144A4">
        <w:rPr>
          <w:sz w:val="28"/>
          <w:szCs w:val="28"/>
          <w:lang w:val="uk-UA"/>
        </w:rPr>
        <w:t>тис.грн.</w:t>
      </w:r>
      <w:r w:rsidRPr="003144A4">
        <w:rPr>
          <w:sz w:val="28"/>
          <w:szCs w:val="28"/>
          <w:lang w:val="uk-UA"/>
        </w:rPr>
        <w:t xml:space="preserve">, а це </w:t>
      </w:r>
      <w:r w:rsidR="004B3E1F" w:rsidRPr="003144A4">
        <w:rPr>
          <w:sz w:val="28"/>
          <w:szCs w:val="28"/>
          <w:lang w:val="uk-UA"/>
        </w:rPr>
        <w:t>становить</w:t>
      </w:r>
      <w:r w:rsidRPr="003144A4">
        <w:rPr>
          <w:sz w:val="28"/>
          <w:szCs w:val="28"/>
          <w:lang w:val="uk-UA"/>
        </w:rPr>
        <w:t xml:space="preserve"> 63,41 %. </w:t>
      </w:r>
    </w:p>
    <w:p w:rsidR="0041788E" w:rsidRPr="003144A4" w:rsidRDefault="0041788E" w:rsidP="003144A4">
      <w:pPr>
        <w:pStyle w:val="a5"/>
        <w:widowControl w:val="0"/>
        <w:numPr>
          <w:ilvl w:val="12"/>
          <w:numId w:val="0"/>
        </w:numPr>
        <w:shd w:val="clear" w:color="000000" w:fill="auto"/>
        <w:spacing w:after="0" w:line="360" w:lineRule="auto"/>
        <w:ind w:firstLine="709"/>
        <w:jc w:val="both"/>
        <w:rPr>
          <w:sz w:val="28"/>
          <w:szCs w:val="28"/>
          <w:lang w:val="en-US"/>
        </w:rPr>
      </w:pPr>
    </w:p>
    <w:p w:rsidR="00F76CD7" w:rsidRPr="003144A4" w:rsidRDefault="00F76CD7" w:rsidP="003144A4">
      <w:pPr>
        <w:pStyle w:val="20"/>
        <w:keepNext w:val="0"/>
        <w:widowControl w:val="0"/>
        <w:shd w:val="clear" w:color="000000" w:fill="auto"/>
        <w:spacing w:before="0" w:after="0" w:line="360" w:lineRule="auto"/>
        <w:ind w:firstLine="709"/>
        <w:jc w:val="both"/>
        <w:rPr>
          <w:rFonts w:ascii="Times New Roman" w:hAnsi="Times New Roman" w:cs="Times New Roman"/>
          <w:i w:val="0"/>
          <w:lang w:val="uk-UA"/>
        </w:rPr>
      </w:pPr>
      <w:r w:rsidRPr="003144A4">
        <w:rPr>
          <w:rFonts w:ascii="Times New Roman" w:hAnsi="Times New Roman" w:cs="Times New Roman"/>
          <w:i w:val="0"/>
          <w:lang w:val="uk-UA"/>
        </w:rPr>
        <w:t>2.2 Аналіз</w:t>
      </w:r>
      <w:r w:rsidR="005661BB" w:rsidRPr="003144A4">
        <w:rPr>
          <w:rFonts w:ascii="Times New Roman" w:hAnsi="Times New Roman" w:cs="Times New Roman"/>
          <w:i w:val="0"/>
          <w:lang w:val="uk-UA"/>
        </w:rPr>
        <w:t xml:space="preserve"> показників майнового</w:t>
      </w:r>
      <w:r w:rsidRPr="003144A4">
        <w:rPr>
          <w:rFonts w:ascii="Times New Roman" w:hAnsi="Times New Roman" w:cs="Times New Roman"/>
          <w:i w:val="0"/>
          <w:lang w:val="uk-UA"/>
        </w:rPr>
        <w:t xml:space="preserve"> стану підприємства ТОВ</w:t>
      </w:r>
      <w:r w:rsidR="003144A4" w:rsidRPr="003144A4">
        <w:rPr>
          <w:rFonts w:ascii="Times New Roman" w:hAnsi="Times New Roman" w:cs="Times New Roman"/>
          <w:i w:val="0"/>
          <w:lang w:val="uk-UA"/>
        </w:rPr>
        <w:t xml:space="preserve"> </w:t>
      </w:r>
      <w:r w:rsidR="00C02999" w:rsidRPr="003144A4">
        <w:rPr>
          <w:rFonts w:ascii="Times New Roman" w:hAnsi="Times New Roman" w:cs="Times New Roman"/>
          <w:i w:val="0"/>
          <w:lang w:val="uk-UA"/>
        </w:rPr>
        <w:t>„</w:t>
      </w:r>
      <w:r w:rsidRPr="003144A4">
        <w:rPr>
          <w:rFonts w:ascii="Times New Roman" w:hAnsi="Times New Roman" w:cs="Times New Roman"/>
          <w:i w:val="0"/>
          <w:lang w:val="uk-UA"/>
        </w:rPr>
        <w:t>Світанок</w:t>
      </w:r>
      <w:r w:rsidR="00C02999" w:rsidRPr="003144A4">
        <w:rPr>
          <w:rFonts w:ascii="Times New Roman" w:hAnsi="Times New Roman" w:cs="Times New Roman"/>
          <w:i w:val="0"/>
          <w:lang w:val="uk-UA"/>
        </w:rPr>
        <w:t>”</w:t>
      </w:r>
    </w:p>
    <w:p w:rsidR="00051B9D" w:rsidRPr="003144A4" w:rsidRDefault="00051B9D" w:rsidP="003144A4">
      <w:pPr>
        <w:pStyle w:val="a3"/>
        <w:widowControl w:val="0"/>
        <w:shd w:val="clear" w:color="000000" w:fill="auto"/>
        <w:spacing w:before="0" w:beforeAutospacing="0" w:after="0" w:afterAutospacing="0" w:line="360" w:lineRule="auto"/>
        <w:ind w:firstLine="709"/>
        <w:jc w:val="both"/>
        <w:rPr>
          <w:sz w:val="28"/>
          <w:szCs w:val="28"/>
          <w:lang w:val="uk-UA"/>
        </w:rPr>
      </w:pPr>
    </w:p>
    <w:p w:rsidR="00F76CD7" w:rsidRPr="003144A4" w:rsidRDefault="00F76CD7" w:rsidP="003144A4">
      <w:pPr>
        <w:pStyle w:val="a3"/>
        <w:widowControl w:val="0"/>
        <w:shd w:val="clear" w:color="000000" w:fill="auto"/>
        <w:spacing w:before="0" w:beforeAutospacing="0" w:after="0" w:afterAutospacing="0" w:line="360" w:lineRule="auto"/>
        <w:ind w:firstLine="709"/>
        <w:jc w:val="both"/>
        <w:rPr>
          <w:sz w:val="28"/>
          <w:szCs w:val="28"/>
          <w:lang w:val="en-US"/>
        </w:rPr>
      </w:pPr>
      <w:r w:rsidRPr="003144A4">
        <w:rPr>
          <w:sz w:val="28"/>
          <w:szCs w:val="28"/>
          <w:lang w:val="uk-UA"/>
        </w:rPr>
        <w:t xml:space="preserve">Розглянемо бухгалтерський баланс підприємства ТОВ </w:t>
      </w:r>
      <w:r w:rsidR="00B14496" w:rsidRPr="003144A4">
        <w:rPr>
          <w:sz w:val="28"/>
          <w:szCs w:val="28"/>
          <w:lang w:val="uk-UA"/>
        </w:rPr>
        <w:t>„</w:t>
      </w:r>
      <w:r w:rsidRPr="003144A4">
        <w:rPr>
          <w:sz w:val="28"/>
          <w:szCs w:val="28"/>
          <w:lang w:val="uk-UA"/>
        </w:rPr>
        <w:t>Світанок</w:t>
      </w:r>
      <w:r w:rsidR="00B14496" w:rsidRPr="003144A4">
        <w:rPr>
          <w:sz w:val="28"/>
          <w:szCs w:val="28"/>
          <w:lang w:val="uk-UA"/>
        </w:rPr>
        <w:t>”</w:t>
      </w:r>
      <w:r w:rsidRPr="003144A4">
        <w:rPr>
          <w:sz w:val="28"/>
          <w:szCs w:val="28"/>
          <w:lang w:val="uk-UA"/>
        </w:rPr>
        <w:t xml:space="preserve"> і виявимо основні тенденції зміни вартості й структури активів і пасивів організації. Представимо дані в таблиці 2</w:t>
      </w:r>
      <w:r w:rsidR="00051B9D" w:rsidRPr="003144A4">
        <w:rPr>
          <w:sz w:val="28"/>
          <w:szCs w:val="28"/>
          <w:lang w:val="uk-UA"/>
        </w:rPr>
        <w:t>.2</w:t>
      </w:r>
      <w:r w:rsidRPr="003144A4">
        <w:rPr>
          <w:sz w:val="28"/>
          <w:szCs w:val="28"/>
          <w:lang w:val="uk-UA"/>
        </w:rPr>
        <w:t>.</w:t>
      </w:r>
    </w:p>
    <w:p w:rsidR="00343DB9" w:rsidRPr="003144A4" w:rsidRDefault="00343DB9" w:rsidP="003144A4">
      <w:pPr>
        <w:pStyle w:val="a5"/>
        <w:widowControl w:val="0"/>
        <w:numPr>
          <w:ilvl w:val="0"/>
          <w:numId w:val="12"/>
        </w:numPr>
        <w:shd w:val="clear" w:color="000000" w:fill="auto"/>
        <w:spacing w:after="0" w:line="360" w:lineRule="auto"/>
        <w:ind w:left="0" w:firstLine="709"/>
        <w:jc w:val="both"/>
        <w:rPr>
          <w:sz w:val="28"/>
          <w:szCs w:val="28"/>
          <w:lang w:val="uk-UA"/>
        </w:rPr>
      </w:pPr>
      <w:r w:rsidRPr="003144A4">
        <w:rPr>
          <w:sz w:val="28"/>
          <w:szCs w:val="28"/>
          <w:lang w:val="uk-UA"/>
        </w:rPr>
        <w:t>в 2010 року в порівнянні з 2009 роком спостерігається ріст пасиву балансу підприємства ТОВ „Світанок” в основному за рахунок росту позикових коштів, а саме зросли: кредиторська заборгованість постачальникам і підрядникам на 233 тис.грн., а це 35,14 %, заборгованість перед персоналом організації на 3 тис. грн, а це 13,64 %; але незначно знизилася заборгованість по податках і зборам на 1 тис.грн. а це 2,78 % і заборгованість перед державними позабюджетними фондами залишилася незмінна – 6 тис. грн;</w:t>
      </w:r>
    </w:p>
    <w:p w:rsidR="00343DB9" w:rsidRPr="003144A4" w:rsidRDefault="00343DB9" w:rsidP="003144A4">
      <w:pPr>
        <w:pStyle w:val="a5"/>
        <w:widowControl w:val="0"/>
        <w:numPr>
          <w:ilvl w:val="0"/>
          <w:numId w:val="12"/>
        </w:numPr>
        <w:shd w:val="clear" w:color="000000" w:fill="auto"/>
        <w:spacing w:after="0" w:line="360" w:lineRule="auto"/>
        <w:ind w:left="0" w:firstLine="709"/>
        <w:jc w:val="both"/>
        <w:rPr>
          <w:sz w:val="28"/>
          <w:szCs w:val="28"/>
          <w:lang w:val="uk-UA"/>
        </w:rPr>
      </w:pPr>
      <w:r w:rsidRPr="003144A4">
        <w:rPr>
          <w:sz w:val="28"/>
          <w:szCs w:val="28"/>
          <w:lang w:val="uk-UA"/>
        </w:rPr>
        <w:t>варто звернути увагу на те, що в підприємства ТОВ „Світанок” немає позик і кредитів з банками;</w:t>
      </w:r>
    </w:p>
    <w:p w:rsidR="00343DB9" w:rsidRPr="003144A4" w:rsidRDefault="00343DB9" w:rsidP="003144A4">
      <w:pPr>
        <w:widowControl w:val="0"/>
        <w:numPr>
          <w:ilvl w:val="0"/>
          <w:numId w:val="12"/>
        </w:numPr>
        <w:shd w:val="clear" w:color="000000" w:fill="auto"/>
        <w:autoSpaceDE w:val="0"/>
        <w:autoSpaceDN w:val="0"/>
        <w:spacing w:line="360" w:lineRule="auto"/>
        <w:ind w:left="0" w:firstLine="709"/>
        <w:jc w:val="both"/>
        <w:rPr>
          <w:sz w:val="28"/>
          <w:szCs w:val="28"/>
          <w:lang w:val="uk-UA"/>
        </w:rPr>
      </w:pPr>
      <w:r w:rsidRPr="003144A4">
        <w:rPr>
          <w:sz w:val="28"/>
          <w:szCs w:val="28"/>
          <w:lang w:val="uk-UA"/>
        </w:rPr>
        <w:t xml:space="preserve">у цілому спостерігається низька незалежність діяльності підприємства ТОВ „Світанок”, тому що питома вага власного капіталу – 15,86 </w:t>
      </w:r>
      <w:r w:rsidRPr="003144A4">
        <w:rPr>
          <w:snapToGrid w:val="0"/>
          <w:sz w:val="28"/>
          <w:szCs w:val="28"/>
          <w:lang w:val="uk-UA"/>
        </w:rPr>
        <w:t>%</w:t>
      </w:r>
      <w:r w:rsidRPr="003144A4">
        <w:rPr>
          <w:sz w:val="28"/>
          <w:szCs w:val="28"/>
          <w:lang w:val="uk-UA"/>
        </w:rPr>
        <w:t xml:space="preserve"> в 2009 році й 6,78 </w:t>
      </w:r>
      <w:r w:rsidRPr="003144A4">
        <w:rPr>
          <w:snapToGrid w:val="0"/>
          <w:sz w:val="28"/>
          <w:szCs w:val="28"/>
          <w:lang w:val="uk-UA"/>
        </w:rPr>
        <w:t xml:space="preserve">% </w:t>
      </w:r>
      <w:r w:rsidRPr="003144A4">
        <w:rPr>
          <w:sz w:val="28"/>
          <w:szCs w:val="28"/>
          <w:lang w:val="uk-UA"/>
        </w:rPr>
        <w:t xml:space="preserve">в 2010 році. Можна простежити високий вплив використання позикових коштів, а саме їхня питома вага в 2009 році - 84,14 %, а в 2010 році - 93,22 %. </w:t>
      </w:r>
    </w:p>
    <w:p w:rsidR="007461F5" w:rsidRDefault="007461F5" w:rsidP="007461F5">
      <w:pPr>
        <w:pStyle w:val="a5"/>
        <w:widowControl w:val="0"/>
        <w:numPr>
          <w:ilvl w:val="12"/>
          <w:numId w:val="0"/>
        </w:numPr>
        <w:shd w:val="clear" w:color="000000" w:fill="auto"/>
        <w:spacing w:after="0" w:line="360" w:lineRule="auto"/>
        <w:ind w:firstLine="709"/>
        <w:jc w:val="both"/>
        <w:rPr>
          <w:sz w:val="28"/>
          <w:szCs w:val="28"/>
          <w:lang w:val="uk-UA" w:eastAsia="uk-UA"/>
        </w:rPr>
      </w:pPr>
    </w:p>
    <w:p w:rsidR="007461F5" w:rsidRPr="003144A4" w:rsidRDefault="007461F5" w:rsidP="007461F5">
      <w:pPr>
        <w:pStyle w:val="a5"/>
        <w:widowControl w:val="0"/>
        <w:numPr>
          <w:ilvl w:val="12"/>
          <w:numId w:val="0"/>
        </w:numPr>
        <w:shd w:val="clear" w:color="000000" w:fill="auto"/>
        <w:spacing w:after="0" w:line="360" w:lineRule="auto"/>
        <w:ind w:firstLine="709"/>
        <w:jc w:val="both"/>
        <w:rPr>
          <w:sz w:val="28"/>
          <w:szCs w:val="28"/>
          <w:lang w:val="uk-UA"/>
        </w:rPr>
      </w:pPr>
      <w:r>
        <w:rPr>
          <w:sz w:val="28"/>
          <w:szCs w:val="28"/>
          <w:lang w:val="uk-UA" w:eastAsia="uk-UA"/>
        </w:rPr>
        <w:br w:type="page"/>
      </w:r>
      <w:r w:rsidR="00B14496" w:rsidRPr="003144A4">
        <w:rPr>
          <w:sz w:val="28"/>
          <w:szCs w:val="28"/>
          <w:lang w:val="uk-UA" w:eastAsia="uk-UA"/>
        </w:rPr>
        <w:t>Таблиця 2.2</w:t>
      </w:r>
      <w:r w:rsidRPr="007461F5">
        <w:rPr>
          <w:sz w:val="28"/>
          <w:szCs w:val="28"/>
          <w:lang w:val="uk-UA"/>
        </w:rPr>
        <w:t xml:space="preserve"> </w:t>
      </w:r>
      <w:r w:rsidRPr="003144A4">
        <w:rPr>
          <w:sz w:val="28"/>
          <w:szCs w:val="28"/>
          <w:lang w:val="uk-UA"/>
        </w:rPr>
        <w:t xml:space="preserve">Аналіз структури й динаміки балансу підприємства ТОВ „Світанок” за 2009-2010 рр.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889"/>
        <w:gridCol w:w="1344"/>
        <w:gridCol w:w="889"/>
        <w:gridCol w:w="1344"/>
        <w:gridCol w:w="889"/>
        <w:gridCol w:w="1344"/>
      </w:tblGrid>
      <w:tr w:rsidR="00F76CD7" w:rsidRPr="007461F5" w:rsidTr="007461F5">
        <w:trPr>
          <w:trHeight w:val="23"/>
        </w:trPr>
        <w:tc>
          <w:tcPr>
            <w:tcW w:w="0" w:type="auto"/>
            <w:vMerge w:val="restart"/>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Статті активів балансу</w:t>
            </w:r>
          </w:p>
        </w:tc>
        <w:tc>
          <w:tcPr>
            <w:tcW w:w="0" w:type="auto"/>
            <w:gridSpan w:val="2"/>
          </w:tcPr>
          <w:p w:rsidR="00F76CD7" w:rsidRPr="007461F5" w:rsidRDefault="008C7680"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2009</w:t>
            </w:r>
            <w:r w:rsidR="00F76CD7" w:rsidRPr="007461F5">
              <w:rPr>
                <w:sz w:val="20"/>
                <w:szCs w:val="28"/>
                <w:lang w:val="uk-UA"/>
              </w:rPr>
              <w:t xml:space="preserve"> рік</w:t>
            </w:r>
          </w:p>
        </w:tc>
        <w:tc>
          <w:tcPr>
            <w:tcW w:w="0" w:type="auto"/>
            <w:gridSpan w:val="2"/>
          </w:tcPr>
          <w:p w:rsidR="00F76CD7" w:rsidRPr="007461F5" w:rsidRDefault="00A678F8"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2010</w:t>
            </w:r>
            <w:r w:rsidR="00F76CD7" w:rsidRPr="007461F5">
              <w:rPr>
                <w:sz w:val="20"/>
                <w:szCs w:val="28"/>
                <w:lang w:val="uk-UA"/>
              </w:rPr>
              <w:t xml:space="preserve"> рік</w:t>
            </w:r>
          </w:p>
        </w:tc>
        <w:tc>
          <w:tcPr>
            <w:tcW w:w="0" w:type="auto"/>
            <w:gridSpan w:val="2"/>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Зміни, +/ –</w:t>
            </w:r>
          </w:p>
        </w:tc>
      </w:tr>
      <w:tr w:rsidR="00F76CD7" w:rsidRPr="007461F5" w:rsidTr="007461F5">
        <w:trPr>
          <w:trHeight w:val="23"/>
        </w:trPr>
        <w:tc>
          <w:tcPr>
            <w:tcW w:w="0" w:type="auto"/>
            <w:vMerge/>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p>
        </w:tc>
        <w:tc>
          <w:tcPr>
            <w:tcW w:w="0" w:type="auto"/>
          </w:tcPr>
          <w:p w:rsidR="00F76CD7" w:rsidRPr="007461F5" w:rsidRDefault="00AE2F8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тис.грн.</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в % до валюти балансу</w:t>
            </w:r>
          </w:p>
        </w:tc>
        <w:tc>
          <w:tcPr>
            <w:tcW w:w="0" w:type="auto"/>
          </w:tcPr>
          <w:p w:rsidR="00F76CD7" w:rsidRPr="007461F5" w:rsidRDefault="00AE2F8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тис.грн.</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в % до валюти балансу</w:t>
            </w:r>
          </w:p>
        </w:tc>
        <w:tc>
          <w:tcPr>
            <w:tcW w:w="0" w:type="auto"/>
          </w:tcPr>
          <w:p w:rsidR="00F76CD7" w:rsidRPr="007461F5" w:rsidRDefault="00AE2F8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тис.грн.</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в % до валюти балансу</w:t>
            </w:r>
          </w:p>
        </w:tc>
      </w:tr>
      <w:tr w:rsidR="00F76CD7" w:rsidRPr="007461F5" w:rsidTr="007461F5">
        <w:trPr>
          <w:trHeight w:val="23"/>
        </w:trPr>
        <w:tc>
          <w:tcPr>
            <w:tcW w:w="0" w:type="auto"/>
            <w:gridSpan w:val="7"/>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Активи організації</w:t>
            </w:r>
          </w:p>
        </w:tc>
      </w:tr>
      <w:tr w:rsidR="00F76CD7" w:rsidRPr="007461F5" w:rsidTr="007461F5">
        <w:trPr>
          <w:trHeight w:val="23"/>
        </w:trPr>
        <w:tc>
          <w:tcPr>
            <w:tcW w:w="0" w:type="auto"/>
          </w:tcPr>
          <w:p w:rsidR="00F76CD7" w:rsidRPr="007461F5" w:rsidRDefault="0046456C"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Н</w:t>
            </w:r>
            <w:r w:rsidR="00F76CD7" w:rsidRPr="007461F5">
              <w:rPr>
                <w:sz w:val="20"/>
                <w:szCs w:val="28"/>
                <w:lang w:val="uk-UA"/>
              </w:rPr>
              <w:t>еоборотные активи</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r>
      <w:tr w:rsidR="00F76CD7" w:rsidRPr="007461F5" w:rsidTr="007461F5">
        <w:trPr>
          <w:trHeight w:val="23"/>
        </w:trPr>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Оборотні активи</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864</w:t>
            </w:r>
          </w:p>
        </w:tc>
        <w:tc>
          <w:tcPr>
            <w:tcW w:w="0" w:type="auto"/>
          </w:tcPr>
          <w:p w:rsidR="00F76CD7" w:rsidRPr="007461F5" w:rsidRDefault="00363F4F"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100</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1032</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100</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168</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100</w:t>
            </w:r>
          </w:p>
        </w:tc>
      </w:tr>
      <w:tr w:rsidR="00F76CD7" w:rsidRPr="007461F5" w:rsidTr="007461F5">
        <w:trPr>
          <w:trHeight w:val="23"/>
        </w:trPr>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Валюта балансу - усього</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864</w:t>
            </w:r>
          </w:p>
        </w:tc>
        <w:tc>
          <w:tcPr>
            <w:tcW w:w="0" w:type="auto"/>
          </w:tcPr>
          <w:p w:rsidR="00F76CD7" w:rsidRPr="007461F5" w:rsidRDefault="00363F4F"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100</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1032</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100</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168</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r>
      <w:tr w:rsidR="00F76CD7" w:rsidRPr="007461F5" w:rsidTr="007461F5">
        <w:trPr>
          <w:trHeight w:val="23"/>
        </w:trPr>
        <w:tc>
          <w:tcPr>
            <w:tcW w:w="0" w:type="auto"/>
            <w:gridSpan w:val="7"/>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Пасиви організації</w:t>
            </w:r>
          </w:p>
        </w:tc>
      </w:tr>
      <w:tr w:rsidR="00F76CD7" w:rsidRPr="007461F5" w:rsidTr="007461F5">
        <w:trPr>
          <w:trHeight w:val="23"/>
        </w:trPr>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Капітал і резерви</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137</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15,86</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70</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6,78</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–67</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–39,88</w:t>
            </w:r>
          </w:p>
        </w:tc>
      </w:tr>
      <w:tr w:rsidR="00F76CD7" w:rsidRPr="007461F5" w:rsidTr="007461F5">
        <w:trPr>
          <w:trHeight w:val="23"/>
        </w:trPr>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Довгострокові зобов'язання</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r>
      <w:tr w:rsidR="00FF6E2E" w:rsidRPr="007461F5" w:rsidTr="007461F5">
        <w:trPr>
          <w:trHeight w:val="23"/>
        </w:trPr>
        <w:tc>
          <w:tcPr>
            <w:tcW w:w="0" w:type="auto"/>
            <w:gridSpan w:val="7"/>
          </w:tcPr>
          <w:p w:rsidR="00FF6E2E" w:rsidRPr="007461F5" w:rsidRDefault="00FF6E2E"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продовження таблиці 2.2</w:t>
            </w:r>
          </w:p>
        </w:tc>
      </w:tr>
      <w:tr w:rsidR="00F76CD7" w:rsidRPr="007461F5" w:rsidTr="007461F5">
        <w:trPr>
          <w:trHeight w:val="23"/>
        </w:trPr>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Короткострокові зобов'язання</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727</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84,14</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962</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93,22</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235</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139,88</w:t>
            </w:r>
          </w:p>
        </w:tc>
      </w:tr>
      <w:tr w:rsidR="00F76CD7" w:rsidRPr="007461F5" w:rsidTr="007461F5">
        <w:trPr>
          <w:trHeight w:val="23"/>
        </w:trPr>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Валюта балансу - усього</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864</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100</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1032</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100</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168</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r>
    </w:tbl>
    <w:p w:rsidR="00F76CD7" w:rsidRPr="003144A4" w:rsidRDefault="00F76CD7" w:rsidP="003144A4">
      <w:pPr>
        <w:pStyle w:val="a5"/>
        <w:widowControl w:val="0"/>
        <w:numPr>
          <w:ilvl w:val="12"/>
          <w:numId w:val="0"/>
        </w:numPr>
        <w:shd w:val="clear" w:color="000000" w:fill="auto"/>
        <w:spacing w:after="0" w:line="360" w:lineRule="auto"/>
        <w:ind w:firstLine="709"/>
        <w:jc w:val="both"/>
        <w:rPr>
          <w:sz w:val="28"/>
          <w:szCs w:val="28"/>
          <w:lang w:val="en-US"/>
        </w:rPr>
      </w:pPr>
    </w:p>
    <w:p w:rsidR="00C02999" w:rsidRPr="003144A4" w:rsidRDefault="00F76CD7" w:rsidP="003144A4">
      <w:pPr>
        <w:pStyle w:val="a5"/>
        <w:widowControl w:val="0"/>
        <w:numPr>
          <w:ilvl w:val="12"/>
          <w:numId w:val="0"/>
        </w:numPr>
        <w:shd w:val="clear" w:color="000000" w:fill="auto"/>
        <w:spacing w:after="0" w:line="360" w:lineRule="auto"/>
        <w:ind w:firstLine="709"/>
        <w:jc w:val="both"/>
        <w:rPr>
          <w:sz w:val="28"/>
          <w:szCs w:val="28"/>
          <w:lang w:val="en-US"/>
        </w:rPr>
      </w:pPr>
      <w:r w:rsidRPr="003144A4">
        <w:rPr>
          <w:sz w:val="28"/>
          <w:szCs w:val="28"/>
          <w:lang w:val="uk-UA"/>
        </w:rPr>
        <w:t xml:space="preserve">Розглянемо й проаналізуємо абсолютну зміну й темп росту окремих статей активів і пасивів організації ТОВ </w:t>
      </w:r>
      <w:r w:rsidR="00C02999" w:rsidRPr="003144A4">
        <w:rPr>
          <w:sz w:val="28"/>
          <w:szCs w:val="28"/>
          <w:lang w:val="uk-UA"/>
        </w:rPr>
        <w:t>„</w:t>
      </w:r>
      <w:r w:rsidRPr="003144A4">
        <w:rPr>
          <w:sz w:val="28"/>
          <w:szCs w:val="28"/>
          <w:lang w:val="uk-UA"/>
        </w:rPr>
        <w:t>Світанок</w:t>
      </w:r>
      <w:r w:rsidR="00C02999" w:rsidRPr="003144A4">
        <w:rPr>
          <w:sz w:val="28"/>
          <w:szCs w:val="28"/>
          <w:lang w:val="uk-UA"/>
        </w:rPr>
        <w:t>”</w:t>
      </w:r>
      <w:r w:rsidRPr="003144A4">
        <w:rPr>
          <w:sz w:val="28"/>
          <w:szCs w:val="28"/>
          <w:lang w:val="uk-UA"/>
        </w:rPr>
        <w:t>. Дані пр</w:t>
      </w:r>
      <w:r w:rsidR="00C02999" w:rsidRPr="003144A4">
        <w:rPr>
          <w:sz w:val="28"/>
          <w:szCs w:val="28"/>
          <w:lang w:val="uk-UA"/>
        </w:rPr>
        <w:t>е</w:t>
      </w:r>
      <w:r w:rsidR="00C56E28" w:rsidRPr="003144A4">
        <w:rPr>
          <w:sz w:val="28"/>
          <w:szCs w:val="28"/>
          <w:lang w:val="uk-UA"/>
        </w:rPr>
        <w:t>дставимо в таблицях 2.2, 2.3</w:t>
      </w:r>
    </w:p>
    <w:p w:rsidR="0041788E" w:rsidRPr="003144A4" w:rsidRDefault="0041788E" w:rsidP="003144A4">
      <w:pPr>
        <w:pStyle w:val="a5"/>
        <w:widowControl w:val="0"/>
        <w:numPr>
          <w:ilvl w:val="12"/>
          <w:numId w:val="0"/>
        </w:numPr>
        <w:shd w:val="clear" w:color="000000" w:fill="auto"/>
        <w:spacing w:after="0" w:line="360" w:lineRule="auto"/>
        <w:ind w:firstLine="709"/>
        <w:jc w:val="both"/>
        <w:rPr>
          <w:sz w:val="28"/>
          <w:szCs w:val="28"/>
          <w:lang w:val="en-US"/>
        </w:rPr>
      </w:pPr>
    </w:p>
    <w:p w:rsidR="007461F5" w:rsidRPr="003144A4" w:rsidRDefault="00C56E28" w:rsidP="007461F5">
      <w:pPr>
        <w:pStyle w:val="a5"/>
        <w:widowControl w:val="0"/>
        <w:numPr>
          <w:ilvl w:val="12"/>
          <w:numId w:val="0"/>
        </w:numPr>
        <w:shd w:val="clear" w:color="000000" w:fill="auto"/>
        <w:spacing w:after="0" w:line="360" w:lineRule="auto"/>
        <w:ind w:firstLine="709"/>
        <w:jc w:val="both"/>
        <w:rPr>
          <w:sz w:val="28"/>
          <w:szCs w:val="28"/>
          <w:lang w:val="uk-UA"/>
        </w:rPr>
      </w:pPr>
      <w:r w:rsidRPr="003144A4">
        <w:rPr>
          <w:sz w:val="28"/>
          <w:szCs w:val="28"/>
          <w:lang w:val="uk-UA" w:eastAsia="uk-UA"/>
        </w:rPr>
        <w:t>Таблиця 2.3</w:t>
      </w:r>
      <w:r w:rsidR="007461F5" w:rsidRPr="007461F5">
        <w:rPr>
          <w:sz w:val="28"/>
          <w:szCs w:val="28"/>
          <w:lang w:val="uk-UA"/>
        </w:rPr>
        <w:t xml:space="preserve"> </w:t>
      </w:r>
      <w:r w:rsidR="007461F5" w:rsidRPr="003144A4">
        <w:rPr>
          <w:sz w:val="28"/>
          <w:szCs w:val="28"/>
          <w:lang w:val="uk-UA"/>
        </w:rPr>
        <w:t>Аналіз динаміки активів (майна) організації, тис.грн.</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1163"/>
        <w:gridCol w:w="1029"/>
        <w:gridCol w:w="1368"/>
        <w:gridCol w:w="969"/>
      </w:tblGrid>
      <w:tr w:rsidR="00F76CD7" w:rsidRPr="007461F5" w:rsidTr="007461F5">
        <w:trPr>
          <w:trHeight w:val="23"/>
        </w:trPr>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Показники</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На початок року</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На кінець року</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Абсолютна зміна</w:t>
            </w:r>
          </w:p>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Тим росту, %</w:t>
            </w:r>
          </w:p>
        </w:tc>
      </w:tr>
      <w:tr w:rsidR="00F76CD7" w:rsidRPr="007461F5" w:rsidTr="007461F5">
        <w:trPr>
          <w:trHeight w:val="23"/>
        </w:trPr>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 xml:space="preserve">Ι. </w:t>
            </w:r>
            <w:r w:rsidR="00C02999" w:rsidRPr="007461F5">
              <w:rPr>
                <w:sz w:val="20"/>
                <w:szCs w:val="28"/>
                <w:lang w:val="uk-UA"/>
              </w:rPr>
              <w:t>Необоротні активи</w:t>
            </w:r>
            <w:r w:rsidRPr="007461F5">
              <w:rPr>
                <w:sz w:val="20"/>
                <w:szCs w:val="28"/>
                <w:lang w:val="uk-UA"/>
              </w:rPr>
              <w:t xml:space="preserve"> всього</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r>
      <w:tr w:rsidR="00F76CD7" w:rsidRPr="007461F5" w:rsidTr="007461F5">
        <w:trPr>
          <w:trHeight w:val="23"/>
        </w:trPr>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РАЗОМ ПО РОЗДІЛІ Ι</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r>
      <w:tr w:rsidR="00F76CD7" w:rsidRPr="007461F5" w:rsidTr="007461F5">
        <w:trPr>
          <w:trHeight w:val="23"/>
        </w:trPr>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Оборотні активи всього</w:t>
            </w:r>
          </w:p>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Запаси, а саме готова продукція й товари для перепродажу</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786</w:t>
            </w:r>
            <w:r w:rsidR="00D76B5A" w:rsidRPr="007461F5">
              <w:rPr>
                <w:sz w:val="20"/>
                <w:szCs w:val="28"/>
                <w:lang w:val="uk-UA"/>
              </w:rPr>
              <w:t>0</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957</w:t>
            </w:r>
            <w:r w:rsidR="00D76B5A" w:rsidRPr="007461F5">
              <w:rPr>
                <w:sz w:val="20"/>
                <w:szCs w:val="28"/>
                <w:lang w:val="uk-UA"/>
              </w:rPr>
              <w:t>0</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171</w:t>
            </w:r>
            <w:r w:rsidR="00D76B5A" w:rsidRPr="007461F5">
              <w:rPr>
                <w:sz w:val="20"/>
                <w:szCs w:val="28"/>
                <w:lang w:val="uk-UA"/>
              </w:rPr>
              <w:t>0</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21,76</w:t>
            </w:r>
          </w:p>
        </w:tc>
      </w:tr>
      <w:tr w:rsidR="00F76CD7" w:rsidRPr="007461F5" w:rsidTr="007461F5">
        <w:trPr>
          <w:trHeight w:val="23"/>
        </w:trPr>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Дебіторська заборгованість (платежі по який очікуються більш ніж через 12 місяців після звітної дати)</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10</w:t>
            </w:r>
            <w:r w:rsidR="00D76B5A" w:rsidRPr="007461F5">
              <w:rPr>
                <w:sz w:val="20"/>
                <w:szCs w:val="28"/>
                <w:lang w:val="uk-UA"/>
              </w:rPr>
              <w:t>0</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–10</w:t>
            </w:r>
            <w:r w:rsidR="00D76B5A" w:rsidRPr="007461F5">
              <w:rPr>
                <w:sz w:val="20"/>
                <w:szCs w:val="28"/>
                <w:lang w:val="uk-UA"/>
              </w:rPr>
              <w:t>0</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w:t>
            </w:r>
          </w:p>
        </w:tc>
      </w:tr>
      <w:tr w:rsidR="00F76CD7" w:rsidRPr="007461F5" w:rsidTr="007461F5">
        <w:trPr>
          <w:trHeight w:val="23"/>
        </w:trPr>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Кошти</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68</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75</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7</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10,29</w:t>
            </w:r>
          </w:p>
        </w:tc>
      </w:tr>
      <w:tr w:rsidR="00F76CD7" w:rsidRPr="007461F5" w:rsidTr="007461F5">
        <w:trPr>
          <w:trHeight w:val="23"/>
        </w:trPr>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РАЗОМ ПО РОЗДІЛІ ΙΙ</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864</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1032</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168</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19,44</w:t>
            </w:r>
          </w:p>
        </w:tc>
      </w:tr>
      <w:tr w:rsidR="00F76CD7" w:rsidRPr="007461F5" w:rsidTr="007461F5">
        <w:trPr>
          <w:trHeight w:val="23"/>
        </w:trPr>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БАЛАНС</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864</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1032</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168</w:t>
            </w:r>
          </w:p>
        </w:tc>
        <w:tc>
          <w:tcPr>
            <w:tcW w:w="0" w:type="auto"/>
          </w:tcPr>
          <w:p w:rsidR="00F76CD7" w:rsidRPr="007461F5" w:rsidRDefault="00F76CD7" w:rsidP="007461F5">
            <w:pPr>
              <w:pStyle w:val="a5"/>
              <w:widowControl w:val="0"/>
              <w:numPr>
                <w:ilvl w:val="12"/>
                <w:numId w:val="0"/>
              </w:numPr>
              <w:shd w:val="clear" w:color="000000" w:fill="auto"/>
              <w:spacing w:after="0" w:line="360" w:lineRule="auto"/>
              <w:rPr>
                <w:sz w:val="20"/>
                <w:szCs w:val="28"/>
                <w:lang w:val="uk-UA"/>
              </w:rPr>
            </w:pPr>
            <w:r w:rsidRPr="007461F5">
              <w:rPr>
                <w:sz w:val="20"/>
                <w:szCs w:val="28"/>
                <w:lang w:val="uk-UA"/>
              </w:rPr>
              <w:t>19,44</w:t>
            </w:r>
          </w:p>
        </w:tc>
      </w:tr>
    </w:tbl>
    <w:p w:rsidR="006A15AB" w:rsidRPr="003144A4" w:rsidRDefault="006A15AB" w:rsidP="003144A4">
      <w:pPr>
        <w:widowControl w:val="0"/>
        <w:shd w:val="clear" w:color="000000" w:fill="auto"/>
        <w:spacing w:line="360" w:lineRule="auto"/>
        <w:ind w:firstLine="709"/>
        <w:jc w:val="both"/>
        <w:rPr>
          <w:sz w:val="28"/>
          <w:szCs w:val="28"/>
          <w:lang w:val="uk-UA" w:eastAsia="uk-UA"/>
        </w:rPr>
      </w:pPr>
    </w:p>
    <w:p w:rsidR="0041788E" w:rsidRPr="003144A4" w:rsidRDefault="0041788E" w:rsidP="003144A4">
      <w:pPr>
        <w:pStyle w:val="a5"/>
        <w:widowControl w:val="0"/>
        <w:numPr>
          <w:ilvl w:val="12"/>
          <w:numId w:val="0"/>
        </w:numPr>
        <w:shd w:val="clear" w:color="000000" w:fill="auto"/>
        <w:spacing w:after="0" w:line="360" w:lineRule="auto"/>
        <w:ind w:firstLine="709"/>
        <w:jc w:val="both"/>
        <w:rPr>
          <w:sz w:val="28"/>
          <w:szCs w:val="28"/>
          <w:lang w:val="uk-UA"/>
        </w:rPr>
      </w:pPr>
      <w:r w:rsidRPr="003144A4">
        <w:rPr>
          <w:sz w:val="28"/>
          <w:szCs w:val="28"/>
          <w:lang w:val="uk-UA"/>
        </w:rPr>
        <w:t>Проаналізувавши структуру й динаміку бухгалтерського балансу підприємства ТОВ „Світанок” можна зробити наступні висновки:</w:t>
      </w:r>
    </w:p>
    <w:p w:rsidR="0041788E" w:rsidRPr="003144A4" w:rsidRDefault="0041788E" w:rsidP="003144A4">
      <w:pPr>
        <w:pStyle w:val="a5"/>
        <w:widowControl w:val="0"/>
        <w:numPr>
          <w:ilvl w:val="0"/>
          <w:numId w:val="12"/>
        </w:numPr>
        <w:shd w:val="clear" w:color="000000" w:fill="auto"/>
        <w:spacing w:after="0" w:line="360" w:lineRule="auto"/>
        <w:ind w:left="0" w:firstLine="709"/>
        <w:jc w:val="both"/>
        <w:rPr>
          <w:sz w:val="28"/>
          <w:szCs w:val="28"/>
          <w:lang w:val="uk-UA"/>
        </w:rPr>
      </w:pPr>
      <w:r w:rsidRPr="003144A4">
        <w:rPr>
          <w:sz w:val="28"/>
          <w:szCs w:val="28"/>
          <w:lang w:val="uk-UA"/>
        </w:rPr>
        <w:t>вартість активів в 2010 році в порівнянні з 2009 роком збільшилася на 168 тис.грн. що склало 19,44 %. Це говорить про стабілізацію діяльності підприємства ТОВ „Світанок”;</w:t>
      </w:r>
    </w:p>
    <w:p w:rsidR="0041788E" w:rsidRPr="003144A4" w:rsidRDefault="0041788E" w:rsidP="003144A4">
      <w:pPr>
        <w:pStyle w:val="a5"/>
        <w:widowControl w:val="0"/>
        <w:numPr>
          <w:ilvl w:val="0"/>
          <w:numId w:val="12"/>
        </w:numPr>
        <w:shd w:val="clear" w:color="000000" w:fill="auto"/>
        <w:spacing w:after="0" w:line="360" w:lineRule="auto"/>
        <w:ind w:left="0" w:firstLine="709"/>
        <w:jc w:val="both"/>
        <w:rPr>
          <w:sz w:val="28"/>
          <w:szCs w:val="28"/>
          <w:lang w:val="uk-UA"/>
        </w:rPr>
      </w:pPr>
      <w:r w:rsidRPr="003144A4">
        <w:rPr>
          <w:sz w:val="28"/>
          <w:szCs w:val="28"/>
          <w:lang w:val="uk-UA"/>
        </w:rPr>
        <w:t xml:space="preserve">збільшення вартості майна на 168 тис.грн. </w:t>
      </w:r>
      <w:r w:rsidRPr="003144A4">
        <w:rPr>
          <w:snapToGrid w:val="0"/>
          <w:sz w:val="28"/>
          <w:szCs w:val="28"/>
          <w:lang w:val="uk-UA"/>
        </w:rPr>
        <w:t>супроводжується внутрішніми змінами в активі, а саме в оборотних активах: збільшилися запаси товарів</w:t>
      </w:r>
      <w:r w:rsidRPr="003144A4">
        <w:rPr>
          <w:sz w:val="28"/>
          <w:szCs w:val="28"/>
          <w:lang w:val="uk-UA"/>
        </w:rPr>
        <w:t xml:space="preserve"> на 171 тис.грн. а це 21,76 %; збільшилася сума коштів на 7 тис.грн. а це 10,29 %, і ліквідувалася дебіторська заборгованість на суму 100 тис. грн;</w:t>
      </w:r>
    </w:p>
    <w:p w:rsidR="00343DB9" w:rsidRPr="003144A4" w:rsidRDefault="00343DB9" w:rsidP="003144A4">
      <w:pPr>
        <w:widowControl w:val="0"/>
        <w:shd w:val="clear" w:color="000000" w:fill="auto"/>
        <w:spacing w:line="360" w:lineRule="auto"/>
        <w:ind w:firstLine="709"/>
        <w:jc w:val="both"/>
        <w:rPr>
          <w:sz w:val="28"/>
          <w:szCs w:val="28"/>
          <w:lang w:val="uk-UA"/>
        </w:rPr>
      </w:pPr>
      <w:r w:rsidRPr="003144A4">
        <w:rPr>
          <w:sz w:val="28"/>
          <w:szCs w:val="28"/>
          <w:lang w:val="uk-UA"/>
        </w:rPr>
        <w:t>За даними результатами аналізу можна зробити наступні висновки:</w:t>
      </w:r>
    </w:p>
    <w:p w:rsidR="00343DB9" w:rsidRPr="003144A4" w:rsidRDefault="00343DB9" w:rsidP="003144A4">
      <w:pPr>
        <w:widowControl w:val="0"/>
        <w:numPr>
          <w:ilvl w:val="0"/>
          <w:numId w:val="6"/>
        </w:numPr>
        <w:shd w:val="clear" w:color="000000" w:fill="auto"/>
        <w:spacing w:line="360" w:lineRule="auto"/>
        <w:ind w:left="0" w:firstLine="709"/>
        <w:jc w:val="both"/>
        <w:rPr>
          <w:sz w:val="28"/>
          <w:szCs w:val="28"/>
          <w:lang w:val="uk-UA"/>
        </w:rPr>
      </w:pPr>
      <w:r w:rsidRPr="003144A4">
        <w:rPr>
          <w:sz w:val="28"/>
          <w:szCs w:val="28"/>
          <w:lang w:val="uk-UA"/>
        </w:rPr>
        <w:t>коефіцієнт автономії, рівний 0,1586, перебуває на низькому рівні й нижче нормативного 0,5. Це значить, що всі зобов'язання підприємства не можуть бути покриті його власними коштами, а зниження коефіцієнта в 2010 році</w:t>
      </w:r>
      <w:r w:rsidR="003144A4" w:rsidRPr="003144A4">
        <w:rPr>
          <w:sz w:val="28"/>
          <w:szCs w:val="28"/>
          <w:lang w:val="uk-UA"/>
        </w:rPr>
        <w:t xml:space="preserve"> </w:t>
      </w:r>
      <w:r w:rsidRPr="003144A4">
        <w:rPr>
          <w:sz w:val="28"/>
          <w:szCs w:val="28"/>
          <w:lang w:val="uk-UA"/>
        </w:rPr>
        <w:t>на 0,0908 - 57,23 % свідчить про зниження фінансової незалежності й підвищення ризику фінансових утруднень діяльності підприємства ТОВ „Світанок”, пов'язаних з гарантіями погашення своїх зобов'язань.</w:t>
      </w:r>
    </w:p>
    <w:p w:rsidR="00343DB9" w:rsidRPr="003144A4" w:rsidRDefault="00343DB9" w:rsidP="003144A4">
      <w:pPr>
        <w:widowControl w:val="0"/>
        <w:numPr>
          <w:ilvl w:val="0"/>
          <w:numId w:val="6"/>
        </w:numPr>
        <w:shd w:val="clear" w:color="000000" w:fill="auto"/>
        <w:spacing w:line="360" w:lineRule="auto"/>
        <w:ind w:left="0" w:firstLine="709"/>
        <w:jc w:val="both"/>
        <w:rPr>
          <w:sz w:val="28"/>
          <w:szCs w:val="28"/>
          <w:lang w:val="uk-UA"/>
        </w:rPr>
      </w:pPr>
      <w:r w:rsidRPr="003144A4">
        <w:rPr>
          <w:sz w:val="28"/>
          <w:szCs w:val="28"/>
          <w:lang w:val="uk-UA"/>
        </w:rPr>
        <w:t xml:space="preserve">отримані коефіцієнти заборгованості, рівні 5,3066 в 2009 році й 13,7429 в 2010 році значно перевищують норматив - 0,67. Це означають, що підприємство ТОВ „Світанок” не має достатній запас фінансової стабільності й майже повністю залежить від зовнішніх фінансових джерел. На підприємстві спостерігається погіршення фінансової стабільності, тому що за 2010 рік даний коефіцієнт зріс на 8,4363, що склало 101,56%. </w:t>
      </w:r>
    </w:p>
    <w:p w:rsidR="00343DB9" w:rsidRPr="003144A4" w:rsidRDefault="00343DB9" w:rsidP="003144A4">
      <w:pPr>
        <w:pStyle w:val="a5"/>
        <w:widowControl w:val="0"/>
        <w:numPr>
          <w:ilvl w:val="12"/>
          <w:numId w:val="0"/>
        </w:numPr>
        <w:shd w:val="clear" w:color="000000" w:fill="auto"/>
        <w:spacing w:after="0" w:line="360" w:lineRule="auto"/>
        <w:ind w:firstLine="709"/>
        <w:jc w:val="both"/>
        <w:rPr>
          <w:sz w:val="28"/>
          <w:szCs w:val="28"/>
          <w:lang w:val="uk-UA"/>
        </w:rPr>
      </w:pPr>
    </w:p>
    <w:p w:rsidR="007461F5" w:rsidRPr="003144A4" w:rsidRDefault="007461F5" w:rsidP="007461F5">
      <w:pPr>
        <w:pStyle w:val="a5"/>
        <w:widowControl w:val="0"/>
        <w:numPr>
          <w:ilvl w:val="12"/>
          <w:numId w:val="0"/>
        </w:numPr>
        <w:shd w:val="clear" w:color="000000" w:fill="auto"/>
        <w:spacing w:after="0" w:line="360" w:lineRule="auto"/>
        <w:ind w:firstLine="709"/>
        <w:jc w:val="both"/>
        <w:rPr>
          <w:sz w:val="28"/>
          <w:szCs w:val="28"/>
          <w:lang w:val="uk-UA"/>
        </w:rPr>
      </w:pPr>
      <w:r>
        <w:rPr>
          <w:sz w:val="28"/>
          <w:szCs w:val="28"/>
          <w:lang w:val="uk-UA" w:eastAsia="uk-UA"/>
        </w:rPr>
        <w:br w:type="page"/>
      </w:r>
      <w:r w:rsidR="00C56E28" w:rsidRPr="003144A4">
        <w:rPr>
          <w:sz w:val="28"/>
          <w:szCs w:val="28"/>
          <w:lang w:val="uk-UA" w:eastAsia="uk-UA"/>
        </w:rPr>
        <w:t>Таблиця 2.4</w:t>
      </w:r>
      <w:r w:rsidRPr="007461F5">
        <w:rPr>
          <w:sz w:val="28"/>
          <w:szCs w:val="28"/>
          <w:lang w:val="uk-UA"/>
        </w:rPr>
        <w:t xml:space="preserve"> </w:t>
      </w:r>
      <w:r w:rsidRPr="003144A4">
        <w:rPr>
          <w:sz w:val="28"/>
          <w:szCs w:val="28"/>
          <w:lang w:val="uk-UA"/>
        </w:rPr>
        <w:t>Аналіз динаміки пасивів (джерел формування майна), тис.грн.</w:t>
      </w:r>
    </w:p>
    <w:tbl>
      <w:tblPr>
        <w:tblW w:w="8382" w:type="dxa"/>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1371"/>
        <w:gridCol w:w="1237"/>
        <w:gridCol w:w="1545"/>
        <w:gridCol w:w="1204"/>
      </w:tblGrid>
      <w:tr w:rsidR="00F76CD7" w:rsidRPr="007461F5" w:rsidTr="007461F5">
        <w:trPr>
          <w:trHeight w:val="23"/>
        </w:trPr>
        <w:tc>
          <w:tcPr>
            <w:tcW w:w="3025" w:type="dxa"/>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Показники</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На початок року</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На кінець року</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Абсолютна зміна,</w:t>
            </w:r>
          </w:p>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 / -</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Темп росту, %</w:t>
            </w:r>
          </w:p>
        </w:tc>
      </w:tr>
      <w:tr w:rsidR="00F76CD7" w:rsidRPr="007461F5" w:rsidTr="007461F5">
        <w:trPr>
          <w:trHeight w:val="23"/>
        </w:trPr>
        <w:tc>
          <w:tcPr>
            <w:tcW w:w="3025" w:type="dxa"/>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Капітал і резерви</w:t>
            </w:r>
          </w:p>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Статутний капітал</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10</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10</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w:t>
            </w:r>
          </w:p>
        </w:tc>
      </w:tr>
      <w:tr w:rsidR="00A57703" w:rsidRPr="007461F5" w:rsidTr="007461F5">
        <w:trPr>
          <w:trHeight w:val="23"/>
        </w:trPr>
        <w:tc>
          <w:tcPr>
            <w:tcW w:w="8382" w:type="dxa"/>
            <w:gridSpan w:val="5"/>
          </w:tcPr>
          <w:p w:rsidR="00A57703" w:rsidRPr="007461F5" w:rsidRDefault="00A57703"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продовження таблиці 2.4</w:t>
            </w:r>
          </w:p>
        </w:tc>
      </w:tr>
      <w:tr w:rsidR="00F76CD7" w:rsidRPr="007461F5" w:rsidTr="007461F5">
        <w:trPr>
          <w:trHeight w:val="23"/>
        </w:trPr>
        <w:tc>
          <w:tcPr>
            <w:tcW w:w="3025" w:type="dxa"/>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Нерозподілений прибуток</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127</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60</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–67</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–52,76</w:t>
            </w:r>
          </w:p>
        </w:tc>
      </w:tr>
      <w:tr w:rsidR="00F76CD7" w:rsidRPr="007461F5" w:rsidTr="007461F5">
        <w:trPr>
          <w:trHeight w:val="23"/>
        </w:trPr>
        <w:tc>
          <w:tcPr>
            <w:tcW w:w="3025" w:type="dxa"/>
          </w:tcPr>
          <w:p w:rsidR="00F76CD7" w:rsidRPr="007461F5" w:rsidRDefault="00957FBC"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Разом по розділу</w:t>
            </w:r>
            <w:r w:rsidR="003144A4" w:rsidRPr="007461F5">
              <w:rPr>
                <w:sz w:val="20"/>
                <w:szCs w:val="28"/>
                <w:lang w:val="uk-UA"/>
              </w:rPr>
              <w:t xml:space="preserve"> </w:t>
            </w:r>
            <w:r w:rsidRPr="007461F5">
              <w:rPr>
                <w:sz w:val="20"/>
                <w:szCs w:val="28"/>
                <w:lang w:val="en-US"/>
              </w:rPr>
              <w:t>ІІІ</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137</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70</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–67</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–48,91</w:t>
            </w:r>
          </w:p>
        </w:tc>
      </w:tr>
      <w:tr w:rsidR="00F76CD7" w:rsidRPr="007461F5" w:rsidTr="007461F5">
        <w:trPr>
          <w:trHeight w:val="23"/>
        </w:trPr>
        <w:tc>
          <w:tcPr>
            <w:tcW w:w="3025" w:type="dxa"/>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ΙV.Довгострокові зобов'язання</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w:t>
            </w:r>
          </w:p>
        </w:tc>
      </w:tr>
      <w:tr w:rsidR="00F76CD7" w:rsidRPr="007461F5" w:rsidTr="007461F5">
        <w:trPr>
          <w:trHeight w:val="23"/>
        </w:trPr>
        <w:tc>
          <w:tcPr>
            <w:tcW w:w="3025" w:type="dxa"/>
          </w:tcPr>
          <w:p w:rsidR="00F76CD7" w:rsidRPr="007461F5" w:rsidRDefault="00957FBC"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Разом по розділу</w:t>
            </w:r>
            <w:r w:rsidR="003144A4" w:rsidRPr="007461F5">
              <w:rPr>
                <w:sz w:val="20"/>
                <w:szCs w:val="28"/>
                <w:lang w:val="uk-UA"/>
              </w:rPr>
              <w:t xml:space="preserve"> </w:t>
            </w:r>
            <w:r w:rsidR="00F76CD7" w:rsidRPr="007461F5">
              <w:rPr>
                <w:sz w:val="20"/>
                <w:szCs w:val="28"/>
                <w:lang w:val="uk-UA"/>
              </w:rPr>
              <w:t>ΙV.</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w:t>
            </w:r>
          </w:p>
        </w:tc>
      </w:tr>
      <w:tr w:rsidR="00F76CD7" w:rsidRPr="007461F5" w:rsidTr="007461F5">
        <w:trPr>
          <w:trHeight w:val="23"/>
        </w:trPr>
        <w:tc>
          <w:tcPr>
            <w:tcW w:w="3025" w:type="dxa"/>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V.Короткострокові зобов'язання</w:t>
            </w:r>
          </w:p>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Кредиторська заборгованість</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727</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962</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235</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32,32</w:t>
            </w:r>
          </w:p>
        </w:tc>
      </w:tr>
      <w:tr w:rsidR="00F76CD7" w:rsidRPr="007461F5" w:rsidTr="007461F5">
        <w:trPr>
          <w:trHeight w:val="23"/>
        </w:trPr>
        <w:tc>
          <w:tcPr>
            <w:tcW w:w="3025" w:type="dxa"/>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у тому числі:</w:t>
            </w:r>
          </w:p>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постачальники й підрядники</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663</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896</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233</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35,14</w:t>
            </w:r>
          </w:p>
        </w:tc>
      </w:tr>
      <w:tr w:rsidR="00F76CD7" w:rsidRPr="007461F5" w:rsidTr="007461F5">
        <w:trPr>
          <w:trHeight w:val="23"/>
        </w:trPr>
        <w:tc>
          <w:tcPr>
            <w:tcW w:w="3025" w:type="dxa"/>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Заборгованість перед персоналом організації</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22</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25</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3</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13,64</w:t>
            </w:r>
          </w:p>
        </w:tc>
      </w:tr>
      <w:tr w:rsidR="00F76CD7" w:rsidRPr="007461F5" w:rsidTr="007461F5">
        <w:trPr>
          <w:trHeight w:val="23"/>
        </w:trPr>
        <w:tc>
          <w:tcPr>
            <w:tcW w:w="3025" w:type="dxa"/>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Заборгованість перед державними позабюджетними фондами</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6</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6</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w:t>
            </w:r>
          </w:p>
        </w:tc>
      </w:tr>
      <w:tr w:rsidR="00F76CD7" w:rsidRPr="007461F5" w:rsidTr="007461F5">
        <w:trPr>
          <w:trHeight w:val="23"/>
        </w:trPr>
        <w:tc>
          <w:tcPr>
            <w:tcW w:w="3025" w:type="dxa"/>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Заборгованість по податках і зборам</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36</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35</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–1</w:t>
            </w:r>
          </w:p>
        </w:tc>
        <w:tc>
          <w:tcPr>
            <w:tcW w:w="0" w:type="auto"/>
            <w:vAlign w:val="center"/>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2,78</w:t>
            </w:r>
          </w:p>
        </w:tc>
      </w:tr>
      <w:tr w:rsidR="00F76CD7" w:rsidRPr="007461F5" w:rsidTr="007461F5">
        <w:trPr>
          <w:trHeight w:val="23"/>
        </w:trPr>
        <w:tc>
          <w:tcPr>
            <w:tcW w:w="3025" w:type="dxa"/>
          </w:tcPr>
          <w:p w:rsidR="00F76CD7" w:rsidRPr="007461F5" w:rsidRDefault="00957FBC"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Разом по розділу</w:t>
            </w:r>
            <w:r w:rsidR="003144A4" w:rsidRPr="007461F5">
              <w:rPr>
                <w:sz w:val="20"/>
                <w:szCs w:val="28"/>
                <w:lang w:val="uk-UA"/>
              </w:rPr>
              <w:t xml:space="preserve"> </w:t>
            </w:r>
            <w:r w:rsidR="00F76CD7" w:rsidRPr="007461F5">
              <w:rPr>
                <w:sz w:val="20"/>
                <w:szCs w:val="28"/>
                <w:lang w:val="uk-UA"/>
              </w:rPr>
              <w:t>V</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727</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962</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235</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32,32</w:t>
            </w:r>
          </w:p>
        </w:tc>
      </w:tr>
      <w:tr w:rsidR="00F76CD7" w:rsidRPr="007461F5" w:rsidTr="007461F5">
        <w:trPr>
          <w:trHeight w:val="23"/>
        </w:trPr>
        <w:tc>
          <w:tcPr>
            <w:tcW w:w="3025" w:type="dxa"/>
          </w:tcPr>
          <w:p w:rsidR="00F76CD7" w:rsidRPr="007461F5" w:rsidRDefault="00957FBC"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Баланс</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864</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1032</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168</w:t>
            </w:r>
          </w:p>
        </w:tc>
        <w:tc>
          <w:tcPr>
            <w:tcW w:w="0" w:type="auto"/>
            <w:vAlign w:val="bottom"/>
          </w:tcPr>
          <w:p w:rsidR="00F76CD7" w:rsidRPr="007461F5" w:rsidRDefault="00F76CD7" w:rsidP="007461F5">
            <w:pPr>
              <w:pStyle w:val="a5"/>
              <w:widowControl w:val="0"/>
              <w:numPr>
                <w:ilvl w:val="12"/>
                <w:numId w:val="0"/>
              </w:numPr>
              <w:shd w:val="clear" w:color="000000" w:fill="auto"/>
              <w:spacing w:after="0" w:line="360" w:lineRule="auto"/>
              <w:jc w:val="both"/>
              <w:rPr>
                <w:sz w:val="20"/>
                <w:szCs w:val="28"/>
                <w:lang w:val="uk-UA"/>
              </w:rPr>
            </w:pPr>
            <w:r w:rsidRPr="007461F5">
              <w:rPr>
                <w:sz w:val="20"/>
                <w:szCs w:val="28"/>
                <w:lang w:val="uk-UA"/>
              </w:rPr>
              <w:t>19,44</w:t>
            </w:r>
          </w:p>
        </w:tc>
      </w:tr>
    </w:tbl>
    <w:p w:rsidR="008F6B6B" w:rsidRPr="003144A4" w:rsidRDefault="008F6B6B" w:rsidP="003144A4">
      <w:pPr>
        <w:widowControl w:val="0"/>
        <w:shd w:val="clear" w:color="000000" w:fill="auto"/>
        <w:autoSpaceDE w:val="0"/>
        <w:autoSpaceDN w:val="0"/>
        <w:spacing w:line="360" w:lineRule="auto"/>
        <w:ind w:firstLine="709"/>
        <w:jc w:val="both"/>
        <w:rPr>
          <w:sz w:val="28"/>
          <w:szCs w:val="28"/>
          <w:lang w:val="uk-UA"/>
        </w:rPr>
      </w:pPr>
    </w:p>
    <w:p w:rsidR="00CC2D53" w:rsidRPr="003144A4" w:rsidRDefault="00BD1D9F" w:rsidP="003144A4">
      <w:pPr>
        <w:pStyle w:val="40"/>
        <w:keepNext w:val="0"/>
        <w:widowControl w:val="0"/>
        <w:shd w:val="clear" w:color="000000" w:fill="auto"/>
        <w:spacing w:before="0" w:after="0" w:line="360" w:lineRule="auto"/>
        <w:ind w:firstLine="709"/>
        <w:jc w:val="both"/>
        <w:rPr>
          <w:lang w:val="uk-UA"/>
        </w:rPr>
      </w:pPr>
      <w:r w:rsidRPr="003144A4">
        <w:rPr>
          <w:lang w:val="uk-UA"/>
        </w:rPr>
        <w:t>2.3</w:t>
      </w:r>
      <w:r w:rsidR="00F76CD7" w:rsidRPr="003144A4">
        <w:rPr>
          <w:lang w:val="uk-UA"/>
        </w:rPr>
        <w:t xml:space="preserve"> Аналіз</w:t>
      </w:r>
      <w:r w:rsidR="00A65BC8" w:rsidRPr="003144A4">
        <w:rPr>
          <w:lang w:val="uk-UA"/>
        </w:rPr>
        <w:t xml:space="preserve"> показників</w:t>
      </w:r>
      <w:r w:rsidR="00F76CD7" w:rsidRPr="003144A4">
        <w:rPr>
          <w:lang w:val="uk-UA"/>
        </w:rPr>
        <w:t xml:space="preserve"> фінансової стабільності підприємства ТОВ </w:t>
      </w:r>
      <w:r w:rsidR="008220CB" w:rsidRPr="003144A4">
        <w:rPr>
          <w:lang w:val="uk-UA"/>
        </w:rPr>
        <w:t>„</w:t>
      </w:r>
      <w:r w:rsidR="00F76CD7" w:rsidRPr="003144A4">
        <w:rPr>
          <w:lang w:val="uk-UA"/>
        </w:rPr>
        <w:t>Світанок</w:t>
      </w:r>
      <w:r w:rsidR="008220CB" w:rsidRPr="003144A4">
        <w:rPr>
          <w:lang w:val="uk-UA"/>
        </w:rPr>
        <w:t>”</w:t>
      </w:r>
    </w:p>
    <w:p w:rsidR="004668D2" w:rsidRPr="003144A4" w:rsidRDefault="004668D2" w:rsidP="003144A4">
      <w:pPr>
        <w:widowControl w:val="0"/>
        <w:shd w:val="clear" w:color="000000" w:fill="auto"/>
        <w:spacing w:line="360" w:lineRule="auto"/>
        <w:ind w:firstLine="709"/>
        <w:jc w:val="both"/>
        <w:rPr>
          <w:sz w:val="28"/>
          <w:szCs w:val="28"/>
        </w:rPr>
      </w:pPr>
    </w:p>
    <w:p w:rsidR="004F3771" w:rsidRPr="003144A4" w:rsidRDefault="00F76CD7" w:rsidP="003144A4">
      <w:pPr>
        <w:widowControl w:val="0"/>
        <w:shd w:val="clear" w:color="000000" w:fill="auto"/>
        <w:spacing w:line="360" w:lineRule="auto"/>
        <w:ind w:firstLine="709"/>
        <w:jc w:val="both"/>
        <w:rPr>
          <w:sz w:val="28"/>
          <w:szCs w:val="28"/>
          <w:lang w:val="en-US"/>
        </w:rPr>
      </w:pPr>
      <w:r w:rsidRPr="003144A4">
        <w:rPr>
          <w:sz w:val="28"/>
          <w:szCs w:val="28"/>
          <w:lang w:val="uk-UA"/>
        </w:rPr>
        <w:t xml:space="preserve">Оцінку фінансової стабільності підприємства ТОВ </w:t>
      </w:r>
      <w:r w:rsidR="004F3771" w:rsidRPr="003144A4">
        <w:rPr>
          <w:sz w:val="28"/>
          <w:szCs w:val="28"/>
          <w:lang w:val="uk-UA"/>
        </w:rPr>
        <w:t>„Світанок”</w:t>
      </w:r>
      <w:r w:rsidRPr="003144A4">
        <w:rPr>
          <w:sz w:val="28"/>
          <w:szCs w:val="28"/>
          <w:lang w:val="uk-UA"/>
        </w:rPr>
        <w:t xml:space="preserve"> будемо провадити за допомогою системи фінансових показників</w:t>
      </w:r>
      <w:r w:rsidR="004F3771" w:rsidRPr="003144A4">
        <w:rPr>
          <w:sz w:val="28"/>
          <w:szCs w:val="28"/>
          <w:lang w:val="uk-UA"/>
        </w:rPr>
        <w:t>.</w:t>
      </w:r>
    </w:p>
    <w:p w:rsidR="007461F5" w:rsidRDefault="007461F5" w:rsidP="007461F5">
      <w:pPr>
        <w:widowControl w:val="0"/>
        <w:shd w:val="clear" w:color="000000" w:fill="auto"/>
        <w:spacing w:line="360" w:lineRule="auto"/>
        <w:ind w:firstLine="709"/>
        <w:jc w:val="both"/>
        <w:rPr>
          <w:sz w:val="28"/>
          <w:szCs w:val="28"/>
          <w:lang w:val="uk-UA" w:eastAsia="uk-UA"/>
        </w:rPr>
      </w:pPr>
    </w:p>
    <w:p w:rsidR="007461F5" w:rsidRPr="003144A4" w:rsidRDefault="00965C90" w:rsidP="007461F5">
      <w:pPr>
        <w:widowControl w:val="0"/>
        <w:shd w:val="clear" w:color="000000" w:fill="auto"/>
        <w:spacing w:line="360" w:lineRule="auto"/>
        <w:ind w:firstLine="709"/>
        <w:jc w:val="both"/>
        <w:rPr>
          <w:b/>
          <w:sz w:val="28"/>
          <w:szCs w:val="28"/>
          <w:lang w:val="uk-UA"/>
        </w:rPr>
      </w:pPr>
      <w:r w:rsidRPr="003144A4">
        <w:rPr>
          <w:sz w:val="28"/>
          <w:szCs w:val="28"/>
          <w:lang w:val="uk-UA" w:eastAsia="uk-UA"/>
        </w:rPr>
        <w:t>Таблиця 2.5</w:t>
      </w:r>
      <w:r w:rsidR="007461F5" w:rsidRPr="007461F5">
        <w:rPr>
          <w:b/>
          <w:sz w:val="28"/>
          <w:szCs w:val="28"/>
          <w:lang w:val="uk-UA"/>
        </w:rPr>
        <w:t xml:space="preserve"> </w:t>
      </w:r>
      <w:r w:rsidR="007461F5" w:rsidRPr="003144A4">
        <w:rPr>
          <w:b/>
          <w:sz w:val="28"/>
          <w:szCs w:val="28"/>
          <w:lang w:val="uk-UA"/>
        </w:rPr>
        <w:t>П</w:t>
      </w:r>
      <w:r w:rsidR="007461F5" w:rsidRPr="003144A4">
        <w:rPr>
          <w:sz w:val="28"/>
          <w:szCs w:val="28"/>
          <w:lang w:val="uk-UA"/>
        </w:rPr>
        <w:t>оказники фінансової стійкості (довгострокової платоспроможності) за 2009-2010 рр.</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2936"/>
        <w:gridCol w:w="1916"/>
        <w:gridCol w:w="1978"/>
      </w:tblGrid>
      <w:tr w:rsidR="008220CB" w:rsidRPr="007461F5" w:rsidTr="007461F5">
        <w:trPr>
          <w:trHeight w:val="23"/>
        </w:trPr>
        <w:tc>
          <w:tcPr>
            <w:tcW w:w="0" w:type="auto"/>
          </w:tcPr>
          <w:p w:rsidR="008220CB" w:rsidRPr="007461F5" w:rsidRDefault="008220CB" w:rsidP="007461F5">
            <w:pPr>
              <w:widowControl w:val="0"/>
              <w:shd w:val="clear" w:color="000000" w:fill="auto"/>
              <w:spacing w:line="360" w:lineRule="auto"/>
              <w:rPr>
                <w:sz w:val="20"/>
                <w:szCs w:val="28"/>
              </w:rPr>
            </w:pPr>
            <w:r w:rsidRPr="007461F5">
              <w:rPr>
                <w:sz w:val="20"/>
                <w:szCs w:val="28"/>
              </w:rPr>
              <w:t>Найменування</w:t>
            </w:r>
          </w:p>
          <w:p w:rsidR="008220CB" w:rsidRPr="007461F5" w:rsidRDefault="008220CB" w:rsidP="007461F5">
            <w:pPr>
              <w:widowControl w:val="0"/>
              <w:shd w:val="clear" w:color="000000" w:fill="auto"/>
              <w:spacing w:line="360" w:lineRule="auto"/>
              <w:rPr>
                <w:sz w:val="20"/>
                <w:szCs w:val="28"/>
              </w:rPr>
            </w:pPr>
            <w:r w:rsidRPr="007461F5">
              <w:rPr>
                <w:sz w:val="20"/>
                <w:szCs w:val="28"/>
              </w:rPr>
              <w:t>коефіцієнта</w:t>
            </w:r>
          </w:p>
        </w:tc>
        <w:tc>
          <w:tcPr>
            <w:tcW w:w="0" w:type="auto"/>
          </w:tcPr>
          <w:p w:rsidR="008220CB" w:rsidRPr="007461F5" w:rsidRDefault="008220CB" w:rsidP="007461F5">
            <w:pPr>
              <w:widowControl w:val="0"/>
              <w:shd w:val="clear" w:color="000000" w:fill="auto"/>
              <w:spacing w:line="360" w:lineRule="auto"/>
              <w:rPr>
                <w:sz w:val="20"/>
                <w:szCs w:val="28"/>
              </w:rPr>
            </w:pPr>
            <w:r w:rsidRPr="007461F5">
              <w:rPr>
                <w:sz w:val="20"/>
                <w:szCs w:val="28"/>
              </w:rPr>
              <w:t>Порядок</w:t>
            </w:r>
          </w:p>
          <w:p w:rsidR="008220CB" w:rsidRPr="007461F5" w:rsidRDefault="008220CB" w:rsidP="007461F5">
            <w:pPr>
              <w:widowControl w:val="0"/>
              <w:shd w:val="clear" w:color="000000" w:fill="auto"/>
              <w:spacing w:line="360" w:lineRule="auto"/>
              <w:rPr>
                <w:sz w:val="20"/>
                <w:szCs w:val="28"/>
              </w:rPr>
            </w:pPr>
            <w:r w:rsidRPr="007461F5">
              <w:rPr>
                <w:sz w:val="20"/>
                <w:szCs w:val="28"/>
              </w:rPr>
              <w:t>розрахунку</w:t>
            </w:r>
          </w:p>
        </w:tc>
        <w:tc>
          <w:tcPr>
            <w:tcW w:w="0" w:type="auto"/>
          </w:tcPr>
          <w:p w:rsidR="008220CB" w:rsidRPr="007461F5" w:rsidRDefault="008220CB" w:rsidP="007461F5">
            <w:pPr>
              <w:widowControl w:val="0"/>
              <w:shd w:val="clear" w:color="000000" w:fill="auto"/>
              <w:spacing w:line="360" w:lineRule="auto"/>
              <w:rPr>
                <w:sz w:val="20"/>
                <w:szCs w:val="28"/>
              </w:rPr>
            </w:pPr>
            <w:r w:rsidRPr="007461F5">
              <w:rPr>
                <w:sz w:val="20"/>
                <w:szCs w:val="28"/>
              </w:rPr>
              <w:t>200</w:t>
            </w:r>
            <w:r w:rsidRPr="007461F5">
              <w:rPr>
                <w:sz w:val="20"/>
                <w:szCs w:val="28"/>
                <w:lang w:val="uk-UA"/>
              </w:rPr>
              <w:t>9</w:t>
            </w:r>
            <w:r w:rsidRPr="007461F5">
              <w:rPr>
                <w:sz w:val="20"/>
                <w:szCs w:val="28"/>
              </w:rPr>
              <w:t xml:space="preserve"> р.</w:t>
            </w:r>
          </w:p>
        </w:tc>
        <w:tc>
          <w:tcPr>
            <w:tcW w:w="0" w:type="auto"/>
          </w:tcPr>
          <w:p w:rsidR="008220CB" w:rsidRPr="007461F5" w:rsidRDefault="008220CB" w:rsidP="007461F5">
            <w:pPr>
              <w:widowControl w:val="0"/>
              <w:shd w:val="clear" w:color="000000" w:fill="auto"/>
              <w:spacing w:line="360" w:lineRule="auto"/>
              <w:rPr>
                <w:sz w:val="20"/>
                <w:szCs w:val="28"/>
              </w:rPr>
            </w:pPr>
            <w:r w:rsidRPr="007461F5">
              <w:rPr>
                <w:sz w:val="20"/>
                <w:szCs w:val="28"/>
              </w:rPr>
              <w:t>20</w:t>
            </w:r>
            <w:r w:rsidRPr="007461F5">
              <w:rPr>
                <w:sz w:val="20"/>
                <w:szCs w:val="28"/>
                <w:lang w:val="uk-UA"/>
              </w:rPr>
              <w:t>10</w:t>
            </w:r>
            <w:r w:rsidRPr="007461F5">
              <w:rPr>
                <w:sz w:val="20"/>
                <w:szCs w:val="28"/>
              </w:rPr>
              <w:t xml:space="preserve"> р</w:t>
            </w:r>
          </w:p>
        </w:tc>
      </w:tr>
      <w:tr w:rsidR="008220CB" w:rsidRPr="007461F5" w:rsidTr="007461F5">
        <w:trPr>
          <w:trHeight w:val="23"/>
        </w:trPr>
        <w:tc>
          <w:tcPr>
            <w:tcW w:w="0" w:type="auto"/>
          </w:tcPr>
          <w:p w:rsidR="008220CB" w:rsidRPr="007461F5" w:rsidRDefault="008220CB" w:rsidP="007461F5">
            <w:pPr>
              <w:widowControl w:val="0"/>
              <w:shd w:val="clear" w:color="000000" w:fill="auto"/>
              <w:spacing w:line="360" w:lineRule="auto"/>
              <w:rPr>
                <w:sz w:val="20"/>
                <w:szCs w:val="28"/>
              </w:rPr>
            </w:pPr>
            <w:r w:rsidRPr="007461F5">
              <w:rPr>
                <w:sz w:val="20"/>
                <w:szCs w:val="28"/>
              </w:rPr>
              <w:t>1. Коефіцієнт автономії (критичне значення &gt;0.5)</w:t>
            </w:r>
          </w:p>
        </w:tc>
        <w:tc>
          <w:tcPr>
            <w:tcW w:w="0" w:type="auto"/>
          </w:tcPr>
          <w:p w:rsidR="008220CB" w:rsidRPr="007461F5" w:rsidRDefault="008220CB" w:rsidP="007461F5">
            <w:pPr>
              <w:widowControl w:val="0"/>
              <w:shd w:val="clear" w:color="000000" w:fill="auto"/>
              <w:spacing w:line="360" w:lineRule="auto"/>
              <w:rPr>
                <w:sz w:val="20"/>
                <w:szCs w:val="28"/>
              </w:rPr>
            </w:pPr>
            <w:r w:rsidRPr="007461F5">
              <w:rPr>
                <w:sz w:val="20"/>
                <w:szCs w:val="28"/>
              </w:rPr>
              <w:object w:dxaOrig="16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3pt" o:ole="">
                  <v:imagedata r:id="rId7" o:title=""/>
                </v:shape>
                <o:OLEObject Type="Embed" ProgID="Equation.3" ShapeID="_x0000_i1025" DrawAspect="Content" ObjectID="_1457361363" r:id="rId8"/>
              </w:object>
            </w:r>
          </w:p>
        </w:tc>
        <w:tc>
          <w:tcPr>
            <w:tcW w:w="0" w:type="auto"/>
          </w:tcPr>
          <w:p w:rsidR="008220CB" w:rsidRPr="007461F5" w:rsidRDefault="00AE2F87" w:rsidP="007461F5">
            <w:pPr>
              <w:widowControl w:val="0"/>
              <w:shd w:val="clear" w:color="000000" w:fill="auto"/>
              <w:spacing w:line="360" w:lineRule="auto"/>
              <w:rPr>
                <w:sz w:val="20"/>
                <w:szCs w:val="28"/>
              </w:rPr>
            </w:pPr>
            <w:r w:rsidRPr="007461F5">
              <w:rPr>
                <w:sz w:val="20"/>
                <w:szCs w:val="28"/>
              </w:rPr>
              <w:object w:dxaOrig="1700" w:dyaOrig="620">
                <v:shape id="_x0000_i1026" type="#_x0000_t75" style="width:84.75pt;height:30.75pt" o:ole="">
                  <v:imagedata r:id="rId9" o:title=""/>
                </v:shape>
                <o:OLEObject Type="Embed" ProgID="Equation.3" ShapeID="_x0000_i1026" DrawAspect="Content" ObjectID="_1457361364" r:id="rId10"/>
              </w:object>
            </w:r>
          </w:p>
        </w:tc>
        <w:tc>
          <w:tcPr>
            <w:tcW w:w="0" w:type="auto"/>
          </w:tcPr>
          <w:p w:rsidR="008220CB" w:rsidRPr="007461F5" w:rsidRDefault="00AE2F87" w:rsidP="007461F5">
            <w:pPr>
              <w:widowControl w:val="0"/>
              <w:shd w:val="clear" w:color="000000" w:fill="auto"/>
              <w:spacing w:line="360" w:lineRule="auto"/>
              <w:rPr>
                <w:sz w:val="20"/>
                <w:szCs w:val="28"/>
              </w:rPr>
            </w:pPr>
            <w:r w:rsidRPr="007461F5">
              <w:rPr>
                <w:sz w:val="20"/>
                <w:szCs w:val="28"/>
              </w:rPr>
              <w:object w:dxaOrig="1820" w:dyaOrig="620">
                <v:shape id="_x0000_i1027" type="#_x0000_t75" style="width:84pt;height:28.5pt" o:ole="">
                  <v:imagedata r:id="rId11" o:title=""/>
                </v:shape>
                <o:OLEObject Type="Embed" ProgID="Equation.3" ShapeID="_x0000_i1027" DrawAspect="Content" ObjectID="_1457361365" r:id="rId12"/>
              </w:object>
            </w:r>
          </w:p>
        </w:tc>
      </w:tr>
      <w:tr w:rsidR="008220CB" w:rsidRPr="007461F5" w:rsidTr="007461F5">
        <w:trPr>
          <w:trHeight w:val="23"/>
        </w:trPr>
        <w:tc>
          <w:tcPr>
            <w:tcW w:w="0" w:type="auto"/>
          </w:tcPr>
          <w:p w:rsidR="008220CB" w:rsidRPr="007461F5" w:rsidRDefault="008220CB" w:rsidP="007461F5">
            <w:pPr>
              <w:widowControl w:val="0"/>
              <w:shd w:val="clear" w:color="000000" w:fill="auto"/>
              <w:spacing w:line="360" w:lineRule="auto"/>
              <w:rPr>
                <w:sz w:val="20"/>
                <w:szCs w:val="28"/>
              </w:rPr>
            </w:pPr>
            <w:r w:rsidRPr="007461F5">
              <w:rPr>
                <w:sz w:val="20"/>
                <w:szCs w:val="28"/>
              </w:rPr>
              <w:t>2. Коефіцієнт фінансової залежності (критичне значення – 2)</w:t>
            </w:r>
          </w:p>
        </w:tc>
        <w:tc>
          <w:tcPr>
            <w:tcW w:w="0" w:type="auto"/>
          </w:tcPr>
          <w:p w:rsidR="008220CB" w:rsidRPr="007461F5" w:rsidRDefault="008220CB" w:rsidP="007461F5">
            <w:pPr>
              <w:widowControl w:val="0"/>
              <w:shd w:val="clear" w:color="000000" w:fill="auto"/>
              <w:spacing w:line="360" w:lineRule="auto"/>
              <w:rPr>
                <w:sz w:val="20"/>
                <w:szCs w:val="28"/>
              </w:rPr>
            </w:pPr>
            <w:r w:rsidRPr="007461F5">
              <w:rPr>
                <w:sz w:val="20"/>
                <w:szCs w:val="28"/>
              </w:rPr>
              <w:object w:dxaOrig="1640" w:dyaOrig="660">
                <v:shape id="_x0000_i1028" type="#_x0000_t75" style="width:81.75pt;height:33pt" o:ole="">
                  <v:imagedata r:id="rId13" o:title=""/>
                </v:shape>
                <o:OLEObject Type="Embed" ProgID="Equation.3" ShapeID="_x0000_i1028" DrawAspect="Content" ObjectID="_1457361366" r:id="rId14"/>
              </w:object>
            </w:r>
          </w:p>
        </w:tc>
        <w:tc>
          <w:tcPr>
            <w:tcW w:w="0" w:type="auto"/>
          </w:tcPr>
          <w:p w:rsidR="008220CB" w:rsidRPr="007461F5" w:rsidRDefault="003B5754" w:rsidP="007461F5">
            <w:pPr>
              <w:widowControl w:val="0"/>
              <w:shd w:val="clear" w:color="000000" w:fill="auto"/>
              <w:spacing w:line="360" w:lineRule="auto"/>
              <w:rPr>
                <w:sz w:val="20"/>
                <w:szCs w:val="28"/>
              </w:rPr>
            </w:pPr>
            <w:r w:rsidRPr="007461F5">
              <w:rPr>
                <w:sz w:val="20"/>
                <w:szCs w:val="28"/>
              </w:rPr>
              <w:object w:dxaOrig="1700" w:dyaOrig="620">
                <v:shape id="_x0000_i1029" type="#_x0000_t75" style="width:78pt;height:28.5pt" o:ole="">
                  <v:imagedata r:id="rId15" o:title=""/>
                </v:shape>
                <o:OLEObject Type="Embed" ProgID="Equation.3" ShapeID="_x0000_i1029" DrawAspect="Content" ObjectID="_1457361367" r:id="rId16"/>
              </w:object>
            </w:r>
          </w:p>
        </w:tc>
        <w:tc>
          <w:tcPr>
            <w:tcW w:w="0" w:type="auto"/>
          </w:tcPr>
          <w:p w:rsidR="008220CB" w:rsidRPr="007461F5" w:rsidRDefault="003B5754" w:rsidP="007461F5">
            <w:pPr>
              <w:widowControl w:val="0"/>
              <w:shd w:val="clear" w:color="000000" w:fill="auto"/>
              <w:spacing w:line="360" w:lineRule="auto"/>
              <w:rPr>
                <w:sz w:val="20"/>
                <w:szCs w:val="28"/>
              </w:rPr>
            </w:pPr>
            <w:r w:rsidRPr="007461F5">
              <w:rPr>
                <w:sz w:val="20"/>
                <w:szCs w:val="28"/>
              </w:rPr>
              <w:object w:dxaOrig="1900" w:dyaOrig="620">
                <v:shape id="_x0000_i1030" type="#_x0000_t75" style="width:87.75pt;height:28.5pt" o:ole="">
                  <v:imagedata r:id="rId17" o:title=""/>
                </v:shape>
                <o:OLEObject Type="Embed" ProgID="Equation.3" ShapeID="_x0000_i1030" DrawAspect="Content" ObjectID="_1457361368" r:id="rId18"/>
              </w:object>
            </w:r>
          </w:p>
        </w:tc>
      </w:tr>
      <w:tr w:rsidR="008220CB" w:rsidRPr="007461F5" w:rsidTr="007461F5">
        <w:trPr>
          <w:trHeight w:val="23"/>
        </w:trPr>
        <w:tc>
          <w:tcPr>
            <w:tcW w:w="0" w:type="auto"/>
          </w:tcPr>
          <w:p w:rsidR="008220CB" w:rsidRPr="007461F5" w:rsidRDefault="008220CB" w:rsidP="007461F5">
            <w:pPr>
              <w:widowControl w:val="0"/>
              <w:shd w:val="clear" w:color="000000" w:fill="auto"/>
              <w:spacing w:line="360" w:lineRule="auto"/>
              <w:rPr>
                <w:sz w:val="20"/>
                <w:szCs w:val="28"/>
              </w:rPr>
            </w:pPr>
            <w:r w:rsidRPr="007461F5">
              <w:rPr>
                <w:sz w:val="20"/>
                <w:szCs w:val="28"/>
              </w:rPr>
              <w:t xml:space="preserve">3. Коефіцієнт фінансового ризику </w:t>
            </w:r>
          </w:p>
        </w:tc>
        <w:tc>
          <w:tcPr>
            <w:tcW w:w="0" w:type="auto"/>
          </w:tcPr>
          <w:p w:rsidR="008220CB" w:rsidRPr="007461F5" w:rsidRDefault="008220CB" w:rsidP="007461F5">
            <w:pPr>
              <w:widowControl w:val="0"/>
              <w:shd w:val="clear" w:color="000000" w:fill="auto"/>
              <w:spacing w:line="360" w:lineRule="auto"/>
              <w:rPr>
                <w:sz w:val="20"/>
                <w:szCs w:val="28"/>
              </w:rPr>
            </w:pPr>
            <w:r w:rsidRPr="007461F5">
              <w:rPr>
                <w:sz w:val="20"/>
                <w:szCs w:val="28"/>
              </w:rPr>
              <w:object w:dxaOrig="2720" w:dyaOrig="660">
                <v:shape id="_x0000_i1031" type="#_x0000_t75" style="width:135.75pt;height:33pt" o:ole="">
                  <v:imagedata r:id="rId19" o:title=""/>
                </v:shape>
                <o:OLEObject Type="Embed" ProgID="Equation.3" ShapeID="_x0000_i1031" DrawAspect="Content" ObjectID="_1457361369" r:id="rId20"/>
              </w:object>
            </w:r>
          </w:p>
        </w:tc>
        <w:tc>
          <w:tcPr>
            <w:tcW w:w="0" w:type="auto"/>
          </w:tcPr>
          <w:p w:rsidR="008220CB" w:rsidRPr="007461F5" w:rsidRDefault="00DC1123" w:rsidP="007461F5">
            <w:pPr>
              <w:widowControl w:val="0"/>
              <w:shd w:val="clear" w:color="000000" w:fill="auto"/>
              <w:spacing w:line="360" w:lineRule="auto"/>
              <w:rPr>
                <w:sz w:val="20"/>
                <w:szCs w:val="28"/>
              </w:rPr>
            </w:pPr>
            <w:r w:rsidRPr="007461F5">
              <w:rPr>
                <w:sz w:val="20"/>
                <w:szCs w:val="28"/>
              </w:rPr>
              <w:object w:dxaOrig="1700" w:dyaOrig="620">
                <v:shape id="_x0000_i1032" type="#_x0000_t75" style="width:78pt;height:28.5pt" o:ole="">
                  <v:imagedata r:id="rId21" o:title=""/>
                </v:shape>
                <o:OLEObject Type="Embed" ProgID="Equation.3" ShapeID="_x0000_i1032" DrawAspect="Content" ObjectID="_1457361370" r:id="rId22"/>
              </w:object>
            </w:r>
          </w:p>
        </w:tc>
        <w:tc>
          <w:tcPr>
            <w:tcW w:w="0" w:type="auto"/>
          </w:tcPr>
          <w:p w:rsidR="008220CB" w:rsidRPr="007461F5" w:rsidRDefault="004F3771" w:rsidP="007461F5">
            <w:pPr>
              <w:widowControl w:val="0"/>
              <w:shd w:val="clear" w:color="000000" w:fill="auto"/>
              <w:spacing w:line="360" w:lineRule="auto"/>
              <w:rPr>
                <w:sz w:val="20"/>
                <w:szCs w:val="28"/>
              </w:rPr>
            </w:pPr>
            <w:r w:rsidRPr="007461F5">
              <w:rPr>
                <w:sz w:val="20"/>
                <w:szCs w:val="28"/>
              </w:rPr>
              <w:object w:dxaOrig="1740" w:dyaOrig="620">
                <v:shape id="_x0000_i1033" type="#_x0000_t75" style="width:87pt;height:30.75pt" o:ole="">
                  <v:imagedata r:id="rId23" o:title=""/>
                </v:shape>
                <o:OLEObject Type="Embed" ProgID="Equation.3" ShapeID="_x0000_i1033" DrawAspect="Content" ObjectID="_1457361371" r:id="rId24"/>
              </w:object>
            </w:r>
          </w:p>
        </w:tc>
      </w:tr>
    </w:tbl>
    <w:p w:rsidR="007461F5" w:rsidRDefault="007461F5" w:rsidP="003144A4">
      <w:pPr>
        <w:widowControl w:val="0"/>
        <w:shd w:val="clear" w:color="000000" w:fill="auto"/>
        <w:spacing w:line="360" w:lineRule="auto"/>
        <w:ind w:firstLine="709"/>
        <w:jc w:val="both"/>
        <w:rPr>
          <w:sz w:val="28"/>
          <w:szCs w:val="28"/>
          <w:lang w:val="uk-UA"/>
        </w:rPr>
      </w:pPr>
    </w:p>
    <w:p w:rsidR="00F76CD7" w:rsidRPr="003144A4" w:rsidRDefault="00F76CD7" w:rsidP="003144A4">
      <w:pPr>
        <w:widowControl w:val="0"/>
        <w:shd w:val="clear" w:color="000000" w:fill="auto"/>
        <w:spacing w:line="360" w:lineRule="auto"/>
        <w:ind w:firstLine="709"/>
        <w:jc w:val="both"/>
        <w:rPr>
          <w:sz w:val="28"/>
          <w:szCs w:val="28"/>
          <w:lang w:val="en-US" w:eastAsia="uk-UA"/>
        </w:rPr>
      </w:pPr>
      <w:r w:rsidRPr="003144A4">
        <w:rPr>
          <w:sz w:val="28"/>
          <w:szCs w:val="28"/>
          <w:lang w:val="uk-UA"/>
        </w:rPr>
        <w:t xml:space="preserve">Всі проведені розрахунки занесемо в таблицю </w:t>
      </w:r>
      <w:r w:rsidR="000D676F" w:rsidRPr="003144A4">
        <w:rPr>
          <w:sz w:val="28"/>
          <w:szCs w:val="28"/>
          <w:lang w:val="uk-UA" w:eastAsia="uk-UA"/>
        </w:rPr>
        <w:t>2.</w:t>
      </w:r>
      <w:r w:rsidR="00C227C8" w:rsidRPr="003144A4">
        <w:rPr>
          <w:sz w:val="28"/>
          <w:szCs w:val="28"/>
          <w:lang w:val="uk-UA" w:eastAsia="uk-UA"/>
        </w:rPr>
        <w:t>6</w:t>
      </w:r>
    </w:p>
    <w:p w:rsidR="00343DB9" w:rsidRPr="003144A4" w:rsidRDefault="00343DB9" w:rsidP="003144A4">
      <w:pPr>
        <w:widowControl w:val="0"/>
        <w:shd w:val="clear" w:color="000000" w:fill="auto"/>
        <w:spacing w:line="360" w:lineRule="auto"/>
        <w:ind w:firstLine="709"/>
        <w:jc w:val="both"/>
        <w:rPr>
          <w:sz w:val="28"/>
          <w:szCs w:val="28"/>
          <w:lang w:val="en-US"/>
        </w:rPr>
      </w:pPr>
    </w:p>
    <w:p w:rsidR="007461F5" w:rsidRPr="003144A4" w:rsidRDefault="00763FA0" w:rsidP="007461F5">
      <w:pPr>
        <w:widowControl w:val="0"/>
        <w:shd w:val="clear" w:color="000000" w:fill="auto"/>
        <w:spacing w:line="360" w:lineRule="auto"/>
        <w:ind w:firstLine="709"/>
        <w:jc w:val="both"/>
        <w:rPr>
          <w:sz w:val="28"/>
          <w:szCs w:val="28"/>
          <w:lang w:val="uk-UA"/>
        </w:rPr>
      </w:pPr>
      <w:r w:rsidRPr="003144A4">
        <w:rPr>
          <w:sz w:val="28"/>
          <w:szCs w:val="28"/>
          <w:lang w:val="uk-UA" w:eastAsia="uk-UA"/>
        </w:rPr>
        <w:t>Таблиця 2.</w:t>
      </w:r>
      <w:r w:rsidR="00C227C8" w:rsidRPr="003144A4">
        <w:rPr>
          <w:sz w:val="28"/>
          <w:szCs w:val="28"/>
          <w:lang w:val="uk-UA" w:eastAsia="uk-UA"/>
        </w:rPr>
        <w:t>6</w:t>
      </w:r>
      <w:r w:rsidR="007461F5" w:rsidRPr="007461F5">
        <w:rPr>
          <w:sz w:val="28"/>
          <w:szCs w:val="28"/>
          <w:lang w:val="uk-UA"/>
        </w:rPr>
        <w:t xml:space="preserve"> </w:t>
      </w:r>
      <w:r w:rsidR="007461F5" w:rsidRPr="003144A4">
        <w:rPr>
          <w:sz w:val="28"/>
          <w:szCs w:val="28"/>
          <w:lang w:val="uk-UA"/>
        </w:rPr>
        <w:t>Показники фінансової стабільності підприємства ТОВ ”Світанок” за 2009-2010 рр.</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919"/>
        <w:gridCol w:w="919"/>
        <w:gridCol w:w="1128"/>
        <w:gridCol w:w="1226"/>
      </w:tblGrid>
      <w:tr w:rsidR="00F76CD7" w:rsidRPr="007461F5" w:rsidTr="007461F5">
        <w:trPr>
          <w:trHeight w:val="23"/>
        </w:trPr>
        <w:tc>
          <w:tcPr>
            <w:tcW w:w="0" w:type="auto"/>
            <w:vMerge w:val="restart"/>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Показник</w:t>
            </w:r>
          </w:p>
        </w:tc>
        <w:tc>
          <w:tcPr>
            <w:tcW w:w="0" w:type="auto"/>
            <w:vMerge w:val="restart"/>
          </w:tcPr>
          <w:p w:rsidR="00F76CD7" w:rsidRPr="007461F5" w:rsidRDefault="008C7680" w:rsidP="007461F5">
            <w:pPr>
              <w:widowControl w:val="0"/>
              <w:shd w:val="clear" w:color="000000" w:fill="auto"/>
              <w:spacing w:line="360" w:lineRule="auto"/>
              <w:rPr>
                <w:sz w:val="20"/>
                <w:szCs w:val="28"/>
                <w:lang w:val="uk-UA"/>
              </w:rPr>
            </w:pPr>
            <w:r w:rsidRPr="007461F5">
              <w:rPr>
                <w:sz w:val="20"/>
                <w:szCs w:val="28"/>
                <w:lang w:val="uk-UA"/>
              </w:rPr>
              <w:t>2009</w:t>
            </w:r>
            <w:r w:rsidR="00F76CD7" w:rsidRPr="007461F5">
              <w:rPr>
                <w:sz w:val="20"/>
                <w:szCs w:val="28"/>
                <w:lang w:val="uk-UA"/>
              </w:rPr>
              <w:t xml:space="preserve"> рік</w:t>
            </w:r>
          </w:p>
        </w:tc>
        <w:tc>
          <w:tcPr>
            <w:tcW w:w="0" w:type="auto"/>
            <w:vMerge w:val="restart"/>
          </w:tcPr>
          <w:p w:rsidR="00F76CD7" w:rsidRPr="007461F5" w:rsidRDefault="00A678F8" w:rsidP="007461F5">
            <w:pPr>
              <w:widowControl w:val="0"/>
              <w:shd w:val="clear" w:color="000000" w:fill="auto"/>
              <w:spacing w:line="360" w:lineRule="auto"/>
              <w:rPr>
                <w:sz w:val="20"/>
                <w:szCs w:val="28"/>
                <w:lang w:val="uk-UA"/>
              </w:rPr>
            </w:pPr>
            <w:r w:rsidRPr="007461F5">
              <w:rPr>
                <w:sz w:val="20"/>
                <w:szCs w:val="28"/>
                <w:lang w:val="uk-UA"/>
              </w:rPr>
              <w:t>2010</w:t>
            </w:r>
            <w:r w:rsidR="00F76CD7" w:rsidRPr="007461F5">
              <w:rPr>
                <w:sz w:val="20"/>
                <w:szCs w:val="28"/>
                <w:lang w:val="uk-UA"/>
              </w:rPr>
              <w:t xml:space="preserve"> рік</w:t>
            </w:r>
          </w:p>
        </w:tc>
        <w:tc>
          <w:tcPr>
            <w:tcW w:w="0" w:type="auto"/>
            <w:gridSpan w:val="2"/>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Відхилення, +/ –</w:t>
            </w:r>
          </w:p>
        </w:tc>
      </w:tr>
      <w:tr w:rsidR="00F76CD7" w:rsidRPr="007461F5" w:rsidTr="007461F5">
        <w:trPr>
          <w:trHeight w:val="23"/>
        </w:trPr>
        <w:tc>
          <w:tcPr>
            <w:tcW w:w="0" w:type="auto"/>
            <w:vMerge/>
          </w:tcPr>
          <w:p w:rsidR="00F76CD7" w:rsidRPr="007461F5" w:rsidRDefault="00F76CD7" w:rsidP="007461F5">
            <w:pPr>
              <w:widowControl w:val="0"/>
              <w:shd w:val="clear" w:color="000000" w:fill="auto"/>
              <w:spacing w:line="360" w:lineRule="auto"/>
              <w:rPr>
                <w:sz w:val="20"/>
                <w:szCs w:val="28"/>
                <w:lang w:val="uk-UA"/>
              </w:rPr>
            </w:pPr>
          </w:p>
        </w:tc>
        <w:tc>
          <w:tcPr>
            <w:tcW w:w="0" w:type="auto"/>
            <w:vMerge/>
          </w:tcPr>
          <w:p w:rsidR="00F76CD7" w:rsidRPr="007461F5" w:rsidRDefault="00F76CD7" w:rsidP="007461F5">
            <w:pPr>
              <w:widowControl w:val="0"/>
              <w:shd w:val="clear" w:color="000000" w:fill="auto"/>
              <w:spacing w:line="360" w:lineRule="auto"/>
              <w:rPr>
                <w:sz w:val="20"/>
                <w:szCs w:val="28"/>
                <w:lang w:val="uk-UA"/>
              </w:rPr>
            </w:pPr>
          </w:p>
        </w:tc>
        <w:tc>
          <w:tcPr>
            <w:tcW w:w="0" w:type="auto"/>
            <w:vMerge/>
          </w:tcPr>
          <w:p w:rsidR="00F76CD7" w:rsidRPr="007461F5" w:rsidRDefault="00F76CD7" w:rsidP="007461F5">
            <w:pPr>
              <w:widowControl w:val="0"/>
              <w:shd w:val="clear" w:color="000000" w:fill="auto"/>
              <w:spacing w:line="360" w:lineRule="auto"/>
              <w:rPr>
                <w:sz w:val="20"/>
                <w:szCs w:val="28"/>
                <w:lang w:val="uk-UA"/>
              </w:rPr>
            </w:pPr>
          </w:p>
        </w:tc>
        <w:tc>
          <w:tcPr>
            <w:tcW w:w="0" w:type="auto"/>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абсолютне</w:t>
            </w:r>
          </w:p>
        </w:tc>
        <w:tc>
          <w:tcPr>
            <w:tcW w:w="0" w:type="auto"/>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відносне, %</w:t>
            </w:r>
          </w:p>
        </w:tc>
      </w:tr>
      <w:tr w:rsidR="00F76CD7" w:rsidRPr="007461F5" w:rsidTr="007461F5">
        <w:trPr>
          <w:trHeight w:val="23"/>
        </w:trPr>
        <w:tc>
          <w:tcPr>
            <w:tcW w:w="0" w:type="auto"/>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Коефіцієнт автономії</w:t>
            </w:r>
          </w:p>
        </w:tc>
        <w:tc>
          <w:tcPr>
            <w:tcW w:w="0" w:type="auto"/>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0,1586</w:t>
            </w:r>
          </w:p>
        </w:tc>
        <w:tc>
          <w:tcPr>
            <w:tcW w:w="0" w:type="auto"/>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0,0678</w:t>
            </w:r>
          </w:p>
        </w:tc>
        <w:tc>
          <w:tcPr>
            <w:tcW w:w="0" w:type="auto"/>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 0,0908</w:t>
            </w:r>
          </w:p>
        </w:tc>
        <w:tc>
          <w:tcPr>
            <w:tcW w:w="0" w:type="auto"/>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 57,23</w:t>
            </w:r>
          </w:p>
        </w:tc>
      </w:tr>
      <w:tr w:rsidR="00F76CD7" w:rsidRPr="007461F5" w:rsidTr="007461F5">
        <w:trPr>
          <w:trHeight w:val="23"/>
        </w:trPr>
        <w:tc>
          <w:tcPr>
            <w:tcW w:w="0" w:type="auto"/>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Коефіцієнт заборгованості</w:t>
            </w:r>
          </w:p>
        </w:tc>
        <w:tc>
          <w:tcPr>
            <w:tcW w:w="0" w:type="auto"/>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5,3066</w:t>
            </w:r>
          </w:p>
        </w:tc>
        <w:tc>
          <w:tcPr>
            <w:tcW w:w="0" w:type="auto"/>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13,7429</w:t>
            </w:r>
          </w:p>
        </w:tc>
        <w:tc>
          <w:tcPr>
            <w:tcW w:w="0" w:type="auto"/>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8,4363</w:t>
            </w:r>
          </w:p>
        </w:tc>
        <w:tc>
          <w:tcPr>
            <w:tcW w:w="0" w:type="auto"/>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101,56</w:t>
            </w:r>
          </w:p>
        </w:tc>
      </w:tr>
      <w:tr w:rsidR="00F76CD7" w:rsidRPr="007461F5" w:rsidTr="007461F5">
        <w:trPr>
          <w:trHeight w:val="23"/>
        </w:trPr>
        <w:tc>
          <w:tcPr>
            <w:tcW w:w="0" w:type="auto"/>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Коефіцієнт самофінансування</w:t>
            </w:r>
          </w:p>
        </w:tc>
        <w:tc>
          <w:tcPr>
            <w:tcW w:w="0" w:type="auto"/>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0,1884</w:t>
            </w:r>
          </w:p>
        </w:tc>
        <w:tc>
          <w:tcPr>
            <w:tcW w:w="0" w:type="auto"/>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0,0728</w:t>
            </w:r>
          </w:p>
        </w:tc>
        <w:tc>
          <w:tcPr>
            <w:tcW w:w="0" w:type="auto"/>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 0,1156</w:t>
            </w:r>
          </w:p>
        </w:tc>
        <w:tc>
          <w:tcPr>
            <w:tcW w:w="0" w:type="auto"/>
          </w:tcPr>
          <w:p w:rsidR="00F76CD7" w:rsidRPr="007461F5" w:rsidRDefault="00F76CD7" w:rsidP="007461F5">
            <w:pPr>
              <w:widowControl w:val="0"/>
              <w:shd w:val="clear" w:color="000000" w:fill="auto"/>
              <w:spacing w:line="360" w:lineRule="auto"/>
              <w:rPr>
                <w:sz w:val="20"/>
                <w:szCs w:val="28"/>
                <w:lang w:val="uk-UA"/>
              </w:rPr>
            </w:pPr>
            <w:r w:rsidRPr="007461F5">
              <w:rPr>
                <w:sz w:val="20"/>
                <w:szCs w:val="28"/>
                <w:lang w:val="uk-UA"/>
              </w:rPr>
              <w:t>– 61,36</w:t>
            </w:r>
          </w:p>
        </w:tc>
      </w:tr>
    </w:tbl>
    <w:p w:rsidR="00F76CD7" w:rsidRPr="003144A4" w:rsidRDefault="00F76CD7" w:rsidP="003144A4">
      <w:pPr>
        <w:widowControl w:val="0"/>
        <w:shd w:val="clear" w:color="000000" w:fill="auto"/>
        <w:spacing w:line="360" w:lineRule="auto"/>
        <w:ind w:firstLine="709"/>
        <w:jc w:val="both"/>
        <w:rPr>
          <w:sz w:val="28"/>
          <w:szCs w:val="28"/>
          <w:lang w:val="uk-UA"/>
        </w:rPr>
      </w:pPr>
    </w:p>
    <w:p w:rsidR="00F76CD7" w:rsidRPr="003144A4" w:rsidRDefault="00F76CD7" w:rsidP="003144A4">
      <w:pPr>
        <w:widowControl w:val="0"/>
        <w:numPr>
          <w:ilvl w:val="0"/>
          <w:numId w:val="6"/>
        </w:numPr>
        <w:shd w:val="clear" w:color="000000" w:fill="auto"/>
        <w:spacing w:line="360" w:lineRule="auto"/>
        <w:ind w:left="0" w:firstLine="709"/>
        <w:jc w:val="both"/>
        <w:rPr>
          <w:sz w:val="28"/>
          <w:szCs w:val="28"/>
          <w:lang w:val="uk-UA"/>
        </w:rPr>
      </w:pPr>
      <w:r w:rsidRPr="003144A4">
        <w:rPr>
          <w:sz w:val="28"/>
          <w:szCs w:val="28"/>
          <w:lang w:val="uk-UA"/>
        </w:rPr>
        <w:t xml:space="preserve">коефіцієнти самофінансування, рівні 0,1884 в </w:t>
      </w:r>
      <w:r w:rsidR="008C7680" w:rsidRPr="003144A4">
        <w:rPr>
          <w:sz w:val="28"/>
          <w:szCs w:val="28"/>
          <w:lang w:val="uk-UA"/>
        </w:rPr>
        <w:t>2009</w:t>
      </w:r>
      <w:r w:rsidRPr="003144A4">
        <w:rPr>
          <w:sz w:val="28"/>
          <w:szCs w:val="28"/>
          <w:lang w:val="uk-UA"/>
        </w:rPr>
        <w:t xml:space="preserve"> році й 0,0728 в </w:t>
      </w:r>
      <w:r w:rsidR="00A678F8" w:rsidRPr="003144A4">
        <w:rPr>
          <w:sz w:val="28"/>
          <w:szCs w:val="28"/>
          <w:lang w:val="uk-UA"/>
        </w:rPr>
        <w:t>2010</w:t>
      </w:r>
      <w:r w:rsidRPr="003144A4">
        <w:rPr>
          <w:sz w:val="28"/>
          <w:szCs w:val="28"/>
          <w:lang w:val="uk-UA"/>
        </w:rPr>
        <w:t xml:space="preserve"> році, говорять про незначну можливість підприємства ТОВ «Світанок» покриття позикових коштів власним капіталом.</w:t>
      </w:r>
    </w:p>
    <w:p w:rsidR="00F76CD7" w:rsidRPr="003144A4" w:rsidRDefault="00F76CD7" w:rsidP="003144A4">
      <w:pPr>
        <w:widowControl w:val="0"/>
        <w:numPr>
          <w:ilvl w:val="0"/>
          <w:numId w:val="6"/>
        </w:numPr>
        <w:shd w:val="clear" w:color="000000" w:fill="auto"/>
        <w:spacing w:line="360" w:lineRule="auto"/>
        <w:ind w:left="0" w:firstLine="709"/>
        <w:jc w:val="both"/>
        <w:rPr>
          <w:sz w:val="28"/>
          <w:szCs w:val="28"/>
          <w:lang w:val="uk-UA"/>
        </w:rPr>
      </w:pPr>
      <w:r w:rsidRPr="003144A4">
        <w:rPr>
          <w:sz w:val="28"/>
          <w:szCs w:val="28"/>
          <w:lang w:val="uk-UA"/>
        </w:rPr>
        <w:t xml:space="preserve">коефіцієнти маневреності, рівні 6,2336 в </w:t>
      </w:r>
      <w:r w:rsidR="008C7680" w:rsidRPr="003144A4">
        <w:rPr>
          <w:sz w:val="28"/>
          <w:szCs w:val="28"/>
          <w:lang w:val="uk-UA"/>
        </w:rPr>
        <w:t>2009</w:t>
      </w:r>
      <w:r w:rsidRPr="003144A4">
        <w:rPr>
          <w:sz w:val="28"/>
          <w:szCs w:val="28"/>
          <w:lang w:val="uk-UA"/>
        </w:rPr>
        <w:t xml:space="preserve"> році й 14,7429 в </w:t>
      </w:r>
      <w:r w:rsidR="00A678F8" w:rsidRPr="003144A4">
        <w:rPr>
          <w:sz w:val="28"/>
          <w:szCs w:val="28"/>
          <w:lang w:val="uk-UA"/>
        </w:rPr>
        <w:t>2010</w:t>
      </w:r>
      <w:r w:rsidRPr="003144A4">
        <w:rPr>
          <w:sz w:val="28"/>
          <w:szCs w:val="28"/>
          <w:lang w:val="uk-UA"/>
        </w:rPr>
        <w:t xml:space="preserve"> році, означають повну можливість фінансового маневру в підприємства ТОВ «Світанок». Високе значення коефіцієнта позитивно характеризує фінансовий стан підприємства.</w:t>
      </w:r>
    </w:p>
    <w:p w:rsidR="007461F5" w:rsidRDefault="007461F5" w:rsidP="003144A4">
      <w:pPr>
        <w:pStyle w:val="20"/>
        <w:keepNext w:val="0"/>
        <w:widowControl w:val="0"/>
        <w:shd w:val="clear" w:color="000000" w:fill="auto"/>
        <w:spacing w:before="0" w:after="0" w:line="360" w:lineRule="auto"/>
        <w:ind w:firstLine="709"/>
        <w:jc w:val="both"/>
        <w:rPr>
          <w:rFonts w:ascii="Times New Roman" w:hAnsi="Times New Roman" w:cs="Times New Roman"/>
          <w:i w:val="0"/>
          <w:lang w:val="uk-UA"/>
        </w:rPr>
      </w:pPr>
    </w:p>
    <w:p w:rsidR="00F76CD7" w:rsidRPr="003144A4" w:rsidRDefault="00F76CD7" w:rsidP="003144A4">
      <w:pPr>
        <w:pStyle w:val="20"/>
        <w:keepNext w:val="0"/>
        <w:widowControl w:val="0"/>
        <w:shd w:val="clear" w:color="000000" w:fill="auto"/>
        <w:spacing w:before="0" w:after="0" w:line="360" w:lineRule="auto"/>
        <w:ind w:firstLine="709"/>
        <w:jc w:val="both"/>
        <w:rPr>
          <w:rFonts w:ascii="Times New Roman" w:hAnsi="Times New Roman" w:cs="Times New Roman"/>
          <w:i w:val="0"/>
          <w:lang w:val="uk-UA"/>
        </w:rPr>
      </w:pPr>
      <w:r w:rsidRPr="003144A4">
        <w:rPr>
          <w:rFonts w:ascii="Times New Roman" w:hAnsi="Times New Roman" w:cs="Times New Roman"/>
          <w:i w:val="0"/>
          <w:lang w:val="uk-UA"/>
        </w:rPr>
        <w:t>2.</w:t>
      </w:r>
      <w:r w:rsidR="00BD1D9F" w:rsidRPr="003144A4">
        <w:rPr>
          <w:rFonts w:ascii="Times New Roman" w:hAnsi="Times New Roman" w:cs="Times New Roman"/>
          <w:i w:val="0"/>
          <w:lang w:val="uk-UA"/>
        </w:rPr>
        <w:t>4</w:t>
      </w:r>
      <w:r w:rsidRPr="003144A4">
        <w:rPr>
          <w:rFonts w:ascii="Times New Roman" w:hAnsi="Times New Roman" w:cs="Times New Roman"/>
          <w:i w:val="0"/>
          <w:lang w:val="uk-UA"/>
        </w:rPr>
        <w:t xml:space="preserve"> Аналіз показників ліквідності й платоспроможності </w:t>
      </w:r>
      <w:r w:rsidR="00FE1995" w:rsidRPr="003144A4">
        <w:rPr>
          <w:rFonts w:ascii="Times New Roman" w:hAnsi="Times New Roman" w:cs="Times New Roman"/>
          <w:i w:val="0"/>
          <w:lang w:val="uk-UA"/>
        </w:rPr>
        <w:t>ТОВ</w:t>
      </w:r>
      <w:r w:rsidR="00957FBC" w:rsidRPr="003144A4">
        <w:rPr>
          <w:rFonts w:ascii="Times New Roman" w:hAnsi="Times New Roman" w:cs="Times New Roman"/>
          <w:i w:val="0"/>
          <w:lang w:val="uk-UA"/>
        </w:rPr>
        <w:t xml:space="preserve"> </w:t>
      </w:r>
      <w:r w:rsidR="00FE1995" w:rsidRPr="003144A4">
        <w:rPr>
          <w:rFonts w:ascii="Times New Roman" w:hAnsi="Times New Roman" w:cs="Times New Roman"/>
          <w:i w:val="0"/>
          <w:lang w:val="uk-UA"/>
        </w:rPr>
        <w:t>„Світанок”</w:t>
      </w:r>
    </w:p>
    <w:p w:rsidR="00492302" w:rsidRPr="003144A4" w:rsidRDefault="00492302" w:rsidP="003144A4">
      <w:pPr>
        <w:widowControl w:val="0"/>
        <w:shd w:val="clear" w:color="000000" w:fill="auto"/>
        <w:spacing w:line="360" w:lineRule="auto"/>
        <w:ind w:firstLine="709"/>
        <w:jc w:val="both"/>
        <w:rPr>
          <w:sz w:val="28"/>
          <w:szCs w:val="28"/>
          <w:lang w:val="uk-UA"/>
        </w:rPr>
      </w:pPr>
    </w:p>
    <w:p w:rsidR="003144A4" w:rsidRDefault="00CA60E1" w:rsidP="003144A4">
      <w:pPr>
        <w:widowControl w:val="0"/>
        <w:shd w:val="clear" w:color="000000" w:fill="auto"/>
        <w:spacing w:line="360" w:lineRule="auto"/>
        <w:ind w:firstLine="709"/>
        <w:jc w:val="both"/>
        <w:rPr>
          <w:sz w:val="28"/>
          <w:szCs w:val="28"/>
          <w:lang w:val="uk-UA"/>
        </w:rPr>
      </w:pPr>
      <w:r w:rsidRPr="003144A4">
        <w:rPr>
          <w:sz w:val="28"/>
          <w:szCs w:val="28"/>
          <w:lang w:val="uk-UA"/>
        </w:rPr>
        <w:t>Розрахуємо та</w:t>
      </w:r>
      <w:r w:rsidR="00F76CD7" w:rsidRPr="003144A4">
        <w:rPr>
          <w:sz w:val="28"/>
          <w:szCs w:val="28"/>
          <w:lang w:val="uk-UA"/>
        </w:rPr>
        <w:t xml:space="preserve"> проаналізуємо норму прибутку на вкладений капітал підприємства ТОВ </w:t>
      </w:r>
      <w:r w:rsidR="00FE1995" w:rsidRPr="003144A4">
        <w:rPr>
          <w:sz w:val="28"/>
          <w:szCs w:val="28"/>
          <w:lang w:val="uk-UA"/>
        </w:rPr>
        <w:t>„Світанок”</w:t>
      </w:r>
      <w:r w:rsidR="00F76CD7" w:rsidRPr="003144A4">
        <w:rPr>
          <w:b/>
          <w:sz w:val="28"/>
          <w:szCs w:val="28"/>
          <w:lang w:val="uk-UA"/>
        </w:rPr>
        <w:t xml:space="preserve"> </w:t>
      </w:r>
      <w:r w:rsidR="00BD1D9F" w:rsidRPr="003144A4">
        <w:rPr>
          <w:sz w:val="28"/>
          <w:szCs w:val="28"/>
          <w:lang w:val="uk-UA"/>
        </w:rPr>
        <w:t>.</w:t>
      </w:r>
      <w:r w:rsidR="00AF3E14" w:rsidRPr="003144A4">
        <w:rPr>
          <w:sz w:val="28"/>
          <w:szCs w:val="28"/>
          <w:lang w:val="uk-UA"/>
        </w:rPr>
        <w:t xml:space="preserve"> за 2009-2010 рр.</w:t>
      </w:r>
    </w:p>
    <w:p w:rsidR="007461F5" w:rsidRDefault="007461F5" w:rsidP="003144A4">
      <w:pPr>
        <w:widowControl w:val="0"/>
        <w:shd w:val="clear" w:color="000000" w:fill="auto"/>
        <w:spacing w:line="360" w:lineRule="auto"/>
        <w:ind w:firstLine="709"/>
        <w:jc w:val="both"/>
        <w:rPr>
          <w:sz w:val="28"/>
          <w:szCs w:val="28"/>
          <w:lang w:val="uk-UA" w:eastAsia="uk-UA"/>
        </w:rPr>
      </w:pPr>
    </w:p>
    <w:p w:rsidR="00BD1D9F" w:rsidRPr="003144A4" w:rsidRDefault="00BD1D9F" w:rsidP="003144A4">
      <w:pPr>
        <w:widowControl w:val="0"/>
        <w:shd w:val="clear" w:color="000000" w:fill="auto"/>
        <w:spacing w:line="360" w:lineRule="auto"/>
        <w:ind w:firstLine="709"/>
        <w:jc w:val="both"/>
        <w:rPr>
          <w:i/>
          <w:sz w:val="28"/>
          <w:szCs w:val="28"/>
          <w:lang w:val="uk-UA" w:eastAsia="uk-UA"/>
        </w:rPr>
      </w:pPr>
      <w:r w:rsidRPr="003144A4">
        <w:rPr>
          <w:sz w:val="28"/>
          <w:szCs w:val="28"/>
          <w:lang w:val="uk-UA" w:eastAsia="uk-UA"/>
        </w:rPr>
        <w:t>Таблиця 2.</w:t>
      </w:r>
      <w:r w:rsidR="008751B6" w:rsidRPr="003144A4">
        <w:rPr>
          <w:sz w:val="28"/>
          <w:szCs w:val="28"/>
          <w:lang w:val="uk-UA" w:eastAsia="uk-UA"/>
        </w:rPr>
        <w:t>7</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1876"/>
        <w:gridCol w:w="1956"/>
        <w:gridCol w:w="1867"/>
      </w:tblGrid>
      <w:tr w:rsidR="00BD1D9F" w:rsidRPr="007461F5" w:rsidTr="007461F5">
        <w:trPr>
          <w:trHeight w:val="23"/>
        </w:trPr>
        <w:tc>
          <w:tcPr>
            <w:tcW w:w="0" w:type="auto"/>
          </w:tcPr>
          <w:p w:rsidR="00BD1D9F" w:rsidRPr="007461F5" w:rsidRDefault="00BD1D9F" w:rsidP="007461F5">
            <w:pPr>
              <w:widowControl w:val="0"/>
              <w:shd w:val="clear" w:color="000000" w:fill="auto"/>
              <w:spacing w:line="360" w:lineRule="auto"/>
              <w:rPr>
                <w:sz w:val="20"/>
                <w:szCs w:val="28"/>
              </w:rPr>
            </w:pPr>
            <w:r w:rsidRPr="007461F5">
              <w:rPr>
                <w:sz w:val="20"/>
                <w:szCs w:val="28"/>
              </w:rPr>
              <w:t>Найменування</w:t>
            </w:r>
          </w:p>
          <w:p w:rsidR="00BD1D9F" w:rsidRPr="007461F5" w:rsidRDefault="00BD1D9F" w:rsidP="007461F5">
            <w:pPr>
              <w:widowControl w:val="0"/>
              <w:shd w:val="clear" w:color="000000" w:fill="auto"/>
              <w:spacing w:line="360" w:lineRule="auto"/>
              <w:rPr>
                <w:sz w:val="20"/>
                <w:szCs w:val="28"/>
              </w:rPr>
            </w:pPr>
            <w:r w:rsidRPr="007461F5">
              <w:rPr>
                <w:sz w:val="20"/>
                <w:szCs w:val="28"/>
              </w:rPr>
              <w:t>коефіцієнта</w:t>
            </w:r>
          </w:p>
        </w:tc>
        <w:tc>
          <w:tcPr>
            <w:tcW w:w="0" w:type="auto"/>
          </w:tcPr>
          <w:p w:rsidR="00BD1D9F" w:rsidRPr="007461F5" w:rsidRDefault="00BD1D9F" w:rsidP="007461F5">
            <w:pPr>
              <w:widowControl w:val="0"/>
              <w:shd w:val="clear" w:color="000000" w:fill="auto"/>
              <w:spacing w:line="360" w:lineRule="auto"/>
              <w:rPr>
                <w:sz w:val="20"/>
                <w:szCs w:val="28"/>
              </w:rPr>
            </w:pPr>
            <w:r w:rsidRPr="007461F5">
              <w:rPr>
                <w:sz w:val="20"/>
                <w:szCs w:val="28"/>
              </w:rPr>
              <w:t>Порядок</w:t>
            </w:r>
          </w:p>
          <w:p w:rsidR="00BD1D9F" w:rsidRPr="007461F5" w:rsidRDefault="00BD1D9F" w:rsidP="007461F5">
            <w:pPr>
              <w:widowControl w:val="0"/>
              <w:shd w:val="clear" w:color="000000" w:fill="auto"/>
              <w:spacing w:line="360" w:lineRule="auto"/>
              <w:rPr>
                <w:sz w:val="20"/>
                <w:szCs w:val="28"/>
              </w:rPr>
            </w:pPr>
            <w:r w:rsidRPr="007461F5">
              <w:rPr>
                <w:sz w:val="20"/>
                <w:szCs w:val="28"/>
              </w:rPr>
              <w:t>розрахунку</w:t>
            </w:r>
          </w:p>
        </w:tc>
        <w:tc>
          <w:tcPr>
            <w:tcW w:w="0" w:type="auto"/>
          </w:tcPr>
          <w:p w:rsidR="00BD1D9F" w:rsidRPr="007461F5" w:rsidRDefault="00BD1D9F" w:rsidP="007461F5">
            <w:pPr>
              <w:widowControl w:val="0"/>
              <w:shd w:val="clear" w:color="000000" w:fill="auto"/>
              <w:spacing w:line="360" w:lineRule="auto"/>
              <w:rPr>
                <w:sz w:val="20"/>
                <w:szCs w:val="28"/>
              </w:rPr>
            </w:pPr>
            <w:r w:rsidRPr="007461F5">
              <w:rPr>
                <w:sz w:val="20"/>
                <w:szCs w:val="28"/>
              </w:rPr>
              <w:t>200</w:t>
            </w:r>
            <w:r w:rsidRPr="007461F5">
              <w:rPr>
                <w:sz w:val="20"/>
                <w:szCs w:val="28"/>
                <w:lang w:val="uk-UA"/>
              </w:rPr>
              <w:t>9</w:t>
            </w:r>
            <w:r w:rsidRPr="007461F5">
              <w:rPr>
                <w:sz w:val="20"/>
                <w:szCs w:val="28"/>
              </w:rPr>
              <w:t xml:space="preserve"> р.</w:t>
            </w:r>
          </w:p>
        </w:tc>
        <w:tc>
          <w:tcPr>
            <w:tcW w:w="0" w:type="auto"/>
          </w:tcPr>
          <w:p w:rsidR="00BD1D9F" w:rsidRPr="007461F5" w:rsidRDefault="00BD1D9F" w:rsidP="007461F5">
            <w:pPr>
              <w:widowControl w:val="0"/>
              <w:shd w:val="clear" w:color="000000" w:fill="auto"/>
              <w:spacing w:line="360" w:lineRule="auto"/>
              <w:rPr>
                <w:sz w:val="20"/>
                <w:szCs w:val="28"/>
              </w:rPr>
            </w:pPr>
            <w:r w:rsidRPr="007461F5">
              <w:rPr>
                <w:sz w:val="20"/>
                <w:szCs w:val="28"/>
              </w:rPr>
              <w:t>20</w:t>
            </w:r>
            <w:r w:rsidRPr="007461F5">
              <w:rPr>
                <w:sz w:val="20"/>
                <w:szCs w:val="28"/>
                <w:lang w:val="uk-UA"/>
              </w:rPr>
              <w:t>10</w:t>
            </w:r>
            <w:r w:rsidRPr="007461F5">
              <w:rPr>
                <w:sz w:val="20"/>
                <w:szCs w:val="28"/>
              </w:rPr>
              <w:t xml:space="preserve"> р</w:t>
            </w:r>
          </w:p>
        </w:tc>
      </w:tr>
      <w:tr w:rsidR="00BD1D9F" w:rsidRPr="007461F5" w:rsidTr="007461F5">
        <w:trPr>
          <w:trHeight w:val="23"/>
        </w:trPr>
        <w:tc>
          <w:tcPr>
            <w:tcW w:w="0" w:type="auto"/>
          </w:tcPr>
          <w:p w:rsidR="00BD1D9F" w:rsidRPr="007461F5" w:rsidRDefault="00BD1D9F" w:rsidP="007461F5">
            <w:pPr>
              <w:widowControl w:val="0"/>
              <w:shd w:val="clear" w:color="000000" w:fill="auto"/>
              <w:spacing w:line="360" w:lineRule="auto"/>
              <w:rPr>
                <w:sz w:val="20"/>
                <w:szCs w:val="28"/>
              </w:rPr>
            </w:pPr>
            <w:r w:rsidRPr="007461F5">
              <w:rPr>
                <w:sz w:val="20"/>
                <w:szCs w:val="28"/>
                <w:lang w:val="uk-UA"/>
              </w:rPr>
              <w:t xml:space="preserve">норму прибутку на вкладений капітал </w:t>
            </w:r>
          </w:p>
        </w:tc>
        <w:tc>
          <w:tcPr>
            <w:tcW w:w="0" w:type="auto"/>
          </w:tcPr>
          <w:p w:rsidR="00BD1D9F" w:rsidRPr="007461F5" w:rsidRDefault="00BD1D9F" w:rsidP="007461F5">
            <w:pPr>
              <w:widowControl w:val="0"/>
              <w:shd w:val="clear" w:color="000000" w:fill="auto"/>
              <w:spacing w:line="360" w:lineRule="auto"/>
              <w:rPr>
                <w:sz w:val="20"/>
                <w:szCs w:val="28"/>
              </w:rPr>
            </w:pPr>
            <w:r w:rsidRPr="007461F5">
              <w:rPr>
                <w:sz w:val="20"/>
                <w:szCs w:val="28"/>
              </w:rPr>
              <w:object w:dxaOrig="1660" w:dyaOrig="660">
                <v:shape id="_x0000_i1034" type="#_x0000_t75" style="width:83.25pt;height:33pt" o:ole="">
                  <v:imagedata r:id="rId25" o:title=""/>
                </v:shape>
                <o:OLEObject Type="Embed" ProgID="Equation.3" ShapeID="_x0000_i1034" DrawAspect="Content" ObjectID="_1457361372" r:id="rId26"/>
              </w:object>
            </w:r>
          </w:p>
        </w:tc>
        <w:tc>
          <w:tcPr>
            <w:tcW w:w="0" w:type="auto"/>
          </w:tcPr>
          <w:p w:rsidR="00BD1D9F" w:rsidRPr="007461F5" w:rsidRDefault="00BD1D9F" w:rsidP="007461F5">
            <w:pPr>
              <w:widowControl w:val="0"/>
              <w:shd w:val="clear" w:color="000000" w:fill="auto"/>
              <w:spacing w:line="360" w:lineRule="auto"/>
              <w:rPr>
                <w:sz w:val="20"/>
                <w:szCs w:val="28"/>
              </w:rPr>
            </w:pPr>
            <w:r w:rsidRPr="007461F5">
              <w:rPr>
                <w:sz w:val="20"/>
                <w:szCs w:val="28"/>
              </w:rPr>
              <w:object w:dxaOrig="1740" w:dyaOrig="620">
                <v:shape id="_x0000_i1035" type="#_x0000_t75" style="width:87pt;height:30.75pt" o:ole="">
                  <v:imagedata r:id="rId27" o:title=""/>
                </v:shape>
                <o:OLEObject Type="Embed" ProgID="Equation.3" ShapeID="_x0000_i1035" DrawAspect="Content" ObjectID="_1457361373" r:id="rId28"/>
              </w:object>
            </w:r>
          </w:p>
        </w:tc>
        <w:tc>
          <w:tcPr>
            <w:tcW w:w="0" w:type="auto"/>
          </w:tcPr>
          <w:p w:rsidR="00BD1D9F" w:rsidRPr="007461F5" w:rsidRDefault="00BD1D9F" w:rsidP="007461F5">
            <w:pPr>
              <w:widowControl w:val="0"/>
              <w:shd w:val="clear" w:color="000000" w:fill="auto"/>
              <w:spacing w:line="360" w:lineRule="auto"/>
              <w:rPr>
                <w:sz w:val="20"/>
                <w:szCs w:val="28"/>
              </w:rPr>
            </w:pPr>
            <w:r w:rsidRPr="007461F5">
              <w:rPr>
                <w:sz w:val="20"/>
                <w:szCs w:val="28"/>
              </w:rPr>
              <w:object w:dxaOrig="1780" w:dyaOrig="620">
                <v:shape id="_x0000_i1036" type="#_x0000_t75" style="width:81.75pt;height:28.5pt" o:ole="">
                  <v:imagedata r:id="rId29" o:title=""/>
                </v:shape>
                <o:OLEObject Type="Embed" ProgID="Equation.3" ShapeID="_x0000_i1036" DrawAspect="Content" ObjectID="_1457361374" r:id="rId30"/>
              </w:object>
            </w:r>
          </w:p>
        </w:tc>
      </w:tr>
    </w:tbl>
    <w:p w:rsidR="00BD1D9F" w:rsidRPr="003144A4" w:rsidRDefault="00BD1D9F" w:rsidP="003144A4">
      <w:pPr>
        <w:widowControl w:val="0"/>
        <w:shd w:val="clear" w:color="000000" w:fill="auto"/>
        <w:spacing w:line="360" w:lineRule="auto"/>
        <w:ind w:firstLine="709"/>
        <w:jc w:val="both"/>
        <w:rPr>
          <w:b/>
          <w:sz w:val="28"/>
          <w:szCs w:val="28"/>
          <w:lang w:val="uk-UA"/>
        </w:rPr>
      </w:pP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Ріст цього показника характеризує тенденцію прибуткової діяльності позичальника, його прибутковості. У нашому прикладі за </w:t>
      </w:r>
      <w:r w:rsidR="008C7680" w:rsidRPr="003144A4">
        <w:rPr>
          <w:sz w:val="28"/>
          <w:szCs w:val="28"/>
          <w:lang w:val="uk-UA"/>
        </w:rPr>
        <w:t>2009</w:t>
      </w:r>
      <w:r w:rsidRPr="003144A4">
        <w:rPr>
          <w:sz w:val="28"/>
          <w:szCs w:val="28"/>
          <w:lang w:val="uk-UA"/>
        </w:rPr>
        <w:t xml:space="preserve"> рік маємо норму прибутку 0,7338, а за </w:t>
      </w:r>
      <w:r w:rsidR="00A678F8" w:rsidRPr="003144A4">
        <w:rPr>
          <w:sz w:val="28"/>
          <w:szCs w:val="28"/>
          <w:lang w:val="uk-UA"/>
        </w:rPr>
        <w:t>2010</w:t>
      </w:r>
      <w:r w:rsidRPr="003144A4">
        <w:rPr>
          <w:sz w:val="28"/>
          <w:szCs w:val="28"/>
          <w:lang w:val="uk-UA"/>
        </w:rPr>
        <w:t xml:space="preserve"> рік 1,0039 . Та</w:t>
      </w:r>
      <w:r w:rsidR="00BD1D9F" w:rsidRPr="003144A4">
        <w:rPr>
          <w:sz w:val="28"/>
          <w:szCs w:val="28"/>
          <w:lang w:val="uk-UA"/>
        </w:rPr>
        <w:t>ким чином, на підприємстві ТОВ „</w:t>
      </w:r>
      <w:r w:rsidRPr="003144A4">
        <w:rPr>
          <w:sz w:val="28"/>
          <w:szCs w:val="28"/>
          <w:lang w:val="uk-UA"/>
        </w:rPr>
        <w:t>Світанок</w:t>
      </w:r>
      <w:r w:rsidR="00BD1D9F" w:rsidRPr="003144A4">
        <w:rPr>
          <w:sz w:val="28"/>
          <w:szCs w:val="28"/>
          <w:lang w:val="uk-UA"/>
        </w:rPr>
        <w:t>”</w:t>
      </w:r>
      <w:r w:rsidRPr="003144A4">
        <w:rPr>
          <w:sz w:val="28"/>
          <w:szCs w:val="28"/>
          <w:lang w:val="uk-UA"/>
        </w:rPr>
        <w:t xml:space="preserve">, сума прибутку, одержуваної з 100 </w:t>
      </w:r>
      <w:r w:rsidR="00BD1D9F" w:rsidRPr="003144A4">
        <w:rPr>
          <w:sz w:val="28"/>
          <w:szCs w:val="28"/>
          <w:lang w:val="uk-UA"/>
        </w:rPr>
        <w:t>грн.</w:t>
      </w:r>
      <w:r w:rsidRPr="003144A4">
        <w:rPr>
          <w:sz w:val="28"/>
          <w:szCs w:val="28"/>
          <w:lang w:val="uk-UA"/>
        </w:rPr>
        <w:t xml:space="preserve"> вкладеного капіталу, підвищилася на 27,01 </w:t>
      </w:r>
      <w:r w:rsidR="00BD1D9F" w:rsidRPr="003144A4">
        <w:rPr>
          <w:sz w:val="28"/>
          <w:szCs w:val="28"/>
          <w:lang w:val="uk-UA"/>
        </w:rPr>
        <w:t>грн.</w:t>
      </w:r>
      <w:r w:rsidRPr="003144A4">
        <w:rPr>
          <w:sz w:val="28"/>
          <w:szCs w:val="28"/>
          <w:lang w:val="uk-UA"/>
        </w:rPr>
        <w:t xml:space="preserve"> (з 73,38 </w:t>
      </w:r>
      <w:r w:rsidR="00BD1D9F" w:rsidRPr="003144A4">
        <w:rPr>
          <w:sz w:val="28"/>
          <w:szCs w:val="28"/>
          <w:lang w:val="uk-UA"/>
        </w:rPr>
        <w:t>грн.</w:t>
      </w:r>
      <w:r w:rsidRPr="003144A4">
        <w:rPr>
          <w:sz w:val="28"/>
          <w:szCs w:val="28"/>
          <w:lang w:val="uk-UA"/>
        </w:rPr>
        <w:t xml:space="preserve"> до </w:t>
      </w:r>
      <w:r w:rsidR="00492302" w:rsidRPr="003144A4">
        <w:rPr>
          <w:sz w:val="28"/>
          <w:szCs w:val="28"/>
          <w:lang w:val="uk-UA"/>
        </w:rPr>
        <w:t xml:space="preserve">100 </w:t>
      </w:r>
      <w:r w:rsidR="00BD1D9F" w:rsidRPr="003144A4">
        <w:rPr>
          <w:sz w:val="28"/>
          <w:szCs w:val="28"/>
          <w:lang w:val="uk-UA"/>
        </w:rPr>
        <w:t>грн.</w:t>
      </w:r>
      <w:r w:rsidRPr="003144A4">
        <w:rPr>
          <w:sz w:val="28"/>
          <w:szCs w:val="28"/>
          <w:lang w:val="uk-UA"/>
        </w:rPr>
        <w:t>), тобто на 36,81 %.</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Аналіз ліквідності підприємства ТОВ </w:t>
      </w:r>
      <w:r w:rsidR="00BD1D9F" w:rsidRPr="003144A4">
        <w:rPr>
          <w:sz w:val="28"/>
          <w:szCs w:val="28"/>
          <w:lang w:val="uk-UA"/>
        </w:rPr>
        <w:t>„Світанок”</w:t>
      </w:r>
      <w:r w:rsidRPr="003144A4">
        <w:rPr>
          <w:sz w:val="28"/>
          <w:szCs w:val="28"/>
          <w:lang w:val="uk-UA"/>
        </w:rPr>
        <w:t xml:space="preserve"> почнемо з розгляду ліквідності балансу даної організації в таблиці </w:t>
      </w:r>
      <w:r w:rsidR="008751B6" w:rsidRPr="003144A4">
        <w:rPr>
          <w:sz w:val="28"/>
          <w:szCs w:val="28"/>
          <w:lang w:val="uk-UA"/>
        </w:rPr>
        <w:t>2.8</w:t>
      </w:r>
    </w:p>
    <w:p w:rsidR="007461F5" w:rsidRDefault="007461F5" w:rsidP="007461F5">
      <w:pPr>
        <w:widowControl w:val="0"/>
        <w:shd w:val="clear" w:color="000000" w:fill="auto"/>
        <w:autoSpaceDE w:val="0"/>
        <w:autoSpaceDN w:val="0"/>
        <w:adjustRightInd w:val="0"/>
        <w:spacing w:line="360" w:lineRule="auto"/>
        <w:ind w:firstLine="709"/>
        <w:jc w:val="both"/>
        <w:rPr>
          <w:sz w:val="28"/>
          <w:szCs w:val="28"/>
          <w:lang w:val="uk-UA" w:eastAsia="uk-UA"/>
        </w:rPr>
      </w:pPr>
    </w:p>
    <w:p w:rsidR="007461F5" w:rsidRPr="003144A4" w:rsidRDefault="00833B12" w:rsidP="007461F5">
      <w:pPr>
        <w:widowControl w:val="0"/>
        <w:shd w:val="clear" w:color="000000" w:fill="auto"/>
        <w:autoSpaceDE w:val="0"/>
        <w:autoSpaceDN w:val="0"/>
        <w:adjustRightInd w:val="0"/>
        <w:spacing w:line="360" w:lineRule="auto"/>
        <w:ind w:firstLine="709"/>
        <w:jc w:val="both"/>
        <w:rPr>
          <w:sz w:val="28"/>
          <w:szCs w:val="28"/>
          <w:lang w:val="uk-UA"/>
        </w:rPr>
      </w:pPr>
      <w:r w:rsidRPr="003144A4">
        <w:rPr>
          <w:sz w:val="28"/>
          <w:szCs w:val="28"/>
          <w:lang w:val="uk-UA" w:eastAsia="uk-UA"/>
        </w:rPr>
        <w:t>Таблиця 2.</w:t>
      </w:r>
      <w:r w:rsidR="008751B6" w:rsidRPr="003144A4">
        <w:rPr>
          <w:sz w:val="28"/>
          <w:szCs w:val="28"/>
          <w:lang w:val="uk-UA" w:eastAsia="uk-UA"/>
        </w:rPr>
        <w:t>8</w:t>
      </w:r>
      <w:r w:rsidR="007461F5" w:rsidRPr="007461F5">
        <w:rPr>
          <w:sz w:val="28"/>
          <w:szCs w:val="28"/>
          <w:lang w:val="uk-UA"/>
        </w:rPr>
        <w:t xml:space="preserve"> </w:t>
      </w:r>
      <w:r w:rsidR="007461F5" w:rsidRPr="003144A4">
        <w:rPr>
          <w:sz w:val="28"/>
          <w:szCs w:val="28"/>
          <w:lang w:val="uk-UA"/>
        </w:rPr>
        <w:t>Аналіз ліквідності балансу підприємства ТОВ „Світанок”за 2009-2010 рр.</w:t>
      </w:r>
    </w:p>
    <w:p w:rsidR="0040283C" w:rsidRPr="003144A4" w:rsidRDefault="0040283C" w:rsidP="003144A4">
      <w:pPr>
        <w:widowControl w:val="0"/>
        <w:shd w:val="clear" w:color="000000" w:fill="auto"/>
        <w:spacing w:line="360" w:lineRule="auto"/>
        <w:ind w:firstLine="709"/>
        <w:jc w:val="both"/>
        <w:rPr>
          <w:i/>
          <w:sz w:val="28"/>
          <w:szCs w:val="28"/>
          <w:lang w:val="uk-UA" w:eastAsia="uk-UA"/>
        </w:rPr>
      </w:pPr>
      <w:r w:rsidRPr="003144A4">
        <w:rPr>
          <w:sz w:val="28"/>
          <w:szCs w:val="28"/>
          <w:lang w:val="uk-UA"/>
        </w:rPr>
        <w:t>тис. грн.</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677"/>
        <w:gridCol w:w="676"/>
        <w:gridCol w:w="2077"/>
        <w:gridCol w:w="676"/>
        <w:gridCol w:w="676"/>
      </w:tblGrid>
      <w:tr w:rsidR="00F76CD7" w:rsidRPr="007461F5" w:rsidTr="007461F5">
        <w:trPr>
          <w:trHeight w:val="23"/>
        </w:trPr>
        <w:tc>
          <w:tcPr>
            <w:tcW w:w="0" w:type="auto"/>
            <w:gridSpan w:val="3"/>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Актив</w:t>
            </w:r>
          </w:p>
        </w:tc>
        <w:tc>
          <w:tcPr>
            <w:tcW w:w="0" w:type="auto"/>
            <w:gridSpan w:val="3"/>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Пасив</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Угруповання активів (А) по ступені їхньої ліквідності</w:t>
            </w:r>
          </w:p>
        </w:tc>
        <w:tc>
          <w:tcPr>
            <w:tcW w:w="0" w:type="auto"/>
          </w:tcPr>
          <w:p w:rsidR="00F76CD7" w:rsidRPr="007461F5" w:rsidRDefault="008C7680"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2009</w:t>
            </w:r>
            <w:r w:rsidR="00F76CD7" w:rsidRPr="007461F5">
              <w:rPr>
                <w:sz w:val="20"/>
                <w:szCs w:val="28"/>
                <w:lang w:val="uk-UA"/>
              </w:rPr>
              <w:t xml:space="preserve"> рік</w:t>
            </w:r>
          </w:p>
        </w:tc>
        <w:tc>
          <w:tcPr>
            <w:tcW w:w="0" w:type="auto"/>
          </w:tcPr>
          <w:p w:rsidR="00F76CD7" w:rsidRPr="007461F5" w:rsidRDefault="00A678F8"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2010</w:t>
            </w:r>
            <w:r w:rsidR="00F76CD7" w:rsidRPr="007461F5">
              <w:rPr>
                <w:sz w:val="20"/>
                <w:szCs w:val="28"/>
                <w:lang w:val="uk-UA"/>
              </w:rPr>
              <w:t xml:space="preserve"> рік</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Угруповання пасивів (П) по терміновості погашення</w:t>
            </w:r>
          </w:p>
        </w:tc>
        <w:tc>
          <w:tcPr>
            <w:tcW w:w="0" w:type="auto"/>
          </w:tcPr>
          <w:p w:rsidR="00F76CD7" w:rsidRPr="007461F5" w:rsidRDefault="008C7680"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2009</w:t>
            </w:r>
            <w:r w:rsidR="00F76CD7" w:rsidRPr="007461F5">
              <w:rPr>
                <w:sz w:val="20"/>
                <w:szCs w:val="28"/>
                <w:lang w:val="uk-UA"/>
              </w:rPr>
              <w:t xml:space="preserve"> рік</w:t>
            </w:r>
          </w:p>
        </w:tc>
        <w:tc>
          <w:tcPr>
            <w:tcW w:w="0" w:type="auto"/>
          </w:tcPr>
          <w:p w:rsidR="00F76CD7" w:rsidRPr="007461F5" w:rsidRDefault="00A678F8"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2010</w:t>
            </w:r>
            <w:r w:rsidR="00F76CD7" w:rsidRPr="007461F5">
              <w:rPr>
                <w:sz w:val="20"/>
                <w:szCs w:val="28"/>
                <w:lang w:val="uk-UA"/>
              </w:rPr>
              <w:t xml:space="preserve"> рік</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А1 – найбільш ліквідні активи (кошти, короткострокові фінансові вкладення)</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68</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75</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П1 – найбільш термінові зобов'язання (до 3 місяців)</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w:t>
            </w:r>
          </w:p>
        </w:tc>
      </w:tr>
      <w:tr w:rsidR="008751B6" w:rsidRPr="007461F5" w:rsidTr="007461F5">
        <w:trPr>
          <w:trHeight w:val="23"/>
        </w:trPr>
        <w:tc>
          <w:tcPr>
            <w:tcW w:w="0" w:type="auto"/>
            <w:gridSpan w:val="6"/>
          </w:tcPr>
          <w:p w:rsidR="008751B6" w:rsidRPr="007461F5" w:rsidRDefault="008751B6" w:rsidP="007461F5">
            <w:pPr>
              <w:widowControl w:val="0"/>
              <w:shd w:val="clear" w:color="000000" w:fill="auto"/>
              <w:autoSpaceDE w:val="0"/>
              <w:autoSpaceDN w:val="0"/>
              <w:adjustRightInd w:val="0"/>
              <w:spacing w:line="360" w:lineRule="auto"/>
              <w:rPr>
                <w:sz w:val="20"/>
                <w:szCs w:val="28"/>
                <w:lang w:val="uk-UA"/>
              </w:rPr>
            </w:pPr>
          </w:p>
          <w:p w:rsidR="008751B6" w:rsidRPr="007461F5" w:rsidRDefault="008751B6" w:rsidP="007461F5">
            <w:pPr>
              <w:widowControl w:val="0"/>
              <w:shd w:val="clear" w:color="000000" w:fill="auto"/>
              <w:autoSpaceDE w:val="0"/>
              <w:autoSpaceDN w:val="0"/>
              <w:adjustRightInd w:val="0"/>
              <w:spacing w:line="360" w:lineRule="auto"/>
              <w:rPr>
                <w:sz w:val="20"/>
                <w:szCs w:val="28"/>
                <w:lang w:val="uk-UA"/>
              </w:rPr>
            </w:pPr>
          </w:p>
          <w:p w:rsidR="008751B6" w:rsidRPr="007461F5" w:rsidRDefault="008751B6" w:rsidP="007461F5">
            <w:pPr>
              <w:widowControl w:val="0"/>
              <w:shd w:val="clear" w:color="000000" w:fill="auto"/>
              <w:autoSpaceDE w:val="0"/>
              <w:autoSpaceDN w:val="0"/>
              <w:adjustRightInd w:val="0"/>
              <w:spacing w:line="360" w:lineRule="auto"/>
              <w:rPr>
                <w:sz w:val="20"/>
                <w:szCs w:val="28"/>
                <w:lang w:val="uk-UA"/>
              </w:rPr>
            </w:pPr>
          </w:p>
          <w:p w:rsidR="008751B6" w:rsidRPr="007461F5" w:rsidRDefault="008751B6"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продовження таблиці 2.8</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А2 – швидко реалізовані активи (готова продукція, товари відвантажені, дебіторська заборгованість до 12 місяців)</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786</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957</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П2 – коротко термінові пасиви (до 1 року)</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727</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962</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А3 – повільно реалізовані активи (виробничі</w:t>
            </w:r>
            <w:r w:rsidR="003144A4" w:rsidRPr="007461F5">
              <w:rPr>
                <w:sz w:val="20"/>
                <w:szCs w:val="28"/>
                <w:lang w:val="uk-UA"/>
              </w:rPr>
              <w:t xml:space="preserve"> </w:t>
            </w:r>
            <w:r w:rsidRPr="007461F5">
              <w:rPr>
                <w:sz w:val="20"/>
                <w:szCs w:val="28"/>
                <w:lang w:val="uk-UA"/>
              </w:rPr>
              <w:t>запаси, незавершене виробництво, дебіторська</w:t>
            </w:r>
            <w:r w:rsidR="003144A4" w:rsidRPr="007461F5">
              <w:rPr>
                <w:sz w:val="20"/>
                <w:szCs w:val="28"/>
                <w:lang w:val="uk-UA"/>
              </w:rPr>
              <w:t xml:space="preserve"> </w:t>
            </w:r>
            <w:r w:rsidRPr="007461F5">
              <w:rPr>
                <w:sz w:val="20"/>
                <w:szCs w:val="28"/>
                <w:lang w:val="uk-UA"/>
              </w:rPr>
              <w:t>заборгованість понад 12 місяців, витрати майбутніх періодів)</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10</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П3 – довгострокові пасиви (понад 1 рік)</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А4 – важко реалізовані активи (основні кошти, нематеріальні активи, довгострокові фінансові вкладення)</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П4 – постійні пасиви (власні кошти)</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137</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70</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Баланс</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864</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1032</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Баланс</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864</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1032</w:t>
            </w:r>
          </w:p>
        </w:tc>
      </w:tr>
    </w:tbl>
    <w:p w:rsidR="007461F5" w:rsidRDefault="007461F5" w:rsidP="003144A4">
      <w:pPr>
        <w:pStyle w:val="24"/>
        <w:widowControl w:val="0"/>
        <w:shd w:val="clear" w:color="000000" w:fill="auto"/>
        <w:spacing w:after="0" w:line="360" w:lineRule="auto"/>
        <w:ind w:left="0" w:firstLine="709"/>
        <w:jc w:val="both"/>
        <w:rPr>
          <w:sz w:val="28"/>
          <w:szCs w:val="28"/>
          <w:lang w:val="uk-UA"/>
        </w:rPr>
      </w:pPr>
    </w:p>
    <w:p w:rsidR="00F76CD7" w:rsidRPr="003144A4" w:rsidRDefault="001E38DA" w:rsidP="003144A4">
      <w:pPr>
        <w:pStyle w:val="24"/>
        <w:widowControl w:val="0"/>
        <w:shd w:val="clear" w:color="000000" w:fill="auto"/>
        <w:spacing w:after="0" w:line="360" w:lineRule="auto"/>
        <w:ind w:left="0" w:firstLine="709"/>
        <w:jc w:val="both"/>
        <w:rPr>
          <w:sz w:val="28"/>
          <w:szCs w:val="28"/>
          <w:lang w:val="uk-UA"/>
        </w:rPr>
      </w:pPr>
      <w:r w:rsidRPr="003144A4">
        <w:rPr>
          <w:sz w:val="28"/>
          <w:szCs w:val="28"/>
          <w:lang w:val="uk-UA"/>
        </w:rPr>
        <w:t>По результатам</w:t>
      </w:r>
      <w:r w:rsidR="00F76CD7" w:rsidRPr="003144A4">
        <w:rPr>
          <w:sz w:val="28"/>
          <w:szCs w:val="28"/>
          <w:lang w:val="uk-UA"/>
        </w:rPr>
        <w:t xml:space="preserve"> ліквідності балансу підприємства ТОВ </w:t>
      </w:r>
      <w:r w:rsidR="00492302" w:rsidRPr="003144A4">
        <w:rPr>
          <w:sz w:val="28"/>
          <w:szCs w:val="28"/>
          <w:lang w:val="uk-UA"/>
        </w:rPr>
        <w:t>„</w:t>
      </w:r>
      <w:r w:rsidR="00F76CD7" w:rsidRPr="003144A4">
        <w:rPr>
          <w:sz w:val="28"/>
          <w:szCs w:val="28"/>
          <w:lang w:val="uk-UA"/>
        </w:rPr>
        <w:t>Світанок</w:t>
      </w:r>
      <w:r w:rsidR="00492302" w:rsidRPr="003144A4">
        <w:rPr>
          <w:sz w:val="28"/>
          <w:szCs w:val="28"/>
          <w:lang w:val="uk-UA"/>
        </w:rPr>
        <w:t>”</w:t>
      </w:r>
      <w:r w:rsidR="00F76CD7" w:rsidRPr="003144A4">
        <w:rPr>
          <w:sz w:val="28"/>
          <w:szCs w:val="28"/>
          <w:lang w:val="uk-UA"/>
        </w:rPr>
        <w:t xml:space="preserve"> зробимо наступні висновки:</w:t>
      </w:r>
    </w:p>
    <w:p w:rsidR="00F76CD7" w:rsidRPr="003144A4" w:rsidRDefault="00F76CD7" w:rsidP="003144A4">
      <w:pPr>
        <w:pStyle w:val="24"/>
        <w:widowControl w:val="0"/>
        <w:numPr>
          <w:ilvl w:val="0"/>
          <w:numId w:val="8"/>
        </w:numPr>
        <w:shd w:val="clear" w:color="000000" w:fill="auto"/>
        <w:autoSpaceDE w:val="0"/>
        <w:autoSpaceDN w:val="0"/>
        <w:spacing w:after="0" w:line="360" w:lineRule="auto"/>
        <w:ind w:left="0" w:firstLine="709"/>
        <w:jc w:val="both"/>
        <w:rPr>
          <w:sz w:val="28"/>
          <w:szCs w:val="28"/>
          <w:lang w:val="uk-UA"/>
        </w:rPr>
      </w:pPr>
      <w:r w:rsidRPr="003144A4">
        <w:rPr>
          <w:sz w:val="28"/>
          <w:szCs w:val="28"/>
          <w:lang w:val="uk-UA"/>
        </w:rPr>
        <w:t xml:space="preserve">Тому що А1 &gt; П1, а П1 = 0, то підприємству ТОВ </w:t>
      </w:r>
      <w:r w:rsidR="00492302" w:rsidRPr="003144A4">
        <w:rPr>
          <w:sz w:val="28"/>
          <w:szCs w:val="28"/>
          <w:lang w:val="uk-UA"/>
        </w:rPr>
        <w:t>„</w:t>
      </w:r>
      <w:r w:rsidRPr="003144A4">
        <w:rPr>
          <w:sz w:val="28"/>
          <w:szCs w:val="28"/>
          <w:lang w:val="uk-UA"/>
        </w:rPr>
        <w:t>Світанок</w:t>
      </w:r>
      <w:r w:rsidR="00492302" w:rsidRPr="003144A4">
        <w:rPr>
          <w:sz w:val="28"/>
          <w:szCs w:val="28"/>
          <w:lang w:val="uk-UA"/>
        </w:rPr>
        <w:t>”</w:t>
      </w:r>
      <w:r w:rsidRPr="003144A4">
        <w:rPr>
          <w:sz w:val="28"/>
          <w:szCs w:val="28"/>
          <w:lang w:val="uk-UA"/>
        </w:rPr>
        <w:t xml:space="preserve"> не потрібно буде відповідати за своїми обов'язками найближчим часом. Відзначимо, що спостерігається ріст коштів на 10,29 %. Це говорить про те, що, якщо дані темпи росту будуть підтримуватися надалі на підприємстві, тоді воно зможе відповідати по термінових зобов'язаннях, якщо вони не будуть перевищувати величину коштів і майбутніх короткострокових фінансових вкладень. У цьому випадку можна буде говорити про поліпшення стану поточної ліквідності підприємства.</w:t>
      </w:r>
    </w:p>
    <w:p w:rsidR="00F76CD7" w:rsidRPr="003144A4" w:rsidRDefault="00F76CD7" w:rsidP="003144A4">
      <w:pPr>
        <w:pStyle w:val="24"/>
        <w:widowControl w:val="0"/>
        <w:numPr>
          <w:ilvl w:val="0"/>
          <w:numId w:val="8"/>
        </w:numPr>
        <w:shd w:val="clear" w:color="000000" w:fill="auto"/>
        <w:autoSpaceDE w:val="0"/>
        <w:autoSpaceDN w:val="0"/>
        <w:spacing w:after="0" w:line="360" w:lineRule="auto"/>
        <w:ind w:left="0" w:firstLine="709"/>
        <w:jc w:val="both"/>
        <w:rPr>
          <w:sz w:val="28"/>
          <w:szCs w:val="28"/>
          <w:lang w:val="uk-UA"/>
        </w:rPr>
      </w:pPr>
      <w:r w:rsidRPr="003144A4">
        <w:rPr>
          <w:sz w:val="28"/>
          <w:szCs w:val="28"/>
          <w:lang w:val="uk-UA"/>
        </w:rPr>
        <w:t xml:space="preserve">Аналізуючи довгострокову орієнтовну платоспроможність, можна сказати, що підприємство ТОВ </w:t>
      </w:r>
      <w:r w:rsidR="00492302" w:rsidRPr="003144A4">
        <w:rPr>
          <w:sz w:val="28"/>
          <w:szCs w:val="28"/>
          <w:lang w:val="uk-UA"/>
        </w:rPr>
        <w:t>„</w:t>
      </w:r>
      <w:r w:rsidRPr="003144A4">
        <w:rPr>
          <w:sz w:val="28"/>
          <w:szCs w:val="28"/>
          <w:lang w:val="uk-UA"/>
        </w:rPr>
        <w:t>Світанок</w:t>
      </w:r>
      <w:r w:rsidR="00492302" w:rsidRPr="003144A4">
        <w:rPr>
          <w:sz w:val="28"/>
          <w:szCs w:val="28"/>
          <w:lang w:val="uk-UA"/>
        </w:rPr>
        <w:t>”</w:t>
      </w:r>
      <w:r w:rsidRPr="003144A4">
        <w:rPr>
          <w:sz w:val="28"/>
          <w:szCs w:val="28"/>
          <w:lang w:val="uk-UA"/>
        </w:rPr>
        <w:t xml:space="preserve"> не повністю відповідає умовам ліквідності. Якщо аналізувати баланс підприємства, то умова А2 &gt; П2 на початок року виконується, а на кінець року ми бачимо, що А2 &lt; П2 та як величина швидко реалізованих активів в </w:t>
      </w:r>
      <w:r w:rsidR="00A678F8" w:rsidRPr="003144A4">
        <w:rPr>
          <w:sz w:val="28"/>
          <w:szCs w:val="28"/>
          <w:lang w:val="uk-UA"/>
        </w:rPr>
        <w:t>2010</w:t>
      </w:r>
      <w:r w:rsidRPr="003144A4">
        <w:rPr>
          <w:sz w:val="28"/>
          <w:szCs w:val="28"/>
          <w:lang w:val="uk-UA"/>
        </w:rPr>
        <w:t xml:space="preserve"> році зросла в порівнянні з </w:t>
      </w:r>
      <w:r w:rsidR="008C7680" w:rsidRPr="003144A4">
        <w:rPr>
          <w:sz w:val="28"/>
          <w:szCs w:val="28"/>
          <w:lang w:val="uk-UA"/>
        </w:rPr>
        <w:t>2009</w:t>
      </w:r>
      <w:r w:rsidRPr="003144A4">
        <w:rPr>
          <w:sz w:val="28"/>
          <w:szCs w:val="28"/>
          <w:lang w:val="uk-UA"/>
        </w:rPr>
        <w:t xml:space="preserve"> роком на 21,76 %, а величина короткострокових пасивів - на 32,32 %. Все це значить, що підприємство не змогло підтримувати орієнтовну довгострокову платоспроможність на тому самому стабільному рівні як це було в </w:t>
      </w:r>
      <w:r w:rsidR="008C7680" w:rsidRPr="003144A4">
        <w:rPr>
          <w:sz w:val="28"/>
          <w:szCs w:val="28"/>
          <w:lang w:val="uk-UA"/>
        </w:rPr>
        <w:t>2009</w:t>
      </w:r>
      <w:r w:rsidRPr="003144A4">
        <w:rPr>
          <w:sz w:val="28"/>
          <w:szCs w:val="28"/>
          <w:lang w:val="uk-UA"/>
        </w:rPr>
        <w:t xml:space="preserve"> році.</w:t>
      </w:r>
    </w:p>
    <w:p w:rsidR="00F76CD7" w:rsidRPr="003144A4" w:rsidRDefault="00F76CD7" w:rsidP="003144A4">
      <w:pPr>
        <w:pStyle w:val="24"/>
        <w:widowControl w:val="0"/>
        <w:numPr>
          <w:ilvl w:val="0"/>
          <w:numId w:val="8"/>
        </w:numPr>
        <w:shd w:val="clear" w:color="000000" w:fill="auto"/>
        <w:autoSpaceDE w:val="0"/>
        <w:autoSpaceDN w:val="0"/>
        <w:spacing w:after="0" w:line="360" w:lineRule="auto"/>
        <w:ind w:left="0" w:firstLine="709"/>
        <w:jc w:val="both"/>
        <w:rPr>
          <w:sz w:val="28"/>
          <w:szCs w:val="28"/>
          <w:lang w:val="uk-UA"/>
        </w:rPr>
      </w:pPr>
      <w:r w:rsidRPr="003144A4">
        <w:rPr>
          <w:sz w:val="28"/>
          <w:szCs w:val="28"/>
          <w:lang w:val="uk-UA"/>
        </w:rPr>
        <w:t xml:space="preserve">У нашому випадку чистий оборотний капітал в </w:t>
      </w:r>
      <w:r w:rsidR="008C7680" w:rsidRPr="003144A4">
        <w:rPr>
          <w:sz w:val="28"/>
          <w:szCs w:val="28"/>
          <w:lang w:val="uk-UA"/>
        </w:rPr>
        <w:t>2009</w:t>
      </w:r>
      <w:r w:rsidRPr="003144A4">
        <w:rPr>
          <w:sz w:val="28"/>
          <w:szCs w:val="28"/>
          <w:lang w:val="uk-UA"/>
        </w:rPr>
        <w:t xml:space="preserve"> році склав 137000 </w:t>
      </w:r>
      <w:r w:rsidR="00492302" w:rsidRPr="003144A4">
        <w:rPr>
          <w:sz w:val="28"/>
          <w:szCs w:val="28"/>
          <w:lang w:val="uk-UA"/>
        </w:rPr>
        <w:t>грн</w:t>
      </w:r>
      <w:r w:rsidRPr="003144A4">
        <w:rPr>
          <w:sz w:val="28"/>
          <w:szCs w:val="28"/>
          <w:lang w:val="uk-UA"/>
        </w:rPr>
        <w:t xml:space="preserve">., а в </w:t>
      </w:r>
      <w:r w:rsidR="00A678F8" w:rsidRPr="003144A4">
        <w:rPr>
          <w:sz w:val="28"/>
          <w:szCs w:val="28"/>
          <w:lang w:val="uk-UA"/>
        </w:rPr>
        <w:t>2010</w:t>
      </w:r>
      <w:r w:rsidRPr="003144A4">
        <w:rPr>
          <w:sz w:val="28"/>
          <w:szCs w:val="28"/>
          <w:lang w:val="uk-UA"/>
        </w:rPr>
        <w:t xml:space="preserve"> році - 70000 </w:t>
      </w:r>
      <w:r w:rsidR="00492302" w:rsidRPr="003144A4">
        <w:rPr>
          <w:sz w:val="28"/>
          <w:szCs w:val="28"/>
          <w:lang w:val="uk-UA"/>
        </w:rPr>
        <w:t>грн</w:t>
      </w:r>
      <w:r w:rsidRPr="003144A4">
        <w:rPr>
          <w:sz w:val="28"/>
          <w:szCs w:val="28"/>
          <w:lang w:val="uk-UA"/>
        </w:rPr>
        <w:t xml:space="preserve">., тобто він знизився на 67000 </w:t>
      </w:r>
      <w:r w:rsidR="00492302" w:rsidRPr="003144A4">
        <w:rPr>
          <w:sz w:val="28"/>
          <w:szCs w:val="28"/>
          <w:lang w:val="uk-UA"/>
        </w:rPr>
        <w:t>грн</w:t>
      </w:r>
      <w:r w:rsidRPr="003144A4">
        <w:rPr>
          <w:sz w:val="28"/>
          <w:szCs w:val="28"/>
          <w:lang w:val="uk-UA"/>
        </w:rPr>
        <w:t xml:space="preserve">., а це 48,91 %. Отже, зниження цього показника свідчить про падіння рівня ліквідності підприємства ТОВ </w:t>
      </w:r>
      <w:r w:rsidR="00492302" w:rsidRPr="003144A4">
        <w:rPr>
          <w:sz w:val="28"/>
          <w:szCs w:val="28"/>
          <w:lang w:val="uk-UA"/>
        </w:rPr>
        <w:t>„</w:t>
      </w:r>
      <w:r w:rsidRPr="003144A4">
        <w:rPr>
          <w:sz w:val="28"/>
          <w:szCs w:val="28"/>
          <w:lang w:val="uk-UA"/>
        </w:rPr>
        <w:t>Світанок</w:t>
      </w:r>
      <w:r w:rsidR="00492302" w:rsidRPr="003144A4">
        <w:rPr>
          <w:sz w:val="28"/>
          <w:szCs w:val="28"/>
          <w:lang w:val="uk-UA"/>
        </w:rPr>
        <w:t>”</w:t>
      </w:r>
      <w:r w:rsidRPr="003144A4">
        <w:rPr>
          <w:sz w:val="28"/>
          <w:szCs w:val="28"/>
          <w:lang w:val="uk-UA"/>
        </w:rPr>
        <w:t>.</w:t>
      </w:r>
    </w:p>
    <w:p w:rsidR="00F76CD7" w:rsidRPr="003144A4" w:rsidRDefault="00F76CD7" w:rsidP="003144A4">
      <w:pPr>
        <w:pStyle w:val="24"/>
        <w:widowControl w:val="0"/>
        <w:shd w:val="clear" w:color="000000" w:fill="auto"/>
        <w:autoSpaceDE w:val="0"/>
        <w:autoSpaceDN w:val="0"/>
        <w:spacing w:after="0" w:line="360" w:lineRule="auto"/>
        <w:ind w:left="0" w:firstLine="709"/>
        <w:jc w:val="both"/>
        <w:rPr>
          <w:sz w:val="28"/>
          <w:szCs w:val="28"/>
          <w:lang w:val="uk-UA"/>
        </w:rPr>
      </w:pPr>
      <w:r w:rsidRPr="003144A4">
        <w:rPr>
          <w:sz w:val="28"/>
          <w:szCs w:val="28"/>
          <w:lang w:val="uk-UA"/>
        </w:rPr>
        <w:t xml:space="preserve">Для якісної оцінки платоспроможності й ліквідності підприємства ТОВ </w:t>
      </w:r>
      <w:r w:rsidR="00492302" w:rsidRPr="003144A4">
        <w:rPr>
          <w:sz w:val="28"/>
          <w:szCs w:val="28"/>
          <w:lang w:val="uk-UA"/>
        </w:rPr>
        <w:t>„</w:t>
      </w:r>
      <w:r w:rsidRPr="003144A4">
        <w:rPr>
          <w:sz w:val="28"/>
          <w:szCs w:val="28"/>
          <w:lang w:val="uk-UA"/>
        </w:rPr>
        <w:t>Світанок</w:t>
      </w:r>
      <w:r w:rsidR="00492302" w:rsidRPr="003144A4">
        <w:rPr>
          <w:sz w:val="28"/>
          <w:szCs w:val="28"/>
          <w:lang w:val="uk-UA"/>
        </w:rPr>
        <w:t>”</w:t>
      </w:r>
      <w:r w:rsidRPr="003144A4">
        <w:rPr>
          <w:sz w:val="28"/>
          <w:szCs w:val="28"/>
          <w:lang w:val="uk-UA"/>
        </w:rPr>
        <w:t xml:space="preserve"> крім аналізу ліквідності балансу необхідний розрахунок коефіцієнтів ліквідності:</w:t>
      </w:r>
    </w:p>
    <w:p w:rsidR="004314D9" w:rsidRPr="003144A4" w:rsidRDefault="004314D9" w:rsidP="003144A4">
      <w:pPr>
        <w:widowControl w:val="0"/>
        <w:shd w:val="clear" w:color="000000" w:fill="auto"/>
        <w:spacing w:line="360" w:lineRule="auto"/>
        <w:ind w:firstLine="709"/>
        <w:jc w:val="both"/>
        <w:rPr>
          <w:sz w:val="28"/>
          <w:szCs w:val="28"/>
          <w:lang w:val="en-US"/>
        </w:rPr>
      </w:pPr>
    </w:p>
    <w:p w:rsidR="007461F5" w:rsidRPr="003144A4" w:rsidRDefault="00833B12" w:rsidP="007461F5">
      <w:pPr>
        <w:widowControl w:val="0"/>
        <w:shd w:val="clear" w:color="000000" w:fill="auto"/>
        <w:spacing w:line="360" w:lineRule="auto"/>
        <w:ind w:firstLine="709"/>
        <w:jc w:val="both"/>
        <w:rPr>
          <w:sz w:val="28"/>
          <w:szCs w:val="28"/>
          <w:lang w:val="uk-UA"/>
        </w:rPr>
      </w:pPr>
      <w:r w:rsidRPr="003144A4">
        <w:rPr>
          <w:sz w:val="28"/>
          <w:szCs w:val="28"/>
        </w:rPr>
        <w:t>Таблиця.2.</w:t>
      </w:r>
      <w:r w:rsidR="003C146B" w:rsidRPr="003144A4">
        <w:rPr>
          <w:sz w:val="28"/>
          <w:szCs w:val="28"/>
          <w:lang w:val="uk-UA"/>
        </w:rPr>
        <w:t>9</w:t>
      </w:r>
      <w:r w:rsidR="007461F5" w:rsidRPr="007461F5">
        <w:rPr>
          <w:sz w:val="28"/>
          <w:szCs w:val="28"/>
        </w:rPr>
        <w:t xml:space="preserve"> </w:t>
      </w:r>
      <w:r w:rsidR="007461F5" w:rsidRPr="003144A4">
        <w:rPr>
          <w:sz w:val="28"/>
          <w:szCs w:val="28"/>
        </w:rPr>
        <w:t>Показники платоспроможності (ліквідності)</w:t>
      </w:r>
      <w:r w:rsidR="007461F5" w:rsidRPr="003144A4">
        <w:rPr>
          <w:sz w:val="28"/>
          <w:szCs w:val="28"/>
          <w:lang w:val="uk-UA"/>
        </w:rPr>
        <w:t xml:space="preserve"> за 2009-2010 рр.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756"/>
        <w:gridCol w:w="1836"/>
        <w:gridCol w:w="1836"/>
      </w:tblGrid>
      <w:tr w:rsidR="00B85B42" w:rsidRPr="007461F5" w:rsidTr="007461F5">
        <w:trPr>
          <w:trHeight w:val="23"/>
          <w:jc w:val="center"/>
        </w:trPr>
        <w:tc>
          <w:tcPr>
            <w:tcW w:w="0" w:type="auto"/>
          </w:tcPr>
          <w:p w:rsidR="00B85B42" w:rsidRPr="007461F5" w:rsidRDefault="00B85B42" w:rsidP="007461F5">
            <w:pPr>
              <w:widowControl w:val="0"/>
              <w:shd w:val="clear" w:color="000000" w:fill="auto"/>
              <w:spacing w:line="360" w:lineRule="auto"/>
              <w:rPr>
                <w:sz w:val="20"/>
                <w:szCs w:val="28"/>
              </w:rPr>
            </w:pPr>
            <w:r w:rsidRPr="007461F5">
              <w:rPr>
                <w:sz w:val="20"/>
                <w:szCs w:val="28"/>
              </w:rPr>
              <w:t>Найменування</w:t>
            </w:r>
          </w:p>
          <w:p w:rsidR="00B85B42" w:rsidRPr="007461F5" w:rsidRDefault="00B85B42" w:rsidP="007461F5">
            <w:pPr>
              <w:widowControl w:val="0"/>
              <w:shd w:val="clear" w:color="000000" w:fill="auto"/>
              <w:spacing w:line="360" w:lineRule="auto"/>
              <w:rPr>
                <w:sz w:val="20"/>
                <w:szCs w:val="28"/>
              </w:rPr>
            </w:pPr>
            <w:r w:rsidRPr="007461F5">
              <w:rPr>
                <w:sz w:val="20"/>
                <w:szCs w:val="28"/>
              </w:rPr>
              <w:t>коефіцієнта</w:t>
            </w:r>
          </w:p>
        </w:tc>
        <w:tc>
          <w:tcPr>
            <w:tcW w:w="0" w:type="auto"/>
          </w:tcPr>
          <w:p w:rsidR="00B85B42" w:rsidRPr="007461F5" w:rsidRDefault="00B85B42" w:rsidP="007461F5">
            <w:pPr>
              <w:widowControl w:val="0"/>
              <w:shd w:val="clear" w:color="000000" w:fill="auto"/>
              <w:spacing w:line="360" w:lineRule="auto"/>
              <w:rPr>
                <w:sz w:val="20"/>
                <w:szCs w:val="28"/>
              </w:rPr>
            </w:pPr>
            <w:r w:rsidRPr="007461F5">
              <w:rPr>
                <w:sz w:val="20"/>
                <w:szCs w:val="28"/>
              </w:rPr>
              <w:t>Порядок</w:t>
            </w:r>
          </w:p>
          <w:p w:rsidR="00B85B42" w:rsidRPr="007461F5" w:rsidRDefault="00B85B42" w:rsidP="007461F5">
            <w:pPr>
              <w:widowControl w:val="0"/>
              <w:shd w:val="clear" w:color="000000" w:fill="auto"/>
              <w:spacing w:line="360" w:lineRule="auto"/>
              <w:rPr>
                <w:sz w:val="20"/>
                <w:szCs w:val="28"/>
              </w:rPr>
            </w:pPr>
            <w:r w:rsidRPr="007461F5">
              <w:rPr>
                <w:sz w:val="20"/>
                <w:szCs w:val="28"/>
              </w:rPr>
              <w:t>розрахунку</w:t>
            </w:r>
          </w:p>
        </w:tc>
        <w:tc>
          <w:tcPr>
            <w:tcW w:w="0" w:type="auto"/>
          </w:tcPr>
          <w:p w:rsidR="00B85B42" w:rsidRPr="007461F5" w:rsidRDefault="00B85B42" w:rsidP="007461F5">
            <w:pPr>
              <w:widowControl w:val="0"/>
              <w:shd w:val="clear" w:color="000000" w:fill="auto"/>
              <w:spacing w:line="360" w:lineRule="auto"/>
              <w:rPr>
                <w:sz w:val="20"/>
                <w:szCs w:val="28"/>
              </w:rPr>
            </w:pPr>
            <w:r w:rsidRPr="007461F5">
              <w:rPr>
                <w:sz w:val="20"/>
                <w:szCs w:val="28"/>
              </w:rPr>
              <w:t>200</w:t>
            </w:r>
            <w:r w:rsidRPr="007461F5">
              <w:rPr>
                <w:sz w:val="20"/>
                <w:szCs w:val="28"/>
                <w:lang w:val="uk-UA"/>
              </w:rPr>
              <w:t>9</w:t>
            </w:r>
            <w:r w:rsidRPr="007461F5">
              <w:rPr>
                <w:sz w:val="20"/>
                <w:szCs w:val="28"/>
              </w:rPr>
              <w:t>р.</w:t>
            </w:r>
          </w:p>
        </w:tc>
        <w:tc>
          <w:tcPr>
            <w:tcW w:w="0" w:type="auto"/>
          </w:tcPr>
          <w:p w:rsidR="00B85B42" w:rsidRPr="007461F5" w:rsidRDefault="00B85B42" w:rsidP="007461F5">
            <w:pPr>
              <w:widowControl w:val="0"/>
              <w:shd w:val="clear" w:color="000000" w:fill="auto"/>
              <w:spacing w:line="360" w:lineRule="auto"/>
              <w:rPr>
                <w:sz w:val="20"/>
                <w:szCs w:val="28"/>
              </w:rPr>
            </w:pPr>
            <w:r w:rsidRPr="007461F5">
              <w:rPr>
                <w:sz w:val="20"/>
                <w:szCs w:val="28"/>
              </w:rPr>
              <w:t>2010р.</w:t>
            </w:r>
          </w:p>
        </w:tc>
      </w:tr>
      <w:tr w:rsidR="00B85B42" w:rsidRPr="007461F5" w:rsidTr="007461F5">
        <w:trPr>
          <w:trHeight w:val="23"/>
          <w:jc w:val="center"/>
        </w:trPr>
        <w:tc>
          <w:tcPr>
            <w:tcW w:w="0" w:type="auto"/>
          </w:tcPr>
          <w:p w:rsidR="00B85B42" w:rsidRPr="007461F5" w:rsidRDefault="00B85B42" w:rsidP="007461F5">
            <w:pPr>
              <w:widowControl w:val="0"/>
              <w:shd w:val="clear" w:color="000000" w:fill="auto"/>
              <w:spacing w:line="360" w:lineRule="auto"/>
              <w:rPr>
                <w:sz w:val="20"/>
                <w:szCs w:val="28"/>
              </w:rPr>
            </w:pPr>
            <w:r w:rsidRPr="007461F5">
              <w:rPr>
                <w:sz w:val="20"/>
                <w:szCs w:val="28"/>
              </w:rPr>
              <w:t>1. Коефіцієнт загальної ліквідності</w:t>
            </w:r>
          </w:p>
        </w:tc>
        <w:tc>
          <w:tcPr>
            <w:tcW w:w="0" w:type="auto"/>
          </w:tcPr>
          <w:p w:rsidR="00B85B42" w:rsidRPr="007461F5" w:rsidRDefault="00B85B42" w:rsidP="007461F5">
            <w:pPr>
              <w:widowControl w:val="0"/>
              <w:shd w:val="clear" w:color="000000" w:fill="auto"/>
              <w:spacing w:line="360" w:lineRule="auto"/>
              <w:rPr>
                <w:sz w:val="20"/>
                <w:szCs w:val="28"/>
              </w:rPr>
            </w:pPr>
            <w:r w:rsidRPr="007461F5">
              <w:rPr>
                <w:sz w:val="20"/>
                <w:szCs w:val="28"/>
              </w:rPr>
              <w:object w:dxaOrig="1219" w:dyaOrig="660">
                <v:shape id="_x0000_i1037" type="#_x0000_t75" style="width:60.75pt;height:33pt" o:ole="">
                  <v:imagedata r:id="rId31" o:title=""/>
                </v:shape>
                <o:OLEObject Type="Embed" ProgID="Equation.3" ShapeID="_x0000_i1037" DrawAspect="Content" ObjectID="_1457361375" r:id="rId32"/>
              </w:object>
            </w:r>
          </w:p>
        </w:tc>
        <w:tc>
          <w:tcPr>
            <w:tcW w:w="0" w:type="auto"/>
          </w:tcPr>
          <w:p w:rsidR="00B85B42" w:rsidRPr="007461F5" w:rsidRDefault="0054371C" w:rsidP="007461F5">
            <w:pPr>
              <w:widowControl w:val="0"/>
              <w:shd w:val="clear" w:color="000000" w:fill="auto"/>
              <w:spacing w:line="360" w:lineRule="auto"/>
              <w:rPr>
                <w:sz w:val="20"/>
                <w:szCs w:val="28"/>
              </w:rPr>
            </w:pPr>
            <w:r w:rsidRPr="007461F5">
              <w:rPr>
                <w:sz w:val="20"/>
                <w:szCs w:val="28"/>
              </w:rPr>
              <w:object w:dxaOrig="1560" w:dyaOrig="620">
                <v:shape id="_x0000_i1038" type="#_x0000_t75" style="width:78pt;height:30.75pt" o:ole="">
                  <v:imagedata r:id="rId33" o:title=""/>
                </v:shape>
                <o:OLEObject Type="Embed" ProgID="Equation.3" ShapeID="_x0000_i1038" DrawAspect="Content" ObjectID="_1457361376" r:id="rId34"/>
              </w:object>
            </w:r>
          </w:p>
        </w:tc>
        <w:tc>
          <w:tcPr>
            <w:tcW w:w="0" w:type="auto"/>
          </w:tcPr>
          <w:p w:rsidR="00B85B42" w:rsidRPr="007461F5" w:rsidRDefault="0054371C" w:rsidP="007461F5">
            <w:pPr>
              <w:widowControl w:val="0"/>
              <w:shd w:val="clear" w:color="000000" w:fill="auto"/>
              <w:spacing w:line="360" w:lineRule="auto"/>
              <w:rPr>
                <w:sz w:val="20"/>
                <w:szCs w:val="28"/>
              </w:rPr>
            </w:pPr>
            <w:r w:rsidRPr="007461F5">
              <w:rPr>
                <w:sz w:val="20"/>
                <w:szCs w:val="28"/>
              </w:rPr>
              <w:object w:dxaOrig="1560" w:dyaOrig="620">
                <v:shape id="_x0000_i1039" type="#_x0000_t75" style="width:78pt;height:30.75pt" o:ole="">
                  <v:imagedata r:id="rId35" o:title=""/>
                </v:shape>
                <o:OLEObject Type="Embed" ProgID="Equation.3" ShapeID="_x0000_i1039" DrawAspect="Content" ObjectID="_1457361377" r:id="rId36"/>
              </w:object>
            </w:r>
          </w:p>
        </w:tc>
      </w:tr>
      <w:tr w:rsidR="00B85B42" w:rsidRPr="007461F5" w:rsidTr="007461F5">
        <w:trPr>
          <w:trHeight w:val="23"/>
          <w:jc w:val="center"/>
        </w:trPr>
        <w:tc>
          <w:tcPr>
            <w:tcW w:w="0" w:type="auto"/>
          </w:tcPr>
          <w:p w:rsidR="00B85B42" w:rsidRPr="007461F5" w:rsidRDefault="00536004" w:rsidP="007461F5">
            <w:pPr>
              <w:widowControl w:val="0"/>
              <w:shd w:val="clear" w:color="000000" w:fill="auto"/>
              <w:spacing w:line="360" w:lineRule="auto"/>
              <w:rPr>
                <w:sz w:val="20"/>
                <w:szCs w:val="28"/>
              </w:rPr>
            </w:pPr>
            <w:r w:rsidRPr="007461F5">
              <w:rPr>
                <w:sz w:val="20"/>
                <w:szCs w:val="28"/>
                <w:lang w:val="uk-UA"/>
              </w:rPr>
              <w:t>2</w:t>
            </w:r>
            <w:r w:rsidR="00B85B42" w:rsidRPr="007461F5">
              <w:rPr>
                <w:sz w:val="20"/>
                <w:szCs w:val="28"/>
              </w:rPr>
              <w:t>. Коефіцієнт абсолютної ліквідності</w:t>
            </w:r>
          </w:p>
        </w:tc>
        <w:tc>
          <w:tcPr>
            <w:tcW w:w="0" w:type="auto"/>
          </w:tcPr>
          <w:p w:rsidR="00B85B42" w:rsidRPr="007461F5" w:rsidRDefault="00B85B42" w:rsidP="007461F5">
            <w:pPr>
              <w:widowControl w:val="0"/>
              <w:shd w:val="clear" w:color="000000" w:fill="auto"/>
              <w:spacing w:line="360" w:lineRule="auto"/>
              <w:rPr>
                <w:sz w:val="20"/>
                <w:szCs w:val="28"/>
              </w:rPr>
            </w:pPr>
            <w:r w:rsidRPr="007461F5">
              <w:rPr>
                <w:sz w:val="20"/>
                <w:szCs w:val="28"/>
              </w:rPr>
              <w:object w:dxaOrig="2540" w:dyaOrig="660">
                <v:shape id="_x0000_i1040" type="#_x0000_t75" style="width:126.75pt;height:33pt" o:ole="">
                  <v:imagedata r:id="rId37" o:title=""/>
                </v:shape>
                <o:OLEObject Type="Embed" ProgID="Equation.3" ShapeID="_x0000_i1040" DrawAspect="Content" ObjectID="_1457361378" r:id="rId38"/>
              </w:object>
            </w:r>
          </w:p>
        </w:tc>
        <w:tc>
          <w:tcPr>
            <w:tcW w:w="0" w:type="auto"/>
          </w:tcPr>
          <w:p w:rsidR="00B85B42" w:rsidRPr="007461F5" w:rsidRDefault="00536004" w:rsidP="007461F5">
            <w:pPr>
              <w:widowControl w:val="0"/>
              <w:shd w:val="clear" w:color="000000" w:fill="auto"/>
              <w:spacing w:line="360" w:lineRule="auto"/>
              <w:rPr>
                <w:sz w:val="20"/>
                <w:szCs w:val="28"/>
              </w:rPr>
            </w:pPr>
            <w:r w:rsidRPr="007461F5">
              <w:rPr>
                <w:sz w:val="20"/>
                <w:szCs w:val="28"/>
              </w:rPr>
              <w:object w:dxaOrig="1620" w:dyaOrig="620">
                <v:shape id="_x0000_i1041" type="#_x0000_t75" style="width:81pt;height:30.75pt" o:ole="">
                  <v:imagedata r:id="rId39" o:title=""/>
                </v:shape>
                <o:OLEObject Type="Embed" ProgID="Equation.3" ShapeID="_x0000_i1041" DrawAspect="Content" ObjectID="_1457361379" r:id="rId40"/>
              </w:object>
            </w:r>
          </w:p>
        </w:tc>
        <w:tc>
          <w:tcPr>
            <w:tcW w:w="0" w:type="auto"/>
          </w:tcPr>
          <w:p w:rsidR="00B85B42" w:rsidRPr="007461F5" w:rsidRDefault="00A0268D" w:rsidP="007461F5">
            <w:pPr>
              <w:widowControl w:val="0"/>
              <w:shd w:val="clear" w:color="000000" w:fill="auto"/>
              <w:spacing w:line="360" w:lineRule="auto"/>
              <w:rPr>
                <w:sz w:val="20"/>
                <w:szCs w:val="28"/>
              </w:rPr>
            </w:pPr>
            <w:r w:rsidRPr="007461F5">
              <w:rPr>
                <w:sz w:val="20"/>
                <w:szCs w:val="28"/>
              </w:rPr>
              <w:object w:dxaOrig="1620" w:dyaOrig="620">
                <v:shape id="_x0000_i1042" type="#_x0000_t75" style="width:81pt;height:30.75pt" o:ole="">
                  <v:imagedata r:id="rId41" o:title=""/>
                </v:shape>
                <o:OLEObject Type="Embed" ProgID="Equation.3" ShapeID="_x0000_i1042" DrawAspect="Content" ObjectID="_1457361380" r:id="rId42"/>
              </w:object>
            </w:r>
          </w:p>
        </w:tc>
      </w:tr>
    </w:tbl>
    <w:p w:rsidR="009D20AD" w:rsidRPr="003144A4" w:rsidRDefault="009D20AD" w:rsidP="003144A4">
      <w:pPr>
        <w:pStyle w:val="24"/>
        <w:widowControl w:val="0"/>
        <w:shd w:val="clear" w:color="000000" w:fill="auto"/>
        <w:autoSpaceDE w:val="0"/>
        <w:autoSpaceDN w:val="0"/>
        <w:spacing w:after="0" w:line="360" w:lineRule="auto"/>
        <w:ind w:left="0" w:firstLine="709"/>
        <w:jc w:val="both"/>
        <w:rPr>
          <w:sz w:val="28"/>
          <w:szCs w:val="28"/>
          <w:lang w:val="uk-UA"/>
        </w:rPr>
      </w:pPr>
    </w:p>
    <w:p w:rsidR="00F76CD7" w:rsidRPr="003144A4" w:rsidRDefault="00F76CD7" w:rsidP="003144A4">
      <w:pPr>
        <w:pStyle w:val="24"/>
        <w:widowControl w:val="0"/>
        <w:shd w:val="clear" w:color="000000" w:fill="auto"/>
        <w:autoSpaceDE w:val="0"/>
        <w:autoSpaceDN w:val="0"/>
        <w:spacing w:after="0" w:line="360" w:lineRule="auto"/>
        <w:ind w:left="0" w:firstLine="709"/>
        <w:jc w:val="both"/>
        <w:rPr>
          <w:b/>
          <w:i/>
          <w:sz w:val="28"/>
          <w:szCs w:val="28"/>
          <w:lang w:val="uk-UA"/>
        </w:rPr>
      </w:pPr>
      <w:r w:rsidRPr="003144A4">
        <w:rPr>
          <w:sz w:val="28"/>
          <w:szCs w:val="28"/>
          <w:lang w:val="uk-UA"/>
        </w:rPr>
        <w:t xml:space="preserve">Всі проаналізовані дані представимо в таблиці </w:t>
      </w:r>
      <w:r w:rsidR="007350D5" w:rsidRPr="003144A4">
        <w:rPr>
          <w:sz w:val="28"/>
          <w:szCs w:val="28"/>
          <w:lang w:val="uk-UA"/>
        </w:rPr>
        <w:t>2.</w:t>
      </w:r>
      <w:r w:rsidR="003C146B" w:rsidRPr="003144A4">
        <w:rPr>
          <w:sz w:val="28"/>
          <w:szCs w:val="28"/>
          <w:lang w:val="uk-UA"/>
        </w:rPr>
        <w:t>10</w:t>
      </w:r>
    </w:p>
    <w:p w:rsidR="007461F5" w:rsidRDefault="007461F5" w:rsidP="007461F5">
      <w:pPr>
        <w:pStyle w:val="24"/>
        <w:widowControl w:val="0"/>
        <w:shd w:val="clear" w:color="000000" w:fill="auto"/>
        <w:autoSpaceDE w:val="0"/>
        <w:autoSpaceDN w:val="0"/>
        <w:spacing w:after="0" w:line="360" w:lineRule="auto"/>
        <w:ind w:left="0" w:firstLine="709"/>
        <w:jc w:val="both"/>
        <w:rPr>
          <w:sz w:val="28"/>
          <w:szCs w:val="28"/>
          <w:lang w:val="uk-UA" w:eastAsia="uk-UA"/>
        </w:rPr>
      </w:pPr>
    </w:p>
    <w:p w:rsidR="007461F5" w:rsidRPr="003144A4" w:rsidRDefault="00833B12" w:rsidP="007461F5">
      <w:pPr>
        <w:pStyle w:val="24"/>
        <w:widowControl w:val="0"/>
        <w:shd w:val="clear" w:color="000000" w:fill="auto"/>
        <w:autoSpaceDE w:val="0"/>
        <w:autoSpaceDN w:val="0"/>
        <w:spacing w:after="0" w:line="360" w:lineRule="auto"/>
        <w:ind w:left="0" w:firstLine="709"/>
        <w:jc w:val="both"/>
        <w:rPr>
          <w:b/>
          <w:sz w:val="28"/>
          <w:szCs w:val="28"/>
          <w:lang w:val="uk-UA"/>
        </w:rPr>
      </w:pPr>
      <w:r w:rsidRPr="003144A4">
        <w:rPr>
          <w:sz w:val="28"/>
          <w:szCs w:val="28"/>
          <w:lang w:val="uk-UA" w:eastAsia="uk-UA"/>
        </w:rPr>
        <w:t>Таблиця 2.</w:t>
      </w:r>
      <w:r w:rsidR="003C146B" w:rsidRPr="003144A4">
        <w:rPr>
          <w:sz w:val="28"/>
          <w:szCs w:val="28"/>
          <w:lang w:val="uk-UA" w:eastAsia="uk-UA"/>
        </w:rPr>
        <w:t>10</w:t>
      </w:r>
      <w:r w:rsidR="007461F5" w:rsidRPr="007461F5">
        <w:rPr>
          <w:sz w:val="28"/>
          <w:szCs w:val="28"/>
          <w:lang w:val="uk-UA"/>
        </w:rPr>
        <w:t xml:space="preserve"> </w:t>
      </w:r>
      <w:r w:rsidR="007461F5" w:rsidRPr="003144A4">
        <w:rPr>
          <w:sz w:val="28"/>
          <w:szCs w:val="28"/>
          <w:lang w:val="uk-UA"/>
        </w:rPr>
        <w:t>Показники ліквідності підприємства ТОВ „Світанок</w:t>
      </w:r>
      <w:r w:rsidR="007461F5" w:rsidRPr="003144A4">
        <w:rPr>
          <w:b/>
          <w:sz w:val="28"/>
          <w:szCs w:val="28"/>
          <w:lang w:val="uk-UA"/>
        </w:rPr>
        <w:t xml:space="preserve">” </w:t>
      </w:r>
      <w:r w:rsidR="007461F5" w:rsidRPr="003144A4">
        <w:rPr>
          <w:sz w:val="28"/>
          <w:szCs w:val="28"/>
          <w:lang w:val="uk-UA"/>
        </w:rPr>
        <w:t>за 2009-2010 рр.</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899"/>
        <w:gridCol w:w="907"/>
        <w:gridCol w:w="1128"/>
        <w:gridCol w:w="999"/>
      </w:tblGrid>
      <w:tr w:rsidR="00F76CD7" w:rsidRPr="007461F5" w:rsidTr="007461F5">
        <w:trPr>
          <w:trHeight w:val="23"/>
        </w:trPr>
        <w:tc>
          <w:tcPr>
            <w:tcW w:w="0" w:type="auto"/>
            <w:vMerge w:val="restart"/>
          </w:tcPr>
          <w:p w:rsidR="00F76CD7" w:rsidRPr="007461F5" w:rsidRDefault="00F76CD7" w:rsidP="007461F5">
            <w:pPr>
              <w:pStyle w:val="24"/>
              <w:widowControl w:val="0"/>
              <w:shd w:val="clear" w:color="000000" w:fill="auto"/>
              <w:autoSpaceDE w:val="0"/>
              <w:autoSpaceDN w:val="0"/>
              <w:spacing w:after="0" w:line="360" w:lineRule="auto"/>
              <w:ind w:left="0"/>
              <w:rPr>
                <w:sz w:val="20"/>
                <w:szCs w:val="28"/>
                <w:lang w:val="uk-UA"/>
              </w:rPr>
            </w:pPr>
            <w:r w:rsidRPr="007461F5">
              <w:rPr>
                <w:sz w:val="20"/>
                <w:szCs w:val="28"/>
                <w:lang w:val="uk-UA"/>
              </w:rPr>
              <w:t>Показник</w:t>
            </w:r>
          </w:p>
        </w:tc>
        <w:tc>
          <w:tcPr>
            <w:tcW w:w="0" w:type="auto"/>
            <w:vMerge w:val="restart"/>
          </w:tcPr>
          <w:p w:rsidR="00F76CD7" w:rsidRPr="007461F5" w:rsidRDefault="008C7680" w:rsidP="007461F5">
            <w:pPr>
              <w:pStyle w:val="24"/>
              <w:widowControl w:val="0"/>
              <w:shd w:val="clear" w:color="000000" w:fill="auto"/>
              <w:autoSpaceDE w:val="0"/>
              <w:autoSpaceDN w:val="0"/>
              <w:spacing w:after="0" w:line="360" w:lineRule="auto"/>
              <w:ind w:left="0"/>
              <w:rPr>
                <w:sz w:val="20"/>
                <w:szCs w:val="28"/>
                <w:lang w:val="uk-UA"/>
              </w:rPr>
            </w:pPr>
            <w:r w:rsidRPr="007461F5">
              <w:rPr>
                <w:sz w:val="20"/>
                <w:szCs w:val="28"/>
                <w:lang w:val="uk-UA"/>
              </w:rPr>
              <w:t>2009</w:t>
            </w:r>
            <w:r w:rsidR="00F76CD7" w:rsidRPr="007461F5">
              <w:rPr>
                <w:sz w:val="20"/>
                <w:szCs w:val="28"/>
                <w:lang w:val="uk-UA"/>
              </w:rPr>
              <w:t xml:space="preserve"> рік</w:t>
            </w:r>
          </w:p>
        </w:tc>
        <w:tc>
          <w:tcPr>
            <w:tcW w:w="0" w:type="auto"/>
            <w:vMerge w:val="restart"/>
          </w:tcPr>
          <w:p w:rsidR="00F76CD7" w:rsidRPr="007461F5" w:rsidRDefault="00A678F8" w:rsidP="007461F5">
            <w:pPr>
              <w:pStyle w:val="24"/>
              <w:widowControl w:val="0"/>
              <w:shd w:val="clear" w:color="000000" w:fill="auto"/>
              <w:autoSpaceDE w:val="0"/>
              <w:autoSpaceDN w:val="0"/>
              <w:spacing w:after="0" w:line="360" w:lineRule="auto"/>
              <w:ind w:left="0"/>
              <w:rPr>
                <w:sz w:val="20"/>
                <w:szCs w:val="28"/>
                <w:lang w:val="uk-UA"/>
              </w:rPr>
            </w:pPr>
            <w:r w:rsidRPr="007461F5">
              <w:rPr>
                <w:sz w:val="20"/>
                <w:szCs w:val="28"/>
                <w:lang w:val="uk-UA"/>
              </w:rPr>
              <w:t>2010</w:t>
            </w:r>
            <w:r w:rsidR="00F76CD7" w:rsidRPr="007461F5">
              <w:rPr>
                <w:sz w:val="20"/>
                <w:szCs w:val="28"/>
                <w:lang w:val="uk-UA"/>
              </w:rPr>
              <w:t xml:space="preserve"> рік</w:t>
            </w:r>
          </w:p>
        </w:tc>
        <w:tc>
          <w:tcPr>
            <w:tcW w:w="0" w:type="auto"/>
            <w:gridSpan w:val="2"/>
          </w:tcPr>
          <w:p w:rsidR="00F76CD7" w:rsidRPr="007461F5" w:rsidRDefault="00F76CD7" w:rsidP="007461F5">
            <w:pPr>
              <w:pStyle w:val="24"/>
              <w:widowControl w:val="0"/>
              <w:shd w:val="clear" w:color="000000" w:fill="auto"/>
              <w:autoSpaceDE w:val="0"/>
              <w:autoSpaceDN w:val="0"/>
              <w:spacing w:after="0" w:line="360" w:lineRule="auto"/>
              <w:ind w:left="0"/>
              <w:rPr>
                <w:sz w:val="20"/>
                <w:szCs w:val="28"/>
                <w:lang w:val="uk-UA"/>
              </w:rPr>
            </w:pPr>
            <w:r w:rsidRPr="007461F5">
              <w:rPr>
                <w:sz w:val="20"/>
                <w:szCs w:val="28"/>
                <w:lang w:val="uk-UA"/>
              </w:rPr>
              <w:t>Відхилення, + / -</w:t>
            </w:r>
          </w:p>
          <w:p w:rsidR="00F76CD7" w:rsidRPr="007461F5" w:rsidRDefault="00F76CD7" w:rsidP="007461F5">
            <w:pPr>
              <w:pStyle w:val="24"/>
              <w:widowControl w:val="0"/>
              <w:shd w:val="clear" w:color="000000" w:fill="auto"/>
              <w:autoSpaceDE w:val="0"/>
              <w:autoSpaceDN w:val="0"/>
              <w:spacing w:after="0" w:line="360" w:lineRule="auto"/>
              <w:ind w:left="0"/>
              <w:rPr>
                <w:sz w:val="20"/>
                <w:szCs w:val="28"/>
                <w:lang w:val="uk-UA"/>
              </w:rPr>
            </w:pPr>
          </w:p>
        </w:tc>
      </w:tr>
      <w:tr w:rsidR="00F76CD7" w:rsidRPr="007461F5" w:rsidTr="007461F5">
        <w:trPr>
          <w:trHeight w:val="23"/>
        </w:trPr>
        <w:tc>
          <w:tcPr>
            <w:tcW w:w="0" w:type="auto"/>
            <w:vMerge/>
          </w:tcPr>
          <w:p w:rsidR="00F76CD7" w:rsidRPr="007461F5" w:rsidRDefault="00F76CD7" w:rsidP="007461F5">
            <w:pPr>
              <w:pStyle w:val="24"/>
              <w:widowControl w:val="0"/>
              <w:shd w:val="clear" w:color="000000" w:fill="auto"/>
              <w:autoSpaceDE w:val="0"/>
              <w:autoSpaceDN w:val="0"/>
              <w:spacing w:after="0" w:line="360" w:lineRule="auto"/>
              <w:ind w:left="0"/>
              <w:rPr>
                <w:sz w:val="20"/>
                <w:szCs w:val="28"/>
                <w:lang w:val="uk-UA"/>
              </w:rPr>
            </w:pPr>
          </w:p>
        </w:tc>
        <w:tc>
          <w:tcPr>
            <w:tcW w:w="0" w:type="auto"/>
            <w:vMerge/>
          </w:tcPr>
          <w:p w:rsidR="00F76CD7" w:rsidRPr="007461F5" w:rsidRDefault="00F76CD7" w:rsidP="007461F5">
            <w:pPr>
              <w:pStyle w:val="24"/>
              <w:widowControl w:val="0"/>
              <w:shd w:val="clear" w:color="000000" w:fill="auto"/>
              <w:autoSpaceDE w:val="0"/>
              <w:autoSpaceDN w:val="0"/>
              <w:spacing w:after="0" w:line="360" w:lineRule="auto"/>
              <w:ind w:left="0"/>
              <w:rPr>
                <w:sz w:val="20"/>
                <w:szCs w:val="28"/>
                <w:lang w:val="uk-UA"/>
              </w:rPr>
            </w:pPr>
          </w:p>
        </w:tc>
        <w:tc>
          <w:tcPr>
            <w:tcW w:w="0" w:type="auto"/>
            <w:vMerge/>
          </w:tcPr>
          <w:p w:rsidR="00F76CD7" w:rsidRPr="007461F5" w:rsidRDefault="00F76CD7" w:rsidP="007461F5">
            <w:pPr>
              <w:pStyle w:val="24"/>
              <w:widowControl w:val="0"/>
              <w:shd w:val="clear" w:color="000000" w:fill="auto"/>
              <w:autoSpaceDE w:val="0"/>
              <w:autoSpaceDN w:val="0"/>
              <w:spacing w:after="0" w:line="360" w:lineRule="auto"/>
              <w:ind w:left="0"/>
              <w:rPr>
                <w:sz w:val="20"/>
                <w:szCs w:val="28"/>
                <w:lang w:val="uk-UA"/>
              </w:rPr>
            </w:pPr>
          </w:p>
        </w:tc>
        <w:tc>
          <w:tcPr>
            <w:tcW w:w="0" w:type="auto"/>
          </w:tcPr>
          <w:p w:rsidR="00F76CD7" w:rsidRPr="007461F5" w:rsidRDefault="00F76CD7" w:rsidP="007461F5">
            <w:pPr>
              <w:pStyle w:val="24"/>
              <w:widowControl w:val="0"/>
              <w:shd w:val="clear" w:color="000000" w:fill="auto"/>
              <w:autoSpaceDE w:val="0"/>
              <w:autoSpaceDN w:val="0"/>
              <w:spacing w:after="0" w:line="360" w:lineRule="auto"/>
              <w:ind w:left="0"/>
              <w:rPr>
                <w:sz w:val="20"/>
                <w:szCs w:val="28"/>
                <w:lang w:val="uk-UA"/>
              </w:rPr>
            </w:pPr>
            <w:r w:rsidRPr="007461F5">
              <w:rPr>
                <w:sz w:val="20"/>
                <w:szCs w:val="28"/>
                <w:lang w:val="uk-UA"/>
              </w:rPr>
              <w:t>абсолютне</w:t>
            </w:r>
          </w:p>
        </w:tc>
        <w:tc>
          <w:tcPr>
            <w:tcW w:w="0" w:type="auto"/>
          </w:tcPr>
          <w:p w:rsidR="00F76CD7" w:rsidRPr="007461F5" w:rsidRDefault="00F76CD7" w:rsidP="007461F5">
            <w:pPr>
              <w:pStyle w:val="24"/>
              <w:widowControl w:val="0"/>
              <w:shd w:val="clear" w:color="000000" w:fill="auto"/>
              <w:autoSpaceDE w:val="0"/>
              <w:autoSpaceDN w:val="0"/>
              <w:spacing w:after="0" w:line="360" w:lineRule="auto"/>
              <w:ind w:left="0"/>
              <w:rPr>
                <w:sz w:val="20"/>
                <w:szCs w:val="28"/>
                <w:lang w:val="uk-UA"/>
              </w:rPr>
            </w:pPr>
            <w:r w:rsidRPr="007461F5">
              <w:rPr>
                <w:sz w:val="20"/>
                <w:szCs w:val="28"/>
                <w:lang w:val="uk-UA"/>
              </w:rPr>
              <w:t>Відносне</w:t>
            </w:r>
          </w:p>
        </w:tc>
      </w:tr>
      <w:tr w:rsidR="00F76CD7" w:rsidRPr="007461F5" w:rsidTr="007461F5">
        <w:trPr>
          <w:trHeight w:val="23"/>
        </w:trPr>
        <w:tc>
          <w:tcPr>
            <w:tcW w:w="0" w:type="auto"/>
          </w:tcPr>
          <w:p w:rsidR="00F76CD7" w:rsidRPr="007461F5" w:rsidRDefault="00F76CD7" w:rsidP="007461F5">
            <w:pPr>
              <w:pStyle w:val="a9"/>
              <w:widowControl w:val="0"/>
              <w:shd w:val="clear" w:color="000000" w:fill="auto"/>
              <w:spacing w:line="360" w:lineRule="auto"/>
              <w:rPr>
                <w:rFonts w:ascii="Times New Roman" w:hAnsi="Times New Roman" w:cs="Times New Roman"/>
                <w:szCs w:val="28"/>
                <w:lang w:val="uk-UA"/>
              </w:rPr>
            </w:pPr>
            <w:r w:rsidRPr="007461F5">
              <w:rPr>
                <w:rFonts w:ascii="Times New Roman" w:hAnsi="Times New Roman" w:cs="Times New Roman"/>
                <w:szCs w:val="28"/>
                <w:lang w:val="uk-UA"/>
              </w:rPr>
              <w:t xml:space="preserve">Коефіцієнт поточної ліквідності </w:t>
            </w:r>
          </w:p>
          <w:p w:rsidR="00F76CD7" w:rsidRPr="007461F5" w:rsidRDefault="00F76CD7" w:rsidP="007461F5">
            <w:pPr>
              <w:pStyle w:val="24"/>
              <w:widowControl w:val="0"/>
              <w:shd w:val="clear" w:color="000000" w:fill="auto"/>
              <w:autoSpaceDE w:val="0"/>
              <w:autoSpaceDN w:val="0"/>
              <w:spacing w:after="0" w:line="360" w:lineRule="auto"/>
              <w:ind w:left="0"/>
              <w:rPr>
                <w:sz w:val="20"/>
                <w:szCs w:val="28"/>
                <w:lang w:val="uk-UA"/>
              </w:rPr>
            </w:pPr>
            <w:r w:rsidRPr="007461F5">
              <w:rPr>
                <w:sz w:val="20"/>
                <w:szCs w:val="28"/>
                <w:lang w:val="uk-UA"/>
              </w:rPr>
              <w:t>(покриття)</w:t>
            </w:r>
          </w:p>
        </w:tc>
        <w:tc>
          <w:tcPr>
            <w:tcW w:w="0" w:type="auto"/>
          </w:tcPr>
          <w:p w:rsidR="00F76CD7" w:rsidRPr="007461F5" w:rsidRDefault="00536004" w:rsidP="007461F5">
            <w:pPr>
              <w:pStyle w:val="24"/>
              <w:widowControl w:val="0"/>
              <w:shd w:val="clear" w:color="000000" w:fill="auto"/>
              <w:autoSpaceDE w:val="0"/>
              <w:autoSpaceDN w:val="0"/>
              <w:spacing w:after="0" w:line="360" w:lineRule="auto"/>
              <w:ind w:left="0"/>
              <w:rPr>
                <w:sz w:val="20"/>
                <w:szCs w:val="28"/>
                <w:lang w:val="uk-UA"/>
              </w:rPr>
            </w:pPr>
            <w:r w:rsidRPr="007461F5">
              <w:rPr>
                <w:sz w:val="20"/>
                <w:szCs w:val="28"/>
                <w:lang w:val="uk-UA"/>
              </w:rPr>
              <w:t>1,189</w:t>
            </w:r>
          </w:p>
        </w:tc>
        <w:tc>
          <w:tcPr>
            <w:tcW w:w="0" w:type="auto"/>
          </w:tcPr>
          <w:p w:rsidR="00F76CD7" w:rsidRPr="007461F5" w:rsidRDefault="00536004" w:rsidP="007461F5">
            <w:pPr>
              <w:pStyle w:val="24"/>
              <w:widowControl w:val="0"/>
              <w:shd w:val="clear" w:color="000000" w:fill="auto"/>
              <w:autoSpaceDE w:val="0"/>
              <w:autoSpaceDN w:val="0"/>
              <w:spacing w:after="0" w:line="360" w:lineRule="auto"/>
              <w:ind w:left="0"/>
              <w:rPr>
                <w:sz w:val="20"/>
                <w:szCs w:val="28"/>
                <w:lang w:val="uk-UA"/>
              </w:rPr>
            </w:pPr>
            <w:r w:rsidRPr="007461F5">
              <w:rPr>
                <w:sz w:val="20"/>
                <w:szCs w:val="28"/>
                <w:lang w:val="uk-UA"/>
              </w:rPr>
              <w:t>1,07</w:t>
            </w:r>
          </w:p>
        </w:tc>
        <w:tc>
          <w:tcPr>
            <w:tcW w:w="0" w:type="auto"/>
          </w:tcPr>
          <w:p w:rsidR="00F76CD7" w:rsidRPr="007461F5" w:rsidRDefault="00F76CD7" w:rsidP="007461F5">
            <w:pPr>
              <w:pStyle w:val="24"/>
              <w:widowControl w:val="0"/>
              <w:shd w:val="clear" w:color="000000" w:fill="auto"/>
              <w:autoSpaceDE w:val="0"/>
              <w:autoSpaceDN w:val="0"/>
              <w:spacing w:after="0" w:line="360" w:lineRule="auto"/>
              <w:ind w:left="0"/>
              <w:rPr>
                <w:sz w:val="20"/>
                <w:szCs w:val="28"/>
                <w:lang w:val="uk-UA"/>
              </w:rPr>
            </w:pPr>
            <w:r w:rsidRPr="007461F5">
              <w:rPr>
                <w:sz w:val="20"/>
                <w:szCs w:val="28"/>
                <w:lang w:val="uk-UA"/>
              </w:rPr>
              <w:t>– 0,1156</w:t>
            </w:r>
          </w:p>
        </w:tc>
        <w:tc>
          <w:tcPr>
            <w:tcW w:w="0" w:type="auto"/>
          </w:tcPr>
          <w:p w:rsidR="00F76CD7" w:rsidRPr="007461F5" w:rsidRDefault="00F76CD7" w:rsidP="007461F5">
            <w:pPr>
              <w:pStyle w:val="24"/>
              <w:widowControl w:val="0"/>
              <w:shd w:val="clear" w:color="000000" w:fill="auto"/>
              <w:autoSpaceDE w:val="0"/>
              <w:autoSpaceDN w:val="0"/>
              <w:spacing w:after="0" w:line="360" w:lineRule="auto"/>
              <w:ind w:left="0"/>
              <w:rPr>
                <w:sz w:val="20"/>
                <w:szCs w:val="28"/>
                <w:lang w:val="uk-UA"/>
              </w:rPr>
            </w:pPr>
            <w:r w:rsidRPr="007461F5">
              <w:rPr>
                <w:sz w:val="20"/>
                <w:szCs w:val="28"/>
                <w:lang w:val="uk-UA"/>
              </w:rPr>
              <w:t>– 9,73</w:t>
            </w:r>
          </w:p>
        </w:tc>
      </w:tr>
      <w:tr w:rsidR="00F76CD7" w:rsidRPr="007461F5" w:rsidTr="007461F5">
        <w:trPr>
          <w:trHeight w:val="23"/>
        </w:trPr>
        <w:tc>
          <w:tcPr>
            <w:tcW w:w="0" w:type="auto"/>
          </w:tcPr>
          <w:p w:rsidR="00F76CD7" w:rsidRPr="007461F5" w:rsidRDefault="00F76CD7" w:rsidP="007461F5">
            <w:pPr>
              <w:pStyle w:val="24"/>
              <w:widowControl w:val="0"/>
              <w:shd w:val="clear" w:color="000000" w:fill="auto"/>
              <w:autoSpaceDE w:val="0"/>
              <w:autoSpaceDN w:val="0"/>
              <w:spacing w:after="0" w:line="360" w:lineRule="auto"/>
              <w:ind w:left="0"/>
              <w:rPr>
                <w:sz w:val="20"/>
                <w:szCs w:val="28"/>
                <w:lang w:val="uk-UA"/>
              </w:rPr>
            </w:pPr>
            <w:r w:rsidRPr="007461F5">
              <w:rPr>
                <w:sz w:val="20"/>
                <w:szCs w:val="28"/>
                <w:lang w:val="uk-UA"/>
              </w:rPr>
              <w:t>Коефіцієнт абсолютної ліквідності (платоспроможності)</w:t>
            </w:r>
          </w:p>
        </w:tc>
        <w:tc>
          <w:tcPr>
            <w:tcW w:w="0" w:type="auto"/>
          </w:tcPr>
          <w:p w:rsidR="00F76CD7" w:rsidRPr="007461F5" w:rsidRDefault="00536004" w:rsidP="007461F5">
            <w:pPr>
              <w:pStyle w:val="24"/>
              <w:widowControl w:val="0"/>
              <w:shd w:val="clear" w:color="000000" w:fill="auto"/>
              <w:autoSpaceDE w:val="0"/>
              <w:autoSpaceDN w:val="0"/>
              <w:spacing w:after="0" w:line="360" w:lineRule="auto"/>
              <w:ind w:left="0"/>
              <w:rPr>
                <w:sz w:val="20"/>
                <w:szCs w:val="28"/>
                <w:lang w:val="uk-UA"/>
              </w:rPr>
            </w:pPr>
            <w:r w:rsidRPr="007461F5">
              <w:rPr>
                <w:sz w:val="20"/>
                <w:szCs w:val="28"/>
                <w:lang w:val="uk-UA"/>
              </w:rPr>
              <w:t>0,094</w:t>
            </w:r>
          </w:p>
        </w:tc>
        <w:tc>
          <w:tcPr>
            <w:tcW w:w="0" w:type="auto"/>
          </w:tcPr>
          <w:p w:rsidR="00F76CD7" w:rsidRPr="007461F5" w:rsidRDefault="00F76CD7" w:rsidP="007461F5">
            <w:pPr>
              <w:pStyle w:val="24"/>
              <w:widowControl w:val="0"/>
              <w:shd w:val="clear" w:color="000000" w:fill="auto"/>
              <w:autoSpaceDE w:val="0"/>
              <w:autoSpaceDN w:val="0"/>
              <w:spacing w:after="0" w:line="360" w:lineRule="auto"/>
              <w:ind w:left="0"/>
              <w:rPr>
                <w:sz w:val="20"/>
                <w:szCs w:val="28"/>
                <w:lang w:val="uk-UA"/>
              </w:rPr>
            </w:pPr>
            <w:r w:rsidRPr="007461F5">
              <w:rPr>
                <w:sz w:val="20"/>
                <w:szCs w:val="28"/>
                <w:lang w:val="uk-UA"/>
              </w:rPr>
              <w:t>0,0780</w:t>
            </w:r>
          </w:p>
        </w:tc>
        <w:tc>
          <w:tcPr>
            <w:tcW w:w="0" w:type="auto"/>
          </w:tcPr>
          <w:p w:rsidR="00F76CD7" w:rsidRPr="007461F5" w:rsidRDefault="00F76CD7" w:rsidP="007461F5">
            <w:pPr>
              <w:pStyle w:val="24"/>
              <w:widowControl w:val="0"/>
              <w:shd w:val="clear" w:color="000000" w:fill="auto"/>
              <w:autoSpaceDE w:val="0"/>
              <w:autoSpaceDN w:val="0"/>
              <w:spacing w:after="0" w:line="360" w:lineRule="auto"/>
              <w:ind w:left="0"/>
              <w:rPr>
                <w:sz w:val="20"/>
                <w:szCs w:val="28"/>
                <w:lang w:val="uk-UA"/>
              </w:rPr>
            </w:pPr>
            <w:r w:rsidRPr="007461F5">
              <w:rPr>
                <w:sz w:val="20"/>
                <w:szCs w:val="28"/>
                <w:lang w:val="uk-UA"/>
              </w:rPr>
              <w:t>– 0,0155</w:t>
            </w:r>
          </w:p>
        </w:tc>
        <w:tc>
          <w:tcPr>
            <w:tcW w:w="0" w:type="auto"/>
          </w:tcPr>
          <w:p w:rsidR="00F76CD7" w:rsidRPr="007461F5" w:rsidRDefault="00F76CD7" w:rsidP="007461F5">
            <w:pPr>
              <w:pStyle w:val="24"/>
              <w:widowControl w:val="0"/>
              <w:shd w:val="clear" w:color="000000" w:fill="auto"/>
              <w:autoSpaceDE w:val="0"/>
              <w:autoSpaceDN w:val="0"/>
              <w:spacing w:after="0" w:line="360" w:lineRule="auto"/>
              <w:ind w:left="0"/>
              <w:rPr>
                <w:sz w:val="20"/>
                <w:szCs w:val="28"/>
                <w:lang w:val="uk-UA"/>
              </w:rPr>
            </w:pPr>
            <w:r w:rsidRPr="007461F5">
              <w:rPr>
                <w:sz w:val="20"/>
                <w:szCs w:val="28"/>
                <w:lang w:val="uk-UA"/>
              </w:rPr>
              <w:t>– 16,58</w:t>
            </w:r>
          </w:p>
        </w:tc>
      </w:tr>
    </w:tbl>
    <w:p w:rsidR="007461F5" w:rsidRDefault="007461F5" w:rsidP="003144A4">
      <w:pPr>
        <w:widowControl w:val="0"/>
        <w:shd w:val="clear" w:color="000000" w:fill="auto"/>
        <w:autoSpaceDE w:val="0"/>
        <w:autoSpaceDN w:val="0"/>
        <w:adjustRightInd w:val="0"/>
        <w:spacing w:line="360" w:lineRule="auto"/>
        <w:ind w:firstLine="709"/>
        <w:jc w:val="both"/>
        <w:rPr>
          <w:sz w:val="28"/>
          <w:szCs w:val="28"/>
          <w:lang w:val="uk-UA"/>
        </w:rPr>
      </w:pPr>
    </w:p>
    <w:p w:rsidR="00F76CD7" w:rsidRPr="003144A4" w:rsidRDefault="006C002E" w:rsidP="003144A4">
      <w:pPr>
        <w:widowControl w:val="0"/>
        <w:shd w:val="clear" w:color="000000" w:fill="auto"/>
        <w:autoSpaceDE w:val="0"/>
        <w:autoSpaceDN w:val="0"/>
        <w:adjustRightInd w:val="0"/>
        <w:spacing w:line="360" w:lineRule="auto"/>
        <w:ind w:firstLine="709"/>
        <w:jc w:val="both"/>
        <w:rPr>
          <w:sz w:val="28"/>
          <w:szCs w:val="28"/>
          <w:lang w:val="uk-UA"/>
        </w:rPr>
      </w:pPr>
      <w:r w:rsidRPr="003144A4">
        <w:rPr>
          <w:sz w:val="28"/>
          <w:szCs w:val="28"/>
          <w:lang w:val="uk-UA"/>
        </w:rPr>
        <w:t>На основі даних</w:t>
      </w:r>
      <w:r w:rsidR="00F76CD7" w:rsidRPr="003144A4">
        <w:rPr>
          <w:sz w:val="28"/>
          <w:szCs w:val="28"/>
          <w:lang w:val="uk-UA"/>
        </w:rPr>
        <w:t xml:space="preserve"> таблиці </w:t>
      </w:r>
      <w:r w:rsidR="008F6B6B" w:rsidRPr="003144A4">
        <w:rPr>
          <w:sz w:val="28"/>
          <w:szCs w:val="28"/>
          <w:lang w:val="uk-UA"/>
        </w:rPr>
        <w:t>2.</w:t>
      </w:r>
      <w:r w:rsidR="00367E6B" w:rsidRPr="003144A4">
        <w:rPr>
          <w:sz w:val="28"/>
          <w:szCs w:val="28"/>
          <w:lang w:val="uk-UA"/>
        </w:rPr>
        <w:t>10</w:t>
      </w:r>
      <w:r w:rsidR="00F76CD7" w:rsidRPr="003144A4">
        <w:rPr>
          <w:sz w:val="28"/>
          <w:szCs w:val="28"/>
          <w:lang w:val="uk-UA"/>
        </w:rPr>
        <w:t xml:space="preserve"> зробимо наступні висновки:</w:t>
      </w:r>
    </w:p>
    <w:p w:rsidR="00F76CD7" w:rsidRPr="003144A4" w:rsidRDefault="00F76CD7" w:rsidP="003144A4">
      <w:pPr>
        <w:pStyle w:val="24"/>
        <w:widowControl w:val="0"/>
        <w:numPr>
          <w:ilvl w:val="0"/>
          <w:numId w:val="9"/>
        </w:numPr>
        <w:shd w:val="clear" w:color="000000" w:fill="auto"/>
        <w:autoSpaceDE w:val="0"/>
        <w:autoSpaceDN w:val="0"/>
        <w:spacing w:after="0" w:line="360" w:lineRule="auto"/>
        <w:ind w:left="0" w:firstLine="709"/>
        <w:jc w:val="both"/>
        <w:rPr>
          <w:sz w:val="28"/>
          <w:szCs w:val="28"/>
          <w:lang w:val="uk-UA"/>
        </w:rPr>
      </w:pPr>
      <w:r w:rsidRPr="003144A4">
        <w:rPr>
          <w:sz w:val="28"/>
          <w:szCs w:val="28"/>
          <w:lang w:val="uk-UA"/>
        </w:rPr>
        <w:t xml:space="preserve">Коефіцієнт абсолютної </w:t>
      </w:r>
      <w:r w:rsidR="003C146B" w:rsidRPr="003144A4">
        <w:rPr>
          <w:sz w:val="28"/>
          <w:szCs w:val="28"/>
          <w:lang w:val="uk-UA"/>
        </w:rPr>
        <w:t>платоспроможності</w:t>
      </w:r>
      <w:r w:rsidRPr="003144A4">
        <w:rPr>
          <w:sz w:val="28"/>
          <w:szCs w:val="28"/>
          <w:lang w:val="uk-UA"/>
        </w:rPr>
        <w:t xml:space="preserve"> склав в</w:t>
      </w:r>
      <w:r w:rsidR="007350D5" w:rsidRPr="003144A4">
        <w:rPr>
          <w:sz w:val="28"/>
          <w:szCs w:val="28"/>
          <w:lang w:val="uk-UA"/>
        </w:rPr>
        <w:t xml:space="preserve"> </w:t>
      </w:r>
      <w:r w:rsidR="008C7680" w:rsidRPr="003144A4">
        <w:rPr>
          <w:sz w:val="28"/>
          <w:szCs w:val="28"/>
          <w:lang w:val="uk-UA"/>
        </w:rPr>
        <w:t>2009</w:t>
      </w:r>
      <w:r w:rsidRPr="003144A4">
        <w:rPr>
          <w:sz w:val="28"/>
          <w:szCs w:val="28"/>
          <w:lang w:val="uk-UA"/>
        </w:rPr>
        <w:t xml:space="preserve"> і </w:t>
      </w:r>
      <w:r w:rsidR="00A678F8" w:rsidRPr="003144A4">
        <w:rPr>
          <w:sz w:val="28"/>
          <w:szCs w:val="28"/>
          <w:lang w:val="uk-UA"/>
        </w:rPr>
        <w:t>2010</w:t>
      </w:r>
      <w:r w:rsidRPr="003144A4">
        <w:rPr>
          <w:sz w:val="28"/>
          <w:szCs w:val="28"/>
          <w:lang w:val="uk-UA"/>
        </w:rPr>
        <w:t xml:space="preserve"> роках 0,0935 і 0,078 ві</w:t>
      </w:r>
      <w:r w:rsidR="007350D5" w:rsidRPr="003144A4">
        <w:rPr>
          <w:sz w:val="28"/>
          <w:szCs w:val="28"/>
          <w:lang w:val="uk-UA"/>
        </w:rPr>
        <w:t xml:space="preserve">дповідно, що нижче нормативного. </w:t>
      </w:r>
      <w:r w:rsidRPr="003144A4">
        <w:rPr>
          <w:sz w:val="28"/>
          <w:szCs w:val="28"/>
          <w:lang w:val="uk-UA"/>
        </w:rPr>
        <w:t xml:space="preserve">Це говорить про можливості погашення короткострокової заборгованості підприємством ТОВ </w:t>
      </w:r>
      <w:r w:rsidR="00492302" w:rsidRPr="003144A4">
        <w:rPr>
          <w:sz w:val="28"/>
          <w:szCs w:val="28"/>
          <w:lang w:val="uk-UA"/>
        </w:rPr>
        <w:t xml:space="preserve">„Світанок” </w:t>
      </w:r>
      <w:r w:rsidR="007350D5" w:rsidRPr="003144A4">
        <w:rPr>
          <w:sz w:val="28"/>
          <w:szCs w:val="28"/>
          <w:lang w:val="uk-UA"/>
        </w:rPr>
        <w:t>найближчим часом тільки на</w:t>
      </w:r>
      <w:r w:rsidR="003144A4" w:rsidRPr="003144A4">
        <w:rPr>
          <w:sz w:val="28"/>
          <w:szCs w:val="28"/>
          <w:lang w:val="uk-UA"/>
        </w:rPr>
        <w:t xml:space="preserve"> </w:t>
      </w:r>
      <w:r w:rsidRPr="003144A4">
        <w:rPr>
          <w:sz w:val="28"/>
          <w:szCs w:val="28"/>
          <w:lang w:val="uk-UA"/>
        </w:rPr>
        <w:t>9,35 %.</w:t>
      </w:r>
    </w:p>
    <w:p w:rsidR="00F76CD7" w:rsidRPr="003144A4" w:rsidRDefault="00F76CD7" w:rsidP="003144A4">
      <w:pPr>
        <w:pStyle w:val="24"/>
        <w:widowControl w:val="0"/>
        <w:numPr>
          <w:ilvl w:val="0"/>
          <w:numId w:val="9"/>
        </w:numPr>
        <w:shd w:val="clear" w:color="000000" w:fill="auto"/>
        <w:autoSpaceDE w:val="0"/>
        <w:autoSpaceDN w:val="0"/>
        <w:spacing w:after="0" w:line="360" w:lineRule="auto"/>
        <w:ind w:left="0" w:firstLine="709"/>
        <w:jc w:val="both"/>
        <w:rPr>
          <w:sz w:val="28"/>
          <w:szCs w:val="28"/>
          <w:lang w:val="uk-UA"/>
        </w:rPr>
      </w:pPr>
      <w:r w:rsidRPr="003144A4">
        <w:rPr>
          <w:sz w:val="28"/>
          <w:szCs w:val="28"/>
          <w:lang w:val="uk-UA"/>
        </w:rPr>
        <w:t xml:space="preserve">Коефіцієнт критичної (термінової) </w:t>
      </w:r>
      <w:r w:rsidR="003C146B" w:rsidRPr="003144A4">
        <w:rPr>
          <w:sz w:val="28"/>
          <w:szCs w:val="28"/>
          <w:lang w:val="uk-UA"/>
        </w:rPr>
        <w:t>платоспроможносі</w:t>
      </w:r>
      <w:r w:rsidRPr="003144A4">
        <w:rPr>
          <w:sz w:val="28"/>
          <w:szCs w:val="28"/>
          <w:lang w:val="uk-UA"/>
        </w:rPr>
        <w:t xml:space="preserve"> склав в </w:t>
      </w:r>
      <w:r w:rsidR="008C7680" w:rsidRPr="003144A4">
        <w:rPr>
          <w:sz w:val="28"/>
          <w:szCs w:val="28"/>
          <w:lang w:val="uk-UA"/>
        </w:rPr>
        <w:t>2009</w:t>
      </w:r>
      <w:r w:rsidRPr="003144A4">
        <w:rPr>
          <w:sz w:val="28"/>
          <w:szCs w:val="28"/>
          <w:lang w:val="uk-UA"/>
        </w:rPr>
        <w:t xml:space="preserve"> і </w:t>
      </w:r>
      <w:r w:rsidR="00A678F8" w:rsidRPr="003144A4">
        <w:rPr>
          <w:sz w:val="28"/>
          <w:szCs w:val="28"/>
          <w:lang w:val="uk-UA"/>
        </w:rPr>
        <w:t>2010</w:t>
      </w:r>
      <w:r w:rsidRPr="003144A4">
        <w:rPr>
          <w:sz w:val="28"/>
          <w:szCs w:val="28"/>
          <w:lang w:val="uk-UA"/>
        </w:rPr>
        <w:t xml:space="preserve"> роках - 1,1747 і 1,0728 відповідно, що вище нормативного</w:t>
      </w:r>
      <w:r w:rsidR="003144A4" w:rsidRPr="003144A4">
        <w:rPr>
          <w:sz w:val="28"/>
          <w:szCs w:val="28"/>
          <w:lang w:val="uk-UA"/>
        </w:rPr>
        <w:t xml:space="preserve"> </w:t>
      </w:r>
      <w:r w:rsidR="007350D5" w:rsidRPr="003144A4">
        <w:rPr>
          <w:sz w:val="28"/>
          <w:szCs w:val="28"/>
          <w:lang w:val="uk-UA"/>
        </w:rPr>
        <w:t xml:space="preserve">значення, тобто </w:t>
      </w:r>
      <w:r w:rsidRPr="003144A4">
        <w:rPr>
          <w:sz w:val="28"/>
          <w:szCs w:val="28"/>
          <w:lang w:val="uk-UA"/>
        </w:rPr>
        <w:t xml:space="preserve">1. Це говорить про достатній рівень платоспроможності підприємства ТОВ </w:t>
      </w:r>
      <w:r w:rsidR="007350D5" w:rsidRPr="003144A4">
        <w:rPr>
          <w:sz w:val="28"/>
          <w:szCs w:val="28"/>
          <w:lang w:val="uk-UA"/>
        </w:rPr>
        <w:t>„</w:t>
      </w:r>
      <w:r w:rsidRPr="003144A4">
        <w:rPr>
          <w:sz w:val="28"/>
          <w:szCs w:val="28"/>
          <w:lang w:val="uk-UA"/>
        </w:rPr>
        <w:t>Світанок</w:t>
      </w:r>
      <w:r w:rsidR="007350D5" w:rsidRPr="003144A4">
        <w:rPr>
          <w:sz w:val="28"/>
          <w:szCs w:val="28"/>
          <w:lang w:val="uk-UA"/>
        </w:rPr>
        <w:t>”</w:t>
      </w:r>
      <w:r w:rsidRPr="003144A4">
        <w:rPr>
          <w:sz w:val="28"/>
          <w:szCs w:val="28"/>
          <w:lang w:val="uk-UA"/>
        </w:rPr>
        <w:t xml:space="preserve"> у короткостроковому періоді, тому що підприємство може покрити зобов'язання 100 % кредиторів за допомогою всіх мобільних коштів. Але варто звернути увагу на падіння цього коефіцієнта на 0,1019 - 8,67 %, що говорить про ризик, що наближається, неможливості підприємства покрити всі кредити.</w:t>
      </w:r>
    </w:p>
    <w:p w:rsidR="00F76CD7" w:rsidRPr="003144A4" w:rsidRDefault="00F76CD7" w:rsidP="003144A4">
      <w:pPr>
        <w:pStyle w:val="24"/>
        <w:widowControl w:val="0"/>
        <w:numPr>
          <w:ilvl w:val="0"/>
          <w:numId w:val="9"/>
        </w:numPr>
        <w:shd w:val="clear" w:color="000000" w:fill="auto"/>
        <w:autoSpaceDE w:val="0"/>
        <w:autoSpaceDN w:val="0"/>
        <w:spacing w:after="0" w:line="360" w:lineRule="auto"/>
        <w:ind w:left="0" w:firstLine="709"/>
        <w:jc w:val="both"/>
        <w:rPr>
          <w:sz w:val="28"/>
          <w:szCs w:val="28"/>
          <w:lang w:val="uk-UA"/>
        </w:rPr>
      </w:pPr>
      <w:r w:rsidRPr="003144A4">
        <w:rPr>
          <w:sz w:val="28"/>
          <w:szCs w:val="28"/>
          <w:lang w:val="uk-UA"/>
        </w:rPr>
        <w:t xml:space="preserve">Коефіцієнт поточної (загальної) </w:t>
      </w:r>
      <w:r w:rsidR="006C002E" w:rsidRPr="003144A4">
        <w:rPr>
          <w:sz w:val="28"/>
          <w:szCs w:val="28"/>
          <w:lang w:val="uk-UA"/>
        </w:rPr>
        <w:t>платоспроможності</w:t>
      </w:r>
      <w:r w:rsidRPr="003144A4">
        <w:rPr>
          <w:sz w:val="28"/>
          <w:szCs w:val="28"/>
          <w:lang w:val="uk-UA"/>
        </w:rPr>
        <w:t xml:space="preserve"> склав в </w:t>
      </w:r>
      <w:r w:rsidR="008C7680" w:rsidRPr="003144A4">
        <w:rPr>
          <w:sz w:val="28"/>
          <w:szCs w:val="28"/>
          <w:lang w:val="uk-UA"/>
        </w:rPr>
        <w:t>2009</w:t>
      </w:r>
      <w:r w:rsidRPr="003144A4">
        <w:rPr>
          <w:sz w:val="28"/>
          <w:szCs w:val="28"/>
          <w:lang w:val="uk-UA"/>
        </w:rPr>
        <w:t xml:space="preserve"> і </w:t>
      </w:r>
      <w:r w:rsidR="00A678F8" w:rsidRPr="003144A4">
        <w:rPr>
          <w:sz w:val="28"/>
          <w:szCs w:val="28"/>
          <w:lang w:val="uk-UA"/>
        </w:rPr>
        <w:t>2010</w:t>
      </w:r>
      <w:r w:rsidRPr="003144A4">
        <w:rPr>
          <w:sz w:val="28"/>
          <w:szCs w:val="28"/>
          <w:lang w:val="uk-UA"/>
        </w:rPr>
        <w:t xml:space="preserve"> роках відповідно 1,1884 і 1,0728, що відповідає умові</w:t>
      </w:r>
      <w:r w:rsidR="003255ED" w:rsidRPr="003144A4">
        <w:rPr>
          <w:sz w:val="28"/>
          <w:szCs w:val="28"/>
          <w:lang w:val="uk-UA"/>
        </w:rPr>
        <w:t xml:space="preserve">. </w:t>
      </w:r>
      <w:r w:rsidRPr="003144A4">
        <w:rPr>
          <w:sz w:val="28"/>
          <w:szCs w:val="28"/>
          <w:lang w:val="uk-UA"/>
        </w:rPr>
        <w:t xml:space="preserve">Таким чином, він перебуває в нижньої границі нормативного значення й уже це говорить про те, що в підприємства ТОВ </w:t>
      </w:r>
      <w:r w:rsidR="003255ED" w:rsidRPr="003144A4">
        <w:rPr>
          <w:sz w:val="28"/>
          <w:szCs w:val="28"/>
          <w:lang w:val="uk-UA"/>
        </w:rPr>
        <w:t>„</w:t>
      </w:r>
      <w:r w:rsidRPr="003144A4">
        <w:rPr>
          <w:sz w:val="28"/>
          <w:szCs w:val="28"/>
          <w:lang w:val="uk-UA"/>
        </w:rPr>
        <w:t>Світанок</w:t>
      </w:r>
      <w:r w:rsidR="003255ED" w:rsidRPr="003144A4">
        <w:rPr>
          <w:sz w:val="28"/>
          <w:szCs w:val="28"/>
          <w:lang w:val="uk-UA"/>
        </w:rPr>
        <w:t>”</w:t>
      </w:r>
      <w:r w:rsidRPr="003144A4">
        <w:rPr>
          <w:sz w:val="28"/>
          <w:szCs w:val="28"/>
          <w:lang w:val="uk-UA"/>
        </w:rPr>
        <w:t xml:space="preserve"> досить оборотних коштів, які можуть бути використані їм для погашення своїх короткострокових зобов'язань. Але варто звернути особливу увагу на його зниження, щоб не допустити подальшого падіння коефіцієнта.</w:t>
      </w:r>
    </w:p>
    <w:p w:rsidR="008F6B6B" w:rsidRPr="003144A4" w:rsidRDefault="008F6B6B" w:rsidP="003144A4">
      <w:pPr>
        <w:pStyle w:val="24"/>
        <w:widowControl w:val="0"/>
        <w:shd w:val="clear" w:color="000000" w:fill="auto"/>
        <w:autoSpaceDE w:val="0"/>
        <w:autoSpaceDN w:val="0"/>
        <w:spacing w:after="0" w:line="360" w:lineRule="auto"/>
        <w:ind w:left="0" w:firstLine="709"/>
        <w:jc w:val="both"/>
        <w:rPr>
          <w:sz w:val="28"/>
          <w:szCs w:val="28"/>
          <w:lang w:val="uk-UA"/>
        </w:rPr>
      </w:pPr>
    </w:p>
    <w:p w:rsidR="00F76CD7" w:rsidRPr="003144A4" w:rsidRDefault="00F76CD7" w:rsidP="003144A4">
      <w:pPr>
        <w:pStyle w:val="40"/>
        <w:keepNext w:val="0"/>
        <w:widowControl w:val="0"/>
        <w:shd w:val="clear" w:color="000000" w:fill="auto"/>
        <w:spacing w:before="0" w:after="0" w:line="360" w:lineRule="auto"/>
        <w:ind w:firstLine="709"/>
        <w:jc w:val="both"/>
        <w:rPr>
          <w:lang w:val="uk-UA"/>
        </w:rPr>
      </w:pPr>
      <w:r w:rsidRPr="003144A4">
        <w:rPr>
          <w:lang w:val="uk-UA"/>
        </w:rPr>
        <w:t>2.</w:t>
      </w:r>
      <w:r w:rsidR="00833B12" w:rsidRPr="003144A4">
        <w:rPr>
          <w:lang w:val="uk-UA"/>
        </w:rPr>
        <w:t>5</w:t>
      </w:r>
      <w:r w:rsidRPr="003144A4">
        <w:rPr>
          <w:lang w:val="uk-UA"/>
        </w:rPr>
        <w:t xml:space="preserve"> Аналіз ділової активності підприємства ТОВ </w:t>
      </w:r>
      <w:r w:rsidR="00833B12" w:rsidRPr="003144A4">
        <w:rPr>
          <w:lang w:val="uk-UA"/>
        </w:rPr>
        <w:t>„</w:t>
      </w:r>
      <w:r w:rsidRPr="003144A4">
        <w:rPr>
          <w:lang w:val="uk-UA"/>
        </w:rPr>
        <w:t>Світанок</w:t>
      </w:r>
      <w:r w:rsidR="00833B12" w:rsidRPr="003144A4">
        <w:rPr>
          <w:lang w:val="uk-UA"/>
        </w:rPr>
        <w:t>”</w:t>
      </w:r>
    </w:p>
    <w:p w:rsidR="00833B12" w:rsidRPr="003144A4" w:rsidRDefault="00833B12" w:rsidP="003144A4">
      <w:pPr>
        <w:widowControl w:val="0"/>
        <w:shd w:val="clear" w:color="000000" w:fill="auto"/>
        <w:spacing w:line="360" w:lineRule="auto"/>
        <w:ind w:firstLine="709"/>
        <w:jc w:val="both"/>
        <w:rPr>
          <w:sz w:val="28"/>
          <w:szCs w:val="28"/>
          <w:lang w:val="uk-UA"/>
        </w:rPr>
      </w:pPr>
    </w:p>
    <w:p w:rsidR="00833B12"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Для аналізу ділової активності підприємства ТОВ </w:t>
      </w:r>
      <w:r w:rsidR="00833B12" w:rsidRPr="003144A4">
        <w:rPr>
          <w:sz w:val="28"/>
          <w:szCs w:val="28"/>
          <w:lang w:val="uk-UA"/>
        </w:rPr>
        <w:t>„</w:t>
      </w:r>
      <w:r w:rsidRPr="003144A4">
        <w:rPr>
          <w:sz w:val="28"/>
          <w:szCs w:val="28"/>
          <w:lang w:val="uk-UA"/>
        </w:rPr>
        <w:t>Світанок</w:t>
      </w:r>
      <w:r w:rsidR="00833B12" w:rsidRPr="003144A4">
        <w:rPr>
          <w:sz w:val="28"/>
          <w:szCs w:val="28"/>
          <w:lang w:val="uk-UA"/>
        </w:rPr>
        <w:t>”</w:t>
      </w:r>
      <w:r w:rsidRPr="003144A4">
        <w:rPr>
          <w:sz w:val="28"/>
          <w:szCs w:val="28"/>
          <w:lang w:val="uk-UA"/>
        </w:rPr>
        <w:t xml:space="preserve"> проведемо аналіз ефективності використання оборотних коштів підприємства ТОВ </w:t>
      </w:r>
      <w:r w:rsidR="00833B12" w:rsidRPr="003144A4">
        <w:rPr>
          <w:sz w:val="28"/>
          <w:szCs w:val="28"/>
          <w:lang w:val="uk-UA"/>
        </w:rPr>
        <w:t>„</w:t>
      </w:r>
      <w:r w:rsidRPr="003144A4">
        <w:rPr>
          <w:sz w:val="28"/>
          <w:szCs w:val="28"/>
          <w:lang w:val="uk-UA"/>
        </w:rPr>
        <w:t>Світанок</w:t>
      </w:r>
      <w:r w:rsidR="00833B12" w:rsidRPr="003144A4">
        <w:rPr>
          <w:sz w:val="28"/>
          <w:szCs w:val="28"/>
          <w:lang w:val="uk-UA"/>
        </w:rPr>
        <w:t>”</w:t>
      </w:r>
      <w:r w:rsidRPr="003144A4">
        <w:rPr>
          <w:sz w:val="28"/>
          <w:szCs w:val="28"/>
          <w:lang w:val="uk-UA"/>
        </w:rPr>
        <w:t xml:space="preserve">, тому що основними коштами й нематеріальними активами воно не володіє. </w:t>
      </w:r>
    </w:p>
    <w:p w:rsidR="007461F5" w:rsidRDefault="007461F5" w:rsidP="007461F5">
      <w:pPr>
        <w:widowControl w:val="0"/>
        <w:shd w:val="clear" w:color="000000" w:fill="auto"/>
        <w:spacing w:line="360" w:lineRule="auto"/>
        <w:ind w:firstLine="709"/>
        <w:jc w:val="both"/>
        <w:rPr>
          <w:sz w:val="28"/>
          <w:szCs w:val="28"/>
          <w:lang w:val="uk-UA" w:eastAsia="uk-UA"/>
        </w:rPr>
      </w:pPr>
    </w:p>
    <w:p w:rsidR="007461F5" w:rsidRPr="003144A4" w:rsidRDefault="00833B12" w:rsidP="007461F5">
      <w:pPr>
        <w:widowControl w:val="0"/>
        <w:shd w:val="clear" w:color="000000" w:fill="auto"/>
        <w:spacing w:line="360" w:lineRule="auto"/>
        <w:ind w:firstLine="709"/>
        <w:jc w:val="both"/>
        <w:rPr>
          <w:sz w:val="28"/>
          <w:szCs w:val="28"/>
          <w:lang w:val="uk-UA"/>
        </w:rPr>
      </w:pPr>
      <w:r w:rsidRPr="003144A4">
        <w:rPr>
          <w:sz w:val="28"/>
          <w:szCs w:val="28"/>
          <w:lang w:val="uk-UA" w:eastAsia="uk-UA"/>
        </w:rPr>
        <w:t>Таблиця 2.</w:t>
      </w:r>
      <w:r w:rsidR="00B42DFA" w:rsidRPr="003144A4">
        <w:rPr>
          <w:sz w:val="28"/>
          <w:szCs w:val="28"/>
          <w:lang w:val="uk-UA" w:eastAsia="uk-UA"/>
        </w:rPr>
        <w:t>11</w:t>
      </w:r>
      <w:r w:rsidR="007461F5" w:rsidRPr="007461F5">
        <w:rPr>
          <w:sz w:val="28"/>
          <w:szCs w:val="28"/>
        </w:rPr>
        <w:t xml:space="preserve"> </w:t>
      </w:r>
      <w:r w:rsidR="007461F5" w:rsidRPr="003144A4">
        <w:rPr>
          <w:sz w:val="28"/>
          <w:szCs w:val="28"/>
        </w:rPr>
        <w:t>Коефіцієнти ділової активності</w:t>
      </w:r>
      <w:r w:rsidR="007461F5" w:rsidRPr="003144A4">
        <w:rPr>
          <w:sz w:val="28"/>
          <w:szCs w:val="28"/>
          <w:lang w:val="uk-U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3496"/>
        <w:gridCol w:w="4876"/>
      </w:tblGrid>
      <w:tr w:rsidR="00833B12" w:rsidRPr="007461F5" w:rsidTr="007461F5">
        <w:trPr>
          <w:trHeight w:val="23"/>
          <w:jc w:val="center"/>
        </w:trPr>
        <w:tc>
          <w:tcPr>
            <w:tcW w:w="0" w:type="auto"/>
          </w:tcPr>
          <w:p w:rsidR="00833B12" w:rsidRPr="007461F5" w:rsidRDefault="00833B12" w:rsidP="007461F5">
            <w:pPr>
              <w:widowControl w:val="0"/>
              <w:shd w:val="clear" w:color="000000" w:fill="auto"/>
              <w:spacing w:line="360" w:lineRule="auto"/>
              <w:rPr>
                <w:sz w:val="20"/>
                <w:szCs w:val="28"/>
              </w:rPr>
            </w:pPr>
            <w:r w:rsidRPr="007461F5">
              <w:rPr>
                <w:sz w:val="20"/>
                <w:szCs w:val="28"/>
              </w:rPr>
              <w:t>Розрахунки</w:t>
            </w:r>
          </w:p>
        </w:tc>
        <w:tc>
          <w:tcPr>
            <w:tcW w:w="0" w:type="auto"/>
          </w:tcPr>
          <w:p w:rsidR="00833B12" w:rsidRPr="007461F5" w:rsidRDefault="00833B12" w:rsidP="007461F5">
            <w:pPr>
              <w:widowControl w:val="0"/>
              <w:shd w:val="clear" w:color="000000" w:fill="auto"/>
              <w:spacing w:line="360" w:lineRule="auto"/>
              <w:rPr>
                <w:sz w:val="20"/>
                <w:szCs w:val="28"/>
              </w:rPr>
            </w:pPr>
            <w:r w:rsidRPr="007461F5">
              <w:rPr>
                <w:sz w:val="20"/>
                <w:szCs w:val="28"/>
              </w:rPr>
              <w:t>Загальний коефіцієнт</w:t>
            </w:r>
          </w:p>
          <w:p w:rsidR="00833B12" w:rsidRPr="007461F5" w:rsidRDefault="00833B12" w:rsidP="007461F5">
            <w:pPr>
              <w:widowControl w:val="0"/>
              <w:shd w:val="clear" w:color="000000" w:fill="auto"/>
              <w:spacing w:line="360" w:lineRule="auto"/>
              <w:rPr>
                <w:sz w:val="20"/>
                <w:szCs w:val="28"/>
              </w:rPr>
            </w:pPr>
            <w:r w:rsidRPr="007461F5">
              <w:rPr>
                <w:sz w:val="20"/>
                <w:szCs w:val="28"/>
              </w:rPr>
              <w:t>оборотності</w:t>
            </w:r>
          </w:p>
        </w:tc>
        <w:tc>
          <w:tcPr>
            <w:tcW w:w="0" w:type="auto"/>
          </w:tcPr>
          <w:p w:rsidR="00833B12" w:rsidRPr="007461F5" w:rsidRDefault="00833B12" w:rsidP="007461F5">
            <w:pPr>
              <w:widowControl w:val="0"/>
              <w:shd w:val="clear" w:color="000000" w:fill="auto"/>
              <w:spacing w:line="360" w:lineRule="auto"/>
              <w:rPr>
                <w:sz w:val="20"/>
                <w:szCs w:val="28"/>
              </w:rPr>
            </w:pPr>
            <w:r w:rsidRPr="007461F5">
              <w:rPr>
                <w:sz w:val="20"/>
                <w:szCs w:val="28"/>
              </w:rPr>
              <w:t>Оборотність запасів</w:t>
            </w:r>
          </w:p>
        </w:tc>
      </w:tr>
      <w:tr w:rsidR="00833B12" w:rsidRPr="007461F5" w:rsidTr="007461F5">
        <w:trPr>
          <w:trHeight w:val="23"/>
          <w:jc w:val="center"/>
        </w:trPr>
        <w:tc>
          <w:tcPr>
            <w:tcW w:w="0" w:type="auto"/>
          </w:tcPr>
          <w:p w:rsidR="00833B12" w:rsidRPr="007461F5" w:rsidRDefault="00833B12" w:rsidP="007461F5">
            <w:pPr>
              <w:widowControl w:val="0"/>
              <w:shd w:val="clear" w:color="000000" w:fill="auto"/>
              <w:spacing w:line="360" w:lineRule="auto"/>
              <w:rPr>
                <w:sz w:val="20"/>
                <w:szCs w:val="28"/>
              </w:rPr>
            </w:pPr>
            <w:r w:rsidRPr="007461F5">
              <w:rPr>
                <w:sz w:val="20"/>
                <w:szCs w:val="28"/>
              </w:rPr>
              <w:t>Порядок розрахунку</w:t>
            </w:r>
          </w:p>
        </w:tc>
        <w:tc>
          <w:tcPr>
            <w:tcW w:w="0" w:type="auto"/>
          </w:tcPr>
          <w:p w:rsidR="00833B12" w:rsidRPr="007461F5" w:rsidRDefault="00833B12" w:rsidP="007461F5">
            <w:pPr>
              <w:widowControl w:val="0"/>
              <w:shd w:val="clear" w:color="000000" w:fill="auto"/>
              <w:spacing w:line="360" w:lineRule="auto"/>
              <w:rPr>
                <w:sz w:val="20"/>
                <w:szCs w:val="28"/>
              </w:rPr>
            </w:pPr>
            <w:r w:rsidRPr="007461F5">
              <w:rPr>
                <w:sz w:val="20"/>
                <w:szCs w:val="28"/>
              </w:rPr>
              <w:object w:dxaOrig="3280" w:dyaOrig="680">
                <v:shape id="_x0000_i1043" type="#_x0000_t75" style="width:164.25pt;height:33.75pt" o:ole="">
                  <v:imagedata r:id="rId43" o:title=""/>
                </v:shape>
                <o:OLEObject Type="Embed" ProgID="Equation.3" ShapeID="_x0000_i1043" DrawAspect="Content" ObjectID="_1457361381" r:id="rId44"/>
              </w:object>
            </w:r>
          </w:p>
        </w:tc>
        <w:tc>
          <w:tcPr>
            <w:tcW w:w="0" w:type="auto"/>
          </w:tcPr>
          <w:p w:rsidR="00833B12" w:rsidRPr="007461F5" w:rsidRDefault="00833B12" w:rsidP="007461F5">
            <w:pPr>
              <w:widowControl w:val="0"/>
              <w:shd w:val="clear" w:color="000000" w:fill="auto"/>
              <w:spacing w:line="360" w:lineRule="auto"/>
              <w:rPr>
                <w:sz w:val="20"/>
                <w:szCs w:val="28"/>
              </w:rPr>
            </w:pPr>
            <w:r w:rsidRPr="007461F5">
              <w:rPr>
                <w:sz w:val="20"/>
                <w:szCs w:val="28"/>
              </w:rPr>
              <w:object w:dxaOrig="4660" w:dyaOrig="680">
                <v:shape id="_x0000_i1044" type="#_x0000_t75" style="width:233.25pt;height:33.75pt" o:ole="">
                  <v:imagedata r:id="rId45" o:title=""/>
                </v:shape>
                <o:OLEObject Type="Embed" ProgID="Equation.3" ShapeID="_x0000_i1044" DrawAspect="Content" ObjectID="_1457361382" r:id="rId46"/>
              </w:object>
            </w:r>
          </w:p>
        </w:tc>
      </w:tr>
      <w:tr w:rsidR="00833B12" w:rsidRPr="007461F5" w:rsidTr="007461F5">
        <w:trPr>
          <w:trHeight w:val="23"/>
          <w:jc w:val="center"/>
        </w:trPr>
        <w:tc>
          <w:tcPr>
            <w:tcW w:w="0" w:type="auto"/>
          </w:tcPr>
          <w:p w:rsidR="00833B12" w:rsidRPr="007461F5" w:rsidRDefault="005F0DFB" w:rsidP="007461F5">
            <w:pPr>
              <w:widowControl w:val="0"/>
              <w:shd w:val="clear" w:color="000000" w:fill="auto"/>
              <w:spacing w:line="360" w:lineRule="auto"/>
              <w:rPr>
                <w:sz w:val="20"/>
                <w:szCs w:val="28"/>
              </w:rPr>
            </w:pPr>
            <w:r w:rsidRPr="007461F5">
              <w:rPr>
                <w:sz w:val="20"/>
                <w:szCs w:val="28"/>
              </w:rPr>
              <w:t>200</w:t>
            </w:r>
            <w:r w:rsidRPr="007461F5">
              <w:rPr>
                <w:sz w:val="20"/>
                <w:szCs w:val="28"/>
                <w:lang w:val="uk-UA"/>
              </w:rPr>
              <w:t>9</w:t>
            </w:r>
            <w:r w:rsidR="00833B12" w:rsidRPr="007461F5">
              <w:rPr>
                <w:sz w:val="20"/>
                <w:szCs w:val="28"/>
              </w:rPr>
              <w:t xml:space="preserve"> р.</w:t>
            </w:r>
          </w:p>
        </w:tc>
        <w:tc>
          <w:tcPr>
            <w:tcW w:w="0" w:type="auto"/>
          </w:tcPr>
          <w:p w:rsidR="00833B12" w:rsidRPr="007461F5" w:rsidRDefault="00354D60" w:rsidP="007461F5">
            <w:pPr>
              <w:widowControl w:val="0"/>
              <w:shd w:val="clear" w:color="000000" w:fill="auto"/>
              <w:spacing w:line="360" w:lineRule="auto"/>
              <w:rPr>
                <w:sz w:val="20"/>
                <w:szCs w:val="28"/>
              </w:rPr>
            </w:pPr>
            <w:r w:rsidRPr="007461F5">
              <w:rPr>
                <w:sz w:val="20"/>
                <w:szCs w:val="28"/>
              </w:rPr>
              <w:object w:dxaOrig="3040" w:dyaOrig="680">
                <v:shape id="_x0000_i1045" type="#_x0000_t75" style="width:152.25pt;height:33.75pt" o:ole="">
                  <v:imagedata r:id="rId47" o:title=""/>
                </v:shape>
                <o:OLEObject Type="Embed" ProgID="Equation.3" ShapeID="_x0000_i1045" DrawAspect="Content" ObjectID="_1457361383" r:id="rId48"/>
              </w:object>
            </w:r>
          </w:p>
          <w:p w:rsidR="00833B12" w:rsidRPr="007461F5" w:rsidRDefault="00D34C01" w:rsidP="007461F5">
            <w:pPr>
              <w:widowControl w:val="0"/>
              <w:shd w:val="clear" w:color="000000" w:fill="auto"/>
              <w:spacing w:line="360" w:lineRule="auto"/>
              <w:rPr>
                <w:sz w:val="20"/>
                <w:szCs w:val="28"/>
              </w:rPr>
            </w:pPr>
            <w:r w:rsidRPr="007461F5">
              <w:rPr>
                <w:sz w:val="20"/>
                <w:szCs w:val="28"/>
              </w:rPr>
              <w:object w:dxaOrig="960" w:dyaOrig="660">
                <v:shape id="_x0000_i1046" type="#_x0000_t75" style="width:48pt;height:33pt" o:ole="">
                  <v:imagedata r:id="rId49" o:title=""/>
                </v:shape>
                <o:OLEObject Type="Embed" ProgID="Equation.3" ShapeID="_x0000_i1046" DrawAspect="Content" ObjectID="_1457361384" r:id="rId50"/>
              </w:object>
            </w:r>
            <w:r w:rsidR="00833B12" w:rsidRPr="007461F5">
              <w:rPr>
                <w:sz w:val="20"/>
                <w:szCs w:val="28"/>
              </w:rPr>
              <w:t xml:space="preserve"> днів</w:t>
            </w:r>
          </w:p>
        </w:tc>
        <w:tc>
          <w:tcPr>
            <w:tcW w:w="0" w:type="auto"/>
          </w:tcPr>
          <w:p w:rsidR="00833B12" w:rsidRPr="007461F5" w:rsidRDefault="00AB1238" w:rsidP="007461F5">
            <w:pPr>
              <w:widowControl w:val="0"/>
              <w:shd w:val="clear" w:color="000000" w:fill="auto"/>
              <w:spacing w:line="360" w:lineRule="auto"/>
              <w:rPr>
                <w:sz w:val="20"/>
                <w:szCs w:val="28"/>
              </w:rPr>
            </w:pPr>
            <w:r w:rsidRPr="007461F5">
              <w:rPr>
                <w:sz w:val="20"/>
                <w:szCs w:val="28"/>
              </w:rPr>
              <w:object w:dxaOrig="3060" w:dyaOrig="680">
                <v:shape id="_x0000_i1047" type="#_x0000_t75" style="width:153pt;height:33.75pt" o:ole="">
                  <v:imagedata r:id="rId51" o:title=""/>
                </v:shape>
                <o:OLEObject Type="Embed" ProgID="Equation.3" ShapeID="_x0000_i1047" DrawAspect="Content" ObjectID="_1457361385" r:id="rId52"/>
              </w:object>
            </w:r>
          </w:p>
          <w:p w:rsidR="00833B12" w:rsidRPr="007461F5" w:rsidRDefault="00833B12" w:rsidP="007461F5">
            <w:pPr>
              <w:widowControl w:val="0"/>
              <w:shd w:val="clear" w:color="000000" w:fill="auto"/>
              <w:spacing w:line="360" w:lineRule="auto"/>
              <w:rPr>
                <w:sz w:val="20"/>
                <w:szCs w:val="28"/>
              </w:rPr>
            </w:pPr>
          </w:p>
        </w:tc>
      </w:tr>
      <w:tr w:rsidR="00833B12" w:rsidRPr="007461F5" w:rsidTr="007461F5">
        <w:trPr>
          <w:trHeight w:val="23"/>
          <w:jc w:val="center"/>
        </w:trPr>
        <w:tc>
          <w:tcPr>
            <w:tcW w:w="0" w:type="auto"/>
          </w:tcPr>
          <w:p w:rsidR="00833B12" w:rsidRPr="007461F5" w:rsidRDefault="005F0DFB" w:rsidP="007461F5">
            <w:pPr>
              <w:widowControl w:val="0"/>
              <w:shd w:val="clear" w:color="000000" w:fill="auto"/>
              <w:spacing w:line="360" w:lineRule="auto"/>
              <w:rPr>
                <w:sz w:val="20"/>
                <w:szCs w:val="28"/>
              </w:rPr>
            </w:pPr>
            <w:r w:rsidRPr="007461F5">
              <w:rPr>
                <w:sz w:val="20"/>
                <w:szCs w:val="28"/>
              </w:rPr>
              <w:t>2010</w:t>
            </w:r>
            <w:r w:rsidR="00833B12" w:rsidRPr="007461F5">
              <w:rPr>
                <w:sz w:val="20"/>
                <w:szCs w:val="28"/>
              </w:rPr>
              <w:t xml:space="preserve"> р.</w:t>
            </w:r>
          </w:p>
        </w:tc>
        <w:tc>
          <w:tcPr>
            <w:tcW w:w="0" w:type="auto"/>
          </w:tcPr>
          <w:p w:rsidR="00833B12" w:rsidRPr="007461F5" w:rsidRDefault="00354D60" w:rsidP="007461F5">
            <w:pPr>
              <w:widowControl w:val="0"/>
              <w:shd w:val="clear" w:color="000000" w:fill="auto"/>
              <w:spacing w:line="360" w:lineRule="auto"/>
              <w:rPr>
                <w:sz w:val="20"/>
                <w:szCs w:val="28"/>
              </w:rPr>
            </w:pPr>
            <w:r w:rsidRPr="007461F5">
              <w:rPr>
                <w:sz w:val="20"/>
                <w:szCs w:val="28"/>
              </w:rPr>
              <w:object w:dxaOrig="3260" w:dyaOrig="680">
                <v:shape id="_x0000_i1048" type="#_x0000_t75" style="width:162.75pt;height:33.75pt" o:ole="">
                  <v:imagedata r:id="rId53" o:title=""/>
                </v:shape>
                <o:OLEObject Type="Embed" ProgID="Equation.3" ShapeID="_x0000_i1048" DrawAspect="Content" ObjectID="_1457361386" r:id="rId54"/>
              </w:object>
            </w:r>
          </w:p>
          <w:p w:rsidR="00833B12" w:rsidRPr="007461F5" w:rsidRDefault="00513831" w:rsidP="007461F5">
            <w:pPr>
              <w:widowControl w:val="0"/>
              <w:shd w:val="clear" w:color="000000" w:fill="auto"/>
              <w:spacing w:line="360" w:lineRule="auto"/>
              <w:rPr>
                <w:sz w:val="20"/>
                <w:szCs w:val="28"/>
              </w:rPr>
            </w:pPr>
            <w:r w:rsidRPr="007461F5">
              <w:rPr>
                <w:sz w:val="20"/>
                <w:szCs w:val="28"/>
              </w:rPr>
              <w:object w:dxaOrig="1180" w:dyaOrig="660">
                <v:shape id="_x0000_i1049" type="#_x0000_t75" style="width:59.25pt;height:33pt" o:ole="">
                  <v:imagedata r:id="rId55" o:title=""/>
                </v:shape>
                <o:OLEObject Type="Embed" ProgID="Equation.3" ShapeID="_x0000_i1049" DrawAspect="Content" ObjectID="_1457361387" r:id="rId56"/>
              </w:object>
            </w:r>
            <w:r w:rsidR="00833B12" w:rsidRPr="007461F5">
              <w:rPr>
                <w:sz w:val="20"/>
                <w:szCs w:val="28"/>
              </w:rPr>
              <w:t>днів</w:t>
            </w:r>
          </w:p>
        </w:tc>
        <w:tc>
          <w:tcPr>
            <w:tcW w:w="0" w:type="auto"/>
          </w:tcPr>
          <w:p w:rsidR="00833B12" w:rsidRPr="007461F5" w:rsidRDefault="003F11B2" w:rsidP="007461F5">
            <w:pPr>
              <w:widowControl w:val="0"/>
              <w:shd w:val="clear" w:color="000000" w:fill="auto"/>
              <w:spacing w:line="360" w:lineRule="auto"/>
              <w:rPr>
                <w:sz w:val="20"/>
                <w:szCs w:val="28"/>
              </w:rPr>
            </w:pPr>
            <w:r w:rsidRPr="007461F5">
              <w:rPr>
                <w:sz w:val="20"/>
                <w:szCs w:val="28"/>
              </w:rPr>
              <w:object w:dxaOrig="2900" w:dyaOrig="680">
                <v:shape id="_x0000_i1050" type="#_x0000_t75" style="width:144.75pt;height:33.75pt" o:ole="">
                  <v:imagedata r:id="rId57" o:title=""/>
                </v:shape>
                <o:OLEObject Type="Embed" ProgID="Equation.3" ShapeID="_x0000_i1050" DrawAspect="Content" ObjectID="_1457361388" r:id="rId58"/>
              </w:object>
            </w:r>
          </w:p>
          <w:p w:rsidR="00833B12" w:rsidRPr="007461F5" w:rsidRDefault="00833B12" w:rsidP="007461F5">
            <w:pPr>
              <w:widowControl w:val="0"/>
              <w:shd w:val="clear" w:color="000000" w:fill="auto"/>
              <w:spacing w:line="360" w:lineRule="auto"/>
              <w:rPr>
                <w:sz w:val="20"/>
                <w:szCs w:val="28"/>
              </w:rPr>
            </w:pPr>
          </w:p>
        </w:tc>
      </w:tr>
    </w:tbl>
    <w:p w:rsidR="007461F5" w:rsidRDefault="007461F5" w:rsidP="003144A4">
      <w:pPr>
        <w:widowControl w:val="0"/>
        <w:shd w:val="clear" w:color="000000" w:fill="auto"/>
        <w:autoSpaceDE w:val="0"/>
        <w:autoSpaceDN w:val="0"/>
        <w:adjustRightInd w:val="0"/>
        <w:spacing w:line="360" w:lineRule="auto"/>
        <w:ind w:firstLine="709"/>
        <w:jc w:val="both"/>
        <w:rPr>
          <w:sz w:val="28"/>
          <w:szCs w:val="28"/>
          <w:lang w:val="uk-UA"/>
        </w:rPr>
      </w:pPr>
    </w:p>
    <w:p w:rsidR="00F76CD7" w:rsidRPr="003144A4" w:rsidRDefault="00F76CD7" w:rsidP="003144A4">
      <w:pPr>
        <w:widowControl w:val="0"/>
        <w:shd w:val="clear" w:color="000000" w:fill="auto"/>
        <w:autoSpaceDE w:val="0"/>
        <w:autoSpaceDN w:val="0"/>
        <w:adjustRightInd w:val="0"/>
        <w:spacing w:line="360" w:lineRule="auto"/>
        <w:ind w:firstLine="709"/>
        <w:jc w:val="both"/>
        <w:rPr>
          <w:b/>
          <w:sz w:val="28"/>
          <w:szCs w:val="28"/>
          <w:lang w:val="uk-UA"/>
        </w:rPr>
      </w:pPr>
      <w:r w:rsidRPr="003144A4">
        <w:rPr>
          <w:sz w:val="28"/>
          <w:szCs w:val="28"/>
          <w:lang w:val="uk-UA"/>
        </w:rPr>
        <w:t xml:space="preserve">Коефіцієнт оборотності дебіторської заборгованості </w:t>
      </w:r>
    </w:p>
    <w:p w:rsidR="00F76CD7" w:rsidRPr="003144A4" w:rsidRDefault="00F76CD7" w:rsidP="003144A4">
      <w:pPr>
        <w:widowControl w:val="0"/>
        <w:shd w:val="clear" w:color="000000" w:fill="auto"/>
        <w:autoSpaceDE w:val="0"/>
        <w:autoSpaceDN w:val="0"/>
        <w:adjustRightInd w:val="0"/>
        <w:spacing w:line="360" w:lineRule="auto"/>
        <w:ind w:firstLine="709"/>
        <w:jc w:val="both"/>
        <w:rPr>
          <w:sz w:val="28"/>
          <w:szCs w:val="28"/>
          <w:lang w:val="uk-UA"/>
        </w:rPr>
      </w:pPr>
      <w:r w:rsidRPr="003144A4">
        <w:rPr>
          <w:sz w:val="28"/>
          <w:szCs w:val="28"/>
          <w:lang w:val="uk-UA"/>
        </w:rPr>
        <w:t>Кодз</w:t>
      </w:r>
      <w:r w:rsidR="008C7680" w:rsidRPr="003144A4">
        <w:rPr>
          <w:sz w:val="28"/>
          <w:szCs w:val="28"/>
          <w:lang w:val="uk-UA"/>
        </w:rPr>
        <w:t>2009</w:t>
      </w:r>
      <w:r w:rsidRPr="003144A4">
        <w:rPr>
          <w:sz w:val="28"/>
          <w:szCs w:val="28"/>
          <w:lang w:val="uk-UA"/>
        </w:rPr>
        <w:t xml:space="preserve"> =7352000 / 10000 = 735,2.</w:t>
      </w:r>
    </w:p>
    <w:p w:rsidR="00F76CD7" w:rsidRPr="003144A4" w:rsidRDefault="00F76CD7" w:rsidP="003144A4">
      <w:pPr>
        <w:widowControl w:val="0"/>
        <w:shd w:val="clear" w:color="000000" w:fill="auto"/>
        <w:autoSpaceDE w:val="0"/>
        <w:autoSpaceDN w:val="0"/>
        <w:adjustRightInd w:val="0"/>
        <w:spacing w:line="360" w:lineRule="auto"/>
        <w:ind w:firstLine="709"/>
        <w:jc w:val="both"/>
        <w:rPr>
          <w:sz w:val="28"/>
          <w:szCs w:val="28"/>
          <w:lang w:val="uk-UA"/>
        </w:rPr>
      </w:pPr>
      <w:r w:rsidRPr="003144A4">
        <w:rPr>
          <w:sz w:val="28"/>
          <w:szCs w:val="28"/>
          <w:lang w:val="uk-UA"/>
        </w:rPr>
        <w:t xml:space="preserve">Середній строк обороту дебіторської заборгованості </w:t>
      </w:r>
    </w:p>
    <w:p w:rsidR="00F76CD7" w:rsidRPr="003144A4" w:rsidRDefault="00F76CD7" w:rsidP="003144A4">
      <w:pPr>
        <w:widowControl w:val="0"/>
        <w:shd w:val="clear" w:color="000000" w:fill="auto"/>
        <w:autoSpaceDE w:val="0"/>
        <w:autoSpaceDN w:val="0"/>
        <w:adjustRightInd w:val="0"/>
        <w:spacing w:line="360" w:lineRule="auto"/>
        <w:ind w:firstLine="709"/>
        <w:jc w:val="both"/>
        <w:rPr>
          <w:sz w:val="28"/>
          <w:szCs w:val="28"/>
          <w:lang w:val="uk-UA"/>
        </w:rPr>
      </w:pPr>
      <w:r w:rsidRPr="003144A4">
        <w:rPr>
          <w:sz w:val="28"/>
          <w:szCs w:val="28"/>
          <w:lang w:val="uk-UA"/>
        </w:rPr>
        <w:t>Тдз</w:t>
      </w:r>
      <w:r w:rsidR="008C7680" w:rsidRPr="003144A4">
        <w:rPr>
          <w:sz w:val="28"/>
          <w:szCs w:val="28"/>
          <w:lang w:val="uk-UA"/>
        </w:rPr>
        <w:t>2009</w:t>
      </w:r>
      <w:r w:rsidRPr="003144A4">
        <w:rPr>
          <w:sz w:val="28"/>
          <w:szCs w:val="28"/>
          <w:lang w:val="uk-UA"/>
        </w:rPr>
        <w:t xml:space="preserve"> = (360 * 10000) / 7352000 = 0,4897 днів.</w:t>
      </w:r>
    </w:p>
    <w:p w:rsidR="00F76CD7" w:rsidRPr="003144A4" w:rsidRDefault="00F76CD7" w:rsidP="003144A4">
      <w:pPr>
        <w:widowControl w:val="0"/>
        <w:shd w:val="clear" w:color="000000" w:fill="auto"/>
        <w:tabs>
          <w:tab w:val="left" w:pos="2100"/>
        </w:tabs>
        <w:autoSpaceDE w:val="0"/>
        <w:autoSpaceDN w:val="0"/>
        <w:adjustRightInd w:val="0"/>
        <w:spacing w:line="360" w:lineRule="auto"/>
        <w:ind w:firstLine="709"/>
        <w:jc w:val="both"/>
        <w:rPr>
          <w:sz w:val="28"/>
          <w:szCs w:val="28"/>
          <w:lang w:val="uk-UA"/>
        </w:rPr>
      </w:pPr>
      <w:r w:rsidRPr="003144A4">
        <w:rPr>
          <w:sz w:val="28"/>
          <w:szCs w:val="28"/>
          <w:lang w:val="uk-UA"/>
        </w:rPr>
        <w:t xml:space="preserve">Коефіцієнт оборотності кредиторської заборгованості </w:t>
      </w:r>
    </w:p>
    <w:p w:rsidR="00F76CD7" w:rsidRPr="003144A4" w:rsidRDefault="00F76CD7" w:rsidP="003144A4">
      <w:pPr>
        <w:widowControl w:val="0"/>
        <w:shd w:val="clear" w:color="000000" w:fill="auto"/>
        <w:tabs>
          <w:tab w:val="left" w:pos="2100"/>
        </w:tabs>
        <w:autoSpaceDE w:val="0"/>
        <w:autoSpaceDN w:val="0"/>
        <w:adjustRightInd w:val="0"/>
        <w:spacing w:line="360" w:lineRule="auto"/>
        <w:ind w:firstLine="709"/>
        <w:jc w:val="both"/>
        <w:rPr>
          <w:sz w:val="28"/>
          <w:szCs w:val="28"/>
          <w:lang w:val="uk-UA"/>
        </w:rPr>
      </w:pPr>
      <w:r w:rsidRPr="003144A4">
        <w:rPr>
          <w:sz w:val="28"/>
          <w:szCs w:val="28"/>
          <w:lang w:val="uk-UA"/>
        </w:rPr>
        <w:t>Кокз</w:t>
      </w:r>
      <w:r w:rsidR="008C7680" w:rsidRPr="003144A4">
        <w:rPr>
          <w:sz w:val="28"/>
          <w:szCs w:val="28"/>
          <w:lang w:val="uk-UA"/>
        </w:rPr>
        <w:t>2009</w:t>
      </w:r>
      <w:r w:rsidRPr="003144A4">
        <w:rPr>
          <w:sz w:val="28"/>
          <w:szCs w:val="28"/>
          <w:lang w:val="uk-UA"/>
        </w:rPr>
        <w:t xml:space="preserve"> = 7352000 / 727000 = 10,1128.</w:t>
      </w:r>
    </w:p>
    <w:p w:rsidR="00F76CD7" w:rsidRPr="003144A4" w:rsidRDefault="00F76CD7" w:rsidP="003144A4">
      <w:pPr>
        <w:widowControl w:val="0"/>
        <w:shd w:val="clear" w:color="000000" w:fill="auto"/>
        <w:autoSpaceDE w:val="0"/>
        <w:autoSpaceDN w:val="0"/>
        <w:adjustRightInd w:val="0"/>
        <w:spacing w:line="360" w:lineRule="auto"/>
        <w:ind w:firstLine="709"/>
        <w:jc w:val="both"/>
        <w:rPr>
          <w:sz w:val="28"/>
          <w:szCs w:val="28"/>
          <w:lang w:val="uk-UA"/>
        </w:rPr>
      </w:pPr>
      <w:r w:rsidRPr="003144A4">
        <w:rPr>
          <w:sz w:val="28"/>
          <w:szCs w:val="28"/>
          <w:lang w:val="uk-UA"/>
        </w:rPr>
        <w:t>Кокз</w:t>
      </w:r>
      <w:r w:rsidR="00A678F8" w:rsidRPr="003144A4">
        <w:rPr>
          <w:sz w:val="28"/>
          <w:szCs w:val="28"/>
          <w:lang w:val="uk-UA"/>
        </w:rPr>
        <w:t>2010</w:t>
      </w:r>
      <w:r w:rsidRPr="003144A4">
        <w:rPr>
          <w:sz w:val="28"/>
          <w:szCs w:val="28"/>
          <w:lang w:val="uk-UA"/>
        </w:rPr>
        <w:t xml:space="preserve"> = 10562000 / 962000 = 10,9792.</w:t>
      </w:r>
    </w:p>
    <w:p w:rsidR="005F0DFB" w:rsidRPr="003144A4" w:rsidRDefault="00F76CD7" w:rsidP="003144A4">
      <w:pPr>
        <w:widowControl w:val="0"/>
        <w:shd w:val="clear" w:color="000000" w:fill="auto"/>
        <w:autoSpaceDE w:val="0"/>
        <w:autoSpaceDN w:val="0"/>
        <w:adjustRightInd w:val="0"/>
        <w:spacing w:line="360" w:lineRule="auto"/>
        <w:ind w:firstLine="709"/>
        <w:jc w:val="both"/>
        <w:rPr>
          <w:sz w:val="28"/>
          <w:szCs w:val="28"/>
          <w:lang w:val="uk-UA"/>
        </w:rPr>
      </w:pPr>
      <w:r w:rsidRPr="003144A4">
        <w:rPr>
          <w:sz w:val="28"/>
          <w:szCs w:val="28"/>
          <w:lang w:val="uk-UA"/>
        </w:rPr>
        <w:t xml:space="preserve">Середній строк обороту кредиторської заборгованості </w:t>
      </w:r>
    </w:p>
    <w:p w:rsidR="00F76CD7" w:rsidRPr="003144A4" w:rsidRDefault="00F76CD7" w:rsidP="003144A4">
      <w:pPr>
        <w:widowControl w:val="0"/>
        <w:shd w:val="clear" w:color="000000" w:fill="auto"/>
        <w:autoSpaceDE w:val="0"/>
        <w:autoSpaceDN w:val="0"/>
        <w:adjustRightInd w:val="0"/>
        <w:spacing w:line="360" w:lineRule="auto"/>
        <w:ind w:firstLine="709"/>
        <w:jc w:val="both"/>
        <w:rPr>
          <w:sz w:val="28"/>
          <w:szCs w:val="28"/>
          <w:lang w:val="uk-UA"/>
        </w:rPr>
      </w:pPr>
      <w:r w:rsidRPr="003144A4">
        <w:rPr>
          <w:sz w:val="28"/>
          <w:szCs w:val="28"/>
          <w:lang w:val="uk-UA"/>
        </w:rPr>
        <w:t>Ткз</w:t>
      </w:r>
      <w:r w:rsidR="008C7680" w:rsidRPr="003144A4">
        <w:rPr>
          <w:sz w:val="28"/>
          <w:szCs w:val="28"/>
          <w:lang w:val="uk-UA"/>
        </w:rPr>
        <w:t>2009</w:t>
      </w:r>
      <w:r w:rsidRPr="003144A4">
        <w:rPr>
          <w:sz w:val="28"/>
          <w:szCs w:val="28"/>
          <w:lang w:val="uk-UA"/>
        </w:rPr>
        <w:t xml:space="preserve"> = (727000 * 360) / 7352000 = 35,60.</w:t>
      </w:r>
    </w:p>
    <w:p w:rsidR="00F76CD7" w:rsidRPr="003144A4" w:rsidRDefault="00F76CD7" w:rsidP="003144A4">
      <w:pPr>
        <w:widowControl w:val="0"/>
        <w:shd w:val="clear" w:color="000000" w:fill="auto"/>
        <w:autoSpaceDE w:val="0"/>
        <w:autoSpaceDN w:val="0"/>
        <w:adjustRightInd w:val="0"/>
        <w:spacing w:line="360" w:lineRule="auto"/>
        <w:ind w:firstLine="709"/>
        <w:jc w:val="both"/>
        <w:rPr>
          <w:sz w:val="28"/>
          <w:szCs w:val="28"/>
          <w:lang w:val="uk-UA"/>
        </w:rPr>
      </w:pPr>
      <w:r w:rsidRPr="003144A4">
        <w:rPr>
          <w:sz w:val="28"/>
          <w:szCs w:val="28"/>
          <w:lang w:val="uk-UA"/>
        </w:rPr>
        <w:t>Ткз</w:t>
      </w:r>
      <w:r w:rsidR="00A678F8" w:rsidRPr="003144A4">
        <w:rPr>
          <w:sz w:val="28"/>
          <w:szCs w:val="28"/>
          <w:lang w:val="uk-UA"/>
        </w:rPr>
        <w:t>2010</w:t>
      </w:r>
      <w:r w:rsidRPr="003144A4">
        <w:rPr>
          <w:sz w:val="28"/>
          <w:szCs w:val="28"/>
          <w:lang w:val="uk-UA"/>
        </w:rPr>
        <w:t xml:space="preserve"> = (962000 * 360) / 10562000 = 32,79.</w:t>
      </w:r>
    </w:p>
    <w:p w:rsidR="00F76CD7" w:rsidRPr="003144A4" w:rsidRDefault="00F76CD7" w:rsidP="003144A4">
      <w:pPr>
        <w:widowControl w:val="0"/>
        <w:shd w:val="clear" w:color="000000" w:fill="auto"/>
        <w:autoSpaceDE w:val="0"/>
        <w:autoSpaceDN w:val="0"/>
        <w:adjustRightInd w:val="0"/>
        <w:spacing w:line="360" w:lineRule="auto"/>
        <w:ind w:firstLine="709"/>
        <w:jc w:val="both"/>
        <w:rPr>
          <w:sz w:val="28"/>
          <w:szCs w:val="28"/>
          <w:lang w:val="uk-UA"/>
        </w:rPr>
      </w:pPr>
      <w:r w:rsidRPr="003144A4">
        <w:rPr>
          <w:sz w:val="28"/>
          <w:szCs w:val="28"/>
          <w:lang w:val="uk-UA"/>
        </w:rPr>
        <w:t xml:space="preserve">Всі розрахунки представимо в таблиці </w:t>
      </w:r>
      <w:r w:rsidR="00AF7AFB" w:rsidRPr="003144A4">
        <w:rPr>
          <w:sz w:val="28"/>
          <w:szCs w:val="28"/>
          <w:lang w:val="uk-UA"/>
        </w:rPr>
        <w:t>2.9</w:t>
      </w:r>
    </w:p>
    <w:p w:rsidR="007461F5" w:rsidRDefault="007461F5" w:rsidP="007461F5">
      <w:pPr>
        <w:widowControl w:val="0"/>
        <w:shd w:val="clear" w:color="000000" w:fill="auto"/>
        <w:autoSpaceDE w:val="0"/>
        <w:autoSpaceDN w:val="0"/>
        <w:adjustRightInd w:val="0"/>
        <w:spacing w:line="360" w:lineRule="auto"/>
        <w:ind w:firstLine="709"/>
        <w:jc w:val="both"/>
        <w:rPr>
          <w:sz w:val="28"/>
          <w:szCs w:val="28"/>
          <w:lang w:val="uk-UA" w:eastAsia="uk-UA"/>
        </w:rPr>
      </w:pPr>
    </w:p>
    <w:p w:rsidR="007461F5" w:rsidRPr="003144A4" w:rsidRDefault="005F0DFB" w:rsidP="007461F5">
      <w:pPr>
        <w:widowControl w:val="0"/>
        <w:shd w:val="clear" w:color="000000" w:fill="auto"/>
        <w:autoSpaceDE w:val="0"/>
        <w:autoSpaceDN w:val="0"/>
        <w:adjustRightInd w:val="0"/>
        <w:spacing w:line="360" w:lineRule="auto"/>
        <w:ind w:firstLine="709"/>
        <w:jc w:val="both"/>
        <w:rPr>
          <w:sz w:val="28"/>
          <w:szCs w:val="28"/>
          <w:lang w:val="uk-UA"/>
        </w:rPr>
      </w:pPr>
      <w:r w:rsidRPr="003144A4">
        <w:rPr>
          <w:sz w:val="28"/>
          <w:szCs w:val="28"/>
          <w:lang w:val="uk-UA" w:eastAsia="uk-UA"/>
        </w:rPr>
        <w:t>Таблиця 2.</w:t>
      </w:r>
      <w:r w:rsidR="00905E24" w:rsidRPr="003144A4">
        <w:rPr>
          <w:sz w:val="28"/>
          <w:szCs w:val="28"/>
          <w:lang w:val="uk-UA" w:eastAsia="uk-UA"/>
        </w:rPr>
        <w:t>12</w:t>
      </w:r>
      <w:r w:rsidR="007461F5" w:rsidRPr="007461F5">
        <w:rPr>
          <w:sz w:val="28"/>
          <w:szCs w:val="28"/>
          <w:lang w:val="uk-UA"/>
        </w:rPr>
        <w:t xml:space="preserve"> </w:t>
      </w:r>
      <w:r w:rsidR="007461F5" w:rsidRPr="003144A4">
        <w:rPr>
          <w:sz w:val="28"/>
          <w:szCs w:val="28"/>
          <w:lang w:val="uk-UA"/>
        </w:rPr>
        <w:t>Показники ефективності використання оборотних коштів підприємства ТОВ „Світанок” за 2009-2010 рр.</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909"/>
        <w:gridCol w:w="909"/>
        <w:gridCol w:w="1128"/>
        <w:gridCol w:w="1187"/>
      </w:tblGrid>
      <w:tr w:rsidR="00F76CD7" w:rsidRPr="007461F5" w:rsidTr="007461F5">
        <w:trPr>
          <w:trHeight w:val="23"/>
        </w:trPr>
        <w:tc>
          <w:tcPr>
            <w:tcW w:w="0" w:type="auto"/>
            <w:vMerge w:val="restart"/>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Найменування коефіцієнта</w:t>
            </w:r>
          </w:p>
        </w:tc>
        <w:tc>
          <w:tcPr>
            <w:tcW w:w="0" w:type="auto"/>
            <w:vMerge w:val="restart"/>
          </w:tcPr>
          <w:p w:rsidR="00F76CD7" w:rsidRPr="007461F5" w:rsidRDefault="008C7680"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2009</w:t>
            </w:r>
            <w:r w:rsidR="00F76CD7" w:rsidRPr="007461F5">
              <w:rPr>
                <w:sz w:val="20"/>
                <w:szCs w:val="28"/>
                <w:lang w:val="uk-UA"/>
              </w:rPr>
              <w:t xml:space="preserve"> рік</w:t>
            </w:r>
          </w:p>
        </w:tc>
        <w:tc>
          <w:tcPr>
            <w:tcW w:w="0" w:type="auto"/>
            <w:vMerge w:val="restart"/>
          </w:tcPr>
          <w:p w:rsidR="00F76CD7" w:rsidRPr="007461F5" w:rsidRDefault="00A678F8"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2010</w:t>
            </w:r>
            <w:r w:rsidR="00F76CD7" w:rsidRPr="007461F5">
              <w:rPr>
                <w:sz w:val="20"/>
                <w:szCs w:val="28"/>
                <w:lang w:val="uk-UA"/>
              </w:rPr>
              <w:t xml:space="preserve"> рік</w:t>
            </w:r>
          </w:p>
        </w:tc>
        <w:tc>
          <w:tcPr>
            <w:tcW w:w="0" w:type="auto"/>
            <w:gridSpan w:val="2"/>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Відхилення, + / −</w:t>
            </w:r>
          </w:p>
        </w:tc>
      </w:tr>
      <w:tr w:rsidR="00F76CD7" w:rsidRPr="007461F5" w:rsidTr="007461F5">
        <w:trPr>
          <w:trHeight w:val="23"/>
        </w:trPr>
        <w:tc>
          <w:tcPr>
            <w:tcW w:w="0" w:type="auto"/>
            <w:vMerge/>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p>
        </w:tc>
        <w:tc>
          <w:tcPr>
            <w:tcW w:w="0" w:type="auto"/>
            <w:vMerge/>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p>
        </w:tc>
        <w:tc>
          <w:tcPr>
            <w:tcW w:w="0" w:type="auto"/>
            <w:vMerge/>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абсолютне</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відносне, %</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Коефіцієнт загальної оборотності капіталу</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8,5093</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10,2345</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1,7252</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20,27</w:t>
            </w:r>
          </w:p>
        </w:tc>
      </w:tr>
      <w:tr w:rsidR="00905E24" w:rsidRPr="007461F5" w:rsidTr="007461F5">
        <w:trPr>
          <w:trHeight w:val="23"/>
        </w:trPr>
        <w:tc>
          <w:tcPr>
            <w:tcW w:w="0" w:type="auto"/>
            <w:gridSpan w:val="5"/>
          </w:tcPr>
          <w:p w:rsidR="00905E24" w:rsidRPr="007461F5" w:rsidRDefault="00905E24"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продовження таблиці 2.12</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Коефіцієнт оборотності мобільних коштів</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8,5093</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10,2345</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1,7252</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20,27</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Коефіцієнт оборотності готової продукції</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9,3537</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11,0366</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1,6829</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17,99</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Коефіцієнт оборотності дебіторської заборгованості</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735,2</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Середній строк обороту дебіторської заборгованості, днів</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0,4897</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Коефіцієнт оборотності кредиторської заборгованості</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10,1128</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10,9762</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0,8664</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8,57</w:t>
            </w:r>
          </w:p>
        </w:tc>
      </w:tr>
      <w:tr w:rsidR="00F76CD7" w:rsidRPr="007461F5" w:rsidTr="007461F5">
        <w:trPr>
          <w:trHeight w:val="23"/>
        </w:trPr>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 xml:space="preserve">Середній строк обороту кредиторської заборгованості, днів </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35,6</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32,79</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−2,81</w:t>
            </w:r>
          </w:p>
        </w:tc>
        <w:tc>
          <w:tcPr>
            <w:tcW w:w="0" w:type="auto"/>
          </w:tcPr>
          <w:p w:rsidR="00F76CD7" w:rsidRPr="007461F5" w:rsidRDefault="00F76CD7" w:rsidP="007461F5">
            <w:pPr>
              <w:widowControl w:val="0"/>
              <w:shd w:val="clear" w:color="000000" w:fill="auto"/>
              <w:autoSpaceDE w:val="0"/>
              <w:autoSpaceDN w:val="0"/>
              <w:adjustRightInd w:val="0"/>
              <w:spacing w:line="360" w:lineRule="auto"/>
              <w:rPr>
                <w:sz w:val="20"/>
                <w:szCs w:val="28"/>
                <w:lang w:val="uk-UA"/>
              </w:rPr>
            </w:pPr>
            <w:r w:rsidRPr="007461F5">
              <w:rPr>
                <w:sz w:val="20"/>
                <w:szCs w:val="28"/>
                <w:lang w:val="uk-UA"/>
              </w:rPr>
              <w:t>−7,89</w:t>
            </w:r>
          </w:p>
        </w:tc>
      </w:tr>
    </w:tbl>
    <w:p w:rsidR="00F76CD7" w:rsidRPr="003144A4" w:rsidRDefault="00F76CD7" w:rsidP="003144A4">
      <w:pPr>
        <w:widowControl w:val="0"/>
        <w:shd w:val="clear" w:color="000000" w:fill="auto"/>
        <w:autoSpaceDE w:val="0"/>
        <w:autoSpaceDN w:val="0"/>
        <w:adjustRightInd w:val="0"/>
        <w:spacing w:line="360" w:lineRule="auto"/>
        <w:ind w:firstLine="709"/>
        <w:jc w:val="both"/>
        <w:rPr>
          <w:b/>
          <w:caps/>
          <w:sz w:val="28"/>
          <w:szCs w:val="28"/>
          <w:lang w:val="uk-UA"/>
        </w:rPr>
      </w:pPr>
    </w:p>
    <w:p w:rsidR="00F76CD7" w:rsidRPr="003144A4" w:rsidRDefault="00F76CD7" w:rsidP="003144A4">
      <w:pPr>
        <w:widowControl w:val="0"/>
        <w:shd w:val="clear" w:color="000000" w:fill="auto"/>
        <w:autoSpaceDE w:val="0"/>
        <w:autoSpaceDN w:val="0"/>
        <w:adjustRightInd w:val="0"/>
        <w:spacing w:line="360" w:lineRule="auto"/>
        <w:ind w:firstLine="709"/>
        <w:jc w:val="both"/>
        <w:rPr>
          <w:sz w:val="28"/>
          <w:szCs w:val="28"/>
          <w:lang w:val="uk-UA"/>
        </w:rPr>
      </w:pPr>
      <w:r w:rsidRPr="003144A4">
        <w:rPr>
          <w:sz w:val="28"/>
          <w:szCs w:val="28"/>
          <w:lang w:val="uk-UA"/>
        </w:rPr>
        <w:t>Виходячи з аналізу ефективності використання майна підприємства, можна зробити наступні висновки:</w:t>
      </w:r>
    </w:p>
    <w:p w:rsidR="00F76CD7" w:rsidRPr="003144A4" w:rsidRDefault="00F76CD7" w:rsidP="003144A4">
      <w:pPr>
        <w:widowControl w:val="0"/>
        <w:numPr>
          <w:ilvl w:val="0"/>
          <w:numId w:val="10"/>
        </w:numPr>
        <w:shd w:val="clear" w:color="000000" w:fill="auto"/>
        <w:autoSpaceDE w:val="0"/>
        <w:autoSpaceDN w:val="0"/>
        <w:adjustRightInd w:val="0"/>
        <w:spacing w:line="360" w:lineRule="auto"/>
        <w:ind w:left="0" w:firstLine="709"/>
        <w:jc w:val="both"/>
        <w:rPr>
          <w:sz w:val="28"/>
          <w:szCs w:val="28"/>
          <w:lang w:val="uk-UA"/>
        </w:rPr>
      </w:pPr>
      <w:r w:rsidRPr="003144A4">
        <w:rPr>
          <w:sz w:val="28"/>
          <w:szCs w:val="28"/>
          <w:lang w:val="uk-UA"/>
        </w:rPr>
        <w:t xml:space="preserve">Коефіцієнт загальної оборотності капіталу в </w:t>
      </w:r>
      <w:r w:rsidR="008C7680" w:rsidRPr="003144A4">
        <w:rPr>
          <w:sz w:val="28"/>
          <w:szCs w:val="28"/>
          <w:lang w:val="uk-UA"/>
        </w:rPr>
        <w:t>2009</w:t>
      </w:r>
      <w:r w:rsidRPr="003144A4">
        <w:rPr>
          <w:sz w:val="28"/>
          <w:szCs w:val="28"/>
          <w:lang w:val="uk-UA"/>
        </w:rPr>
        <w:t xml:space="preserve"> році склав 8,5093 і </w:t>
      </w:r>
      <w:r w:rsidR="00A678F8" w:rsidRPr="003144A4">
        <w:rPr>
          <w:sz w:val="28"/>
          <w:szCs w:val="28"/>
          <w:lang w:val="uk-UA"/>
        </w:rPr>
        <w:t>2010</w:t>
      </w:r>
      <w:r w:rsidRPr="003144A4">
        <w:rPr>
          <w:sz w:val="28"/>
          <w:szCs w:val="28"/>
          <w:lang w:val="uk-UA"/>
        </w:rPr>
        <w:t xml:space="preserve"> року - 10,2345, тобто він збільшився на 1,7252, а це 20,27 %. Це означає прискорення кругообігу коштів підприємства ТОВ </w:t>
      </w:r>
      <w:r w:rsidR="005F0DFB" w:rsidRPr="003144A4">
        <w:rPr>
          <w:sz w:val="28"/>
          <w:szCs w:val="28"/>
          <w:lang w:val="uk-UA"/>
        </w:rPr>
        <w:t>„</w:t>
      </w:r>
      <w:r w:rsidRPr="003144A4">
        <w:rPr>
          <w:sz w:val="28"/>
          <w:szCs w:val="28"/>
          <w:lang w:val="uk-UA"/>
        </w:rPr>
        <w:t>Світанок</w:t>
      </w:r>
      <w:r w:rsidR="005F0DFB" w:rsidRPr="003144A4">
        <w:rPr>
          <w:sz w:val="28"/>
          <w:szCs w:val="28"/>
          <w:lang w:val="uk-UA"/>
        </w:rPr>
        <w:t>”</w:t>
      </w:r>
      <w:r w:rsidRPr="003144A4">
        <w:rPr>
          <w:sz w:val="28"/>
          <w:szCs w:val="28"/>
          <w:lang w:val="uk-UA"/>
        </w:rPr>
        <w:t xml:space="preserve">. </w:t>
      </w:r>
    </w:p>
    <w:p w:rsidR="00F76CD7" w:rsidRPr="003144A4" w:rsidRDefault="005F0DFB" w:rsidP="003144A4">
      <w:pPr>
        <w:widowControl w:val="0"/>
        <w:numPr>
          <w:ilvl w:val="0"/>
          <w:numId w:val="10"/>
        </w:numPr>
        <w:shd w:val="clear" w:color="000000" w:fill="auto"/>
        <w:autoSpaceDE w:val="0"/>
        <w:autoSpaceDN w:val="0"/>
        <w:adjustRightInd w:val="0"/>
        <w:spacing w:line="360" w:lineRule="auto"/>
        <w:ind w:left="0" w:firstLine="709"/>
        <w:jc w:val="both"/>
        <w:rPr>
          <w:sz w:val="28"/>
          <w:szCs w:val="28"/>
          <w:lang w:val="uk-UA"/>
        </w:rPr>
      </w:pPr>
      <w:r w:rsidRPr="003144A4">
        <w:rPr>
          <w:sz w:val="28"/>
          <w:szCs w:val="28"/>
          <w:lang w:val="uk-UA"/>
        </w:rPr>
        <w:t>Тому що підприємство ТОВ „</w:t>
      </w:r>
      <w:r w:rsidR="00F76CD7" w:rsidRPr="003144A4">
        <w:rPr>
          <w:sz w:val="28"/>
          <w:szCs w:val="28"/>
          <w:lang w:val="uk-UA"/>
        </w:rPr>
        <w:t>Світанок</w:t>
      </w:r>
      <w:r w:rsidRPr="003144A4">
        <w:rPr>
          <w:sz w:val="28"/>
          <w:szCs w:val="28"/>
          <w:lang w:val="uk-UA"/>
        </w:rPr>
        <w:t>”</w:t>
      </w:r>
      <w:r w:rsidR="00F76CD7" w:rsidRPr="003144A4">
        <w:rPr>
          <w:sz w:val="28"/>
          <w:szCs w:val="28"/>
          <w:lang w:val="uk-UA"/>
        </w:rPr>
        <w:t xml:space="preserve"> не має внеоборотных активів, то коефіцієнт оборотності мобільних коштів по величині схожий з попереднім. Він також склав в </w:t>
      </w:r>
      <w:r w:rsidR="008C7680" w:rsidRPr="003144A4">
        <w:rPr>
          <w:sz w:val="28"/>
          <w:szCs w:val="28"/>
          <w:lang w:val="uk-UA"/>
        </w:rPr>
        <w:t>2009</w:t>
      </w:r>
      <w:r w:rsidR="00F76CD7" w:rsidRPr="003144A4">
        <w:rPr>
          <w:sz w:val="28"/>
          <w:szCs w:val="28"/>
          <w:lang w:val="uk-UA"/>
        </w:rPr>
        <w:t xml:space="preserve"> році 8,5093 і в </w:t>
      </w:r>
      <w:r w:rsidR="00A678F8" w:rsidRPr="003144A4">
        <w:rPr>
          <w:sz w:val="28"/>
          <w:szCs w:val="28"/>
          <w:lang w:val="uk-UA"/>
        </w:rPr>
        <w:t>2010</w:t>
      </w:r>
      <w:r w:rsidR="00F76CD7" w:rsidRPr="003144A4">
        <w:rPr>
          <w:sz w:val="28"/>
          <w:szCs w:val="28"/>
          <w:lang w:val="uk-UA"/>
        </w:rPr>
        <w:t xml:space="preserve"> році</w:t>
      </w:r>
      <w:r w:rsidR="003144A4" w:rsidRPr="003144A4">
        <w:rPr>
          <w:sz w:val="28"/>
          <w:szCs w:val="28"/>
          <w:lang w:val="uk-UA"/>
        </w:rPr>
        <w:t xml:space="preserve"> </w:t>
      </w:r>
      <w:r w:rsidR="00F76CD7" w:rsidRPr="003144A4">
        <w:rPr>
          <w:sz w:val="28"/>
          <w:szCs w:val="28"/>
          <w:lang w:val="uk-UA"/>
        </w:rPr>
        <w:t>- 10,2345, тобто пройшло його збільшення на 20,27 %. Це значить, що оборотні активи використаються ефективно.</w:t>
      </w:r>
    </w:p>
    <w:p w:rsidR="00F76CD7" w:rsidRPr="003144A4" w:rsidRDefault="00F76CD7" w:rsidP="003144A4">
      <w:pPr>
        <w:widowControl w:val="0"/>
        <w:numPr>
          <w:ilvl w:val="0"/>
          <w:numId w:val="10"/>
        </w:numPr>
        <w:shd w:val="clear" w:color="000000" w:fill="auto"/>
        <w:autoSpaceDE w:val="0"/>
        <w:autoSpaceDN w:val="0"/>
        <w:adjustRightInd w:val="0"/>
        <w:spacing w:line="360" w:lineRule="auto"/>
        <w:ind w:left="0" w:firstLine="709"/>
        <w:jc w:val="both"/>
        <w:rPr>
          <w:sz w:val="28"/>
          <w:szCs w:val="28"/>
          <w:lang w:val="uk-UA"/>
        </w:rPr>
      </w:pPr>
      <w:r w:rsidRPr="003144A4">
        <w:rPr>
          <w:sz w:val="28"/>
          <w:szCs w:val="28"/>
          <w:lang w:val="uk-UA"/>
        </w:rPr>
        <w:t xml:space="preserve">Коефіцієнт оборотності готової продукції в </w:t>
      </w:r>
      <w:r w:rsidR="008C7680" w:rsidRPr="003144A4">
        <w:rPr>
          <w:sz w:val="28"/>
          <w:szCs w:val="28"/>
          <w:lang w:val="uk-UA"/>
        </w:rPr>
        <w:t>2009</w:t>
      </w:r>
      <w:r w:rsidRPr="003144A4">
        <w:rPr>
          <w:sz w:val="28"/>
          <w:szCs w:val="28"/>
          <w:lang w:val="uk-UA"/>
        </w:rPr>
        <w:t xml:space="preserve"> році склав 9,3537, а в </w:t>
      </w:r>
      <w:r w:rsidR="00A678F8" w:rsidRPr="003144A4">
        <w:rPr>
          <w:sz w:val="28"/>
          <w:szCs w:val="28"/>
          <w:lang w:val="uk-UA"/>
        </w:rPr>
        <w:t>2010</w:t>
      </w:r>
      <w:r w:rsidRPr="003144A4">
        <w:rPr>
          <w:sz w:val="28"/>
          <w:szCs w:val="28"/>
          <w:lang w:val="uk-UA"/>
        </w:rPr>
        <w:t xml:space="preserve"> році - 11,0366, тобто збільшився на 1,6829 - 17,99 %. Це ріст коефіцієнта означає збільшення попиту на продукцію підприємства ТОВ «Світанок».</w:t>
      </w:r>
    </w:p>
    <w:p w:rsidR="00F76CD7" w:rsidRPr="003144A4" w:rsidRDefault="00F76CD7" w:rsidP="003144A4">
      <w:pPr>
        <w:widowControl w:val="0"/>
        <w:numPr>
          <w:ilvl w:val="0"/>
          <w:numId w:val="10"/>
        </w:numPr>
        <w:shd w:val="clear" w:color="000000" w:fill="auto"/>
        <w:autoSpaceDE w:val="0"/>
        <w:autoSpaceDN w:val="0"/>
        <w:adjustRightInd w:val="0"/>
        <w:spacing w:line="360" w:lineRule="auto"/>
        <w:ind w:left="0" w:firstLine="709"/>
        <w:jc w:val="both"/>
        <w:rPr>
          <w:sz w:val="28"/>
          <w:szCs w:val="28"/>
          <w:lang w:val="uk-UA"/>
        </w:rPr>
      </w:pPr>
      <w:r w:rsidRPr="003144A4">
        <w:rPr>
          <w:sz w:val="28"/>
          <w:szCs w:val="28"/>
          <w:lang w:val="uk-UA"/>
        </w:rPr>
        <w:t xml:space="preserve">Коефіцієнт оборотності дебіторської заборгованості в </w:t>
      </w:r>
      <w:r w:rsidR="008C7680" w:rsidRPr="003144A4">
        <w:rPr>
          <w:sz w:val="28"/>
          <w:szCs w:val="28"/>
          <w:lang w:val="uk-UA"/>
        </w:rPr>
        <w:t>2009</w:t>
      </w:r>
      <w:r w:rsidRPr="003144A4">
        <w:rPr>
          <w:sz w:val="28"/>
          <w:szCs w:val="28"/>
          <w:lang w:val="uk-UA"/>
        </w:rPr>
        <w:t xml:space="preserve"> році склав 735,2, а в </w:t>
      </w:r>
      <w:r w:rsidR="00A678F8" w:rsidRPr="003144A4">
        <w:rPr>
          <w:sz w:val="28"/>
          <w:szCs w:val="28"/>
          <w:lang w:val="uk-UA"/>
        </w:rPr>
        <w:t>2010</w:t>
      </w:r>
      <w:r w:rsidRPr="003144A4">
        <w:rPr>
          <w:sz w:val="28"/>
          <w:szCs w:val="28"/>
          <w:lang w:val="uk-UA"/>
        </w:rPr>
        <w:t xml:space="preserve"> році дебіторська заборгованість була погашена, що говорить про зниження кредиту, надаваного підприємством ТОВ «Світанок».</w:t>
      </w:r>
    </w:p>
    <w:p w:rsidR="00F76CD7" w:rsidRPr="003144A4" w:rsidRDefault="00F76CD7" w:rsidP="003144A4">
      <w:pPr>
        <w:widowControl w:val="0"/>
        <w:numPr>
          <w:ilvl w:val="0"/>
          <w:numId w:val="10"/>
        </w:numPr>
        <w:shd w:val="clear" w:color="000000" w:fill="auto"/>
        <w:autoSpaceDE w:val="0"/>
        <w:autoSpaceDN w:val="0"/>
        <w:adjustRightInd w:val="0"/>
        <w:spacing w:line="360" w:lineRule="auto"/>
        <w:ind w:left="0" w:firstLine="709"/>
        <w:jc w:val="both"/>
        <w:rPr>
          <w:sz w:val="28"/>
          <w:szCs w:val="28"/>
          <w:lang w:val="uk-UA"/>
        </w:rPr>
      </w:pPr>
      <w:r w:rsidRPr="003144A4">
        <w:rPr>
          <w:sz w:val="28"/>
          <w:szCs w:val="28"/>
          <w:lang w:val="uk-UA"/>
        </w:rPr>
        <w:t>Середній строк обороту дебіторської заборгованості склав 0,4897 днів, що означає, що заборгованість була погашена відразу.</w:t>
      </w:r>
    </w:p>
    <w:p w:rsidR="00F76CD7" w:rsidRPr="003144A4" w:rsidRDefault="00F76CD7" w:rsidP="003144A4">
      <w:pPr>
        <w:widowControl w:val="0"/>
        <w:numPr>
          <w:ilvl w:val="0"/>
          <w:numId w:val="10"/>
        </w:numPr>
        <w:shd w:val="clear" w:color="000000" w:fill="auto"/>
        <w:autoSpaceDE w:val="0"/>
        <w:autoSpaceDN w:val="0"/>
        <w:adjustRightInd w:val="0"/>
        <w:spacing w:line="360" w:lineRule="auto"/>
        <w:ind w:left="0" w:firstLine="709"/>
        <w:jc w:val="both"/>
        <w:rPr>
          <w:sz w:val="28"/>
          <w:szCs w:val="28"/>
          <w:lang w:val="uk-UA"/>
        </w:rPr>
      </w:pPr>
      <w:r w:rsidRPr="003144A4">
        <w:rPr>
          <w:sz w:val="28"/>
          <w:szCs w:val="28"/>
          <w:lang w:val="uk-UA"/>
        </w:rPr>
        <w:t xml:space="preserve">Коефіцієнт оборотності кредиторської заборгованості підприємства ТОВ «Світанок» склав в </w:t>
      </w:r>
      <w:r w:rsidR="008C7680" w:rsidRPr="003144A4">
        <w:rPr>
          <w:sz w:val="28"/>
          <w:szCs w:val="28"/>
          <w:lang w:val="uk-UA"/>
        </w:rPr>
        <w:t>2009</w:t>
      </w:r>
      <w:r w:rsidRPr="003144A4">
        <w:rPr>
          <w:sz w:val="28"/>
          <w:szCs w:val="28"/>
          <w:lang w:val="uk-UA"/>
        </w:rPr>
        <w:t xml:space="preserve"> році 10,1128, а в </w:t>
      </w:r>
      <w:r w:rsidR="00A678F8" w:rsidRPr="003144A4">
        <w:rPr>
          <w:sz w:val="28"/>
          <w:szCs w:val="28"/>
          <w:lang w:val="uk-UA"/>
        </w:rPr>
        <w:t>2010</w:t>
      </w:r>
      <w:r w:rsidRPr="003144A4">
        <w:rPr>
          <w:sz w:val="28"/>
          <w:szCs w:val="28"/>
          <w:lang w:val="uk-UA"/>
        </w:rPr>
        <w:t xml:space="preserve"> році - 10,9762, тобто збільшився на 0,8664 - 8,57 %. Це говорить про збільшення швидкості оплати заборгованості підприємства, зниженні росту покупок у кредит.</w:t>
      </w:r>
    </w:p>
    <w:p w:rsidR="00F76CD7" w:rsidRPr="003144A4" w:rsidRDefault="00F76CD7" w:rsidP="003144A4">
      <w:pPr>
        <w:widowControl w:val="0"/>
        <w:numPr>
          <w:ilvl w:val="0"/>
          <w:numId w:val="10"/>
        </w:numPr>
        <w:shd w:val="clear" w:color="000000" w:fill="auto"/>
        <w:autoSpaceDE w:val="0"/>
        <w:autoSpaceDN w:val="0"/>
        <w:adjustRightInd w:val="0"/>
        <w:spacing w:line="360" w:lineRule="auto"/>
        <w:ind w:left="0" w:firstLine="709"/>
        <w:jc w:val="both"/>
        <w:rPr>
          <w:sz w:val="28"/>
          <w:szCs w:val="28"/>
          <w:lang w:val="uk-UA"/>
        </w:rPr>
      </w:pPr>
      <w:r w:rsidRPr="003144A4">
        <w:rPr>
          <w:sz w:val="28"/>
          <w:szCs w:val="28"/>
          <w:lang w:val="uk-UA"/>
        </w:rPr>
        <w:t xml:space="preserve">Середній строк обороту кредиторської заборгованості в </w:t>
      </w:r>
      <w:r w:rsidR="008C7680" w:rsidRPr="003144A4">
        <w:rPr>
          <w:sz w:val="28"/>
          <w:szCs w:val="28"/>
          <w:lang w:val="uk-UA"/>
        </w:rPr>
        <w:t>2009</w:t>
      </w:r>
      <w:r w:rsidRPr="003144A4">
        <w:rPr>
          <w:sz w:val="28"/>
          <w:szCs w:val="28"/>
          <w:lang w:val="uk-UA"/>
        </w:rPr>
        <w:t xml:space="preserve"> році склав 35,6 днів і в </w:t>
      </w:r>
      <w:r w:rsidR="00A678F8" w:rsidRPr="003144A4">
        <w:rPr>
          <w:sz w:val="28"/>
          <w:szCs w:val="28"/>
          <w:lang w:val="uk-UA"/>
        </w:rPr>
        <w:t>2010</w:t>
      </w:r>
      <w:r w:rsidRPr="003144A4">
        <w:rPr>
          <w:sz w:val="28"/>
          <w:szCs w:val="28"/>
          <w:lang w:val="uk-UA"/>
        </w:rPr>
        <w:t xml:space="preserve"> році - 32,79днів, тобто знизився на 2,81 днів- 7,89 %. Це говорить про те, що підприємство скоротило строк погашення кредиторської заборгованості.</w:t>
      </w:r>
    </w:p>
    <w:p w:rsidR="00B14496" w:rsidRPr="003144A4" w:rsidRDefault="00B14496" w:rsidP="003144A4">
      <w:pPr>
        <w:widowControl w:val="0"/>
        <w:shd w:val="clear" w:color="000000" w:fill="auto"/>
        <w:autoSpaceDE w:val="0"/>
        <w:autoSpaceDN w:val="0"/>
        <w:adjustRightInd w:val="0"/>
        <w:spacing w:line="360" w:lineRule="auto"/>
        <w:ind w:firstLine="709"/>
        <w:jc w:val="both"/>
        <w:rPr>
          <w:sz w:val="28"/>
          <w:szCs w:val="28"/>
          <w:lang w:val="uk-UA"/>
        </w:rPr>
      </w:pPr>
    </w:p>
    <w:p w:rsidR="00F76CD7" w:rsidRPr="003144A4" w:rsidRDefault="007461F5" w:rsidP="003144A4">
      <w:pPr>
        <w:pStyle w:val="40"/>
        <w:keepNext w:val="0"/>
        <w:widowControl w:val="0"/>
        <w:shd w:val="clear" w:color="000000" w:fill="auto"/>
        <w:spacing w:before="0" w:after="0" w:line="360" w:lineRule="auto"/>
        <w:ind w:firstLine="709"/>
        <w:jc w:val="both"/>
        <w:rPr>
          <w:lang w:val="uk-UA"/>
        </w:rPr>
      </w:pPr>
      <w:r>
        <w:rPr>
          <w:lang w:val="uk-UA"/>
        </w:rPr>
        <w:br w:type="page"/>
      </w:r>
      <w:r w:rsidR="000B1250" w:rsidRPr="003144A4">
        <w:rPr>
          <w:lang w:val="uk-UA"/>
        </w:rPr>
        <w:t>2.6</w:t>
      </w:r>
      <w:r w:rsidR="00F76CD7" w:rsidRPr="003144A4">
        <w:rPr>
          <w:lang w:val="uk-UA"/>
        </w:rPr>
        <w:t xml:space="preserve"> Аналіз рентабельності підприємства ТОВ </w:t>
      </w:r>
      <w:r w:rsidR="000B1250" w:rsidRPr="003144A4">
        <w:rPr>
          <w:lang w:val="uk-UA"/>
        </w:rPr>
        <w:t>„</w:t>
      </w:r>
      <w:r w:rsidR="00F76CD7" w:rsidRPr="003144A4">
        <w:rPr>
          <w:lang w:val="uk-UA"/>
        </w:rPr>
        <w:t>Світанок</w:t>
      </w:r>
      <w:r w:rsidR="000B1250" w:rsidRPr="003144A4">
        <w:rPr>
          <w:lang w:val="uk-UA"/>
        </w:rPr>
        <w:t>”</w:t>
      </w:r>
    </w:p>
    <w:p w:rsidR="00957FBC" w:rsidRPr="003144A4" w:rsidRDefault="00957FBC" w:rsidP="003144A4">
      <w:pPr>
        <w:pStyle w:val="32"/>
        <w:widowControl w:val="0"/>
        <w:shd w:val="clear" w:color="000000" w:fill="auto"/>
        <w:spacing w:after="0" w:line="360" w:lineRule="auto"/>
        <w:ind w:left="0" w:firstLine="709"/>
        <w:jc w:val="both"/>
        <w:rPr>
          <w:sz w:val="28"/>
          <w:szCs w:val="28"/>
          <w:lang w:val="uk-UA"/>
        </w:rPr>
      </w:pPr>
    </w:p>
    <w:p w:rsidR="00F76CD7" w:rsidRPr="003144A4" w:rsidRDefault="00F76CD7" w:rsidP="003144A4">
      <w:pPr>
        <w:pStyle w:val="32"/>
        <w:widowControl w:val="0"/>
        <w:shd w:val="clear" w:color="000000" w:fill="auto"/>
        <w:spacing w:after="0" w:line="360" w:lineRule="auto"/>
        <w:ind w:left="0" w:firstLine="709"/>
        <w:jc w:val="both"/>
        <w:rPr>
          <w:sz w:val="28"/>
          <w:szCs w:val="28"/>
          <w:lang w:val="uk-UA"/>
        </w:rPr>
      </w:pPr>
      <w:r w:rsidRPr="003144A4">
        <w:rPr>
          <w:sz w:val="28"/>
          <w:szCs w:val="28"/>
          <w:lang w:val="uk-UA"/>
        </w:rPr>
        <w:t xml:space="preserve">Розрахуємо й проаналізуємо показники рентабельності ТОВ </w:t>
      </w:r>
      <w:r w:rsidR="000B1250" w:rsidRPr="003144A4">
        <w:rPr>
          <w:sz w:val="28"/>
          <w:szCs w:val="28"/>
          <w:lang w:val="uk-UA"/>
        </w:rPr>
        <w:t>„</w:t>
      </w:r>
      <w:r w:rsidRPr="003144A4">
        <w:rPr>
          <w:sz w:val="28"/>
          <w:szCs w:val="28"/>
          <w:lang w:val="uk-UA"/>
        </w:rPr>
        <w:t>Світанок</w:t>
      </w:r>
      <w:r w:rsidR="000B1250" w:rsidRPr="003144A4">
        <w:rPr>
          <w:sz w:val="28"/>
          <w:szCs w:val="28"/>
          <w:lang w:val="uk-UA"/>
        </w:rPr>
        <w:t>”</w:t>
      </w:r>
      <w:r w:rsidRPr="003144A4">
        <w:rPr>
          <w:sz w:val="28"/>
          <w:szCs w:val="28"/>
          <w:lang w:val="uk-UA"/>
        </w:rPr>
        <w:t xml:space="preserve">, наведені </w:t>
      </w:r>
      <w:r w:rsidR="0072730B" w:rsidRPr="003144A4">
        <w:rPr>
          <w:sz w:val="28"/>
          <w:szCs w:val="28"/>
          <w:lang w:val="uk-UA"/>
        </w:rPr>
        <w:t>за 2009-2010 рр.</w:t>
      </w:r>
    </w:p>
    <w:p w:rsidR="00F76CD7" w:rsidRPr="003144A4" w:rsidRDefault="00F76CD7" w:rsidP="003144A4">
      <w:pPr>
        <w:pStyle w:val="32"/>
        <w:widowControl w:val="0"/>
        <w:numPr>
          <w:ilvl w:val="0"/>
          <w:numId w:val="19"/>
        </w:numPr>
        <w:shd w:val="clear" w:color="000000" w:fill="auto"/>
        <w:spacing w:after="0" w:line="360" w:lineRule="auto"/>
        <w:ind w:left="0" w:firstLine="709"/>
        <w:jc w:val="both"/>
        <w:rPr>
          <w:sz w:val="28"/>
          <w:szCs w:val="28"/>
          <w:lang w:val="uk-UA"/>
        </w:rPr>
      </w:pPr>
      <w:r w:rsidRPr="003144A4">
        <w:rPr>
          <w:sz w:val="28"/>
          <w:szCs w:val="28"/>
          <w:lang w:val="uk-UA"/>
        </w:rPr>
        <w:t xml:space="preserve">Рентабельність продажів </w:t>
      </w:r>
    </w:p>
    <w:p w:rsidR="00F76CD7" w:rsidRPr="003144A4" w:rsidRDefault="00F76CD7" w:rsidP="003144A4">
      <w:pPr>
        <w:pStyle w:val="32"/>
        <w:widowControl w:val="0"/>
        <w:shd w:val="clear" w:color="000000" w:fill="auto"/>
        <w:spacing w:after="0" w:line="360" w:lineRule="auto"/>
        <w:ind w:left="0" w:firstLine="709"/>
        <w:jc w:val="both"/>
        <w:rPr>
          <w:sz w:val="28"/>
          <w:szCs w:val="28"/>
          <w:lang w:val="uk-UA"/>
        </w:rPr>
      </w:pPr>
      <w:r w:rsidRPr="003144A4">
        <w:rPr>
          <w:sz w:val="28"/>
          <w:szCs w:val="28"/>
          <w:lang w:val="uk-UA"/>
        </w:rPr>
        <w:t>Рп</w:t>
      </w:r>
      <w:r w:rsidR="008C7680" w:rsidRPr="003144A4">
        <w:rPr>
          <w:sz w:val="28"/>
          <w:szCs w:val="28"/>
          <w:lang w:val="uk-UA"/>
        </w:rPr>
        <w:t>2009</w:t>
      </w:r>
      <w:r w:rsidRPr="003144A4">
        <w:rPr>
          <w:sz w:val="28"/>
          <w:szCs w:val="28"/>
          <w:lang w:val="uk-UA"/>
        </w:rPr>
        <w:t xml:space="preserve"> = 634000 / 7352000 * 100 = 8,6235.</w:t>
      </w:r>
    </w:p>
    <w:p w:rsidR="00F76CD7" w:rsidRPr="003144A4" w:rsidRDefault="00F76CD7" w:rsidP="003144A4">
      <w:pPr>
        <w:pStyle w:val="32"/>
        <w:widowControl w:val="0"/>
        <w:shd w:val="clear" w:color="000000" w:fill="auto"/>
        <w:spacing w:after="0" w:line="360" w:lineRule="auto"/>
        <w:ind w:left="0" w:firstLine="709"/>
        <w:jc w:val="both"/>
        <w:rPr>
          <w:sz w:val="28"/>
          <w:szCs w:val="28"/>
          <w:lang w:val="uk-UA"/>
        </w:rPr>
      </w:pPr>
      <w:r w:rsidRPr="003144A4">
        <w:rPr>
          <w:sz w:val="28"/>
          <w:szCs w:val="28"/>
          <w:lang w:val="uk-UA"/>
        </w:rPr>
        <w:t>Рп</w:t>
      </w:r>
      <w:r w:rsidR="00A678F8" w:rsidRPr="003144A4">
        <w:rPr>
          <w:sz w:val="28"/>
          <w:szCs w:val="28"/>
          <w:lang w:val="uk-UA"/>
        </w:rPr>
        <w:t>2010</w:t>
      </w:r>
      <w:r w:rsidRPr="003144A4">
        <w:rPr>
          <w:sz w:val="28"/>
          <w:szCs w:val="28"/>
          <w:lang w:val="uk-UA"/>
        </w:rPr>
        <w:t xml:space="preserve"> = 1036000 / 10562000 * 100 = 9,8087.</w:t>
      </w:r>
    </w:p>
    <w:p w:rsidR="00F76CD7" w:rsidRPr="003144A4" w:rsidRDefault="00F76CD7" w:rsidP="003144A4">
      <w:pPr>
        <w:pStyle w:val="32"/>
        <w:widowControl w:val="0"/>
        <w:numPr>
          <w:ilvl w:val="0"/>
          <w:numId w:val="19"/>
        </w:numPr>
        <w:shd w:val="clear" w:color="000000" w:fill="auto"/>
        <w:spacing w:after="0" w:line="360" w:lineRule="auto"/>
        <w:ind w:left="0" w:firstLine="709"/>
        <w:jc w:val="both"/>
        <w:rPr>
          <w:sz w:val="28"/>
          <w:szCs w:val="28"/>
          <w:lang w:val="uk-UA"/>
        </w:rPr>
      </w:pPr>
      <w:r w:rsidRPr="003144A4">
        <w:rPr>
          <w:sz w:val="28"/>
          <w:szCs w:val="28"/>
          <w:lang w:val="uk-UA"/>
        </w:rPr>
        <w:t xml:space="preserve">Рентабельність витрат </w:t>
      </w:r>
    </w:p>
    <w:p w:rsidR="00F76CD7" w:rsidRPr="003144A4" w:rsidRDefault="00F76CD7" w:rsidP="003144A4">
      <w:pPr>
        <w:pStyle w:val="32"/>
        <w:widowControl w:val="0"/>
        <w:shd w:val="clear" w:color="000000" w:fill="auto"/>
        <w:spacing w:after="0" w:line="360" w:lineRule="auto"/>
        <w:ind w:left="0" w:firstLine="709"/>
        <w:jc w:val="both"/>
        <w:rPr>
          <w:sz w:val="28"/>
          <w:szCs w:val="28"/>
          <w:lang w:val="uk-UA"/>
        </w:rPr>
      </w:pPr>
      <w:r w:rsidRPr="003144A4">
        <w:rPr>
          <w:sz w:val="28"/>
          <w:szCs w:val="28"/>
          <w:lang w:val="uk-UA"/>
        </w:rPr>
        <w:t>Рід</w:t>
      </w:r>
      <w:r w:rsidR="008C7680" w:rsidRPr="003144A4">
        <w:rPr>
          <w:sz w:val="28"/>
          <w:szCs w:val="28"/>
          <w:lang w:val="uk-UA"/>
        </w:rPr>
        <w:t>2009</w:t>
      </w:r>
      <w:r w:rsidRPr="003144A4">
        <w:rPr>
          <w:sz w:val="28"/>
          <w:szCs w:val="28"/>
          <w:lang w:val="uk-UA"/>
        </w:rPr>
        <w:t xml:space="preserve"> = 634000 / 6059000 * 100 = 10,4638.</w:t>
      </w:r>
    </w:p>
    <w:p w:rsidR="00F76CD7" w:rsidRPr="003144A4" w:rsidRDefault="00F76CD7" w:rsidP="003144A4">
      <w:pPr>
        <w:pStyle w:val="32"/>
        <w:widowControl w:val="0"/>
        <w:shd w:val="clear" w:color="000000" w:fill="auto"/>
        <w:spacing w:after="0" w:line="360" w:lineRule="auto"/>
        <w:ind w:left="0" w:firstLine="709"/>
        <w:jc w:val="both"/>
        <w:rPr>
          <w:sz w:val="28"/>
          <w:szCs w:val="28"/>
          <w:lang w:val="uk-UA"/>
        </w:rPr>
      </w:pPr>
      <w:r w:rsidRPr="003144A4">
        <w:rPr>
          <w:sz w:val="28"/>
          <w:szCs w:val="28"/>
          <w:lang w:val="uk-UA"/>
        </w:rPr>
        <w:t>Рід</w:t>
      </w:r>
      <w:r w:rsidR="00A678F8" w:rsidRPr="003144A4">
        <w:rPr>
          <w:sz w:val="28"/>
          <w:szCs w:val="28"/>
          <w:lang w:val="uk-UA"/>
        </w:rPr>
        <w:t>2010</w:t>
      </w:r>
      <w:r w:rsidRPr="003144A4">
        <w:rPr>
          <w:sz w:val="28"/>
          <w:szCs w:val="28"/>
          <w:lang w:val="uk-UA"/>
        </w:rPr>
        <w:t xml:space="preserve"> = 1036000 / 8690000 * 100 = 11,9217.</w:t>
      </w:r>
    </w:p>
    <w:p w:rsidR="00F76CD7" w:rsidRPr="003144A4" w:rsidRDefault="00F76CD7" w:rsidP="003144A4">
      <w:pPr>
        <w:pStyle w:val="32"/>
        <w:widowControl w:val="0"/>
        <w:numPr>
          <w:ilvl w:val="0"/>
          <w:numId w:val="19"/>
        </w:numPr>
        <w:shd w:val="clear" w:color="000000" w:fill="auto"/>
        <w:spacing w:after="0" w:line="360" w:lineRule="auto"/>
        <w:ind w:left="0" w:firstLine="709"/>
        <w:jc w:val="both"/>
        <w:rPr>
          <w:sz w:val="28"/>
          <w:szCs w:val="28"/>
          <w:lang w:val="uk-UA"/>
        </w:rPr>
      </w:pPr>
      <w:r w:rsidRPr="003144A4">
        <w:rPr>
          <w:sz w:val="28"/>
          <w:szCs w:val="28"/>
          <w:lang w:val="uk-UA"/>
        </w:rPr>
        <w:t xml:space="preserve">Рентабельності всього капіталу підприємства </w:t>
      </w:r>
    </w:p>
    <w:p w:rsidR="00F76CD7" w:rsidRPr="003144A4" w:rsidRDefault="00F76CD7" w:rsidP="003144A4">
      <w:pPr>
        <w:pStyle w:val="32"/>
        <w:widowControl w:val="0"/>
        <w:shd w:val="clear" w:color="000000" w:fill="auto"/>
        <w:spacing w:after="0" w:line="360" w:lineRule="auto"/>
        <w:ind w:left="0" w:firstLine="709"/>
        <w:jc w:val="both"/>
        <w:rPr>
          <w:sz w:val="28"/>
          <w:szCs w:val="28"/>
          <w:lang w:val="uk-UA"/>
        </w:rPr>
      </w:pPr>
      <w:r w:rsidRPr="003144A4">
        <w:rPr>
          <w:sz w:val="28"/>
          <w:szCs w:val="28"/>
          <w:lang w:val="uk-UA"/>
        </w:rPr>
        <w:t>Рк</w:t>
      </w:r>
      <w:r w:rsidR="008C7680" w:rsidRPr="003144A4">
        <w:rPr>
          <w:sz w:val="28"/>
          <w:szCs w:val="28"/>
          <w:lang w:val="uk-UA"/>
        </w:rPr>
        <w:t>2009</w:t>
      </w:r>
      <w:r w:rsidRPr="003144A4">
        <w:rPr>
          <w:sz w:val="28"/>
          <w:szCs w:val="28"/>
          <w:lang w:val="uk-UA"/>
        </w:rPr>
        <w:t xml:space="preserve"> = 634000 / 864000 * 100 = 73,3796.</w:t>
      </w:r>
    </w:p>
    <w:p w:rsidR="00F76CD7" w:rsidRPr="003144A4" w:rsidRDefault="00F76CD7" w:rsidP="003144A4">
      <w:pPr>
        <w:pStyle w:val="32"/>
        <w:widowControl w:val="0"/>
        <w:shd w:val="clear" w:color="000000" w:fill="auto"/>
        <w:spacing w:after="0" w:line="360" w:lineRule="auto"/>
        <w:ind w:left="0" w:firstLine="709"/>
        <w:jc w:val="both"/>
        <w:rPr>
          <w:sz w:val="28"/>
          <w:szCs w:val="28"/>
          <w:lang w:val="uk-UA"/>
        </w:rPr>
      </w:pPr>
      <w:r w:rsidRPr="003144A4">
        <w:rPr>
          <w:sz w:val="28"/>
          <w:szCs w:val="28"/>
          <w:lang w:val="uk-UA"/>
        </w:rPr>
        <w:t>Рк</w:t>
      </w:r>
      <w:r w:rsidR="00A678F8" w:rsidRPr="003144A4">
        <w:rPr>
          <w:sz w:val="28"/>
          <w:szCs w:val="28"/>
          <w:lang w:val="uk-UA"/>
        </w:rPr>
        <w:t>2010</w:t>
      </w:r>
      <w:r w:rsidRPr="003144A4">
        <w:rPr>
          <w:sz w:val="28"/>
          <w:szCs w:val="28"/>
          <w:lang w:val="uk-UA"/>
        </w:rPr>
        <w:t xml:space="preserve"> = 1036000 / 1032000 * 100 = 100,3876.</w:t>
      </w:r>
    </w:p>
    <w:p w:rsidR="00F76CD7" w:rsidRPr="003144A4" w:rsidRDefault="00F76CD7" w:rsidP="003144A4">
      <w:pPr>
        <w:pStyle w:val="32"/>
        <w:widowControl w:val="0"/>
        <w:numPr>
          <w:ilvl w:val="0"/>
          <w:numId w:val="19"/>
        </w:numPr>
        <w:shd w:val="clear" w:color="000000" w:fill="auto"/>
        <w:spacing w:after="0" w:line="360" w:lineRule="auto"/>
        <w:ind w:left="0" w:firstLine="709"/>
        <w:jc w:val="both"/>
        <w:rPr>
          <w:sz w:val="28"/>
          <w:szCs w:val="28"/>
          <w:lang w:val="uk-UA"/>
        </w:rPr>
      </w:pPr>
      <w:r w:rsidRPr="003144A4">
        <w:rPr>
          <w:sz w:val="28"/>
          <w:szCs w:val="28"/>
          <w:lang w:val="uk-UA"/>
        </w:rPr>
        <w:t xml:space="preserve">Рентабельності власного капіталу </w:t>
      </w:r>
    </w:p>
    <w:p w:rsidR="00F76CD7" w:rsidRPr="003144A4" w:rsidRDefault="00F76CD7" w:rsidP="003144A4">
      <w:pPr>
        <w:pStyle w:val="32"/>
        <w:widowControl w:val="0"/>
        <w:shd w:val="clear" w:color="000000" w:fill="auto"/>
        <w:spacing w:after="0" w:line="360" w:lineRule="auto"/>
        <w:ind w:left="0" w:firstLine="709"/>
        <w:jc w:val="both"/>
        <w:rPr>
          <w:sz w:val="28"/>
          <w:szCs w:val="28"/>
          <w:lang w:val="uk-UA"/>
        </w:rPr>
      </w:pPr>
      <w:r w:rsidRPr="003144A4">
        <w:rPr>
          <w:sz w:val="28"/>
          <w:szCs w:val="28"/>
          <w:lang w:val="uk-UA"/>
        </w:rPr>
        <w:t>Рск</w:t>
      </w:r>
      <w:r w:rsidR="008C7680" w:rsidRPr="003144A4">
        <w:rPr>
          <w:sz w:val="28"/>
          <w:szCs w:val="28"/>
          <w:lang w:val="uk-UA"/>
        </w:rPr>
        <w:t>2009</w:t>
      </w:r>
      <w:r w:rsidRPr="003144A4">
        <w:rPr>
          <w:sz w:val="28"/>
          <w:szCs w:val="28"/>
          <w:lang w:val="uk-UA"/>
        </w:rPr>
        <w:t xml:space="preserve"> = 634000 / 137000 * 100 = 462,7737.</w:t>
      </w:r>
    </w:p>
    <w:p w:rsidR="00F76CD7" w:rsidRPr="003144A4" w:rsidRDefault="00F76CD7" w:rsidP="003144A4">
      <w:pPr>
        <w:pStyle w:val="32"/>
        <w:widowControl w:val="0"/>
        <w:shd w:val="clear" w:color="000000" w:fill="auto"/>
        <w:spacing w:after="0" w:line="360" w:lineRule="auto"/>
        <w:ind w:left="0" w:firstLine="709"/>
        <w:jc w:val="both"/>
        <w:rPr>
          <w:sz w:val="28"/>
          <w:szCs w:val="28"/>
          <w:lang w:val="uk-UA"/>
        </w:rPr>
      </w:pPr>
      <w:r w:rsidRPr="003144A4">
        <w:rPr>
          <w:sz w:val="28"/>
          <w:szCs w:val="28"/>
          <w:lang w:val="uk-UA"/>
        </w:rPr>
        <w:t>Рск</w:t>
      </w:r>
      <w:r w:rsidR="00A678F8" w:rsidRPr="003144A4">
        <w:rPr>
          <w:sz w:val="28"/>
          <w:szCs w:val="28"/>
          <w:lang w:val="uk-UA"/>
        </w:rPr>
        <w:t>2010</w:t>
      </w:r>
      <w:r w:rsidRPr="003144A4">
        <w:rPr>
          <w:sz w:val="28"/>
          <w:szCs w:val="28"/>
          <w:lang w:val="uk-UA"/>
        </w:rPr>
        <w:t xml:space="preserve"> = 1036000 / 70000 * 100 = 1480.</w:t>
      </w:r>
    </w:p>
    <w:p w:rsidR="00F76CD7" w:rsidRPr="003144A4" w:rsidRDefault="00F76CD7" w:rsidP="003144A4">
      <w:pPr>
        <w:pStyle w:val="32"/>
        <w:widowControl w:val="0"/>
        <w:shd w:val="clear" w:color="000000" w:fill="auto"/>
        <w:spacing w:after="0" w:line="360" w:lineRule="auto"/>
        <w:ind w:left="0" w:firstLine="709"/>
        <w:jc w:val="both"/>
        <w:rPr>
          <w:sz w:val="28"/>
          <w:szCs w:val="28"/>
          <w:lang w:val="uk-UA"/>
        </w:rPr>
      </w:pPr>
      <w:r w:rsidRPr="003144A4">
        <w:rPr>
          <w:sz w:val="28"/>
          <w:szCs w:val="28"/>
          <w:lang w:val="uk-UA"/>
        </w:rPr>
        <w:t xml:space="preserve">Всі </w:t>
      </w:r>
      <w:r w:rsidR="008F6B6B" w:rsidRPr="003144A4">
        <w:rPr>
          <w:sz w:val="28"/>
          <w:szCs w:val="28"/>
          <w:lang w:val="uk-UA"/>
        </w:rPr>
        <w:t>ре</w:t>
      </w:r>
      <w:r w:rsidR="00BB4CF0" w:rsidRPr="003144A4">
        <w:rPr>
          <w:sz w:val="28"/>
          <w:szCs w:val="28"/>
          <w:lang w:val="uk-UA"/>
        </w:rPr>
        <w:t>зультати занесемо в таблицю 2.13</w:t>
      </w:r>
    </w:p>
    <w:p w:rsidR="00482720" w:rsidRDefault="00482720" w:rsidP="00482720">
      <w:pPr>
        <w:pStyle w:val="32"/>
        <w:widowControl w:val="0"/>
        <w:shd w:val="clear" w:color="000000" w:fill="auto"/>
        <w:spacing w:after="0" w:line="360" w:lineRule="auto"/>
        <w:ind w:left="0" w:firstLine="709"/>
        <w:jc w:val="both"/>
        <w:rPr>
          <w:sz w:val="28"/>
          <w:szCs w:val="28"/>
          <w:lang w:val="uk-UA" w:eastAsia="uk-UA"/>
        </w:rPr>
      </w:pPr>
    </w:p>
    <w:p w:rsidR="00482720" w:rsidRPr="003144A4" w:rsidRDefault="00AE0D55" w:rsidP="00482720">
      <w:pPr>
        <w:pStyle w:val="32"/>
        <w:widowControl w:val="0"/>
        <w:shd w:val="clear" w:color="000000" w:fill="auto"/>
        <w:spacing w:after="0" w:line="360" w:lineRule="auto"/>
        <w:ind w:left="0" w:firstLine="709"/>
        <w:jc w:val="both"/>
        <w:rPr>
          <w:sz w:val="28"/>
          <w:szCs w:val="28"/>
          <w:lang w:val="uk-UA"/>
        </w:rPr>
      </w:pPr>
      <w:r w:rsidRPr="003144A4">
        <w:rPr>
          <w:sz w:val="28"/>
          <w:szCs w:val="28"/>
          <w:lang w:val="uk-UA" w:eastAsia="uk-UA"/>
        </w:rPr>
        <w:t>Таблиця 2.</w:t>
      </w:r>
      <w:r w:rsidR="008F6B6B" w:rsidRPr="003144A4">
        <w:rPr>
          <w:sz w:val="28"/>
          <w:szCs w:val="28"/>
          <w:lang w:val="uk-UA" w:eastAsia="uk-UA"/>
        </w:rPr>
        <w:t>1</w:t>
      </w:r>
      <w:r w:rsidR="00BB4CF0" w:rsidRPr="003144A4">
        <w:rPr>
          <w:sz w:val="28"/>
          <w:szCs w:val="28"/>
          <w:lang w:val="uk-UA" w:eastAsia="uk-UA"/>
        </w:rPr>
        <w:t>3</w:t>
      </w:r>
      <w:r w:rsidR="00482720" w:rsidRPr="00482720">
        <w:rPr>
          <w:sz w:val="28"/>
          <w:szCs w:val="28"/>
          <w:lang w:val="uk-UA"/>
        </w:rPr>
        <w:t xml:space="preserve"> </w:t>
      </w:r>
      <w:r w:rsidR="00482720" w:rsidRPr="003144A4">
        <w:rPr>
          <w:sz w:val="28"/>
          <w:szCs w:val="28"/>
          <w:lang w:val="uk-UA"/>
        </w:rPr>
        <w:t>Показники рентабельності підприємства ТОВ „Світанок” за 2009-2010 рр.</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966"/>
        <w:gridCol w:w="966"/>
        <w:gridCol w:w="1527"/>
      </w:tblGrid>
      <w:tr w:rsidR="00F76CD7" w:rsidRPr="00482720" w:rsidTr="00482720">
        <w:trPr>
          <w:trHeight w:val="23"/>
        </w:trPr>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Найменування показника</w:t>
            </w:r>
          </w:p>
        </w:tc>
        <w:tc>
          <w:tcPr>
            <w:tcW w:w="0" w:type="auto"/>
          </w:tcPr>
          <w:p w:rsidR="00F76CD7" w:rsidRPr="00482720" w:rsidRDefault="008C7680"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2009</w:t>
            </w:r>
            <w:r w:rsidR="00F76CD7" w:rsidRPr="00482720">
              <w:rPr>
                <w:sz w:val="20"/>
                <w:szCs w:val="28"/>
                <w:lang w:val="uk-UA"/>
              </w:rPr>
              <w:t xml:space="preserve"> рік</w:t>
            </w:r>
          </w:p>
        </w:tc>
        <w:tc>
          <w:tcPr>
            <w:tcW w:w="0" w:type="auto"/>
          </w:tcPr>
          <w:p w:rsidR="00F76CD7" w:rsidRPr="00482720" w:rsidRDefault="00A678F8"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2010</w:t>
            </w:r>
            <w:r w:rsidR="00F76CD7" w:rsidRPr="00482720">
              <w:rPr>
                <w:sz w:val="20"/>
                <w:szCs w:val="28"/>
                <w:lang w:val="uk-UA"/>
              </w:rPr>
              <w:t xml:space="preserve"> рік</w:t>
            </w:r>
          </w:p>
        </w:tc>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 xml:space="preserve">Відхилення, + / </w:t>
            </w:r>
          </w:p>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p>
        </w:tc>
      </w:tr>
      <w:tr w:rsidR="00F76CD7" w:rsidRPr="00482720" w:rsidTr="00482720">
        <w:trPr>
          <w:trHeight w:val="23"/>
        </w:trPr>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Рентабельність продажів, %</w:t>
            </w:r>
          </w:p>
        </w:tc>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8,6235</w:t>
            </w:r>
          </w:p>
        </w:tc>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9,8087</w:t>
            </w:r>
          </w:p>
        </w:tc>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1,1852</w:t>
            </w:r>
          </w:p>
        </w:tc>
      </w:tr>
      <w:tr w:rsidR="00F76CD7" w:rsidRPr="00482720" w:rsidTr="00482720">
        <w:trPr>
          <w:trHeight w:val="23"/>
        </w:trPr>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Рентабельність витрат, %</w:t>
            </w:r>
          </w:p>
        </w:tc>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10,4638</w:t>
            </w:r>
          </w:p>
        </w:tc>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11,9217</w:t>
            </w:r>
          </w:p>
        </w:tc>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1,4579</w:t>
            </w:r>
          </w:p>
        </w:tc>
      </w:tr>
      <w:tr w:rsidR="00F76CD7" w:rsidRPr="00482720" w:rsidTr="00482720">
        <w:trPr>
          <w:trHeight w:val="23"/>
        </w:trPr>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Рентабельність усього капіталу, %</w:t>
            </w:r>
          </w:p>
        </w:tc>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73,3796</w:t>
            </w:r>
          </w:p>
        </w:tc>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100,3876</w:t>
            </w:r>
          </w:p>
        </w:tc>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27,008</w:t>
            </w:r>
          </w:p>
        </w:tc>
      </w:tr>
      <w:tr w:rsidR="00F76CD7" w:rsidRPr="00482720" w:rsidTr="00482720">
        <w:trPr>
          <w:trHeight w:val="23"/>
        </w:trPr>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Рентабельність власного капіталу, %</w:t>
            </w:r>
          </w:p>
        </w:tc>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462,7737</w:t>
            </w:r>
          </w:p>
        </w:tc>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1480</w:t>
            </w:r>
          </w:p>
        </w:tc>
        <w:tc>
          <w:tcPr>
            <w:tcW w:w="0" w:type="auto"/>
          </w:tcPr>
          <w:p w:rsidR="00F76CD7" w:rsidRPr="00482720" w:rsidRDefault="00F76CD7" w:rsidP="00482720">
            <w:pPr>
              <w:widowControl w:val="0"/>
              <w:shd w:val="clear" w:color="000000" w:fill="auto"/>
              <w:autoSpaceDE w:val="0"/>
              <w:autoSpaceDN w:val="0"/>
              <w:adjustRightInd w:val="0"/>
              <w:spacing w:line="360" w:lineRule="auto"/>
              <w:rPr>
                <w:sz w:val="20"/>
                <w:szCs w:val="28"/>
                <w:lang w:val="uk-UA"/>
              </w:rPr>
            </w:pPr>
            <w:r w:rsidRPr="00482720">
              <w:rPr>
                <w:sz w:val="20"/>
                <w:szCs w:val="28"/>
                <w:lang w:val="uk-UA"/>
              </w:rPr>
              <w:t>1017,2263</w:t>
            </w:r>
          </w:p>
        </w:tc>
      </w:tr>
    </w:tbl>
    <w:p w:rsidR="008F6B6B" w:rsidRPr="003144A4" w:rsidRDefault="008F6B6B" w:rsidP="003144A4">
      <w:pPr>
        <w:widowControl w:val="0"/>
        <w:shd w:val="clear" w:color="000000" w:fill="auto"/>
        <w:autoSpaceDE w:val="0"/>
        <w:autoSpaceDN w:val="0"/>
        <w:adjustRightInd w:val="0"/>
        <w:spacing w:line="360" w:lineRule="auto"/>
        <w:ind w:firstLine="709"/>
        <w:jc w:val="both"/>
        <w:rPr>
          <w:sz w:val="28"/>
          <w:szCs w:val="28"/>
          <w:lang w:val="uk-UA"/>
        </w:rPr>
      </w:pPr>
    </w:p>
    <w:p w:rsidR="00F76CD7" w:rsidRPr="003144A4" w:rsidRDefault="00F76CD7" w:rsidP="003144A4">
      <w:pPr>
        <w:widowControl w:val="0"/>
        <w:shd w:val="clear" w:color="000000" w:fill="auto"/>
        <w:autoSpaceDE w:val="0"/>
        <w:autoSpaceDN w:val="0"/>
        <w:adjustRightInd w:val="0"/>
        <w:spacing w:line="360" w:lineRule="auto"/>
        <w:ind w:firstLine="709"/>
        <w:jc w:val="both"/>
        <w:rPr>
          <w:sz w:val="28"/>
          <w:szCs w:val="28"/>
          <w:lang w:val="uk-UA"/>
        </w:rPr>
      </w:pPr>
      <w:r w:rsidRPr="003144A4">
        <w:rPr>
          <w:sz w:val="28"/>
          <w:szCs w:val="28"/>
          <w:lang w:val="uk-UA"/>
        </w:rPr>
        <w:t>Виходячи з отриманих результатів аналізу, можна зробити наступні висновки:</w:t>
      </w:r>
    </w:p>
    <w:p w:rsidR="00F76CD7" w:rsidRPr="003144A4" w:rsidRDefault="00F76CD7" w:rsidP="003144A4">
      <w:pPr>
        <w:widowControl w:val="0"/>
        <w:numPr>
          <w:ilvl w:val="0"/>
          <w:numId w:val="11"/>
        </w:numPr>
        <w:shd w:val="clear" w:color="000000" w:fill="auto"/>
        <w:autoSpaceDE w:val="0"/>
        <w:autoSpaceDN w:val="0"/>
        <w:adjustRightInd w:val="0"/>
        <w:spacing w:line="360" w:lineRule="auto"/>
        <w:ind w:left="0" w:firstLine="709"/>
        <w:jc w:val="both"/>
        <w:rPr>
          <w:sz w:val="28"/>
          <w:szCs w:val="28"/>
          <w:lang w:val="uk-UA"/>
        </w:rPr>
      </w:pPr>
      <w:r w:rsidRPr="003144A4">
        <w:rPr>
          <w:sz w:val="28"/>
          <w:szCs w:val="28"/>
          <w:lang w:val="uk-UA"/>
        </w:rPr>
        <w:t>Збільшення показника рентабельності продажів під</w:t>
      </w:r>
      <w:r w:rsidR="00AE0D55" w:rsidRPr="003144A4">
        <w:rPr>
          <w:sz w:val="28"/>
          <w:szCs w:val="28"/>
          <w:lang w:val="uk-UA"/>
        </w:rPr>
        <w:t>приємства ТОВ „</w:t>
      </w:r>
      <w:r w:rsidRPr="003144A4">
        <w:rPr>
          <w:sz w:val="28"/>
          <w:szCs w:val="28"/>
          <w:lang w:val="uk-UA"/>
        </w:rPr>
        <w:t>Світанок</w:t>
      </w:r>
      <w:r w:rsidR="00AE0D55" w:rsidRPr="003144A4">
        <w:rPr>
          <w:sz w:val="28"/>
          <w:szCs w:val="28"/>
          <w:lang w:val="uk-UA"/>
        </w:rPr>
        <w:t>”</w:t>
      </w:r>
      <w:r w:rsidRPr="003144A4">
        <w:rPr>
          <w:sz w:val="28"/>
          <w:szCs w:val="28"/>
          <w:lang w:val="uk-UA"/>
        </w:rPr>
        <w:t xml:space="preserve"> з 8,6235 % в </w:t>
      </w:r>
      <w:r w:rsidR="008C7680" w:rsidRPr="003144A4">
        <w:rPr>
          <w:sz w:val="28"/>
          <w:szCs w:val="28"/>
          <w:lang w:val="uk-UA"/>
        </w:rPr>
        <w:t>2009</w:t>
      </w:r>
      <w:r w:rsidRPr="003144A4">
        <w:rPr>
          <w:sz w:val="28"/>
          <w:szCs w:val="28"/>
          <w:lang w:val="uk-UA"/>
        </w:rPr>
        <w:t xml:space="preserve"> році до 9,8087 % в </w:t>
      </w:r>
      <w:r w:rsidR="00A678F8" w:rsidRPr="003144A4">
        <w:rPr>
          <w:sz w:val="28"/>
          <w:szCs w:val="28"/>
          <w:lang w:val="uk-UA"/>
        </w:rPr>
        <w:t>2010</w:t>
      </w:r>
      <w:r w:rsidRPr="003144A4">
        <w:rPr>
          <w:sz w:val="28"/>
          <w:szCs w:val="28"/>
          <w:lang w:val="uk-UA"/>
        </w:rPr>
        <w:t xml:space="preserve"> році, а саме на 1,1852 % свідчить про зниження частки витрат у ціні підприємства й про підвищення попиту на продукцію.</w:t>
      </w:r>
    </w:p>
    <w:p w:rsidR="00F76CD7" w:rsidRPr="003144A4" w:rsidRDefault="00F76CD7" w:rsidP="003144A4">
      <w:pPr>
        <w:widowControl w:val="0"/>
        <w:numPr>
          <w:ilvl w:val="0"/>
          <w:numId w:val="11"/>
        </w:numPr>
        <w:shd w:val="clear" w:color="000000" w:fill="auto"/>
        <w:tabs>
          <w:tab w:val="left" w:pos="720"/>
        </w:tabs>
        <w:autoSpaceDE w:val="0"/>
        <w:autoSpaceDN w:val="0"/>
        <w:adjustRightInd w:val="0"/>
        <w:spacing w:line="360" w:lineRule="auto"/>
        <w:ind w:left="0" w:firstLine="709"/>
        <w:jc w:val="both"/>
        <w:rPr>
          <w:sz w:val="28"/>
          <w:szCs w:val="28"/>
          <w:lang w:val="uk-UA"/>
        </w:rPr>
      </w:pPr>
      <w:r w:rsidRPr="003144A4">
        <w:rPr>
          <w:sz w:val="28"/>
          <w:szCs w:val="28"/>
          <w:lang w:val="uk-UA"/>
        </w:rPr>
        <w:t>Збільшення показника рентабельно</w:t>
      </w:r>
      <w:r w:rsidR="00AE0D55" w:rsidRPr="003144A4">
        <w:rPr>
          <w:sz w:val="28"/>
          <w:szCs w:val="28"/>
          <w:lang w:val="uk-UA"/>
        </w:rPr>
        <w:t>сті витрат на підприємстві ТОВ „С</w:t>
      </w:r>
      <w:r w:rsidRPr="003144A4">
        <w:rPr>
          <w:sz w:val="28"/>
          <w:szCs w:val="28"/>
          <w:lang w:val="uk-UA"/>
        </w:rPr>
        <w:t>вітанок</w:t>
      </w:r>
      <w:r w:rsidR="00AE0D55" w:rsidRPr="003144A4">
        <w:rPr>
          <w:sz w:val="28"/>
          <w:szCs w:val="28"/>
          <w:lang w:val="uk-UA"/>
        </w:rPr>
        <w:t>”</w:t>
      </w:r>
      <w:r w:rsidRPr="003144A4">
        <w:rPr>
          <w:sz w:val="28"/>
          <w:szCs w:val="28"/>
          <w:lang w:val="uk-UA"/>
        </w:rPr>
        <w:t xml:space="preserve"> з 10,4638 % до 11,9217 %, тобто на 1,4579 %, говорить про підвищення окупності витрат на підприємстві й ефективності діяльності.</w:t>
      </w:r>
    </w:p>
    <w:p w:rsidR="00F76CD7" w:rsidRPr="003144A4" w:rsidRDefault="00F76CD7" w:rsidP="003144A4">
      <w:pPr>
        <w:widowControl w:val="0"/>
        <w:numPr>
          <w:ilvl w:val="0"/>
          <w:numId w:val="11"/>
        </w:numPr>
        <w:shd w:val="clear" w:color="000000" w:fill="auto"/>
        <w:autoSpaceDE w:val="0"/>
        <w:autoSpaceDN w:val="0"/>
        <w:adjustRightInd w:val="0"/>
        <w:spacing w:line="360" w:lineRule="auto"/>
        <w:ind w:left="0" w:firstLine="709"/>
        <w:jc w:val="both"/>
        <w:rPr>
          <w:sz w:val="28"/>
          <w:szCs w:val="28"/>
          <w:lang w:val="uk-UA"/>
        </w:rPr>
      </w:pPr>
      <w:r w:rsidRPr="003144A4">
        <w:rPr>
          <w:sz w:val="28"/>
          <w:szCs w:val="28"/>
          <w:lang w:val="uk-UA"/>
        </w:rPr>
        <w:t>Ріст показника рентабельності всього капіталу підприємства ТОВ «</w:t>
      </w:r>
      <w:r w:rsidR="00AE0D55" w:rsidRPr="003144A4">
        <w:rPr>
          <w:sz w:val="28"/>
          <w:szCs w:val="28"/>
          <w:lang w:val="uk-UA"/>
        </w:rPr>
        <w:t>Світанок</w:t>
      </w:r>
      <w:r w:rsidRPr="003144A4">
        <w:rPr>
          <w:sz w:val="28"/>
          <w:szCs w:val="28"/>
          <w:lang w:val="uk-UA"/>
        </w:rPr>
        <w:t>» з 73,3796 % до 100,3876 %, а саме на 27,008 %, говорить про дуже ефективне використання капіталу підприємства й про підвищення попиту на продукцію.</w:t>
      </w:r>
    </w:p>
    <w:p w:rsidR="00454C67" w:rsidRPr="003144A4" w:rsidRDefault="00F76CD7" w:rsidP="003144A4">
      <w:pPr>
        <w:widowControl w:val="0"/>
        <w:numPr>
          <w:ilvl w:val="0"/>
          <w:numId w:val="11"/>
        </w:numPr>
        <w:shd w:val="clear" w:color="000000" w:fill="auto"/>
        <w:autoSpaceDE w:val="0"/>
        <w:autoSpaceDN w:val="0"/>
        <w:adjustRightInd w:val="0"/>
        <w:spacing w:line="360" w:lineRule="auto"/>
        <w:ind w:left="0" w:firstLine="709"/>
        <w:jc w:val="both"/>
        <w:rPr>
          <w:sz w:val="28"/>
          <w:szCs w:val="28"/>
          <w:lang w:val="uk-UA"/>
        </w:rPr>
      </w:pPr>
      <w:r w:rsidRPr="003144A4">
        <w:rPr>
          <w:sz w:val="28"/>
          <w:szCs w:val="28"/>
          <w:lang w:val="uk-UA"/>
        </w:rPr>
        <w:t xml:space="preserve">Показник рентабельності власного капіталу на початку року дуже високий- 462,7737 % , а в </w:t>
      </w:r>
      <w:r w:rsidR="00A678F8" w:rsidRPr="003144A4">
        <w:rPr>
          <w:sz w:val="28"/>
          <w:szCs w:val="28"/>
          <w:lang w:val="uk-UA"/>
        </w:rPr>
        <w:t>2010</w:t>
      </w:r>
      <w:r w:rsidRPr="003144A4">
        <w:rPr>
          <w:sz w:val="28"/>
          <w:szCs w:val="28"/>
          <w:lang w:val="uk-UA"/>
        </w:rPr>
        <w:t xml:space="preserve"> році він виріс на 1017,2263 %. Це говорить про дуже ефективне використання підприємством ТОВ </w:t>
      </w:r>
      <w:r w:rsidR="00AE0D55" w:rsidRPr="003144A4">
        <w:rPr>
          <w:sz w:val="28"/>
          <w:szCs w:val="28"/>
          <w:lang w:val="uk-UA"/>
        </w:rPr>
        <w:t>„</w:t>
      </w:r>
      <w:r w:rsidRPr="003144A4">
        <w:rPr>
          <w:sz w:val="28"/>
          <w:szCs w:val="28"/>
          <w:lang w:val="uk-UA"/>
        </w:rPr>
        <w:t>Світанок</w:t>
      </w:r>
      <w:r w:rsidR="00AE0D55" w:rsidRPr="003144A4">
        <w:rPr>
          <w:sz w:val="28"/>
          <w:szCs w:val="28"/>
          <w:lang w:val="uk-UA"/>
        </w:rPr>
        <w:t>”</w:t>
      </w:r>
      <w:r w:rsidRPr="003144A4">
        <w:rPr>
          <w:sz w:val="28"/>
          <w:szCs w:val="28"/>
          <w:lang w:val="uk-UA"/>
        </w:rPr>
        <w:t xml:space="preserve"> власного капіталу.</w:t>
      </w:r>
    </w:p>
    <w:p w:rsidR="003F0572" w:rsidRPr="003144A4" w:rsidRDefault="003F0572" w:rsidP="003144A4">
      <w:pPr>
        <w:widowControl w:val="0"/>
        <w:shd w:val="clear" w:color="000000" w:fill="auto"/>
        <w:autoSpaceDE w:val="0"/>
        <w:autoSpaceDN w:val="0"/>
        <w:adjustRightInd w:val="0"/>
        <w:spacing w:line="360" w:lineRule="auto"/>
        <w:ind w:firstLine="709"/>
        <w:jc w:val="both"/>
        <w:rPr>
          <w:sz w:val="28"/>
          <w:szCs w:val="28"/>
          <w:lang w:val="uk-UA"/>
        </w:rPr>
      </w:pPr>
    </w:p>
    <w:p w:rsidR="00F76CD7" w:rsidRPr="003144A4" w:rsidRDefault="00482720" w:rsidP="003144A4">
      <w:pPr>
        <w:widowControl w:val="0"/>
        <w:shd w:val="clear" w:color="000000" w:fill="auto"/>
        <w:autoSpaceDE w:val="0"/>
        <w:autoSpaceDN w:val="0"/>
        <w:adjustRightInd w:val="0"/>
        <w:spacing w:line="360" w:lineRule="auto"/>
        <w:ind w:firstLine="709"/>
        <w:jc w:val="both"/>
        <w:rPr>
          <w:b/>
          <w:sz w:val="28"/>
          <w:szCs w:val="28"/>
          <w:lang w:val="uk-UA"/>
        </w:rPr>
      </w:pPr>
      <w:r>
        <w:rPr>
          <w:b/>
          <w:sz w:val="28"/>
          <w:szCs w:val="28"/>
          <w:lang w:val="uk-UA"/>
        </w:rPr>
        <w:br w:type="page"/>
      </w:r>
      <w:r w:rsidRPr="003144A4">
        <w:rPr>
          <w:b/>
          <w:sz w:val="28"/>
          <w:szCs w:val="28"/>
          <w:lang w:val="uk-UA"/>
        </w:rPr>
        <w:t>3. ШЛЯХИ ЗМІЦНЕННЯ ФІНАНСОВОГО СТАНУ ПІДПРИЄМСТВА ТОВ „СВІТАНОК”</w:t>
      </w:r>
    </w:p>
    <w:p w:rsidR="00957FBC" w:rsidRPr="003144A4" w:rsidRDefault="00957FBC" w:rsidP="003144A4">
      <w:pPr>
        <w:widowControl w:val="0"/>
        <w:shd w:val="clear" w:color="000000" w:fill="auto"/>
        <w:spacing w:line="360" w:lineRule="auto"/>
        <w:ind w:firstLine="709"/>
        <w:jc w:val="both"/>
        <w:rPr>
          <w:sz w:val="28"/>
          <w:szCs w:val="28"/>
          <w:lang w:val="uk-UA"/>
        </w:rPr>
      </w:pP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Основними напрямками зміцнення фінансового стану підприємства ТОВ </w:t>
      </w:r>
      <w:r w:rsidR="00AE0D55" w:rsidRPr="003144A4">
        <w:rPr>
          <w:sz w:val="28"/>
          <w:szCs w:val="28"/>
          <w:lang w:val="uk-UA"/>
        </w:rPr>
        <w:t>„</w:t>
      </w:r>
      <w:r w:rsidRPr="003144A4">
        <w:rPr>
          <w:sz w:val="28"/>
          <w:szCs w:val="28"/>
          <w:lang w:val="uk-UA"/>
        </w:rPr>
        <w:t>Світанок</w:t>
      </w:r>
      <w:r w:rsidR="00AE0D55" w:rsidRPr="003144A4">
        <w:rPr>
          <w:sz w:val="28"/>
          <w:szCs w:val="28"/>
          <w:lang w:val="uk-UA"/>
        </w:rPr>
        <w:t>”</w:t>
      </w:r>
      <w:r w:rsidRPr="003144A4">
        <w:rPr>
          <w:sz w:val="28"/>
          <w:szCs w:val="28"/>
          <w:lang w:val="uk-UA"/>
        </w:rPr>
        <w:t xml:space="preserve"> є:</w:t>
      </w:r>
    </w:p>
    <w:p w:rsidR="00F76CD7" w:rsidRPr="003144A4" w:rsidRDefault="00BB4CF0" w:rsidP="003144A4">
      <w:pPr>
        <w:widowControl w:val="0"/>
        <w:numPr>
          <w:ilvl w:val="0"/>
          <w:numId w:val="13"/>
        </w:numPr>
        <w:shd w:val="clear" w:color="000000" w:fill="auto"/>
        <w:spacing w:line="360" w:lineRule="auto"/>
        <w:ind w:left="0" w:firstLine="709"/>
        <w:jc w:val="both"/>
        <w:rPr>
          <w:sz w:val="28"/>
          <w:szCs w:val="28"/>
          <w:lang w:val="uk-UA"/>
        </w:rPr>
      </w:pPr>
      <w:r w:rsidRPr="003144A4">
        <w:rPr>
          <w:sz w:val="28"/>
          <w:szCs w:val="28"/>
          <w:lang w:val="uk-UA"/>
        </w:rPr>
        <w:t>Зростання</w:t>
      </w:r>
      <w:r w:rsidR="00F76CD7" w:rsidRPr="003144A4">
        <w:rPr>
          <w:sz w:val="28"/>
          <w:szCs w:val="28"/>
          <w:lang w:val="uk-UA"/>
        </w:rPr>
        <w:t xml:space="preserve"> виторгу й прибутку від реалізації продукції, зниження витрат на виробництво продукції;</w:t>
      </w:r>
    </w:p>
    <w:p w:rsidR="00F76CD7" w:rsidRPr="003144A4" w:rsidRDefault="00BB4CF0" w:rsidP="003144A4">
      <w:pPr>
        <w:widowControl w:val="0"/>
        <w:numPr>
          <w:ilvl w:val="0"/>
          <w:numId w:val="14"/>
        </w:numPr>
        <w:shd w:val="clear" w:color="000000" w:fill="auto"/>
        <w:spacing w:line="360" w:lineRule="auto"/>
        <w:ind w:firstLine="709"/>
        <w:jc w:val="both"/>
        <w:rPr>
          <w:sz w:val="28"/>
          <w:szCs w:val="28"/>
          <w:lang w:val="uk-UA"/>
        </w:rPr>
      </w:pPr>
      <w:r w:rsidRPr="003144A4">
        <w:rPr>
          <w:sz w:val="28"/>
          <w:szCs w:val="28"/>
          <w:lang w:val="uk-UA"/>
        </w:rPr>
        <w:t>Зростання</w:t>
      </w:r>
      <w:r w:rsidR="00F76CD7" w:rsidRPr="003144A4">
        <w:rPr>
          <w:sz w:val="28"/>
          <w:szCs w:val="28"/>
          <w:lang w:val="uk-UA"/>
        </w:rPr>
        <w:t xml:space="preserve"> прибутковості (рентабельності) капіталу (або фінансовий ріст) і прибутковості (рентабельності) власного капіталу (забезпечується в першу чергу оптимальним рівнем фінансового важеля, ростом загальної суми прибутку й т.д.);</w:t>
      </w:r>
    </w:p>
    <w:p w:rsidR="00F76CD7" w:rsidRPr="003144A4" w:rsidRDefault="00BB4CF0" w:rsidP="003144A4">
      <w:pPr>
        <w:widowControl w:val="0"/>
        <w:numPr>
          <w:ilvl w:val="0"/>
          <w:numId w:val="14"/>
        </w:numPr>
        <w:shd w:val="clear" w:color="000000" w:fill="auto"/>
        <w:spacing w:line="360" w:lineRule="auto"/>
        <w:ind w:firstLine="709"/>
        <w:jc w:val="both"/>
        <w:rPr>
          <w:sz w:val="28"/>
          <w:szCs w:val="28"/>
          <w:lang w:val="uk-UA"/>
        </w:rPr>
      </w:pPr>
      <w:r w:rsidRPr="003144A4">
        <w:rPr>
          <w:sz w:val="28"/>
          <w:szCs w:val="28"/>
          <w:lang w:val="uk-UA"/>
        </w:rPr>
        <w:t>Зростання</w:t>
      </w:r>
      <w:r w:rsidR="00F76CD7" w:rsidRPr="003144A4">
        <w:rPr>
          <w:sz w:val="28"/>
          <w:szCs w:val="28"/>
          <w:lang w:val="uk-UA"/>
        </w:rPr>
        <w:t xml:space="preserve"> швидкості обороту капіталу;</w:t>
      </w:r>
    </w:p>
    <w:p w:rsidR="00F76CD7" w:rsidRPr="003144A4" w:rsidRDefault="00F76CD7" w:rsidP="003144A4">
      <w:pPr>
        <w:widowControl w:val="0"/>
        <w:numPr>
          <w:ilvl w:val="0"/>
          <w:numId w:val="15"/>
        </w:numPr>
        <w:shd w:val="clear" w:color="000000" w:fill="auto"/>
        <w:spacing w:line="360" w:lineRule="auto"/>
        <w:ind w:firstLine="709"/>
        <w:jc w:val="both"/>
        <w:rPr>
          <w:sz w:val="28"/>
          <w:szCs w:val="28"/>
          <w:lang w:val="uk-UA"/>
        </w:rPr>
      </w:pPr>
      <w:r w:rsidRPr="003144A4">
        <w:rPr>
          <w:sz w:val="28"/>
          <w:szCs w:val="28"/>
          <w:lang w:val="uk-UA"/>
        </w:rPr>
        <w:t>збільшення позитивних якісних зрушень у майновому положенні;</w:t>
      </w:r>
    </w:p>
    <w:p w:rsidR="00F76CD7" w:rsidRPr="003144A4" w:rsidRDefault="00F76CD7" w:rsidP="003144A4">
      <w:pPr>
        <w:widowControl w:val="0"/>
        <w:numPr>
          <w:ilvl w:val="0"/>
          <w:numId w:val="15"/>
        </w:numPr>
        <w:shd w:val="clear" w:color="000000" w:fill="auto"/>
        <w:spacing w:line="360" w:lineRule="auto"/>
        <w:ind w:firstLine="709"/>
        <w:jc w:val="both"/>
        <w:rPr>
          <w:sz w:val="28"/>
          <w:szCs w:val="28"/>
          <w:lang w:val="uk-UA"/>
        </w:rPr>
      </w:pPr>
      <w:r w:rsidRPr="003144A4">
        <w:rPr>
          <w:sz w:val="28"/>
          <w:szCs w:val="28"/>
          <w:lang w:val="uk-UA"/>
        </w:rPr>
        <w:t>нормативні або вище оптимальні значення найважливіших показників фінансового стану підприємства, а також ділової активності й ефективності діяльності;</w:t>
      </w:r>
    </w:p>
    <w:p w:rsidR="00F76CD7" w:rsidRPr="003144A4" w:rsidRDefault="00F76CD7" w:rsidP="003144A4">
      <w:pPr>
        <w:widowControl w:val="0"/>
        <w:numPr>
          <w:ilvl w:val="0"/>
          <w:numId w:val="16"/>
        </w:numPr>
        <w:shd w:val="clear" w:color="000000" w:fill="auto"/>
        <w:spacing w:line="360" w:lineRule="auto"/>
        <w:ind w:firstLine="709"/>
        <w:jc w:val="both"/>
        <w:rPr>
          <w:sz w:val="28"/>
          <w:szCs w:val="28"/>
          <w:lang w:val="uk-UA"/>
        </w:rPr>
      </w:pPr>
      <w:r w:rsidRPr="003144A4">
        <w:rPr>
          <w:sz w:val="28"/>
          <w:szCs w:val="28"/>
          <w:lang w:val="uk-UA"/>
        </w:rPr>
        <w:t>залучення нових фінансових ресурсів, якщо є можливість вибору, то фінансування за рахунок довгострокових кредитів переважніше, тому що має менший ліквідний ризик (у той же час, вартість боргу не повинна бути високої);</w:t>
      </w:r>
    </w:p>
    <w:p w:rsidR="00F76CD7" w:rsidRPr="003144A4" w:rsidRDefault="00F76CD7" w:rsidP="003144A4">
      <w:pPr>
        <w:widowControl w:val="0"/>
        <w:numPr>
          <w:ilvl w:val="0"/>
          <w:numId w:val="16"/>
        </w:numPr>
        <w:shd w:val="clear" w:color="000000" w:fill="auto"/>
        <w:spacing w:line="360" w:lineRule="auto"/>
        <w:ind w:firstLine="709"/>
        <w:jc w:val="both"/>
        <w:rPr>
          <w:sz w:val="28"/>
          <w:szCs w:val="28"/>
          <w:lang w:val="uk-UA"/>
        </w:rPr>
      </w:pPr>
      <w:r w:rsidRPr="003144A4">
        <w:rPr>
          <w:sz w:val="28"/>
          <w:szCs w:val="28"/>
          <w:lang w:val="uk-UA"/>
        </w:rPr>
        <w:t>залучення нових фінансових ресурсів, коли борги підприємства повинні погашатися у встановлений термін (варто врахувати, що в окремих випадках підприємство може застосовувати метод фінансування поточної діяльності за рахунок відкладання виплат по зобов'язаннях).</w:t>
      </w:r>
    </w:p>
    <w:p w:rsidR="00F76CD7" w:rsidRPr="003144A4" w:rsidRDefault="00F76CD7" w:rsidP="003144A4">
      <w:pPr>
        <w:widowControl w:val="0"/>
        <w:numPr>
          <w:ilvl w:val="0"/>
          <w:numId w:val="16"/>
        </w:numPr>
        <w:shd w:val="clear" w:color="000000" w:fill="auto"/>
        <w:spacing w:line="360" w:lineRule="auto"/>
        <w:ind w:firstLine="709"/>
        <w:jc w:val="both"/>
        <w:rPr>
          <w:sz w:val="28"/>
          <w:szCs w:val="28"/>
          <w:lang w:val="uk-UA"/>
        </w:rPr>
      </w:pPr>
      <w:r w:rsidRPr="003144A4">
        <w:rPr>
          <w:sz w:val="28"/>
          <w:szCs w:val="28"/>
          <w:lang w:val="uk-UA"/>
        </w:rPr>
        <w:t>удосконалювання керування оборотними коштами: підтримка показників високої оборотності, зниження витрат ресурсів на продажі, застосуванням науково обґрунтованих методів розрахунку потреби в оборотному капіталі, дотриманням установлених нормативів, збільшенням часток активів з мінімальним і малим ризиком вкладення (кошти, дебіторська заборгованість за винятком сумнівної).</w:t>
      </w:r>
    </w:p>
    <w:p w:rsidR="00F76CD7" w:rsidRPr="003144A4" w:rsidRDefault="00F76CD7" w:rsidP="003144A4">
      <w:pPr>
        <w:widowControl w:val="0"/>
        <w:numPr>
          <w:ilvl w:val="0"/>
          <w:numId w:val="16"/>
        </w:numPr>
        <w:shd w:val="clear" w:color="000000" w:fill="auto"/>
        <w:spacing w:line="360" w:lineRule="auto"/>
        <w:ind w:firstLine="709"/>
        <w:jc w:val="both"/>
        <w:rPr>
          <w:snapToGrid w:val="0"/>
          <w:sz w:val="28"/>
          <w:szCs w:val="28"/>
          <w:lang w:val="uk-UA"/>
        </w:rPr>
      </w:pPr>
      <w:r w:rsidRPr="003144A4">
        <w:rPr>
          <w:snapToGrid w:val="0"/>
          <w:sz w:val="28"/>
          <w:szCs w:val="28"/>
          <w:lang w:val="uk-UA"/>
        </w:rPr>
        <w:t>визначення раціональної структури пасивів підприємства (співвідношення між позиковими, притягнутими й власними коштами) з урахуванням припустимого рівня фінансового ризику;</w:t>
      </w:r>
    </w:p>
    <w:p w:rsidR="00F76CD7" w:rsidRPr="003144A4" w:rsidRDefault="00F76CD7" w:rsidP="003144A4">
      <w:pPr>
        <w:widowControl w:val="0"/>
        <w:numPr>
          <w:ilvl w:val="0"/>
          <w:numId w:val="16"/>
        </w:numPr>
        <w:shd w:val="clear" w:color="000000" w:fill="auto"/>
        <w:spacing w:line="360" w:lineRule="auto"/>
        <w:ind w:firstLine="709"/>
        <w:jc w:val="both"/>
        <w:rPr>
          <w:snapToGrid w:val="0"/>
          <w:sz w:val="28"/>
          <w:szCs w:val="28"/>
          <w:lang w:val="uk-UA"/>
        </w:rPr>
      </w:pPr>
      <w:r w:rsidRPr="003144A4">
        <w:rPr>
          <w:snapToGrid w:val="0"/>
          <w:sz w:val="28"/>
          <w:szCs w:val="28"/>
          <w:lang w:val="uk-UA"/>
        </w:rPr>
        <w:t>осмислення цінових і інших маркети</w:t>
      </w:r>
      <w:r w:rsidR="00AE0D55" w:rsidRPr="003144A4">
        <w:rPr>
          <w:snapToGrid w:val="0"/>
          <w:sz w:val="28"/>
          <w:szCs w:val="28"/>
          <w:lang w:val="uk-UA"/>
        </w:rPr>
        <w:t>г</w:t>
      </w:r>
      <w:r w:rsidRPr="003144A4">
        <w:rPr>
          <w:snapToGrid w:val="0"/>
          <w:sz w:val="28"/>
          <w:szCs w:val="28"/>
          <w:lang w:val="uk-UA"/>
        </w:rPr>
        <w:t>овых рішення з погляду їхнього впливу на фінансові результати;</w:t>
      </w:r>
    </w:p>
    <w:p w:rsidR="00F76CD7" w:rsidRPr="003144A4" w:rsidRDefault="00F76CD7" w:rsidP="003144A4">
      <w:pPr>
        <w:widowControl w:val="0"/>
        <w:numPr>
          <w:ilvl w:val="0"/>
          <w:numId w:val="16"/>
        </w:numPr>
        <w:shd w:val="clear" w:color="000000" w:fill="auto"/>
        <w:spacing w:line="360" w:lineRule="auto"/>
        <w:ind w:firstLine="709"/>
        <w:jc w:val="both"/>
        <w:rPr>
          <w:snapToGrid w:val="0"/>
          <w:sz w:val="28"/>
          <w:szCs w:val="28"/>
          <w:lang w:val="uk-UA"/>
        </w:rPr>
      </w:pPr>
      <w:r w:rsidRPr="003144A4">
        <w:rPr>
          <w:snapToGrid w:val="0"/>
          <w:sz w:val="28"/>
          <w:szCs w:val="28"/>
          <w:lang w:val="uk-UA"/>
        </w:rPr>
        <w:t>визначення фінансових перспектив розвитку підприємства, а також тактичних кроків по забезпеченню своєчасного проведення розрахунків між постачальниками й покупцями з метою попередження нарощування величин дебіторської й кредиторської заборгованостей;</w:t>
      </w:r>
    </w:p>
    <w:p w:rsidR="00F76CD7" w:rsidRPr="003144A4" w:rsidRDefault="00F76CD7" w:rsidP="003144A4">
      <w:pPr>
        <w:widowControl w:val="0"/>
        <w:numPr>
          <w:ilvl w:val="0"/>
          <w:numId w:val="16"/>
        </w:numPr>
        <w:shd w:val="clear" w:color="000000" w:fill="auto"/>
        <w:spacing w:line="360" w:lineRule="auto"/>
        <w:ind w:firstLine="709"/>
        <w:jc w:val="both"/>
        <w:rPr>
          <w:sz w:val="28"/>
          <w:szCs w:val="28"/>
          <w:lang w:val="uk-UA"/>
        </w:rPr>
      </w:pPr>
      <w:r w:rsidRPr="003144A4">
        <w:rPr>
          <w:snapToGrid w:val="0"/>
          <w:sz w:val="28"/>
          <w:szCs w:val="28"/>
          <w:lang w:val="uk-UA"/>
        </w:rPr>
        <w:t>удосконалювання внутрішнього фінансового контролю, що припускає аналіз даних бухгалтерського й операційного обліку, а також звітність підприємства, користуючись ними як матеріалом для оцінки результатів діяльності підприємства і як інформаційною базою для прийняття фінансових рішень.</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Для того щоб досягти зміцнення фінансового стану підприємства ТОВ </w:t>
      </w:r>
      <w:r w:rsidR="00AE0D55" w:rsidRPr="003144A4">
        <w:rPr>
          <w:sz w:val="28"/>
          <w:szCs w:val="28"/>
          <w:lang w:val="uk-UA"/>
        </w:rPr>
        <w:t>„</w:t>
      </w:r>
      <w:r w:rsidRPr="003144A4">
        <w:rPr>
          <w:sz w:val="28"/>
          <w:szCs w:val="28"/>
          <w:lang w:val="uk-UA"/>
        </w:rPr>
        <w:t>Світанок</w:t>
      </w:r>
      <w:r w:rsidR="00AE0D55" w:rsidRPr="003144A4">
        <w:rPr>
          <w:sz w:val="28"/>
          <w:szCs w:val="28"/>
          <w:lang w:val="uk-UA"/>
        </w:rPr>
        <w:t>”</w:t>
      </w:r>
      <w:r w:rsidRPr="003144A4">
        <w:rPr>
          <w:sz w:val="28"/>
          <w:szCs w:val="28"/>
          <w:lang w:val="uk-UA"/>
        </w:rPr>
        <w:t xml:space="preserve"> необхідно послідовне рівномірне проведення заходів щодо вдосконалювання його діяльності. Завдяки цьому, на підприємстві поступово буде прискорюватися торговельна діяльність, будуть досягнуті поставлені цілі й фінансовий стан буде стійким. Це все говорить про те, що підприємство зміцнить свої позиції, буде найбільш привабливим для покупців і інвесторів, стане прибутковим і конкурентноздатним у своїй галузі діяльності.</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Для впровадження будь-яких нововведень на будь-якім підприємстві необхідно виявити резерви, за рахунок яких будуть фінансуватися ті або інші заходи щодо вдосконалення діяльності. Такими можливостями фінансування можуть бути:</w:t>
      </w:r>
    </w:p>
    <w:p w:rsidR="00F76CD7" w:rsidRPr="003144A4" w:rsidRDefault="00F76CD7" w:rsidP="003144A4">
      <w:pPr>
        <w:widowControl w:val="0"/>
        <w:numPr>
          <w:ilvl w:val="0"/>
          <w:numId w:val="20"/>
        </w:numPr>
        <w:shd w:val="clear" w:color="000000" w:fill="auto"/>
        <w:spacing w:line="360" w:lineRule="auto"/>
        <w:ind w:firstLine="709"/>
        <w:jc w:val="both"/>
        <w:rPr>
          <w:sz w:val="28"/>
          <w:szCs w:val="28"/>
          <w:lang w:val="uk-UA"/>
        </w:rPr>
      </w:pPr>
      <w:r w:rsidRPr="003144A4">
        <w:rPr>
          <w:sz w:val="28"/>
          <w:szCs w:val="28"/>
          <w:lang w:val="uk-UA"/>
        </w:rPr>
        <w:t>власний нерозподілений прибуток;</w:t>
      </w:r>
    </w:p>
    <w:p w:rsidR="00F76CD7" w:rsidRPr="003144A4" w:rsidRDefault="00F76CD7" w:rsidP="003144A4">
      <w:pPr>
        <w:widowControl w:val="0"/>
        <w:numPr>
          <w:ilvl w:val="0"/>
          <w:numId w:val="20"/>
        </w:numPr>
        <w:shd w:val="clear" w:color="000000" w:fill="auto"/>
        <w:spacing w:line="360" w:lineRule="auto"/>
        <w:ind w:firstLine="709"/>
        <w:jc w:val="both"/>
        <w:rPr>
          <w:sz w:val="28"/>
          <w:szCs w:val="28"/>
          <w:lang w:val="uk-UA"/>
        </w:rPr>
      </w:pPr>
      <w:r w:rsidRPr="003144A4">
        <w:rPr>
          <w:sz w:val="28"/>
          <w:szCs w:val="28"/>
          <w:lang w:val="uk-UA"/>
        </w:rPr>
        <w:t>доходи від вкладень на депозитні рахунки банків;</w:t>
      </w:r>
    </w:p>
    <w:p w:rsidR="00F76CD7" w:rsidRPr="003144A4" w:rsidRDefault="00F76CD7" w:rsidP="003144A4">
      <w:pPr>
        <w:widowControl w:val="0"/>
        <w:numPr>
          <w:ilvl w:val="0"/>
          <w:numId w:val="20"/>
        </w:numPr>
        <w:shd w:val="clear" w:color="000000" w:fill="auto"/>
        <w:spacing w:line="360" w:lineRule="auto"/>
        <w:ind w:firstLine="709"/>
        <w:jc w:val="both"/>
        <w:rPr>
          <w:sz w:val="28"/>
          <w:szCs w:val="28"/>
          <w:lang w:val="uk-UA"/>
        </w:rPr>
      </w:pPr>
      <w:r w:rsidRPr="003144A4">
        <w:rPr>
          <w:sz w:val="28"/>
          <w:szCs w:val="28"/>
          <w:lang w:val="uk-UA"/>
        </w:rPr>
        <w:t>доходи від надання кредитів і позик іншим підприємствам;</w:t>
      </w:r>
    </w:p>
    <w:p w:rsidR="00F76CD7" w:rsidRPr="003144A4" w:rsidRDefault="00F76CD7" w:rsidP="003144A4">
      <w:pPr>
        <w:widowControl w:val="0"/>
        <w:numPr>
          <w:ilvl w:val="0"/>
          <w:numId w:val="20"/>
        </w:numPr>
        <w:shd w:val="clear" w:color="000000" w:fill="auto"/>
        <w:spacing w:line="360" w:lineRule="auto"/>
        <w:ind w:firstLine="709"/>
        <w:jc w:val="both"/>
        <w:rPr>
          <w:sz w:val="28"/>
          <w:szCs w:val="28"/>
          <w:lang w:val="uk-UA"/>
        </w:rPr>
      </w:pPr>
      <w:r w:rsidRPr="003144A4">
        <w:rPr>
          <w:sz w:val="28"/>
          <w:szCs w:val="28"/>
          <w:lang w:val="uk-UA"/>
        </w:rPr>
        <w:t>кредити в банку з мінімальними процентними ставками, щоб не збільшити фінансовий стан підприємства;</w:t>
      </w:r>
    </w:p>
    <w:p w:rsidR="00F76CD7" w:rsidRPr="003144A4" w:rsidRDefault="00F76CD7" w:rsidP="003144A4">
      <w:pPr>
        <w:widowControl w:val="0"/>
        <w:numPr>
          <w:ilvl w:val="0"/>
          <w:numId w:val="20"/>
        </w:numPr>
        <w:shd w:val="clear" w:color="000000" w:fill="auto"/>
        <w:spacing w:line="360" w:lineRule="auto"/>
        <w:ind w:firstLine="709"/>
        <w:jc w:val="both"/>
        <w:rPr>
          <w:sz w:val="28"/>
          <w:szCs w:val="28"/>
          <w:lang w:val="uk-UA"/>
        </w:rPr>
      </w:pPr>
      <w:r w:rsidRPr="003144A4">
        <w:rPr>
          <w:sz w:val="28"/>
          <w:szCs w:val="28"/>
          <w:lang w:val="uk-UA"/>
        </w:rPr>
        <w:t>позики в інших підприємств на вигідних умовах;</w:t>
      </w:r>
    </w:p>
    <w:p w:rsidR="00F76CD7" w:rsidRPr="003144A4" w:rsidRDefault="00F76CD7" w:rsidP="003144A4">
      <w:pPr>
        <w:widowControl w:val="0"/>
        <w:numPr>
          <w:ilvl w:val="0"/>
          <w:numId w:val="20"/>
        </w:numPr>
        <w:shd w:val="clear" w:color="000000" w:fill="auto"/>
        <w:spacing w:line="360" w:lineRule="auto"/>
        <w:ind w:firstLine="709"/>
        <w:jc w:val="both"/>
        <w:rPr>
          <w:sz w:val="28"/>
          <w:szCs w:val="28"/>
          <w:lang w:val="uk-UA"/>
        </w:rPr>
      </w:pPr>
      <w:r w:rsidRPr="003144A4">
        <w:rPr>
          <w:sz w:val="28"/>
          <w:szCs w:val="28"/>
          <w:lang w:val="uk-UA"/>
        </w:rPr>
        <w:t>залучення інвестицій шляхом залучення нових засновників підприємства та інші.</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Запропонуємо наступні заходи й послідовність їхнього проведення:</w:t>
      </w:r>
    </w:p>
    <w:p w:rsidR="00F76CD7" w:rsidRPr="003144A4" w:rsidRDefault="00F76CD7" w:rsidP="003144A4">
      <w:pPr>
        <w:widowControl w:val="0"/>
        <w:numPr>
          <w:ilvl w:val="0"/>
          <w:numId w:val="17"/>
        </w:numPr>
        <w:shd w:val="clear" w:color="000000" w:fill="auto"/>
        <w:spacing w:line="360" w:lineRule="auto"/>
        <w:ind w:firstLine="709"/>
        <w:jc w:val="both"/>
        <w:rPr>
          <w:sz w:val="28"/>
          <w:szCs w:val="28"/>
          <w:lang w:val="uk-UA"/>
        </w:rPr>
      </w:pPr>
      <w:r w:rsidRPr="003144A4">
        <w:rPr>
          <w:sz w:val="28"/>
          <w:szCs w:val="28"/>
          <w:lang w:val="uk-UA"/>
        </w:rPr>
        <w:t xml:space="preserve">Призначення фахівця з маркетингових досліджень і реклами на підприємстві ТОВ </w:t>
      </w:r>
      <w:r w:rsidR="00AE0D55" w:rsidRPr="003144A4">
        <w:rPr>
          <w:sz w:val="28"/>
          <w:szCs w:val="28"/>
          <w:lang w:val="uk-UA"/>
        </w:rPr>
        <w:t>„</w:t>
      </w:r>
      <w:r w:rsidRPr="003144A4">
        <w:rPr>
          <w:sz w:val="28"/>
          <w:szCs w:val="28"/>
          <w:lang w:val="uk-UA"/>
        </w:rPr>
        <w:t>Світанок</w:t>
      </w:r>
      <w:r w:rsidR="00AE0D55" w:rsidRPr="003144A4">
        <w:rPr>
          <w:sz w:val="28"/>
          <w:szCs w:val="28"/>
          <w:lang w:val="uk-UA"/>
        </w:rPr>
        <w:t>”</w:t>
      </w:r>
      <w:r w:rsidRPr="003144A4">
        <w:rPr>
          <w:sz w:val="28"/>
          <w:szCs w:val="28"/>
          <w:lang w:val="uk-UA"/>
        </w:rPr>
        <w:t>, що повинен виконувати наступні функціональні обов'язки:</w:t>
      </w:r>
    </w:p>
    <w:p w:rsidR="00F76CD7" w:rsidRPr="003144A4" w:rsidRDefault="00F76CD7" w:rsidP="003144A4">
      <w:pPr>
        <w:widowControl w:val="0"/>
        <w:numPr>
          <w:ilvl w:val="0"/>
          <w:numId w:val="18"/>
        </w:numPr>
        <w:shd w:val="clear" w:color="000000" w:fill="auto"/>
        <w:spacing w:line="360" w:lineRule="auto"/>
        <w:ind w:firstLine="709"/>
        <w:jc w:val="both"/>
        <w:rPr>
          <w:sz w:val="28"/>
          <w:szCs w:val="28"/>
          <w:lang w:val="uk-UA"/>
        </w:rPr>
      </w:pPr>
      <w:r w:rsidRPr="003144A4">
        <w:rPr>
          <w:sz w:val="28"/>
          <w:szCs w:val="28"/>
          <w:lang w:val="uk-UA"/>
        </w:rPr>
        <w:t>вивчати потреби й попит покупців, проводити комплексні маркетингові дослідження;</w:t>
      </w:r>
    </w:p>
    <w:p w:rsidR="00F76CD7" w:rsidRPr="003144A4" w:rsidRDefault="00F76CD7" w:rsidP="003144A4">
      <w:pPr>
        <w:widowControl w:val="0"/>
        <w:numPr>
          <w:ilvl w:val="0"/>
          <w:numId w:val="18"/>
        </w:numPr>
        <w:shd w:val="clear" w:color="000000" w:fill="auto"/>
        <w:spacing w:line="360" w:lineRule="auto"/>
        <w:ind w:firstLine="709"/>
        <w:jc w:val="both"/>
        <w:rPr>
          <w:sz w:val="28"/>
          <w:szCs w:val="28"/>
          <w:lang w:val="uk-UA"/>
        </w:rPr>
      </w:pPr>
      <w:r w:rsidRPr="003144A4">
        <w:rPr>
          <w:sz w:val="28"/>
          <w:szCs w:val="28"/>
          <w:lang w:val="uk-UA"/>
        </w:rPr>
        <w:t>розробляти заходу, спрямовані на більше повне задоволення потреб покупця;</w:t>
      </w:r>
    </w:p>
    <w:p w:rsidR="00F76CD7" w:rsidRPr="003144A4" w:rsidRDefault="00F76CD7" w:rsidP="003144A4">
      <w:pPr>
        <w:widowControl w:val="0"/>
        <w:numPr>
          <w:ilvl w:val="0"/>
          <w:numId w:val="18"/>
        </w:numPr>
        <w:shd w:val="clear" w:color="000000" w:fill="auto"/>
        <w:spacing w:line="360" w:lineRule="auto"/>
        <w:ind w:firstLine="709"/>
        <w:jc w:val="both"/>
        <w:rPr>
          <w:sz w:val="28"/>
          <w:szCs w:val="28"/>
          <w:lang w:val="uk-UA"/>
        </w:rPr>
      </w:pPr>
      <w:r w:rsidRPr="003144A4">
        <w:rPr>
          <w:sz w:val="28"/>
          <w:szCs w:val="28"/>
          <w:lang w:val="uk-UA"/>
        </w:rPr>
        <w:t>стимулювати просування товару через рекламу, а саме проведення рекламних кампаній, зв'язаних зі знижками, подарунками, бонусами, оскільки в цей час це дуже дієво.</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Для даного заходу необхідно врахувати наступні витрати на місяць: на оплату праці маркетологові 7500 </w:t>
      </w:r>
      <w:r w:rsidR="00AE0D55" w:rsidRPr="003144A4">
        <w:rPr>
          <w:sz w:val="28"/>
          <w:szCs w:val="28"/>
          <w:lang w:val="uk-UA"/>
        </w:rPr>
        <w:t>грн</w:t>
      </w:r>
      <w:r w:rsidRPr="003144A4">
        <w:rPr>
          <w:sz w:val="28"/>
          <w:szCs w:val="28"/>
          <w:lang w:val="uk-UA"/>
        </w:rPr>
        <w:t xml:space="preserve">; на проведення маркетингових досліджень і реклами - 12700 </w:t>
      </w:r>
      <w:r w:rsidR="00AE0D55" w:rsidRPr="003144A4">
        <w:rPr>
          <w:sz w:val="28"/>
          <w:szCs w:val="28"/>
          <w:lang w:val="uk-UA"/>
        </w:rPr>
        <w:t>грн</w:t>
      </w:r>
      <w:r w:rsidRPr="003144A4">
        <w:rPr>
          <w:sz w:val="28"/>
          <w:szCs w:val="28"/>
          <w:lang w:val="uk-UA"/>
        </w:rPr>
        <w:t xml:space="preserve">, збільшиться собівартість продукції й комерційні витрати. Всі витрати для проведення даного заходу будуть покриватися нерозподіленим прибутком підприємства ТОВ </w:t>
      </w:r>
      <w:r w:rsidR="00AE0D55" w:rsidRPr="003144A4">
        <w:rPr>
          <w:sz w:val="28"/>
          <w:szCs w:val="28"/>
          <w:lang w:val="uk-UA"/>
        </w:rPr>
        <w:t>„</w:t>
      </w:r>
      <w:r w:rsidRPr="003144A4">
        <w:rPr>
          <w:sz w:val="28"/>
          <w:szCs w:val="28"/>
          <w:lang w:val="uk-UA"/>
        </w:rPr>
        <w:t>Світанок</w:t>
      </w:r>
      <w:r w:rsidR="00AE0D55" w:rsidRPr="003144A4">
        <w:rPr>
          <w:sz w:val="28"/>
          <w:szCs w:val="28"/>
          <w:lang w:val="uk-UA"/>
        </w:rPr>
        <w:t>”</w:t>
      </w:r>
      <w:r w:rsidRPr="003144A4">
        <w:rPr>
          <w:sz w:val="28"/>
          <w:szCs w:val="28"/>
          <w:lang w:val="uk-UA"/>
        </w:rPr>
        <w:t>, тому що варіант позикових коштів не вигідний через високі процентні ставки по кредитах банків.</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Підприємство ТОВ </w:t>
      </w:r>
      <w:r w:rsidR="008151FC" w:rsidRPr="003144A4">
        <w:rPr>
          <w:sz w:val="28"/>
          <w:szCs w:val="28"/>
          <w:lang w:val="uk-UA"/>
        </w:rPr>
        <w:t>„</w:t>
      </w:r>
      <w:r w:rsidRPr="003144A4">
        <w:rPr>
          <w:sz w:val="28"/>
          <w:szCs w:val="28"/>
          <w:lang w:val="uk-UA"/>
        </w:rPr>
        <w:t>Світанок</w:t>
      </w:r>
      <w:r w:rsidR="008151FC" w:rsidRPr="003144A4">
        <w:rPr>
          <w:sz w:val="28"/>
          <w:szCs w:val="28"/>
          <w:lang w:val="uk-UA"/>
        </w:rPr>
        <w:t>”</w:t>
      </w:r>
      <w:r w:rsidRPr="003144A4">
        <w:rPr>
          <w:sz w:val="28"/>
          <w:szCs w:val="28"/>
          <w:lang w:val="uk-UA"/>
        </w:rPr>
        <w:t xml:space="preserve"> має можливість збільшити торговельну площу на 40</w:t>
      </w:r>
      <w:r w:rsidR="007C0FD9" w:rsidRPr="003144A4">
        <w:rPr>
          <w:sz w:val="28"/>
          <w:szCs w:val="28"/>
          <w:lang w:val="uk-UA"/>
        </w:rPr>
        <w:t>0</w:t>
      </w:r>
      <w:r w:rsidRPr="003144A4">
        <w:rPr>
          <w:sz w:val="28"/>
          <w:szCs w:val="28"/>
          <w:lang w:val="uk-UA"/>
        </w:rPr>
        <w:t xml:space="preserve"> м</w:t>
      </w:r>
      <w:r w:rsidRPr="003144A4">
        <w:rPr>
          <w:sz w:val="28"/>
          <w:szCs w:val="28"/>
          <w:lang w:val="uk-UA"/>
        </w:rPr>
        <w:object w:dxaOrig="160" w:dyaOrig="300">
          <v:shape id="_x0000_i1051" type="#_x0000_t75" style="width:8.25pt;height:15pt" o:ole="">
            <v:imagedata r:id="rId59" o:title=""/>
          </v:shape>
          <o:OLEObject Type="Embed" ProgID="Equation.3" ShapeID="_x0000_i1051" DrawAspect="Content" ObjectID="_1457361389" r:id="rId60"/>
        </w:object>
      </w:r>
      <w:r w:rsidRPr="003144A4">
        <w:rPr>
          <w:sz w:val="28"/>
          <w:szCs w:val="28"/>
          <w:lang w:val="uk-UA"/>
        </w:rPr>
        <w:t xml:space="preserve"> .</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Всі витрати із проведенням даного заходу складаються з витрат на дозвіл прибудови до магазина, тому що він убудований у житловий будинок, витрат на оплату праці будівельникам, витрати на покупку матеріалів для будівництва. Таким чином, сума витрат приблизно складе 655000 </w:t>
      </w:r>
      <w:r w:rsidR="008151FC" w:rsidRPr="003144A4">
        <w:rPr>
          <w:sz w:val="28"/>
          <w:szCs w:val="28"/>
          <w:lang w:val="uk-UA"/>
        </w:rPr>
        <w:t>грн</w:t>
      </w:r>
      <w:r w:rsidRPr="003144A4">
        <w:rPr>
          <w:sz w:val="28"/>
          <w:szCs w:val="28"/>
          <w:lang w:val="uk-UA"/>
        </w:rPr>
        <w:t xml:space="preserve">. </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Варто врахувати й той факт, що при розширенні площі магазина нам варто придбати нове малогабаритне, якісне й недороге встаткування, щоб використати ефективно торговельну площу й щоб не було вільних її ділянок, не службовців по призначенню для даного підприємства.</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Таким чином, з розширенням торговельної площі, з'являється необхідність у новому обладнанні, на покупку якого витрати приблизно складуть 205000 </w:t>
      </w:r>
      <w:r w:rsidR="008151FC" w:rsidRPr="003144A4">
        <w:rPr>
          <w:sz w:val="28"/>
          <w:szCs w:val="28"/>
          <w:lang w:val="uk-UA"/>
        </w:rPr>
        <w:t>грн</w:t>
      </w:r>
      <w:r w:rsidRPr="003144A4">
        <w:rPr>
          <w:sz w:val="28"/>
          <w:szCs w:val="28"/>
          <w:lang w:val="uk-UA"/>
        </w:rPr>
        <w:t xml:space="preserve">. Отже, загальна сума витрат на розширення й придбання нового обладнання склала 860000 </w:t>
      </w:r>
      <w:r w:rsidR="008151FC" w:rsidRPr="003144A4">
        <w:rPr>
          <w:sz w:val="28"/>
          <w:szCs w:val="28"/>
          <w:lang w:val="uk-UA"/>
        </w:rPr>
        <w:t>грн</w:t>
      </w:r>
      <w:r w:rsidRPr="003144A4">
        <w:rPr>
          <w:sz w:val="28"/>
          <w:szCs w:val="28"/>
          <w:lang w:val="uk-UA"/>
        </w:rPr>
        <w:t xml:space="preserve">. Всі витрати будуть фінансуватися за рахунок прибутку, отриманої в </w:t>
      </w:r>
      <w:r w:rsidR="008C7680" w:rsidRPr="003144A4">
        <w:rPr>
          <w:sz w:val="28"/>
          <w:szCs w:val="28"/>
          <w:lang w:val="uk-UA"/>
        </w:rPr>
        <w:t>20</w:t>
      </w:r>
      <w:r w:rsidR="008151FC" w:rsidRPr="003144A4">
        <w:rPr>
          <w:sz w:val="28"/>
          <w:szCs w:val="28"/>
          <w:lang w:val="uk-UA"/>
        </w:rPr>
        <w:t>10</w:t>
      </w:r>
      <w:r w:rsidRPr="003144A4">
        <w:rPr>
          <w:sz w:val="28"/>
          <w:szCs w:val="28"/>
          <w:lang w:val="uk-UA"/>
        </w:rPr>
        <w:t xml:space="preserve"> році </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Варто помітити, що після розширення торговельної площі магазина ТОВ </w:t>
      </w:r>
      <w:r w:rsidR="008151FC" w:rsidRPr="003144A4">
        <w:rPr>
          <w:sz w:val="28"/>
          <w:szCs w:val="28"/>
          <w:lang w:val="uk-UA"/>
        </w:rPr>
        <w:t>„</w:t>
      </w:r>
      <w:r w:rsidRPr="003144A4">
        <w:rPr>
          <w:sz w:val="28"/>
          <w:szCs w:val="28"/>
          <w:lang w:val="uk-UA"/>
        </w:rPr>
        <w:t>Світанок</w:t>
      </w:r>
      <w:r w:rsidR="008151FC" w:rsidRPr="003144A4">
        <w:rPr>
          <w:sz w:val="28"/>
          <w:szCs w:val="28"/>
          <w:lang w:val="uk-UA"/>
        </w:rPr>
        <w:t>”</w:t>
      </w:r>
      <w:r w:rsidRPr="003144A4">
        <w:rPr>
          <w:sz w:val="28"/>
          <w:szCs w:val="28"/>
          <w:lang w:val="uk-UA"/>
        </w:rPr>
        <w:t>, на підприємстві поступово варто розширювати асортименти продукції. Вибір того або іншого асортиментів може зробити маркетолог, що у результаті маркетингових досліджень прийде до висновку про найбільш якісному, доступному, прибутковому, що купує товарі.</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Після проведення всіх досліджень необхідно укласти договори з постачальниками товарів, а також розглянути можливість збільшення обсягу продажів продукції й спланувати кількість асортиментних різновидів того або іншого товару.</w:t>
      </w:r>
    </w:p>
    <w:p w:rsidR="00F76CD7" w:rsidRPr="003144A4" w:rsidRDefault="00F76CD7" w:rsidP="003144A4">
      <w:pPr>
        <w:pStyle w:val="10"/>
        <w:keepNext w:val="0"/>
        <w:widowControl w:val="0"/>
        <w:shd w:val="clear" w:color="000000" w:fill="auto"/>
        <w:spacing w:before="0" w:after="0" w:line="360" w:lineRule="auto"/>
        <w:ind w:firstLine="709"/>
        <w:jc w:val="both"/>
        <w:rPr>
          <w:rFonts w:ascii="Times New Roman" w:hAnsi="Times New Roman" w:cs="Times New Roman"/>
          <w:b w:val="0"/>
          <w:sz w:val="28"/>
          <w:szCs w:val="28"/>
          <w:lang w:val="uk-UA"/>
        </w:rPr>
      </w:pPr>
      <w:r w:rsidRPr="003144A4">
        <w:rPr>
          <w:rFonts w:ascii="Times New Roman" w:hAnsi="Times New Roman" w:cs="Times New Roman"/>
          <w:b w:val="0"/>
          <w:sz w:val="28"/>
          <w:szCs w:val="28"/>
          <w:lang w:val="uk-UA"/>
        </w:rPr>
        <w:t xml:space="preserve">Таким чином, дане захід приведе не тільки до росту виторгу й прибутку від даного заходу, але й до росту витрат підприємства ТОВ </w:t>
      </w:r>
      <w:r w:rsidR="008151FC" w:rsidRPr="003144A4">
        <w:rPr>
          <w:rFonts w:ascii="Times New Roman" w:hAnsi="Times New Roman" w:cs="Times New Roman"/>
          <w:b w:val="0"/>
          <w:sz w:val="28"/>
          <w:szCs w:val="28"/>
          <w:lang w:val="uk-UA"/>
        </w:rPr>
        <w:t>„</w:t>
      </w:r>
      <w:r w:rsidRPr="003144A4">
        <w:rPr>
          <w:rFonts w:ascii="Times New Roman" w:hAnsi="Times New Roman" w:cs="Times New Roman"/>
          <w:b w:val="0"/>
          <w:sz w:val="28"/>
          <w:szCs w:val="28"/>
          <w:lang w:val="uk-UA"/>
        </w:rPr>
        <w:t>Світанок</w:t>
      </w:r>
      <w:r w:rsidR="008151FC" w:rsidRPr="003144A4">
        <w:rPr>
          <w:rFonts w:ascii="Times New Roman" w:hAnsi="Times New Roman" w:cs="Times New Roman"/>
          <w:b w:val="0"/>
          <w:sz w:val="28"/>
          <w:szCs w:val="28"/>
          <w:lang w:val="uk-UA"/>
        </w:rPr>
        <w:t>”</w:t>
      </w:r>
      <w:r w:rsidRPr="003144A4">
        <w:rPr>
          <w:rFonts w:ascii="Times New Roman" w:hAnsi="Times New Roman" w:cs="Times New Roman"/>
          <w:b w:val="0"/>
          <w:sz w:val="28"/>
          <w:szCs w:val="28"/>
          <w:lang w:val="uk-UA"/>
        </w:rPr>
        <w:t xml:space="preserve"> на придбання товарів нових асортиментів продукції, отже й збільшиться собівартість проданих товарів.</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Результати вп</w:t>
      </w:r>
      <w:r w:rsidR="008151FC" w:rsidRPr="003144A4">
        <w:rPr>
          <w:sz w:val="28"/>
          <w:szCs w:val="28"/>
          <w:lang w:val="uk-UA"/>
        </w:rPr>
        <w:t>ровадження даного заходу на 2011</w:t>
      </w:r>
      <w:r w:rsidRPr="003144A4">
        <w:rPr>
          <w:sz w:val="28"/>
          <w:szCs w:val="28"/>
          <w:lang w:val="uk-UA"/>
        </w:rPr>
        <w:t xml:space="preserve"> рік по впровадженню </w:t>
      </w:r>
      <w:r w:rsidR="008151FC" w:rsidRPr="003144A4">
        <w:rPr>
          <w:sz w:val="28"/>
          <w:szCs w:val="28"/>
          <w:lang w:val="uk-UA"/>
        </w:rPr>
        <w:t>маркетингу на підприємстві ТОВ „</w:t>
      </w:r>
      <w:r w:rsidRPr="003144A4">
        <w:rPr>
          <w:sz w:val="28"/>
          <w:szCs w:val="28"/>
          <w:lang w:val="uk-UA"/>
        </w:rPr>
        <w:t>Сві</w:t>
      </w:r>
      <w:r w:rsidR="008151FC" w:rsidRPr="003144A4">
        <w:rPr>
          <w:sz w:val="28"/>
          <w:szCs w:val="28"/>
          <w:lang w:val="uk-UA"/>
        </w:rPr>
        <w:t>т</w:t>
      </w:r>
      <w:r w:rsidR="008F6B6B" w:rsidRPr="003144A4">
        <w:rPr>
          <w:sz w:val="28"/>
          <w:szCs w:val="28"/>
          <w:lang w:val="uk-UA"/>
        </w:rPr>
        <w:t>анок”, представимо в таблиці 3.1</w:t>
      </w:r>
    </w:p>
    <w:p w:rsidR="00482720" w:rsidRDefault="00482720" w:rsidP="00482720">
      <w:pPr>
        <w:widowControl w:val="0"/>
        <w:shd w:val="clear" w:color="000000" w:fill="auto"/>
        <w:spacing w:line="360" w:lineRule="auto"/>
        <w:ind w:firstLine="709"/>
        <w:jc w:val="both"/>
        <w:rPr>
          <w:sz w:val="28"/>
          <w:szCs w:val="28"/>
          <w:lang w:val="uk-UA"/>
        </w:rPr>
      </w:pPr>
    </w:p>
    <w:p w:rsidR="00482720" w:rsidRPr="003144A4" w:rsidRDefault="008F6B6B" w:rsidP="00482720">
      <w:pPr>
        <w:widowControl w:val="0"/>
        <w:shd w:val="clear" w:color="000000" w:fill="auto"/>
        <w:spacing w:line="360" w:lineRule="auto"/>
        <w:ind w:firstLine="709"/>
        <w:jc w:val="both"/>
        <w:rPr>
          <w:sz w:val="28"/>
          <w:szCs w:val="28"/>
          <w:lang w:val="uk-UA"/>
        </w:rPr>
      </w:pPr>
      <w:r w:rsidRPr="003144A4">
        <w:rPr>
          <w:sz w:val="28"/>
          <w:szCs w:val="28"/>
          <w:lang w:val="uk-UA"/>
        </w:rPr>
        <w:t>Таблиця 3.1</w:t>
      </w:r>
      <w:r w:rsidR="00482720" w:rsidRPr="00482720">
        <w:rPr>
          <w:sz w:val="28"/>
          <w:szCs w:val="28"/>
          <w:lang w:val="uk-UA"/>
        </w:rPr>
        <w:t xml:space="preserve"> </w:t>
      </w:r>
      <w:r w:rsidR="00482720" w:rsidRPr="003144A4">
        <w:rPr>
          <w:sz w:val="28"/>
          <w:szCs w:val="28"/>
          <w:lang w:val="uk-UA"/>
        </w:rPr>
        <w:t>Порівняльна оцінка результатів по розширенню торговельної площі на підприємстві ТОВ „Світанок” 2009-2011 рр.</w:t>
      </w:r>
    </w:p>
    <w:p w:rsidR="006361C3" w:rsidRPr="003144A4" w:rsidRDefault="006361C3" w:rsidP="003144A4">
      <w:pPr>
        <w:widowControl w:val="0"/>
        <w:shd w:val="clear" w:color="000000" w:fill="auto"/>
        <w:spacing w:line="360" w:lineRule="auto"/>
        <w:ind w:firstLine="709"/>
        <w:jc w:val="both"/>
        <w:rPr>
          <w:sz w:val="28"/>
          <w:szCs w:val="28"/>
          <w:lang w:val="uk-UA"/>
        </w:rPr>
      </w:pPr>
      <w:r w:rsidRPr="003144A4">
        <w:rPr>
          <w:sz w:val="28"/>
          <w:szCs w:val="28"/>
          <w:lang w:val="uk-UA"/>
        </w:rPr>
        <w:t>тис. грн.</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766"/>
        <w:gridCol w:w="766"/>
        <w:gridCol w:w="716"/>
        <w:gridCol w:w="1295"/>
        <w:gridCol w:w="1226"/>
      </w:tblGrid>
      <w:tr w:rsidR="006C654E" w:rsidRPr="00482720" w:rsidTr="00482720">
        <w:trPr>
          <w:trHeight w:val="23"/>
        </w:trPr>
        <w:tc>
          <w:tcPr>
            <w:tcW w:w="0" w:type="auto"/>
            <w:vMerge w:val="restart"/>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Показники</w:t>
            </w:r>
          </w:p>
        </w:tc>
        <w:tc>
          <w:tcPr>
            <w:tcW w:w="0" w:type="auto"/>
            <w:gridSpan w:val="5"/>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Відхилення</w:t>
            </w:r>
          </w:p>
        </w:tc>
      </w:tr>
      <w:tr w:rsidR="006C654E" w:rsidRPr="00482720" w:rsidTr="00482720">
        <w:trPr>
          <w:trHeight w:val="23"/>
        </w:trPr>
        <w:tc>
          <w:tcPr>
            <w:tcW w:w="0" w:type="auto"/>
            <w:vMerge/>
          </w:tcPr>
          <w:p w:rsidR="006C654E" w:rsidRPr="00482720" w:rsidRDefault="006C654E" w:rsidP="00482720">
            <w:pPr>
              <w:widowControl w:val="0"/>
              <w:shd w:val="clear" w:color="000000" w:fill="auto"/>
              <w:spacing w:line="360" w:lineRule="auto"/>
              <w:rPr>
                <w:sz w:val="20"/>
                <w:szCs w:val="28"/>
                <w:lang w:val="uk-UA"/>
              </w:rPr>
            </w:pP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2009</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2010</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2011</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абсолют-ное</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відносне, %</w:t>
            </w:r>
          </w:p>
        </w:tc>
      </w:tr>
      <w:tr w:rsidR="006C654E" w:rsidRPr="00482720" w:rsidTr="00482720">
        <w:trPr>
          <w:trHeight w:val="23"/>
        </w:trPr>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Виторг від продажів</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7352</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10562</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15030</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14508</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96,53</w:t>
            </w:r>
          </w:p>
        </w:tc>
      </w:tr>
      <w:tr w:rsidR="006C654E" w:rsidRPr="00482720" w:rsidTr="00482720">
        <w:trPr>
          <w:trHeight w:val="23"/>
        </w:trPr>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Собівартість проданих товарів</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6059</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8690</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9590</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7330</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76,43</w:t>
            </w:r>
          </w:p>
        </w:tc>
      </w:tr>
      <w:tr w:rsidR="006C654E" w:rsidRPr="00482720" w:rsidTr="00482720">
        <w:trPr>
          <w:trHeight w:val="23"/>
        </w:trPr>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Валовий прибуток</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1293</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1872</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5440</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7223</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132,78</w:t>
            </w:r>
          </w:p>
        </w:tc>
      </w:tr>
      <w:tr w:rsidR="006C654E" w:rsidRPr="00482720" w:rsidTr="00482720">
        <w:trPr>
          <w:trHeight w:val="23"/>
        </w:trPr>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Комерційні витрати</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659</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836</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1211</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2639</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68,55</w:t>
            </w:r>
          </w:p>
        </w:tc>
      </w:tr>
      <w:tr w:rsidR="006C654E" w:rsidRPr="00482720" w:rsidTr="00482720">
        <w:trPr>
          <w:trHeight w:val="23"/>
        </w:trPr>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Прибуток від продажів</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634</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1036</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4229</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4584</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108,39</w:t>
            </w:r>
          </w:p>
        </w:tc>
      </w:tr>
      <w:tr w:rsidR="006C654E" w:rsidRPr="00482720" w:rsidTr="00482720">
        <w:trPr>
          <w:trHeight w:val="23"/>
        </w:trPr>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Виторг на 1 м</w:t>
            </w:r>
            <w:r w:rsidRPr="00482720">
              <w:rPr>
                <w:sz w:val="20"/>
                <w:szCs w:val="28"/>
                <w:lang w:val="uk-UA"/>
              </w:rPr>
              <w:object w:dxaOrig="160" w:dyaOrig="300">
                <v:shape id="_x0000_i1052" type="#_x0000_t75" style="width:8.25pt;height:15pt" o:ole="">
                  <v:imagedata r:id="rId59" o:title=""/>
                </v:shape>
                <o:OLEObject Type="Embed" ProgID="Equation.3" ShapeID="_x0000_i1052" DrawAspect="Content" ObjectID="_1457361390" r:id="rId61"/>
              </w:object>
            </w:r>
            <w:r w:rsidRPr="00482720">
              <w:rPr>
                <w:sz w:val="20"/>
                <w:szCs w:val="28"/>
                <w:lang w:val="uk-UA"/>
              </w:rPr>
              <w:t xml:space="preserve"> торговельній площі</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147,04</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211,24</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300,6</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28,1</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9,35</w:t>
            </w:r>
          </w:p>
        </w:tc>
      </w:tr>
      <w:tr w:rsidR="006C654E" w:rsidRPr="00482720" w:rsidTr="00482720">
        <w:trPr>
          <w:trHeight w:val="23"/>
        </w:trPr>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Прибуток на 1 м</w:t>
            </w:r>
            <w:r w:rsidRPr="00482720">
              <w:rPr>
                <w:sz w:val="20"/>
                <w:szCs w:val="28"/>
                <w:lang w:val="uk-UA"/>
              </w:rPr>
              <w:object w:dxaOrig="160" w:dyaOrig="300">
                <v:shape id="_x0000_i1053" type="#_x0000_t75" style="width:8.25pt;height:15pt" o:ole="">
                  <v:imagedata r:id="rId59" o:title=""/>
                </v:shape>
                <o:OLEObject Type="Embed" ProgID="Equation.3" ShapeID="_x0000_i1053" DrawAspect="Content" ObjectID="_1457361391" r:id="rId62"/>
              </w:object>
            </w:r>
            <w:r w:rsidRPr="00482720">
              <w:rPr>
                <w:sz w:val="20"/>
                <w:szCs w:val="28"/>
                <w:lang w:val="uk-UA"/>
              </w:rPr>
              <w:t xml:space="preserve"> торговельній площі</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12,68</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20,72</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84,58</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13,32</w:t>
            </w:r>
          </w:p>
        </w:tc>
        <w:tc>
          <w:tcPr>
            <w:tcW w:w="0" w:type="auto"/>
          </w:tcPr>
          <w:p w:rsidR="006C654E" w:rsidRPr="00482720" w:rsidRDefault="006C654E" w:rsidP="00482720">
            <w:pPr>
              <w:widowControl w:val="0"/>
              <w:shd w:val="clear" w:color="000000" w:fill="auto"/>
              <w:spacing w:line="360" w:lineRule="auto"/>
              <w:rPr>
                <w:sz w:val="20"/>
                <w:szCs w:val="28"/>
                <w:lang w:val="uk-UA"/>
              </w:rPr>
            </w:pPr>
            <w:r w:rsidRPr="00482720">
              <w:rPr>
                <w:sz w:val="20"/>
                <w:szCs w:val="28"/>
                <w:lang w:val="uk-UA"/>
              </w:rPr>
              <w:t>15,75</w:t>
            </w:r>
          </w:p>
        </w:tc>
      </w:tr>
    </w:tbl>
    <w:p w:rsidR="00F76CD7" w:rsidRPr="003144A4" w:rsidRDefault="00F76CD7" w:rsidP="003144A4">
      <w:pPr>
        <w:widowControl w:val="0"/>
        <w:shd w:val="clear" w:color="000000" w:fill="auto"/>
        <w:spacing w:line="360" w:lineRule="auto"/>
        <w:ind w:firstLine="709"/>
        <w:jc w:val="both"/>
        <w:rPr>
          <w:sz w:val="28"/>
          <w:szCs w:val="28"/>
          <w:lang w:val="uk-UA"/>
        </w:rPr>
      </w:pP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Отже, після розширення торговельної площі на підприємстві ТОВ </w:t>
      </w:r>
      <w:r w:rsidR="006C654E" w:rsidRPr="003144A4">
        <w:rPr>
          <w:sz w:val="28"/>
          <w:szCs w:val="28"/>
          <w:lang w:val="uk-UA"/>
        </w:rPr>
        <w:t>„</w:t>
      </w:r>
      <w:r w:rsidRPr="003144A4">
        <w:rPr>
          <w:sz w:val="28"/>
          <w:szCs w:val="28"/>
          <w:lang w:val="uk-UA"/>
        </w:rPr>
        <w:t>Світанок</w:t>
      </w:r>
      <w:r w:rsidR="006C654E" w:rsidRPr="003144A4">
        <w:rPr>
          <w:sz w:val="28"/>
          <w:szCs w:val="28"/>
          <w:lang w:val="uk-UA"/>
        </w:rPr>
        <w:t>”</w:t>
      </w:r>
      <w:r w:rsidRPr="003144A4">
        <w:rPr>
          <w:sz w:val="28"/>
          <w:szCs w:val="28"/>
          <w:lang w:val="uk-UA"/>
        </w:rPr>
        <w:t>, покупки нового обладнання й розмаїтості асортиментів ми одержимо наступні результати:</w:t>
      </w:r>
    </w:p>
    <w:p w:rsidR="00F76CD7" w:rsidRPr="003144A4" w:rsidRDefault="006C654E" w:rsidP="003144A4">
      <w:pPr>
        <w:widowControl w:val="0"/>
        <w:numPr>
          <w:ilvl w:val="0"/>
          <w:numId w:val="21"/>
        </w:numPr>
        <w:shd w:val="clear" w:color="000000" w:fill="auto"/>
        <w:spacing w:line="360" w:lineRule="auto"/>
        <w:ind w:firstLine="709"/>
        <w:jc w:val="both"/>
        <w:rPr>
          <w:sz w:val="28"/>
          <w:szCs w:val="28"/>
          <w:lang w:val="uk-UA"/>
        </w:rPr>
      </w:pPr>
      <w:r w:rsidRPr="003144A4">
        <w:rPr>
          <w:sz w:val="28"/>
          <w:szCs w:val="28"/>
          <w:lang w:val="uk-UA"/>
        </w:rPr>
        <w:t>виторг в 2011</w:t>
      </w:r>
      <w:r w:rsidR="00F76CD7" w:rsidRPr="003144A4">
        <w:rPr>
          <w:sz w:val="28"/>
          <w:szCs w:val="28"/>
          <w:lang w:val="uk-UA"/>
        </w:rPr>
        <w:t xml:space="preserve"> році в порівнянні з </w:t>
      </w:r>
      <w:r w:rsidR="008C7680" w:rsidRPr="003144A4">
        <w:rPr>
          <w:sz w:val="28"/>
          <w:szCs w:val="28"/>
          <w:lang w:val="uk-UA"/>
        </w:rPr>
        <w:t>2009</w:t>
      </w:r>
      <w:r w:rsidR="00F76CD7" w:rsidRPr="003144A4">
        <w:rPr>
          <w:sz w:val="28"/>
          <w:szCs w:val="28"/>
          <w:lang w:val="uk-UA"/>
        </w:rPr>
        <w:t xml:space="preserve"> роком збільшиться на 14508000 </w:t>
      </w:r>
      <w:r w:rsidR="00D44528" w:rsidRPr="003144A4">
        <w:rPr>
          <w:sz w:val="28"/>
          <w:szCs w:val="28"/>
          <w:lang w:val="uk-UA"/>
        </w:rPr>
        <w:t>грн</w:t>
      </w:r>
      <w:r w:rsidR="00F76CD7" w:rsidRPr="003144A4">
        <w:rPr>
          <w:sz w:val="28"/>
          <w:szCs w:val="28"/>
          <w:lang w:val="uk-UA"/>
        </w:rPr>
        <w:t>., а саме на 96,53 %.</w:t>
      </w:r>
    </w:p>
    <w:p w:rsidR="00F76CD7" w:rsidRPr="003144A4" w:rsidRDefault="00F76CD7" w:rsidP="003144A4">
      <w:pPr>
        <w:widowControl w:val="0"/>
        <w:numPr>
          <w:ilvl w:val="0"/>
          <w:numId w:val="21"/>
        </w:numPr>
        <w:shd w:val="clear" w:color="000000" w:fill="auto"/>
        <w:spacing w:line="360" w:lineRule="auto"/>
        <w:ind w:firstLine="709"/>
        <w:jc w:val="both"/>
        <w:rPr>
          <w:sz w:val="28"/>
          <w:szCs w:val="28"/>
          <w:lang w:val="uk-UA"/>
        </w:rPr>
      </w:pPr>
      <w:r w:rsidRPr="003144A4">
        <w:rPr>
          <w:sz w:val="28"/>
          <w:szCs w:val="28"/>
          <w:lang w:val="uk-UA"/>
        </w:rPr>
        <w:t>собівартість проданих товарів у зв'язку з розширенням асортиментів збільшиться в 20</w:t>
      </w:r>
      <w:r w:rsidR="00D44528" w:rsidRPr="003144A4">
        <w:rPr>
          <w:sz w:val="28"/>
          <w:szCs w:val="28"/>
          <w:lang w:val="uk-UA"/>
        </w:rPr>
        <w:t>11</w:t>
      </w:r>
      <w:r w:rsidRPr="003144A4">
        <w:rPr>
          <w:sz w:val="28"/>
          <w:szCs w:val="28"/>
          <w:lang w:val="uk-UA"/>
        </w:rPr>
        <w:t xml:space="preserve"> році в порівнянні з </w:t>
      </w:r>
      <w:r w:rsidR="008C7680" w:rsidRPr="003144A4">
        <w:rPr>
          <w:sz w:val="28"/>
          <w:szCs w:val="28"/>
          <w:lang w:val="uk-UA"/>
        </w:rPr>
        <w:t>2009</w:t>
      </w:r>
      <w:r w:rsidRPr="003144A4">
        <w:rPr>
          <w:sz w:val="28"/>
          <w:szCs w:val="28"/>
          <w:lang w:val="uk-UA"/>
        </w:rPr>
        <w:t xml:space="preserve"> роком на 7330000 </w:t>
      </w:r>
      <w:r w:rsidR="00D44528" w:rsidRPr="003144A4">
        <w:rPr>
          <w:sz w:val="28"/>
          <w:szCs w:val="28"/>
          <w:lang w:val="uk-UA"/>
        </w:rPr>
        <w:t>грн</w:t>
      </w:r>
      <w:r w:rsidRPr="003144A4">
        <w:rPr>
          <w:sz w:val="28"/>
          <w:szCs w:val="28"/>
          <w:lang w:val="uk-UA"/>
        </w:rPr>
        <w:t>., а це 76,43 %.</w:t>
      </w:r>
    </w:p>
    <w:p w:rsidR="00F76CD7" w:rsidRPr="003144A4" w:rsidRDefault="00F76CD7" w:rsidP="003144A4">
      <w:pPr>
        <w:widowControl w:val="0"/>
        <w:numPr>
          <w:ilvl w:val="0"/>
          <w:numId w:val="21"/>
        </w:numPr>
        <w:shd w:val="clear" w:color="000000" w:fill="auto"/>
        <w:spacing w:line="360" w:lineRule="auto"/>
        <w:ind w:firstLine="709"/>
        <w:jc w:val="both"/>
        <w:rPr>
          <w:sz w:val="28"/>
          <w:szCs w:val="28"/>
          <w:lang w:val="uk-UA"/>
        </w:rPr>
      </w:pPr>
      <w:r w:rsidRPr="003144A4">
        <w:rPr>
          <w:sz w:val="28"/>
          <w:szCs w:val="28"/>
          <w:lang w:val="uk-UA"/>
        </w:rPr>
        <w:t xml:space="preserve">валовий прибуток зросте в порівнянні з </w:t>
      </w:r>
      <w:r w:rsidR="00D44528" w:rsidRPr="003144A4">
        <w:rPr>
          <w:sz w:val="28"/>
          <w:szCs w:val="28"/>
          <w:lang w:val="uk-UA"/>
        </w:rPr>
        <w:t>2009 роком</w:t>
      </w:r>
      <w:r w:rsidRPr="003144A4">
        <w:rPr>
          <w:sz w:val="28"/>
          <w:szCs w:val="28"/>
          <w:lang w:val="uk-UA"/>
        </w:rPr>
        <w:t xml:space="preserve"> на 7223000 </w:t>
      </w:r>
      <w:r w:rsidR="00D44528" w:rsidRPr="003144A4">
        <w:rPr>
          <w:sz w:val="28"/>
          <w:szCs w:val="28"/>
          <w:lang w:val="uk-UA"/>
        </w:rPr>
        <w:t>грн</w:t>
      </w:r>
      <w:r w:rsidRPr="003144A4">
        <w:rPr>
          <w:sz w:val="28"/>
          <w:szCs w:val="28"/>
          <w:lang w:val="uk-UA"/>
        </w:rPr>
        <w:t>., а значить на 132,78 %.</w:t>
      </w:r>
    </w:p>
    <w:p w:rsidR="00F76CD7" w:rsidRPr="003144A4" w:rsidRDefault="00F76CD7" w:rsidP="003144A4">
      <w:pPr>
        <w:widowControl w:val="0"/>
        <w:numPr>
          <w:ilvl w:val="0"/>
          <w:numId w:val="21"/>
        </w:numPr>
        <w:shd w:val="clear" w:color="000000" w:fill="auto"/>
        <w:spacing w:line="360" w:lineRule="auto"/>
        <w:ind w:firstLine="709"/>
        <w:jc w:val="both"/>
        <w:rPr>
          <w:sz w:val="28"/>
          <w:szCs w:val="28"/>
          <w:lang w:val="uk-UA"/>
        </w:rPr>
      </w:pPr>
      <w:r w:rsidRPr="003144A4">
        <w:rPr>
          <w:sz w:val="28"/>
          <w:szCs w:val="28"/>
          <w:lang w:val="uk-UA"/>
        </w:rPr>
        <w:t>комер</w:t>
      </w:r>
      <w:r w:rsidR="00B7578B" w:rsidRPr="003144A4">
        <w:rPr>
          <w:sz w:val="28"/>
          <w:szCs w:val="28"/>
          <w:lang w:val="uk-UA"/>
        </w:rPr>
        <w:t>ційні витрати підвищаться в 2011</w:t>
      </w:r>
      <w:r w:rsidRPr="003144A4">
        <w:rPr>
          <w:sz w:val="28"/>
          <w:szCs w:val="28"/>
          <w:lang w:val="uk-UA"/>
        </w:rPr>
        <w:t xml:space="preserve"> році на 2639000 </w:t>
      </w:r>
      <w:r w:rsidR="00B7578B" w:rsidRPr="003144A4">
        <w:rPr>
          <w:sz w:val="28"/>
          <w:szCs w:val="28"/>
          <w:lang w:val="uk-UA"/>
        </w:rPr>
        <w:t>грн</w:t>
      </w:r>
      <w:r w:rsidRPr="003144A4">
        <w:rPr>
          <w:sz w:val="28"/>
          <w:szCs w:val="28"/>
          <w:lang w:val="uk-UA"/>
        </w:rPr>
        <w:t>., а це 68,55 %</w:t>
      </w:r>
    </w:p>
    <w:p w:rsidR="00F76CD7" w:rsidRPr="003144A4" w:rsidRDefault="00B7578B" w:rsidP="003144A4">
      <w:pPr>
        <w:widowControl w:val="0"/>
        <w:numPr>
          <w:ilvl w:val="0"/>
          <w:numId w:val="21"/>
        </w:numPr>
        <w:shd w:val="clear" w:color="000000" w:fill="auto"/>
        <w:spacing w:line="360" w:lineRule="auto"/>
        <w:ind w:firstLine="709"/>
        <w:jc w:val="both"/>
        <w:rPr>
          <w:sz w:val="28"/>
          <w:szCs w:val="28"/>
          <w:lang w:val="uk-UA"/>
        </w:rPr>
      </w:pPr>
      <w:r w:rsidRPr="003144A4">
        <w:rPr>
          <w:sz w:val="28"/>
          <w:szCs w:val="28"/>
          <w:lang w:val="uk-UA"/>
        </w:rPr>
        <w:t>прибуток від продажів в 2011</w:t>
      </w:r>
      <w:r w:rsidR="00F76CD7" w:rsidRPr="003144A4">
        <w:rPr>
          <w:sz w:val="28"/>
          <w:szCs w:val="28"/>
          <w:lang w:val="uk-UA"/>
        </w:rPr>
        <w:t xml:space="preserve"> у порівнянні з </w:t>
      </w:r>
      <w:r w:rsidR="008C7680" w:rsidRPr="003144A4">
        <w:rPr>
          <w:sz w:val="28"/>
          <w:szCs w:val="28"/>
          <w:lang w:val="uk-UA"/>
        </w:rPr>
        <w:t>2009</w:t>
      </w:r>
      <w:r w:rsidR="00F76CD7" w:rsidRPr="003144A4">
        <w:rPr>
          <w:sz w:val="28"/>
          <w:szCs w:val="28"/>
          <w:lang w:val="uk-UA"/>
        </w:rPr>
        <w:t xml:space="preserve"> роком зросте на 4584000 </w:t>
      </w:r>
      <w:r w:rsidRPr="003144A4">
        <w:rPr>
          <w:sz w:val="28"/>
          <w:szCs w:val="28"/>
          <w:lang w:val="uk-UA"/>
        </w:rPr>
        <w:t>грн</w:t>
      </w:r>
      <w:r w:rsidR="00F76CD7" w:rsidRPr="003144A4">
        <w:rPr>
          <w:sz w:val="28"/>
          <w:szCs w:val="28"/>
          <w:lang w:val="uk-UA"/>
        </w:rPr>
        <w:t>., що становить 108,39 %.</w:t>
      </w:r>
    </w:p>
    <w:p w:rsidR="00F76CD7" w:rsidRPr="003144A4" w:rsidRDefault="00F76CD7" w:rsidP="003144A4">
      <w:pPr>
        <w:widowControl w:val="0"/>
        <w:numPr>
          <w:ilvl w:val="0"/>
          <w:numId w:val="21"/>
        </w:numPr>
        <w:shd w:val="clear" w:color="000000" w:fill="auto"/>
        <w:spacing w:line="360" w:lineRule="auto"/>
        <w:ind w:firstLine="709"/>
        <w:jc w:val="both"/>
        <w:rPr>
          <w:sz w:val="28"/>
          <w:szCs w:val="28"/>
          <w:lang w:val="uk-UA"/>
        </w:rPr>
      </w:pPr>
      <w:r w:rsidRPr="003144A4">
        <w:rPr>
          <w:sz w:val="28"/>
          <w:szCs w:val="28"/>
          <w:lang w:val="uk-UA"/>
        </w:rPr>
        <w:t>виторг на 1 м</w:t>
      </w:r>
      <w:r w:rsidRPr="003144A4">
        <w:rPr>
          <w:sz w:val="28"/>
          <w:szCs w:val="28"/>
          <w:lang w:val="uk-UA"/>
        </w:rPr>
        <w:object w:dxaOrig="160" w:dyaOrig="300">
          <v:shape id="_x0000_i1054" type="#_x0000_t75" style="width:8.25pt;height:15pt" o:ole="">
            <v:imagedata r:id="rId59" o:title=""/>
          </v:shape>
          <o:OLEObject Type="Embed" ProgID="Equation.3" ShapeID="_x0000_i1054" DrawAspect="Content" ObjectID="_1457361392" r:id="rId63"/>
        </w:object>
      </w:r>
      <w:r w:rsidRPr="003144A4">
        <w:rPr>
          <w:sz w:val="28"/>
          <w:szCs w:val="28"/>
          <w:lang w:val="uk-UA"/>
        </w:rPr>
        <w:t xml:space="preserve"> торговельній площі </w:t>
      </w:r>
      <w:r w:rsidR="00B7578B" w:rsidRPr="003144A4">
        <w:rPr>
          <w:sz w:val="28"/>
          <w:szCs w:val="28"/>
          <w:lang w:val="uk-UA"/>
        </w:rPr>
        <w:t>зросте на 28100 грн</w:t>
      </w:r>
      <w:r w:rsidRPr="003144A4">
        <w:rPr>
          <w:sz w:val="28"/>
          <w:szCs w:val="28"/>
          <w:lang w:val="uk-UA"/>
        </w:rPr>
        <w:t>. – 9,35 %, а прибуток на 1 м</w:t>
      </w:r>
      <w:r w:rsidRPr="003144A4">
        <w:rPr>
          <w:sz w:val="28"/>
          <w:szCs w:val="28"/>
          <w:lang w:val="uk-UA"/>
        </w:rPr>
        <w:object w:dxaOrig="160" w:dyaOrig="300">
          <v:shape id="_x0000_i1055" type="#_x0000_t75" style="width:8.25pt;height:15pt" o:ole="">
            <v:imagedata r:id="rId59" o:title=""/>
          </v:shape>
          <o:OLEObject Type="Embed" ProgID="Equation.3" ShapeID="_x0000_i1055" DrawAspect="Content" ObjectID="_1457361393" r:id="rId64"/>
        </w:object>
      </w:r>
      <w:r w:rsidR="00B7578B" w:rsidRPr="003144A4">
        <w:rPr>
          <w:sz w:val="28"/>
          <w:szCs w:val="28"/>
          <w:lang w:val="uk-UA"/>
        </w:rPr>
        <w:t xml:space="preserve"> торговельній площі теж зроте</w:t>
      </w:r>
      <w:r w:rsidRPr="003144A4">
        <w:rPr>
          <w:sz w:val="28"/>
          <w:szCs w:val="28"/>
          <w:lang w:val="uk-UA"/>
        </w:rPr>
        <w:t xml:space="preserve"> на 13320 </w:t>
      </w:r>
      <w:r w:rsidR="00B7578B" w:rsidRPr="003144A4">
        <w:rPr>
          <w:sz w:val="28"/>
          <w:szCs w:val="28"/>
          <w:lang w:val="uk-UA"/>
        </w:rPr>
        <w:t>грн</w:t>
      </w:r>
      <w:r w:rsidRPr="003144A4">
        <w:rPr>
          <w:sz w:val="28"/>
          <w:szCs w:val="28"/>
          <w:lang w:val="uk-UA"/>
        </w:rPr>
        <w:t>. – 15,75%.</w:t>
      </w:r>
    </w:p>
    <w:p w:rsidR="00F76CD7" w:rsidRPr="003144A4" w:rsidRDefault="00F76CD7" w:rsidP="003144A4">
      <w:pPr>
        <w:widowControl w:val="0"/>
        <w:numPr>
          <w:ilvl w:val="0"/>
          <w:numId w:val="17"/>
        </w:numPr>
        <w:shd w:val="clear" w:color="000000" w:fill="auto"/>
        <w:spacing w:line="360" w:lineRule="auto"/>
        <w:ind w:firstLine="709"/>
        <w:jc w:val="both"/>
        <w:rPr>
          <w:sz w:val="28"/>
          <w:szCs w:val="28"/>
          <w:lang w:val="uk-UA"/>
        </w:rPr>
      </w:pPr>
      <w:r w:rsidRPr="003144A4">
        <w:rPr>
          <w:sz w:val="28"/>
          <w:szCs w:val="28"/>
          <w:lang w:val="uk-UA"/>
        </w:rPr>
        <w:t xml:space="preserve">Діяльність підприємства ТОВ </w:t>
      </w:r>
      <w:r w:rsidR="00B7578B" w:rsidRPr="003144A4">
        <w:rPr>
          <w:sz w:val="28"/>
          <w:szCs w:val="28"/>
          <w:lang w:val="uk-UA"/>
        </w:rPr>
        <w:t>„</w:t>
      </w:r>
      <w:r w:rsidRPr="003144A4">
        <w:rPr>
          <w:sz w:val="28"/>
          <w:szCs w:val="28"/>
          <w:lang w:val="uk-UA"/>
        </w:rPr>
        <w:t>Світанок</w:t>
      </w:r>
      <w:r w:rsidR="00B7578B" w:rsidRPr="003144A4">
        <w:rPr>
          <w:sz w:val="28"/>
          <w:szCs w:val="28"/>
          <w:lang w:val="uk-UA"/>
        </w:rPr>
        <w:t>”</w:t>
      </w:r>
      <w:r w:rsidRPr="003144A4">
        <w:rPr>
          <w:sz w:val="28"/>
          <w:szCs w:val="28"/>
          <w:lang w:val="uk-UA"/>
        </w:rPr>
        <w:t xml:space="preserve"> </w:t>
      </w:r>
      <w:r w:rsidR="00B7578B" w:rsidRPr="003144A4">
        <w:rPr>
          <w:sz w:val="28"/>
          <w:szCs w:val="28"/>
          <w:lang w:val="uk-UA"/>
        </w:rPr>
        <w:t xml:space="preserve">в </w:t>
      </w:r>
      <w:r w:rsidRPr="003144A4">
        <w:rPr>
          <w:sz w:val="28"/>
          <w:szCs w:val="28"/>
          <w:lang w:val="uk-UA"/>
        </w:rPr>
        <w:t>20</w:t>
      </w:r>
      <w:r w:rsidR="00B7578B" w:rsidRPr="003144A4">
        <w:rPr>
          <w:sz w:val="28"/>
          <w:szCs w:val="28"/>
          <w:lang w:val="uk-UA"/>
        </w:rPr>
        <w:t>11 році</w:t>
      </w:r>
      <w:r w:rsidRPr="003144A4">
        <w:rPr>
          <w:sz w:val="28"/>
          <w:szCs w:val="28"/>
          <w:lang w:val="uk-UA"/>
        </w:rPr>
        <w:t xml:space="preserve"> буде розвиватися високими темпами, тому для підвищення ефективності діяльності даного підприємства, поліпшення фінансового стану зміцнення позицій на торговельному ринку й підвищення конкурентноздатності можна вдатися до будівництва ще одного магазина в іншому район</w:t>
      </w:r>
      <w:r w:rsidR="007C0FD9" w:rsidRPr="003144A4">
        <w:rPr>
          <w:sz w:val="28"/>
          <w:szCs w:val="28"/>
          <w:lang w:val="uk-UA"/>
        </w:rPr>
        <w:t>і міста з торговельною площею 600</w:t>
      </w:r>
      <w:r w:rsidRPr="003144A4">
        <w:rPr>
          <w:sz w:val="28"/>
          <w:szCs w:val="28"/>
          <w:lang w:val="uk-UA"/>
        </w:rPr>
        <w:t xml:space="preserve"> м</w:t>
      </w:r>
      <w:r w:rsidRPr="003144A4">
        <w:rPr>
          <w:sz w:val="28"/>
          <w:szCs w:val="28"/>
          <w:lang w:val="uk-UA"/>
        </w:rPr>
        <w:object w:dxaOrig="160" w:dyaOrig="300">
          <v:shape id="_x0000_i1056" type="#_x0000_t75" style="width:8.25pt;height:15pt" o:ole="">
            <v:imagedata r:id="rId59" o:title=""/>
          </v:shape>
          <o:OLEObject Type="Embed" ProgID="Equation.3" ShapeID="_x0000_i1056" DrawAspect="Content" ObjectID="_1457361394" r:id="rId65"/>
        </w:object>
      </w:r>
      <w:r w:rsidRPr="003144A4">
        <w:rPr>
          <w:sz w:val="28"/>
          <w:szCs w:val="28"/>
          <w:lang w:val="uk-UA"/>
        </w:rPr>
        <w:t xml:space="preserve"> .</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Для цього необхідно залучення додаткових коштів, які можна вкласти із прибутку, отриманої від минулих років або активувати депозити в банку, а також залучити нових засновників для участь на паях у керуванні підприємством.</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Проведення даного захід на початку діяльності нового підприємства не буде приносити високий доход, але після його функціонування протягом певного часу всі витрати окупляться й підприємство буде приносити чистий доход.</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Розрахуємо основні витрати для будівництва нового магазина:</w:t>
      </w:r>
    </w:p>
    <w:p w:rsidR="00F76CD7" w:rsidRPr="003144A4" w:rsidRDefault="00F76CD7" w:rsidP="003144A4">
      <w:pPr>
        <w:widowControl w:val="0"/>
        <w:numPr>
          <w:ilvl w:val="0"/>
          <w:numId w:val="22"/>
        </w:numPr>
        <w:shd w:val="clear" w:color="000000" w:fill="auto"/>
        <w:spacing w:line="360" w:lineRule="auto"/>
        <w:ind w:left="0" w:firstLine="709"/>
        <w:jc w:val="both"/>
        <w:rPr>
          <w:sz w:val="28"/>
          <w:szCs w:val="28"/>
          <w:lang w:val="uk-UA"/>
        </w:rPr>
      </w:pPr>
      <w:r w:rsidRPr="003144A4">
        <w:rPr>
          <w:sz w:val="28"/>
          <w:szCs w:val="28"/>
          <w:lang w:val="uk-UA"/>
        </w:rPr>
        <w:t xml:space="preserve">оренда землі (за рік) - 360000 </w:t>
      </w:r>
      <w:r w:rsidR="00807B8F" w:rsidRPr="003144A4">
        <w:rPr>
          <w:sz w:val="28"/>
          <w:szCs w:val="28"/>
          <w:lang w:val="uk-UA"/>
        </w:rPr>
        <w:t>грн</w:t>
      </w:r>
      <w:r w:rsidRPr="003144A4">
        <w:rPr>
          <w:sz w:val="28"/>
          <w:szCs w:val="28"/>
          <w:lang w:val="uk-UA"/>
        </w:rPr>
        <w:t>.,</w:t>
      </w:r>
    </w:p>
    <w:p w:rsidR="00F76CD7" w:rsidRPr="003144A4" w:rsidRDefault="00F76CD7" w:rsidP="003144A4">
      <w:pPr>
        <w:widowControl w:val="0"/>
        <w:numPr>
          <w:ilvl w:val="0"/>
          <w:numId w:val="22"/>
        </w:numPr>
        <w:shd w:val="clear" w:color="000000" w:fill="auto"/>
        <w:spacing w:line="360" w:lineRule="auto"/>
        <w:ind w:left="0" w:firstLine="709"/>
        <w:jc w:val="both"/>
        <w:rPr>
          <w:sz w:val="28"/>
          <w:szCs w:val="28"/>
          <w:lang w:val="uk-UA"/>
        </w:rPr>
      </w:pPr>
      <w:r w:rsidRPr="003144A4">
        <w:rPr>
          <w:sz w:val="28"/>
          <w:szCs w:val="28"/>
          <w:lang w:val="uk-UA"/>
        </w:rPr>
        <w:t xml:space="preserve">будівельні матеріали - 710000 </w:t>
      </w:r>
      <w:r w:rsidR="00807B8F" w:rsidRPr="003144A4">
        <w:rPr>
          <w:sz w:val="28"/>
          <w:szCs w:val="28"/>
          <w:lang w:val="uk-UA"/>
        </w:rPr>
        <w:t>грн</w:t>
      </w:r>
      <w:r w:rsidRPr="003144A4">
        <w:rPr>
          <w:sz w:val="28"/>
          <w:szCs w:val="28"/>
          <w:lang w:val="uk-UA"/>
        </w:rPr>
        <w:t>.,</w:t>
      </w:r>
    </w:p>
    <w:p w:rsidR="00F76CD7" w:rsidRPr="003144A4" w:rsidRDefault="00F76CD7" w:rsidP="003144A4">
      <w:pPr>
        <w:widowControl w:val="0"/>
        <w:numPr>
          <w:ilvl w:val="0"/>
          <w:numId w:val="22"/>
        </w:numPr>
        <w:shd w:val="clear" w:color="000000" w:fill="auto"/>
        <w:spacing w:line="360" w:lineRule="auto"/>
        <w:ind w:left="0" w:firstLine="709"/>
        <w:jc w:val="both"/>
        <w:rPr>
          <w:sz w:val="28"/>
          <w:szCs w:val="28"/>
          <w:lang w:val="uk-UA"/>
        </w:rPr>
      </w:pPr>
      <w:r w:rsidRPr="003144A4">
        <w:rPr>
          <w:sz w:val="28"/>
          <w:szCs w:val="28"/>
          <w:lang w:val="uk-UA"/>
        </w:rPr>
        <w:t xml:space="preserve">оплата праці будівельників і малярів - 520000 </w:t>
      </w:r>
      <w:r w:rsidR="00807B8F" w:rsidRPr="003144A4">
        <w:rPr>
          <w:sz w:val="28"/>
          <w:szCs w:val="28"/>
          <w:lang w:val="uk-UA"/>
        </w:rPr>
        <w:t>грн.,</w:t>
      </w:r>
    </w:p>
    <w:p w:rsidR="00F76CD7" w:rsidRPr="003144A4" w:rsidRDefault="00F76CD7" w:rsidP="003144A4">
      <w:pPr>
        <w:widowControl w:val="0"/>
        <w:numPr>
          <w:ilvl w:val="0"/>
          <w:numId w:val="22"/>
        </w:numPr>
        <w:shd w:val="clear" w:color="000000" w:fill="auto"/>
        <w:spacing w:line="360" w:lineRule="auto"/>
        <w:ind w:left="0" w:firstLine="709"/>
        <w:jc w:val="both"/>
        <w:rPr>
          <w:sz w:val="28"/>
          <w:szCs w:val="28"/>
          <w:lang w:val="uk-UA"/>
        </w:rPr>
      </w:pPr>
      <w:r w:rsidRPr="003144A4">
        <w:rPr>
          <w:sz w:val="28"/>
          <w:szCs w:val="28"/>
          <w:lang w:val="uk-UA"/>
        </w:rPr>
        <w:t xml:space="preserve">нове обладнання - 480000 </w:t>
      </w:r>
      <w:r w:rsidR="00807B8F" w:rsidRPr="003144A4">
        <w:rPr>
          <w:sz w:val="28"/>
          <w:szCs w:val="28"/>
          <w:lang w:val="uk-UA"/>
        </w:rPr>
        <w:t>грн.,</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Отже, сума витрат становить - 2070000 </w:t>
      </w:r>
      <w:r w:rsidR="00807B8F" w:rsidRPr="003144A4">
        <w:rPr>
          <w:sz w:val="28"/>
          <w:szCs w:val="28"/>
          <w:lang w:val="uk-UA"/>
        </w:rPr>
        <w:t>грн</w:t>
      </w:r>
      <w:r w:rsidRPr="003144A4">
        <w:rPr>
          <w:sz w:val="28"/>
          <w:szCs w:val="28"/>
          <w:lang w:val="uk-UA"/>
        </w:rPr>
        <w:t>.</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Розрахуємо всі результати діяльності двох магазинів за прогнозований</w:t>
      </w:r>
      <w:r w:rsidR="00A85B08" w:rsidRPr="003144A4">
        <w:rPr>
          <w:sz w:val="28"/>
          <w:szCs w:val="28"/>
          <w:lang w:val="uk-UA"/>
        </w:rPr>
        <w:t xml:space="preserve"> в</w:t>
      </w:r>
      <w:r w:rsidRPr="003144A4">
        <w:rPr>
          <w:sz w:val="28"/>
          <w:szCs w:val="28"/>
          <w:lang w:val="uk-UA"/>
        </w:rPr>
        <w:t xml:space="preserve"> 20</w:t>
      </w:r>
      <w:r w:rsidR="00A85B08" w:rsidRPr="003144A4">
        <w:rPr>
          <w:sz w:val="28"/>
          <w:szCs w:val="28"/>
          <w:lang w:val="uk-UA"/>
        </w:rPr>
        <w:t>11 році</w:t>
      </w:r>
      <w:r w:rsidRPr="003144A4">
        <w:rPr>
          <w:sz w:val="28"/>
          <w:szCs w:val="28"/>
          <w:lang w:val="uk-UA"/>
        </w:rPr>
        <w:t>, припустивши, що темп роботи буде таким же як і в 20</w:t>
      </w:r>
      <w:r w:rsidR="00A85B08" w:rsidRPr="003144A4">
        <w:rPr>
          <w:sz w:val="28"/>
          <w:szCs w:val="28"/>
          <w:lang w:val="uk-UA"/>
        </w:rPr>
        <w:t>10</w:t>
      </w:r>
      <w:r w:rsidRPr="003144A4">
        <w:rPr>
          <w:sz w:val="28"/>
          <w:szCs w:val="28"/>
          <w:lang w:val="uk-UA"/>
        </w:rPr>
        <w:t xml:space="preserve"> році,</w:t>
      </w:r>
      <w:r w:rsidR="003144A4" w:rsidRPr="003144A4">
        <w:rPr>
          <w:sz w:val="28"/>
          <w:szCs w:val="28"/>
          <w:lang w:val="uk-UA"/>
        </w:rPr>
        <w:t xml:space="preserve"> </w:t>
      </w:r>
      <w:r w:rsidRPr="003144A4">
        <w:rPr>
          <w:sz w:val="28"/>
          <w:szCs w:val="28"/>
          <w:lang w:val="uk-UA"/>
        </w:rPr>
        <w:t xml:space="preserve">і використаємо для наочності таблицю </w:t>
      </w:r>
      <w:r w:rsidR="008F6B6B" w:rsidRPr="003144A4">
        <w:rPr>
          <w:sz w:val="28"/>
          <w:szCs w:val="28"/>
          <w:lang w:val="uk-UA"/>
        </w:rPr>
        <w:t>3.2</w:t>
      </w:r>
    </w:p>
    <w:p w:rsidR="00482720" w:rsidRDefault="00482720" w:rsidP="00482720">
      <w:pPr>
        <w:widowControl w:val="0"/>
        <w:shd w:val="clear" w:color="000000" w:fill="auto"/>
        <w:spacing w:line="360" w:lineRule="auto"/>
        <w:ind w:firstLine="709"/>
        <w:jc w:val="both"/>
        <w:rPr>
          <w:sz w:val="28"/>
          <w:szCs w:val="28"/>
          <w:lang w:val="uk-UA"/>
        </w:rPr>
      </w:pPr>
    </w:p>
    <w:p w:rsidR="00482720" w:rsidRPr="003144A4" w:rsidRDefault="00F341A2" w:rsidP="00482720">
      <w:pPr>
        <w:widowControl w:val="0"/>
        <w:shd w:val="clear" w:color="000000" w:fill="auto"/>
        <w:spacing w:line="360" w:lineRule="auto"/>
        <w:ind w:firstLine="709"/>
        <w:jc w:val="both"/>
        <w:rPr>
          <w:sz w:val="28"/>
          <w:szCs w:val="28"/>
          <w:lang w:val="uk-UA"/>
        </w:rPr>
      </w:pPr>
      <w:r w:rsidRPr="003144A4">
        <w:rPr>
          <w:sz w:val="28"/>
          <w:szCs w:val="28"/>
          <w:lang w:val="uk-UA"/>
        </w:rPr>
        <w:t>Таблиця</w:t>
      </w:r>
      <w:r w:rsidR="008F6B6B" w:rsidRPr="003144A4">
        <w:rPr>
          <w:sz w:val="28"/>
          <w:szCs w:val="28"/>
          <w:lang w:val="uk-UA"/>
        </w:rPr>
        <w:t xml:space="preserve"> 3.2</w:t>
      </w:r>
      <w:r w:rsidR="00482720" w:rsidRPr="00482720">
        <w:rPr>
          <w:sz w:val="28"/>
          <w:szCs w:val="28"/>
          <w:lang w:val="uk-UA"/>
        </w:rPr>
        <w:t xml:space="preserve"> </w:t>
      </w:r>
      <w:r w:rsidR="00482720" w:rsidRPr="003144A4">
        <w:rPr>
          <w:sz w:val="28"/>
          <w:szCs w:val="28"/>
          <w:lang w:val="uk-UA"/>
        </w:rPr>
        <w:t>Результати діяльності двох магазинів в 2011 році</w:t>
      </w:r>
    </w:p>
    <w:p w:rsidR="006361C3" w:rsidRPr="003144A4" w:rsidRDefault="006361C3" w:rsidP="003144A4">
      <w:pPr>
        <w:widowControl w:val="0"/>
        <w:shd w:val="clear" w:color="000000" w:fill="auto"/>
        <w:spacing w:line="360" w:lineRule="auto"/>
        <w:ind w:firstLine="709"/>
        <w:jc w:val="both"/>
        <w:rPr>
          <w:sz w:val="28"/>
          <w:szCs w:val="28"/>
          <w:lang w:val="uk-UA"/>
        </w:rPr>
      </w:pPr>
      <w:r w:rsidRPr="003144A4">
        <w:rPr>
          <w:sz w:val="28"/>
          <w:szCs w:val="28"/>
          <w:lang w:val="uk-UA"/>
        </w:rPr>
        <w:t>тис. грн.</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1629"/>
        <w:gridCol w:w="1686"/>
        <w:gridCol w:w="1128"/>
        <w:gridCol w:w="1226"/>
      </w:tblGrid>
      <w:tr w:rsidR="00F76CD7" w:rsidRPr="00482720" w:rsidTr="00482720">
        <w:trPr>
          <w:trHeight w:val="23"/>
        </w:trPr>
        <w:tc>
          <w:tcPr>
            <w:tcW w:w="0" w:type="auto"/>
            <w:vMerge w:val="restart"/>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Показники</w:t>
            </w:r>
          </w:p>
        </w:tc>
        <w:tc>
          <w:tcPr>
            <w:tcW w:w="0" w:type="auto"/>
            <w:gridSpan w:val="2"/>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Роки</w:t>
            </w:r>
          </w:p>
        </w:tc>
        <w:tc>
          <w:tcPr>
            <w:tcW w:w="0" w:type="auto"/>
            <w:gridSpan w:val="2"/>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Відхилення</w:t>
            </w:r>
          </w:p>
        </w:tc>
      </w:tr>
      <w:tr w:rsidR="00F76CD7" w:rsidRPr="00482720" w:rsidTr="00482720">
        <w:trPr>
          <w:trHeight w:val="23"/>
        </w:trPr>
        <w:tc>
          <w:tcPr>
            <w:tcW w:w="0" w:type="auto"/>
            <w:vMerge/>
          </w:tcPr>
          <w:p w:rsidR="00F76CD7" w:rsidRPr="00482720" w:rsidRDefault="00F76CD7" w:rsidP="00482720">
            <w:pPr>
              <w:widowControl w:val="0"/>
              <w:shd w:val="clear" w:color="000000" w:fill="auto"/>
              <w:spacing w:line="360" w:lineRule="auto"/>
              <w:rPr>
                <w:sz w:val="20"/>
                <w:szCs w:val="28"/>
                <w:lang w:val="uk-UA"/>
              </w:rPr>
            </w:pPr>
          </w:p>
        </w:tc>
        <w:tc>
          <w:tcPr>
            <w:tcW w:w="0" w:type="auto"/>
          </w:tcPr>
          <w:p w:rsidR="00F76CD7" w:rsidRPr="00482720" w:rsidRDefault="00AE249A" w:rsidP="00482720">
            <w:pPr>
              <w:widowControl w:val="0"/>
              <w:shd w:val="clear" w:color="000000" w:fill="auto"/>
              <w:spacing w:line="360" w:lineRule="auto"/>
              <w:rPr>
                <w:sz w:val="20"/>
                <w:szCs w:val="28"/>
                <w:lang w:val="uk-UA"/>
              </w:rPr>
            </w:pPr>
            <w:r w:rsidRPr="00482720">
              <w:rPr>
                <w:sz w:val="20"/>
                <w:szCs w:val="28"/>
                <w:lang w:val="uk-UA"/>
              </w:rPr>
              <w:t xml:space="preserve">2011 </w:t>
            </w:r>
            <w:r w:rsidR="00F76CD7" w:rsidRPr="00482720">
              <w:rPr>
                <w:sz w:val="20"/>
                <w:szCs w:val="28"/>
                <w:lang w:val="uk-UA"/>
              </w:rPr>
              <w:t>(1 магазин)</w:t>
            </w:r>
          </w:p>
        </w:tc>
        <w:tc>
          <w:tcPr>
            <w:tcW w:w="0" w:type="auto"/>
          </w:tcPr>
          <w:p w:rsidR="00F76CD7" w:rsidRPr="00482720" w:rsidRDefault="00AE249A" w:rsidP="00482720">
            <w:pPr>
              <w:widowControl w:val="0"/>
              <w:shd w:val="clear" w:color="000000" w:fill="auto"/>
              <w:spacing w:line="360" w:lineRule="auto"/>
              <w:rPr>
                <w:sz w:val="20"/>
                <w:szCs w:val="28"/>
                <w:lang w:val="uk-UA"/>
              </w:rPr>
            </w:pPr>
            <w:r w:rsidRPr="00482720">
              <w:rPr>
                <w:sz w:val="20"/>
                <w:szCs w:val="28"/>
                <w:lang w:val="uk-UA"/>
              </w:rPr>
              <w:t>2011</w:t>
            </w:r>
            <w:r w:rsidR="00F76CD7" w:rsidRPr="00482720">
              <w:rPr>
                <w:sz w:val="20"/>
                <w:szCs w:val="28"/>
                <w:lang w:val="uk-UA"/>
              </w:rPr>
              <w:t>(2 магазини)</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абсолютне</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відносне, %</w:t>
            </w:r>
          </w:p>
        </w:tc>
      </w:tr>
      <w:tr w:rsidR="00F76CD7" w:rsidRPr="00482720" w:rsidTr="00482720">
        <w:trPr>
          <w:trHeight w:val="23"/>
        </w:trPr>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Виторг від продажів</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29583</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53310</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23727</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80,2</w:t>
            </w:r>
          </w:p>
        </w:tc>
      </w:tr>
      <w:tr w:rsidR="00F76CD7" w:rsidRPr="00482720" w:rsidTr="00482720">
        <w:trPr>
          <w:trHeight w:val="23"/>
        </w:trPr>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Собівартість проданих товарів</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16920</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29540</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12620</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74,59</w:t>
            </w:r>
          </w:p>
        </w:tc>
      </w:tr>
      <w:tr w:rsidR="00F76CD7" w:rsidRPr="00482720" w:rsidTr="00482720">
        <w:trPr>
          <w:trHeight w:val="23"/>
        </w:trPr>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Валовий прибуток</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12663</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23770</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11107</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87,71</w:t>
            </w:r>
          </w:p>
        </w:tc>
      </w:tr>
      <w:tr w:rsidR="00F76CD7" w:rsidRPr="00482720" w:rsidTr="00482720">
        <w:trPr>
          <w:trHeight w:val="23"/>
        </w:trPr>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Комерційні витрати</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3850</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6780</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2930</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76,1</w:t>
            </w:r>
          </w:p>
        </w:tc>
      </w:tr>
      <w:tr w:rsidR="00F76CD7" w:rsidRPr="00482720" w:rsidTr="00482720">
        <w:trPr>
          <w:trHeight w:val="23"/>
        </w:trPr>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Прибуток від продажів</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8813</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16990</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8177</w:t>
            </w:r>
          </w:p>
        </w:tc>
        <w:tc>
          <w:tcPr>
            <w:tcW w:w="0" w:type="auto"/>
          </w:tcPr>
          <w:p w:rsidR="00F76CD7" w:rsidRPr="00482720" w:rsidRDefault="00F76CD7" w:rsidP="00482720">
            <w:pPr>
              <w:widowControl w:val="0"/>
              <w:shd w:val="clear" w:color="000000" w:fill="auto"/>
              <w:spacing w:line="360" w:lineRule="auto"/>
              <w:rPr>
                <w:sz w:val="20"/>
                <w:szCs w:val="28"/>
                <w:lang w:val="uk-UA"/>
              </w:rPr>
            </w:pPr>
            <w:r w:rsidRPr="00482720">
              <w:rPr>
                <w:sz w:val="20"/>
                <w:szCs w:val="28"/>
                <w:lang w:val="uk-UA"/>
              </w:rPr>
              <w:t>92,78</w:t>
            </w:r>
          </w:p>
        </w:tc>
      </w:tr>
    </w:tbl>
    <w:p w:rsidR="00F76CD7" w:rsidRPr="003144A4" w:rsidRDefault="00F76CD7" w:rsidP="003144A4">
      <w:pPr>
        <w:widowControl w:val="0"/>
        <w:shd w:val="clear" w:color="000000" w:fill="auto"/>
        <w:spacing w:line="360" w:lineRule="auto"/>
        <w:ind w:firstLine="709"/>
        <w:jc w:val="both"/>
        <w:rPr>
          <w:sz w:val="28"/>
          <w:szCs w:val="28"/>
          <w:lang w:val="uk-UA"/>
        </w:rPr>
      </w:pP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Отже, після будівництва другого магазина ми досягнемо благополучного розвитку підприємства ТОВ </w:t>
      </w:r>
      <w:r w:rsidR="00F341A2" w:rsidRPr="003144A4">
        <w:rPr>
          <w:sz w:val="28"/>
          <w:szCs w:val="28"/>
          <w:lang w:val="uk-UA"/>
        </w:rPr>
        <w:t>„Світанок”</w:t>
      </w:r>
      <w:r w:rsidRPr="003144A4">
        <w:rPr>
          <w:sz w:val="28"/>
          <w:szCs w:val="28"/>
          <w:lang w:val="uk-UA"/>
        </w:rPr>
        <w:t>. За результатами можна сказати, що:</w:t>
      </w:r>
    </w:p>
    <w:p w:rsidR="00F76CD7" w:rsidRPr="003144A4" w:rsidRDefault="00F76CD7" w:rsidP="003144A4">
      <w:pPr>
        <w:widowControl w:val="0"/>
        <w:numPr>
          <w:ilvl w:val="0"/>
          <w:numId w:val="23"/>
        </w:numPr>
        <w:shd w:val="clear" w:color="000000" w:fill="auto"/>
        <w:spacing w:line="360" w:lineRule="auto"/>
        <w:ind w:left="0" w:firstLine="709"/>
        <w:jc w:val="both"/>
        <w:rPr>
          <w:sz w:val="28"/>
          <w:szCs w:val="28"/>
          <w:lang w:val="uk-UA"/>
        </w:rPr>
      </w:pPr>
      <w:r w:rsidRPr="003144A4">
        <w:rPr>
          <w:sz w:val="28"/>
          <w:szCs w:val="28"/>
          <w:lang w:val="uk-UA"/>
        </w:rPr>
        <w:t xml:space="preserve">виторг від продажів у порівнянні з 2009 роком зросте на 23727000 </w:t>
      </w:r>
      <w:r w:rsidR="00F341A2" w:rsidRPr="003144A4">
        <w:rPr>
          <w:sz w:val="28"/>
          <w:szCs w:val="28"/>
          <w:lang w:val="uk-UA"/>
        </w:rPr>
        <w:t>грн</w:t>
      </w:r>
      <w:r w:rsidRPr="003144A4">
        <w:rPr>
          <w:sz w:val="28"/>
          <w:szCs w:val="28"/>
          <w:lang w:val="uk-UA"/>
        </w:rPr>
        <w:t xml:space="preserve"> - 80,2 %;</w:t>
      </w:r>
    </w:p>
    <w:p w:rsidR="00F76CD7" w:rsidRPr="003144A4" w:rsidRDefault="00F76CD7" w:rsidP="003144A4">
      <w:pPr>
        <w:widowControl w:val="0"/>
        <w:numPr>
          <w:ilvl w:val="0"/>
          <w:numId w:val="23"/>
        </w:numPr>
        <w:shd w:val="clear" w:color="000000" w:fill="auto"/>
        <w:spacing w:line="360" w:lineRule="auto"/>
        <w:ind w:left="0" w:firstLine="709"/>
        <w:jc w:val="both"/>
        <w:rPr>
          <w:sz w:val="28"/>
          <w:szCs w:val="28"/>
          <w:lang w:val="uk-UA"/>
        </w:rPr>
      </w:pPr>
      <w:r w:rsidRPr="003144A4">
        <w:rPr>
          <w:sz w:val="28"/>
          <w:szCs w:val="28"/>
          <w:lang w:val="uk-UA"/>
        </w:rPr>
        <w:t>собівартість товарів підвищиться в 2</w:t>
      </w:r>
      <w:r w:rsidR="00AE249A" w:rsidRPr="003144A4">
        <w:rPr>
          <w:sz w:val="28"/>
          <w:szCs w:val="28"/>
          <w:lang w:val="uk-UA"/>
        </w:rPr>
        <w:t>0</w:t>
      </w:r>
      <w:r w:rsidRPr="003144A4">
        <w:rPr>
          <w:sz w:val="28"/>
          <w:szCs w:val="28"/>
          <w:lang w:val="uk-UA"/>
        </w:rPr>
        <w:t xml:space="preserve">11 році на 12620000 </w:t>
      </w:r>
      <w:r w:rsidR="00F341A2" w:rsidRPr="003144A4">
        <w:rPr>
          <w:sz w:val="28"/>
          <w:szCs w:val="28"/>
          <w:lang w:val="uk-UA"/>
        </w:rPr>
        <w:t>грн</w:t>
      </w:r>
      <w:r w:rsidRPr="003144A4">
        <w:rPr>
          <w:sz w:val="28"/>
          <w:szCs w:val="28"/>
          <w:lang w:val="uk-UA"/>
        </w:rPr>
        <w:t xml:space="preserve"> - 74,59 %;</w:t>
      </w:r>
    </w:p>
    <w:p w:rsidR="00F76CD7" w:rsidRPr="003144A4" w:rsidRDefault="00F76CD7" w:rsidP="003144A4">
      <w:pPr>
        <w:widowControl w:val="0"/>
        <w:numPr>
          <w:ilvl w:val="0"/>
          <w:numId w:val="23"/>
        </w:numPr>
        <w:shd w:val="clear" w:color="000000" w:fill="auto"/>
        <w:spacing w:line="360" w:lineRule="auto"/>
        <w:ind w:left="0" w:firstLine="709"/>
        <w:jc w:val="both"/>
        <w:rPr>
          <w:sz w:val="28"/>
          <w:szCs w:val="28"/>
          <w:lang w:val="uk-UA"/>
        </w:rPr>
      </w:pPr>
      <w:r w:rsidRPr="003144A4">
        <w:rPr>
          <w:sz w:val="28"/>
          <w:szCs w:val="28"/>
          <w:lang w:val="uk-UA"/>
        </w:rPr>
        <w:t>не дивлячись на ріст собівартості товарів, валовий прибуток в 201</w:t>
      </w:r>
      <w:r w:rsidR="00AE249A" w:rsidRPr="003144A4">
        <w:rPr>
          <w:sz w:val="28"/>
          <w:szCs w:val="28"/>
          <w:lang w:val="uk-UA"/>
        </w:rPr>
        <w:t>1</w:t>
      </w:r>
      <w:r w:rsidRPr="003144A4">
        <w:rPr>
          <w:sz w:val="28"/>
          <w:szCs w:val="28"/>
          <w:lang w:val="uk-UA"/>
        </w:rPr>
        <w:t xml:space="preserve"> складе 23770000 </w:t>
      </w:r>
      <w:r w:rsidR="00F341A2" w:rsidRPr="003144A4">
        <w:rPr>
          <w:sz w:val="28"/>
          <w:szCs w:val="28"/>
          <w:lang w:val="uk-UA"/>
        </w:rPr>
        <w:t>грн</w:t>
      </w:r>
      <w:r w:rsidRPr="003144A4">
        <w:rPr>
          <w:sz w:val="28"/>
          <w:szCs w:val="28"/>
          <w:lang w:val="uk-UA"/>
        </w:rPr>
        <w:t>., а значить виросте в порівнянні з 2009 роком на 87,71 %;</w:t>
      </w:r>
    </w:p>
    <w:p w:rsidR="00F76CD7" w:rsidRPr="003144A4" w:rsidRDefault="00F76CD7" w:rsidP="003144A4">
      <w:pPr>
        <w:widowControl w:val="0"/>
        <w:numPr>
          <w:ilvl w:val="0"/>
          <w:numId w:val="23"/>
        </w:numPr>
        <w:shd w:val="clear" w:color="000000" w:fill="auto"/>
        <w:spacing w:line="360" w:lineRule="auto"/>
        <w:ind w:left="0" w:firstLine="709"/>
        <w:jc w:val="both"/>
        <w:rPr>
          <w:sz w:val="28"/>
          <w:szCs w:val="28"/>
          <w:lang w:val="uk-UA"/>
        </w:rPr>
      </w:pPr>
      <w:r w:rsidRPr="003144A4">
        <w:rPr>
          <w:sz w:val="28"/>
          <w:szCs w:val="28"/>
          <w:lang w:val="uk-UA"/>
        </w:rPr>
        <w:t xml:space="preserve">комерційні витрати збільшаться на 2930000 </w:t>
      </w:r>
      <w:r w:rsidR="00F341A2" w:rsidRPr="003144A4">
        <w:rPr>
          <w:sz w:val="28"/>
          <w:szCs w:val="28"/>
          <w:lang w:val="uk-UA"/>
        </w:rPr>
        <w:t>грн</w:t>
      </w:r>
      <w:r w:rsidRPr="003144A4">
        <w:rPr>
          <w:sz w:val="28"/>
          <w:szCs w:val="28"/>
          <w:lang w:val="uk-UA"/>
        </w:rPr>
        <w:t>. в 201</w:t>
      </w:r>
      <w:r w:rsidR="00AE249A" w:rsidRPr="003144A4">
        <w:rPr>
          <w:sz w:val="28"/>
          <w:szCs w:val="28"/>
          <w:lang w:val="uk-UA"/>
        </w:rPr>
        <w:t>1</w:t>
      </w:r>
      <w:r w:rsidRPr="003144A4">
        <w:rPr>
          <w:sz w:val="28"/>
          <w:szCs w:val="28"/>
          <w:lang w:val="uk-UA"/>
        </w:rPr>
        <w:t xml:space="preserve"> році, що складе 76,1 % у порівнянні з попереднім;</w:t>
      </w:r>
    </w:p>
    <w:p w:rsidR="00F76CD7" w:rsidRPr="003144A4" w:rsidRDefault="00F76CD7" w:rsidP="003144A4">
      <w:pPr>
        <w:widowControl w:val="0"/>
        <w:numPr>
          <w:ilvl w:val="0"/>
          <w:numId w:val="23"/>
        </w:numPr>
        <w:shd w:val="clear" w:color="000000" w:fill="auto"/>
        <w:spacing w:line="360" w:lineRule="auto"/>
        <w:ind w:left="0" w:firstLine="709"/>
        <w:jc w:val="both"/>
        <w:rPr>
          <w:sz w:val="28"/>
          <w:szCs w:val="28"/>
          <w:lang w:val="uk-UA"/>
        </w:rPr>
      </w:pPr>
      <w:r w:rsidRPr="003144A4">
        <w:rPr>
          <w:sz w:val="28"/>
          <w:szCs w:val="28"/>
          <w:lang w:val="uk-UA"/>
        </w:rPr>
        <w:t xml:space="preserve">прибуток від продажів складе 16990000 </w:t>
      </w:r>
      <w:r w:rsidR="00F341A2" w:rsidRPr="003144A4">
        <w:rPr>
          <w:sz w:val="28"/>
          <w:szCs w:val="28"/>
          <w:lang w:val="uk-UA"/>
        </w:rPr>
        <w:t>грн</w:t>
      </w:r>
      <w:r w:rsidRPr="003144A4">
        <w:rPr>
          <w:sz w:val="28"/>
          <w:szCs w:val="28"/>
          <w:lang w:val="uk-UA"/>
        </w:rPr>
        <w:t>., тобто виросте в порівнянні з 2009 роком на 8177000 - 92,78 %.</w:t>
      </w:r>
    </w:p>
    <w:p w:rsidR="00482720" w:rsidRDefault="00482720" w:rsidP="003144A4">
      <w:pPr>
        <w:pStyle w:val="10"/>
        <w:keepNext w:val="0"/>
        <w:widowControl w:val="0"/>
        <w:shd w:val="clear" w:color="000000" w:fill="auto"/>
        <w:spacing w:before="0" w:after="0" w:line="360" w:lineRule="auto"/>
        <w:ind w:firstLine="709"/>
        <w:jc w:val="both"/>
        <w:rPr>
          <w:rFonts w:ascii="Times New Roman" w:hAnsi="Times New Roman" w:cs="Times New Roman"/>
          <w:sz w:val="28"/>
          <w:szCs w:val="28"/>
          <w:lang w:val="uk-UA"/>
        </w:rPr>
      </w:pPr>
    </w:p>
    <w:p w:rsidR="00F76CD7" w:rsidRPr="003144A4" w:rsidRDefault="00F76CD7" w:rsidP="003144A4">
      <w:pPr>
        <w:pStyle w:val="10"/>
        <w:keepNext w:val="0"/>
        <w:widowControl w:val="0"/>
        <w:shd w:val="clear" w:color="000000" w:fill="auto"/>
        <w:spacing w:before="0" w:after="0" w:line="360" w:lineRule="auto"/>
        <w:ind w:firstLine="709"/>
        <w:jc w:val="both"/>
        <w:rPr>
          <w:rFonts w:ascii="Times New Roman" w:hAnsi="Times New Roman" w:cs="Times New Roman"/>
          <w:sz w:val="28"/>
          <w:szCs w:val="28"/>
          <w:lang w:val="uk-UA"/>
        </w:rPr>
      </w:pPr>
      <w:r w:rsidRPr="003144A4">
        <w:rPr>
          <w:rFonts w:ascii="Times New Roman" w:hAnsi="Times New Roman" w:cs="Times New Roman"/>
          <w:sz w:val="28"/>
          <w:szCs w:val="28"/>
          <w:lang w:val="uk-UA"/>
        </w:rPr>
        <w:br w:type="page"/>
      </w:r>
      <w:r w:rsidR="008B6662" w:rsidRPr="003144A4">
        <w:rPr>
          <w:rFonts w:ascii="Times New Roman" w:hAnsi="Times New Roman" w:cs="Times New Roman"/>
          <w:sz w:val="28"/>
          <w:szCs w:val="28"/>
          <w:lang w:val="uk-UA"/>
        </w:rPr>
        <w:t>ВИСНОВКИ</w:t>
      </w:r>
    </w:p>
    <w:p w:rsidR="00A06F3B" w:rsidRPr="003144A4" w:rsidRDefault="00A06F3B" w:rsidP="003144A4">
      <w:pPr>
        <w:widowControl w:val="0"/>
        <w:shd w:val="clear" w:color="000000" w:fill="auto"/>
        <w:spacing w:line="360" w:lineRule="auto"/>
        <w:ind w:firstLine="709"/>
        <w:jc w:val="both"/>
        <w:rPr>
          <w:sz w:val="28"/>
          <w:szCs w:val="28"/>
          <w:lang w:val="uk-UA"/>
        </w:rPr>
      </w:pPr>
    </w:p>
    <w:p w:rsidR="00F76CD7" w:rsidRPr="003144A4" w:rsidRDefault="00F76CD7" w:rsidP="003144A4">
      <w:pPr>
        <w:pStyle w:val="a5"/>
        <w:widowControl w:val="0"/>
        <w:shd w:val="clear" w:color="000000" w:fill="auto"/>
        <w:spacing w:after="0" w:line="360" w:lineRule="auto"/>
        <w:ind w:left="0" w:firstLine="709"/>
        <w:jc w:val="both"/>
        <w:rPr>
          <w:sz w:val="28"/>
          <w:szCs w:val="28"/>
          <w:lang w:val="uk-UA"/>
        </w:rPr>
      </w:pPr>
      <w:r w:rsidRPr="003144A4">
        <w:rPr>
          <w:sz w:val="28"/>
          <w:szCs w:val="28"/>
          <w:lang w:val="uk-UA"/>
        </w:rPr>
        <w:t xml:space="preserve">На підставі проведеного аналізу фінансового стану підприємства ТОВ </w:t>
      </w:r>
      <w:r w:rsidR="00AE249A" w:rsidRPr="003144A4">
        <w:rPr>
          <w:sz w:val="28"/>
          <w:szCs w:val="28"/>
          <w:lang w:val="uk-UA"/>
        </w:rPr>
        <w:t>„</w:t>
      </w:r>
      <w:r w:rsidRPr="003144A4">
        <w:rPr>
          <w:sz w:val="28"/>
          <w:szCs w:val="28"/>
          <w:lang w:val="uk-UA"/>
        </w:rPr>
        <w:t>Світанок</w:t>
      </w:r>
      <w:r w:rsidR="00AE249A" w:rsidRPr="003144A4">
        <w:rPr>
          <w:sz w:val="28"/>
          <w:szCs w:val="28"/>
          <w:lang w:val="uk-UA"/>
        </w:rPr>
        <w:t>”</w:t>
      </w:r>
      <w:r w:rsidRPr="003144A4">
        <w:rPr>
          <w:sz w:val="28"/>
          <w:szCs w:val="28"/>
          <w:lang w:val="uk-UA"/>
        </w:rPr>
        <w:t>, а саме фінансової стабільності, ліквідності й платоспроможності, діловій активності й</w:t>
      </w:r>
      <w:r w:rsidR="003144A4" w:rsidRPr="003144A4">
        <w:rPr>
          <w:sz w:val="28"/>
          <w:szCs w:val="28"/>
          <w:lang w:val="uk-UA"/>
        </w:rPr>
        <w:t xml:space="preserve"> </w:t>
      </w:r>
      <w:r w:rsidRPr="003144A4">
        <w:rPr>
          <w:sz w:val="28"/>
          <w:szCs w:val="28"/>
          <w:lang w:val="uk-UA"/>
        </w:rPr>
        <w:t>рентабельності можна зробити висновки:</w:t>
      </w:r>
    </w:p>
    <w:p w:rsidR="00F76CD7" w:rsidRPr="003144A4" w:rsidRDefault="00F76CD7" w:rsidP="003144A4">
      <w:pPr>
        <w:pStyle w:val="a5"/>
        <w:widowControl w:val="0"/>
        <w:shd w:val="clear" w:color="000000" w:fill="auto"/>
        <w:spacing w:after="0" w:line="360" w:lineRule="auto"/>
        <w:ind w:left="0" w:firstLine="709"/>
        <w:jc w:val="both"/>
        <w:rPr>
          <w:sz w:val="28"/>
          <w:szCs w:val="28"/>
          <w:lang w:val="uk-UA"/>
        </w:rPr>
      </w:pPr>
      <w:r w:rsidRPr="003144A4">
        <w:rPr>
          <w:sz w:val="28"/>
          <w:szCs w:val="28"/>
          <w:lang w:val="uk-UA"/>
        </w:rPr>
        <w:t xml:space="preserve">1. Валюта балансу, а саме вартість активів і пасивів, в </w:t>
      </w:r>
      <w:r w:rsidR="00A678F8" w:rsidRPr="003144A4">
        <w:rPr>
          <w:sz w:val="28"/>
          <w:szCs w:val="28"/>
          <w:lang w:val="uk-UA"/>
        </w:rPr>
        <w:t>2010</w:t>
      </w:r>
      <w:r w:rsidRPr="003144A4">
        <w:rPr>
          <w:sz w:val="28"/>
          <w:szCs w:val="28"/>
          <w:lang w:val="uk-UA"/>
        </w:rPr>
        <w:t xml:space="preserve"> році в порівнянні з </w:t>
      </w:r>
      <w:r w:rsidR="008C7680" w:rsidRPr="003144A4">
        <w:rPr>
          <w:sz w:val="28"/>
          <w:szCs w:val="28"/>
          <w:lang w:val="uk-UA"/>
        </w:rPr>
        <w:t>2009</w:t>
      </w:r>
      <w:r w:rsidRPr="003144A4">
        <w:rPr>
          <w:sz w:val="28"/>
          <w:szCs w:val="28"/>
          <w:lang w:val="uk-UA"/>
        </w:rPr>
        <w:t xml:space="preserve"> роком збільшилася на 168 </w:t>
      </w:r>
      <w:r w:rsidR="00AE2F87" w:rsidRPr="003144A4">
        <w:rPr>
          <w:sz w:val="28"/>
          <w:szCs w:val="28"/>
          <w:lang w:val="uk-UA"/>
        </w:rPr>
        <w:t>тис.грн.</w:t>
      </w:r>
      <w:r w:rsidRPr="003144A4">
        <w:rPr>
          <w:sz w:val="28"/>
          <w:szCs w:val="28"/>
          <w:lang w:val="uk-UA"/>
        </w:rPr>
        <w:t xml:space="preserve"> що склало 19,44 %. Це говорить про стабілізацію діяльності підприємства ТОВ </w:t>
      </w:r>
      <w:r w:rsidR="00AE249A" w:rsidRPr="003144A4">
        <w:rPr>
          <w:sz w:val="28"/>
          <w:szCs w:val="28"/>
          <w:lang w:val="uk-UA"/>
        </w:rPr>
        <w:t>„</w:t>
      </w:r>
      <w:r w:rsidRPr="003144A4">
        <w:rPr>
          <w:sz w:val="28"/>
          <w:szCs w:val="28"/>
          <w:lang w:val="uk-UA"/>
        </w:rPr>
        <w:t>Світанок</w:t>
      </w:r>
      <w:r w:rsidR="00AE249A" w:rsidRPr="003144A4">
        <w:rPr>
          <w:sz w:val="28"/>
          <w:szCs w:val="28"/>
          <w:lang w:val="uk-UA"/>
        </w:rPr>
        <w:t>”</w:t>
      </w:r>
      <w:r w:rsidRPr="003144A4">
        <w:rPr>
          <w:sz w:val="28"/>
          <w:szCs w:val="28"/>
          <w:lang w:val="uk-UA"/>
        </w:rPr>
        <w:t>.</w:t>
      </w:r>
    </w:p>
    <w:p w:rsidR="00F76CD7" w:rsidRPr="003144A4" w:rsidRDefault="00F76CD7" w:rsidP="003144A4">
      <w:pPr>
        <w:widowControl w:val="0"/>
        <w:shd w:val="clear" w:color="000000" w:fill="auto"/>
        <w:autoSpaceDE w:val="0"/>
        <w:autoSpaceDN w:val="0"/>
        <w:spacing w:line="360" w:lineRule="auto"/>
        <w:ind w:firstLine="709"/>
        <w:jc w:val="both"/>
        <w:rPr>
          <w:sz w:val="28"/>
          <w:szCs w:val="28"/>
          <w:lang w:val="uk-UA"/>
        </w:rPr>
      </w:pPr>
      <w:r w:rsidRPr="003144A4">
        <w:rPr>
          <w:sz w:val="28"/>
          <w:szCs w:val="28"/>
          <w:lang w:val="uk-UA"/>
        </w:rPr>
        <w:t xml:space="preserve">2 Спостерігається низька незалежність діяльності підприємства ТОВ </w:t>
      </w:r>
      <w:r w:rsidR="00AE249A" w:rsidRPr="003144A4">
        <w:rPr>
          <w:sz w:val="28"/>
          <w:szCs w:val="28"/>
          <w:lang w:val="uk-UA"/>
        </w:rPr>
        <w:t>„</w:t>
      </w:r>
      <w:r w:rsidRPr="003144A4">
        <w:rPr>
          <w:sz w:val="28"/>
          <w:szCs w:val="28"/>
          <w:lang w:val="uk-UA"/>
        </w:rPr>
        <w:t>Світанок</w:t>
      </w:r>
      <w:r w:rsidR="00AE249A" w:rsidRPr="003144A4">
        <w:rPr>
          <w:sz w:val="28"/>
          <w:szCs w:val="28"/>
          <w:lang w:val="uk-UA"/>
        </w:rPr>
        <w:t>”</w:t>
      </w:r>
      <w:r w:rsidRPr="003144A4">
        <w:rPr>
          <w:sz w:val="28"/>
          <w:szCs w:val="28"/>
          <w:lang w:val="uk-UA"/>
        </w:rPr>
        <w:t xml:space="preserve">, тому що питома вага власного капіталу – 15,86 </w:t>
      </w:r>
      <w:r w:rsidRPr="003144A4">
        <w:rPr>
          <w:snapToGrid w:val="0"/>
          <w:sz w:val="28"/>
          <w:szCs w:val="28"/>
          <w:lang w:val="uk-UA"/>
        </w:rPr>
        <w:t>%</w:t>
      </w:r>
      <w:r w:rsidRPr="003144A4">
        <w:rPr>
          <w:sz w:val="28"/>
          <w:szCs w:val="28"/>
          <w:lang w:val="uk-UA"/>
        </w:rPr>
        <w:t xml:space="preserve"> в </w:t>
      </w:r>
      <w:r w:rsidR="008C7680" w:rsidRPr="003144A4">
        <w:rPr>
          <w:sz w:val="28"/>
          <w:szCs w:val="28"/>
          <w:lang w:val="uk-UA"/>
        </w:rPr>
        <w:t>2009</w:t>
      </w:r>
      <w:r w:rsidRPr="003144A4">
        <w:rPr>
          <w:sz w:val="28"/>
          <w:szCs w:val="28"/>
          <w:lang w:val="uk-UA"/>
        </w:rPr>
        <w:t xml:space="preserve"> році й 6,78 </w:t>
      </w:r>
      <w:r w:rsidRPr="003144A4">
        <w:rPr>
          <w:snapToGrid w:val="0"/>
          <w:sz w:val="28"/>
          <w:szCs w:val="28"/>
          <w:lang w:val="uk-UA"/>
        </w:rPr>
        <w:t xml:space="preserve">% </w:t>
      </w:r>
      <w:r w:rsidRPr="003144A4">
        <w:rPr>
          <w:sz w:val="28"/>
          <w:szCs w:val="28"/>
          <w:lang w:val="uk-UA"/>
        </w:rPr>
        <w:t xml:space="preserve">в </w:t>
      </w:r>
      <w:r w:rsidR="00A678F8" w:rsidRPr="003144A4">
        <w:rPr>
          <w:sz w:val="28"/>
          <w:szCs w:val="28"/>
          <w:lang w:val="uk-UA"/>
        </w:rPr>
        <w:t>2010</w:t>
      </w:r>
      <w:r w:rsidRPr="003144A4">
        <w:rPr>
          <w:sz w:val="28"/>
          <w:szCs w:val="28"/>
          <w:lang w:val="uk-UA"/>
        </w:rPr>
        <w:t xml:space="preserve"> році. Можна простежити високий вплив використання позикових коштів, а саме їхня питома вага в </w:t>
      </w:r>
      <w:r w:rsidR="008C7680" w:rsidRPr="003144A4">
        <w:rPr>
          <w:sz w:val="28"/>
          <w:szCs w:val="28"/>
          <w:lang w:val="uk-UA"/>
        </w:rPr>
        <w:t>2009</w:t>
      </w:r>
      <w:r w:rsidRPr="003144A4">
        <w:rPr>
          <w:sz w:val="28"/>
          <w:szCs w:val="28"/>
          <w:lang w:val="uk-UA"/>
        </w:rPr>
        <w:t xml:space="preserve"> році - 84,14 %, а в </w:t>
      </w:r>
      <w:r w:rsidR="00A678F8" w:rsidRPr="003144A4">
        <w:rPr>
          <w:sz w:val="28"/>
          <w:szCs w:val="28"/>
          <w:lang w:val="uk-UA"/>
        </w:rPr>
        <w:t>2010</w:t>
      </w:r>
      <w:r w:rsidRPr="003144A4">
        <w:rPr>
          <w:sz w:val="28"/>
          <w:szCs w:val="28"/>
          <w:lang w:val="uk-UA"/>
        </w:rPr>
        <w:t xml:space="preserve"> році - 93,22 %. </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3. Всі зобов'язання підприємства ТОВ </w:t>
      </w:r>
      <w:r w:rsidR="00AE249A" w:rsidRPr="003144A4">
        <w:rPr>
          <w:sz w:val="28"/>
          <w:szCs w:val="28"/>
          <w:lang w:val="uk-UA"/>
        </w:rPr>
        <w:t>„</w:t>
      </w:r>
      <w:r w:rsidRPr="003144A4">
        <w:rPr>
          <w:sz w:val="28"/>
          <w:szCs w:val="28"/>
          <w:lang w:val="uk-UA"/>
        </w:rPr>
        <w:t>Світанок</w:t>
      </w:r>
      <w:r w:rsidR="00AE249A" w:rsidRPr="003144A4">
        <w:rPr>
          <w:sz w:val="28"/>
          <w:szCs w:val="28"/>
          <w:lang w:val="uk-UA"/>
        </w:rPr>
        <w:t>”</w:t>
      </w:r>
      <w:r w:rsidRPr="003144A4">
        <w:rPr>
          <w:sz w:val="28"/>
          <w:szCs w:val="28"/>
          <w:lang w:val="uk-UA"/>
        </w:rPr>
        <w:t xml:space="preserve"> не можуть бути покриті його власними коштами, тому що коефіцієнт автономії, рівний 0,1586, перебуває на низькому рівні й нижче нормативного. Його зниження в </w:t>
      </w:r>
      <w:r w:rsidR="00A678F8" w:rsidRPr="003144A4">
        <w:rPr>
          <w:sz w:val="28"/>
          <w:szCs w:val="28"/>
          <w:lang w:val="uk-UA"/>
        </w:rPr>
        <w:t>2010</w:t>
      </w:r>
      <w:r w:rsidRPr="003144A4">
        <w:rPr>
          <w:sz w:val="28"/>
          <w:szCs w:val="28"/>
          <w:lang w:val="uk-UA"/>
        </w:rPr>
        <w:t xml:space="preserve"> році на 0,0908 - 57,23 % свідчить про зниження фінансової незалежності й підвищення ризику фінансових утруднень діяльності підприємства ТОВ </w:t>
      </w:r>
      <w:r w:rsidR="00AE249A" w:rsidRPr="003144A4">
        <w:rPr>
          <w:sz w:val="28"/>
          <w:szCs w:val="28"/>
          <w:lang w:val="uk-UA"/>
        </w:rPr>
        <w:t>„</w:t>
      </w:r>
      <w:r w:rsidRPr="003144A4">
        <w:rPr>
          <w:sz w:val="28"/>
          <w:szCs w:val="28"/>
          <w:lang w:val="uk-UA"/>
        </w:rPr>
        <w:t>Світанок</w:t>
      </w:r>
      <w:r w:rsidR="00AE249A" w:rsidRPr="003144A4">
        <w:rPr>
          <w:sz w:val="28"/>
          <w:szCs w:val="28"/>
          <w:lang w:val="uk-UA"/>
        </w:rPr>
        <w:t>”</w:t>
      </w:r>
      <w:r w:rsidRPr="003144A4">
        <w:rPr>
          <w:sz w:val="28"/>
          <w:szCs w:val="28"/>
          <w:lang w:val="uk-UA"/>
        </w:rPr>
        <w:t>, пов'язаних з гарантіями погашення своїх зобов'язань.</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4. На підприємстві ТОВ </w:t>
      </w:r>
      <w:r w:rsidR="00AE249A" w:rsidRPr="003144A4">
        <w:rPr>
          <w:sz w:val="28"/>
          <w:szCs w:val="28"/>
          <w:lang w:val="uk-UA"/>
        </w:rPr>
        <w:t>„</w:t>
      </w:r>
      <w:r w:rsidRPr="003144A4">
        <w:rPr>
          <w:sz w:val="28"/>
          <w:szCs w:val="28"/>
          <w:lang w:val="uk-UA"/>
        </w:rPr>
        <w:t>Світанок</w:t>
      </w:r>
      <w:r w:rsidR="00AE249A" w:rsidRPr="003144A4">
        <w:rPr>
          <w:sz w:val="28"/>
          <w:szCs w:val="28"/>
          <w:lang w:val="uk-UA"/>
        </w:rPr>
        <w:t>”</w:t>
      </w:r>
      <w:r w:rsidRPr="003144A4">
        <w:rPr>
          <w:sz w:val="28"/>
          <w:szCs w:val="28"/>
          <w:lang w:val="uk-UA"/>
        </w:rPr>
        <w:t xml:space="preserve"> велика небезпека зазнавати фінансових труднощів, тому що величина коефіцієнта банкрутства, дорівнює в </w:t>
      </w:r>
      <w:r w:rsidR="008C7680" w:rsidRPr="003144A4">
        <w:rPr>
          <w:sz w:val="28"/>
          <w:szCs w:val="28"/>
          <w:lang w:val="uk-UA"/>
        </w:rPr>
        <w:t>2009</w:t>
      </w:r>
      <w:r w:rsidRPr="003144A4">
        <w:rPr>
          <w:sz w:val="28"/>
          <w:szCs w:val="28"/>
          <w:lang w:val="uk-UA"/>
        </w:rPr>
        <w:t xml:space="preserve"> році - 0,1586 і в </w:t>
      </w:r>
      <w:r w:rsidR="00A678F8" w:rsidRPr="003144A4">
        <w:rPr>
          <w:sz w:val="28"/>
          <w:szCs w:val="28"/>
          <w:lang w:val="uk-UA"/>
        </w:rPr>
        <w:t>2010</w:t>
      </w:r>
      <w:r w:rsidRPr="003144A4">
        <w:rPr>
          <w:sz w:val="28"/>
          <w:szCs w:val="28"/>
          <w:lang w:val="uk-UA"/>
        </w:rPr>
        <w:t xml:space="preserve"> - 0,0678, і спостерігається його зниження на 57,23 %.</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5. Підприємство ТОВ </w:t>
      </w:r>
      <w:r w:rsidR="00AE249A" w:rsidRPr="003144A4">
        <w:rPr>
          <w:sz w:val="28"/>
          <w:szCs w:val="28"/>
          <w:lang w:val="uk-UA"/>
        </w:rPr>
        <w:t>„</w:t>
      </w:r>
      <w:r w:rsidRPr="003144A4">
        <w:rPr>
          <w:sz w:val="28"/>
          <w:szCs w:val="28"/>
          <w:lang w:val="uk-UA"/>
        </w:rPr>
        <w:t>Світанок</w:t>
      </w:r>
      <w:r w:rsidR="00AE249A" w:rsidRPr="003144A4">
        <w:rPr>
          <w:sz w:val="28"/>
          <w:szCs w:val="28"/>
          <w:lang w:val="uk-UA"/>
        </w:rPr>
        <w:t>”</w:t>
      </w:r>
      <w:r w:rsidRPr="003144A4">
        <w:rPr>
          <w:sz w:val="28"/>
          <w:szCs w:val="28"/>
          <w:lang w:val="uk-UA"/>
        </w:rPr>
        <w:t xml:space="preserve"> не має достатній запас фінансової стабільності й майже повністю залежить від зовнішніх фінансових джерел, тому що отримані коефіцієнти співвідношення позикових і власних коштів, рівні 5,3066 в </w:t>
      </w:r>
      <w:r w:rsidR="008C7680" w:rsidRPr="003144A4">
        <w:rPr>
          <w:sz w:val="28"/>
          <w:szCs w:val="28"/>
          <w:lang w:val="uk-UA"/>
        </w:rPr>
        <w:t>2009</w:t>
      </w:r>
      <w:r w:rsidRPr="003144A4">
        <w:rPr>
          <w:sz w:val="28"/>
          <w:szCs w:val="28"/>
          <w:lang w:val="uk-UA"/>
        </w:rPr>
        <w:t xml:space="preserve"> році й 13,7429 в </w:t>
      </w:r>
      <w:r w:rsidR="00A678F8" w:rsidRPr="003144A4">
        <w:rPr>
          <w:sz w:val="28"/>
          <w:szCs w:val="28"/>
          <w:lang w:val="uk-UA"/>
        </w:rPr>
        <w:t>2010</w:t>
      </w:r>
      <w:r w:rsidRPr="003144A4">
        <w:rPr>
          <w:sz w:val="28"/>
          <w:szCs w:val="28"/>
          <w:lang w:val="uk-UA"/>
        </w:rPr>
        <w:t xml:space="preserve"> році значно перевищують норматив. На підприємстві спостерігається погіршення фінансової стабільності, тому що за </w:t>
      </w:r>
      <w:r w:rsidR="00A678F8" w:rsidRPr="003144A4">
        <w:rPr>
          <w:sz w:val="28"/>
          <w:szCs w:val="28"/>
          <w:lang w:val="uk-UA"/>
        </w:rPr>
        <w:t>2010</w:t>
      </w:r>
      <w:r w:rsidRPr="003144A4">
        <w:rPr>
          <w:sz w:val="28"/>
          <w:szCs w:val="28"/>
          <w:lang w:val="uk-UA"/>
        </w:rPr>
        <w:t xml:space="preserve"> рік даний коефіцієнт зріс на 8,4363, що склало 101,56%. </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6. Ми помітили ріст показника норми прибутку на вкладений капітал, що характеризує тенденцію прибуткової діяльності позичальника, його прибутковості. У нашому прикладі за </w:t>
      </w:r>
      <w:r w:rsidR="008C7680" w:rsidRPr="003144A4">
        <w:rPr>
          <w:sz w:val="28"/>
          <w:szCs w:val="28"/>
          <w:lang w:val="uk-UA"/>
        </w:rPr>
        <w:t>2009</w:t>
      </w:r>
      <w:r w:rsidRPr="003144A4">
        <w:rPr>
          <w:sz w:val="28"/>
          <w:szCs w:val="28"/>
          <w:lang w:val="uk-UA"/>
        </w:rPr>
        <w:t xml:space="preserve"> рік маємо норму прибутку 0,7338, а за </w:t>
      </w:r>
      <w:r w:rsidR="00A678F8" w:rsidRPr="003144A4">
        <w:rPr>
          <w:sz w:val="28"/>
          <w:szCs w:val="28"/>
          <w:lang w:val="uk-UA"/>
        </w:rPr>
        <w:t>2010</w:t>
      </w:r>
      <w:r w:rsidRPr="003144A4">
        <w:rPr>
          <w:sz w:val="28"/>
          <w:szCs w:val="28"/>
          <w:lang w:val="uk-UA"/>
        </w:rPr>
        <w:t xml:space="preserve"> рік 1,0039 . Таким чином, на підприємстві ТОВ </w:t>
      </w:r>
      <w:r w:rsidR="00AE249A" w:rsidRPr="003144A4">
        <w:rPr>
          <w:sz w:val="28"/>
          <w:szCs w:val="28"/>
          <w:lang w:val="uk-UA"/>
        </w:rPr>
        <w:t>„</w:t>
      </w:r>
      <w:r w:rsidRPr="003144A4">
        <w:rPr>
          <w:sz w:val="28"/>
          <w:szCs w:val="28"/>
          <w:lang w:val="uk-UA"/>
        </w:rPr>
        <w:t>Світанок</w:t>
      </w:r>
      <w:r w:rsidR="00AE249A" w:rsidRPr="003144A4">
        <w:rPr>
          <w:sz w:val="28"/>
          <w:szCs w:val="28"/>
          <w:lang w:val="uk-UA"/>
        </w:rPr>
        <w:t>”</w:t>
      </w:r>
      <w:r w:rsidRPr="003144A4">
        <w:rPr>
          <w:sz w:val="28"/>
          <w:szCs w:val="28"/>
          <w:lang w:val="uk-UA"/>
        </w:rPr>
        <w:t xml:space="preserve">, сума прибутку, одержуваної з 100 </w:t>
      </w:r>
      <w:r w:rsidR="00AE249A" w:rsidRPr="003144A4">
        <w:rPr>
          <w:sz w:val="28"/>
          <w:szCs w:val="28"/>
          <w:lang w:val="uk-UA"/>
        </w:rPr>
        <w:t>грн</w:t>
      </w:r>
      <w:r w:rsidRPr="003144A4">
        <w:rPr>
          <w:sz w:val="28"/>
          <w:szCs w:val="28"/>
          <w:lang w:val="uk-UA"/>
        </w:rPr>
        <w:t xml:space="preserve">. вкладеного капіталу, підвищилася на 27,01 </w:t>
      </w:r>
      <w:r w:rsidR="00AE249A" w:rsidRPr="003144A4">
        <w:rPr>
          <w:sz w:val="28"/>
          <w:szCs w:val="28"/>
          <w:lang w:val="uk-UA"/>
        </w:rPr>
        <w:t>грн</w:t>
      </w:r>
      <w:r w:rsidRPr="003144A4">
        <w:rPr>
          <w:sz w:val="28"/>
          <w:szCs w:val="28"/>
          <w:lang w:val="uk-UA"/>
        </w:rPr>
        <w:t xml:space="preserve">. (з 73,38 </w:t>
      </w:r>
      <w:r w:rsidR="00AE249A" w:rsidRPr="003144A4">
        <w:rPr>
          <w:sz w:val="28"/>
          <w:szCs w:val="28"/>
          <w:lang w:val="uk-UA"/>
        </w:rPr>
        <w:t>грн</w:t>
      </w:r>
      <w:r w:rsidRPr="003144A4">
        <w:rPr>
          <w:sz w:val="28"/>
          <w:szCs w:val="28"/>
          <w:lang w:val="uk-UA"/>
        </w:rPr>
        <w:t xml:space="preserve">. до 100,39 </w:t>
      </w:r>
      <w:r w:rsidR="00AE249A" w:rsidRPr="003144A4">
        <w:rPr>
          <w:sz w:val="28"/>
          <w:szCs w:val="28"/>
          <w:lang w:val="uk-UA"/>
        </w:rPr>
        <w:t>грн</w:t>
      </w:r>
      <w:r w:rsidRPr="003144A4">
        <w:rPr>
          <w:sz w:val="28"/>
          <w:szCs w:val="28"/>
          <w:lang w:val="uk-UA"/>
        </w:rPr>
        <w:t>.), тобто на 36,81 %.</w:t>
      </w:r>
    </w:p>
    <w:p w:rsidR="00F76CD7" w:rsidRPr="003144A4" w:rsidRDefault="00F76CD7" w:rsidP="003144A4">
      <w:pPr>
        <w:pStyle w:val="24"/>
        <w:widowControl w:val="0"/>
        <w:shd w:val="clear" w:color="000000" w:fill="auto"/>
        <w:autoSpaceDE w:val="0"/>
        <w:autoSpaceDN w:val="0"/>
        <w:spacing w:after="0" w:line="360" w:lineRule="auto"/>
        <w:ind w:left="0" w:firstLine="709"/>
        <w:jc w:val="both"/>
        <w:rPr>
          <w:sz w:val="28"/>
          <w:szCs w:val="28"/>
          <w:lang w:val="uk-UA"/>
        </w:rPr>
      </w:pPr>
      <w:r w:rsidRPr="003144A4">
        <w:rPr>
          <w:sz w:val="28"/>
          <w:szCs w:val="28"/>
          <w:lang w:val="uk-UA"/>
        </w:rPr>
        <w:t xml:space="preserve">7. Всі коефіцієнти абсолютної, термінової й поточної ліквідності знизилися. Незважаючи на те, що підприємство ТОВ </w:t>
      </w:r>
      <w:r w:rsidR="00F11190" w:rsidRPr="003144A4">
        <w:rPr>
          <w:sz w:val="28"/>
          <w:szCs w:val="28"/>
          <w:lang w:val="uk-UA"/>
        </w:rPr>
        <w:t>„</w:t>
      </w:r>
      <w:r w:rsidRPr="003144A4">
        <w:rPr>
          <w:sz w:val="28"/>
          <w:szCs w:val="28"/>
          <w:lang w:val="uk-UA"/>
        </w:rPr>
        <w:t>Світанок</w:t>
      </w:r>
      <w:r w:rsidR="00F11190" w:rsidRPr="003144A4">
        <w:rPr>
          <w:sz w:val="28"/>
          <w:szCs w:val="28"/>
          <w:lang w:val="uk-UA"/>
        </w:rPr>
        <w:t>”</w:t>
      </w:r>
      <w:r w:rsidRPr="003144A4">
        <w:rPr>
          <w:sz w:val="28"/>
          <w:szCs w:val="28"/>
          <w:lang w:val="uk-UA"/>
        </w:rPr>
        <w:t xml:space="preserve"> може частково відповісти за своїми обов'язками, варто контролювати зниженні даних показників, тому що наближається ризик неможливості підприємства покрити всі кредити. Необхідно втримати падіння коефіцієнтів і прагнути до їхнього росту.</w:t>
      </w:r>
    </w:p>
    <w:p w:rsidR="00F76CD7" w:rsidRPr="003144A4" w:rsidRDefault="00F76CD7" w:rsidP="003144A4">
      <w:pPr>
        <w:widowControl w:val="0"/>
        <w:shd w:val="clear" w:color="000000" w:fill="auto"/>
        <w:autoSpaceDE w:val="0"/>
        <w:autoSpaceDN w:val="0"/>
        <w:adjustRightInd w:val="0"/>
        <w:spacing w:line="360" w:lineRule="auto"/>
        <w:ind w:firstLine="709"/>
        <w:jc w:val="both"/>
        <w:rPr>
          <w:sz w:val="28"/>
          <w:szCs w:val="28"/>
          <w:lang w:val="uk-UA"/>
        </w:rPr>
      </w:pPr>
      <w:r w:rsidRPr="003144A4">
        <w:rPr>
          <w:sz w:val="28"/>
          <w:szCs w:val="28"/>
          <w:lang w:val="uk-UA"/>
        </w:rPr>
        <w:t xml:space="preserve">8. Прискорився кругообіг коштів підприємства ТОВ </w:t>
      </w:r>
      <w:r w:rsidR="00F11190" w:rsidRPr="003144A4">
        <w:rPr>
          <w:sz w:val="28"/>
          <w:szCs w:val="28"/>
          <w:lang w:val="uk-UA"/>
        </w:rPr>
        <w:t>„</w:t>
      </w:r>
      <w:r w:rsidRPr="003144A4">
        <w:rPr>
          <w:sz w:val="28"/>
          <w:szCs w:val="28"/>
          <w:lang w:val="uk-UA"/>
        </w:rPr>
        <w:t>Світанок</w:t>
      </w:r>
      <w:r w:rsidR="00F11190" w:rsidRPr="003144A4">
        <w:rPr>
          <w:sz w:val="28"/>
          <w:szCs w:val="28"/>
          <w:lang w:val="uk-UA"/>
        </w:rPr>
        <w:t>”</w:t>
      </w:r>
      <w:r w:rsidRPr="003144A4">
        <w:rPr>
          <w:sz w:val="28"/>
          <w:szCs w:val="28"/>
          <w:lang w:val="uk-UA"/>
        </w:rPr>
        <w:t xml:space="preserve">, тому що коефіцієнт загальної оборотності капіталу в </w:t>
      </w:r>
      <w:r w:rsidR="008C7680" w:rsidRPr="003144A4">
        <w:rPr>
          <w:sz w:val="28"/>
          <w:szCs w:val="28"/>
          <w:lang w:val="uk-UA"/>
        </w:rPr>
        <w:t>2009</w:t>
      </w:r>
      <w:r w:rsidRPr="003144A4">
        <w:rPr>
          <w:sz w:val="28"/>
          <w:szCs w:val="28"/>
          <w:lang w:val="uk-UA"/>
        </w:rPr>
        <w:t xml:space="preserve"> році склав 8,5093 і в </w:t>
      </w:r>
      <w:r w:rsidR="00A678F8" w:rsidRPr="003144A4">
        <w:rPr>
          <w:sz w:val="28"/>
          <w:szCs w:val="28"/>
          <w:lang w:val="uk-UA"/>
        </w:rPr>
        <w:t>2010</w:t>
      </w:r>
      <w:r w:rsidRPr="003144A4">
        <w:rPr>
          <w:sz w:val="28"/>
          <w:szCs w:val="28"/>
          <w:lang w:val="uk-UA"/>
        </w:rPr>
        <w:t xml:space="preserve"> році – 10,2345, тобто він збільшився на 1,7252, а це 20,27 %. На це вплинуло наступне: прискорилася оборотність готової продукції на 17,99 %, що означає збільшення попиту на продукцію підприємства ТОВ </w:t>
      </w:r>
      <w:r w:rsidR="00F11190" w:rsidRPr="003144A4">
        <w:rPr>
          <w:sz w:val="28"/>
          <w:szCs w:val="28"/>
          <w:lang w:val="uk-UA"/>
        </w:rPr>
        <w:t>„</w:t>
      </w:r>
      <w:r w:rsidRPr="003144A4">
        <w:rPr>
          <w:sz w:val="28"/>
          <w:szCs w:val="28"/>
          <w:lang w:val="uk-UA"/>
        </w:rPr>
        <w:t>Світанок</w:t>
      </w:r>
      <w:r w:rsidR="00F11190" w:rsidRPr="003144A4">
        <w:rPr>
          <w:sz w:val="28"/>
          <w:szCs w:val="28"/>
          <w:lang w:val="uk-UA"/>
        </w:rPr>
        <w:t>”</w:t>
      </w:r>
      <w:r w:rsidRPr="003144A4">
        <w:rPr>
          <w:sz w:val="28"/>
          <w:szCs w:val="28"/>
          <w:lang w:val="uk-UA"/>
        </w:rPr>
        <w:t>; коефіцієнт оборотності дебіторської заборгованості</w:t>
      </w:r>
      <w:r w:rsidR="003144A4" w:rsidRPr="003144A4">
        <w:rPr>
          <w:sz w:val="28"/>
          <w:szCs w:val="28"/>
          <w:lang w:val="uk-UA"/>
        </w:rPr>
        <w:t xml:space="preserve"> </w:t>
      </w:r>
      <w:r w:rsidRPr="003144A4">
        <w:rPr>
          <w:sz w:val="28"/>
          <w:szCs w:val="28"/>
          <w:lang w:val="uk-UA"/>
        </w:rPr>
        <w:t xml:space="preserve">в </w:t>
      </w:r>
      <w:r w:rsidR="008C7680" w:rsidRPr="003144A4">
        <w:rPr>
          <w:sz w:val="28"/>
          <w:szCs w:val="28"/>
          <w:lang w:val="uk-UA"/>
        </w:rPr>
        <w:t>2009</w:t>
      </w:r>
      <w:r w:rsidRPr="003144A4">
        <w:rPr>
          <w:sz w:val="28"/>
          <w:szCs w:val="28"/>
          <w:lang w:val="uk-UA"/>
        </w:rPr>
        <w:t xml:space="preserve"> році склав 735,2, а в </w:t>
      </w:r>
      <w:r w:rsidR="00A678F8" w:rsidRPr="003144A4">
        <w:rPr>
          <w:sz w:val="28"/>
          <w:szCs w:val="28"/>
          <w:lang w:val="uk-UA"/>
        </w:rPr>
        <w:t>2010</w:t>
      </w:r>
      <w:r w:rsidRPr="003144A4">
        <w:rPr>
          <w:sz w:val="28"/>
          <w:szCs w:val="28"/>
          <w:lang w:val="uk-UA"/>
        </w:rPr>
        <w:t xml:space="preserve"> році дебіторська заборгованість була погашена, що говорить про зниження кредиту, надаваного підприємством ТОВ </w:t>
      </w:r>
      <w:r w:rsidR="00F11190" w:rsidRPr="003144A4">
        <w:rPr>
          <w:sz w:val="28"/>
          <w:szCs w:val="28"/>
          <w:lang w:val="uk-UA"/>
        </w:rPr>
        <w:t>„</w:t>
      </w:r>
      <w:r w:rsidRPr="003144A4">
        <w:rPr>
          <w:sz w:val="28"/>
          <w:szCs w:val="28"/>
          <w:lang w:val="uk-UA"/>
        </w:rPr>
        <w:t>Світанок</w:t>
      </w:r>
      <w:r w:rsidR="00F11190" w:rsidRPr="003144A4">
        <w:rPr>
          <w:sz w:val="28"/>
          <w:szCs w:val="28"/>
          <w:lang w:val="uk-UA"/>
        </w:rPr>
        <w:t>”</w:t>
      </w:r>
      <w:r w:rsidRPr="003144A4">
        <w:rPr>
          <w:sz w:val="28"/>
          <w:szCs w:val="28"/>
          <w:lang w:val="uk-UA"/>
        </w:rPr>
        <w:t xml:space="preserve">; коефіцієнт оборотності кредиторської заборгованості підприємства ТОВ </w:t>
      </w:r>
      <w:r w:rsidR="00F11190" w:rsidRPr="003144A4">
        <w:rPr>
          <w:sz w:val="28"/>
          <w:szCs w:val="28"/>
          <w:lang w:val="uk-UA"/>
        </w:rPr>
        <w:t>„</w:t>
      </w:r>
      <w:r w:rsidRPr="003144A4">
        <w:rPr>
          <w:sz w:val="28"/>
          <w:szCs w:val="28"/>
          <w:lang w:val="uk-UA"/>
        </w:rPr>
        <w:t>Світанок</w:t>
      </w:r>
      <w:r w:rsidR="00F11190" w:rsidRPr="003144A4">
        <w:rPr>
          <w:sz w:val="28"/>
          <w:szCs w:val="28"/>
          <w:lang w:val="uk-UA"/>
        </w:rPr>
        <w:t>”</w:t>
      </w:r>
      <w:r w:rsidRPr="003144A4">
        <w:rPr>
          <w:sz w:val="28"/>
          <w:szCs w:val="28"/>
          <w:lang w:val="uk-UA"/>
        </w:rPr>
        <w:t xml:space="preserve"> збільшився на 8,57 %, що говорить про збільшенні швидкості оплати заборгованості підприємства, зниженні росту покупок у кредит.</w:t>
      </w:r>
    </w:p>
    <w:p w:rsidR="00F76CD7" w:rsidRPr="003144A4" w:rsidRDefault="00F76CD7" w:rsidP="003144A4">
      <w:pPr>
        <w:widowControl w:val="0"/>
        <w:shd w:val="clear" w:color="000000" w:fill="auto"/>
        <w:autoSpaceDE w:val="0"/>
        <w:autoSpaceDN w:val="0"/>
        <w:adjustRightInd w:val="0"/>
        <w:spacing w:line="360" w:lineRule="auto"/>
        <w:ind w:firstLine="709"/>
        <w:jc w:val="both"/>
        <w:rPr>
          <w:sz w:val="28"/>
          <w:szCs w:val="28"/>
          <w:lang w:val="uk-UA"/>
        </w:rPr>
      </w:pPr>
      <w:r w:rsidRPr="003144A4">
        <w:rPr>
          <w:sz w:val="28"/>
          <w:szCs w:val="28"/>
          <w:lang w:val="uk-UA"/>
        </w:rPr>
        <w:t xml:space="preserve">9. Збільшення показника рентабельності продажів підприємства ТОВ </w:t>
      </w:r>
      <w:r w:rsidR="00F11190" w:rsidRPr="003144A4">
        <w:rPr>
          <w:sz w:val="28"/>
          <w:szCs w:val="28"/>
          <w:lang w:val="uk-UA"/>
        </w:rPr>
        <w:t>„</w:t>
      </w:r>
      <w:r w:rsidRPr="003144A4">
        <w:rPr>
          <w:sz w:val="28"/>
          <w:szCs w:val="28"/>
          <w:lang w:val="uk-UA"/>
        </w:rPr>
        <w:t>Світанок</w:t>
      </w:r>
      <w:r w:rsidR="00F11190" w:rsidRPr="003144A4">
        <w:rPr>
          <w:sz w:val="28"/>
          <w:szCs w:val="28"/>
          <w:lang w:val="uk-UA"/>
        </w:rPr>
        <w:t>”</w:t>
      </w:r>
      <w:r w:rsidRPr="003144A4">
        <w:rPr>
          <w:sz w:val="28"/>
          <w:szCs w:val="28"/>
          <w:lang w:val="uk-UA"/>
        </w:rPr>
        <w:t xml:space="preserve"> на 1,1852 % свідчить про зниження частки витрат у ціні підприємства й про підвищення прибутку від продажів; збільшення показника рентабельності витрат на підприємстві ТОВ </w:t>
      </w:r>
      <w:r w:rsidR="00F11190" w:rsidRPr="003144A4">
        <w:rPr>
          <w:sz w:val="28"/>
          <w:szCs w:val="28"/>
          <w:lang w:val="uk-UA"/>
        </w:rPr>
        <w:t>„</w:t>
      </w:r>
      <w:r w:rsidRPr="003144A4">
        <w:rPr>
          <w:sz w:val="28"/>
          <w:szCs w:val="28"/>
          <w:lang w:val="uk-UA"/>
        </w:rPr>
        <w:t>Світанок</w:t>
      </w:r>
      <w:r w:rsidR="00F11190" w:rsidRPr="003144A4">
        <w:rPr>
          <w:sz w:val="28"/>
          <w:szCs w:val="28"/>
          <w:lang w:val="uk-UA"/>
        </w:rPr>
        <w:t>”</w:t>
      </w:r>
      <w:r w:rsidRPr="003144A4">
        <w:rPr>
          <w:sz w:val="28"/>
          <w:szCs w:val="28"/>
          <w:lang w:val="uk-UA"/>
        </w:rPr>
        <w:t xml:space="preserve"> на 1,4579 % говорить про підвищення окупності витрат на підприємстві й ефективності діяльності; ріст показника рентабельності всього капіталу підприємства ТОВ </w:t>
      </w:r>
      <w:r w:rsidR="00F11190" w:rsidRPr="003144A4">
        <w:rPr>
          <w:sz w:val="28"/>
          <w:szCs w:val="28"/>
          <w:lang w:val="uk-UA"/>
        </w:rPr>
        <w:t>„</w:t>
      </w:r>
      <w:r w:rsidRPr="003144A4">
        <w:rPr>
          <w:sz w:val="28"/>
          <w:szCs w:val="28"/>
          <w:lang w:val="uk-UA"/>
        </w:rPr>
        <w:t>Світанок</w:t>
      </w:r>
      <w:r w:rsidR="00F11190" w:rsidRPr="003144A4">
        <w:rPr>
          <w:sz w:val="28"/>
          <w:szCs w:val="28"/>
          <w:lang w:val="uk-UA"/>
        </w:rPr>
        <w:t>”</w:t>
      </w:r>
      <w:r w:rsidRPr="003144A4">
        <w:rPr>
          <w:sz w:val="28"/>
          <w:szCs w:val="28"/>
          <w:lang w:val="uk-UA"/>
        </w:rPr>
        <w:t xml:space="preserve"> на 27,008 %, говорить про дуже ефективне використання капіталу підприємства; значення показника рентабельності власного капіталу дуже високо й відзначимо його підвищення</w:t>
      </w:r>
      <w:r w:rsidR="007D0B39" w:rsidRPr="003144A4">
        <w:rPr>
          <w:sz w:val="28"/>
          <w:szCs w:val="28"/>
          <w:lang w:val="uk-UA"/>
        </w:rPr>
        <w:t>,</w:t>
      </w:r>
      <w:r w:rsidRPr="003144A4">
        <w:rPr>
          <w:sz w:val="28"/>
          <w:szCs w:val="28"/>
          <w:lang w:val="uk-UA"/>
        </w:rPr>
        <w:t xml:space="preserve"> що говорить про дуже ефективне використання підприємством ТОВ </w:t>
      </w:r>
      <w:r w:rsidR="00F11190" w:rsidRPr="003144A4">
        <w:rPr>
          <w:sz w:val="28"/>
          <w:szCs w:val="28"/>
          <w:lang w:val="uk-UA"/>
        </w:rPr>
        <w:t>„</w:t>
      </w:r>
      <w:r w:rsidRPr="003144A4">
        <w:rPr>
          <w:sz w:val="28"/>
          <w:szCs w:val="28"/>
          <w:lang w:val="uk-UA"/>
        </w:rPr>
        <w:t>Світанок</w:t>
      </w:r>
      <w:r w:rsidR="00F11190" w:rsidRPr="003144A4">
        <w:rPr>
          <w:sz w:val="28"/>
          <w:szCs w:val="28"/>
          <w:lang w:val="uk-UA"/>
        </w:rPr>
        <w:t>”</w:t>
      </w:r>
      <w:r w:rsidRPr="003144A4">
        <w:rPr>
          <w:sz w:val="28"/>
          <w:szCs w:val="28"/>
          <w:lang w:val="uk-UA"/>
        </w:rPr>
        <w:t xml:space="preserve"> власного капіталу.</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Таким чином, можна сказати про те, що розглянуте нами підприємство ТОВ </w:t>
      </w:r>
      <w:r w:rsidR="007D0B39" w:rsidRPr="003144A4">
        <w:rPr>
          <w:sz w:val="28"/>
          <w:szCs w:val="28"/>
          <w:lang w:val="uk-UA"/>
        </w:rPr>
        <w:t>„</w:t>
      </w:r>
      <w:r w:rsidRPr="003144A4">
        <w:rPr>
          <w:sz w:val="28"/>
          <w:szCs w:val="28"/>
          <w:lang w:val="uk-UA"/>
        </w:rPr>
        <w:t>Світанок</w:t>
      </w:r>
      <w:r w:rsidR="007D0B39" w:rsidRPr="003144A4">
        <w:rPr>
          <w:sz w:val="28"/>
          <w:szCs w:val="28"/>
          <w:lang w:val="uk-UA"/>
        </w:rPr>
        <w:t>”</w:t>
      </w:r>
      <w:r w:rsidRPr="003144A4">
        <w:rPr>
          <w:sz w:val="28"/>
          <w:szCs w:val="28"/>
          <w:lang w:val="uk-UA"/>
        </w:rPr>
        <w:t>, хоча й прибуткове, має нестійкий фінансовий стан. Для того щоб продовжувати ефективне функціонування його діяльності, необхідно намітити основні напрямки поліпшення поточного стану й здійснити заходу, які допоможуть досягти високої прибутковості діяльності підприємства, ефективності використання всіх його коштів, незалежності від зовнішніх, навіть короткострокових кредитів і позик.</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Були запропоновані наступні заходи, які варто проводити рівномірно кожний наступний рік:</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 xml:space="preserve">1) Впровадження маркетингових досліджень в </w:t>
      </w:r>
      <w:r w:rsidR="008C7680" w:rsidRPr="003144A4">
        <w:rPr>
          <w:sz w:val="28"/>
          <w:szCs w:val="28"/>
          <w:lang w:val="uk-UA"/>
        </w:rPr>
        <w:t>20</w:t>
      </w:r>
      <w:r w:rsidR="007D0B39" w:rsidRPr="003144A4">
        <w:rPr>
          <w:sz w:val="28"/>
          <w:szCs w:val="28"/>
          <w:lang w:val="uk-UA"/>
        </w:rPr>
        <w:t>11</w:t>
      </w:r>
      <w:r w:rsidRPr="003144A4">
        <w:rPr>
          <w:sz w:val="28"/>
          <w:szCs w:val="28"/>
          <w:lang w:val="uk-UA"/>
        </w:rPr>
        <w:t xml:space="preserve"> році. Головним ефектом від даного заходу є одержання прибутку від продажів у розмірі 4229000 </w:t>
      </w:r>
      <w:r w:rsidR="00807B8F" w:rsidRPr="003144A4">
        <w:rPr>
          <w:sz w:val="28"/>
          <w:szCs w:val="28"/>
          <w:lang w:val="uk-UA"/>
        </w:rPr>
        <w:t>грн.,</w:t>
      </w:r>
      <w:r w:rsidRPr="003144A4">
        <w:rPr>
          <w:sz w:val="28"/>
          <w:szCs w:val="28"/>
          <w:lang w:val="uk-UA"/>
        </w:rPr>
        <w:t xml:space="preserve"> за допомогою якої можна розрахуватися по короткострокових зобов'язаннях, збільшити власний капітал, вкласти коштів у розширення підприємства або вдосконалювання асортиментів, навчання персоналу нововведенням, підвищенню кваліфікації й багато чого іншого. </w:t>
      </w:r>
    </w:p>
    <w:p w:rsidR="00F76CD7" w:rsidRPr="003144A4" w:rsidRDefault="007D0B39" w:rsidP="003144A4">
      <w:pPr>
        <w:widowControl w:val="0"/>
        <w:shd w:val="clear" w:color="000000" w:fill="auto"/>
        <w:spacing w:line="360" w:lineRule="auto"/>
        <w:ind w:firstLine="709"/>
        <w:jc w:val="both"/>
        <w:rPr>
          <w:sz w:val="28"/>
          <w:szCs w:val="28"/>
          <w:lang w:val="uk-UA"/>
        </w:rPr>
      </w:pPr>
      <w:r w:rsidRPr="003144A4">
        <w:rPr>
          <w:sz w:val="28"/>
          <w:szCs w:val="28"/>
          <w:lang w:val="uk-UA"/>
        </w:rPr>
        <w:t>2) Розширення в 2011</w:t>
      </w:r>
      <w:r w:rsidR="00F76CD7" w:rsidRPr="003144A4">
        <w:rPr>
          <w:sz w:val="28"/>
          <w:szCs w:val="28"/>
          <w:lang w:val="uk-UA"/>
        </w:rPr>
        <w:t xml:space="preserve"> році торговельної площі магазина, придбання нового обладнання, розширення асортиментів. Даний захід приведе до росту виторгу на 14508000 </w:t>
      </w:r>
      <w:r w:rsidR="00807B8F" w:rsidRPr="003144A4">
        <w:rPr>
          <w:sz w:val="28"/>
          <w:szCs w:val="28"/>
          <w:lang w:val="uk-UA"/>
        </w:rPr>
        <w:t>грн.,</w:t>
      </w:r>
      <w:r w:rsidR="00F76CD7" w:rsidRPr="003144A4">
        <w:rPr>
          <w:sz w:val="28"/>
          <w:szCs w:val="28"/>
          <w:lang w:val="uk-UA"/>
        </w:rPr>
        <w:t xml:space="preserve"> а саме на 96,53 % і , не дивлячись на ріст собівартості проданих товарів на 7330000 </w:t>
      </w:r>
      <w:r w:rsidR="00807B8F" w:rsidRPr="003144A4">
        <w:rPr>
          <w:sz w:val="28"/>
          <w:szCs w:val="28"/>
          <w:lang w:val="uk-UA"/>
        </w:rPr>
        <w:t>грн.,</w:t>
      </w:r>
      <w:r w:rsidR="00F76CD7" w:rsidRPr="003144A4">
        <w:rPr>
          <w:sz w:val="28"/>
          <w:szCs w:val="28"/>
          <w:lang w:val="uk-UA"/>
        </w:rPr>
        <w:t xml:space="preserve"> а це 76,43 %, і ріст комерційних витрат на 2639000 </w:t>
      </w:r>
      <w:r w:rsidR="00807B8F" w:rsidRPr="003144A4">
        <w:rPr>
          <w:sz w:val="28"/>
          <w:szCs w:val="28"/>
          <w:lang w:val="uk-UA"/>
        </w:rPr>
        <w:t>грн.,</w:t>
      </w:r>
      <w:r w:rsidR="00F76CD7" w:rsidRPr="003144A4">
        <w:rPr>
          <w:sz w:val="28"/>
          <w:szCs w:val="28"/>
          <w:lang w:val="uk-UA"/>
        </w:rPr>
        <w:t xml:space="preserve"> прибуток від продажів в 20</w:t>
      </w:r>
      <w:r w:rsidRPr="003144A4">
        <w:rPr>
          <w:sz w:val="28"/>
          <w:szCs w:val="28"/>
          <w:lang w:val="uk-UA"/>
        </w:rPr>
        <w:t>11</w:t>
      </w:r>
      <w:r w:rsidR="00F76CD7" w:rsidRPr="003144A4">
        <w:rPr>
          <w:sz w:val="28"/>
          <w:szCs w:val="28"/>
          <w:lang w:val="uk-UA"/>
        </w:rPr>
        <w:t xml:space="preserve"> у порівнянні з </w:t>
      </w:r>
      <w:r w:rsidR="008C7680" w:rsidRPr="003144A4">
        <w:rPr>
          <w:sz w:val="28"/>
          <w:szCs w:val="28"/>
          <w:lang w:val="uk-UA"/>
        </w:rPr>
        <w:t>2009</w:t>
      </w:r>
      <w:r w:rsidR="00F76CD7" w:rsidRPr="003144A4">
        <w:rPr>
          <w:sz w:val="28"/>
          <w:szCs w:val="28"/>
          <w:lang w:val="uk-UA"/>
        </w:rPr>
        <w:t xml:space="preserve"> роком зросте на 4584000 </w:t>
      </w:r>
      <w:r w:rsidR="00807B8F" w:rsidRPr="003144A4">
        <w:rPr>
          <w:sz w:val="28"/>
          <w:szCs w:val="28"/>
          <w:lang w:val="uk-UA"/>
        </w:rPr>
        <w:t>грн.,</w:t>
      </w:r>
      <w:r w:rsidR="00F76CD7" w:rsidRPr="003144A4">
        <w:rPr>
          <w:sz w:val="28"/>
          <w:szCs w:val="28"/>
          <w:lang w:val="uk-UA"/>
        </w:rPr>
        <w:t xml:space="preserve"> що становить 108,39 %. Відзначимо, що виторг на 1 м</w:t>
      </w:r>
      <w:r w:rsidR="00F76CD7" w:rsidRPr="003144A4">
        <w:rPr>
          <w:sz w:val="28"/>
          <w:szCs w:val="28"/>
          <w:lang w:val="uk-UA"/>
        </w:rPr>
        <w:object w:dxaOrig="160" w:dyaOrig="300">
          <v:shape id="_x0000_i1057" type="#_x0000_t75" style="width:8.25pt;height:15pt" o:ole="">
            <v:imagedata r:id="rId59" o:title=""/>
          </v:shape>
          <o:OLEObject Type="Embed" ProgID="Equation.3" ShapeID="_x0000_i1057" DrawAspect="Content" ObjectID="_1457361395" r:id="rId66"/>
        </w:object>
      </w:r>
      <w:r w:rsidRPr="003144A4">
        <w:rPr>
          <w:sz w:val="28"/>
          <w:szCs w:val="28"/>
          <w:lang w:val="uk-UA"/>
        </w:rPr>
        <w:t xml:space="preserve"> торговельної</w:t>
      </w:r>
      <w:r w:rsidR="00F76CD7" w:rsidRPr="003144A4">
        <w:rPr>
          <w:sz w:val="28"/>
          <w:szCs w:val="28"/>
          <w:lang w:val="uk-UA"/>
        </w:rPr>
        <w:t xml:space="preserve"> площі в 20</w:t>
      </w:r>
      <w:r w:rsidRPr="003144A4">
        <w:rPr>
          <w:sz w:val="28"/>
          <w:szCs w:val="28"/>
          <w:lang w:val="uk-UA"/>
        </w:rPr>
        <w:t>11</w:t>
      </w:r>
      <w:r w:rsidR="00F76CD7" w:rsidRPr="003144A4">
        <w:rPr>
          <w:sz w:val="28"/>
          <w:szCs w:val="28"/>
          <w:lang w:val="uk-UA"/>
        </w:rPr>
        <w:t xml:space="preserve"> році зросла на 28100 </w:t>
      </w:r>
      <w:r w:rsidRPr="003144A4">
        <w:rPr>
          <w:sz w:val="28"/>
          <w:szCs w:val="28"/>
          <w:lang w:val="uk-UA"/>
        </w:rPr>
        <w:t>грн</w:t>
      </w:r>
      <w:r w:rsidR="00F76CD7" w:rsidRPr="003144A4">
        <w:rPr>
          <w:sz w:val="28"/>
          <w:szCs w:val="28"/>
          <w:lang w:val="uk-UA"/>
        </w:rPr>
        <w:t>. – 9,35 %, а прибуток на 1 м</w:t>
      </w:r>
      <w:r w:rsidR="00F76CD7" w:rsidRPr="003144A4">
        <w:rPr>
          <w:sz w:val="28"/>
          <w:szCs w:val="28"/>
          <w:lang w:val="uk-UA"/>
        </w:rPr>
        <w:object w:dxaOrig="160" w:dyaOrig="300">
          <v:shape id="_x0000_i1058" type="#_x0000_t75" style="width:8.25pt;height:15pt" o:ole="">
            <v:imagedata r:id="rId59" o:title=""/>
          </v:shape>
          <o:OLEObject Type="Embed" ProgID="Equation.3" ShapeID="_x0000_i1058" DrawAspect="Content" ObjectID="_1457361396" r:id="rId67"/>
        </w:object>
      </w:r>
      <w:r w:rsidRPr="003144A4">
        <w:rPr>
          <w:sz w:val="28"/>
          <w:szCs w:val="28"/>
          <w:lang w:val="uk-UA"/>
        </w:rPr>
        <w:t xml:space="preserve"> торговельної</w:t>
      </w:r>
      <w:r w:rsidR="00F76CD7" w:rsidRPr="003144A4">
        <w:rPr>
          <w:sz w:val="28"/>
          <w:szCs w:val="28"/>
          <w:lang w:val="uk-UA"/>
        </w:rPr>
        <w:t xml:space="preserve"> площі зросла на 13320 </w:t>
      </w:r>
      <w:r w:rsidRPr="003144A4">
        <w:rPr>
          <w:sz w:val="28"/>
          <w:szCs w:val="28"/>
          <w:lang w:val="uk-UA"/>
        </w:rPr>
        <w:t>грн</w:t>
      </w:r>
      <w:r w:rsidR="00F76CD7" w:rsidRPr="003144A4">
        <w:rPr>
          <w:sz w:val="28"/>
          <w:szCs w:val="28"/>
          <w:lang w:val="uk-UA"/>
        </w:rPr>
        <w:t>. – 15,75%.</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3) Будівництво нового магазина в місті з торговельною площею 60 м</w:t>
      </w:r>
      <w:r w:rsidRPr="003144A4">
        <w:rPr>
          <w:sz w:val="28"/>
          <w:szCs w:val="28"/>
          <w:lang w:val="uk-UA"/>
        </w:rPr>
        <w:object w:dxaOrig="160" w:dyaOrig="300">
          <v:shape id="_x0000_i1059" type="#_x0000_t75" style="width:8.25pt;height:15pt" o:ole="">
            <v:imagedata r:id="rId59" o:title=""/>
          </v:shape>
          <o:OLEObject Type="Embed" ProgID="Equation.3" ShapeID="_x0000_i1059" DrawAspect="Content" ObjectID="_1457361397" r:id="rId68"/>
        </w:object>
      </w:r>
      <w:r w:rsidRPr="003144A4">
        <w:rPr>
          <w:sz w:val="28"/>
          <w:szCs w:val="28"/>
          <w:lang w:val="uk-UA"/>
        </w:rPr>
        <w:t xml:space="preserve"> . Даний захід приведе до розширення обсягів закупівель і продажів, а отже до зростання прибутку. Отже в 2</w:t>
      </w:r>
      <w:r w:rsidR="007D0B39" w:rsidRPr="003144A4">
        <w:rPr>
          <w:sz w:val="28"/>
          <w:szCs w:val="28"/>
          <w:lang w:val="uk-UA"/>
        </w:rPr>
        <w:t>011</w:t>
      </w:r>
      <w:r w:rsidRPr="003144A4">
        <w:rPr>
          <w:sz w:val="28"/>
          <w:szCs w:val="28"/>
          <w:lang w:val="uk-UA"/>
        </w:rPr>
        <w:t xml:space="preserve"> році одержимо ріст виторгу від продажів у порівнянні на 23727000 </w:t>
      </w:r>
      <w:r w:rsidR="007D0B39" w:rsidRPr="003144A4">
        <w:rPr>
          <w:sz w:val="28"/>
          <w:szCs w:val="28"/>
          <w:lang w:val="uk-UA"/>
        </w:rPr>
        <w:t>грн.</w:t>
      </w:r>
      <w:r w:rsidRPr="003144A4">
        <w:rPr>
          <w:sz w:val="28"/>
          <w:szCs w:val="28"/>
          <w:lang w:val="uk-UA"/>
        </w:rPr>
        <w:t xml:space="preserve"> - 80,2 %; собівартості товарів на 12620000 </w:t>
      </w:r>
      <w:r w:rsidR="007D0B39" w:rsidRPr="003144A4">
        <w:rPr>
          <w:sz w:val="28"/>
          <w:szCs w:val="28"/>
          <w:lang w:val="uk-UA"/>
        </w:rPr>
        <w:t>грн.</w:t>
      </w:r>
      <w:r w:rsidRPr="003144A4">
        <w:rPr>
          <w:sz w:val="28"/>
          <w:szCs w:val="28"/>
          <w:lang w:val="uk-UA"/>
        </w:rPr>
        <w:t xml:space="preserve"> - 74,59 %; валового прибутку на 23770000 </w:t>
      </w:r>
      <w:r w:rsidR="007D0B39" w:rsidRPr="003144A4">
        <w:rPr>
          <w:sz w:val="28"/>
          <w:szCs w:val="28"/>
          <w:lang w:val="uk-UA"/>
        </w:rPr>
        <w:t>грн</w:t>
      </w:r>
      <w:r w:rsidRPr="003144A4">
        <w:rPr>
          <w:sz w:val="28"/>
          <w:szCs w:val="28"/>
          <w:lang w:val="uk-UA"/>
        </w:rPr>
        <w:t xml:space="preserve">. - 87,71 %; комерційних витрат на 2930000 </w:t>
      </w:r>
      <w:r w:rsidR="007D0B39" w:rsidRPr="003144A4">
        <w:rPr>
          <w:sz w:val="28"/>
          <w:szCs w:val="28"/>
          <w:lang w:val="uk-UA"/>
        </w:rPr>
        <w:t>грн.</w:t>
      </w:r>
      <w:r w:rsidRPr="003144A4">
        <w:rPr>
          <w:sz w:val="28"/>
          <w:szCs w:val="28"/>
          <w:lang w:val="uk-UA"/>
        </w:rPr>
        <w:t xml:space="preserve"> - 76,1 % і прибутку від продажів на 16990000 </w:t>
      </w:r>
      <w:r w:rsidR="00807B8F" w:rsidRPr="003144A4">
        <w:rPr>
          <w:sz w:val="28"/>
          <w:szCs w:val="28"/>
          <w:lang w:val="uk-UA"/>
        </w:rPr>
        <w:t>грн.,</w:t>
      </w:r>
      <w:r w:rsidRPr="003144A4">
        <w:rPr>
          <w:sz w:val="28"/>
          <w:szCs w:val="28"/>
          <w:lang w:val="uk-UA"/>
        </w:rPr>
        <w:t xml:space="preserve"> тобто виросте в порівнянні з 2009 роком на 8177000 - 92,78 %.</w:t>
      </w:r>
    </w:p>
    <w:p w:rsidR="00F76CD7" w:rsidRPr="003144A4" w:rsidRDefault="00F76CD7" w:rsidP="003144A4">
      <w:pPr>
        <w:widowControl w:val="0"/>
        <w:shd w:val="clear" w:color="000000" w:fill="auto"/>
        <w:spacing w:line="360" w:lineRule="auto"/>
        <w:ind w:firstLine="709"/>
        <w:jc w:val="both"/>
        <w:rPr>
          <w:sz w:val="28"/>
          <w:szCs w:val="28"/>
          <w:lang w:val="uk-UA"/>
        </w:rPr>
      </w:pPr>
      <w:r w:rsidRPr="003144A4">
        <w:rPr>
          <w:sz w:val="28"/>
          <w:szCs w:val="28"/>
          <w:lang w:val="uk-UA"/>
        </w:rPr>
        <w:t>Можливими джерелами фінансування даних заходів є:</w:t>
      </w:r>
    </w:p>
    <w:p w:rsidR="00F76CD7" w:rsidRPr="003144A4" w:rsidRDefault="00F76CD7" w:rsidP="003144A4">
      <w:pPr>
        <w:widowControl w:val="0"/>
        <w:numPr>
          <w:ilvl w:val="0"/>
          <w:numId w:val="20"/>
        </w:numPr>
        <w:shd w:val="clear" w:color="000000" w:fill="auto"/>
        <w:spacing w:line="360" w:lineRule="auto"/>
        <w:ind w:firstLine="709"/>
        <w:jc w:val="both"/>
        <w:rPr>
          <w:sz w:val="28"/>
          <w:szCs w:val="28"/>
          <w:lang w:val="uk-UA"/>
        </w:rPr>
      </w:pPr>
      <w:r w:rsidRPr="003144A4">
        <w:rPr>
          <w:sz w:val="28"/>
          <w:szCs w:val="28"/>
          <w:lang w:val="uk-UA"/>
        </w:rPr>
        <w:t>власний нерозподілений прибуток;</w:t>
      </w:r>
    </w:p>
    <w:p w:rsidR="00F76CD7" w:rsidRPr="003144A4" w:rsidRDefault="00F76CD7" w:rsidP="003144A4">
      <w:pPr>
        <w:widowControl w:val="0"/>
        <w:numPr>
          <w:ilvl w:val="0"/>
          <w:numId w:val="20"/>
        </w:numPr>
        <w:shd w:val="clear" w:color="000000" w:fill="auto"/>
        <w:spacing w:line="360" w:lineRule="auto"/>
        <w:ind w:firstLine="709"/>
        <w:jc w:val="both"/>
        <w:rPr>
          <w:sz w:val="28"/>
          <w:szCs w:val="28"/>
          <w:lang w:val="uk-UA"/>
        </w:rPr>
      </w:pPr>
      <w:r w:rsidRPr="003144A4">
        <w:rPr>
          <w:sz w:val="28"/>
          <w:szCs w:val="28"/>
          <w:lang w:val="uk-UA"/>
        </w:rPr>
        <w:t>доходи від вкладень на депозитні рахунки банків;</w:t>
      </w:r>
    </w:p>
    <w:p w:rsidR="00F76CD7" w:rsidRPr="003144A4" w:rsidRDefault="00F76CD7" w:rsidP="003144A4">
      <w:pPr>
        <w:widowControl w:val="0"/>
        <w:numPr>
          <w:ilvl w:val="0"/>
          <w:numId w:val="20"/>
        </w:numPr>
        <w:shd w:val="clear" w:color="000000" w:fill="auto"/>
        <w:spacing w:line="360" w:lineRule="auto"/>
        <w:ind w:firstLine="709"/>
        <w:jc w:val="both"/>
        <w:rPr>
          <w:sz w:val="28"/>
          <w:szCs w:val="28"/>
          <w:lang w:val="uk-UA"/>
        </w:rPr>
      </w:pPr>
      <w:r w:rsidRPr="003144A4">
        <w:rPr>
          <w:sz w:val="28"/>
          <w:szCs w:val="28"/>
          <w:lang w:val="uk-UA"/>
        </w:rPr>
        <w:t>доходи від надання кредитів і позик іншим підприємствам;</w:t>
      </w:r>
    </w:p>
    <w:p w:rsidR="00F76CD7" w:rsidRPr="003144A4" w:rsidRDefault="00F76CD7" w:rsidP="003144A4">
      <w:pPr>
        <w:widowControl w:val="0"/>
        <w:numPr>
          <w:ilvl w:val="0"/>
          <w:numId w:val="20"/>
        </w:numPr>
        <w:shd w:val="clear" w:color="000000" w:fill="auto"/>
        <w:spacing w:line="360" w:lineRule="auto"/>
        <w:ind w:firstLine="709"/>
        <w:jc w:val="both"/>
        <w:rPr>
          <w:sz w:val="28"/>
          <w:szCs w:val="28"/>
          <w:lang w:val="uk-UA"/>
        </w:rPr>
      </w:pPr>
      <w:r w:rsidRPr="003144A4">
        <w:rPr>
          <w:sz w:val="28"/>
          <w:szCs w:val="28"/>
          <w:lang w:val="uk-UA"/>
        </w:rPr>
        <w:t>кредити в банку з мінімальними процентними ставками, щоб не збільшити фінансовий стан підприємства;</w:t>
      </w:r>
    </w:p>
    <w:p w:rsidR="00F76CD7" w:rsidRPr="003144A4" w:rsidRDefault="00F76CD7" w:rsidP="003144A4">
      <w:pPr>
        <w:widowControl w:val="0"/>
        <w:numPr>
          <w:ilvl w:val="0"/>
          <w:numId w:val="20"/>
        </w:numPr>
        <w:shd w:val="clear" w:color="000000" w:fill="auto"/>
        <w:spacing w:line="360" w:lineRule="auto"/>
        <w:ind w:firstLine="709"/>
        <w:jc w:val="both"/>
        <w:rPr>
          <w:sz w:val="28"/>
          <w:szCs w:val="28"/>
          <w:lang w:val="uk-UA"/>
        </w:rPr>
      </w:pPr>
      <w:r w:rsidRPr="003144A4">
        <w:rPr>
          <w:sz w:val="28"/>
          <w:szCs w:val="28"/>
          <w:lang w:val="uk-UA"/>
        </w:rPr>
        <w:t>позики в інших підприємств на вигідних умовах;</w:t>
      </w:r>
    </w:p>
    <w:p w:rsidR="00F76CD7" w:rsidRDefault="00F76CD7" w:rsidP="003144A4">
      <w:pPr>
        <w:widowControl w:val="0"/>
        <w:numPr>
          <w:ilvl w:val="0"/>
          <w:numId w:val="20"/>
        </w:numPr>
        <w:shd w:val="clear" w:color="000000" w:fill="auto"/>
        <w:spacing w:line="360" w:lineRule="auto"/>
        <w:ind w:firstLine="709"/>
        <w:jc w:val="both"/>
        <w:rPr>
          <w:sz w:val="28"/>
          <w:szCs w:val="28"/>
          <w:lang w:val="uk-UA"/>
        </w:rPr>
      </w:pPr>
      <w:r w:rsidRPr="003144A4">
        <w:rPr>
          <w:sz w:val="28"/>
          <w:szCs w:val="28"/>
          <w:lang w:val="uk-UA"/>
        </w:rPr>
        <w:t>залучення інвестицій шляхом залучення нових засновників підприємства й інших.</w:t>
      </w:r>
    </w:p>
    <w:p w:rsidR="00482720" w:rsidRPr="003144A4" w:rsidRDefault="00482720" w:rsidP="00482720">
      <w:pPr>
        <w:widowControl w:val="0"/>
        <w:shd w:val="clear" w:color="000000" w:fill="auto"/>
        <w:spacing w:line="360" w:lineRule="auto"/>
        <w:ind w:left="709"/>
        <w:jc w:val="both"/>
        <w:rPr>
          <w:sz w:val="28"/>
          <w:szCs w:val="28"/>
          <w:lang w:val="uk-UA"/>
        </w:rPr>
      </w:pPr>
    </w:p>
    <w:p w:rsidR="00A06F3B" w:rsidRPr="003144A4" w:rsidRDefault="00BD20C5" w:rsidP="003144A4">
      <w:pPr>
        <w:pStyle w:val="10"/>
        <w:keepNext w:val="0"/>
        <w:widowControl w:val="0"/>
        <w:shd w:val="clear" w:color="000000" w:fill="auto"/>
        <w:spacing w:before="0" w:after="0" w:line="360" w:lineRule="auto"/>
        <w:ind w:firstLine="709"/>
        <w:jc w:val="both"/>
        <w:rPr>
          <w:rFonts w:ascii="Times New Roman" w:hAnsi="Times New Roman" w:cs="Times New Roman"/>
          <w:caps/>
          <w:sz w:val="28"/>
          <w:szCs w:val="28"/>
          <w:lang w:val="uk-UA"/>
        </w:rPr>
      </w:pPr>
      <w:bookmarkStart w:id="2" w:name="_Toc135965589"/>
      <w:bookmarkStart w:id="3" w:name="_Toc221976689"/>
      <w:r w:rsidRPr="003144A4">
        <w:rPr>
          <w:rFonts w:ascii="Times New Roman" w:hAnsi="Times New Roman" w:cs="Times New Roman"/>
          <w:caps/>
          <w:sz w:val="28"/>
          <w:szCs w:val="28"/>
          <w:lang w:val="uk-UA"/>
        </w:rPr>
        <w:br w:type="page"/>
      </w:r>
      <w:r w:rsidR="00A06F3B" w:rsidRPr="003144A4">
        <w:rPr>
          <w:rFonts w:ascii="Times New Roman" w:hAnsi="Times New Roman" w:cs="Times New Roman"/>
          <w:caps/>
          <w:sz w:val="28"/>
          <w:szCs w:val="28"/>
          <w:lang w:val="uk-UA"/>
        </w:rPr>
        <w:t>Список використаної літератури</w:t>
      </w:r>
      <w:bookmarkEnd w:id="2"/>
      <w:bookmarkEnd w:id="3"/>
    </w:p>
    <w:p w:rsidR="00A06F3B" w:rsidRPr="003144A4" w:rsidRDefault="00A06F3B" w:rsidP="003144A4">
      <w:pPr>
        <w:widowControl w:val="0"/>
        <w:shd w:val="clear" w:color="000000" w:fill="auto"/>
        <w:spacing w:line="360" w:lineRule="auto"/>
        <w:ind w:firstLine="709"/>
        <w:jc w:val="both"/>
        <w:rPr>
          <w:sz w:val="28"/>
          <w:szCs w:val="28"/>
          <w:lang w:val="uk-UA"/>
        </w:rPr>
      </w:pPr>
    </w:p>
    <w:p w:rsidR="00482720" w:rsidRPr="003144A4" w:rsidRDefault="00482720" w:rsidP="00482720">
      <w:pPr>
        <w:widowControl w:val="0"/>
        <w:shd w:val="clear" w:color="000000" w:fill="auto"/>
        <w:spacing w:line="360" w:lineRule="auto"/>
        <w:rPr>
          <w:rFonts w:eastAsia="Arial Unicode MS"/>
          <w:sz w:val="28"/>
          <w:szCs w:val="28"/>
          <w:lang w:val="uk-UA"/>
        </w:rPr>
      </w:pPr>
      <w:r w:rsidRPr="003144A4">
        <w:rPr>
          <w:sz w:val="28"/>
          <w:szCs w:val="28"/>
          <w:lang w:val="uk-UA"/>
        </w:rPr>
        <w:t xml:space="preserve">1 </w:t>
      </w:r>
      <w:r w:rsidRPr="003144A4">
        <w:rPr>
          <w:sz w:val="28"/>
          <w:szCs w:val="28"/>
        </w:rPr>
        <w:t>Ансофф И. Стратегическое управление / И. Ансофф: [пер. с англ.]. – М.: Экономика, 200</w:t>
      </w:r>
      <w:r w:rsidRPr="003144A4">
        <w:rPr>
          <w:sz w:val="28"/>
          <w:szCs w:val="28"/>
          <w:lang w:val="uk-UA"/>
        </w:rPr>
        <w:t>7</w:t>
      </w:r>
      <w:r w:rsidRPr="003144A4">
        <w:rPr>
          <w:sz w:val="28"/>
          <w:szCs w:val="28"/>
        </w:rPr>
        <w:t>. – 380 с.</w:t>
      </w:r>
    </w:p>
    <w:p w:rsidR="00482720" w:rsidRPr="003144A4" w:rsidRDefault="00482720" w:rsidP="00482720">
      <w:pPr>
        <w:widowControl w:val="0"/>
        <w:shd w:val="clear" w:color="000000" w:fill="auto"/>
        <w:spacing w:line="360" w:lineRule="auto"/>
        <w:rPr>
          <w:sz w:val="28"/>
          <w:szCs w:val="28"/>
          <w:lang w:val="uk-UA"/>
        </w:rPr>
      </w:pPr>
      <w:r w:rsidRPr="003144A4">
        <w:rPr>
          <w:sz w:val="28"/>
          <w:szCs w:val="28"/>
          <w:lang w:val="uk-UA"/>
        </w:rPr>
        <w:t>2. Бень Т.Г. Інтегральна оцінка фінансового стану підприємств / Т.Г. Бень // Фінанси України: – №6, 2006. – С. 75–78.</w:t>
      </w:r>
    </w:p>
    <w:p w:rsidR="00482720" w:rsidRPr="003144A4" w:rsidRDefault="00482720" w:rsidP="00482720">
      <w:pPr>
        <w:widowControl w:val="0"/>
        <w:shd w:val="clear" w:color="000000" w:fill="auto"/>
        <w:spacing w:line="360" w:lineRule="auto"/>
        <w:rPr>
          <w:sz w:val="28"/>
          <w:szCs w:val="28"/>
        </w:rPr>
      </w:pPr>
      <w:r w:rsidRPr="003144A4">
        <w:rPr>
          <w:sz w:val="28"/>
          <w:szCs w:val="28"/>
          <w:lang w:val="uk-UA"/>
        </w:rPr>
        <w:t>3.</w:t>
      </w:r>
      <w:r w:rsidRPr="003144A4">
        <w:rPr>
          <w:sz w:val="28"/>
          <w:szCs w:val="28"/>
        </w:rPr>
        <w:t>Буряк Л.Д. Фінансово-економічний аналіз / Л.Д. Буряк. – К.: ВД «Професіонал «, 200</w:t>
      </w:r>
      <w:r w:rsidRPr="003144A4">
        <w:rPr>
          <w:sz w:val="28"/>
          <w:szCs w:val="28"/>
          <w:lang w:val="uk-UA"/>
        </w:rPr>
        <w:t>8</w:t>
      </w:r>
      <w:r w:rsidRPr="003144A4">
        <w:rPr>
          <w:sz w:val="28"/>
          <w:szCs w:val="28"/>
        </w:rPr>
        <w:t>. – 528 с.</w:t>
      </w:r>
    </w:p>
    <w:p w:rsidR="00482720" w:rsidRPr="003144A4" w:rsidRDefault="00482720" w:rsidP="00482720">
      <w:pPr>
        <w:widowControl w:val="0"/>
        <w:shd w:val="clear" w:color="000000" w:fill="auto"/>
        <w:spacing w:line="360" w:lineRule="auto"/>
        <w:rPr>
          <w:sz w:val="28"/>
          <w:szCs w:val="28"/>
        </w:rPr>
      </w:pPr>
      <w:r w:rsidRPr="003144A4">
        <w:rPr>
          <w:sz w:val="28"/>
          <w:szCs w:val="28"/>
          <w:lang w:val="uk-UA"/>
        </w:rPr>
        <w:t>4.</w:t>
      </w:r>
      <w:r w:rsidRPr="003144A4">
        <w:rPr>
          <w:sz w:val="28"/>
          <w:szCs w:val="28"/>
        </w:rPr>
        <w:t xml:space="preserve"> Економічна енциклопедія.: – [у трьох томах, т. 1] – / Редкол.: С.В. Мочерний та ін. – К.:Академія, 20</w:t>
      </w:r>
      <w:r w:rsidRPr="003144A4">
        <w:rPr>
          <w:sz w:val="28"/>
          <w:szCs w:val="28"/>
          <w:lang w:val="uk-UA"/>
        </w:rPr>
        <w:t>05</w:t>
      </w:r>
      <w:r w:rsidRPr="003144A4">
        <w:rPr>
          <w:sz w:val="28"/>
          <w:szCs w:val="28"/>
        </w:rPr>
        <w:t>. – 560 с.</w:t>
      </w:r>
    </w:p>
    <w:p w:rsidR="00482720" w:rsidRPr="003144A4" w:rsidRDefault="00482720" w:rsidP="00482720">
      <w:pPr>
        <w:widowControl w:val="0"/>
        <w:shd w:val="clear" w:color="000000" w:fill="auto"/>
        <w:spacing w:line="360" w:lineRule="auto"/>
        <w:rPr>
          <w:sz w:val="28"/>
          <w:szCs w:val="28"/>
          <w:lang w:val="uk-UA"/>
        </w:rPr>
      </w:pPr>
      <w:r w:rsidRPr="003144A4">
        <w:rPr>
          <w:sz w:val="28"/>
          <w:szCs w:val="28"/>
          <w:lang w:val="uk-UA"/>
        </w:rPr>
        <w:t xml:space="preserve">5. Закон України «Про бухгалтерський облік та фінансову звітність в Україні» від 16 липня 1999 року №996 – </w:t>
      </w:r>
      <w:r w:rsidRPr="003144A4">
        <w:rPr>
          <w:sz w:val="28"/>
          <w:szCs w:val="28"/>
          <w:lang w:val="en-US"/>
        </w:rPr>
        <w:t>XIV</w:t>
      </w:r>
      <w:r w:rsidRPr="003144A4">
        <w:rPr>
          <w:sz w:val="28"/>
          <w:szCs w:val="28"/>
          <w:lang w:val="uk-UA"/>
        </w:rPr>
        <w:t xml:space="preserve"> (зі змінами). </w:t>
      </w:r>
      <w:r w:rsidRPr="003144A4">
        <w:rPr>
          <w:sz w:val="28"/>
          <w:szCs w:val="28"/>
        </w:rPr>
        <w:t>Режим доступу: http://zakon.rada.gov.ua/cgi-bin/laws/main.cgi? nreg=996–14</w:t>
      </w:r>
      <w:r w:rsidRPr="003144A4">
        <w:rPr>
          <w:sz w:val="28"/>
          <w:szCs w:val="28"/>
          <w:lang w:val="uk-UA"/>
        </w:rPr>
        <w:t>.</w:t>
      </w:r>
    </w:p>
    <w:p w:rsidR="00482720" w:rsidRPr="003144A4" w:rsidRDefault="00482720" w:rsidP="00482720">
      <w:pPr>
        <w:widowControl w:val="0"/>
        <w:shd w:val="clear" w:color="000000" w:fill="auto"/>
        <w:spacing w:line="360" w:lineRule="auto"/>
        <w:rPr>
          <w:sz w:val="28"/>
          <w:szCs w:val="28"/>
        </w:rPr>
      </w:pPr>
      <w:r w:rsidRPr="003144A4">
        <w:rPr>
          <w:sz w:val="28"/>
          <w:szCs w:val="28"/>
          <w:lang w:val="uk-UA"/>
        </w:rPr>
        <w:t xml:space="preserve">6. </w:t>
      </w:r>
      <w:r w:rsidRPr="003144A4">
        <w:rPr>
          <w:sz w:val="28"/>
          <w:szCs w:val="28"/>
        </w:rPr>
        <w:t>Закон України «Про охорону праці» [Електронний ресурс] / Верховна Рада України; Закон вiд 14.10.1992 №2694-XII. Режим доступу: http://zakon.rada.gov.ua/cgi-bin/laws/main.cgi? nreg=2694–12</w:t>
      </w:r>
    </w:p>
    <w:p w:rsidR="00482720" w:rsidRPr="003144A4" w:rsidRDefault="00482720" w:rsidP="00482720">
      <w:pPr>
        <w:widowControl w:val="0"/>
        <w:shd w:val="clear" w:color="000000" w:fill="auto"/>
        <w:spacing w:line="360" w:lineRule="auto"/>
        <w:rPr>
          <w:sz w:val="28"/>
          <w:szCs w:val="28"/>
          <w:lang w:val="uk-UA"/>
        </w:rPr>
      </w:pPr>
      <w:r w:rsidRPr="003144A4">
        <w:rPr>
          <w:sz w:val="28"/>
          <w:szCs w:val="28"/>
          <w:lang w:val="uk-UA"/>
        </w:rPr>
        <w:t xml:space="preserve">7. </w:t>
      </w:r>
      <w:r w:rsidRPr="003144A4">
        <w:rPr>
          <w:sz w:val="28"/>
          <w:szCs w:val="28"/>
        </w:rPr>
        <w:t>Закон України «Про основи законодавства України про охорону здоров'я» [Електронний ресурс] / Верховна Рада України; Закон вiд 19.11.1992 №2801-XII. Режим доступу: http://zakon.rada.gov.ua/cgi-bin/laws/main.cgi? nreg=2801–12</w:t>
      </w:r>
    </w:p>
    <w:p w:rsidR="00482720" w:rsidRPr="003144A4" w:rsidRDefault="00482720" w:rsidP="00482720">
      <w:pPr>
        <w:widowControl w:val="0"/>
        <w:shd w:val="clear" w:color="000000" w:fill="auto"/>
        <w:spacing w:line="360" w:lineRule="auto"/>
        <w:rPr>
          <w:sz w:val="28"/>
          <w:szCs w:val="28"/>
          <w:lang w:val="uk-UA"/>
        </w:rPr>
      </w:pPr>
      <w:r w:rsidRPr="003144A4">
        <w:rPr>
          <w:sz w:val="28"/>
          <w:szCs w:val="28"/>
          <w:lang w:val="uk-UA"/>
        </w:rPr>
        <w:t xml:space="preserve">8. </w:t>
      </w:r>
      <w:r w:rsidRPr="003144A4">
        <w:rPr>
          <w:sz w:val="28"/>
          <w:szCs w:val="28"/>
        </w:rPr>
        <w:t>Закон України «Про відновлення платоспроможності боржника або визнання його банкрутом» вiд 14.05.1992 №2343-XII. Режим доступу: http://zakon1.rada.gov.ua/cgi-bin/laws/main.cgi? nreg=2343–12</w:t>
      </w:r>
    </w:p>
    <w:p w:rsidR="00482720" w:rsidRPr="003144A4" w:rsidRDefault="00482720" w:rsidP="00482720">
      <w:pPr>
        <w:widowControl w:val="0"/>
        <w:shd w:val="clear" w:color="000000" w:fill="auto"/>
        <w:spacing w:line="360" w:lineRule="auto"/>
        <w:rPr>
          <w:sz w:val="28"/>
          <w:szCs w:val="28"/>
          <w:lang w:val="uk-UA"/>
        </w:rPr>
      </w:pPr>
      <w:r w:rsidRPr="003144A4">
        <w:rPr>
          <w:sz w:val="28"/>
          <w:szCs w:val="28"/>
          <w:lang w:val="uk-UA"/>
        </w:rPr>
        <w:t xml:space="preserve">9. </w:t>
      </w:r>
      <w:r w:rsidRPr="003144A4">
        <w:rPr>
          <w:sz w:val="28"/>
          <w:szCs w:val="28"/>
        </w:rPr>
        <w:t>[Електронний ресурс] / Конспект лекцій «Антикризове управління підприємством». Режим доступу: http://library.if.ua/books/6.html</w:t>
      </w:r>
    </w:p>
    <w:p w:rsidR="00482720" w:rsidRPr="003144A4" w:rsidRDefault="00482720" w:rsidP="00482720">
      <w:pPr>
        <w:widowControl w:val="0"/>
        <w:shd w:val="clear" w:color="000000" w:fill="auto"/>
        <w:spacing w:line="360" w:lineRule="auto"/>
        <w:rPr>
          <w:sz w:val="28"/>
          <w:szCs w:val="28"/>
          <w:lang w:val="en-US"/>
        </w:rPr>
      </w:pPr>
      <w:r w:rsidRPr="003144A4">
        <w:rPr>
          <w:sz w:val="28"/>
          <w:szCs w:val="28"/>
          <w:lang w:val="uk-UA"/>
        </w:rPr>
        <w:t>10. Положення (стандарт) бухгалтерського обліку 1 «Загальні вимоги до фінансової звітності</w:t>
      </w:r>
      <w:r w:rsidRPr="003144A4">
        <w:rPr>
          <w:b/>
          <w:sz w:val="28"/>
          <w:szCs w:val="28"/>
          <w:lang w:val="uk-UA"/>
        </w:rPr>
        <w:t xml:space="preserve">»: </w:t>
      </w:r>
      <w:r w:rsidRPr="003144A4">
        <w:rPr>
          <w:rStyle w:val="a4"/>
          <w:b w:val="0"/>
          <w:sz w:val="28"/>
          <w:szCs w:val="28"/>
          <w:lang w:val="uk-UA"/>
        </w:rPr>
        <w:t xml:space="preserve">Зареєстровано в Міністерстві юстиції України 21 червня 1999 р. за №391/3684. </w:t>
      </w:r>
      <w:r w:rsidRPr="003144A4">
        <w:rPr>
          <w:rStyle w:val="a4"/>
          <w:b w:val="0"/>
          <w:sz w:val="28"/>
          <w:szCs w:val="28"/>
        </w:rPr>
        <w:t>Режим</w:t>
      </w:r>
      <w:r w:rsidRPr="003144A4">
        <w:rPr>
          <w:rStyle w:val="a4"/>
          <w:b w:val="0"/>
          <w:sz w:val="28"/>
          <w:szCs w:val="28"/>
          <w:lang w:val="en-US"/>
        </w:rPr>
        <w:t xml:space="preserve"> </w:t>
      </w:r>
      <w:r w:rsidRPr="003144A4">
        <w:rPr>
          <w:rStyle w:val="a4"/>
          <w:b w:val="0"/>
          <w:sz w:val="28"/>
          <w:szCs w:val="28"/>
        </w:rPr>
        <w:t>доступу</w:t>
      </w:r>
      <w:r w:rsidRPr="003144A4">
        <w:rPr>
          <w:rStyle w:val="a4"/>
          <w:sz w:val="28"/>
          <w:szCs w:val="28"/>
          <w:lang w:val="en-US"/>
        </w:rPr>
        <w:t xml:space="preserve">: </w:t>
      </w:r>
      <w:r w:rsidRPr="003144A4">
        <w:rPr>
          <w:sz w:val="28"/>
          <w:szCs w:val="28"/>
          <w:lang w:val="en-US"/>
        </w:rPr>
        <w:t>http://pro-u4ot.info/index.php? section=browse&amp;CatID=92&amp;ArtID=120&amp;PHPSESSID=2lntmfue2fg5u3akfj56mj6eg3</w:t>
      </w:r>
    </w:p>
    <w:p w:rsidR="00482720" w:rsidRPr="003144A4" w:rsidRDefault="00482720" w:rsidP="00482720">
      <w:pPr>
        <w:widowControl w:val="0"/>
        <w:shd w:val="clear" w:color="000000" w:fill="auto"/>
        <w:spacing w:line="360" w:lineRule="auto"/>
        <w:rPr>
          <w:sz w:val="28"/>
          <w:szCs w:val="28"/>
          <w:lang w:val="en-US"/>
        </w:rPr>
      </w:pPr>
      <w:r w:rsidRPr="003144A4">
        <w:rPr>
          <w:sz w:val="28"/>
          <w:szCs w:val="28"/>
          <w:lang w:val="uk-UA"/>
        </w:rPr>
        <w:t xml:space="preserve">11. </w:t>
      </w:r>
      <w:r w:rsidRPr="003144A4">
        <w:rPr>
          <w:sz w:val="28"/>
          <w:szCs w:val="28"/>
        </w:rPr>
        <w:t>Положення (стандарт) бухгалтерського обліку 2 «Баланс»: Зареєстровано в Міністерстві юстиції України 21 червня 1999 р. за №396/3689. Режим</w:t>
      </w:r>
      <w:r w:rsidRPr="003144A4">
        <w:rPr>
          <w:sz w:val="28"/>
          <w:szCs w:val="28"/>
          <w:lang w:val="en-US"/>
        </w:rPr>
        <w:t xml:space="preserve"> </w:t>
      </w:r>
      <w:r w:rsidRPr="003144A4">
        <w:rPr>
          <w:sz w:val="28"/>
          <w:szCs w:val="28"/>
        </w:rPr>
        <w:t>доступу</w:t>
      </w:r>
      <w:r w:rsidRPr="003144A4">
        <w:rPr>
          <w:sz w:val="28"/>
          <w:szCs w:val="28"/>
          <w:lang w:val="en-US"/>
        </w:rPr>
        <w:t>: http://pro-u4ot.info/index.php? section=browse&amp;CatID=92&amp;ArtID=15</w:t>
      </w:r>
    </w:p>
    <w:p w:rsidR="00482720" w:rsidRPr="003144A4" w:rsidRDefault="00482720" w:rsidP="00482720">
      <w:pPr>
        <w:widowControl w:val="0"/>
        <w:shd w:val="clear" w:color="000000" w:fill="auto"/>
        <w:spacing w:line="360" w:lineRule="auto"/>
        <w:rPr>
          <w:sz w:val="28"/>
          <w:szCs w:val="28"/>
          <w:lang w:val="en-US"/>
        </w:rPr>
      </w:pPr>
      <w:r w:rsidRPr="003144A4">
        <w:rPr>
          <w:sz w:val="28"/>
          <w:szCs w:val="28"/>
          <w:lang w:val="uk-UA"/>
        </w:rPr>
        <w:t xml:space="preserve">12. </w:t>
      </w:r>
      <w:r w:rsidRPr="003144A4">
        <w:rPr>
          <w:sz w:val="28"/>
          <w:szCs w:val="28"/>
        </w:rPr>
        <w:t>Положення (стандарт) бухгалтерського обліку 3 «Звіт про фінансові результати» Зареєстровано в Міністерстві юстиції України 21 червня 1999 р. за №397/3690. Режим</w:t>
      </w:r>
      <w:r w:rsidRPr="003144A4">
        <w:rPr>
          <w:sz w:val="28"/>
          <w:szCs w:val="28"/>
          <w:lang w:val="en-US"/>
        </w:rPr>
        <w:t xml:space="preserve"> </w:t>
      </w:r>
      <w:r w:rsidRPr="003144A4">
        <w:rPr>
          <w:sz w:val="28"/>
          <w:szCs w:val="28"/>
        </w:rPr>
        <w:t>доступу</w:t>
      </w:r>
      <w:r w:rsidRPr="003144A4">
        <w:rPr>
          <w:sz w:val="28"/>
          <w:szCs w:val="28"/>
          <w:lang w:val="en-US"/>
        </w:rPr>
        <w:t>: http://pro-u4ot.info/index.php? section=browse&amp;CatID=92&amp;ArtID=134</w:t>
      </w:r>
    </w:p>
    <w:p w:rsidR="00482720" w:rsidRPr="003144A4" w:rsidRDefault="00482720" w:rsidP="00482720">
      <w:pPr>
        <w:widowControl w:val="0"/>
        <w:shd w:val="clear" w:color="000000" w:fill="auto"/>
        <w:spacing w:line="360" w:lineRule="auto"/>
        <w:rPr>
          <w:sz w:val="28"/>
          <w:szCs w:val="28"/>
          <w:lang w:val="en-US"/>
        </w:rPr>
      </w:pPr>
      <w:r w:rsidRPr="003144A4">
        <w:rPr>
          <w:sz w:val="28"/>
          <w:szCs w:val="28"/>
          <w:lang w:val="uk-UA"/>
        </w:rPr>
        <w:t xml:space="preserve">13. </w:t>
      </w:r>
      <w:r w:rsidRPr="003144A4">
        <w:rPr>
          <w:sz w:val="28"/>
          <w:szCs w:val="28"/>
        </w:rPr>
        <w:t>Положення (стандарт) бухгалтерського обліку 4 «Звіт про рух грошових коштів» Зареєстровано в Міністерстві юстиції України 21 червня 1999 р. за №398/3691. Режим</w:t>
      </w:r>
      <w:r w:rsidRPr="003144A4">
        <w:rPr>
          <w:sz w:val="28"/>
          <w:szCs w:val="28"/>
          <w:lang w:val="en-US"/>
        </w:rPr>
        <w:t xml:space="preserve"> </w:t>
      </w:r>
      <w:r w:rsidRPr="003144A4">
        <w:rPr>
          <w:sz w:val="28"/>
          <w:szCs w:val="28"/>
        </w:rPr>
        <w:t>доступу</w:t>
      </w:r>
      <w:r w:rsidRPr="003144A4">
        <w:rPr>
          <w:sz w:val="28"/>
          <w:szCs w:val="28"/>
          <w:lang w:val="en-US"/>
        </w:rPr>
        <w:t>: http://pro-u4ot.info/index.php? section=browse&amp;CatID=92&amp;ArtID=135</w:t>
      </w:r>
    </w:p>
    <w:p w:rsidR="00482720" w:rsidRPr="003144A4" w:rsidRDefault="00482720" w:rsidP="00482720">
      <w:pPr>
        <w:widowControl w:val="0"/>
        <w:shd w:val="clear" w:color="000000" w:fill="auto"/>
        <w:spacing w:line="360" w:lineRule="auto"/>
        <w:rPr>
          <w:sz w:val="28"/>
          <w:szCs w:val="28"/>
          <w:lang w:val="en-US"/>
        </w:rPr>
      </w:pPr>
      <w:r w:rsidRPr="003144A4">
        <w:rPr>
          <w:sz w:val="28"/>
          <w:szCs w:val="28"/>
          <w:lang w:val="uk-UA"/>
        </w:rPr>
        <w:t xml:space="preserve">14. </w:t>
      </w:r>
      <w:r w:rsidRPr="003144A4">
        <w:rPr>
          <w:sz w:val="28"/>
          <w:szCs w:val="28"/>
        </w:rPr>
        <w:t>Положення (стандарт) бухгалтерського обліку 5 «Звіт про власний капітал» Зареєстровано в Міністерстві юстиції України 21 червня 1999 р. за №399/3692. Режим</w:t>
      </w:r>
      <w:r w:rsidRPr="003144A4">
        <w:rPr>
          <w:sz w:val="28"/>
          <w:szCs w:val="28"/>
          <w:lang w:val="en-US"/>
        </w:rPr>
        <w:t xml:space="preserve"> </w:t>
      </w:r>
      <w:r w:rsidRPr="003144A4">
        <w:rPr>
          <w:sz w:val="28"/>
          <w:szCs w:val="28"/>
        </w:rPr>
        <w:t>доступу</w:t>
      </w:r>
      <w:r w:rsidRPr="003144A4">
        <w:rPr>
          <w:sz w:val="28"/>
          <w:szCs w:val="28"/>
          <w:lang w:val="en-US"/>
        </w:rPr>
        <w:t>: http://pro-u4ot.info/index.php? section=browse&amp;CatID=92&amp;ArtID=136</w:t>
      </w:r>
    </w:p>
    <w:p w:rsidR="00482720" w:rsidRPr="003144A4" w:rsidRDefault="00482720" w:rsidP="00482720">
      <w:pPr>
        <w:widowControl w:val="0"/>
        <w:shd w:val="clear" w:color="000000" w:fill="auto"/>
        <w:spacing w:line="360" w:lineRule="auto"/>
        <w:rPr>
          <w:sz w:val="28"/>
          <w:szCs w:val="28"/>
        </w:rPr>
      </w:pPr>
      <w:r w:rsidRPr="003144A4">
        <w:rPr>
          <w:sz w:val="28"/>
          <w:szCs w:val="28"/>
          <w:lang w:val="uk-UA"/>
        </w:rPr>
        <w:t xml:space="preserve">15. </w:t>
      </w:r>
      <w:r w:rsidRPr="003144A4">
        <w:rPr>
          <w:sz w:val="28"/>
          <w:szCs w:val="28"/>
        </w:rPr>
        <w:t>Теория и практика антикризисного управления: [под ред. С.Г. Беляева, В.И. Кошкина] – М.: ЮНИТИ, 200</w:t>
      </w:r>
      <w:r w:rsidRPr="003144A4">
        <w:rPr>
          <w:sz w:val="28"/>
          <w:szCs w:val="28"/>
          <w:lang w:val="uk-UA"/>
        </w:rPr>
        <w:t>9</w:t>
      </w:r>
      <w:r w:rsidRPr="003144A4">
        <w:rPr>
          <w:sz w:val="28"/>
          <w:szCs w:val="28"/>
        </w:rPr>
        <w:t>. – 410 с.</w:t>
      </w:r>
    </w:p>
    <w:p w:rsidR="00482720" w:rsidRPr="003144A4" w:rsidRDefault="00482720" w:rsidP="00482720">
      <w:pPr>
        <w:widowControl w:val="0"/>
        <w:shd w:val="clear" w:color="000000" w:fill="auto"/>
        <w:spacing w:line="360" w:lineRule="auto"/>
        <w:rPr>
          <w:sz w:val="28"/>
          <w:szCs w:val="28"/>
          <w:lang w:val="uk-UA"/>
        </w:rPr>
      </w:pPr>
      <w:r w:rsidRPr="003144A4">
        <w:rPr>
          <w:sz w:val="28"/>
          <w:szCs w:val="28"/>
          <w:lang w:val="uk-UA"/>
        </w:rPr>
        <w:t xml:space="preserve">16. Абрютина М.С., Грачев А.В. Анализ финансово-экономической деятельности предприятия: Учеб.-практ. пособие.-М.:Дело и сервис, 2006.-256 </w:t>
      </w:r>
    </w:p>
    <w:p w:rsidR="00482720" w:rsidRPr="003144A4" w:rsidRDefault="00482720" w:rsidP="00482720">
      <w:pPr>
        <w:widowControl w:val="0"/>
        <w:shd w:val="clear" w:color="000000" w:fill="auto"/>
        <w:spacing w:line="360" w:lineRule="auto"/>
        <w:rPr>
          <w:sz w:val="28"/>
          <w:szCs w:val="28"/>
        </w:rPr>
      </w:pPr>
      <w:r w:rsidRPr="003144A4">
        <w:rPr>
          <w:sz w:val="28"/>
          <w:szCs w:val="28"/>
          <w:lang w:val="uk-UA"/>
        </w:rPr>
        <w:t xml:space="preserve">17. </w:t>
      </w:r>
      <w:r w:rsidRPr="003144A4">
        <w:rPr>
          <w:sz w:val="28"/>
          <w:szCs w:val="28"/>
        </w:rPr>
        <w:t>Терещенко О.О. Фінансова діяльність суб’єктів господарювання / О.О. Терещенко: Навч. Посібник. – К.: КНЕУ, 200</w:t>
      </w:r>
      <w:r w:rsidRPr="003144A4">
        <w:rPr>
          <w:sz w:val="28"/>
          <w:szCs w:val="28"/>
          <w:lang w:val="uk-UA"/>
        </w:rPr>
        <w:t>7</w:t>
      </w:r>
      <w:r w:rsidRPr="003144A4">
        <w:rPr>
          <w:sz w:val="28"/>
          <w:szCs w:val="28"/>
        </w:rPr>
        <w:t>. – 554 с.</w:t>
      </w:r>
    </w:p>
    <w:p w:rsidR="00482720" w:rsidRPr="003144A4" w:rsidRDefault="00482720" w:rsidP="00482720">
      <w:pPr>
        <w:widowControl w:val="0"/>
        <w:shd w:val="clear" w:color="000000" w:fill="auto"/>
        <w:spacing w:line="360" w:lineRule="auto"/>
        <w:rPr>
          <w:sz w:val="28"/>
          <w:szCs w:val="28"/>
          <w:lang w:val="uk-UA"/>
        </w:rPr>
      </w:pPr>
      <w:r w:rsidRPr="003144A4">
        <w:rPr>
          <w:sz w:val="28"/>
          <w:szCs w:val="28"/>
          <w:lang w:val="uk-UA"/>
        </w:rPr>
        <w:t>18. Філімоненко О.С. Фінанси підприємства / О.С. Філімоненко: Навч.посіб. – [2-ге вид.] – К.: МАУП, 2007. – 328 с.</w:t>
      </w:r>
    </w:p>
    <w:p w:rsidR="00482720" w:rsidRPr="003144A4" w:rsidRDefault="00482720" w:rsidP="00482720">
      <w:pPr>
        <w:widowControl w:val="0"/>
        <w:shd w:val="clear" w:color="000000" w:fill="auto"/>
        <w:spacing w:line="360" w:lineRule="auto"/>
        <w:rPr>
          <w:sz w:val="28"/>
          <w:szCs w:val="28"/>
          <w:lang w:val="uk-UA"/>
        </w:rPr>
      </w:pPr>
      <w:r w:rsidRPr="003144A4">
        <w:rPr>
          <w:sz w:val="28"/>
          <w:szCs w:val="28"/>
          <w:lang w:val="uk-UA"/>
        </w:rPr>
        <w:t>19. Швиданенко Г.О. Сучасна технологія діагностики фінансово-економічної діяльності підприємства / Г.О. Швиданенко: Монографія. – К.: КНЕУ, 2007. – 290 с.</w:t>
      </w:r>
    </w:p>
    <w:p w:rsidR="00482720" w:rsidRPr="003144A4" w:rsidRDefault="00482720" w:rsidP="00482720">
      <w:pPr>
        <w:widowControl w:val="0"/>
        <w:shd w:val="clear" w:color="000000" w:fill="auto"/>
        <w:spacing w:line="360" w:lineRule="auto"/>
        <w:rPr>
          <w:rFonts w:eastAsia="Arial Unicode MS"/>
          <w:sz w:val="28"/>
          <w:szCs w:val="28"/>
          <w:lang w:val="uk-UA"/>
        </w:rPr>
      </w:pPr>
      <w:r w:rsidRPr="003144A4">
        <w:rPr>
          <w:sz w:val="28"/>
          <w:szCs w:val="28"/>
          <w:lang w:val="uk-UA"/>
        </w:rPr>
        <w:t>20. Аранчій В.І. Фінанси підприємств. Навч. посібник. – К.: ВД „Професіонал”, 2006 – 304 с.</w:t>
      </w:r>
    </w:p>
    <w:p w:rsidR="00482720" w:rsidRPr="003144A4" w:rsidRDefault="00482720" w:rsidP="00482720">
      <w:pPr>
        <w:widowControl w:val="0"/>
        <w:shd w:val="clear" w:color="000000" w:fill="auto"/>
        <w:spacing w:line="360" w:lineRule="auto"/>
        <w:rPr>
          <w:rFonts w:eastAsia="Arial Unicode MS"/>
          <w:sz w:val="28"/>
          <w:szCs w:val="28"/>
          <w:lang w:val="uk-UA"/>
        </w:rPr>
      </w:pPr>
      <w:r w:rsidRPr="003144A4">
        <w:rPr>
          <w:sz w:val="28"/>
          <w:szCs w:val="28"/>
          <w:lang w:val="uk-UA"/>
        </w:rPr>
        <w:t>21. Бернстайн Л.А. Анализ финансовой отчетности: теория, практика и интерпритация/Пер. с англ. И.И.Елисеева; Гл. ред. серии Я.В.Соколов.-М.: Финансы и статистиа, 2008.-624 с.:ил.</w:t>
      </w:r>
    </w:p>
    <w:p w:rsidR="00482720" w:rsidRPr="003144A4" w:rsidRDefault="00482720" w:rsidP="00482720">
      <w:pPr>
        <w:widowControl w:val="0"/>
        <w:shd w:val="clear" w:color="000000" w:fill="auto"/>
        <w:spacing w:line="360" w:lineRule="auto"/>
        <w:rPr>
          <w:rFonts w:eastAsia="Arial Unicode MS"/>
          <w:sz w:val="28"/>
          <w:szCs w:val="28"/>
          <w:lang w:val="uk-UA"/>
        </w:rPr>
      </w:pPr>
      <w:r w:rsidRPr="003144A4">
        <w:rPr>
          <w:sz w:val="28"/>
          <w:szCs w:val="28"/>
          <w:lang w:val="uk-UA"/>
        </w:rPr>
        <w:t>22. Болдырев В.О. О современных методах финансового анализа. // Бизнес и банки. – 2008 г. - № 6.</w:t>
      </w:r>
    </w:p>
    <w:p w:rsidR="00482720" w:rsidRPr="003144A4" w:rsidRDefault="00482720" w:rsidP="00482720">
      <w:pPr>
        <w:widowControl w:val="0"/>
        <w:shd w:val="clear" w:color="000000" w:fill="auto"/>
        <w:spacing w:line="360" w:lineRule="auto"/>
        <w:rPr>
          <w:rFonts w:eastAsia="Arial Unicode MS"/>
          <w:sz w:val="28"/>
          <w:szCs w:val="28"/>
          <w:lang w:val="uk-UA"/>
        </w:rPr>
      </w:pPr>
      <w:r w:rsidRPr="003144A4">
        <w:rPr>
          <w:sz w:val="28"/>
          <w:szCs w:val="28"/>
          <w:lang w:val="uk-UA"/>
        </w:rPr>
        <w:t>23. Бороненкова С.А., Маслова Л.И., Крылов С.И. Финансовый анализ предприятий.-Екатеринбург:Урал. гос. унв., 2006.-305 с.</w:t>
      </w:r>
    </w:p>
    <w:p w:rsidR="00482720" w:rsidRPr="003144A4" w:rsidRDefault="00482720" w:rsidP="00482720">
      <w:pPr>
        <w:widowControl w:val="0"/>
        <w:shd w:val="clear" w:color="000000" w:fill="auto"/>
        <w:spacing w:line="360" w:lineRule="auto"/>
        <w:rPr>
          <w:rFonts w:eastAsia="Arial Unicode MS"/>
          <w:sz w:val="28"/>
          <w:szCs w:val="28"/>
          <w:lang w:val="uk-UA"/>
        </w:rPr>
      </w:pPr>
      <w:r w:rsidRPr="003144A4">
        <w:rPr>
          <w:sz w:val="28"/>
          <w:szCs w:val="28"/>
          <w:lang w:val="uk-UA"/>
        </w:rPr>
        <w:t>24. Боруцкий А.В. Совершенствование методов анализа финансово- экономического состояния предприятий // Экономика, управление, 2009, №4, С. 66-72</w:t>
      </w:r>
    </w:p>
    <w:p w:rsidR="00482720" w:rsidRPr="003144A4" w:rsidRDefault="00482720" w:rsidP="00482720">
      <w:pPr>
        <w:widowControl w:val="0"/>
        <w:shd w:val="clear" w:color="000000" w:fill="auto"/>
        <w:spacing w:line="360" w:lineRule="auto"/>
        <w:rPr>
          <w:rFonts w:eastAsia="Arial Unicode MS"/>
          <w:sz w:val="28"/>
          <w:szCs w:val="28"/>
          <w:lang w:val="uk-UA"/>
        </w:rPr>
      </w:pPr>
      <w:r w:rsidRPr="003144A4">
        <w:rPr>
          <w:sz w:val="28"/>
          <w:szCs w:val="28"/>
          <w:lang w:val="uk-UA"/>
        </w:rPr>
        <w:t>25. Буряк П.Ю., Римар М.В., Биць М.Т. Фінансово-економічний аналіз. – К.: ВД „Професіонал”, 2006 – 428 с.</w:t>
      </w:r>
    </w:p>
    <w:p w:rsidR="00482720" w:rsidRPr="003144A4" w:rsidRDefault="00482720" w:rsidP="00482720">
      <w:pPr>
        <w:widowControl w:val="0"/>
        <w:shd w:val="clear" w:color="000000" w:fill="auto"/>
        <w:spacing w:line="360" w:lineRule="auto"/>
        <w:rPr>
          <w:rFonts w:eastAsia="Arial Unicode MS"/>
          <w:sz w:val="28"/>
          <w:szCs w:val="28"/>
          <w:lang w:val="uk-UA"/>
        </w:rPr>
      </w:pPr>
      <w:r w:rsidRPr="003144A4">
        <w:rPr>
          <w:sz w:val="28"/>
          <w:szCs w:val="28"/>
          <w:lang w:val="uk-UA"/>
        </w:rPr>
        <w:t>26. Быкадоров В.Л., Алексеев П.Д. Финансово-экономическое состояние предприятия. Практическое пособие. - М.: Издательство "ПРИОР",2007.</w:t>
      </w:r>
    </w:p>
    <w:p w:rsidR="00482720" w:rsidRPr="003144A4" w:rsidRDefault="00482720" w:rsidP="00482720">
      <w:pPr>
        <w:widowControl w:val="0"/>
        <w:shd w:val="clear" w:color="000000" w:fill="auto"/>
        <w:spacing w:line="360" w:lineRule="auto"/>
        <w:rPr>
          <w:rFonts w:eastAsia="Arial Unicode MS"/>
          <w:sz w:val="28"/>
          <w:szCs w:val="28"/>
          <w:lang w:val="uk-UA"/>
        </w:rPr>
      </w:pPr>
      <w:r w:rsidRPr="003144A4">
        <w:rPr>
          <w:sz w:val="28"/>
          <w:szCs w:val="28"/>
          <w:lang w:val="uk-UA"/>
        </w:rPr>
        <w:t>27. Івахненко В.М., Горбаток М.І.,Льовочкін В.С. Економічний аналіз:Навч.-метод. посіб. для самост. вивч. дисципліни.-К.:КНЕУ, 2006.-254 с.</w:t>
      </w:r>
    </w:p>
    <w:p w:rsidR="00482720" w:rsidRPr="003144A4" w:rsidRDefault="00482720" w:rsidP="00482720">
      <w:pPr>
        <w:widowControl w:val="0"/>
        <w:shd w:val="clear" w:color="000000" w:fill="auto"/>
        <w:spacing w:line="360" w:lineRule="auto"/>
        <w:rPr>
          <w:rFonts w:eastAsia="Arial Unicode MS"/>
          <w:sz w:val="28"/>
          <w:szCs w:val="28"/>
          <w:lang w:val="uk-UA"/>
        </w:rPr>
      </w:pPr>
      <w:r w:rsidRPr="003144A4">
        <w:rPr>
          <w:sz w:val="28"/>
          <w:szCs w:val="28"/>
          <w:lang w:val="uk-UA"/>
        </w:rPr>
        <w:t>28. Ковалев В.В. Финасовый анализ: методы и процедуры.- М.:Финасы и статистика, 2008.- 523 с.: ил.</w:t>
      </w:r>
    </w:p>
    <w:p w:rsidR="00482720" w:rsidRPr="003144A4" w:rsidRDefault="00482720" w:rsidP="00482720">
      <w:pPr>
        <w:widowControl w:val="0"/>
        <w:shd w:val="clear" w:color="000000" w:fill="auto"/>
        <w:spacing w:line="360" w:lineRule="auto"/>
        <w:rPr>
          <w:rFonts w:eastAsia="Arial Unicode MS"/>
          <w:sz w:val="28"/>
          <w:szCs w:val="28"/>
          <w:lang w:val="uk-UA"/>
        </w:rPr>
      </w:pPr>
      <w:r w:rsidRPr="003144A4">
        <w:rPr>
          <w:sz w:val="28"/>
          <w:szCs w:val="28"/>
          <w:lang w:val="uk-UA"/>
        </w:rPr>
        <w:t>29. Коробов М.Я. Фінансово-економічний аналіз діяльності підприємства: Навч.посіб.-К.: Т-во “Знання”, КОО, 2008.- 520 с.</w:t>
      </w:r>
    </w:p>
    <w:p w:rsidR="00482720" w:rsidRPr="003144A4" w:rsidRDefault="00482720" w:rsidP="00482720">
      <w:pPr>
        <w:widowControl w:val="0"/>
        <w:shd w:val="clear" w:color="000000" w:fill="auto"/>
        <w:spacing w:line="360" w:lineRule="auto"/>
        <w:rPr>
          <w:rFonts w:eastAsia="Arial Unicode MS"/>
          <w:sz w:val="28"/>
          <w:szCs w:val="28"/>
          <w:lang w:val="uk-UA"/>
        </w:rPr>
      </w:pPr>
      <w:r w:rsidRPr="003144A4">
        <w:rPr>
          <w:sz w:val="28"/>
          <w:szCs w:val="28"/>
          <w:lang w:val="uk-UA"/>
        </w:rPr>
        <w:t>30. Павловська О.В., Притуляк Н.М., Невмержицька Н.Ю. Фінансовий аналіз.: Навч. Посібник для самостійного вивчення дисципліни. – К.:КНЕУ, 2009 – 471 с.</w:t>
      </w:r>
    </w:p>
    <w:p w:rsidR="00A577B3" w:rsidRPr="007B5715" w:rsidRDefault="00A577B3" w:rsidP="003144A4">
      <w:pPr>
        <w:pStyle w:val="10"/>
        <w:keepNext w:val="0"/>
        <w:widowControl w:val="0"/>
        <w:shd w:val="clear" w:color="000000" w:fill="auto"/>
        <w:spacing w:before="0" w:after="0" w:line="360" w:lineRule="auto"/>
        <w:ind w:firstLine="709"/>
        <w:jc w:val="both"/>
        <w:rPr>
          <w:rFonts w:ascii="Times New Roman" w:hAnsi="Times New Roman" w:cs="Times New Roman"/>
          <w:b w:val="0"/>
          <w:color w:val="FFFFFF"/>
          <w:sz w:val="28"/>
          <w:szCs w:val="28"/>
          <w:lang w:val="uk-UA"/>
        </w:rPr>
      </w:pPr>
      <w:bookmarkStart w:id="4" w:name="_GoBack"/>
      <w:bookmarkEnd w:id="4"/>
    </w:p>
    <w:sectPr w:rsidR="00A577B3" w:rsidRPr="007B5715" w:rsidSect="003144A4">
      <w:headerReference w:type="default" r:id="rId69"/>
      <w:footerReference w:type="even" r:id="rId70"/>
      <w:footerReference w:type="default" r:id="rId71"/>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715" w:rsidRDefault="007B5715">
      <w:r>
        <w:separator/>
      </w:r>
    </w:p>
  </w:endnote>
  <w:endnote w:type="continuationSeparator" w:id="0">
    <w:p w:rsidR="007B5715" w:rsidRDefault="007B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Rockwell Extra Bold">
    <w:altName w:val="Lucida Fax"/>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143" w:rsidRDefault="00E17143" w:rsidP="004162E3">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E17143" w:rsidRDefault="00E17143" w:rsidP="00F76CD7">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143" w:rsidRDefault="00E17143" w:rsidP="00F76CD7">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715" w:rsidRDefault="007B5715">
      <w:r>
        <w:separator/>
      </w:r>
    </w:p>
  </w:footnote>
  <w:footnote w:type="continuationSeparator" w:id="0">
    <w:p w:rsidR="007B5715" w:rsidRDefault="007B5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4A4" w:rsidRPr="003144A4" w:rsidRDefault="003144A4" w:rsidP="003144A4">
    <w:pPr>
      <w:pStyle w:val="af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4E06D30C"/>
    <w:lvl w:ilvl="0">
      <w:start w:val="1"/>
      <w:numFmt w:val="bullet"/>
      <w:pStyle w:val="2"/>
      <w:lvlText w:val=""/>
      <w:lvlJc w:val="left"/>
      <w:pPr>
        <w:tabs>
          <w:tab w:val="num" w:pos="1209"/>
        </w:tabs>
        <w:ind w:left="1209" w:hanging="360"/>
      </w:pPr>
      <w:rPr>
        <w:rFonts w:ascii="Symbol" w:hAnsi="Symbol" w:hint="default"/>
      </w:rPr>
    </w:lvl>
  </w:abstractNum>
  <w:abstractNum w:abstractNumId="1">
    <w:nsid w:val="FFFFFF83"/>
    <w:multiLevelType w:val="singleLevel"/>
    <w:tmpl w:val="AF64023C"/>
    <w:lvl w:ilvl="0">
      <w:start w:val="1"/>
      <w:numFmt w:val="bullet"/>
      <w:lvlText w:val=""/>
      <w:lvlJc w:val="left"/>
      <w:pPr>
        <w:tabs>
          <w:tab w:val="num" w:pos="643"/>
        </w:tabs>
        <w:ind w:left="643" w:hanging="360"/>
      </w:pPr>
      <w:rPr>
        <w:rFonts w:ascii="Symbol" w:hAnsi="Symbol" w:hint="default"/>
      </w:rPr>
    </w:lvl>
  </w:abstractNum>
  <w:abstractNum w:abstractNumId="2">
    <w:nsid w:val="03B73EE7"/>
    <w:multiLevelType w:val="hybridMultilevel"/>
    <w:tmpl w:val="C440845E"/>
    <w:lvl w:ilvl="0" w:tplc="921CA73E">
      <w:start w:val="1"/>
      <w:numFmt w:val="bullet"/>
      <w:lvlText w:val="-"/>
      <w:lvlJc w:val="left"/>
      <w:pPr>
        <w:tabs>
          <w:tab w:val="num" w:pos="284"/>
        </w:tabs>
        <w:ind w:left="170" w:firstLine="114"/>
      </w:pPr>
      <w:rPr>
        <w:rFonts w:ascii="Rockwell Extra Bold" w:hAnsi="Rockwell Extra Bold" w:hint="default"/>
        <w:color w:val="auto"/>
      </w:rPr>
    </w:lvl>
    <w:lvl w:ilvl="1" w:tplc="04190003" w:tentative="1">
      <w:start w:val="1"/>
      <w:numFmt w:val="bullet"/>
      <w:lvlText w:val="o"/>
      <w:lvlJc w:val="left"/>
      <w:pPr>
        <w:tabs>
          <w:tab w:val="num" w:pos="1978"/>
        </w:tabs>
        <w:ind w:left="1978" w:hanging="360"/>
      </w:pPr>
      <w:rPr>
        <w:rFonts w:ascii="Courier New" w:hAnsi="Courier New" w:hint="default"/>
      </w:rPr>
    </w:lvl>
    <w:lvl w:ilvl="2" w:tplc="04190005" w:tentative="1">
      <w:start w:val="1"/>
      <w:numFmt w:val="bullet"/>
      <w:lvlText w:val=""/>
      <w:lvlJc w:val="left"/>
      <w:pPr>
        <w:tabs>
          <w:tab w:val="num" w:pos="2698"/>
        </w:tabs>
        <w:ind w:left="2698" w:hanging="360"/>
      </w:pPr>
      <w:rPr>
        <w:rFonts w:ascii="Wingdings" w:hAnsi="Wingdings" w:hint="default"/>
      </w:rPr>
    </w:lvl>
    <w:lvl w:ilvl="3" w:tplc="04190001" w:tentative="1">
      <w:start w:val="1"/>
      <w:numFmt w:val="bullet"/>
      <w:lvlText w:val=""/>
      <w:lvlJc w:val="left"/>
      <w:pPr>
        <w:tabs>
          <w:tab w:val="num" w:pos="3418"/>
        </w:tabs>
        <w:ind w:left="3418" w:hanging="360"/>
      </w:pPr>
      <w:rPr>
        <w:rFonts w:ascii="Symbol" w:hAnsi="Symbol" w:hint="default"/>
      </w:rPr>
    </w:lvl>
    <w:lvl w:ilvl="4" w:tplc="04190003" w:tentative="1">
      <w:start w:val="1"/>
      <w:numFmt w:val="bullet"/>
      <w:lvlText w:val="o"/>
      <w:lvlJc w:val="left"/>
      <w:pPr>
        <w:tabs>
          <w:tab w:val="num" w:pos="4138"/>
        </w:tabs>
        <w:ind w:left="4138" w:hanging="360"/>
      </w:pPr>
      <w:rPr>
        <w:rFonts w:ascii="Courier New" w:hAnsi="Courier New" w:hint="default"/>
      </w:rPr>
    </w:lvl>
    <w:lvl w:ilvl="5" w:tplc="04190005" w:tentative="1">
      <w:start w:val="1"/>
      <w:numFmt w:val="bullet"/>
      <w:lvlText w:val=""/>
      <w:lvlJc w:val="left"/>
      <w:pPr>
        <w:tabs>
          <w:tab w:val="num" w:pos="4858"/>
        </w:tabs>
        <w:ind w:left="4858" w:hanging="360"/>
      </w:pPr>
      <w:rPr>
        <w:rFonts w:ascii="Wingdings" w:hAnsi="Wingdings" w:hint="default"/>
      </w:rPr>
    </w:lvl>
    <w:lvl w:ilvl="6" w:tplc="04190001" w:tentative="1">
      <w:start w:val="1"/>
      <w:numFmt w:val="bullet"/>
      <w:lvlText w:val=""/>
      <w:lvlJc w:val="left"/>
      <w:pPr>
        <w:tabs>
          <w:tab w:val="num" w:pos="5578"/>
        </w:tabs>
        <w:ind w:left="5578" w:hanging="360"/>
      </w:pPr>
      <w:rPr>
        <w:rFonts w:ascii="Symbol" w:hAnsi="Symbol" w:hint="default"/>
      </w:rPr>
    </w:lvl>
    <w:lvl w:ilvl="7" w:tplc="04190003" w:tentative="1">
      <w:start w:val="1"/>
      <w:numFmt w:val="bullet"/>
      <w:lvlText w:val="o"/>
      <w:lvlJc w:val="left"/>
      <w:pPr>
        <w:tabs>
          <w:tab w:val="num" w:pos="6298"/>
        </w:tabs>
        <w:ind w:left="6298" w:hanging="360"/>
      </w:pPr>
      <w:rPr>
        <w:rFonts w:ascii="Courier New" w:hAnsi="Courier New" w:hint="default"/>
      </w:rPr>
    </w:lvl>
    <w:lvl w:ilvl="8" w:tplc="04190005" w:tentative="1">
      <w:start w:val="1"/>
      <w:numFmt w:val="bullet"/>
      <w:lvlText w:val=""/>
      <w:lvlJc w:val="left"/>
      <w:pPr>
        <w:tabs>
          <w:tab w:val="num" w:pos="7018"/>
        </w:tabs>
        <w:ind w:left="7018" w:hanging="360"/>
      </w:pPr>
      <w:rPr>
        <w:rFonts w:ascii="Wingdings" w:hAnsi="Wingdings" w:hint="default"/>
      </w:rPr>
    </w:lvl>
  </w:abstractNum>
  <w:abstractNum w:abstractNumId="3">
    <w:nsid w:val="0C694853"/>
    <w:multiLevelType w:val="hybridMultilevel"/>
    <w:tmpl w:val="D8AA9B9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13902719"/>
    <w:multiLevelType w:val="hybridMultilevel"/>
    <w:tmpl w:val="39C4766E"/>
    <w:lvl w:ilvl="0" w:tplc="32FEA268">
      <w:start w:val="1"/>
      <w:numFmt w:val="bullet"/>
      <w:lvlText w:val="-"/>
      <w:lvlJc w:val="left"/>
      <w:pPr>
        <w:tabs>
          <w:tab w:val="num" w:pos="114"/>
        </w:tabs>
        <w:ind w:firstLine="114"/>
      </w:pPr>
      <w:rPr>
        <w:rFonts w:ascii="Rockwell Extra Bold" w:hAnsi="Rockwell Extra Bold" w:hint="default"/>
        <w:color w:val="auto"/>
      </w:rPr>
    </w:lvl>
    <w:lvl w:ilvl="1" w:tplc="756A0968">
      <w:start w:val="1"/>
      <w:numFmt w:val="decimal"/>
      <w:lvlText w:val="%2."/>
      <w:lvlJc w:val="left"/>
      <w:pPr>
        <w:tabs>
          <w:tab w:val="num" w:pos="113"/>
        </w:tabs>
      </w:pPr>
      <w:rPr>
        <w:rFonts w:cs="Times New Roman" w:hint="default"/>
        <w:color w:val="auto"/>
      </w:rPr>
    </w:lvl>
    <w:lvl w:ilvl="2" w:tplc="04190005" w:tentative="1">
      <w:start w:val="1"/>
      <w:numFmt w:val="bullet"/>
      <w:lvlText w:val=""/>
      <w:lvlJc w:val="left"/>
      <w:pPr>
        <w:tabs>
          <w:tab w:val="num" w:pos="1990"/>
        </w:tabs>
        <w:ind w:left="1990" w:hanging="360"/>
      </w:pPr>
      <w:rPr>
        <w:rFonts w:ascii="Wingdings" w:hAnsi="Wingdings" w:hint="default"/>
      </w:rPr>
    </w:lvl>
    <w:lvl w:ilvl="3" w:tplc="04190001" w:tentative="1">
      <w:start w:val="1"/>
      <w:numFmt w:val="bullet"/>
      <w:lvlText w:val=""/>
      <w:lvlJc w:val="left"/>
      <w:pPr>
        <w:tabs>
          <w:tab w:val="num" w:pos="2710"/>
        </w:tabs>
        <w:ind w:left="2710" w:hanging="360"/>
      </w:pPr>
      <w:rPr>
        <w:rFonts w:ascii="Symbol" w:hAnsi="Symbol" w:hint="default"/>
      </w:rPr>
    </w:lvl>
    <w:lvl w:ilvl="4" w:tplc="04190003" w:tentative="1">
      <w:start w:val="1"/>
      <w:numFmt w:val="bullet"/>
      <w:lvlText w:val="o"/>
      <w:lvlJc w:val="left"/>
      <w:pPr>
        <w:tabs>
          <w:tab w:val="num" w:pos="3430"/>
        </w:tabs>
        <w:ind w:left="3430" w:hanging="360"/>
      </w:pPr>
      <w:rPr>
        <w:rFonts w:ascii="Courier New" w:hAnsi="Courier New" w:hint="default"/>
      </w:rPr>
    </w:lvl>
    <w:lvl w:ilvl="5" w:tplc="04190005" w:tentative="1">
      <w:start w:val="1"/>
      <w:numFmt w:val="bullet"/>
      <w:lvlText w:val=""/>
      <w:lvlJc w:val="left"/>
      <w:pPr>
        <w:tabs>
          <w:tab w:val="num" w:pos="4150"/>
        </w:tabs>
        <w:ind w:left="4150" w:hanging="360"/>
      </w:pPr>
      <w:rPr>
        <w:rFonts w:ascii="Wingdings" w:hAnsi="Wingdings" w:hint="default"/>
      </w:rPr>
    </w:lvl>
    <w:lvl w:ilvl="6" w:tplc="04190001" w:tentative="1">
      <w:start w:val="1"/>
      <w:numFmt w:val="bullet"/>
      <w:lvlText w:val=""/>
      <w:lvlJc w:val="left"/>
      <w:pPr>
        <w:tabs>
          <w:tab w:val="num" w:pos="4870"/>
        </w:tabs>
        <w:ind w:left="4870" w:hanging="360"/>
      </w:pPr>
      <w:rPr>
        <w:rFonts w:ascii="Symbol" w:hAnsi="Symbol" w:hint="default"/>
      </w:rPr>
    </w:lvl>
    <w:lvl w:ilvl="7" w:tplc="04190003" w:tentative="1">
      <w:start w:val="1"/>
      <w:numFmt w:val="bullet"/>
      <w:lvlText w:val="o"/>
      <w:lvlJc w:val="left"/>
      <w:pPr>
        <w:tabs>
          <w:tab w:val="num" w:pos="5590"/>
        </w:tabs>
        <w:ind w:left="5590" w:hanging="360"/>
      </w:pPr>
      <w:rPr>
        <w:rFonts w:ascii="Courier New" w:hAnsi="Courier New" w:hint="default"/>
      </w:rPr>
    </w:lvl>
    <w:lvl w:ilvl="8" w:tplc="04190005" w:tentative="1">
      <w:start w:val="1"/>
      <w:numFmt w:val="bullet"/>
      <w:lvlText w:val=""/>
      <w:lvlJc w:val="left"/>
      <w:pPr>
        <w:tabs>
          <w:tab w:val="num" w:pos="6310"/>
        </w:tabs>
        <w:ind w:left="6310" w:hanging="360"/>
      </w:pPr>
      <w:rPr>
        <w:rFonts w:ascii="Wingdings" w:hAnsi="Wingdings" w:hint="default"/>
      </w:rPr>
    </w:lvl>
  </w:abstractNum>
  <w:abstractNum w:abstractNumId="5">
    <w:nsid w:val="19481552"/>
    <w:multiLevelType w:val="hybridMultilevel"/>
    <w:tmpl w:val="345C0ECE"/>
    <w:lvl w:ilvl="0" w:tplc="C9C41D5A">
      <w:start w:val="1"/>
      <w:numFmt w:val="bullet"/>
      <w:lvlText w:val="-"/>
      <w:lvlJc w:val="left"/>
      <w:pPr>
        <w:tabs>
          <w:tab w:val="num" w:pos="-284"/>
        </w:tabs>
        <w:ind w:left="170" w:firstLine="114"/>
      </w:pPr>
      <w:rPr>
        <w:rFonts w:ascii="Rockwell Extra Bold" w:hAnsi="Rockwell Extra Bold"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B212B42"/>
    <w:multiLevelType w:val="hybridMultilevel"/>
    <w:tmpl w:val="632A972C"/>
    <w:lvl w:ilvl="0" w:tplc="32FEA268">
      <w:start w:val="1"/>
      <w:numFmt w:val="bullet"/>
      <w:lvlText w:val="-"/>
      <w:lvlJc w:val="left"/>
      <w:pPr>
        <w:tabs>
          <w:tab w:val="num" w:pos="114"/>
        </w:tabs>
        <w:ind w:firstLine="114"/>
      </w:pPr>
      <w:rPr>
        <w:rFonts w:ascii="Rockwell Extra Bold" w:hAnsi="Rockwell Extra Bold" w:hint="default"/>
        <w:color w:val="auto"/>
      </w:rPr>
    </w:lvl>
    <w:lvl w:ilvl="1" w:tplc="04190003" w:tentative="1">
      <w:start w:val="1"/>
      <w:numFmt w:val="bullet"/>
      <w:lvlText w:val="o"/>
      <w:lvlJc w:val="left"/>
      <w:pPr>
        <w:tabs>
          <w:tab w:val="num" w:pos="1270"/>
        </w:tabs>
        <w:ind w:left="1270" w:hanging="360"/>
      </w:pPr>
      <w:rPr>
        <w:rFonts w:ascii="Courier New" w:hAnsi="Courier New" w:hint="default"/>
      </w:rPr>
    </w:lvl>
    <w:lvl w:ilvl="2" w:tplc="04190005" w:tentative="1">
      <w:start w:val="1"/>
      <w:numFmt w:val="bullet"/>
      <w:lvlText w:val=""/>
      <w:lvlJc w:val="left"/>
      <w:pPr>
        <w:tabs>
          <w:tab w:val="num" w:pos="1990"/>
        </w:tabs>
        <w:ind w:left="1990" w:hanging="360"/>
      </w:pPr>
      <w:rPr>
        <w:rFonts w:ascii="Wingdings" w:hAnsi="Wingdings" w:hint="default"/>
      </w:rPr>
    </w:lvl>
    <w:lvl w:ilvl="3" w:tplc="04190001" w:tentative="1">
      <w:start w:val="1"/>
      <w:numFmt w:val="bullet"/>
      <w:lvlText w:val=""/>
      <w:lvlJc w:val="left"/>
      <w:pPr>
        <w:tabs>
          <w:tab w:val="num" w:pos="2710"/>
        </w:tabs>
        <w:ind w:left="2710" w:hanging="360"/>
      </w:pPr>
      <w:rPr>
        <w:rFonts w:ascii="Symbol" w:hAnsi="Symbol" w:hint="default"/>
      </w:rPr>
    </w:lvl>
    <w:lvl w:ilvl="4" w:tplc="04190003" w:tentative="1">
      <w:start w:val="1"/>
      <w:numFmt w:val="bullet"/>
      <w:lvlText w:val="o"/>
      <w:lvlJc w:val="left"/>
      <w:pPr>
        <w:tabs>
          <w:tab w:val="num" w:pos="3430"/>
        </w:tabs>
        <w:ind w:left="3430" w:hanging="360"/>
      </w:pPr>
      <w:rPr>
        <w:rFonts w:ascii="Courier New" w:hAnsi="Courier New" w:hint="default"/>
      </w:rPr>
    </w:lvl>
    <w:lvl w:ilvl="5" w:tplc="04190005" w:tentative="1">
      <w:start w:val="1"/>
      <w:numFmt w:val="bullet"/>
      <w:lvlText w:val=""/>
      <w:lvlJc w:val="left"/>
      <w:pPr>
        <w:tabs>
          <w:tab w:val="num" w:pos="4150"/>
        </w:tabs>
        <w:ind w:left="4150" w:hanging="360"/>
      </w:pPr>
      <w:rPr>
        <w:rFonts w:ascii="Wingdings" w:hAnsi="Wingdings" w:hint="default"/>
      </w:rPr>
    </w:lvl>
    <w:lvl w:ilvl="6" w:tplc="04190001" w:tentative="1">
      <w:start w:val="1"/>
      <w:numFmt w:val="bullet"/>
      <w:lvlText w:val=""/>
      <w:lvlJc w:val="left"/>
      <w:pPr>
        <w:tabs>
          <w:tab w:val="num" w:pos="4870"/>
        </w:tabs>
        <w:ind w:left="4870" w:hanging="360"/>
      </w:pPr>
      <w:rPr>
        <w:rFonts w:ascii="Symbol" w:hAnsi="Symbol" w:hint="default"/>
      </w:rPr>
    </w:lvl>
    <w:lvl w:ilvl="7" w:tplc="04190003" w:tentative="1">
      <w:start w:val="1"/>
      <w:numFmt w:val="bullet"/>
      <w:lvlText w:val="o"/>
      <w:lvlJc w:val="left"/>
      <w:pPr>
        <w:tabs>
          <w:tab w:val="num" w:pos="5590"/>
        </w:tabs>
        <w:ind w:left="5590" w:hanging="360"/>
      </w:pPr>
      <w:rPr>
        <w:rFonts w:ascii="Courier New" w:hAnsi="Courier New" w:hint="default"/>
      </w:rPr>
    </w:lvl>
    <w:lvl w:ilvl="8" w:tplc="04190005" w:tentative="1">
      <w:start w:val="1"/>
      <w:numFmt w:val="bullet"/>
      <w:lvlText w:val=""/>
      <w:lvlJc w:val="left"/>
      <w:pPr>
        <w:tabs>
          <w:tab w:val="num" w:pos="6310"/>
        </w:tabs>
        <w:ind w:left="6310" w:hanging="360"/>
      </w:pPr>
      <w:rPr>
        <w:rFonts w:ascii="Wingdings" w:hAnsi="Wingdings" w:hint="default"/>
      </w:rPr>
    </w:lvl>
  </w:abstractNum>
  <w:abstractNum w:abstractNumId="7">
    <w:nsid w:val="3BFB5418"/>
    <w:multiLevelType w:val="hybridMultilevel"/>
    <w:tmpl w:val="E8C8D14A"/>
    <w:lvl w:ilvl="0" w:tplc="32FEA268">
      <w:start w:val="1"/>
      <w:numFmt w:val="bullet"/>
      <w:lvlText w:val="-"/>
      <w:lvlJc w:val="left"/>
      <w:pPr>
        <w:tabs>
          <w:tab w:val="num" w:pos="284"/>
        </w:tabs>
        <w:ind w:left="170" w:firstLine="114"/>
      </w:pPr>
      <w:rPr>
        <w:rFonts w:ascii="Rockwell Extra Bold" w:hAnsi="Rockwell Extra Bold"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FC07944"/>
    <w:multiLevelType w:val="hybridMultilevel"/>
    <w:tmpl w:val="04A0BE56"/>
    <w:lvl w:ilvl="0" w:tplc="32FEA268">
      <w:start w:val="1"/>
      <w:numFmt w:val="bullet"/>
      <w:lvlText w:val="-"/>
      <w:lvlJc w:val="left"/>
      <w:pPr>
        <w:tabs>
          <w:tab w:val="num" w:pos="114"/>
        </w:tabs>
        <w:ind w:firstLine="114"/>
      </w:pPr>
      <w:rPr>
        <w:rFonts w:ascii="Rockwell Extra Bold" w:hAnsi="Rockwell Extra Bold" w:hint="default"/>
        <w:color w:val="auto"/>
      </w:rPr>
    </w:lvl>
    <w:lvl w:ilvl="1" w:tplc="AF9CA21E">
      <w:start w:val="1"/>
      <w:numFmt w:val="decimal"/>
      <w:lvlText w:val="%2)"/>
      <w:lvlJc w:val="left"/>
      <w:pPr>
        <w:tabs>
          <w:tab w:val="num" w:pos="567"/>
        </w:tabs>
        <w:ind w:firstLine="284"/>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02F0567"/>
    <w:multiLevelType w:val="hybridMultilevel"/>
    <w:tmpl w:val="C982156E"/>
    <w:lvl w:ilvl="0" w:tplc="489E66B4">
      <w:start w:val="1"/>
      <w:numFmt w:val="decimal"/>
      <w:lvlText w:val="%1."/>
      <w:lvlJc w:val="left"/>
      <w:pPr>
        <w:tabs>
          <w:tab w:val="num" w:pos="284"/>
        </w:tabs>
        <w:ind w:left="170" w:firstLine="114"/>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
    <w:nsid w:val="41F225E7"/>
    <w:multiLevelType w:val="hybridMultilevel"/>
    <w:tmpl w:val="9A7AA936"/>
    <w:lvl w:ilvl="0" w:tplc="741E38F4">
      <w:start w:val="1"/>
      <w:numFmt w:val="bullet"/>
      <w:lvlText w:val="-"/>
      <w:lvlJc w:val="left"/>
      <w:pPr>
        <w:tabs>
          <w:tab w:val="num" w:pos="-104"/>
        </w:tabs>
        <w:ind w:left="66" w:firstLine="114"/>
      </w:pPr>
      <w:rPr>
        <w:rFonts w:ascii="Rockwell Extra Bold" w:hAnsi="Rockwell Extra Bold"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42822FB6"/>
    <w:multiLevelType w:val="hybridMultilevel"/>
    <w:tmpl w:val="3F3076A0"/>
    <w:lvl w:ilvl="0" w:tplc="32FEA268">
      <w:start w:val="1"/>
      <w:numFmt w:val="bullet"/>
      <w:lvlText w:val="-"/>
      <w:lvlJc w:val="left"/>
      <w:pPr>
        <w:tabs>
          <w:tab w:val="num" w:pos="284"/>
        </w:tabs>
        <w:ind w:left="170" w:firstLine="114"/>
      </w:pPr>
      <w:rPr>
        <w:rFonts w:ascii="Rockwell Extra Bold" w:hAnsi="Rockwell Extra Bold"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42AF6F75"/>
    <w:multiLevelType w:val="hybridMultilevel"/>
    <w:tmpl w:val="597421CA"/>
    <w:lvl w:ilvl="0" w:tplc="32FEA268">
      <w:start w:val="1"/>
      <w:numFmt w:val="bullet"/>
      <w:lvlText w:val="-"/>
      <w:lvlJc w:val="left"/>
      <w:pPr>
        <w:tabs>
          <w:tab w:val="num" w:pos="284"/>
        </w:tabs>
        <w:ind w:left="170" w:firstLine="114"/>
      </w:pPr>
      <w:rPr>
        <w:rFonts w:ascii="Rockwell Extra Bold" w:hAnsi="Rockwell Extra Bold"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BA423F6"/>
    <w:multiLevelType w:val="hybridMultilevel"/>
    <w:tmpl w:val="76109E14"/>
    <w:lvl w:ilvl="0" w:tplc="32FEA268">
      <w:start w:val="1"/>
      <w:numFmt w:val="bullet"/>
      <w:lvlText w:val="-"/>
      <w:lvlJc w:val="left"/>
      <w:pPr>
        <w:tabs>
          <w:tab w:val="num" w:pos="114"/>
        </w:tabs>
        <w:ind w:firstLine="114"/>
      </w:pPr>
      <w:rPr>
        <w:rFonts w:ascii="Rockwell Extra Bold" w:hAnsi="Rockwell Extra Bold"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544B1275"/>
    <w:multiLevelType w:val="hybridMultilevel"/>
    <w:tmpl w:val="F294CCD0"/>
    <w:lvl w:ilvl="0" w:tplc="32FEA268">
      <w:start w:val="1"/>
      <w:numFmt w:val="bullet"/>
      <w:lvlText w:val="-"/>
      <w:lvlJc w:val="left"/>
      <w:pPr>
        <w:tabs>
          <w:tab w:val="num" w:pos="114"/>
        </w:tabs>
        <w:ind w:firstLine="114"/>
      </w:pPr>
      <w:rPr>
        <w:rFonts w:ascii="Rockwell Extra Bold" w:hAnsi="Rockwell Extra Bold" w:hint="default"/>
        <w:color w:val="auto"/>
      </w:rPr>
    </w:lvl>
    <w:lvl w:ilvl="1" w:tplc="04190003" w:tentative="1">
      <w:start w:val="1"/>
      <w:numFmt w:val="bullet"/>
      <w:lvlText w:val="o"/>
      <w:lvlJc w:val="left"/>
      <w:pPr>
        <w:tabs>
          <w:tab w:val="num" w:pos="1270"/>
        </w:tabs>
        <w:ind w:left="1270" w:hanging="360"/>
      </w:pPr>
      <w:rPr>
        <w:rFonts w:ascii="Courier New" w:hAnsi="Courier New" w:hint="default"/>
      </w:rPr>
    </w:lvl>
    <w:lvl w:ilvl="2" w:tplc="04190005" w:tentative="1">
      <w:start w:val="1"/>
      <w:numFmt w:val="bullet"/>
      <w:lvlText w:val=""/>
      <w:lvlJc w:val="left"/>
      <w:pPr>
        <w:tabs>
          <w:tab w:val="num" w:pos="1990"/>
        </w:tabs>
        <w:ind w:left="1990" w:hanging="360"/>
      </w:pPr>
      <w:rPr>
        <w:rFonts w:ascii="Wingdings" w:hAnsi="Wingdings" w:hint="default"/>
      </w:rPr>
    </w:lvl>
    <w:lvl w:ilvl="3" w:tplc="04190001" w:tentative="1">
      <w:start w:val="1"/>
      <w:numFmt w:val="bullet"/>
      <w:lvlText w:val=""/>
      <w:lvlJc w:val="left"/>
      <w:pPr>
        <w:tabs>
          <w:tab w:val="num" w:pos="2710"/>
        </w:tabs>
        <w:ind w:left="2710" w:hanging="360"/>
      </w:pPr>
      <w:rPr>
        <w:rFonts w:ascii="Symbol" w:hAnsi="Symbol" w:hint="default"/>
      </w:rPr>
    </w:lvl>
    <w:lvl w:ilvl="4" w:tplc="04190003" w:tentative="1">
      <w:start w:val="1"/>
      <w:numFmt w:val="bullet"/>
      <w:lvlText w:val="o"/>
      <w:lvlJc w:val="left"/>
      <w:pPr>
        <w:tabs>
          <w:tab w:val="num" w:pos="3430"/>
        </w:tabs>
        <w:ind w:left="3430" w:hanging="360"/>
      </w:pPr>
      <w:rPr>
        <w:rFonts w:ascii="Courier New" w:hAnsi="Courier New" w:hint="default"/>
      </w:rPr>
    </w:lvl>
    <w:lvl w:ilvl="5" w:tplc="04190005" w:tentative="1">
      <w:start w:val="1"/>
      <w:numFmt w:val="bullet"/>
      <w:lvlText w:val=""/>
      <w:lvlJc w:val="left"/>
      <w:pPr>
        <w:tabs>
          <w:tab w:val="num" w:pos="4150"/>
        </w:tabs>
        <w:ind w:left="4150" w:hanging="360"/>
      </w:pPr>
      <w:rPr>
        <w:rFonts w:ascii="Wingdings" w:hAnsi="Wingdings" w:hint="default"/>
      </w:rPr>
    </w:lvl>
    <w:lvl w:ilvl="6" w:tplc="04190001" w:tentative="1">
      <w:start w:val="1"/>
      <w:numFmt w:val="bullet"/>
      <w:lvlText w:val=""/>
      <w:lvlJc w:val="left"/>
      <w:pPr>
        <w:tabs>
          <w:tab w:val="num" w:pos="4870"/>
        </w:tabs>
        <w:ind w:left="4870" w:hanging="360"/>
      </w:pPr>
      <w:rPr>
        <w:rFonts w:ascii="Symbol" w:hAnsi="Symbol" w:hint="default"/>
      </w:rPr>
    </w:lvl>
    <w:lvl w:ilvl="7" w:tplc="04190003" w:tentative="1">
      <w:start w:val="1"/>
      <w:numFmt w:val="bullet"/>
      <w:lvlText w:val="o"/>
      <w:lvlJc w:val="left"/>
      <w:pPr>
        <w:tabs>
          <w:tab w:val="num" w:pos="5590"/>
        </w:tabs>
        <w:ind w:left="5590" w:hanging="360"/>
      </w:pPr>
      <w:rPr>
        <w:rFonts w:ascii="Courier New" w:hAnsi="Courier New" w:hint="default"/>
      </w:rPr>
    </w:lvl>
    <w:lvl w:ilvl="8" w:tplc="04190005" w:tentative="1">
      <w:start w:val="1"/>
      <w:numFmt w:val="bullet"/>
      <w:lvlText w:val=""/>
      <w:lvlJc w:val="left"/>
      <w:pPr>
        <w:tabs>
          <w:tab w:val="num" w:pos="6310"/>
        </w:tabs>
        <w:ind w:left="6310" w:hanging="360"/>
      </w:pPr>
      <w:rPr>
        <w:rFonts w:ascii="Wingdings" w:hAnsi="Wingdings" w:hint="default"/>
      </w:rPr>
    </w:lvl>
  </w:abstractNum>
  <w:abstractNum w:abstractNumId="15">
    <w:nsid w:val="5B0A4AD8"/>
    <w:multiLevelType w:val="hybridMultilevel"/>
    <w:tmpl w:val="B8F03DEA"/>
    <w:lvl w:ilvl="0" w:tplc="817E6166">
      <w:start w:val="1"/>
      <w:numFmt w:val="decimal"/>
      <w:lvlText w:val="%1)"/>
      <w:lvlJc w:val="left"/>
      <w:pPr>
        <w:tabs>
          <w:tab w:val="num" w:pos="567"/>
        </w:tabs>
        <w:ind w:firstLine="28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624425AF"/>
    <w:multiLevelType w:val="hybridMultilevel"/>
    <w:tmpl w:val="EBD60AA0"/>
    <w:lvl w:ilvl="0" w:tplc="F9C8F790">
      <w:start w:val="1"/>
      <w:numFmt w:val="bullet"/>
      <w:lvlText w:val="-"/>
      <w:lvlJc w:val="left"/>
      <w:pPr>
        <w:tabs>
          <w:tab w:val="num" w:pos="284"/>
        </w:tabs>
        <w:ind w:left="170" w:firstLine="114"/>
      </w:pPr>
      <w:rPr>
        <w:rFonts w:ascii="Rockwell Extra Bold" w:hAnsi="Rockwell Extra Bold"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69539CF"/>
    <w:multiLevelType w:val="multilevel"/>
    <w:tmpl w:val="5AC48230"/>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8">
    <w:nsid w:val="762657C9"/>
    <w:multiLevelType w:val="hybridMultilevel"/>
    <w:tmpl w:val="E1DC34CA"/>
    <w:lvl w:ilvl="0" w:tplc="953EDEF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7AF4FE9"/>
    <w:multiLevelType w:val="hybridMultilevel"/>
    <w:tmpl w:val="70AA8534"/>
    <w:lvl w:ilvl="0" w:tplc="F9C8F790">
      <w:start w:val="1"/>
      <w:numFmt w:val="bullet"/>
      <w:lvlText w:val="-"/>
      <w:lvlJc w:val="left"/>
      <w:pPr>
        <w:tabs>
          <w:tab w:val="num" w:pos="284"/>
        </w:tabs>
        <w:ind w:left="170" w:firstLine="114"/>
      </w:pPr>
      <w:rPr>
        <w:rFonts w:ascii="Rockwell Extra Bold" w:hAnsi="Rockwell Extra Bold" w:hint="default"/>
        <w:color w:val="auto"/>
      </w:rPr>
    </w:lvl>
    <w:lvl w:ilvl="1" w:tplc="EB269852">
      <w:start w:val="1"/>
      <w:numFmt w:val="decimal"/>
      <w:lvlText w:val="%2)"/>
      <w:lvlJc w:val="left"/>
      <w:pPr>
        <w:tabs>
          <w:tab w:val="num" w:pos="1080"/>
        </w:tabs>
        <w:ind w:left="966" w:firstLine="114"/>
      </w:pPr>
      <w:rPr>
        <w:rFonts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A404E98"/>
    <w:multiLevelType w:val="hybridMultilevel"/>
    <w:tmpl w:val="A45AAFBC"/>
    <w:lvl w:ilvl="0" w:tplc="3F88B89C">
      <w:start w:val="1"/>
      <w:numFmt w:val="bullet"/>
      <w:lvlText w:val=""/>
      <w:lvlJc w:val="left"/>
      <w:pPr>
        <w:tabs>
          <w:tab w:val="num" w:pos="1155"/>
        </w:tabs>
        <w:ind w:left="1155" w:hanging="360"/>
      </w:pPr>
      <w:rPr>
        <w:rFonts w:ascii="Wingdings" w:hAnsi="Wingdings" w:hint="default"/>
      </w:rPr>
    </w:lvl>
    <w:lvl w:ilvl="1" w:tplc="04190003" w:tentative="1">
      <w:start w:val="1"/>
      <w:numFmt w:val="bullet"/>
      <w:lvlText w:val="o"/>
      <w:lvlJc w:val="left"/>
      <w:pPr>
        <w:tabs>
          <w:tab w:val="num" w:pos="1695"/>
        </w:tabs>
        <w:ind w:left="1695" w:hanging="360"/>
      </w:pPr>
      <w:rPr>
        <w:rFonts w:ascii="Courier New" w:hAnsi="Courier New" w:hint="default"/>
      </w:rPr>
    </w:lvl>
    <w:lvl w:ilvl="2" w:tplc="04190005" w:tentative="1">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abstractNum w:abstractNumId="21">
    <w:nsid w:val="7AA729CC"/>
    <w:multiLevelType w:val="hybridMultilevel"/>
    <w:tmpl w:val="88803A54"/>
    <w:lvl w:ilvl="0" w:tplc="F9C8F790">
      <w:start w:val="1"/>
      <w:numFmt w:val="bullet"/>
      <w:lvlText w:val="-"/>
      <w:lvlJc w:val="left"/>
      <w:pPr>
        <w:tabs>
          <w:tab w:val="num" w:pos="284"/>
        </w:tabs>
        <w:ind w:left="170" w:firstLine="114"/>
      </w:pPr>
      <w:rPr>
        <w:rFonts w:ascii="Rockwell Extra Bold" w:hAnsi="Rockwell Extra Bold" w:hint="default"/>
        <w:color w:val="auto"/>
      </w:rPr>
    </w:lvl>
    <w:lvl w:ilvl="1" w:tplc="04190019" w:tentative="1">
      <w:start w:val="1"/>
      <w:numFmt w:val="bullet"/>
      <w:lvlText w:val="o"/>
      <w:lvlJc w:val="left"/>
      <w:pPr>
        <w:tabs>
          <w:tab w:val="num" w:pos="2149"/>
        </w:tabs>
        <w:ind w:left="2149" w:hanging="360"/>
      </w:pPr>
      <w:rPr>
        <w:rFonts w:ascii="Courier New" w:hAnsi="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22">
    <w:nsid w:val="7F2B72F4"/>
    <w:multiLevelType w:val="hybridMultilevel"/>
    <w:tmpl w:val="8F46D276"/>
    <w:lvl w:ilvl="0" w:tplc="32FEA268">
      <w:start w:val="1"/>
      <w:numFmt w:val="bullet"/>
      <w:lvlText w:val="-"/>
      <w:lvlJc w:val="left"/>
      <w:pPr>
        <w:tabs>
          <w:tab w:val="num" w:pos="114"/>
        </w:tabs>
        <w:ind w:firstLine="114"/>
      </w:pPr>
      <w:rPr>
        <w:rFonts w:ascii="Rockwell Extra Bold" w:hAnsi="Rockwell Extra Bold" w:hint="default"/>
        <w:color w:val="auto"/>
      </w:rPr>
    </w:lvl>
    <w:lvl w:ilvl="1" w:tplc="04190003" w:tentative="1">
      <w:start w:val="1"/>
      <w:numFmt w:val="bullet"/>
      <w:lvlText w:val="o"/>
      <w:lvlJc w:val="left"/>
      <w:pPr>
        <w:tabs>
          <w:tab w:val="num" w:pos="1270"/>
        </w:tabs>
        <w:ind w:left="1270" w:hanging="360"/>
      </w:pPr>
      <w:rPr>
        <w:rFonts w:ascii="Courier New" w:hAnsi="Courier New" w:hint="default"/>
      </w:rPr>
    </w:lvl>
    <w:lvl w:ilvl="2" w:tplc="04190005" w:tentative="1">
      <w:start w:val="1"/>
      <w:numFmt w:val="bullet"/>
      <w:lvlText w:val=""/>
      <w:lvlJc w:val="left"/>
      <w:pPr>
        <w:tabs>
          <w:tab w:val="num" w:pos="1990"/>
        </w:tabs>
        <w:ind w:left="1990" w:hanging="360"/>
      </w:pPr>
      <w:rPr>
        <w:rFonts w:ascii="Wingdings" w:hAnsi="Wingdings" w:hint="default"/>
      </w:rPr>
    </w:lvl>
    <w:lvl w:ilvl="3" w:tplc="04190001" w:tentative="1">
      <w:start w:val="1"/>
      <w:numFmt w:val="bullet"/>
      <w:lvlText w:val=""/>
      <w:lvlJc w:val="left"/>
      <w:pPr>
        <w:tabs>
          <w:tab w:val="num" w:pos="2710"/>
        </w:tabs>
        <w:ind w:left="2710" w:hanging="360"/>
      </w:pPr>
      <w:rPr>
        <w:rFonts w:ascii="Symbol" w:hAnsi="Symbol" w:hint="default"/>
      </w:rPr>
    </w:lvl>
    <w:lvl w:ilvl="4" w:tplc="04190003" w:tentative="1">
      <w:start w:val="1"/>
      <w:numFmt w:val="bullet"/>
      <w:lvlText w:val="o"/>
      <w:lvlJc w:val="left"/>
      <w:pPr>
        <w:tabs>
          <w:tab w:val="num" w:pos="3430"/>
        </w:tabs>
        <w:ind w:left="3430" w:hanging="360"/>
      </w:pPr>
      <w:rPr>
        <w:rFonts w:ascii="Courier New" w:hAnsi="Courier New" w:hint="default"/>
      </w:rPr>
    </w:lvl>
    <w:lvl w:ilvl="5" w:tplc="04190005" w:tentative="1">
      <w:start w:val="1"/>
      <w:numFmt w:val="bullet"/>
      <w:lvlText w:val=""/>
      <w:lvlJc w:val="left"/>
      <w:pPr>
        <w:tabs>
          <w:tab w:val="num" w:pos="4150"/>
        </w:tabs>
        <w:ind w:left="4150" w:hanging="360"/>
      </w:pPr>
      <w:rPr>
        <w:rFonts w:ascii="Wingdings" w:hAnsi="Wingdings" w:hint="default"/>
      </w:rPr>
    </w:lvl>
    <w:lvl w:ilvl="6" w:tplc="04190001" w:tentative="1">
      <w:start w:val="1"/>
      <w:numFmt w:val="bullet"/>
      <w:lvlText w:val=""/>
      <w:lvlJc w:val="left"/>
      <w:pPr>
        <w:tabs>
          <w:tab w:val="num" w:pos="4870"/>
        </w:tabs>
        <w:ind w:left="4870" w:hanging="360"/>
      </w:pPr>
      <w:rPr>
        <w:rFonts w:ascii="Symbol" w:hAnsi="Symbol" w:hint="default"/>
      </w:rPr>
    </w:lvl>
    <w:lvl w:ilvl="7" w:tplc="04190003" w:tentative="1">
      <w:start w:val="1"/>
      <w:numFmt w:val="bullet"/>
      <w:lvlText w:val="o"/>
      <w:lvlJc w:val="left"/>
      <w:pPr>
        <w:tabs>
          <w:tab w:val="num" w:pos="5590"/>
        </w:tabs>
        <w:ind w:left="5590" w:hanging="360"/>
      </w:pPr>
      <w:rPr>
        <w:rFonts w:ascii="Courier New" w:hAnsi="Courier New" w:hint="default"/>
      </w:rPr>
    </w:lvl>
    <w:lvl w:ilvl="8" w:tplc="04190005" w:tentative="1">
      <w:start w:val="1"/>
      <w:numFmt w:val="bullet"/>
      <w:lvlText w:val=""/>
      <w:lvlJc w:val="left"/>
      <w:pPr>
        <w:tabs>
          <w:tab w:val="num" w:pos="6310"/>
        </w:tabs>
        <w:ind w:left="6310" w:hanging="360"/>
      </w:pPr>
      <w:rPr>
        <w:rFonts w:ascii="Wingdings" w:hAnsi="Wingdings" w:hint="default"/>
      </w:rPr>
    </w:lvl>
  </w:abstractNum>
  <w:abstractNum w:abstractNumId="23">
    <w:nsid w:val="7F424EBD"/>
    <w:multiLevelType w:val="hybridMultilevel"/>
    <w:tmpl w:val="D14CED0E"/>
    <w:lvl w:ilvl="0" w:tplc="9B243284">
      <w:start w:val="1"/>
      <w:numFmt w:val="bullet"/>
      <w:lvlText w:val=""/>
      <w:lvlJc w:val="left"/>
      <w:pPr>
        <w:tabs>
          <w:tab w:val="num" w:pos="993"/>
        </w:tabs>
        <w:ind w:left="879" w:firstLine="114"/>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17"/>
  </w:num>
  <w:num w:numId="3">
    <w:abstractNumId w:val="9"/>
  </w:num>
  <w:num w:numId="4">
    <w:abstractNumId w:val="0"/>
  </w:num>
  <w:num w:numId="5">
    <w:abstractNumId w:val="20"/>
  </w:num>
  <w:num w:numId="6">
    <w:abstractNumId w:val="10"/>
  </w:num>
  <w:num w:numId="7">
    <w:abstractNumId w:val="21"/>
  </w:num>
  <w:num w:numId="8">
    <w:abstractNumId w:val="19"/>
  </w:num>
  <w:num w:numId="9">
    <w:abstractNumId w:val="16"/>
  </w:num>
  <w:num w:numId="10">
    <w:abstractNumId w:val="2"/>
  </w:num>
  <w:num w:numId="11">
    <w:abstractNumId w:val="5"/>
  </w:num>
  <w:num w:numId="12">
    <w:abstractNumId w:val="12"/>
  </w:num>
  <w:num w:numId="13">
    <w:abstractNumId w:val="11"/>
  </w:num>
  <w:num w:numId="14">
    <w:abstractNumId w:val="6"/>
  </w:num>
  <w:num w:numId="15">
    <w:abstractNumId w:val="13"/>
  </w:num>
  <w:num w:numId="16">
    <w:abstractNumId w:val="22"/>
  </w:num>
  <w:num w:numId="17">
    <w:abstractNumId w:val="15"/>
  </w:num>
  <w:num w:numId="18">
    <w:abstractNumId w:val="8"/>
  </w:num>
  <w:num w:numId="19">
    <w:abstractNumId w:val="18"/>
  </w:num>
  <w:num w:numId="20">
    <w:abstractNumId w:val="4"/>
  </w:num>
  <w:num w:numId="21">
    <w:abstractNumId w:val="14"/>
  </w:num>
  <w:num w:numId="22">
    <w:abstractNumId w:val="23"/>
  </w:num>
  <w:num w:numId="23">
    <w:abstractNumId w:val="7"/>
  </w:num>
  <w:num w:numId="24">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45C"/>
    <w:rsid w:val="00013F09"/>
    <w:rsid w:val="00016E8E"/>
    <w:rsid w:val="00020E18"/>
    <w:rsid w:val="00025751"/>
    <w:rsid w:val="00051B9D"/>
    <w:rsid w:val="000665B0"/>
    <w:rsid w:val="000B0F10"/>
    <w:rsid w:val="000B1250"/>
    <w:rsid w:val="000C4F50"/>
    <w:rsid w:val="000D50DA"/>
    <w:rsid w:val="000D676F"/>
    <w:rsid w:val="000E1E64"/>
    <w:rsid w:val="000F4D7B"/>
    <w:rsid w:val="00105F19"/>
    <w:rsid w:val="00186EFF"/>
    <w:rsid w:val="00193ED3"/>
    <w:rsid w:val="001E097E"/>
    <w:rsid w:val="001E38DA"/>
    <w:rsid w:val="002039BD"/>
    <w:rsid w:val="00254E78"/>
    <w:rsid w:val="00294242"/>
    <w:rsid w:val="002A233D"/>
    <w:rsid w:val="002F31CC"/>
    <w:rsid w:val="003031F0"/>
    <w:rsid w:val="00310020"/>
    <w:rsid w:val="003144A4"/>
    <w:rsid w:val="003255ED"/>
    <w:rsid w:val="00343DB9"/>
    <w:rsid w:val="00346403"/>
    <w:rsid w:val="00354D60"/>
    <w:rsid w:val="00362888"/>
    <w:rsid w:val="00363F4F"/>
    <w:rsid w:val="00367E6B"/>
    <w:rsid w:val="003A0D48"/>
    <w:rsid w:val="003B1ED4"/>
    <w:rsid w:val="003B5754"/>
    <w:rsid w:val="003C146B"/>
    <w:rsid w:val="003E4ABC"/>
    <w:rsid w:val="003E73F4"/>
    <w:rsid w:val="003F0572"/>
    <w:rsid w:val="003F11B2"/>
    <w:rsid w:val="0040283C"/>
    <w:rsid w:val="004162E3"/>
    <w:rsid w:val="0041788E"/>
    <w:rsid w:val="00427E48"/>
    <w:rsid w:val="004314D9"/>
    <w:rsid w:val="00444086"/>
    <w:rsid w:val="004473B1"/>
    <w:rsid w:val="00454C67"/>
    <w:rsid w:val="0046456C"/>
    <w:rsid w:val="004668D2"/>
    <w:rsid w:val="00480193"/>
    <w:rsid w:val="00482720"/>
    <w:rsid w:val="00492302"/>
    <w:rsid w:val="004B22F1"/>
    <w:rsid w:val="004B3E1F"/>
    <w:rsid w:val="004B7414"/>
    <w:rsid w:val="004C2B3C"/>
    <w:rsid w:val="004E4DAD"/>
    <w:rsid w:val="004F3771"/>
    <w:rsid w:val="004F40EE"/>
    <w:rsid w:val="004F7C87"/>
    <w:rsid w:val="00513831"/>
    <w:rsid w:val="00521AD7"/>
    <w:rsid w:val="005272C3"/>
    <w:rsid w:val="00533D84"/>
    <w:rsid w:val="00536004"/>
    <w:rsid w:val="005434F6"/>
    <w:rsid w:val="0054371C"/>
    <w:rsid w:val="005661BB"/>
    <w:rsid w:val="005D1089"/>
    <w:rsid w:val="005D7C7F"/>
    <w:rsid w:val="005F0DFB"/>
    <w:rsid w:val="006361C3"/>
    <w:rsid w:val="006466FD"/>
    <w:rsid w:val="006712A0"/>
    <w:rsid w:val="00671837"/>
    <w:rsid w:val="00681352"/>
    <w:rsid w:val="006A0412"/>
    <w:rsid w:val="006A15AB"/>
    <w:rsid w:val="006B37BD"/>
    <w:rsid w:val="006C002E"/>
    <w:rsid w:val="006C654E"/>
    <w:rsid w:val="006E3ACD"/>
    <w:rsid w:val="0070261D"/>
    <w:rsid w:val="00710EB5"/>
    <w:rsid w:val="0072730B"/>
    <w:rsid w:val="00734220"/>
    <w:rsid w:val="007350D5"/>
    <w:rsid w:val="007461F5"/>
    <w:rsid w:val="0075395C"/>
    <w:rsid w:val="00756063"/>
    <w:rsid w:val="00763FA0"/>
    <w:rsid w:val="00793F8B"/>
    <w:rsid w:val="007B5715"/>
    <w:rsid w:val="007B58A6"/>
    <w:rsid w:val="007C0FD9"/>
    <w:rsid w:val="007D0B39"/>
    <w:rsid w:val="00807B8F"/>
    <w:rsid w:val="00812757"/>
    <w:rsid w:val="008151FC"/>
    <w:rsid w:val="008220CB"/>
    <w:rsid w:val="00833B12"/>
    <w:rsid w:val="008356DE"/>
    <w:rsid w:val="00836408"/>
    <w:rsid w:val="008673E4"/>
    <w:rsid w:val="00871ADE"/>
    <w:rsid w:val="00873A37"/>
    <w:rsid w:val="008751B6"/>
    <w:rsid w:val="0087724D"/>
    <w:rsid w:val="00877D3F"/>
    <w:rsid w:val="008B6662"/>
    <w:rsid w:val="008C103E"/>
    <w:rsid w:val="008C52B2"/>
    <w:rsid w:val="008C7680"/>
    <w:rsid w:val="008F6B6B"/>
    <w:rsid w:val="00905E24"/>
    <w:rsid w:val="0091658B"/>
    <w:rsid w:val="00922A6F"/>
    <w:rsid w:val="009463AF"/>
    <w:rsid w:val="00957FBC"/>
    <w:rsid w:val="00965C90"/>
    <w:rsid w:val="009927BF"/>
    <w:rsid w:val="009A3F49"/>
    <w:rsid w:val="009A4480"/>
    <w:rsid w:val="009B1AE7"/>
    <w:rsid w:val="009D20AD"/>
    <w:rsid w:val="009D533D"/>
    <w:rsid w:val="00A0268D"/>
    <w:rsid w:val="00A06F3B"/>
    <w:rsid w:val="00A15BBD"/>
    <w:rsid w:val="00A3494E"/>
    <w:rsid w:val="00A57703"/>
    <w:rsid w:val="00A577B3"/>
    <w:rsid w:val="00A65BC8"/>
    <w:rsid w:val="00A678F8"/>
    <w:rsid w:val="00A85B08"/>
    <w:rsid w:val="00A910AC"/>
    <w:rsid w:val="00AB1238"/>
    <w:rsid w:val="00AC7313"/>
    <w:rsid w:val="00AD0B31"/>
    <w:rsid w:val="00AE0D55"/>
    <w:rsid w:val="00AE249A"/>
    <w:rsid w:val="00AE2F87"/>
    <w:rsid w:val="00AF07E1"/>
    <w:rsid w:val="00AF3E14"/>
    <w:rsid w:val="00AF7AFB"/>
    <w:rsid w:val="00B00C41"/>
    <w:rsid w:val="00B14496"/>
    <w:rsid w:val="00B20758"/>
    <w:rsid w:val="00B42DFA"/>
    <w:rsid w:val="00B7578B"/>
    <w:rsid w:val="00B816E6"/>
    <w:rsid w:val="00B85B42"/>
    <w:rsid w:val="00B86472"/>
    <w:rsid w:val="00B97A31"/>
    <w:rsid w:val="00BB4CF0"/>
    <w:rsid w:val="00BB6636"/>
    <w:rsid w:val="00BB72FC"/>
    <w:rsid w:val="00BD1D9F"/>
    <w:rsid w:val="00BD20C5"/>
    <w:rsid w:val="00C02999"/>
    <w:rsid w:val="00C227C8"/>
    <w:rsid w:val="00C311DA"/>
    <w:rsid w:val="00C56E28"/>
    <w:rsid w:val="00CA60E1"/>
    <w:rsid w:val="00CB397F"/>
    <w:rsid w:val="00CB5383"/>
    <w:rsid w:val="00CC00DA"/>
    <w:rsid w:val="00CC2D53"/>
    <w:rsid w:val="00D25A95"/>
    <w:rsid w:val="00D34C01"/>
    <w:rsid w:val="00D42037"/>
    <w:rsid w:val="00D44528"/>
    <w:rsid w:val="00D705DC"/>
    <w:rsid w:val="00D76B5A"/>
    <w:rsid w:val="00D80997"/>
    <w:rsid w:val="00D90654"/>
    <w:rsid w:val="00DC1123"/>
    <w:rsid w:val="00DC59A2"/>
    <w:rsid w:val="00DE1E47"/>
    <w:rsid w:val="00DF7DDA"/>
    <w:rsid w:val="00E17143"/>
    <w:rsid w:val="00E44652"/>
    <w:rsid w:val="00E5345C"/>
    <w:rsid w:val="00E54B22"/>
    <w:rsid w:val="00E65F92"/>
    <w:rsid w:val="00E73081"/>
    <w:rsid w:val="00EE77BC"/>
    <w:rsid w:val="00F00F20"/>
    <w:rsid w:val="00F07F6C"/>
    <w:rsid w:val="00F11190"/>
    <w:rsid w:val="00F2421D"/>
    <w:rsid w:val="00F341A2"/>
    <w:rsid w:val="00F4049C"/>
    <w:rsid w:val="00F53D20"/>
    <w:rsid w:val="00F663B4"/>
    <w:rsid w:val="00F76CD7"/>
    <w:rsid w:val="00FC7A92"/>
    <w:rsid w:val="00FD4566"/>
    <w:rsid w:val="00FE1995"/>
    <w:rsid w:val="00FF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efaultImageDpi w14:val="0"/>
  <w15:chartTrackingRefBased/>
  <w15:docId w15:val="{17852C62-EC12-4F32-89C7-1D647135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ACD"/>
    <w:rPr>
      <w:sz w:val="24"/>
      <w:szCs w:val="24"/>
    </w:rPr>
  </w:style>
  <w:style w:type="paragraph" w:styleId="10">
    <w:name w:val="heading 1"/>
    <w:basedOn w:val="a"/>
    <w:next w:val="a"/>
    <w:link w:val="11"/>
    <w:uiPriority w:val="9"/>
    <w:qFormat/>
    <w:rsid w:val="00F76CD7"/>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
    <w:qFormat/>
    <w:rsid w:val="00F76CD7"/>
    <w:pPr>
      <w:keepNext/>
      <w:spacing w:before="240" w:after="60"/>
      <w:outlineLvl w:val="1"/>
    </w:pPr>
    <w:rPr>
      <w:rFonts w:ascii="Arial" w:hAnsi="Arial" w:cs="Arial"/>
      <w:b/>
      <w:bCs/>
      <w:i/>
      <w:iCs/>
      <w:sz w:val="28"/>
      <w:szCs w:val="28"/>
    </w:rPr>
  </w:style>
  <w:style w:type="paragraph" w:styleId="30">
    <w:name w:val="heading 3"/>
    <w:basedOn w:val="a"/>
    <w:link w:val="31"/>
    <w:uiPriority w:val="9"/>
    <w:qFormat/>
    <w:rsid w:val="00F76CD7"/>
    <w:pPr>
      <w:spacing w:before="100" w:beforeAutospacing="1" w:after="100" w:afterAutospacing="1"/>
      <w:outlineLvl w:val="2"/>
    </w:pPr>
    <w:rPr>
      <w:rFonts w:ascii="Georgia" w:hAnsi="Georgia"/>
      <w:color w:val="000000"/>
    </w:rPr>
  </w:style>
  <w:style w:type="paragraph" w:styleId="40">
    <w:name w:val="heading 4"/>
    <w:basedOn w:val="a"/>
    <w:next w:val="a"/>
    <w:link w:val="41"/>
    <w:uiPriority w:val="9"/>
    <w:qFormat/>
    <w:rsid w:val="00F76CD7"/>
    <w:pPr>
      <w:keepNext/>
      <w:spacing w:before="240" w:after="60"/>
      <w:outlineLvl w:val="3"/>
    </w:pPr>
    <w:rPr>
      <w:b/>
      <w:bCs/>
      <w:sz w:val="28"/>
      <w:szCs w:val="28"/>
    </w:rPr>
  </w:style>
  <w:style w:type="paragraph" w:styleId="50">
    <w:name w:val="heading 5"/>
    <w:basedOn w:val="a"/>
    <w:next w:val="a"/>
    <w:link w:val="51"/>
    <w:uiPriority w:val="9"/>
    <w:qFormat/>
    <w:rsid w:val="00F76CD7"/>
    <w:pPr>
      <w:spacing w:before="240" w:after="60"/>
      <w:outlineLvl w:val="4"/>
    </w:pPr>
    <w:rPr>
      <w:b/>
      <w:bCs/>
      <w:i/>
      <w:iCs/>
      <w:sz w:val="26"/>
      <w:szCs w:val="26"/>
    </w:rPr>
  </w:style>
  <w:style w:type="paragraph" w:styleId="60">
    <w:name w:val="heading 6"/>
    <w:basedOn w:val="a"/>
    <w:next w:val="a"/>
    <w:link w:val="61"/>
    <w:uiPriority w:val="9"/>
    <w:qFormat/>
    <w:rsid w:val="00F76CD7"/>
    <w:pPr>
      <w:spacing w:before="240" w:after="60"/>
      <w:outlineLvl w:val="5"/>
    </w:pPr>
    <w:rPr>
      <w:b/>
      <w:bCs/>
      <w:sz w:val="22"/>
      <w:szCs w:val="22"/>
    </w:rPr>
  </w:style>
  <w:style w:type="paragraph" w:styleId="70">
    <w:name w:val="heading 7"/>
    <w:basedOn w:val="a"/>
    <w:next w:val="a"/>
    <w:link w:val="71"/>
    <w:uiPriority w:val="9"/>
    <w:qFormat/>
    <w:rsid w:val="00F76CD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locked/>
    <w:rsid w:val="00F76CD7"/>
    <w:rPr>
      <w:rFonts w:ascii="Arial" w:hAnsi="Arial" w:cs="Arial"/>
      <w:b/>
      <w:bCs/>
      <w:kern w:val="32"/>
      <w:sz w:val="32"/>
      <w:szCs w:val="32"/>
      <w:lang w:val="ru-RU" w:eastAsia="ru-RU" w:bidi="ar-SA"/>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1">
    <w:name w:val="Заголовок 3 Знак"/>
    <w:link w:val="30"/>
    <w:uiPriority w:val="9"/>
    <w:semiHidden/>
    <w:rPr>
      <w:rFonts w:ascii="Cambria" w:eastAsia="Times New Roman" w:hAnsi="Cambria" w:cs="Times New Roman"/>
      <w:b/>
      <w:bCs/>
      <w:sz w:val="26"/>
      <w:szCs w:val="26"/>
    </w:rPr>
  </w:style>
  <w:style w:type="character" w:customStyle="1" w:styleId="41">
    <w:name w:val="Заголовок 4 Знак"/>
    <w:link w:val="40"/>
    <w:uiPriority w:val="9"/>
    <w:semiHidden/>
    <w:rPr>
      <w:rFonts w:ascii="Calibri" w:eastAsia="Times New Roman" w:hAnsi="Calibri" w:cs="Times New Roman"/>
      <w:b/>
      <w:bCs/>
      <w:sz w:val="28"/>
      <w:szCs w:val="28"/>
    </w:rPr>
  </w:style>
  <w:style w:type="character" w:customStyle="1" w:styleId="51">
    <w:name w:val="Заголовок 5 Знак"/>
    <w:link w:val="50"/>
    <w:uiPriority w:val="9"/>
    <w:semiHidden/>
    <w:rPr>
      <w:rFonts w:ascii="Calibri" w:eastAsia="Times New Roman" w:hAnsi="Calibri" w:cs="Times New Roman"/>
      <w:b/>
      <w:bCs/>
      <w:i/>
      <w:iCs/>
      <w:sz w:val="26"/>
      <w:szCs w:val="26"/>
    </w:rPr>
  </w:style>
  <w:style w:type="character" w:customStyle="1" w:styleId="61">
    <w:name w:val="Заголовок 6 Знак"/>
    <w:link w:val="60"/>
    <w:uiPriority w:val="9"/>
    <w:semiHidden/>
    <w:rPr>
      <w:rFonts w:ascii="Calibri" w:eastAsia="Times New Roman" w:hAnsi="Calibri" w:cs="Times New Roman"/>
      <w:b/>
      <w:bCs/>
      <w:sz w:val="22"/>
      <w:szCs w:val="22"/>
    </w:rPr>
  </w:style>
  <w:style w:type="character" w:customStyle="1" w:styleId="71">
    <w:name w:val="Заголовок 7 Знак"/>
    <w:link w:val="70"/>
    <w:uiPriority w:val="9"/>
    <w:semiHidden/>
    <w:rPr>
      <w:rFonts w:ascii="Calibri" w:eastAsia="Times New Roman" w:hAnsi="Calibri" w:cs="Times New Roman"/>
      <w:sz w:val="24"/>
      <w:szCs w:val="24"/>
    </w:rPr>
  </w:style>
  <w:style w:type="paragraph" w:styleId="a3">
    <w:name w:val="Normal (Web)"/>
    <w:basedOn w:val="a"/>
    <w:uiPriority w:val="99"/>
    <w:semiHidden/>
    <w:rsid w:val="00F76CD7"/>
    <w:pPr>
      <w:spacing w:before="100" w:beforeAutospacing="1" w:after="100" w:afterAutospacing="1"/>
    </w:pPr>
  </w:style>
  <w:style w:type="character" w:styleId="a4">
    <w:name w:val="Strong"/>
    <w:uiPriority w:val="22"/>
    <w:qFormat/>
    <w:rsid w:val="00F76CD7"/>
    <w:rPr>
      <w:rFonts w:cs="Times New Roman"/>
      <w:b/>
      <w:bCs/>
    </w:rPr>
  </w:style>
  <w:style w:type="paragraph" w:styleId="a5">
    <w:name w:val="Body Text Indent"/>
    <w:basedOn w:val="a"/>
    <w:link w:val="a6"/>
    <w:uiPriority w:val="99"/>
    <w:semiHidden/>
    <w:rsid w:val="00F76CD7"/>
    <w:pPr>
      <w:spacing w:after="120"/>
      <w:ind w:left="283"/>
    </w:pPr>
  </w:style>
  <w:style w:type="character" w:customStyle="1" w:styleId="a6">
    <w:name w:val="Основной текст с отступом Знак"/>
    <w:link w:val="a5"/>
    <w:uiPriority w:val="99"/>
    <w:semiHidden/>
    <w:rPr>
      <w:sz w:val="24"/>
      <w:szCs w:val="24"/>
    </w:rPr>
  </w:style>
  <w:style w:type="paragraph" w:styleId="22">
    <w:name w:val="Body Text 2"/>
    <w:basedOn w:val="a"/>
    <w:link w:val="23"/>
    <w:uiPriority w:val="99"/>
    <w:semiHidden/>
    <w:rsid w:val="00F76CD7"/>
    <w:pPr>
      <w:spacing w:after="120" w:line="480" w:lineRule="auto"/>
    </w:pPr>
  </w:style>
  <w:style w:type="character" w:customStyle="1" w:styleId="23">
    <w:name w:val="Основной текст 2 Знак"/>
    <w:link w:val="22"/>
    <w:uiPriority w:val="99"/>
    <w:semiHidden/>
    <w:rPr>
      <w:sz w:val="24"/>
      <w:szCs w:val="24"/>
    </w:rPr>
  </w:style>
  <w:style w:type="paragraph" w:customStyle="1" w:styleId="1">
    <w:name w:val="заголовок 1"/>
    <w:basedOn w:val="a"/>
    <w:next w:val="a"/>
    <w:rsid w:val="00F76CD7"/>
    <w:pPr>
      <w:keepNext/>
      <w:numPr>
        <w:numId w:val="2"/>
      </w:numPr>
      <w:autoSpaceDE w:val="0"/>
      <w:autoSpaceDN w:val="0"/>
      <w:spacing w:before="240" w:after="60" w:line="360" w:lineRule="auto"/>
    </w:pPr>
    <w:rPr>
      <w:rFonts w:ascii="Arial" w:hAnsi="Arial" w:cs="Arial"/>
      <w:b/>
      <w:bCs/>
      <w:kern w:val="28"/>
      <w:sz w:val="28"/>
      <w:szCs w:val="28"/>
    </w:rPr>
  </w:style>
  <w:style w:type="paragraph" w:customStyle="1" w:styleId="3">
    <w:name w:val="заголовок 3"/>
    <w:basedOn w:val="a"/>
    <w:next w:val="a"/>
    <w:autoRedefine/>
    <w:rsid w:val="00F76CD7"/>
    <w:pPr>
      <w:keepNext/>
      <w:numPr>
        <w:ilvl w:val="2"/>
        <w:numId w:val="2"/>
      </w:numPr>
      <w:autoSpaceDE w:val="0"/>
      <w:autoSpaceDN w:val="0"/>
      <w:spacing w:before="240" w:after="60"/>
    </w:pPr>
    <w:rPr>
      <w:i/>
      <w:iCs/>
      <w:sz w:val="28"/>
      <w:szCs w:val="28"/>
    </w:rPr>
  </w:style>
  <w:style w:type="paragraph" w:customStyle="1" w:styleId="4">
    <w:name w:val="заголовок 4"/>
    <w:basedOn w:val="a"/>
    <w:next w:val="a"/>
    <w:rsid w:val="00F76CD7"/>
    <w:pPr>
      <w:keepNext/>
      <w:numPr>
        <w:ilvl w:val="3"/>
        <w:numId w:val="2"/>
      </w:numPr>
      <w:autoSpaceDE w:val="0"/>
      <w:autoSpaceDN w:val="0"/>
      <w:spacing w:before="240" w:after="60"/>
    </w:pPr>
    <w:rPr>
      <w:rFonts w:ascii="Arial" w:hAnsi="Arial" w:cs="Arial"/>
      <w:b/>
      <w:bCs/>
    </w:rPr>
  </w:style>
  <w:style w:type="paragraph" w:customStyle="1" w:styleId="5">
    <w:name w:val="заголовок 5"/>
    <w:basedOn w:val="a"/>
    <w:next w:val="a"/>
    <w:rsid w:val="00F76CD7"/>
    <w:pPr>
      <w:numPr>
        <w:ilvl w:val="4"/>
        <w:numId w:val="2"/>
      </w:numPr>
      <w:autoSpaceDE w:val="0"/>
      <w:autoSpaceDN w:val="0"/>
      <w:spacing w:before="240" w:after="60"/>
    </w:pPr>
    <w:rPr>
      <w:sz w:val="22"/>
      <w:szCs w:val="22"/>
    </w:rPr>
  </w:style>
  <w:style w:type="paragraph" w:customStyle="1" w:styleId="6">
    <w:name w:val="заголовок 6"/>
    <w:basedOn w:val="a"/>
    <w:next w:val="a"/>
    <w:rsid w:val="00F76CD7"/>
    <w:pPr>
      <w:numPr>
        <w:ilvl w:val="5"/>
        <w:numId w:val="2"/>
      </w:numPr>
      <w:autoSpaceDE w:val="0"/>
      <w:autoSpaceDN w:val="0"/>
      <w:spacing w:before="240" w:after="60"/>
    </w:pPr>
    <w:rPr>
      <w:i/>
      <w:iCs/>
      <w:sz w:val="22"/>
      <w:szCs w:val="22"/>
    </w:rPr>
  </w:style>
  <w:style w:type="paragraph" w:customStyle="1" w:styleId="7">
    <w:name w:val="заголовок 7"/>
    <w:basedOn w:val="a"/>
    <w:next w:val="a"/>
    <w:rsid w:val="00F76CD7"/>
    <w:pPr>
      <w:numPr>
        <w:ilvl w:val="6"/>
        <w:numId w:val="2"/>
      </w:numPr>
      <w:autoSpaceDE w:val="0"/>
      <w:autoSpaceDN w:val="0"/>
      <w:spacing w:before="240" w:after="60"/>
    </w:pPr>
    <w:rPr>
      <w:rFonts w:ascii="Arial" w:hAnsi="Arial" w:cs="Arial"/>
      <w:sz w:val="20"/>
      <w:szCs w:val="20"/>
    </w:rPr>
  </w:style>
  <w:style w:type="paragraph" w:customStyle="1" w:styleId="8">
    <w:name w:val="заголовок 8"/>
    <w:basedOn w:val="a"/>
    <w:next w:val="a"/>
    <w:semiHidden/>
    <w:rsid w:val="00F76CD7"/>
    <w:pPr>
      <w:numPr>
        <w:ilvl w:val="7"/>
        <w:numId w:val="2"/>
      </w:numPr>
      <w:autoSpaceDE w:val="0"/>
      <w:autoSpaceDN w:val="0"/>
      <w:spacing w:before="240" w:after="60"/>
    </w:pPr>
    <w:rPr>
      <w:rFonts w:ascii="Arial" w:hAnsi="Arial" w:cs="Arial"/>
      <w:i/>
      <w:iCs/>
      <w:sz w:val="20"/>
      <w:szCs w:val="20"/>
    </w:rPr>
  </w:style>
  <w:style w:type="paragraph" w:customStyle="1" w:styleId="9">
    <w:name w:val="заголовок 9"/>
    <w:basedOn w:val="a"/>
    <w:next w:val="a"/>
    <w:semiHidden/>
    <w:rsid w:val="00F76CD7"/>
    <w:pPr>
      <w:numPr>
        <w:ilvl w:val="8"/>
        <w:numId w:val="2"/>
      </w:numPr>
      <w:autoSpaceDE w:val="0"/>
      <w:autoSpaceDN w:val="0"/>
      <w:spacing w:before="240" w:after="60"/>
    </w:pPr>
    <w:rPr>
      <w:rFonts w:ascii="Arial" w:hAnsi="Arial" w:cs="Arial"/>
      <w:b/>
      <w:bCs/>
      <w:i/>
      <w:iCs/>
      <w:sz w:val="18"/>
      <w:szCs w:val="18"/>
    </w:rPr>
  </w:style>
  <w:style w:type="paragraph" w:styleId="32">
    <w:name w:val="Body Text Indent 3"/>
    <w:basedOn w:val="a"/>
    <w:link w:val="33"/>
    <w:uiPriority w:val="99"/>
    <w:semiHidden/>
    <w:rsid w:val="00F76CD7"/>
    <w:pPr>
      <w:spacing w:after="120"/>
      <w:ind w:left="283"/>
    </w:pPr>
    <w:rPr>
      <w:sz w:val="16"/>
      <w:szCs w:val="16"/>
    </w:rPr>
  </w:style>
  <w:style w:type="character" w:customStyle="1" w:styleId="33">
    <w:name w:val="Основной текст с отступом 3 Знак"/>
    <w:link w:val="32"/>
    <w:uiPriority w:val="99"/>
    <w:semiHidden/>
    <w:rPr>
      <w:sz w:val="16"/>
      <w:szCs w:val="16"/>
    </w:rPr>
  </w:style>
  <w:style w:type="paragraph" w:styleId="a7">
    <w:name w:val="Body Text"/>
    <w:basedOn w:val="a"/>
    <w:link w:val="a8"/>
    <w:uiPriority w:val="99"/>
    <w:semiHidden/>
    <w:rsid w:val="00F76CD7"/>
    <w:pPr>
      <w:spacing w:after="120"/>
    </w:pPr>
  </w:style>
  <w:style w:type="character" w:customStyle="1" w:styleId="a8">
    <w:name w:val="Основной текст Знак"/>
    <w:link w:val="a7"/>
    <w:uiPriority w:val="99"/>
    <w:semiHidden/>
    <w:rPr>
      <w:sz w:val="24"/>
      <w:szCs w:val="24"/>
    </w:rPr>
  </w:style>
  <w:style w:type="paragraph" w:styleId="2">
    <w:name w:val="List Bullet 2"/>
    <w:basedOn w:val="a"/>
    <w:uiPriority w:val="99"/>
    <w:semiHidden/>
    <w:rsid w:val="00F76CD7"/>
    <w:pPr>
      <w:widowControl w:val="0"/>
      <w:numPr>
        <w:numId w:val="4"/>
      </w:numPr>
      <w:tabs>
        <w:tab w:val="clear" w:pos="1209"/>
        <w:tab w:val="num" w:pos="643"/>
      </w:tabs>
      <w:autoSpaceDE w:val="0"/>
      <w:autoSpaceDN w:val="0"/>
      <w:adjustRightInd w:val="0"/>
      <w:spacing w:line="300" w:lineRule="auto"/>
      <w:ind w:left="643"/>
      <w:jc w:val="both"/>
    </w:pPr>
  </w:style>
  <w:style w:type="paragraph" w:styleId="24">
    <w:name w:val="Body Text Indent 2"/>
    <w:basedOn w:val="a"/>
    <w:link w:val="25"/>
    <w:uiPriority w:val="99"/>
    <w:semiHidden/>
    <w:rsid w:val="00F76CD7"/>
    <w:pPr>
      <w:spacing w:after="120" w:line="480" w:lineRule="auto"/>
      <w:ind w:left="283"/>
    </w:pPr>
  </w:style>
  <w:style w:type="character" w:customStyle="1" w:styleId="25">
    <w:name w:val="Основной текст с отступом 2 Знак"/>
    <w:link w:val="24"/>
    <w:uiPriority w:val="99"/>
    <w:semiHidden/>
    <w:rPr>
      <w:sz w:val="24"/>
      <w:szCs w:val="24"/>
    </w:rPr>
  </w:style>
  <w:style w:type="paragraph" w:styleId="a9">
    <w:name w:val="Plain Text"/>
    <w:basedOn w:val="a"/>
    <w:link w:val="aa"/>
    <w:uiPriority w:val="99"/>
    <w:semiHidden/>
    <w:rsid w:val="00F76CD7"/>
    <w:pPr>
      <w:autoSpaceDE w:val="0"/>
      <w:autoSpaceDN w:val="0"/>
    </w:pPr>
    <w:rPr>
      <w:rFonts w:ascii="Courier New" w:hAnsi="Courier New" w:cs="Courier New"/>
      <w:sz w:val="20"/>
      <w:szCs w:val="20"/>
    </w:rPr>
  </w:style>
  <w:style w:type="character" w:customStyle="1" w:styleId="aa">
    <w:name w:val="Текст Знак"/>
    <w:link w:val="a9"/>
    <w:uiPriority w:val="99"/>
    <w:semiHidden/>
    <w:rPr>
      <w:rFonts w:ascii="Courier New" w:hAnsi="Courier New" w:cs="Courier New"/>
    </w:rPr>
  </w:style>
  <w:style w:type="paragraph" w:styleId="ab">
    <w:name w:val="Title"/>
    <w:basedOn w:val="a"/>
    <w:next w:val="a"/>
    <w:link w:val="ac"/>
    <w:uiPriority w:val="10"/>
    <w:qFormat/>
    <w:rsid w:val="00F76CD7"/>
    <w:pPr>
      <w:autoSpaceDE w:val="0"/>
      <w:autoSpaceDN w:val="0"/>
      <w:spacing w:line="360" w:lineRule="auto"/>
      <w:ind w:firstLine="852"/>
    </w:pPr>
    <w:rPr>
      <w:i/>
      <w:iCs/>
      <w:lang w:val="en-US"/>
    </w:rPr>
  </w:style>
  <w:style w:type="character" w:customStyle="1" w:styleId="ac">
    <w:name w:val="Название Знак"/>
    <w:link w:val="ab"/>
    <w:uiPriority w:val="10"/>
    <w:rPr>
      <w:rFonts w:ascii="Cambria" w:eastAsia="Times New Roman" w:hAnsi="Cambria" w:cs="Times New Roman"/>
      <w:b/>
      <w:bCs/>
      <w:kern w:val="28"/>
      <w:sz w:val="32"/>
      <w:szCs w:val="32"/>
    </w:rPr>
  </w:style>
  <w:style w:type="paragraph" w:customStyle="1" w:styleId="12">
    <w:name w:val="Стиль1"/>
    <w:basedOn w:val="a"/>
    <w:link w:val="13"/>
    <w:autoRedefine/>
    <w:semiHidden/>
    <w:rsid w:val="00F76CD7"/>
    <w:pPr>
      <w:spacing w:line="480" w:lineRule="auto"/>
    </w:pPr>
    <w:rPr>
      <w:caps/>
      <w:sz w:val="32"/>
      <w:szCs w:val="32"/>
    </w:rPr>
  </w:style>
  <w:style w:type="character" w:customStyle="1" w:styleId="13">
    <w:name w:val="Стиль1 Знак"/>
    <w:link w:val="12"/>
    <w:locked/>
    <w:rsid w:val="00F76CD7"/>
    <w:rPr>
      <w:rFonts w:cs="Times New Roman"/>
      <w:caps/>
      <w:sz w:val="32"/>
      <w:szCs w:val="32"/>
      <w:lang w:val="ru-RU" w:eastAsia="ru-RU" w:bidi="ar-SA"/>
    </w:rPr>
  </w:style>
  <w:style w:type="paragraph" w:styleId="ad">
    <w:name w:val="footer"/>
    <w:basedOn w:val="a"/>
    <w:link w:val="ae"/>
    <w:uiPriority w:val="99"/>
    <w:rsid w:val="00F76CD7"/>
    <w:pPr>
      <w:tabs>
        <w:tab w:val="center" w:pos="4677"/>
        <w:tab w:val="right" w:pos="9355"/>
      </w:tabs>
    </w:pPr>
  </w:style>
  <w:style w:type="character" w:customStyle="1" w:styleId="ae">
    <w:name w:val="Нижний колонтитул Знак"/>
    <w:link w:val="ad"/>
    <w:uiPriority w:val="99"/>
    <w:semiHidden/>
    <w:rPr>
      <w:sz w:val="24"/>
      <w:szCs w:val="24"/>
    </w:rPr>
  </w:style>
  <w:style w:type="character" w:styleId="af">
    <w:name w:val="page number"/>
    <w:uiPriority w:val="99"/>
    <w:rsid w:val="00F76CD7"/>
    <w:rPr>
      <w:rFonts w:cs="Times New Roman"/>
    </w:rPr>
  </w:style>
  <w:style w:type="character" w:styleId="af0">
    <w:name w:val="Hyperlink"/>
    <w:uiPriority w:val="99"/>
    <w:rsid w:val="00F76CD7"/>
    <w:rPr>
      <w:rFonts w:cs="Times New Roman"/>
      <w:color w:val="0000FF"/>
      <w:u w:val="single"/>
    </w:rPr>
  </w:style>
  <w:style w:type="paragraph" w:customStyle="1" w:styleId="14">
    <w:name w:val="Обычный 14"/>
    <w:basedOn w:val="a"/>
    <w:autoRedefine/>
    <w:rsid w:val="000E1E64"/>
    <w:pPr>
      <w:widowControl w:val="0"/>
      <w:shd w:val="clear" w:color="000000" w:fill="auto"/>
      <w:spacing w:line="360" w:lineRule="auto"/>
      <w:ind w:firstLine="709"/>
      <w:jc w:val="both"/>
    </w:pPr>
    <w:rPr>
      <w:color w:val="FFFFFF"/>
      <w:sz w:val="28"/>
      <w:szCs w:val="28"/>
      <w:lang w:val="uk-UA"/>
    </w:rPr>
  </w:style>
  <w:style w:type="paragraph" w:customStyle="1" w:styleId="af1">
    <w:name w:val="Обычный Настин"/>
    <w:basedOn w:val="a"/>
    <w:rsid w:val="008673E4"/>
    <w:pPr>
      <w:spacing w:line="288" w:lineRule="auto"/>
      <w:ind w:firstLine="567"/>
      <w:jc w:val="both"/>
    </w:pPr>
    <w:rPr>
      <w:sz w:val="28"/>
    </w:rPr>
  </w:style>
  <w:style w:type="paragraph" w:customStyle="1" w:styleId="FR3">
    <w:name w:val="FR3"/>
    <w:rsid w:val="008673E4"/>
    <w:pPr>
      <w:widowControl w:val="0"/>
      <w:spacing w:before="80" w:line="280" w:lineRule="auto"/>
      <w:ind w:left="320"/>
      <w:jc w:val="both"/>
    </w:pPr>
    <w:rPr>
      <w:rFonts w:ascii="Arial" w:hAnsi="Arial"/>
      <w:i/>
    </w:rPr>
  </w:style>
  <w:style w:type="paragraph" w:customStyle="1" w:styleId="basejustify2">
    <w:name w:val="base_justify_2"/>
    <w:basedOn w:val="a"/>
    <w:rsid w:val="008220CB"/>
    <w:pPr>
      <w:spacing w:before="100" w:beforeAutospacing="1" w:after="100" w:afterAutospacing="1"/>
    </w:pPr>
  </w:style>
  <w:style w:type="table" w:styleId="af2">
    <w:name w:val="Table Grid"/>
    <w:basedOn w:val="a1"/>
    <w:uiPriority w:val="59"/>
    <w:rsid w:val="00833B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rsid w:val="00A15BBD"/>
    <w:pPr>
      <w:tabs>
        <w:tab w:val="center" w:pos="4819"/>
        <w:tab w:val="right" w:pos="9639"/>
      </w:tabs>
    </w:pPr>
  </w:style>
  <w:style w:type="character" w:customStyle="1" w:styleId="af4">
    <w:name w:val="Верхний колонтитул Знак"/>
    <w:link w:val="af3"/>
    <w:uiPriority w:val="99"/>
    <w:semiHidden/>
    <w:rPr>
      <w:sz w:val="24"/>
      <w:szCs w:val="24"/>
    </w:rPr>
  </w:style>
  <w:style w:type="character" w:styleId="af5">
    <w:name w:val="Emphasis"/>
    <w:uiPriority w:val="20"/>
    <w:qFormat/>
    <w:rsid w:val="00E44652"/>
    <w:rPr>
      <w:rFonts w:cs="Times New Roman"/>
      <w:i/>
      <w:iCs/>
    </w:rPr>
  </w:style>
  <w:style w:type="paragraph" w:customStyle="1" w:styleId="western">
    <w:name w:val="western"/>
    <w:basedOn w:val="a"/>
    <w:rsid w:val="00DF7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45992">
      <w:marLeft w:val="0"/>
      <w:marRight w:val="0"/>
      <w:marTop w:val="0"/>
      <w:marBottom w:val="0"/>
      <w:divBdr>
        <w:top w:val="none" w:sz="0" w:space="0" w:color="auto"/>
        <w:left w:val="none" w:sz="0" w:space="0" w:color="auto"/>
        <w:bottom w:val="none" w:sz="0" w:space="0" w:color="auto"/>
        <w:right w:val="none" w:sz="0" w:space="0" w:color="auto"/>
      </w:divBdr>
    </w:div>
    <w:div w:id="3671459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oleObject" Target="embeddings/oleObject30.bin"/><Relationship Id="rId68" Type="http://schemas.openxmlformats.org/officeDocument/2006/relationships/oleObject" Target="embeddings/oleObject35.bin"/><Relationship Id="rId7" Type="http://schemas.openxmlformats.org/officeDocument/2006/relationships/image" Target="media/image1.wmf"/><Relationship Id="rId71"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3.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oleObject" Target="embeddings/oleObject28.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2.bin"/><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31.bin"/><Relationship Id="rId69"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oleObject" Target="embeddings/oleObject34.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9.bin"/><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8276</Words>
  <Characters>47176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55342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Ярослав</dc:creator>
  <cp:keywords/>
  <dc:description/>
  <cp:lastModifiedBy>admin</cp:lastModifiedBy>
  <cp:revision>2</cp:revision>
  <dcterms:created xsi:type="dcterms:W3CDTF">2014-03-26T15:48:00Z</dcterms:created>
  <dcterms:modified xsi:type="dcterms:W3CDTF">2014-03-26T15:48:00Z</dcterms:modified>
</cp:coreProperties>
</file>