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042" w:rsidRDefault="00175042">
      <w:pPr>
        <w:widowControl w:val="0"/>
        <w:spacing w:before="120"/>
        <w:jc w:val="center"/>
        <w:rPr>
          <w:b/>
          <w:bCs/>
          <w:color w:val="000000"/>
          <w:sz w:val="32"/>
          <w:szCs w:val="32"/>
        </w:rPr>
      </w:pPr>
      <w:r>
        <w:rPr>
          <w:b/>
          <w:bCs/>
          <w:color w:val="000000"/>
          <w:sz w:val="32"/>
          <w:szCs w:val="32"/>
        </w:rPr>
        <w:t>Диоксин – суперэкотоксикант XXI века</w:t>
      </w:r>
    </w:p>
    <w:p w:rsidR="00175042" w:rsidRDefault="00175042">
      <w:pPr>
        <w:widowControl w:val="0"/>
        <w:spacing w:before="120"/>
        <w:jc w:val="center"/>
        <w:rPr>
          <w:color w:val="000000"/>
          <w:sz w:val="28"/>
          <w:szCs w:val="28"/>
        </w:rPr>
      </w:pPr>
      <w:r>
        <w:rPr>
          <w:color w:val="000000"/>
          <w:sz w:val="28"/>
          <w:szCs w:val="28"/>
        </w:rPr>
        <w:t>Реферат по дисциплине «Экология» выполнил: студент Ю-942 гр.  НАЗАРОВ А.М.</w:t>
      </w:r>
    </w:p>
    <w:p w:rsidR="00175042" w:rsidRDefault="00175042">
      <w:pPr>
        <w:widowControl w:val="0"/>
        <w:spacing w:before="120"/>
        <w:jc w:val="center"/>
        <w:rPr>
          <w:color w:val="000000"/>
          <w:sz w:val="28"/>
          <w:szCs w:val="28"/>
        </w:rPr>
      </w:pPr>
      <w:r>
        <w:rPr>
          <w:color w:val="000000"/>
          <w:sz w:val="28"/>
          <w:szCs w:val="28"/>
        </w:rPr>
        <w:t>Современный государственный университет</w:t>
      </w:r>
    </w:p>
    <w:p w:rsidR="00175042" w:rsidRDefault="00175042">
      <w:pPr>
        <w:widowControl w:val="0"/>
        <w:spacing w:before="120"/>
        <w:jc w:val="center"/>
        <w:rPr>
          <w:color w:val="000000"/>
          <w:sz w:val="28"/>
          <w:szCs w:val="28"/>
        </w:rPr>
      </w:pPr>
      <w:r>
        <w:rPr>
          <w:color w:val="000000"/>
          <w:sz w:val="28"/>
          <w:szCs w:val="28"/>
        </w:rPr>
        <w:t>Владивосток – 2000 г.</w:t>
      </w:r>
    </w:p>
    <w:p w:rsidR="00175042" w:rsidRDefault="00175042">
      <w:pPr>
        <w:widowControl w:val="0"/>
        <w:spacing w:before="120"/>
        <w:jc w:val="center"/>
        <w:rPr>
          <w:b/>
          <w:bCs/>
          <w:color w:val="000000"/>
          <w:sz w:val="28"/>
          <w:szCs w:val="28"/>
        </w:rPr>
      </w:pPr>
      <w:r>
        <w:rPr>
          <w:b/>
          <w:bCs/>
          <w:color w:val="000000"/>
          <w:sz w:val="28"/>
          <w:szCs w:val="28"/>
        </w:rPr>
        <w:t>Введение</w:t>
      </w:r>
    </w:p>
    <w:p w:rsidR="00175042" w:rsidRDefault="00175042">
      <w:pPr>
        <w:widowControl w:val="0"/>
        <w:spacing w:before="120"/>
        <w:ind w:firstLine="567"/>
        <w:jc w:val="both"/>
        <w:rPr>
          <w:color w:val="000000"/>
          <w:sz w:val="24"/>
          <w:szCs w:val="24"/>
        </w:rPr>
      </w:pPr>
      <w:r>
        <w:rPr>
          <w:color w:val="000000"/>
          <w:sz w:val="24"/>
          <w:szCs w:val="24"/>
        </w:rPr>
        <w:t xml:space="preserve">Химические загрязнения характерны для всех регионов и для подавляющего числа предприятий и организаций Россиии - химических и нефтехимических, металлургических и целлюлозно-бумажных, машиностроительных и сельско-хозяйственных, энергетики и транспорта, закрытых и открытых, гражданских и военных. Чаще всего вредные для человека и природы химические отходы цивилизации не идентифицируются и прячутся за окислами (азота, углерода и серы) и тяжелыми металлами. Между тем уже известны многочисленные города и поселки, "обожженные" неорганической и органической химией - ртутные, мышьяковые, свинцовые, медные, диоксиновые. Немало городов и поселков обожжены "спецхимией". Особенно опасны высокотоксичные химические загрязнения армии. Только по химическому оружию загрязнения могут относиться к 20-30 регионам, где оно производилось, испытывалось, хранилось и хранится, а также уничтожалось. Масштбны загрязнения окружающей среды жидким ракетным топливом (гептилом), которым снаряжены многие стратегические и космические ракеты, а также ракеты ПВО и подводных лодок. </w:t>
      </w:r>
    </w:p>
    <w:p w:rsidR="00175042" w:rsidRDefault="00175042">
      <w:pPr>
        <w:widowControl w:val="0"/>
        <w:spacing w:before="120"/>
        <w:ind w:firstLine="567"/>
        <w:jc w:val="both"/>
        <w:rPr>
          <w:color w:val="000000"/>
          <w:sz w:val="24"/>
          <w:szCs w:val="24"/>
        </w:rPr>
      </w:pPr>
      <w:r>
        <w:rPr>
          <w:color w:val="000000"/>
          <w:sz w:val="24"/>
          <w:szCs w:val="24"/>
        </w:rPr>
        <w:t>История человечества знает множество случаев появления в биосфере больших количеств потенциально опасных веществ. Воздействие этих чужеродных соединений (ксенобиотиков) на живые организмы иногда было причиной трагических последствий, примером которых может служить история с инсектицидом ДДТ.</w:t>
      </w:r>
    </w:p>
    <w:p w:rsidR="00175042" w:rsidRDefault="00175042">
      <w:pPr>
        <w:widowControl w:val="0"/>
        <w:spacing w:before="120"/>
        <w:ind w:firstLine="567"/>
        <w:jc w:val="both"/>
        <w:rPr>
          <w:color w:val="000000"/>
          <w:sz w:val="24"/>
          <w:szCs w:val="24"/>
        </w:rPr>
      </w:pPr>
      <w:r>
        <w:rPr>
          <w:color w:val="000000"/>
          <w:sz w:val="24"/>
          <w:szCs w:val="24"/>
        </w:rPr>
        <w:t xml:space="preserve">Еще большую печальную известность приобрел диоксин - неуничтожаемый суперэкотоксикант, появившийся в окружающей среде ряда стран Запада в 50-60-е годы, а также в Южном Вьетнаме во время химической войны, которую вели США в период с 1961 по 1972 г., допустимая предельная концентрация которых на порядок ниже, чем у веществ типа ДДТ. </w:t>
      </w:r>
    </w:p>
    <w:p w:rsidR="00175042" w:rsidRDefault="00175042">
      <w:pPr>
        <w:widowControl w:val="0"/>
        <w:spacing w:before="120"/>
        <w:ind w:firstLine="567"/>
        <w:jc w:val="both"/>
        <w:rPr>
          <w:color w:val="000000"/>
          <w:sz w:val="24"/>
          <w:szCs w:val="24"/>
        </w:rPr>
      </w:pPr>
      <w:r>
        <w:rPr>
          <w:color w:val="000000"/>
          <w:sz w:val="24"/>
          <w:szCs w:val="24"/>
        </w:rPr>
        <w:t>К сожалению, с момента своего открытия на Западе токсичные химические вещества, получившие обобщенное название "диоксины", немедленно составили предмет государственной тайны Советского Союза, не прожив в открытой форме ни одного дня [1].</w:t>
      </w:r>
    </w:p>
    <w:p w:rsidR="00175042" w:rsidRDefault="00175042">
      <w:pPr>
        <w:widowControl w:val="0"/>
        <w:spacing w:before="120"/>
        <w:ind w:firstLine="567"/>
        <w:jc w:val="both"/>
        <w:rPr>
          <w:color w:val="000000"/>
          <w:sz w:val="24"/>
          <w:szCs w:val="24"/>
        </w:rPr>
      </w:pPr>
      <w:r>
        <w:rPr>
          <w:color w:val="000000"/>
          <w:sz w:val="24"/>
          <w:szCs w:val="24"/>
        </w:rPr>
        <w:t>До 1990 г. в общедоступной прессе СССР о диоксинах не было сказано практически ни слова. Более того, по мнению заместителя начальника химических войск Советской Армии по научным вопросам генерала А.В. Фокина, высказанному в 1985 году "острой проблемы диоксина на территории Советского Союза не существует" [2].</w:t>
      </w:r>
    </w:p>
    <w:p w:rsidR="00175042" w:rsidRDefault="00175042">
      <w:pPr>
        <w:widowControl w:val="0"/>
        <w:spacing w:before="120"/>
        <w:ind w:firstLine="567"/>
        <w:jc w:val="both"/>
        <w:rPr>
          <w:color w:val="000000"/>
          <w:sz w:val="24"/>
          <w:szCs w:val="24"/>
        </w:rPr>
      </w:pPr>
      <w:r>
        <w:rPr>
          <w:color w:val="000000"/>
          <w:sz w:val="24"/>
          <w:szCs w:val="24"/>
        </w:rPr>
        <w:t>Отмену секретности, как ни странно, совершили явочным порядком, то есть сами того не зная, жители Уфы, когда в 1990 году они в открытую и достаточно эмоционально заговорили о возможности диоксинового загрязнения города в результате известной "фенольной катастрофы" (а фенол стек в реку Белую с территории того самого "Химпрома", который занимался производством для советской армии боевого гербицида с американским названием "эйджент орандж" и, попутно, невольным "производством" многочисленных и очень токсичных диоксинов - для жителей города) [3]. Чуть позже о том же не могли не заговорить жители Чапаевска и Дзержинска, Славгорода и Новочебоксарска и многих других городов, которые непременно должны были быть загрязнены диоксинами в силу чисто технологических причин, если учесть особенности действовавших там прозводств.</w:t>
      </w:r>
    </w:p>
    <w:p w:rsidR="00175042" w:rsidRDefault="00175042">
      <w:pPr>
        <w:widowControl w:val="0"/>
        <w:spacing w:before="120"/>
        <w:ind w:firstLine="567"/>
        <w:jc w:val="both"/>
        <w:rPr>
          <w:color w:val="000000"/>
          <w:sz w:val="24"/>
          <w:szCs w:val="24"/>
        </w:rPr>
      </w:pPr>
      <w:r>
        <w:rPr>
          <w:color w:val="000000"/>
          <w:sz w:val="24"/>
          <w:szCs w:val="24"/>
        </w:rPr>
        <w:t>Впрочем, к этому времени рухнул Советский Союз, погребя саму тайну. В новой России она не возобновлялась.</w:t>
      </w:r>
    </w:p>
    <w:p w:rsidR="00175042" w:rsidRDefault="00175042">
      <w:pPr>
        <w:widowControl w:val="0"/>
        <w:spacing w:before="120"/>
        <w:ind w:firstLine="567"/>
        <w:jc w:val="both"/>
        <w:rPr>
          <w:color w:val="000000"/>
          <w:sz w:val="24"/>
          <w:szCs w:val="24"/>
        </w:rPr>
      </w:pPr>
      <w:r>
        <w:rPr>
          <w:color w:val="000000"/>
          <w:sz w:val="24"/>
          <w:szCs w:val="24"/>
        </w:rPr>
        <w:t>Что до квалификации (или её отсутствия) у российских государственных мужей, ныне в открытую рассуждающих о токсичных диоксинах, то ее вполне характеризует следующее высказывание главы МЧС генерала Шойгу: «В 1997 году мы создали Агентство по мониторингу и прогнозированию. Агентство получает и обрабатывает информацию с четырех спутников. В результате появляются прогнозы... Последняя, достаточно серьезная ситуация была с китайским наводнением. Нам стало известно, что в результате стихийного бедствия почти 80 тысяч тонн диоксинов ушло в реку и двинулось в сторону России. Естественно, на границе работали наши выездные лаборатории. Мы готовы были уже отключить водозаборные сооружения, потому что шло и много нефтепродуктов. К счастью, беда миновала: диоксины разложились еще до водозабора»  [4]. Как было замечено в связи с этим высказываением российским ученым-химиком, доктором наук Л.А. Федоровым «необходимо иметь в виду, что если бы диоксины и двигались по маршруту Китай-Россия, то их могло быть в лучшем случае 80 граммов, а не 80 тысяч тонн. В противном случае перемерли бы не только все китайцы и иные обитатели берегов Амура, но и жители всего мира - такова ядовитость диоксинов. Вот эти ошибка в 1000000000 раз позволяет говорить в данном случае о редком по форме непрофессионализме… Такое количество диоксинов в принципе не могло раствориться в водах Амура - у них очень малая растворимость в воде, зато большая - в жирах» [5].</w:t>
      </w:r>
    </w:p>
    <w:p w:rsidR="00175042" w:rsidRDefault="00175042">
      <w:pPr>
        <w:widowControl w:val="0"/>
        <w:spacing w:before="120"/>
        <w:ind w:firstLine="567"/>
        <w:jc w:val="both"/>
        <w:rPr>
          <w:color w:val="000000"/>
          <w:sz w:val="24"/>
          <w:szCs w:val="24"/>
        </w:rPr>
      </w:pPr>
      <w:r>
        <w:rPr>
          <w:color w:val="000000"/>
          <w:sz w:val="24"/>
          <w:szCs w:val="24"/>
        </w:rPr>
        <w:t>Как видно из приведенного примера, достоверной и полной информацией о диоксине и диоксиноподобных веществах, относящихся к суперэкотоксикантам, в полной мере не обладают даже люди, призванные быть компетентными в данной области, а имеющиеся литературные источники по рассматриваемой теме не всегда однозначно описывают воздействие этих веществ на человеческий организм [6].</w:t>
      </w:r>
    </w:p>
    <w:p w:rsidR="00175042" w:rsidRDefault="00175042">
      <w:pPr>
        <w:widowControl w:val="0"/>
        <w:spacing w:before="120"/>
        <w:ind w:firstLine="567"/>
        <w:jc w:val="both"/>
        <w:rPr>
          <w:color w:val="000000"/>
          <w:sz w:val="24"/>
          <w:szCs w:val="24"/>
        </w:rPr>
      </w:pPr>
      <w:r>
        <w:rPr>
          <w:color w:val="000000"/>
          <w:sz w:val="24"/>
          <w:szCs w:val="24"/>
        </w:rPr>
        <w:t>В связи с этим в реферате в большей мере использованы материалы, размещенные в InterNet на веб-сервере Союза «За химическую безопасность» - межрегиональной специализированной общественной экологической организации самозащиты населения России от вторжения в его жизнь токсичных химических веществ различной степени опасности, в том числе суперэкотоксикантов - отравляющих веществ (химического оружия), диоксинов, полихлорбифенилов и других диоксиноподобных веществ, (Бюллетень За химическую безопасность», распространяемый по каналам электронных средств связи, Сообщения "UCS</w:t>
      </w:r>
      <w:r>
        <w:rPr>
          <w:color w:val="000000"/>
          <w:sz w:val="24"/>
          <w:szCs w:val="24"/>
        </w:rPr>
        <w:noBreakHyphen/>
        <w:t xml:space="preserve"> INFO"), а также на веб-серверах и сайтах других экологических фондов и программ.</w:t>
      </w:r>
    </w:p>
    <w:p w:rsidR="00175042" w:rsidRDefault="00175042">
      <w:pPr>
        <w:widowControl w:val="0"/>
        <w:spacing w:before="120"/>
        <w:jc w:val="center"/>
        <w:rPr>
          <w:b/>
          <w:bCs/>
          <w:color w:val="000000"/>
          <w:sz w:val="28"/>
          <w:szCs w:val="28"/>
        </w:rPr>
      </w:pPr>
      <w:r>
        <w:rPr>
          <w:b/>
          <w:bCs/>
          <w:color w:val="000000"/>
          <w:sz w:val="28"/>
          <w:szCs w:val="28"/>
        </w:rPr>
        <w:t>Диоксин – неуничтожаемый суперэкотоксикант</w:t>
      </w:r>
    </w:p>
    <w:p w:rsidR="00175042" w:rsidRDefault="00175042">
      <w:pPr>
        <w:widowControl w:val="0"/>
        <w:spacing w:before="120"/>
        <w:ind w:firstLine="567"/>
        <w:jc w:val="both"/>
        <w:rPr>
          <w:color w:val="000000"/>
          <w:sz w:val="24"/>
          <w:szCs w:val="24"/>
        </w:rPr>
      </w:pPr>
      <w:r>
        <w:rPr>
          <w:color w:val="000000"/>
          <w:sz w:val="24"/>
          <w:szCs w:val="24"/>
        </w:rPr>
        <w:t>Всем памятен прошлогодний Европейский скандал связанный с запретом реализации мяса птицы.</w:t>
      </w:r>
    </w:p>
    <w:p w:rsidR="00175042" w:rsidRDefault="00175042">
      <w:pPr>
        <w:widowControl w:val="0"/>
        <w:spacing w:before="120"/>
        <w:ind w:firstLine="567"/>
        <w:jc w:val="both"/>
        <w:rPr>
          <w:color w:val="000000"/>
          <w:sz w:val="24"/>
          <w:szCs w:val="24"/>
        </w:rPr>
      </w:pPr>
      <w:r>
        <w:rPr>
          <w:color w:val="000000"/>
          <w:sz w:val="24"/>
          <w:szCs w:val="24"/>
        </w:rPr>
        <w:t>Возникновение этой скандальней ситуации связано с обнаружением в бельгийских кормах для животноводства опаснейшего для здоровья вещества – диоксина.</w:t>
      </w:r>
    </w:p>
    <w:p w:rsidR="00175042" w:rsidRDefault="00175042">
      <w:pPr>
        <w:widowControl w:val="0"/>
        <w:spacing w:before="120"/>
        <w:ind w:firstLine="567"/>
        <w:jc w:val="both"/>
        <w:rPr>
          <w:color w:val="000000"/>
          <w:sz w:val="24"/>
          <w:szCs w:val="24"/>
        </w:rPr>
      </w:pPr>
      <w:r>
        <w:rPr>
          <w:color w:val="000000"/>
          <w:sz w:val="24"/>
          <w:szCs w:val="24"/>
        </w:rPr>
        <w:t>В свою очередь некоторые отечественные птицеводы, к которым обратился "Ъ"</w:t>
      </w:r>
      <w:r>
        <w:rPr>
          <w:color w:val="000000"/>
          <w:sz w:val="24"/>
          <w:szCs w:val="24"/>
        </w:rPr>
        <w:noBreakHyphen/>
        <w:t>Сибирь”, вполне допускают, что «не исключено, что диоксины содержатся не только в бельгийских кормах, но и в аналогичных продуктах производства других стран, в том числе отечественного. Этот ксенобиотик образуется в процессе любого хлорсодержащего производства, при сжигании бытовых и промышленных отходов, а также синтезе пестицидов и гербицидов, которые применяются в сельхозпроизводстве в качестве удобрений» [7].</w:t>
      </w:r>
    </w:p>
    <w:p w:rsidR="00175042" w:rsidRDefault="00175042">
      <w:pPr>
        <w:widowControl w:val="0"/>
        <w:spacing w:before="120"/>
        <w:jc w:val="center"/>
        <w:rPr>
          <w:b/>
          <w:bCs/>
          <w:color w:val="000000"/>
          <w:sz w:val="28"/>
          <w:szCs w:val="28"/>
        </w:rPr>
      </w:pPr>
      <w:r>
        <w:rPr>
          <w:b/>
          <w:bCs/>
          <w:color w:val="000000"/>
          <w:sz w:val="28"/>
          <w:szCs w:val="28"/>
        </w:rPr>
        <w:t>Токсические свойства</w:t>
      </w:r>
    </w:p>
    <w:p w:rsidR="00175042" w:rsidRDefault="00175042">
      <w:pPr>
        <w:widowControl w:val="0"/>
        <w:spacing w:before="120"/>
        <w:ind w:firstLine="567"/>
        <w:jc w:val="both"/>
        <w:rPr>
          <w:color w:val="000000"/>
          <w:sz w:val="24"/>
          <w:szCs w:val="24"/>
        </w:rPr>
      </w:pPr>
      <w:r>
        <w:rPr>
          <w:color w:val="000000"/>
          <w:sz w:val="24"/>
          <w:szCs w:val="24"/>
        </w:rPr>
        <w:t xml:space="preserve">Диоксин - тотальный яд, поскольку даже в относительно малых дозах (концентрациях) он поражает практически все формы живой материи - от бактерий до теплокровных. Токсичность диоксина в случае простейших организмов обусловлена, по-видимому, нарушением функций металлоферментов, с которыми он образует прочные комплексы. Значительно сложнее происходит поражение диоксином высших организмов, особенно теплокровных и прежде всего - человека. </w:t>
      </w:r>
    </w:p>
    <w:p w:rsidR="00175042" w:rsidRDefault="00175042">
      <w:pPr>
        <w:widowControl w:val="0"/>
        <w:spacing w:before="120"/>
        <w:ind w:firstLine="567"/>
        <w:jc w:val="both"/>
        <w:rPr>
          <w:color w:val="000000"/>
          <w:sz w:val="24"/>
          <w:szCs w:val="24"/>
        </w:rPr>
      </w:pPr>
      <w:r>
        <w:rPr>
          <w:color w:val="000000"/>
          <w:sz w:val="24"/>
          <w:szCs w:val="24"/>
        </w:rPr>
        <w:t xml:space="preserve">В организме теплокровных диоксин первоначально попадает в жировые ткани, а затем перераспределяется, накапливаясь преимущественно в печени, затем и в других органах. Его разрушение в организме незначительно: он выводится в основном неизменным, в виде комплексов неустановленной пока природы. Период полувыведения колеблется от нескольких десятков дней (мышь) до года и более (приматы) и обычно возрастает при медленном поступлении в организм. С повышением удерживаемости в организме и избирательного накопления в печени чувствительность особей к диоксину возрастает. </w:t>
      </w:r>
    </w:p>
    <w:p w:rsidR="00175042" w:rsidRDefault="00175042">
      <w:pPr>
        <w:widowControl w:val="0"/>
        <w:spacing w:before="120"/>
        <w:ind w:firstLine="567"/>
        <w:jc w:val="both"/>
        <w:rPr>
          <w:color w:val="000000"/>
          <w:sz w:val="24"/>
          <w:szCs w:val="24"/>
        </w:rPr>
      </w:pPr>
      <w:r>
        <w:rPr>
          <w:color w:val="000000"/>
          <w:sz w:val="24"/>
          <w:szCs w:val="24"/>
        </w:rPr>
        <w:t xml:space="preserve">При остром отравлении животных наблюдаются признаки общетоксического действия диоксина: потеря аппетита, физическая и половая слабость, хроническая усталость, депрессия и катастрофическая потеря веса. К летальному исходу он приводит через несколько дней и даже через несколько десятков дней, в зависимости от дозы яда и скорости его поступления в организм. </w:t>
      </w:r>
    </w:p>
    <w:p w:rsidR="00175042" w:rsidRDefault="00175042">
      <w:pPr>
        <w:widowControl w:val="0"/>
        <w:spacing w:before="120"/>
        <w:ind w:firstLine="567"/>
        <w:jc w:val="both"/>
        <w:rPr>
          <w:color w:val="000000"/>
          <w:sz w:val="24"/>
          <w:szCs w:val="24"/>
        </w:rPr>
      </w:pPr>
      <w:r>
        <w:rPr>
          <w:color w:val="000000"/>
          <w:sz w:val="24"/>
          <w:szCs w:val="24"/>
        </w:rPr>
        <w:t xml:space="preserve">В нелетальных дозах диоксин вызывает тяжелые специфические заболевания. У высокочувствительных особей первоначально появляется заболевание кожи - хлоракне (поражение сальных желез, сопровождающееся дерматитами и образованием долго незаживающих язв), причем у людей хлоракне может проявляться снова и снова даже через многие годы после излечения. Более сильное поражение диоксином приводит к нарушению обмена порфиринов - важных предшественников гемоглобина и простетических групп железосодержащих ферментов (цитохромов). Порфирия - так называется это заболевание - проявляется в повышенной фоточувствительности кожи: она становится хрупкой, покрывается многочисленными микропузырьками. При хроническом отравлении диоксином развиваются также различные заболевания, связанные с поражениями печени, иммунных систем и центральной нервной системы. </w:t>
      </w:r>
    </w:p>
    <w:p w:rsidR="00175042" w:rsidRDefault="00175042">
      <w:pPr>
        <w:widowControl w:val="0"/>
        <w:spacing w:before="120"/>
        <w:ind w:firstLine="567"/>
        <w:jc w:val="both"/>
        <w:rPr>
          <w:color w:val="000000"/>
          <w:sz w:val="24"/>
          <w:szCs w:val="24"/>
        </w:rPr>
      </w:pPr>
      <w:r>
        <w:rPr>
          <w:color w:val="000000"/>
          <w:sz w:val="24"/>
          <w:szCs w:val="24"/>
        </w:rPr>
        <w:t xml:space="preserve">Диоксины - универсальные яды, поражающие все живое даже в ничтожных концентрациях. По уровню токсичности они превосходят убийственные отравы вроде кураре и синильной кислоты [8], но при этом не разлагаются в окружающей среде десятки лет, накапливаются в верхнем слое почвы и попадают в организм человека в основном с пищей, водой и воздухом. Причем для диоксинов не существует «порога действия»: даже одна молекула способна спровоцировать ненормальную клеточную деятельность и вызвать цепь реакций, нарушающих функции организма. </w:t>
      </w:r>
    </w:p>
    <w:p w:rsidR="00175042" w:rsidRDefault="00175042">
      <w:pPr>
        <w:widowControl w:val="0"/>
        <w:spacing w:before="120"/>
        <w:ind w:firstLine="567"/>
        <w:jc w:val="both"/>
        <w:rPr>
          <w:color w:val="000000"/>
          <w:sz w:val="24"/>
          <w:szCs w:val="24"/>
        </w:rPr>
      </w:pPr>
      <w:r>
        <w:rPr>
          <w:color w:val="000000"/>
          <w:sz w:val="24"/>
          <w:szCs w:val="24"/>
        </w:rPr>
        <w:t>В литературе встречаются различные названия этого вещества – супертоксиканты [9], суперэкотоксиканты [10], экологи дали им страшное имя "ксенобиотики" - враги жизни. Они исподволь влияют на клетки, ответственные за работу гормональных систем. Возрастает риск развития диабета, нарушается половое созревание. А у потомков хилого диоксинового племени проявляется весь набор врожденных уродств: "сучье вымя, конская стопа, волчья пасть и заячья губа". Организм теряет сопротивляемость инфекциям, множатся аллергические реакции и онкологические заболевания.</w:t>
      </w:r>
    </w:p>
    <w:p w:rsidR="00175042" w:rsidRDefault="00175042">
      <w:pPr>
        <w:widowControl w:val="0"/>
        <w:spacing w:before="120"/>
        <w:ind w:firstLine="567"/>
        <w:jc w:val="both"/>
        <w:rPr>
          <w:color w:val="000000"/>
          <w:sz w:val="24"/>
          <w:szCs w:val="24"/>
        </w:rPr>
      </w:pPr>
      <w:r>
        <w:rPr>
          <w:color w:val="000000"/>
          <w:sz w:val="24"/>
          <w:szCs w:val="24"/>
        </w:rPr>
        <w:t xml:space="preserve">Все эти заболевания проявляются на фоне резкой активации диоксином (в десятки и сотни раз) важного железосодержащего фермента - цитохрома Р-448. Особенно сильно активируется этот фермент в плаценте и в плоде, в связи с чем диоксин даже в ничтожных количествах подавляет жизнеспособность, нарушает процессы формирования и развития нового организма. В ничтожных концентрациях диоксин вызывает генетические изменения в клетках пораженных особей и повышает частоту возникновения опухолей, т. е. обладает мутагенным и канцерогенным действием. По данным исследований уфимских ученых, наибольших концентраций это ядовитое вещество достигает в женском молоке и жировых тканях [11]. </w:t>
      </w:r>
    </w:p>
    <w:p w:rsidR="00175042" w:rsidRDefault="00175042">
      <w:pPr>
        <w:widowControl w:val="0"/>
        <w:spacing w:before="120"/>
        <w:ind w:firstLine="567"/>
        <w:jc w:val="both"/>
        <w:rPr>
          <w:color w:val="000000"/>
          <w:sz w:val="24"/>
          <w:szCs w:val="24"/>
        </w:rPr>
      </w:pPr>
      <w:r>
        <w:rPr>
          <w:color w:val="000000"/>
          <w:sz w:val="24"/>
          <w:szCs w:val="24"/>
        </w:rPr>
        <w:t>Действие диоксинов на человека обусловлено их влиянием на рецепторы клеток, ответственных за работу гормональных систем. При этом возникают эндокринные и гормональные расстройства, изменяется содержание половых гормонов, гормонов щитовидной и поджелудочной желез, что увеличивает риск развития сахарного диабета, нарушаются процессы полового созревания и развития плода. Дети отстают в развитии, их обучение затрудняется, у молодых людей появляются заболевания, свойственные старческому возрасту. В целом повышается вероятность бесплодия, самопроизвольного прерывания беременности, врожденных пороков и прочих аномалий. Изменяется также иммунный ответ, а значит, увеличивается восприимчивость организма к инфекциям, возрастает частота аллергических реакций, онкологических заболеваний [12].</w:t>
      </w:r>
    </w:p>
    <w:p w:rsidR="00175042" w:rsidRDefault="00175042">
      <w:pPr>
        <w:widowControl w:val="0"/>
        <w:spacing w:before="120"/>
        <w:jc w:val="center"/>
        <w:rPr>
          <w:b/>
          <w:bCs/>
          <w:color w:val="000000"/>
          <w:sz w:val="28"/>
          <w:szCs w:val="28"/>
        </w:rPr>
      </w:pPr>
      <w:r>
        <w:rPr>
          <w:b/>
          <w:bCs/>
          <w:color w:val="000000"/>
          <w:sz w:val="28"/>
          <w:szCs w:val="28"/>
        </w:rPr>
        <w:t>Поведение в окружающей среде</w:t>
      </w:r>
    </w:p>
    <w:p w:rsidR="00175042" w:rsidRDefault="00175042">
      <w:pPr>
        <w:widowControl w:val="0"/>
        <w:spacing w:before="120"/>
        <w:ind w:firstLine="567"/>
        <w:jc w:val="both"/>
        <w:rPr>
          <w:color w:val="000000"/>
          <w:sz w:val="24"/>
          <w:szCs w:val="24"/>
        </w:rPr>
      </w:pPr>
      <w:r>
        <w:rPr>
          <w:color w:val="000000"/>
          <w:sz w:val="24"/>
          <w:szCs w:val="24"/>
        </w:rPr>
        <w:t>В биосфере диоксин быстро поглощается растениями, сорбируется почвой и различными материалами, где практически не изменяется под влиянием физических, химических и биологических факторов среды. Благодаря способности к образованию комплексов, он прочно связывается с органическими веществами почвы, купируется в остатках погибших почвенных микроорганизмов и омертвевших частях растений. Период полураспада диоксина в природе превышает 10 лет. Таким образом, различные объекты окружающей среды являются надежными хранилищами этого яда.</w:t>
      </w:r>
    </w:p>
    <w:p w:rsidR="00175042" w:rsidRDefault="00175042">
      <w:pPr>
        <w:widowControl w:val="0"/>
        <w:spacing w:before="120"/>
        <w:ind w:firstLine="567"/>
        <w:jc w:val="both"/>
        <w:rPr>
          <w:color w:val="000000"/>
          <w:sz w:val="24"/>
          <w:szCs w:val="24"/>
        </w:rPr>
      </w:pPr>
      <w:r>
        <w:rPr>
          <w:color w:val="000000"/>
          <w:sz w:val="24"/>
          <w:szCs w:val="24"/>
        </w:rPr>
        <w:t>Дальнейшее поведение диоксина в окружающей среде определяется свойствами объектов, с которыми он связывается. Его вертикальная и горизонтальная миграции в почвах возможны только для ряда тропических районов, где в почвах преобладают водорастворимые органические вещества. В почвах остальных типов, содержащих нерастворимые в воде органические вещества, он прочно связывается в верхних слоях и постепенно накапливается в остатках погибших организмов.</w:t>
      </w:r>
    </w:p>
    <w:p w:rsidR="00175042" w:rsidRDefault="00175042">
      <w:pPr>
        <w:widowControl w:val="0"/>
        <w:spacing w:before="120"/>
        <w:ind w:firstLine="567"/>
        <w:jc w:val="both"/>
        <w:rPr>
          <w:color w:val="000000"/>
          <w:sz w:val="24"/>
          <w:szCs w:val="24"/>
        </w:rPr>
      </w:pPr>
      <w:r>
        <w:rPr>
          <w:color w:val="000000"/>
          <w:sz w:val="24"/>
          <w:szCs w:val="24"/>
        </w:rPr>
        <w:t xml:space="preserve">Из почв диоксин выводится преимущественно механическим путем. Отличающиеся низкой плотностью комплексы диоксина с органическими веществами, а также содержащие его остатки погибших организмов выдуваются с поверхности почвы ветром, вымываются дождевыми потоками и в итоге устремляются в низменности и акватории, создавая новые очаги заражения (места скопления дождевой воды, озера, донные отложения рек, каналов, прибрежной зоны морей и океанов). </w:t>
      </w:r>
    </w:p>
    <w:p w:rsidR="00175042" w:rsidRDefault="00175042">
      <w:pPr>
        <w:widowControl w:val="0"/>
        <w:spacing w:before="120"/>
        <w:ind w:firstLine="567"/>
        <w:jc w:val="both"/>
        <w:rPr>
          <w:color w:val="000000"/>
          <w:sz w:val="24"/>
          <w:szCs w:val="24"/>
        </w:rPr>
      </w:pPr>
      <w:r>
        <w:rPr>
          <w:color w:val="000000"/>
          <w:sz w:val="24"/>
          <w:szCs w:val="24"/>
        </w:rPr>
        <w:t xml:space="preserve">Проведенные недавно анализы почв некоторых районов Южного Вьетнама указывают на сравнительно небольшое содержание диоксина в поверхностных слоях и на его появление в концентрации до 30 частей на триллион (30 ppt) в глубинных частях почвы. Это свидетельствует о том, что физический и механический перенос в условиях тропиков способствует эффективному рассеянию яда в природе. Однако это не единственный путь миграции диоксина в биосфере. Существует еще перенос этого яда по цепям питания, который способствует его постоянному накоплению в районах максимального потребления зараженных им продуктов питания, т. е. концентрированию в густонаселенных районах [13]. </w:t>
      </w:r>
    </w:p>
    <w:p w:rsidR="00175042" w:rsidRDefault="00175042">
      <w:pPr>
        <w:widowControl w:val="0"/>
        <w:spacing w:before="120"/>
        <w:jc w:val="center"/>
        <w:rPr>
          <w:b/>
          <w:bCs/>
          <w:color w:val="000000"/>
          <w:sz w:val="28"/>
          <w:szCs w:val="28"/>
        </w:rPr>
      </w:pPr>
      <w:r>
        <w:rPr>
          <w:b/>
          <w:bCs/>
          <w:color w:val="000000"/>
          <w:sz w:val="28"/>
          <w:szCs w:val="28"/>
        </w:rPr>
        <w:t>Диоксиновые источники</w:t>
      </w:r>
    </w:p>
    <w:p w:rsidR="00175042" w:rsidRDefault="00175042">
      <w:pPr>
        <w:widowControl w:val="0"/>
        <w:spacing w:before="120"/>
        <w:ind w:firstLine="567"/>
        <w:jc w:val="both"/>
        <w:rPr>
          <w:color w:val="000000"/>
          <w:sz w:val="24"/>
          <w:szCs w:val="24"/>
        </w:rPr>
      </w:pPr>
      <w:r>
        <w:rPr>
          <w:color w:val="000000"/>
          <w:sz w:val="24"/>
          <w:szCs w:val="24"/>
        </w:rPr>
        <w:t>Диоксины - не вражеская диверсия, это 200 с небольшим видов соединений хлора, побочные продукты технологий. Источниками этих ядов являются предприятия практически всех отраслей промышленности, где используется хлор, но химические, нефтехимические и целлюлозно-бумажные заводы опаснее прочих. Максимальный выброс диоксинов в экосферу во всем мире пришелся на 60-70-е годы из-за увеличения производства беленой бумаги и другой продукции, где применяется хлор.</w:t>
      </w:r>
    </w:p>
    <w:p w:rsidR="00175042" w:rsidRDefault="00175042">
      <w:pPr>
        <w:widowControl w:val="0"/>
        <w:spacing w:before="120"/>
        <w:jc w:val="center"/>
        <w:rPr>
          <w:b/>
          <w:bCs/>
          <w:color w:val="000000"/>
          <w:sz w:val="28"/>
          <w:szCs w:val="28"/>
        </w:rPr>
      </w:pPr>
      <w:r>
        <w:rPr>
          <w:b/>
          <w:bCs/>
          <w:color w:val="000000"/>
          <w:sz w:val="28"/>
          <w:szCs w:val="28"/>
        </w:rPr>
        <w:t>Промышленность</w:t>
      </w:r>
    </w:p>
    <w:p w:rsidR="00175042" w:rsidRDefault="00175042">
      <w:pPr>
        <w:widowControl w:val="0"/>
        <w:spacing w:before="120"/>
        <w:ind w:firstLine="567"/>
        <w:jc w:val="both"/>
        <w:rPr>
          <w:color w:val="000000"/>
          <w:sz w:val="24"/>
          <w:szCs w:val="24"/>
        </w:rPr>
      </w:pPr>
      <w:r>
        <w:rPr>
          <w:color w:val="000000"/>
          <w:sz w:val="24"/>
          <w:szCs w:val="24"/>
        </w:rPr>
        <w:t>В нашей стране один из важнейших источников диоксинов - это деятельность предприятий, где хлор занял место в технологической цепи - химических, целлюлознобумажных, металлургических. Именно они вызвали серьезные загрязнения окружающей среды во многих регионах, в том числе и отдаленных от места расположения источника. Они же служат первопричиной диоксинового загрязнения мясо-молочных продуктов питания, равно как и молока кормящих матерей.</w:t>
      </w:r>
    </w:p>
    <w:p w:rsidR="00175042" w:rsidRDefault="00175042">
      <w:pPr>
        <w:widowControl w:val="0"/>
        <w:spacing w:before="120"/>
        <w:ind w:firstLine="567"/>
        <w:jc w:val="both"/>
        <w:rPr>
          <w:color w:val="000000"/>
          <w:sz w:val="24"/>
          <w:szCs w:val="24"/>
        </w:rPr>
      </w:pPr>
      <w:r>
        <w:rPr>
          <w:color w:val="000000"/>
          <w:sz w:val="24"/>
          <w:szCs w:val="24"/>
        </w:rPr>
        <w:t>Особые заслуги принадлежат мусоросжигающим заводам, где работа производится при температуре 800-950 градусов. Вот когда образуется максимальное количество диоксинов. Сжигая один килограмм ПВХ - а это многие виды линолеума, обоев, пластиковых бутылок, - мы получаем до 50 мкг диоксинов. Эффективное же их разрушение возможно только при температурах выше 1150-1200 градусов» [14].</w:t>
      </w:r>
    </w:p>
    <w:p w:rsidR="00175042" w:rsidRDefault="00175042">
      <w:pPr>
        <w:widowControl w:val="0"/>
        <w:spacing w:before="120"/>
        <w:ind w:firstLine="567"/>
        <w:jc w:val="both"/>
        <w:rPr>
          <w:color w:val="000000"/>
          <w:sz w:val="24"/>
          <w:szCs w:val="24"/>
        </w:rPr>
      </w:pPr>
      <w:r>
        <w:rPr>
          <w:color w:val="000000"/>
          <w:sz w:val="24"/>
          <w:szCs w:val="24"/>
        </w:rPr>
        <w:t>Мало того, каждое повышение цен на бензин какое-то время сопровождается усилением выбросов диоксинов в воздух: городские коммунальные службы экономят на вывозе мусора с помоек, и дворники жгут его прямо на месте, а ведь в городском мусоре полно пластиковых бутылок и упаковок.</w:t>
      </w:r>
    </w:p>
    <w:p w:rsidR="00175042" w:rsidRDefault="00175042">
      <w:pPr>
        <w:widowControl w:val="0"/>
        <w:spacing w:before="120"/>
        <w:jc w:val="center"/>
        <w:rPr>
          <w:b/>
          <w:bCs/>
          <w:color w:val="000000"/>
          <w:sz w:val="28"/>
          <w:szCs w:val="28"/>
        </w:rPr>
      </w:pPr>
      <w:r>
        <w:rPr>
          <w:b/>
          <w:bCs/>
          <w:color w:val="000000"/>
          <w:sz w:val="28"/>
          <w:szCs w:val="28"/>
        </w:rPr>
        <w:t>Армия</w:t>
      </w:r>
    </w:p>
    <w:p w:rsidR="00175042" w:rsidRDefault="00175042">
      <w:pPr>
        <w:widowControl w:val="0"/>
        <w:spacing w:before="120"/>
        <w:ind w:firstLine="567"/>
        <w:jc w:val="both"/>
        <w:rPr>
          <w:color w:val="000000"/>
          <w:sz w:val="24"/>
          <w:szCs w:val="24"/>
        </w:rPr>
      </w:pPr>
      <w:r>
        <w:rPr>
          <w:color w:val="000000"/>
          <w:sz w:val="24"/>
          <w:szCs w:val="24"/>
        </w:rPr>
        <w:t>Такой источник диоксинов, как все связанное с постановкой на вооружение Советской Армии и прямым использованием боевого гербицида на основе американской смеси "эйджент орандж", применявшейся во Вьетнамской войне - это очевидно [15]. Военным захотелось иметь два гербицида, которые составили основу смеси (гербициды 2,4,5-Т и 2,4-Д) и которое планировались для уничтожения растительности «вероятного противника», и они получили в середине 1960-х годов эту смесь - больше 4000 тонн. Испытывали гербицидное оружие, загрязненное диоксинами, в Московской, Ленинградской, Костромской, Архангельской и Новосибирской областях, в Красноярском и Краснодарском краях и многих других регионах.</w:t>
      </w:r>
    </w:p>
    <w:p w:rsidR="00175042" w:rsidRDefault="00175042">
      <w:pPr>
        <w:widowControl w:val="0"/>
        <w:spacing w:before="120"/>
        <w:ind w:firstLine="567"/>
        <w:jc w:val="both"/>
        <w:rPr>
          <w:color w:val="000000"/>
          <w:sz w:val="24"/>
          <w:szCs w:val="24"/>
        </w:rPr>
      </w:pPr>
      <w:r>
        <w:rPr>
          <w:color w:val="000000"/>
          <w:sz w:val="24"/>
          <w:szCs w:val="24"/>
        </w:rPr>
        <w:t>В начале 1970-х годов армия начала готовиться к химической войне с использованием диоксинов в качестве средства нападения. Синтез серьезных партий диоксинов армия осуществляла на своем полигоне в Шиханах. Более мощная партия диоксинов была заказана в институте ГИТОС в Уфе. Партия размером примерно 5 кг самого токсичного в мире вещества – «вьетнамского» диоксина 2,3,7,8-ТХДД - была целенаправленно создана в секретном опытном цехе прямо посреди города Уфы и передана армии для испытаний. Много это или мало - иметь одномоментно 5 кг токсичного диоксина посреди миллионной Уфы? Достаточно сказать, что на территории такой большой страны, как США, из всех источников образуется в течение года 2,7 килограмма диоксина, причем они равномерно распределяются по всей территории [16].</w:t>
      </w:r>
    </w:p>
    <w:p w:rsidR="00175042" w:rsidRDefault="00175042">
      <w:pPr>
        <w:widowControl w:val="0"/>
        <w:spacing w:before="120"/>
        <w:ind w:firstLine="567"/>
        <w:jc w:val="both"/>
        <w:rPr>
          <w:color w:val="000000"/>
          <w:sz w:val="24"/>
          <w:szCs w:val="24"/>
        </w:rPr>
      </w:pPr>
      <w:r>
        <w:rPr>
          <w:color w:val="000000"/>
          <w:sz w:val="24"/>
          <w:szCs w:val="24"/>
        </w:rPr>
        <w:t>Мощный источник диоксиновых загрязнений - уничтожение химического оружия. Химическое перевооружение 1950-1960-х гг. сопровождалось уничтожением ранее накопленных запасов оружия первого поколения, основу которого составляли хлорсодержащие иприт и люизит. Делалось это самым бесхитростным способом (помимо затопления в морях, омывающих Россию) - сжиганием на территории России и Казахстана. Иприт и люизит сжигали открытым способом в очень многих местах, например, в местах производства химического оружия - в Покровке возле Чапаевска и в Дзержинске. Досталось от армии и местам хранения иприта и люизита - Камбарке в Башкирии, Горному в Саратовской области, Леонидовке в Пензенской области и многим иным "медвежьим углам" России. Особо крупную партию химического оружия армия сожгла в степи возле станции Арысь в Казахстане. И, наконец, военные жгли иприт с люизитом на своих испытательных полигонах - в Москве в Кузьминках и в Шиханах в Саратовской области [17].</w:t>
      </w:r>
    </w:p>
    <w:p w:rsidR="00175042" w:rsidRDefault="00175042">
      <w:pPr>
        <w:widowControl w:val="0"/>
        <w:spacing w:before="120"/>
        <w:ind w:firstLine="567"/>
        <w:jc w:val="both"/>
        <w:rPr>
          <w:color w:val="000000"/>
          <w:sz w:val="24"/>
          <w:szCs w:val="24"/>
        </w:rPr>
      </w:pPr>
      <w:r>
        <w:rPr>
          <w:color w:val="000000"/>
          <w:sz w:val="24"/>
          <w:szCs w:val="24"/>
        </w:rPr>
        <w:t xml:space="preserve">Не менее мощный источник - старты твердотопливных стратегических ракет. Наукой установлено, что при сгорании твердого ракетного топлива диоксины образуются с вероятностью восхода солнца (и не только образуются, но и плавно попадают на землю на частичках пыли). </w:t>
      </w:r>
    </w:p>
    <w:p w:rsidR="00175042" w:rsidRDefault="00175042">
      <w:pPr>
        <w:widowControl w:val="0"/>
        <w:spacing w:before="120"/>
        <w:jc w:val="center"/>
        <w:rPr>
          <w:b/>
          <w:bCs/>
          <w:color w:val="000000"/>
          <w:sz w:val="28"/>
          <w:szCs w:val="28"/>
        </w:rPr>
      </w:pPr>
      <w:r>
        <w:rPr>
          <w:b/>
          <w:bCs/>
          <w:color w:val="000000"/>
          <w:sz w:val="28"/>
          <w:szCs w:val="28"/>
        </w:rPr>
        <w:t>Катастрофы</w:t>
      </w:r>
    </w:p>
    <w:p w:rsidR="00175042" w:rsidRDefault="00175042">
      <w:pPr>
        <w:widowControl w:val="0"/>
        <w:spacing w:before="120"/>
        <w:ind w:firstLine="567"/>
        <w:jc w:val="both"/>
        <w:rPr>
          <w:color w:val="000000"/>
          <w:sz w:val="24"/>
          <w:szCs w:val="24"/>
        </w:rPr>
      </w:pPr>
      <w:r>
        <w:rPr>
          <w:color w:val="000000"/>
          <w:sz w:val="24"/>
          <w:szCs w:val="24"/>
        </w:rPr>
        <w:t>Диоксины в большом количестве образуются в процессе неординарных событий. Не избежала их и наша страна.</w:t>
      </w:r>
    </w:p>
    <w:p w:rsidR="00175042" w:rsidRDefault="00175042">
      <w:pPr>
        <w:widowControl w:val="0"/>
        <w:spacing w:before="120"/>
        <w:ind w:firstLine="567"/>
        <w:jc w:val="both"/>
        <w:rPr>
          <w:color w:val="000000"/>
          <w:sz w:val="24"/>
          <w:szCs w:val="24"/>
        </w:rPr>
      </w:pPr>
      <w:r>
        <w:rPr>
          <w:color w:val="000000"/>
          <w:sz w:val="24"/>
          <w:szCs w:val="24"/>
        </w:rPr>
        <w:t xml:space="preserve">В мире широко известно, что в 1981 г. в здании офисов г.Бингхамптона (штатНью-Йорк, США) произошел взрыв трансформатора необычного типа, который сопровождался выбросом в окружающую среду больших количеств диоксинов и получивший широкое общественное освещение - воздействию токсикантов подверглось около 500 граждан США. Аналогичная - диоксиновая – по природе авария случилась с точно таким же трансформатором на КАМАЗе 14 апреля 1993г., а так же природа пожара в г.Шелехов Иркутской области на заводе «Иркутсккабель», случившегося в декабре 1992 г. В г.Шелехов в огонь попали сотни тонн товарного поливинилхлорида, так что образование диоксинов и заражение ими окружающей среды было неизбежно. К сожалению, все более 700 молодых пожарных, участвовавших в 10-дневней борьбе с огненной стихией, не были обеспечены противогазами (их было просто запрещено надевать). Несколько десятков из них уже умерли [18]. </w:t>
      </w:r>
    </w:p>
    <w:p w:rsidR="00175042" w:rsidRDefault="00175042">
      <w:pPr>
        <w:widowControl w:val="0"/>
        <w:spacing w:before="120"/>
        <w:jc w:val="center"/>
        <w:rPr>
          <w:b/>
          <w:bCs/>
          <w:color w:val="000000"/>
          <w:sz w:val="28"/>
          <w:szCs w:val="28"/>
        </w:rPr>
      </w:pPr>
      <w:r>
        <w:rPr>
          <w:b/>
          <w:bCs/>
          <w:color w:val="000000"/>
          <w:sz w:val="28"/>
          <w:szCs w:val="28"/>
        </w:rPr>
        <w:t>В еде</w:t>
      </w:r>
    </w:p>
    <w:p w:rsidR="00175042" w:rsidRDefault="00175042">
      <w:pPr>
        <w:widowControl w:val="0"/>
        <w:spacing w:before="120"/>
        <w:ind w:firstLine="567"/>
        <w:jc w:val="both"/>
        <w:rPr>
          <w:color w:val="000000"/>
          <w:sz w:val="24"/>
          <w:szCs w:val="24"/>
        </w:rPr>
      </w:pPr>
      <w:r>
        <w:rPr>
          <w:color w:val="000000"/>
          <w:sz w:val="24"/>
          <w:szCs w:val="24"/>
        </w:rPr>
        <w:t xml:space="preserve">Чем жирнее блюда, украшающие стол, тем больше вероятность, что диоксины «поселятся» в теле. Из учебника химии можно узнать, что семейство диоксинов и их ближайшие родственники хорошо растворяются в жире и совсем не любят воду. В растительных жирах диоксинов практически нет, так как растения не способны усваивать липофильные вещества. По российским нормам, допустимая суточная доза диоксинов для мужчины, весящего 70 кг, - 700 пкг. Съев полкило морской рыбы, в которой 5% жира, он, скорее всего, получит в 2 раза больше. Диоксины содержатся также в молоке, сливочном масле, мясе - везде, где присутствуют животные жиры [19]. Среди советов звучат такие: можно не употреблять печень, предпочитать растительноядные виды рыбы (толстолобик) хищным (щука). Мясо перед приготовлением слегка отваривать, сливая отвар. В яйцах предпочитать белок. Лоис Мари Гиббс пишет в книге «Правда о диоксинах»: «На индивидуальном уровне полезно меньше употреблять в пищу животных жиров. Обезжиренное молоко лучше цельного, постное мясо лучше жирного, птицу лучше есть без кожицы. Но для отдельного человека невозможно полностью устранить попадание диоксинов в пищу и навсегда исключить эти опасные соединения из нашей жизни. Для этого общество должно принять меры для прекращения их выброса. Никто не имеет права отравлять нашу пищу» [20]. </w:t>
      </w:r>
    </w:p>
    <w:p w:rsidR="00175042" w:rsidRDefault="00175042">
      <w:pPr>
        <w:widowControl w:val="0"/>
        <w:spacing w:before="120"/>
        <w:jc w:val="center"/>
        <w:rPr>
          <w:b/>
          <w:bCs/>
          <w:color w:val="000000"/>
          <w:sz w:val="28"/>
          <w:szCs w:val="28"/>
        </w:rPr>
      </w:pPr>
      <w:r>
        <w:rPr>
          <w:b/>
          <w:bCs/>
          <w:color w:val="000000"/>
          <w:sz w:val="28"/>
          <w:szCs w:val="28"/>
        </w:rPr>
        <w:t>Грудное вскармливание</w:t>
      </w:r>
    </w:p>
    <w:p w:rsidR="00175042" w:rsidRDefault="00175042">
      <w:pPr>
        <w:widowControl w:val="0"/>
        <w:spacing w:before="120"/>
        <w:ind w:firstLine="567"/>
        <w:jc w:val="both"/>
        <w:rPr>
          <w:color w:val="000000"/>
          <w:sz w:val="24"/>
          <w:szCs w:val="24"/>
        </w:rPr>
      </w:pPr>
      <w:r>
        <w:rPr>
          <w:color w:val="000000"/>
          <w:sz w:val="24"/>
          <w:szCs w:val="24"/>
        </w:rPr>
        <w:t xml:space="preserve">Грудное вскармливание ничем заменить нельзя. Но, к сожалению, молоко, образующееся в тесном контакте с кровью матери, впитывает все загрязнения, которые попали и накопились в ее организме. Это относится и к диоксинам. Исследования ученых привели к парадоксальному выводу: кормящая мать выбрасывает из организма с молоком и всеми другими исходящими из нее продуктами гораздо больше диоксинов, чем получает с пищей и другими путями. Оказалось: таинственный источник избыточного диоксина - сама мать. Во время лактации молоко экстрагирует из организма женщины диоксины и концентрирует их в молочном жире. За весь период вскармливания мать может очиститься от 20-40% содержавшихся в ней до этого диоксинов, которые, увы, попадают в организм младенца. В молоке российских женщин содержится в среднем 20 пкг диоксинов в грамме жира, а средняя его жирность - около 3%. Проведя несложные расчеты, ученые выяснили, сколько может выпить грудного молока малыш, весящий 5 кг, без вреда для себя. Оказалось, 100 мл - одну бутылочку. Этот грустный вывод имеет самые серьезные последствия, так как вводит грудных младенцев в группу риска - в группу людей, подвергающихся особой опасности от поражения диоксинами [21]. </w:t>
      </w:r>
    </w:p>
    <w:p w:rsidR="00175042" w:rsidRDefault="00175042">
      <w:pPr>
        <w:widowControl w:val="0"/>
        <w:spacing w:before="120"/>
        <w:jc w:val="center"/>
        <w:rPr>
          <w:b/>
          <w:bCs/>
          <w:color w:val="000000"/>
          <w:sz w:val="28"/>
          <w:szCs w:val="28"/>
        </w:rPr>
      </w:pPr>
      <w:r>
        <w:rPr>
          <w:b/>
          <w:bCs/>
          <w:color w:val="000000"/>
          <w:sz w:val="28"/>
          <w:szCs w:val="28"/>
        </w:rPr>
        <w:t>Из крана</w:t>
      </w:r>
    </w:p>
    <w:p w:rsidR="00175042" w:rsidRDefault="00175042">
      <w:pPr>
        <w:widowControl w:val="0"/>
        <w:spacing w:before="120"/>
        <w:ind w:firstLine="567"/>
        <w:jc w:val="both"/>
        <w:rPr>
          <w:color w:val="000000"/>
          <w:sz w:val="24"/>
          <w:szCs w:val="24"/>
        </w:rPr>
      </w:pPr>
      <w:r>
        <w:rPr>
          <w:color w:val="000000"/>
          <w:sz w:val="24"/>
          <w:szCs w:val="24"/>
        </w:rPr>
        <w:t>Хлор, который используют при обеззараживании воды, сам несет диоксины (в основном фураны). Выпив 2-3 литра воды, человек поглощает 60 пкг диоксинов [22]. Во всем мире развернулась кампания по полному запрещению хлора и его органических производных. В США ее поддерживает даже президент. В России же хлорирование питьевой воды используется «в качестве по существу единственного способа дезинфекции» [23].</w:t>
      </w:r>
    </w:p>
    <w:p w:rsidR="00175042" w:rsidRDefault="00175042">
      <w:pPr>
        <w:widowControl w:val="0"/>
        <w:spacing w:before="120"/>
        <w:jc w:val="center"/>
        <w:rPr>
          <w:b/>
          <w:bCs/>
          <w:color w:val="000000"/>
          <w:sz w:val="28"/>
          <w:szCs w:val="28"/>
        </w:rPr>
      </w:pPr>
      <w:r>
        <w:rPr>
          <w:b/>
          <w:bCs/>
          <w:color w:val="000000"/>
          <w:sz w:val="28"/>
          <w:szCs w:val="28"/>
        </w:rPr>
        <w:t>На земле</w:t>
      </w:r>
    </w:p>
    <w:p w:rsidR="00175042" w:rsidRDefault="00175042">
      <w:pPr>
        <w:widowControl w:val="0"/>
        <w:spacing w:before="120"/>
        <w:ind w:firstLine="567"/>
        <w:jc w:val="both"/>
        <w:rPr>
          <w:color w:val="000000"/>
          <w:sz w:val="24"/>
          <w:szCs w:val="24"/>
        </w:rPr>
      </w:pPr>
      <w:r>
        <w:rPr>
          <w:color w:val="000000"/>
          <w:sz w:val="24"/>
          <w:szCs w:val="24"/>
        </w:rPr>
        <w:t>Некоторые из ядов, предназначенных для уничтожения вредителей, болезней, сорняков, содержат хлор. При их производстве также нельзя исключить образование диоксинов, то есть и сами пестициды, скорее всего, ими загрязнены.</w:t>
      </w:r>
    </w:p>
    <w:p w:rsidR="00175042" w:rsidRDefault="00175042">
      <w:pPr>
        <w:widowControl w:val="0"/>
        <w:spacing w:before="120"/>
        <w:ind w:firstLine="567"/>
        <w:jc w:val="both"/>
        <w:rPr>
          <w:color w:val="000000"/>
          <w:sz w:val="24"/>
          <w:szCs w:val="24"/>
        </w:rPr>
      </w:pPr>
      <w:r>
        <w:rPr>
          <w:color w:val="000000"/>
          <w:sz w:val="24"/>
          <w:szCs w:val="24"/>
        </w:rPr>
        <w:t xml:space="preserve">Среди хлорсодержащих пестицидов есть и те, что запрещены к применению на территории России. Они особенно вредны и для человека, и для окружающей среды. Но в путанице и безвластии, при отсутствии законопослушности в торговлю может попасть все, что угодно. </w:t>
      </w:r>
    </w:p>
    <w:p w:rsidR="00175042" w:rsidRDefault="00175042">
      <w:pPr>
        <w:widowControl w:val="0"/>
        <w:spacing w:before="120"/>
        <w:ind w:firstLine="567"/>
        <w:jc w:val="both"/>
        <w:rPr>
          <w:color w:val="000000"/>
          <w:sz w:val="24"/>
          <w:szCs w:val="24"/>
        </w:rPr>
      </w:pPr>
      <w:r>
        <w:rPr>
          <w:color w:val="000000"/>
          <w:sz w:val="24"/>
          <w:szCs w:val="24"/>
        </w:rPr>
        <w:t>Кстати, как заявил на пресс-конференции в Москве известный эколог, член-корреспондент Российской академии наук Алексей Яблоков [24] одной из причин распространения гомосексуализма в современном мире может быть применение пестицидов,. Он пояснил, что пестициды обладают свойством вторгаться в эндокринную систему организма, что ведет и к негативным изменениям в работе половых гормонов. Кроме того, применение пестицидов может постепенно привести к бесплодию. Уже сегодня, по данным ученых, число сперматозоидов в семенной жидкости среднего мужчины вдвое меньше, чем было 40 лет назад.</w:t>
      </w:r>
    </w:p>
    <w:p w:rsidR="00175042" w:rsidRDefault="00175042">
      <w:pPr>
        <w:widowControl w:val="0"/>
        <w:spacing w:before="120"/>
        <w:ind w:firstLine="567"/>
        <w:jc w:val="both"/>
        <w:rPr>
          <w:color w:val="000000"/>
          <w:sz w:val="24"/>
          <w:szCs w:val="24"/>
        </w:rPr>
      </w:pPr>
      <w:r>
        <w:rPr>
          <w:color w:val="000000"/>
          <w:sz w:val="24"/>
          <w:szCs w:val="24"/>
        </w:rPr>
        <w:t>Использование пестицидов снижает также умственные способности и нарушает иммунитет человека, что, как считают экологи, позволяет сравнить эти вещества с вирусом иммунодефицита.</w:t>
      </w:r>
    </w:p>
    <w:p w:rsidR="00175042" w:rsidRDefault="00175042">
      <w:pPr>
        <w:widowControl w:val="0"/>
        <w:spacing w:before="120"/>
        <w:ind w:firstLine="567"/>
        <w:jc w:val="both"/>
        <w:rPr>
          <w:color w:val="000000"/>
          <w:sz w:val="24"/>
          <w:szCs w:val="24"/>
        </w:rPr>
      </w:pPr>
      <w:r>
        <w:rPr>
          <w:color w:val="000000"/>
          <w:sz w:val="24"/>
          <w:szCs w:val="24"/>
        </w:rPr>
        <w:t>Пик применения пестицидов в мире, по словам Яблокова, пришелся на конец 1980-х годов, однако и сейчас они по-прежнему находят своего потребителя.</w:t>
      </w:r>
    </w:p>
    <w:p w:rsidR="00175042" w:rsidRDefault="00175042">
      <w:pPr>
        <w:widowControl w:val="0"/>
        <w:spacing w:before="120"/>
        <w:ind w:firstLine="567"/>
        <w:jc w:val="both"/>
        <w:rPr>
          <w:color w:val="000000"/>
          <w:sz w:val="24"/>
          <w:szCs w:val="24"/>
        </w:rPr>
      </w:pPr>
      <w:r>
        <w:rPr>
          <w:color w:val="000000"/>
          <w:sz w:val="24"/>
          <w:szCs w:val="24"/>
        </w:rPr>
        <w:t>Сегодня на пространстве бывшего СССР, по данным экологов, накоплено около 20 тысяч тонн неиспользованных пестицидов, что сопоставимо с общим запасом отравляющих веществ в России, подлежащих уничтожению (40 тысяч тонн). Отметив, что по своему отравляющему действию пестициды очень близки к химическому оружию, Яблоков подчеркнул, что в программу по уничтожению этого вида оружия надо «обязательно включить и уничтожение пестицидов» [25].</w:t>
      </w:r>
    </w:p>
    <w:p w:rsidR="00175042" w:rsidRDefault="00175042">
      <w:pPr>
        <w:widowControl w:val="0"/>
        <w:spacing w:before="120"/>
        <w:jc w:val="center"/>
        <w:rPr>
          <w:b/>
          <w:bCs/>
          <w:color w:val="000000"/>
          <w:sz w:val="28"/>
          <w:szCs w:val="28"/>
        </w:rPr>
      </w:pPr>
      <w:r>
        <w:rPr>
          <w:b/>
          <w:bCs/>
          <w:color w:val="000000"/>
          <w:sz w:val="28"/>
          <w:szCs w:val="28"/>
        </w:rPr>
        <w:t>Заключение</w:t>
      </w:r>
    </w:p>
    <w:p w:rsidR="00175042" w:rsidRDefault="00175042">
      <w:pPr>
        <w:widowControl w:val="0"/>
        <w:spacing w:before="120"/>
        <w:ind w:firstLine="567"/>
        <w:jc w:val="both"/>
        <w:rPr>
          <w:color w:val="000000"/>
          <w:sz w:val="24"/>
          <w:szCs w:val="24"/>
        </w:rPr>
      </w:pPr>
      <w:r>
        <w:rPr>
          <w:color w:val="000000"/>
          <w:sz w:val="24"/>
          <w:szCs w:val="24"/>
        </w:rPr>
        <w:t xml:space="preserve">Итак, в середине 50-х годов в продуктах химических производств были найдены чуждые живым организмам вещества, которые сегодня объединяются одним названием - диоксины. Это самое эффективное отравляющее вещество, которое знает человечество, обладающее высочайшей комулятивной токсичностью, что связано, к сожалению, с наличием в нашем организме особых биоакцепторов, увеличивающих время выхода диоксина из организма человека до восьми лет (это означает, что если вы где-то приняли приличную дозу диоксинов, то сможете освободиться от них лет через десять). Но наиболее опасны диоксины для молодого, развивающегося организма на стадии формирования. Это означает, что, производя диоксины, мы не столько отравляем себя, сколько убиваем будущее своей нации. Вот почему ученые во всем мире уже давно высказывают опасение, что диоксиновая проблема несравненно более опасна для человечества, чем даже проблема СПИДа. </w:t>
      </w:r>
    </w:p>
    <w:p w:rsidR="00175042" w:rsidRDefault="00175042">
      <w:pPr>
        <w:widowControl w:val="0"/>
        <w:spacing w:before="120"/>
        <w:ind w:firstLine="567"/>
        <w:jc w:val="both"/>
        <w:rPr>
          <w:color w:val="000000"/>
          <w:sz w:val="24"/>
          <w:szCs w:val="24"/>
        </w:rPr>
      </w:pPr>
      <w:r>
        <w:rPr>
          <w:color w:val="000000"/>
          <w:sz w:val="24"/>
          <w:szCs w:val="24"/>
        </w:rPr>
        <w:t>Представляется, что единственный путь решения проблемы - это тот, на который встали развитые страны мира: создание сети станций контроля диоксинового фона окружающей среды (организация мониторинга диоксиновых загрязнений); выявление источников генерации диоксинов в самом регионе и источников их поступления извне; организация мер, направленных на устранение источников (изменение технологий, очистка зараженной местности, пресечение потока продукции, содержащей диоксины и т.д.). Америка и развитые страны Европы, в полной мере осознавшие возникшую опасность, реализуют эту программу, и достаточно давно [26].</w:t>
      </w:r>
    </w:p>
    <w:p w:rsidR="00175042" w:rsidRDefault="00175042">
      <w:pPr>
        <w:widowControl w:val="0"/>
        <w:spacing w:before="120"/>
        <w:ind w:firstLine="567"/>
        <w:jc w:val="both"/>
        <w:rPr>
          <w:color w:val="000000"/>
          <w:sz w:val="24"/>
          <w:szCs w:val="24"/>
        </w:rPr>
      </w:pPr>
      <w:r>
        <w:rPr>
          <w:color w:val="000000"/>
          <w:sz w:val="24"/>
          <w:szCs w:val="24"/>
        </w:rPr>
        <w:t>Очевидно, что и российское государство намеренно обратиться к мировому опыту: 14 февраля 2000 года Правительством Российской Федерации было принято постановление N 128 «Об утверждении Положения о предоставлении информации о состоянии окружающей природной среды, ее загрязнении и чрезвычайных ситуациях техногенного характера, которые оказали, оказывают, могут оказать негативное воздействие на окружающую природную среду», предусматривающим, в числе прочего, ведение в России Единого государственного фонда данных о состоянии окружающей природной среды, ее загрязнении.</w:t>
      </w:r>
    </w:p>
    <w:p w:rsidR="00175042" w:rsidRDefault="00175042">
      <w:pPr>
        <w:widowControl w:val="0"/>
        <w:spacing w:before="120"/>
        <w:ind w:firstLine="567"/>
        <w:jc w:val="both"/>
        <w:rPr>
          <w:color w:val="000000"/>
          <w:sz w:val="24"/>
          <w:szCs w:val="24"/>
        </w:rPr>
      </w:pPr>
      <w:r>
        <w:rPr>
          <w:color w:val="000000"/>
          <w:sz w:val="24"/>
          <w:szCs w:val="24"/>
        </w:rPr>
        <w:t xml:space="preserve">Следует отметить большое участие в разрешении рассматриваемой проблемы негосударственных организаций и фондов, таких как «Гринпис» и упоминавшегося уже Союза «За химическую безопасность». </w:t>
      </w:r>
    </w:p>
    <w:p w:rsidR="00175042" w:rsidRDefault="00175042">
      <w:pPr>
        <w:widowControl w:val="0"/>
        <w:spacing w:before="120"/>
        <w:jc w:val="center"/>
        <w:rPr>
          <w:b/>
          <w:bCs/>
          <w:color w:val="000000"/>
          <w:sz w:val="28"/>
          <w:szCs w:val="28"/>
        </w:rPr>
      </w:pPr>
      <w:r>
        <w:rPr>
          <w:b/>
          <w:bCs/>
          <w:color w:val="000000"/>
          <w:sz w:val="28"/>
          <w:szCs w:val="28"/>
        </w:rPr>
        <w:t>Список литературы</w:t>
      </w:r>
    </w:p>
    <w:p w:rsidR="00175042" w:rsidRDefault="00175042">
      <w:pPr>
        <w:widowControl w:val="0"/>
        <w:spacing w:before="120"/>
        <w:ind w:firstLine="567"/>
        <w:jc w:val="both"/>
        <w:rPr>
          <w:color w:val="000000"/>
          <w:sz w:val="24"/>
          <w:szCs w:val="24"/>
        </w:rPr>
      </w:pPr>
      <w:r>
        <w:rPr>
          <w:color w:val="000000"/>
          <w:sz w:val="24"/>
          <w:szCs w:val="24"/>
        </w:rPr>
        <w:t xml:space="preserve">Диоксин. Медико-экологически аспекты Под редакцией проф.П.Е. Шкодича, Москва, 1997 г. </w:t>
      </w:r>
    </w:p>
    <w:p w:rsidR="00175042" w:rsidRDefault="00175042">
      <w:pPr>
        <w:widowControl w:val="0"/>
        <w:spacing w:before="120"/>
        <w:ind w:firstLine="567"/>
        <w:jc w:val="both"/>
        <w:rPr>
          <w:color w:val="000000"/>
          <w:sz w:val="24"/>
          <w:szCs w:val="24"/>
        </w:rPr>
      </w:pPr>
      <w:r>
        <w:rPr>
          <w:color w:val="000000"/>
          <w:sz w:val="24"/>
          <w:szCs w:val="24"/>
        </w:rPr>
        <w:t xml:space="preserve">Диоксины-супертоксиканты XXI века Румак В.С., Поздняков С.П., Умнова Н.В. и др., Москва, 1998 </w:t>
      </w:r>
    </w:p>
    <w:p w:rsidR="00175042" w:rsidRDefault="00175042">
      <w:pPr>
        <w:widowControl w:val="0"/>
        <w:spacing w:before="120"/>
        <w:ind w:firstLine="567"/>
        <w:jc w:val="both"/>
        <w:rPr>
          <w:color w:val="000000"/>
          <w:sz w:val="24"/>
          <w:szCs w:val="24"/>
        </w:rPr>
      </w:pPr>
      <w:r>
        <w:rPr>
          <w:color w:val="000000"/>
          <w:sz w:val="24"/>
          <w:szCs w:val="24"/>
        </w:rPr>
        <w:t xml:space="preserve">Необъявленная химическая война в России. Политика против экологии, ФедоровЛ.А., Москва, 1995г. </w:t>
      </w:r>
    </w:p>
    <w:p w:rsidR="00175042" w:rsidRDefault="00175042">
      <w:pPr>
        <w:widowControl w:val="0"/>
        <w:spacing w:before="120"/>
        <w:ind w:firstLine="567"/>
        <w:jc w:val="both"/>
        <w:rPr>
          <w:color w:val="000000"/>
          <w:sz w:val="24"/>
          <w:szCs w:val="24"/>
        </w:rPr>
      </w:pPr>
      <w:r>
        <w:rPr>
          <w:color w:val="000000"/>
          <w:sz w:val="24"/>
          <w:szCs w:val="24"/>
        </w:rPr>
        <w:t xml:space="preserve">Гибс Л.М. Правда о диоксинах. Иркутск, 1998 г. </w:t>
      </w:r>
    </w:p>
    <w:p w:rsidR="00175042" w:rsidRDefault="00175042">
      <w:pPr>
        <w:widowControl w:val="0"/>
        <w:spacing w:before="120"/>
        <w:ind w:firstLine="567"/>
        <w:jc w:val="both"/>
        <w:rPr>
          <w:color w:val="000000"/>
          <w:sz w:val="24"/>
          <w:szCs w:val="24"/>
        </w:rPr>
      </w:pPr>
      <w:r>
        <w:rPr>
          <w:color w:val="000000"/>
          <w:sz w:val="24"/>
          <w:szCs w:val="24"/>
        </w:rPr>
        <w:t>Шкроб А.М. «DRUG AND DROVE (I) Двенадцать микробесед о лекарствах»// Журнальная версия "Молекулы лечат...", "ХиЖ - XXI", №№1</w:t>
      </w:r>
      <w:r>
        <w:rPr>
          <w:color w:val="000000"/>
          <w:sz w:val="24"/>
          <w:szCs w:val="24"/>
        </w:rPr>
        <w:noBreakHyphen/>
        <w:t xml:space="preserve">3, 1998 ( </w:t>
      </w:r>
    </w:p>
    <w:p w:rsidR="00175042" w:rsidRDefault="00175042">
      <w:pPr>
        <w:widowControl w:val="0"/>
        <w:spacing w:before="120"/>
        <w:ind w:firstLine="567"/>
        <w:jc w:val="both"/>
        <w:rPr>
          <w:color w:val="000000"/>
          <w:sz w:val="24"/>
          <w:szCs w:val="24"/>
        </w:rPr>
      </w:pPr>
      <w:r>
        <w:rPr>
          <w:color w:val="000000"/>
          <w:sz w:val="24"/>
          <w:szCs w:val="24"/>
        </w:rPr>
        <w:t xml:space="preserve">Коммерсант, 14.06.99 </w:t>
      </w:r>
    </w:p>
    <w:p w:rsidR="00175042" w:rsidRDefault="00175042">
      <w:pPr>
        <w:widowControl w:val="0"/>
        <w:spacing w:before="120"/>
        <w:ind w:firstLine="567"/>
        <w:jc w:val="both"/>
        <w:rPr>
          <w:color w:val="000000"/>
          <w:sz w:val="24"/>
          <w:szCs w:val="24"/>
        </w:rPr>
      </w:pPr>
      <w:r>
        <w:rPr>
          <w:color w:val="000000"/>
          <w:sz w:val="24"/>
          <w:szCs w:val="24"/>
        </w:rPr>
        <w:t xml:space="preserve">Краевая независимая газета «Свободный курс» (г.Барнаул), 25 мая 1998 года. </w:t>
      </w:r>
    </w:p>
    <w:p w:rsidR="00175042" w:rsidRDefault="00175042">
      <w:pPr>
        <w:widowControl w:val="0"/>
        <w:spacing w:before="120"/>
        <w:ind w:firstLine="567"/>
        <w:jc w:val="both"/>
        <w:rPr>
          <w:color w:val="000000"/>
          <w:sz w:val="24"/>
          <w:szCs w:val="24"/>
        </w:rPr>
      </w:pPr>
      <w:r>
        <w:rPr>
          <w:color w:val="000000"/>
          <w:sz w:val="24"/>
          <w:szCs w:val="24"/>
        </w:rPr>
        <w:t xml:space="preserve">Независимая газета, 17 ноября 1998 г. </w:t>
      </w:r>
    </w:p>
    <w:p w:rsidR="00175042" w:rsidRDefault="00175042">
      <w:pPr>
        <w:widowControl w:val="0"/>
        <w:spacing w:before="120"/>
        <w:ind w:firstLine="567"/>
        <w:jc w:val="both"/>
        <w:rPr>
          <w:color w:val="000000"/>
          <w:sz w:val="24"/>
          <w:szCs w:val="24"/>
        </w:rPr>
      </w:pPr>
      <w:r>
        <w:rPr>
          <w:color w:val="000000"/>
          <w:sz w:val="24"/>
          <w:szCs w:val="24"/>
        </w:rPr>
        <w:t xml:space="preserve">Новгородские ведомости, 22 октября 1999 г. </w:t>
      </w:r>
    </w:p>
    <w:p w:rsidR="00175042" w:rsidRDefault="00175042">
      <w:pPr>
        <w:widowControl w:val="0"/>
        <w:spacing w:before="120"/>
        <w:ind w:firstLine="567"/>
        <w:jc w:val="both"/>
        <w:rPr>
          <w:color w:val="000000"/>
          <w:sz w:val="24"/>
          <w:szCs w:val="24"/>
        </w:rPr>
      </w:pPr>
      <w:r>
        <w:rPr>
          <w:color w:val="000000"/>
          <w:sz w:val="24"/>
          <w:szCs w:val="24"/>
        </w:rPr>
        <w:t xml:space="preserve">Общая газета, 1 октября 1998 года </w:t>
      </w:r>
    </w:p>
    <w:p w:rsidR="00175042" w:rsidRDefault="00175042">
      <w:pPr>
        <w:widowControl w:val="0"/>
        <w:spacing w:before="120"/>
        <w:ind w:firstLine="567"/>
        <w:jc w:val="both"/>
        <w:rPr>
          <w:color w:val="000000"/>
          <w:sz w:val="24"/>
          <w:szCs w:val="24"/>
        </w:rPr>
      </w:pPr>
      <w:r>
        <w:rPr>
          <w:color w:val="000000"/>
          <w:sz w:val="24"/>
          <w:szCs w:val="24"/>
        </w:rPr>
        <w:t xml:space="preserve">Посев, N 2, 2000 г. </w:t>
      </w:r>
    </w:p>
    <w:p w:rsidR="00175042" w:rsidRDefault="00175042">
      <w:pPr>
        <w:widowControl w:val="0"/>
        <w:spacing w:before="120"/>
        <w:ind w:firstLine="567"/>
        <w:jc w:val="both"/>
        <w:rPr>
          <w:color w:val="000000"/>
          <w:sz w:val="24"/>
          <w:szCs w:val="24"/>
        </w:rPr>
      </w:pPr>
      <w:r>
        <w:rPr>
          <w:color w:val="000000"/>
          <w:sz w:val="24"/>
          <w:szCs w:val="24"/>
        </w:rPr>
        <w:t xml:space="preserve">Природа, N 3 1985 г. </w:t>
      </w:r>
    </w:p>
    <w:p w:rsidR="00175042" w:rsidRDefault="00175042">
      <w:pPr>
        <w:widowControl w:val="0"/>
        <w:spacing w:before="120"/>
        <w:ind w:firstLine="567"/>
        <w:jc w:val="both"/>
        <w:rPr>
          <w:color w:val="000000"/>
          <w:sz w:val="24"/>
          <w:szCs w:val="24"/>
        </w:rPr>
      </w:pPr>
      <w:r>
        <w:rPr>
          <w:color w:val="000000"/>
          <w:sz w:val="24"/>
          <w:szCs w:val="24"/>
        </w:rPr>
        <w:t xml:space="preserve">Рязанские ведомости 29 декабря 1999 г. </w:t>
      </w:r>
    </w:p>
    <w:p w:rsidR="00175042" w:rsidRDefault="00175042">
      <w:pPr>
        <w:widowControl w:val="0"/>
        <w:spacing w:before="120"/>
        <w:ind w:firstLine="567"/>
        <w:jc w:val="both"/>
        <w:rPr>
          <w:color w:val="000000"/>
          <w:sz w:val="24"/>
          <w:szCs w:val="24"/>
        </w:rPr>
      </w:pPr>
      <w:r>
        <w:rPr>
          <w:color w:val="000000"/>
          <w:sz w:val="24"/>
          <w:szCs w:val="24"/>
        </w:rPr>
        <w:t xml:space="preserve">Сегодня. 14.06.99 </w:t>
      </w:r>
    </w:p>
    <w:p w:rsidR="00175042" w:rsidRDefault="00175042">
      <w:pPr>
        <w:widowControl w:val="0"/>
        <w:spacing w:before="120"/>
        <w:ind w:firstLine="567"/>
        <w:jc w:val="both"/>
        <w:rPr>
          <w:color w:val="000000"/>
          <w:sz w:val="24"/>
          <w:szCs w:val="24"/>
        </w:rPr>
      </w:pPr>
      <w:r>
        <w:rPr>
          <w:color w:val="000000"/>
          <w:sz w:val="24"/>
          <w:szCs w:val="24"/>
        </w:rPr>
        <w:t xml:space="preserve">Агентство Волжской Экологической информации 13 (35) 1998 г. СПЕЦВЫПУСК ДИОКСИНЫ И МЫ </w:t>
      </w:r>
    </w:p>
    <w:p w:rsidR="00175042" w:rsidRDefault="00175042">
      <w:pPr>
        <w:widowControl w:val="0"/>
        <w:spacing w:before="120"/>
        <w:ind w:firstLine="567"/>
        <w:jc w:val="both"/>
        <w:rPr>
          <w:color w:val="000000"/>
          <w:sz w:val="24"/>
          <w:szCs w:val="24"/>
        </w:rPr>
      </w:pPr>
      <w:r>
        <w:rPr>
          <w:color w:val="000000"/>
          <w:sz w:val="24"/>
          <w:szCs w:val="24"/>
        </w:rPr>
        <w:t>Бюллетень «За химическую Безопасность», Сообщения UCS</w:t>
      </w:r>
      <w:r>
        <w:rPr>
          <w:color w:val="000000"/>
          <w:sz w:val="24"/>
          <w:szCs w:val="24"/>
        </w:rPr>
        <w:noBreakHyphen/>
        <w:t xml:space="preserve">INFO.506, 25 октября 1999 г.; UCS-INFO.550, 13 января 2000 г.; UCS-INFO.568, 15 февраля 2000г.; UCS-INFO.554, 27 января 2000г.; UCS-INFO.559, 01 февраля 2000г. </w:t>
      </w:r>
    </w:p>
    <w:p w:rsidR="00175042" w:rsidRDefault="00175042">
      <w:pPr>
        <w:widowControl w:val="0"/>
        <w:spacing w:before="120"/>
        <w:ind w:firstLine="567"/>
        <w:jc w:val="both"/>
        <w:rPr>
          <w:color w:val="000000"/>
          <w:sz w:val="24"/>
          <w:szCs w:val="24"/>
        </w:rPr>
      </w:pPr>
      <w:r>
        <w:rPr>
          <w:color w:val="000000"/>
          <w:sz w:val="24"/>
          <w:szCs w:val="24"/>
        </w:rPr>
        <w:t xml:space="preserve">Бюллетень "Химия и война", № 3, 21.05.1999 г. </w:t>
      </w:r>
    </w:p>
    <w:p w:rsidR="00175042" w:rsidRDefault="00175042">
      <w:pPr>
        <w:widowControl w:val="0"/>
        <w:spacing w:before="120"/>
        <w:ind w:firstLine="567"/>
        <w:jc w:val="both"/>
        <w:rPr>
          <w:color w:val="000000"/>
          <w:sz w:val="24"/>
          <w:szCs w:val="24"/>
        </w:rPr>
      </w:pPr>
      <w:r>
        <w:rPr>
          <w:color w:val="000000"/>
          <w:sz w:val="24"/>
          <w:szCs w:val="24"/>
        </w:rPr>
        <w:t xml:space="preserve">Веб-сайт экологического проекта «ЧИСТЫЙ ДВОР - ЧИСТЫЙ ГОРОД - ЧИСТАЯ СОВЕСТЬ», http://www.battery.ru/ </w:t>
      </w:r>
    </w:p>
    <w:p w:rsidR="00175042" w:rsidRDefault="00175042">
      <w:pPr>
        <w:widowControl w:val="0"/>
        <w:spacing w:before="120"/>
        <w:ind w:firstLine="567"/>
        <w:jc w:val="both"/>
        <w:rPr>
          <w:color w:val="000000"/>
          <w:sz w:val="24"/>
          <w:szCs w:val="24"/>
        </w:rPr>
      </w:pPr>
      <w:r>
        <w:rPr>
          <w:color w:val="000000"/>
          <w:sz w:val="24"/>
          <w:szCs w:val="24"/>
        </w:rPr>
        <w:t xml:space="preserve">Веб-сайт экологического проекта «Экологическая геохимия», http://ecology.icm.ac.ru/ </w:t>
      </w:r>
    </w:p>
    <w:p w:rsidR="00175042" w:rsidRDefault="00175042">
      <w:pPr>
        <w:widowControl w:val="0"/>
        <w:spacing w:before="120"/>
        <w:ind w:firstLine="567"/>
        <w:jc w:val="both"/>
        <w:rPr>
          <w:color w:val="000000"/>
          <w:sz w:val="24"/>
          <w:szCs w:val="24"/>
        </w:rPr>
      </w:pPr>
      <w:r>
        <w:rPr>
          <w:color w:val="000000"/>
          <w:sz w:val="24"/>
          <w:szCs w:val="24"/>
        </w:rPr>
        <w:t xml:space="preserve">Веб-сайт экологического проекта «Ecoline», http//www.eci.glasnet.ru/. </w:t>
      </w:r>
    </w:p>
    <w:p w:rsidR="00175042" w:rsidRDefault="00175042">
      <w:pPr>
        <w:widowControl w:val="0"/>
        <w:spacing w:before="120"/>
        <w:ind w:firstLine="567"/>
        <w:jc w:val="both"/>
        <w:rPr>
          <w:color w:val="000000"/>
          <w:sz w:val="24"/>
          <w:szCs w:val="24"/>
        </w:rPr>
      </w:pPr>
      <w:r>
        <w:rPr>
          <w:color w:val="000000"/>
          <w:sz w:val="24"/>
          <w:szCs w:val="24"/>
        </w:rPr>
        <w:t xml:space="preserve">Веб-сервер VIVOS VOCO,  http://www.ibmh.msk.su/vivovoco/ </w:t>
      </w:r>
    </w:p>
    <w:p w:rsidR="00175042" w:rsidRDefault="00175042">
      <w:pPr>
        <w:widowControl w:val="0"/>
        <w:spacing w:before="120"/>
        <w:jc w:val="center"/>
        <w:rPr>
          <w:b/>
          <w:bCs/>
          <w:color w:val="000000"/>
          <w:sz w:val="28"/>
          <w:szCs w:val="28"/>
        </w:rPr>
      </w:pPr>
      <w:r>
        <w:rPr>
          <w:b/>
          <w:bCs/>
          <w:color w:val="000000"/>
          <w:sz w:val="28"/>
          <w:szCs w:val="28"/>
        </w:rPr>
        <w:t>Сноски</w:t>
      </w:r>
    </w:p>
    <w:p w:rsidR="00175042" w:rsidRDefault="00175042">
      <w:pPr>
        <w:widowControl w:val="0"/>
        <w:spacing w:before="120"/>
        <w:ind w:firstLine="567"/>
        <w:jc w:val="both"/>
        <w:rPr>
          <w:color w:val="000000"/>
          <w:sz w:val="24"/>
          <w:szCs w:val="24"/>
        </w:rPr>
      </w:pPr>
      <w:r>
        <w:rPr>
          <w:color w:val="000000"/>
          <w:sz w:val="24"/>
          <w:szCs w:val="24"/>
        </w:rPr>
        <w:t xml:space="preserve"> [1] См.: Л.А. Федоров, журнал "Посев", N 2, 2000 г. (По материалам Бюллетеня «За химическую Безопасность», Сообщение UCS-INFO.559, 01 февраля 2000г.)</w:t>
      </w:r>
    </w:p>
    <w:p w:rsidR="00175042" w:rsidRDefault="00175042">
      <w:pPr>
        <w:widowControl w:val="0"/>
        <w:spacing w:before="120"/>
        <w:ind w:firstLine="567"/>
        <w:jc w:val="both"/>
        <w:rPr>
          <w:color w:val="000000"/>
          <w:sz w:val="24"/>
          <w:szCs w:val="24"/>
        </w:rPr>
      </w:pPr>
      <w:r>
        <w:rPr>
          <w:color w:val="000000"/>
          <w:sz w:val="24"/>
          <w:szCs w:val="24"/>
        </w:rPr>
        <w:t xml:space="preserve"> [2] «Природа», N 3 1985 г. (По материалам Бюллетеня «За химическую Безопасность», Сообщение UCS-INFO.559, 01 февраля 2000г.)</w:t>
      </w:r>
    </w:p>
    <w:p w:rsidR="00175042" w:rsidRDefault="00175042">
      <w:pPr>
        <w:widowControl w:val="0"/>
        <w:spacing w:before="120"/>
        <w:ind w:firstLine="567"/>
        <w:jc w:val="both"/>
        <w:rPr>
          <w:color w:val="000000"/>
          <w:sz w:val="24"/>
          <w:szCs w:val="24"/>
        </w:rPr>
      </w:pPr>
      <w:r>
        <w:rPr>
          <w:color w:val="000000"/>
          <w:sz w:val="24"/>
          <w:szCs w:val="24"/>
        </w:rPr>
        <w:t xml:space="preserve"> [3] Л.А.Федоров, журнал "Посев", N 2, 2000 г. (По материалам Бюллетеня «За химическую Безопасность», Сообщение UCS-INFO.559, 01 февраля 2000г.).</w:t>
      </w:r>
    </w:p>
    <w:p w:rsidR="00175042" w:rsidRDefault="00175042">
      <w:pPr>
        <w:widowControl w:val="0"/>
        <w:spacing w:before="120"/>
        <w:ind w:firstLine="567"/>
        <w:jc w:val="both"/>
        <w:rPr>
          <w:color w:val="000000"/>
          <w:sz w:val="24"/>
          <w:szCs w:val="24"/>
        </w:rPr>
      </w:pPr>
      <w:r>
        <w:rPr>
          <w:color w:val="000000"/>
          <w:sz w:val="24"/>
          <w:szCs w:val="24"/>
        </w:rPr>
        <w:t xml:space="preserve"> [4] «Общая газета», 1 октября 1998 года</w:t>
      </w:r>
    </w:p>
    <w:p w:rsidR="00175042" w:rsidRDefault="00175042">
      <w:pPr>
        <w:widowControl w:val="0"/>
        <w:spacing w:before="120"/>
        <w:ind w:firstLine="567"/>
        <w:jc w:val="both"/>
        <w:rPr>
          <w:color w:val="000000"/>
          <w:sz w:val="24"/>
          <w:szCs w:val="24"/>
        </w:rPr>
      </w:pPr>
      <w:r>
        <w:rPr>
          <w:color w:val="000000"/>
          <w:sz w:val="24"/>
          <w:szCs w:val="24"/>
        </w:rPr>
        <w:t xml:space="preserve"> [5] Л.А.Федоров, там же.</w:t>
      </w:r>
    </w:p>
    <w:p w:rsidR="00175042" w:rsidRDefault="00175042">
      <w:pPr>
        <w:widowControl w:val="0"/>
        <w:spacing w:before="120"/>
        <w:ind w:firstLine="567"/>
        <w:jc w:val="both"/>
        <w:rPr>
          <w:color w:val="000000"/>
          <w:sz w:val="24"/>
          <w:szCs w:val="24"/>
        </w:rPr>
      </w:pPr>
      <w:r>
        <w:rPr>
          <w:color w:val="000000"/>
          <w:sz w:val="24"/>
          <w:szCs w:val="24"/>
        </w:rPr>
        <w:t xml:space="preserve"> [6]См. книгу Б.Н.Филатова, А.Е.Данилиной, Г.М.Михайлова, М.Ф.Киселева. Под редакцией проф.П.Е.Шкодича «Диоксин. Медико-экологически аспекты», М, 1997 г. и отзывы на неё: Бюллетень «За химическую Безопасность», Сообщение UCS-INFO.554, 27 января 2000г.</w:t>
      </w:r>
    </w:p>
    <w:p w:rsidR="00175042" w:rsidRDefault="00175042">
      <w:pPr>
        <w:widowControl w:val="0"/>
        <w:spacing w:before="120"/>
        <w:ind w:firstLine="567"/>
        <w:jc w:val="both"/>
        <w:rPr>
          <w:color w:val="000000"/>
          <w:sz w:val="24"/>
          <w:szCs w:val="24"/>
        </w:rPr>
      </w:pPr>
      <w:r>
        <w:rPr>
          <w:color w:val="000000"/>
          <w:sz w:val="24"/>
          <w:szCs w:val="24"/>
        </w:rPr>
        <w:t xml:space="preserve"> [7] Татьяна Асадчая «Диоксин может содержаться не только в бельгийской курятине. Но и в отечественных кормах» Коммерсант, 14.06.99</w:t>
      </w:r>
    </w:p>
    <w:p w:rsidR="00175042" w:rsidRDefault="00175042">
      <w:pPr>
        <w:widowControl w:val="0"/>
        <w:spacing w:before="120"/>
        <w:ind w:firstLine="567"/>
        <w:jc w:val="both"/>
        <w:rPr>
          <w:color w:val="000000"/>
          <w:sz w:val="24"/>
          <w:szCs w:val="24"/>
        </w:rPr>
      </w:pPr>
      <w:r>
        <w:rPr>
          <w:color w:val="000000"/>
          <w:sz w:val="24"/>
          <w:szCs w:val="24"/>
        </w:rPr>
        <w:t xml:space="preserve"> [8] См. Л. Стоцкая, «Москва: диоксины оскалили «волчью пасть», Сегодня, 14.06.99 (По материалам веб-сайта экологического проекта «Ecoline», http//www.eci.glasnet.ru.</w:t>
      </w:r>
    </w:p>
    <w:p w:rsidR="00175042" w:rsidRDefault="00175042">
      <w:pPr>
        <w:widowControl w:val="0"/>
        <w:spacing w:before="120"/>
        <w:ind w:firstLine="567"/>
        <w:jc w:val="both"/>
        <w:rPr>
          <w:color w:val="000000"/>
          <w:sz w:val="24"/>
          <w:szCs w:val="24"/>
        </w:rPr>
      </w:pPr>
      <w:r>
        <w:rPr>
          <w:color w:val="000000"/>
          <w:sz w:val="24"/>
          <w:szCs w:val="24"/>
        </w:rPr>
        <w:t xml:space="preserve"> [9] См.: Румак В.С., Поздняков С.П., Умнова Н.В. и др. Диоксины-супертоксиканты XXI века//М., 1998</w:t>
      </w:r>
    </w:p>
    <w:p w:rsidR="00175042" w:rsidRDefault="00175042">
      <w:pPr>
        <w:widowControl w:val="0"/>
        <w:spacing w:before="120"/>
        <w:ind w:firstLine="567"/>
        <w:jc w:val="both"/>
        <w:rPr>
          <w:color w:val="000000"/>
          <w:sz w:val="24"/>
          <w:szCs w:val="24"/>
        </w:rPr>
      </w:pPr>
      <w:r>
        <w:rPr>
          <w:color w:val="000000"/>
          <w:sz w:val="24"/>
          <w:szCs w:val="24"/>
        </w:rPr>
        <w:t xml:space="preserve"> [10] См.: Бюллетень «За химическую Безопасность», Сообщение UCS-INFO.554, 27 января 2000 г.</w:t>
      </w:r>
    </w:p>
    <w:p w:rsidR="00175042" w:rsidRDefault="00175042">
      <w:pPr>
        <w:widowControl w:val="0"/>
        <w:spacing w:before="120"/>
        <w:ind w:firstLine="567"/>
        <w:jc w:val="both"/>
        <w:rPr>
          <w:color w:val="000000"/>
          <w:sz w:val="24"/>
          <w:szCs w:val="24"/>
        </w:rPr>
      </w:pPr>
      <w:r>
        <w:rPr>
          <w:color w:val="000000"/>
          <w:sz w:val="24"/>
          <w:szCs w:val="24"/>
        </w:rPr>
        <w:t xml:space="preserve"> [11] См.:Бюллетень "Химия и война", № 3, 21.05.1999 г. (По материалам Веб-сайта экологического проекта "ЧИСТЫЙ ДВОР - ЧИСТЫЙ ГОРОД - ЧИСТАЯ СОВЕСТЬ", http://www.battery.ru/)</w:t>
      </w:r>
    </w:p>
    <w:p w:rsidR="00175042" w:rsidRDefault="00175042">
      <w:pPr>
        <w:widowControl w:val="0"/>
        <w:spacing w:before="120"/>
        <w:ind w:firstLine="567"/>
        <w:jc w:val="both"/>
        <w:rPr>
          <w:color w:val="000000"/>
          <w:sz w:val="24"/>
          <w:szCs w:val="24"/>
        </w:rPr>
      </w:pPr>
      <w:r>
        <w:rPr>
          <w:color w:val="000000"/>
          <w:sz w:val="24"/>
          <w:szCs w:val="24"/>
        </w:rPr>
        <w:t xml:space="preserve"> [12] С. Березин «Тайная и непредвиденная опасность» Независимая газета, 17 ноября 1998 г.</w:t>
      </w:r>
    </w:p>
    <w:p w:rsidR="00175042" w:rsidRDefault="00175042">
      <w:pPr>
        <w:widowControl w:val="0"/>
        <w:spacing w:before="120"/>
        <w:ind w:firstLine="567"/>
        <w:jc w:val="both"/>
        <w:rPr>
          <w:color w:val="000000"/>
          <w:sz w:val="24"/>
          <w:szCs w:val="24"/>
        </w:rPr>
      </w:pPr>
      <w:r>
        <w:rPr>
          <w:color w:val="000000"/>
          <w:sz w:val="24"/>
          <w:szCs w:val="24"/>
        </w:rPr>
        <w:t xml:space="preserve"> [13]А.М. Шкроб «DRUG AND DROVE (I) Двенадцать микробесед о лекарствах»// Журнальная версия "Молекулы лечат...", "ХиЖ - XXI", №№ 1-3, 1998 (По материалам веб-сервера VIVOS VOCO,  http://www.ibmh.msk.su/vivovoco/)</w:t>
      </w:r>
    </w:p>
    <w:p w:rsidR="00175042" w:rsidRDefault="00175042">
      <w:pPr>
        <w:widowControl w:val="0"/>
        <w:spacing w:before="120"/>
        <w:ind w:firstLine="567"/>
        <w:jc w:val="both"/>
        <w:rPr>
          <w:color w:val="000000"/>
          <w:sz w:val="24"/>
          <w:szCs w:val="24"/>
        </w:rPr>
      </w:pPr>
      <w:r>
        <w:rPr>
          <w:color w:val="000000"/>
          <w:sz w:val="24"/>
          <w:szCs w:val="24"/>
        </w:rPr>
        <w:t xml:space="preserve"> [14] Л. Стоцкая, «Москва: диоксины оскалили "волчью пасть», Сегодня. 14.06.99 (По материалам веб-сайта экологического проекта «Ecoline», http//www.eci.glasnet.ru)</w:t>
      </w:r>
    </w:p>
    <w:p w:rsidR="00175042" w:rsidRDefault="00175042">
      <w:pPr>
        <w:widowControl w:val="0"/>
        <w:spacing w:before="120"/>
        <w:ind w:firstLine="567"/>
        <w:jc w:val="both"/>
        <w:rPr>
          <w:color w:val="000000"/>
          <w:sz w:val="24"/>
          <w:szCs w:val="24"/>
        </w:rPr>
      </w:pPr>
      <w:r>
        <w:rPr>
          <w:color w:val="000000"/>
          <w:sz w:val="24"/>
          <w:szCs w:val="24"/>
        </w:rPr>
        <w:t xml:space="preserve"> [15] Бюллетень «За химическую Безопасность», Сообщение UCS-INFO.568, 15 февраля 2000 г.</w:t>
      </w:r>
    </w:p>
    <w:p w:rsidR="00175042" w:rsidRDefault="00175042">
      <w:pPr>
        <w:widowControl w:val="0"/>
        <w:spacing w:before="120"/>
        <w:ind w:firstLine="567"/>
        <w:jc w:val="both"/>
        <w:rPr>
          <w:color w:val="000000"/>
          <w:sz w:val="24"/>
          <w:szCs w:val="24"/>
        </w:rPr>
      </w:pPr>
      <w:r>
        <w:rPr>
          <w:color w:val="000000"/>
          <w:sz w:val="24"/>
          <w:szCs w:val="24"/>
        </w:rPr>
        <w:t xml:space="preserve"> [16] См.: Бюллетень «За химическую Безопасность», Сообщение UCS-INFO.568, 15 февраля 2000 г.</w:t>
      </w:r>
    </w:p>
    <w:p w:rsidR="00175042" w:rsidRDefault="00175042">
      <w:pPr>
        <w:widowControl w:val="0"/>
        <w:spacing w:before="120"/>
        <w:ind w:firstLine="567"/>
        <w:jc w:val="both"/>
        <w:rPr>
          <w:color w:val="000000"/>
          <w:sz w:val="24"/>
          <w:szCs w:val="24"/>
        </w:rPr>
      </w:pPr>
      <w:r>
        <w:rPr>
          <w:color w:val="000000"/>
          <w:sz w:val="24"/>
          <w:szCs w:val="24"/>
        </w:rPr>
        <w:t xml:space="preserve"> [17] См.: Л.А. Федоров, журнал "Посев", N 2, 2000 г. (По материалам Бюллетеня «За химическую Безопасность», Сообщение UCS-INFO.559, 01 февраля 2000г.)</w:t>
      </w:r>
    </w:p>
    <w:p w:rsidR="00175042" w:rsidRDefault="00175042">
      <w:pPr>
        <w:widowControl w:val="0"/>
        <w:spacing w:before="120"/>
        <w:ind w:firstLine="567"/>
        <w:jc w:val="both"/>
        <w:rPr>
          <w:color w:val="000000"/>
          <w:sz w:val="24"/>
          <w:szCs w:val="24"/>
        </w:rPr>
      </w:pPr>
      <w:r>
        <w:rPr>
          <w:color w:val="000000"/>
          <w:sz w:val="24"/>
          <w:szCs w:val="24"/>
        </w:rPr>
        <w:t xml:space="preserve"> [18] См.: Л.А. Федоров, журнал "Посев", N 2, 2000 г. (По материалам Бюллетеня «За химическую Безопасность», Сообщение UCS-INFO.559, 01 февраля 2000г.)</w:t>
      </w:r>
    </w:p>
    <w:p w:rsidR="00175042" w:rsidRDefault="00175042">
      <w:pPr>
        <w:widowControl w:val="0"/>
        <w:spacing w:before="120"/>
        <w:ind w:firstLine="567"/>
        <w:jc w:val="both"/>
        <w:rPr>
          <w:color w:val="000000"/>
          <w:sz w:val="24"/>
          <w:szCs w:val="24"/>
        </w:rPr>
      </w:pPr>
      <w:r>
        <w:rPr>
          <w:color w:val="000000"/>
          <w:sz w:val="24"/>
          <w:szCs w:val="24"/>
        </w:rPr>
        <w:t xml:space="preserve"> [19] С. Прошельцева АВЭ -инфо 13(35) 1998 г. СПЕЦВЫПУСК ДИОКСИНЫ И МЫ (По материалам Бюллетеня «За химическую Безопасность», Сообщение UCS-INFO.298, 22 сентября 1999 г.)</w:t>
      </w:r>
    </w:p>
    <w:p w:rsidR="00175042" w:rsidRDefault="00175042">
      <w:pPr>
        <w:widowControl w:val="0"/>
        <w:spacing w:before="120"/>
        <w:ind w:firstLine="567"/>
        <w:jc w:val="both"/>
        <w:rPr>
          <w:color w:val="000000"/>
          <w:sz w:val="24"/>
          <w:szCs w:val="24"/>
        </w:rPr>
      </w:pPr>
      <w:r>
        <w:rPr>
          <w:color w:val="000000"/>
          <w:sz w:val="24"/>
          <w:szCs w:val="24"/>
        </w:rPr>
        <w:t xml:space="preserve"> [20] Гибс Л.М. Правда о диоксинах. Иркутск, 1998 г. (По материалам Бюллетеня «За химическую Безопасность», Сообщение UCS-INFO.550, 13 января 2000г.)</w:t>
      </w:r>
    </w:p>
    <w:p w:rsidR="00175042" w:rsidRDefault="00175042">
      <w:pPr>
        <w:widowControl w:val="0"/>
        <w:spacing w:before="120"/>
        <w:ind w:firstLine="567"/>
        <w:jc w:val="both"/>
        <w:rPr>
          <w:color w:val="000000"/>
          <w:sz w:val="24"/>
          <w:szCs w:val="24"/>
        </w:rPr>
      </w:pPr>
      <w:r>
        <w:rPr>
          <w:color w:val="000000"/>
          <w:sz w:val="24"/>
          <w:szCs w:val="24"/>
        </w:rPr>
        <w:t xml:space="preserve"> [21] См.: С. Юфит АВЭ -инфо 13(35) 1998 г. СПЕЦВЫПУСК ДИОКСИНЫ И МЫ (По материалам Бюллетеня «За химическую Безопасность», Сообщение UCS-INFO.298, 22 сентября 1999 г.)</w:t>
      </w:r>
    </w:p>
    <w:p w:rsidR="00175042" w:rsidRDefault="00175042">
      <w:pPr>
        <w:widowControl w:val="0"/>
        <w:spacing w:before="120"/>
        <w:ind w:firstLine="567"/>
        <w:jc w:val="both"/>
        <w:rPr>
          <w:color w:val="000000"/>
          <w:sz w:val="24"/>
          <w:szCs w:val="24"/>
        </w:rPr>
      </w:pPr>
      <w:r>
        <w:rPr>
          <w:color w:val="000000"/>
          <w:sz w:val="24"/>
          <w:szCs w:val="24"/>
        </w:rPr>
        <w:t xml:space="preserve"> [22]Т. Дмитриенко «Диоксины: федеральный поиск» Краевая независимая газета «Свободный курс» (г.Барнаул), 25 мая 1998 года. (По материалам веб-сайта экологического проекта «Экологическая геохимия», http://ecology.icm.ac.ru/)</w:t>
      </w:r>
    </w:p>
    <w:p w:rsidR="00175042" w:rsidRDefault="00175042">
      <w:pPr>
        <w:widowControl w:val="0"/>
        <w:spacing w:before="120"/>
        <w:ind w:firstLine="567"/>
        <w:jc w:val="both"/>
        <w:rPr>
          <w:color w:val="000000"/>
          <w:sz w:val="24"/>
          <w:szCs w:val="24"/>
        </w:rPr>
      </w:pPr>
      <w:r>
        <w:rPr>
          <w:color w:val="000000"/>
          <w:sz w:val="24"/>
          <w:szCs w:val="24"/>
        </w:rPr>
        <w:t xml:space="preserve"> [23] Федоров Л.А. «Необъявленная химическая война в России. Политика против экологии», Москва, 1995г. (По материалам Бюллетеня «За химическую Безопасность», Сообщение UCS-INFO.559, 01 февраля 2000г.)</w:t>
      </w:r>
    </w:p>
    <w:p w:rsidR="00175042" w:rsidRDefault="00175042">
      <w:pPr>
        <w:widowControl w:val="0"/>
        <w:spacing w:before="120"/>
        <w:ind w:firstLine="567"/>
        <w:jc w:val="both"/>
        <w:rPr>
          <w:color w:val="000000"/>
          <w:sz w:val="24"/>
          <w:szCs w:val="24"/>
        </w:rPr>
      </w:pPr>
      <w:r>
        <w:rPr>
          <w:color w:val="000000"/>
          <w:sz w:val="24"/>
          <w:szCs w:val="24"/>
        </w:rPr>
        <w:t xml:space="preserve"> [24] См.: Новгородские ведомости, 22 октября 1999 г. (По материалам Бюллетеня «За химическую Безопасность», Сообщение UCS-INFO.506, 25 октября 1999 г.)</w:t>
      </w:r>
    </w:p>
    <w:p w:rsidR="00175042" w:rsidRDefault="00175042">
      <w:pPr>
        <w:widowControl w:val="0"/>
        <w:spacing w:before="120"/>
        <w:ind w:firstLine="567"/>
        <w:jc w:val="both"/>
        <w:rPr>
          <w:color w:val="000000"/>
          <w:sz w:val="24"/>
          <w:szCs w:val="24"/>
        </w:rPr>
      </w:pPr>
      <w:r>
        <w:rPr>
          <w:color w:val="000000"/>
          <w:sz w:val="24"/>
          <w:szCs w:val="24"/>
        </w:rPr>
        <w:t xml:space="preserve"> [25]Новгородские ведомости, 22 октября 1999 г. (По материалам Бюллетеня «За химическую Безопасность», Сообщение UCS-INFO.506, 25 октября 1999 г.)</w:t>
      </w:r>
    </w:p>
    <w:p w:rsidR="00175042" w:rsidRDefault="00175042">
      <w:pPr>
        <w:widowControl w:val="0"/>
        <w:spacing w:before="120"/>
        <w:ind w:firstLine="567"/>
        <w:jc w:val="both"/>
        <w:rPr>
          <w:color w:val="000000"/>
          <w:sz w:val="24"/>
          <w:szCs w:val="24"/>
        </w:rPr>
      </w:pPr>
      <w:r>
        <w:rPr>
          <w:color w:val="000000"/>
          <w:sz w:val="24"/>
          <w:szCs w:val="24"/>
        </w:rPr>
        <w:t xml:space="preserve"> [26] См. Т. Банникова, "Рязанские ведомости", 29 декабря 1999 г. (По материалам Бюллетеня «За химическую Безопасность», Сообщения UCS-INFO.550, 13 января 2000 г.)</w:t>
      </w:r>
    </w:p>
    <w:p w:rsidR="00175042" w:rsidRDefault="00175042">
      <w:pPr>
        <w:widowControl w:val="0"/>
        <w:spacing w:before="120"/>
        <w:ind w:firstLine="567"/>
        <w:jc w:val="both"/>
        <w:rPr>
          <w:color w:val="000000"/>
          <w:sz w:val="24"/>
          <w:szCs w:val="24"/>
        </w:rPr>
      </w:pPr>
    </w:p>
    <w:p w:rsidR="00175042" w:rsidRDefault="00175042">
      <w:pPr>
        <w:widowControl w:val="0"/>
        <w:spacing w:before="120"/>
        <w:ind w:firstLine="567"/>
        <w:jc w:val="both"/>
        <w:rPr>
          <w:color w:val="000000"/>
          <w:sz w:val="24"/>
          <w:szCs w:val="24"/>
        </w:rPr>
      </w:pPr>
      <w:bookmarkStart w:id="0" w:name="_GoBack"/>
      <w:bookmarkEnd w:id="0"/>
    </w:p>
    <w:sectPr w:rsidR="0017504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46AF"/>
    <w:rsid w:val="00175042"/>
    <w:rsid w:val="00240189"/>
    <w:rsid w:val="006648E8"/>
    <w:rsid w:val="009C46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C3A7AFF-5A04-4135-9D8B-3E7CE4DA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jc w:val="center"/>
      <w:outlineLvl w:val="0"/>
    </w:pPr>
    <w:rPr>
      <w:rFonts w:ascii="Garamond" w:hAnsi="Garamond" w:cs="Garamond"/>
      <w:b/>
      <w:bCs/>
      <w:kern w:val="36"/>
      <w:sz w:val="36"/>
      <w:szCs w:val="36"/>
    </w:rPr>
  </w:style>
  <w:style w:type="paragraph" w:styleId="2">
    <w:name w:val="heading 2"/>
    <w:basedOn w:val="a"/>
    <w:link w:val="20"/>
    <w:uiPriority w:val="99"/>
    <w:qFormat/>
    <w:pPr>
      <w:spacing w:before="100" w:beforeAutospacing="1" w:after="100" w:afterAutospacing="1"/>
      <w:jc w:val="center"/>
      <w:outlineLvl w:val="1"/>
    </w:pPr>
    <w:rPr>
      <w:rFonts w:ascii="Garamond" w:hAnsi="Garamond" w:cs="Garamond"/>
      <w:b/>
      <w:bCs/>
      <w:sz w:val="44"/>
      <w:szCs w:val="44"/>
    </w:rPr>
  </w:style>
  <w:style w:type="paragraph" w:styleId="3">
    <w:name w:val="heading 3"/>
    <w:basedOn w:val="a"/>
    <w:link w:val="30"/>
    <w:uiPriority w:val="99"/>
    <w:qFormat/>
    <w:pPr>
      <w:spacing w:before="251" w:after="151"/>
      <w:ind w:left="1836" w:right="1224"/>
      <w:outlineLvl w:val="2"/>
    </w:pPr>
    <w:rPr>
      <w:b/>
      <w:bCs/>
      <w:sz w:val="32"/>
      <w:szCs w:val="32"/>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styleId="a3">
    <w:name w:val="Normal (Web)"/>
    <w:basedOn w:val="a"/>
    <w:uiPriority w:val="99"/>
    <w:pPr>
      <w:spacing w:before="100" w:beforeAutospacing="1" w:after="100" w:afterAutospacing="1"/>
    </w:pPr>
    <w:rPr>
      <w:sz w:val="24"/>
      <w:szCs w:val="24"/>
    </w:rPr>
  </w:style>
  <w:style w:type="paragraph" w:styleId="a4">
    <w:name w:val="Body Text"/>
    <w:basedOn w:val="a"/>
    <w:link w:val="a5"/>
    <w:uiPriority w:val="99"/>
    <w:pPr>
      <w:spacing w:before="100" w:beforeAutospacing="1" w:after="100" w:afterAutospacing="1"/>
    </w:pPr>
    <w:rPr>
      <w:sz w:val="24"/>
      <w:szCs w:val="24"/>
    </w:rPr>
  </w:style>
  <w:style w:type="character" w:customStyle="1" w:styleId="a5">
    <w:name w:val="Основной текст Знак"/>
    <w:link w:val="a4"/>
    <w:uiPriority w:val="99"/>
    <w:semiHidden/>
    <w:rPr>
      <w:rFonts w:ascii="Times New Roman" w:hAnsi="Times New Roman" w:cs="Times New Roman"/>
      <w:sz w:val="20"/>
      <w:szCs w:val="20"/>
    </w:rPr>
  </w:style>
  <w:style w:type="character" w:styleId="a6">
    <w:name w:val="Hyperlink"/>
    <w:uiPriority w:val="99"/>
    <w:rPr>
      <w:color w:val="0000FF"/>
      <w:u w:val="single"/>
    </w:rPr>
  </w:style>
  <w:style w:type="paragraph" w:customStyle="1" w:styleId="autor">
    <w:name w:val="autor"/>
    <w:basedOn w:val="a"/>
    <w:uiPriority w:val="99"/>
    <w:pPr>
      <w:spacing w:before="120" w:after="480"/>
      <w:ind w:left="1569" w:right="656"/>
      <w:jc w:val="both"/>
    </w:pPr>
    <w:rPr>
      <w:rFonts w:ascii="Arial" w:hAnsi="Arial" w:cs="Arial"/>
      <w:sz w:val="29"/>
      <w:szCs w:val="29"/>
    </w:rPr>
  </w:style>
  <w:style w:type="paragraph" w:customStyle="1" w:styleId="sm">
    <w:name w:val="sm"/>
    <w:basedOn w:val="a"/>
    <w:uiPriority w:val="99"/>
    <w:pPr>
      <w:spacing w:before="36" w:after="20" w:line="316" w:lineRule="auto"/>
      <w:ind w:left="489" w:right="489"/>
      <w:jc w:val="both"/>
    </w:pPr>
    <w:rPr>
      <w:rFonts w:ascii="Verdana" w:hAnsi="Verdana" w:cs="Verdana"/>
      <w:sz w:val="18"/>
      <w:szCs w:val="18"/>
    </w:rPr>
  </w:style>
  <w:style w:type="paragraph" w:customStyle="1" w:styleId="data">
    <w:name w:val="data"/>
    <w:basedOn w:val="a"/>
    <w:uiPriority w:val="99"/>
    <w:pPr>
      <w:spacing w:before="240" w:after="20"/>
      <w:ind w:left="489" w:right="489" w:firstLine="400"/>
      <w:jc w:val="both"/>
    </w:pPr>
    <w:rPr>
      <w:rFonts w:ascii="Verdana" w:hAnsi="Verdana" w:cs="Verdana"/>
      <w:b/>
      <w:bCs/>
      <w:sz w:val="18"/>
      <w:szCs w:val="18"/>
    </w:rPr>
  </w:style>
  <w:style w:type="paragraph" w:customStyle="1" w:styleId="ni">
    <w:name w:val="ni"/>
    <w:basedOn w:val="a"/>
    <w:uiPriority w:val="99"/>
    <w:pPr>
      <w:spacing w:before="20" w:after="20"/>
      <w:ind w:left="489" w:right="489"/>
      <w:jc w:val="both"/>
    </w:pPr>
    <w:rPr>
      <w:sz w:val="29"/>
      <w:szCs w:val="29"/>
    </w:rPr>
  </w:style>
  <w:style w:type="paragraph" w:customStyle="1" w:styleId="iewrap1">
    <w:name w:val="iewrap1"/>
    <w:basedOn w:val="a"/>
    <w:uiPriority w:val="99"/>
    <w:pPr>
      <w:spacing w:before="20" w:after="20"/>
      <w:ind w:left="489" w:right="489" w:firstLine="400"/>
      <w:jc w:val="both"/>
    </w:pPr>
    <w:rPr>
      <w:sz w:val="29"/>
      <w:szCs w:val="29"/>
    </w:rPr>
  </w:style>
  <w:style w:type="paragraph" w:customStyle="1" w:styleId="at">
    <w:name w:val="at"/>
    <w:basedOn w:val="a"/>
    <w:uiPriority w:val="99"/>
    <w:pPr>
      <w:spacing w:before="120" w:after="480"/>
      <w:ind w:left="525" w:right="489" w:firstLine="400"/>
      <w:jc w:val="both"/>
    </w:pPr>
    <w:rPr>
      <w:rFonts w:ascii="Verdana" w:hAnsi="Verdana" w:cs="Verdana"/>
      <w:b/>
      <w:bCs/>
      <w:sz w:val="18"/>
      <w:szCs w:val="18"/>
    </w:rPr>
  </w:style>
  <w:style w:type="paragraph" w:customStyle="1" w:styleId="tab">
    <w:name w:val="tab"/>
    <w:basedOn w:val="a"/>
    <w:uiPriority w:val="99"/>
    <w:pPr>
      <w:spacing w:before="20" w:after="144"/>
      <w:ind w:left="489" w:right="489" w:firstLine="400"/>
      <w:jc w:val="center"/>
    </w:pPr>
    <w:rPr>
      <w:rFonts w:ascii="Verdana" w:hAnsi="Verdana" w:cs="Verdana"/>
      <w:sz w:val="18"/>
      <w:szCs w:val="18"/>
    </w:rPr>
  </w:style>
  <w:style w:type="paragraph" w:customStyle="1" w:styleId="Web1">
    <w:name w:val="Обычный (Web)1"/>
    <w:basedOn w:val="a"/>
    <w:uiPriority w:val="99"/>
    <w:pPr>
      <w:spacing w:before="20" w:after="20"/>
      <w:ind w:left="489" w:right="489"/>
      <w:jc w:val="both"/>
    </w:pPr>
    <w:rPr>
      <w:rFonts w:ascii="Verdana" w:hAnsi="Verdana" w:cs="Verdana"/>
      <w:sz w:val="22"/>
      <w:szCs w:val="22"/>
    </w:rPr>
  </w:style>
  <w:style w:type="paragraph" w:customStyle="1" w:styleId="Web2">
    <w:name w:val="Обычный (Web)2"/>
    <w:basedOn w:val="a"/>
    <w:uiPriority w:val="99"/>
    <w:pPr>
      <w:spacing w:before="20" w:after="20"/>
      <w:ind w:left="489" w:right="489"/>
      <w:jc w:val="center"/>
    </w:pPr>
    <w:rPr>
      <w:rFonts w:ascii="Arial" w:hAnsi="Arial" w:cs="Arial"/>
      <w:sz w:val="22"/>
      <w:szCs w:val="22"/>
    </w:rPr>
  </w:style>
  <w:style w:type="paragraph" w:customStyle="1" w:styleId="Web3">
    <w:name w:val="Обычный (Web)3"/>
    <w:basedOn w:val="a"/>
    <w:uiPriority w:val="99"/>
    <w:pPr>
      <w:spacing w:before="200" w:after="200"/>
      <w:ind w:left="489" w:right="489"/>
      <w:jc w:val="center"/>
    </w:pPr>
    <w:rPr>
      <w:rFonts w:ascii="Arial" w:hAnsi="Arial" w:cs="Arial"/>
      <w:b/>
      <w:bCs/>
      <w:sz w:val="22"/>
      <w:szCs w:val="22"/>
    </w:rPr>
  </w:style>
  <w:style w:type="character" w:customStyle="1" w:styleId="11">
    <w:name w:val="Гиперссылка1"/>
    <w:uiPriority w:val="99"/>
    <w:rPr>
      <w:rFonts w:ascii="Verdana" w:hAnsi="Verdana" w:cs="Verdana"/>
      <w:b/>
      <w:bCs/>
      <w:color w:val="000000"/>
      <w:sz w:val="18"/>
      <w:szCs w:val="18"/>
      <w:u w:val="none"/>
      <w:effect w:val="none"/>
    </w:rPr>
  </w:style>
  <w:style w:type="character" w:customStyle="1" w:styleId="12">
    <w:name w:val="Просмотренная гиперссылка1"/>
    <w:uiPriority w:val="99"/>
    <w:rPr>
      <w:rFonts w:ascii="Verdana" w:hAnsi="Verdana" w:cs="Verdana"/>
      <w:b/>
      <w:bCs/>
      <w:color w:val="000000"/>
      <w:sz w:val="18"/>
      <w:szCs w:val="18"/>
      <w:u w:val="none"/>
      <w:effect w:val="none"/>
    </w:rPr>
  </w:style>
  <w:style w:type="character" w:customStyle="1" w:styleId="21">
    <w:name w:val="Гиперссылка2"/>
    <w:uiPriority w:val="99"/>
    <w:rPr>
      <w:rFonts w:ascii="Verdana" w:hAnsi="Verdana" w:cs="Verdana"/>
      <w:b/>
      <w:bCs/>
      <w:color w:val="FFFFFF"/>
      <w:sz w:val="18"/>
      <w:szCs w:val="18"/>
      <w:u w:val="none"/>
      <w:effect w:val="none"/>
    </w:rPr>
  </w:style>
  <w:style w:type="character" w:customStyle="1" w:styleId="22">
    <w:name w:val="Просмотренная гиперссылка2"/>
    <w:uiPriority w:val="99"/>
    <w:rPr>
      <w:rFonts w:ascii="Verdana" w:hAnsi="Verdana" w:cs="Verdana"/>
      <w:b/>
      <w:bCs/>
      <w:color w:val="FFFFFF"/>
      <w:sz w:val="18"/>
      <w:szCs w:val="18"/>
      <w:u w:val="none"/>
      <w:effect w:val="none"/>
    </w:rPr>
  </w:style>
  <w:style w:type="character" w:customStyle="1" w:styleId="31">
    <w:name w:val="Гиперссылка3"/>
    <w:uiPriority w:val="99"/>
    <w:rPr>
      <w:rFonts w:ascii="Verdana" w:hAnsi="Verdana" w:cs="Verdana"/>
      <w:b/>
      <w:bCs/>
      <w:color w:val="FFFFFF"/>
      <w:sz w:val="18"/>
      <w:szCs w:val="18"/>
      <w:u w:val="none"/>
      <w:effect w:val="none"/>
    </w:rPr>
  </w:style>
  <w:style w:type="character" w:customStyle="1" w:styleId="32">
    <w:name w:val="Просмотренная гиперссылка3"/>
    <w:uiPriority w:val="99"/>
    <w:rPr>
      <w:rFonts w:ascii="Verdana" w:hAnsi="Verdana" w:cs="Verdana"/>
      <w:b/>
      <w:bCs/>
      <w:color w:val="FFFFFF"/>
      <w:sz w:val="18"/>
      <w:szCs w:val="18"/>
      <w:u w:val="none"/>
      <w:effect w:val="none"/>
    </w:rPr>
  </w:style>
  <w:style w:type="character" w:styleId="a7">
    <w:name w:val="Strong"/>
    <w:uiPriority w:val="99"/>
    <w:qFormat/>
    <w:rPr>
      <w:b/>
      <w:bCs/>
    </w:rPr>
  </w:style>
  <w:style w:type="paragraph" w:customStyle="1" w:styleId="snoska">
    <w:name w:val="snoska"/>
    <w:basedOn w:val="a"/>
    <w:uiPriority w:val="99"/>
    <w:pPr>
      <w:spacing w:before="20" w:after="20"/>
      <w:ind w:left="489" w:right="489" w:firstLine="400"/>
      <w:jc w:val="both"/>
    </w:pPr>
    <w:rPr>
      <w:sz w:val="29"/>
      <w:szCs w:val="29"/>
    </w:rPr>
  </w:style>
  <w:style w:type="character" w:styleId="a8">
    <w:name w:val="Emphasis"/>
    <w:uiPriority w:val="99"/>
    <w:qFormat/>
    <w:rPr>
      <w:i/>
      <w:iCs/>
    </w:rPr>
  </w:style>
  <w:style w:type="paragraph" w:customStyle="1" w:styleId="Web4">
    <w:name w:val="Обычный (Web)4"/>
    <w:basedOn w:val="a"/>
    <w:uiPriority w:val="99"/>
    <w:pPr>
      <w:spacing w:before="200" w:after="200"/>
      <w:ind w:left="489" w:right="489"/>
      <w:jc w:val="center"/>
    </w:pPr>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19814</Words>
  <Characters>11294</Characters>
  <Application>Microsoft Office Word</Application>
  <DocSecurity>0</DocSecurity>
  <Lines>94</Lines>
  <Paragraphs>62</Paragraphs>
  <ScaleCrop>false</ScaleCrop>
  <HeadingPairs>
    <vt:vector size="2" baseType="variant">
      <vt:variant>
        <vt:lpstr>Название</vt:lpstr>
      </vt:variant>
      <vt:variant>
        <vt:i4>1</vt:i4>
      </vt:variant>
    </vt:vector>
  </HeadingPairs>
  <TitlesOfParts>
    <vt:vector size="1" baseType="lpstr">
      <vt:lpstr>«Диоксин – суперэкотоксикант XXI века»</vt:lpstr>
    </vt:vector>
  </TitlesOfParts>
  <Company>PERSONAL COMPUTERS</Company>
  <LinksUpToDate>false</LinksUpToDate>
  <CharactersWithSpaces>31046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«Диоксин – суперэкотоксикант XXI века»</dc:title>
  <dc:subject/>
  <dc:creator>USER</dc:creator>
  <cp:keywords/>
  <dc:description/>
  <cp:lastModifiedBy>admin</cp:lastModifiedBy>
  <cp:revision>2</cp:revision>
  <dcterms:created xsi:type="dcterms:W3CDTF">2014-01-26T10:32:00Z</dcterms:created>
  <dcterms:modified xsi:type="dcterms:W3CDTF">2014-01-26T10:32:00Z</dcterms:modified>
</cp:coreProperties>
</file>