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E58" w:rsidRPr="00863E58" w:rsidRDefault="00D30318" w:rsidP="00863E58">
      <w:pPr>
        <w:pStyle w:val="2"/>
      </w:pPr>
      <w:r>
        <w:rPr>
          <w:snapToGrid w:val="0"/>
        </w:rPr>
        <w:t xml:space="preserve">1. </w:t>
      </w:r>
      <w:r w:rsidR="004634A5" w:rsidRPr="00863E58">
        <w:rPr>
          <w:snapToGrid w:val="0"/>
        </w:rPr>
        <w:t>Микропроцессорн</w:t>
      </w:r>
      <w:r w:rsidR="000B51F1" w:rsidRPr="00863E58">
        <w:rPr>
          <w:snapToGrid w:val="0"/>
        </w:rPr>
        <w:t>ые</w:t>
      </w:r>
      <w:r w:rsidR="004634A5" w:rsidRPr="00863E58">
        <w:rPr>
          <w:snapToGrid w:val="0"/>
        </w:rPr>
        <w:t xml:space="preserve"> систем</w:t>
      </w:r>
      <w:r w:rsidR="000B51F1" w:rsidRPr="00863E58">
        <w:rPr>
          <w:snapToGrid w:val="0"/>
        </w:rPr>
        <w:t>ы</w:t>
      </w:r>
      <w:r w:rsidR="004634A5" w:rsidRPr="00863E58">
        <w:rPr>
          <w:snapToGrid w:val="0"/>
        </w:rPr>
        <w:t xml:space="preserve"> автоблокировки</w:t>
      </w:r>
      <w:r w:rsidR="00863E58">
        <w:rPr>
          <w:snapToGrid w:val="0"/>
        </w:rPr>
        <w:t xml:space="preserve">. </w:t>
      </w:r>
      <w:r w:rsidR="000B51F1" w:rsidRPr="00863E58">
        <w:t>Микропроцессорная система автоблокировки АБ-ЧКЕ</w:t>
      </w:r>
    </w:p>
    <w:p w:rsidR="00863E58" w:rsidRDefault="00863E58" w:rsidP="00863E58">
      <w:pPr>
        <w:widowControl w:val="0"/>
        <w:autoSpaceDE w:val="0"/>
        <w:autoSpaceDN w:val="0"/>
        <w:adjustRightInd w:val="0"/>
      </w:pPr>
    </w:p>
    <w:p w:rsidR="004634A5" w:rsidRPr="00863E58" w:rsidRDefault="004634A5" w:rsidP="00863E58">
      <w:pPr>
        <w:widowControl w:val="0"/>
        <w:autoSpaceDE w:val="0"/>
        <w:autoSpaceDN w:val="0"/>
        <w:adjustRightInd w:val="0"/>
      </w:pPr>
      <w:r w:rsidRPr="00863E58">
        <w:t>Эта система разработана для повышения устойчивости функционирования рельсовой цепи в условиях изменяющегося в широких пределах сопротивления изоляции, повышения надежности аппаратуры, помехозащищенности системы контроля состояний рельсовой линии, снижения энерго</w:t>
      </w:r>
      <w:r w:rsidR="00863E58" w:rsidRPr="00863E58">
        <w:t xml:space="preserve">- </w:t>
      </w:r>
      <w:r w:rsidRPr="00863E58">
        <w:t>и материалоемкости, а также эксплуатационных затрат на содержание устройств</w:t>
      </w:r>
      <w:r w:rsidR="00863E58" w:rsidRPr="00863E58">
        <w:t xml:space="preserve">. </w:t>
      </w:r>
    </w:p>
    <w:p w:rsidR="004634A5" w:rsidRPr="00863E58" w:rsidRDefault="004634A5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Система АБ-ЧКЕ функционально и электромагнитно совместима с релейной автоблокировкой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В отличие от эксплуатируемой системы микропроцессорный дешифратор АБ-ЧКЕ различает кодовые комбинации желтого и зеленого огней и имеет сигнальные реле Ж, ЖЗ и 3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Это позволяет реализовать четырехзначную сигнализацию без дополнительных пар кабеля и аппаратуры</w:t>
      </w:r>
      <w:r w:rsidR="00863E58" w:rsidRPr="00863E58">
        <w:rPr>
          <w:snapToGrid w:val="0"/>
        </w:rPr>
        <w:t xml:space="preserve">. </w:t>
      </w:r>
    </w:p>
    <w:p w:rsidR="004634A5" w:rsidRPr="00863E58" w:rsidRDefault="004634A5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Конструктивно аппаратная часть автоблокировки АБ-ЧКЕ (микропроцессорный путевой приемник МПП-ЧКЕ</w:t>
      </w:r>
      <w:r w:rsidR="00863E58" w:rsidRPr="00863E58">
        <w:rPr>
          <w:snapToGrid w:val="0"/>
        </w:rPr>
        <w:t xml:space="preserve">) </w:t>
      </w:r>
      <w:r w:rsidRPr="00863E58">
        <w:rPr>
          <w:snapToGrid w:val="0"/>
        </w:rPr>
        <w:t>выполнена в виде одного металлического блока размерами 230x330x270 мм и массой, не превышающей 5 кг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На раме блока размещаются съемные узлы, которые в процессе эксплуатации легко можно заменить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Масса типового элемента замены (ТЭЗ</w:t>
      </w:r>
      <w:r w:rsidR="00863E58" w:rsidRPr="00863E58">
        <w:rPr>
          <w:snapToGrid w:val="0"/>
        </w:rPr>
        <w:t xml:space="preserve">) </w:t>
      </w:r>
      <w:r w:rsidRPr="00863E58">
        <w:rPr>
          <w:snapToGrid w:val="0"/>
        </w:rPr>
        <w:t>не превышает 400 г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В состав ТЭЗ МПП-ЧКЕ входят источник питания, ячейка запуска, схема контроля и два узла центрального процессора</w:t>
      </w:r>
      <w:r w:rsidR="00863E58" w:rsidRPr="00863E58">
        <w:rPr>
          <w:snapToGrid w:val="0"/>
        </w:rPr>
        <w:t xml:space="preserve">. </w:t>
      </w:r>
    </w:p>
    <w:p w:rsidR="004634A5" w:rsidRPr="00863E58" w:rsidRDefault="004634A5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Конструкция аппаратуры АБ-ЧКЕ позволяет проводить модернизацию устройств, заменяя аппаратуру методом "шкаф на шкаф"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МПП-ЧКЕ может быть установлен в релейных шкафах любого типа или размещен на стативах станционных систем централизации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После замены релейной системы на АБ-ЧКЕ заново выполнять регулировку рельсовой цепи не требуется</w:t>
      </w:r>
      <w:r w:rsidR="00863E58" w:rsidRPr="00863E58">
        <w:rPr>
          <w:snapToGrid w:val="0"/>
        </w:rPr>
        <w:t xml:space="preserve">. </w:t>
      </w:r>
    </w:p>
    <w:p w:rsidR="004634A5" w:rsidRPr="00863E58" w:rsidRDefault="004634A5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Блок микропроцессорного путевого приемника включает в себя следующие функциональные узлы числовой кодовой автоблокировки</w:t>
      </w:r>
      <w:r w:rsidR="00863E58" w:rsidRPr="00863E58">
        <w:rPr>
          <w:snapToGrid w:val="0"/>
        </w:rPr>
        <w:t xml:space="preserve">: </w:t>
      </w:r>
      <w:r w:rsidRPr="00863E58">
        <w:rPr>
          <w:snapToGrid w:val="0"/>
        </w:rPr>
        <w:t>БИ-ДА, БС-ДА, БК-ДА, КПТ-5 (КПТ-7</w:t>
      </w:r>
      <w:r w:rsidR="00863E58" w:rsidRPr="00863E58">
        <w:rPr>
          <w:snapToGrid w:val="0"/>
        </w:rPr>
        <w:t xml:space="preserve">); </w:t>
      </w:r>
      <w:r w:rsidRPr="00863E58">
        <w:rPr>
          <w:snapToGrid w:val="0"/>
        </w:rPr>
        <w:t>трансмиттерное реле ТШ-65В и импульсное путевое реле ИМВШ-110 или ИВГ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Путевой приемник МПП-ЧКЕ выполнен на современной элементной базе</w:t>
      </w:r>
      <w:r w:rsidR="00863E58" w:rsidRPr="00863E58">
        <w:rPr>
          <w:snapToGrid w:val="0"/>
        </w:rPr>
        <w:t xml:space="preserve"> - </w:t>
      </w:r>
      <w:r w:rsidRPr="00863E58">
        <w:rPr>
          <w:snapToGrid w:val="0"/>
        </w:rPr>
        <w:t>микросхемах средней степени интеграции серии 1533 и микропроцессорном комплекте 1821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Аппаратура АБ-ЧКЕ рассчитана на работу при колебаниях температуры окружающей среды от минус 45 до плюс 65 °С и относительной влажности воздуха до 95</w:t>
      </w:r>
      <w:r w:rsidR="00863E58" w:rsidRPr="00863E58">
        <w:rPr>
          <w:snapToGrid w:val="0"/>
        </w:rPr>
        <w:t xml:space="preserve">%. </w:t>
      </w:r>
      <w:r w:rsidRPr="00863E58">
        <w:rPr>
          <w:snapToGrid w:val="0"/>
        </w:rPr>
        <w:t>Расчетное среднее время наработки на отказ 40 000 ч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Микропроцессорный путевой приемник является универсальным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Он рассчитан для эксплуатации на участках с электротягой постоянного и переменного тока, а также автономными видами тяги</w:t>
      </w:r>
      <w:r w:rsidR="00863E58" w:rsidRPr="00863E58">
        <w:rPr>
          <w:snapToGrid w:val="0"/>
        </w:rPr>
        <w:t xml:space="preserve">; </w:t>
      </w:r>
      <w:r w:rsidRPr="00863E58">
        <w:rPr>
          <w:snapToGrid w:val="0"/>
        </w:rPr>
        <w:t>МПП-ЧКЕ имеет два режима работы</w:t>
      </w:r>
      <w:r w:rsidR="00863E58" w:rsidRPr="00863E58">
        <w:rPr>
          <w:snapToGrid w:val="0"/>
        </w:rPr>
        <w:t xml:space="preserve">: </w:t>
      </w:r>
      <w:r w:rsidRPr="00863E58">
        <w:rPr>
          <w:snapToGrid w:val="0"/>
        </w:rPr>
        <w:t>трансляции и приемопередачи сигналов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Как транслятор МПП-ЧКЕ можно использовать в устройствах автоматической переездной сигнализации и электрической централизации для кодирования станционных рельсовых цепей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Режим и настройка МПП-ЧКЕ на кодовые комбинации, формируемые трансмиттерами КПТ-5 и КПТ-7, выбираются коммутацией настроечных перемычек</w:t>
      </w:r>
      <w:r w:rsidR="00863E58" w:rsidRPr="00863E58">
        <w:rPr>
          <w:snapToGrid w:val="0"/>
        </w:rPr>
        <w:t xml:space="preserve">. </w:t>
      </w:r>
    </w:p>
    <w:p w:rsidR="004634A5" w:rsidRPr="00863E58" w:rsidRDefault="004634A5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В МПП-ЧКЕ процедуры контроля состояния рельсовой линии, демодуляции, декодирования и формирования сигналов выполнены на программном уровне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Полезный сигнал обнаруживается методом поиска разладки случайного процесса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При разработке алгоритма обнаружения учитывались результаты экспериментальных исследований статистических характеристик дестабилизирующих факторов, позволяющие компенсировать их мешающее воздействие на функционирование системы КРЛ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Под разладкой понимается скачкообразное изменение свойств случайного процесса</w:t>
      </w:r>
      <w:r w:rsidR="00863E58" w:rsidRPr="00863E58">
        <w:rPr>
          <w:snapToGrid w:val="0"/>
        </w:rPr>
        <w:t xml:space="preserve">. </w:t>
      </w:r>
    </w:p>
    <w:p w:rsidR="004634A5" w:rsidRPr="00863E58" w:rsidRDefault="004634A5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Различают положительную и отрицательную разладки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Применительно к контролю состояний рельсовых линий под положительной разладкой понимают скачкообразное изменение амплитуды сигнала контроля в момент освобождения рельсовой линии подвижным составом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Отрицательная разладка заключается в скачкообразном снижении амплитуды сигнала контроля, происходящей под действием поездного шунта или при нарушении целостности рельсовых нитей</w:t>
      </w:r>
      <w:r w:rsidR="00863E58" w:rsidRPr="00863E58">
        <w:rPr>
          <w:snapToGrid w:val="0"/>
        </w:rPr>
        <w:t xml:space="preserve">. </w:t>
      </w:r>
    </w:p>
    <w:p w:rsidR="004634A5" w:rsidRPr="00863E58" w:rsidRDefault="004634A5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Из рекуррентных методов обнаружения разладки широкое распространение нашел алгоритм кумулятивных сумм с отражающим экраном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Он представляет собой модифицированный последовательный анализ Вальда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 xml:space="preserve">Правило обнаружения разладки строится на сравнении на </w:t>
      </w:r>
      <w:r w:rsidRPr="00863E58">
        <w:rPr>
          <w:snapToGrid w:val="0"/>
          <w:lang w:val="en-US"/>
        </w:rPr>
        <w:t>h</w:t>
      </w:r>
      <w:r w:rsidRPr="00863E58">
        <w:rPr>
          <w:snapToGrid w:val="0"/>
        </w:rPr>
        <w:t xml:space="preserve">-м шаге решающей статистики </w:t>
      </w:r>
      <w:r w:rsidRPr="00863E58">
        <w:rPr>
          <w:snapToGrid w:val="0"/>
          <w:lang w:val="en-US"/>
        </w:rPr>
        <w:t>Sh</w:t>
      </w:r>
      <w:r w:rsidRPr="00863E58">
        <w:rPr>
          <w:snapToGrid w:val="0"/>
        </w:rPr>
        <w:t xml:space="preserve"> </w:t>
      </w:r>
      <w:r w:rsidRPr="00863E58">
        <w:rPr>
          <w:snapToGrid w:val="0"/>
          <w:lang w:val="en-US"/>
        </w:rPr>
        <w:t>c</w:t>
      </w:r>
      <w:r w:rsidRPr="00863E58">
        <w:rPr>
          <w:snapToGrid w:val="0"/>
        </w:rPr>
        <w:t xml:space="preserve"> фиксированным порогом </w:t>
      </w:r>
      <w:r w:rsidRPr="00863E58">
        <w:rPr>
          <w:snapToGrid w:val="0"/>
          <w:lang w:val="en-US"/>
        </w:rPr>
        <w:t>U</w:t>
      </w:r>
      <w:r w:rsidRPr="00863E58">
        <w:rPr>
          <w:snapToGrid w:val="0"/>
        </w:rPr>
        <w:t>пв</w:t>
      </w:r>
      <w:r w:rsidR="00863E58" w:rsidRPr="00863E58">
        <w:rPr>
          <w:snapToGrid w:val="0"/>
        </w:rPr>
        <w:t xml:space="preserve">. </w:t>
      </w:r>
    </w:p>
    <w:p w:rsidR="004634A5" w:rsidRPr="00863E58" w:rsidRDefault="004634A5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Статистика</w:t>
      </w:r>
    </w:p>
    <w:p w:rsidR="004634A5" w:rsidRPr="00863E58" w:rsidRDefault="001F25DC" w:rsidP="00863E58">
      <w:pPr>
        <w:widowControl w:val="0"/>
        <w:autoSpaceDE w:val="0"/>
        <w:autoSpaceDN w:val="0"/>
        <w:adjustRightInd w:val="0"/>
        <w:rPr>
          <w:snapToGrid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6.25pt;height:42pt" fillcolor="window">
            <v:imagedata r:id="rId7" o:title=""/>
          </v:shape>
        </w:pict>
      </w:r>
      <w:r w:rsidR="00863E58" w:rsidRPr="00863E58">
        <w:t xml:space="preserve"> </w:t>
      </w:r>
      <w:r w:rsidR="004634A5" w:rsidRPr="00863E58">
        <w:rPr>
          <w:snapToGrid w:val="0"/>
        </w:rPr>
        <w:t>(</w:t>
      </w:r>
      <w:r w:rsidR="00863E58">
        <w:rPr>
          <w:snapToGrid w:val="0"/>
        </w:rPr>
        <w:t>4.1</w:t>
      </w:r>
      <w:r w:rsidR="00863E58" w:rsidRPr="00863E58">
        <w:rPr>
          <w:snapToGrid w:val="0"/>
        </w:rPr>
        <w:t xml:space="preserve">) </w:t>
      </w:r>
    </w:p>
    <w:p w:rsidR="004634A5" w:rsidRPr="00863E58" w:rsidRDefault="004634A5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 xml:space="preserve">где </w:t>
      </w:r>
      <w:r w:rsidRPr="00863E58">
        <w:rPr>
          <w:snapToGrid w:val="0"/>
          <w:lang w:val="en-US"/>
        </w:rPr>
        <w:t>W</w:t>
      </w:r>
      <w:r w:rsidRPr="00863E58">
        <w:rPr>
          <w:snapToGrid w:val="0"/>
        </w:rPr>
        <w:t>1 (</w:t>
      </w:r>
      <w:r w:rsidRPr="00863E58">
        <w:rPr>
          <w:snapToGrid w:val="0"/>
          <w:lang w:val="en-US"/>
        </w:rPr>
        <w:t>Yh</w:t>
      </w:r>
      <w:r w:rsidRPr="00863E58">
        <w:rPr>
          <w:snapToGrid w:val="0"/>
        </w:rPr>
        <w:t xml:space="preserve">\ </w:t>
      </w:r>
      <w:r w:rsidRPr="00863E58">
        <w:rPr>
          <w:snapToGrid w:val="0"/>
          <w:lang w:val="en-US"/>
        </w:rPr>
        <w:t>Q</w:t>
      </w:r>
      <w:r w:rsidRPr="00863E58">
        <w:rPr>
          <w:snapToGrid w:val="0"/>
        </w:rPr>
        <w:t xml:space="preserve"> 2</w:t>
      </w:r>
      <w:r w:rsidR="00863E58" w:rsidRPr="00863E58">
        <w:rPr>
          <w:snapToGrid w:val="0"/>
        </w:rPr>
        <w:t>),</w:t>
      </w:r>
      <w:r w:rsidRPr="00863E58">
        <w:rPr>
          <w:snapToGrid w:val="0"/>
        </w:rPr>
        <w:t xml:space="preserve"> </w:t>
      </w:r>
      <w:r w:rsidRPr="00863E58">
        <w:rPr>
          <w:snapToGrid w:val="0"/>
          <w:lang w:val="en-US"/>
        </w:rPr>
        <w:t>Wo</w:t>
      </w:r>
      <w:r w:rsidRPr="00863E58">
        <w:rPr>
          <w:snapToGrid w:val="0"/>
        </w:rPr>
        <w:t xml:space="preserve"> (</w:t>
      </w:r>
      <w:r w:rsidRPr="00863E58">
        <w:rPr>
          <w:snapToGrid w:val="0"/>
          <w:lang w:val="en-US"/>
        </w:rPr>
        <w:t>Yh</w:t>
      </w:r>
      <w:r w:rsidRPr="00863E58">
        <w:rPr>
          <w:snapToGrid w:val="0"/>
        </w:rPr>
        <w:t xml:space="preserve">\ </w:t>
      </w:r>
      <w:r w:rsidRPr="00863E58">
        <w:rPr>
          <w:snapToGrid w:val="0"/>
          <w:lang w:val="en-US"/>
        </w:rPr>
        <w:t>Q</w:t>
      </w:r>
      <w:r w:rsidRPr="00863E58">
        <w:rPr>
          <w:snapToGrid w:val="0"/>
        </w:rPr>
        <w:t>1</w:t>
      </w:r>
      <w:r w:rsidR="00863E58" w:rsidRPr="00863E58">
        <w:rPr>
          <w:snapToGrid w:val="0"/>
        </w:rPr>
        <w:t xml:space="preserve">) - </w:t>
      </w:r>
      <w:r w:rsidRPr="00863E58">
        <w:rPr>
          <w:snapToGrid w:val="0"/>
        </w:rPr>
        <w:t xml:space="preserve">условные плотности распределения вероятностей наличия сигнала с параметрами </w:t>
      </w:r>
      <w:r w:rsidRPr="00863E58">
        <w:rPr>
          <w:snapToGrid w:val="0"/>
          <w:lang w:val="en-US"/>
        </w:rPr>
        <w:t>Q</w:t>
      </w:r>
      <w:r w:rsidRPr="00863E58">
        <w:rPr>
          <w:snapToGrid w:val="0"/>
        </w:rPr>
        <w:t xml:space="preserve">2 и </w:t>
      </w:r>
      <w:r w:rsidRPr="00863E58">
        <w:rPr>
          <w:snapToGrid w:val="0"/>
          <w:lang w:val="en-US"/>
        </w:rPr>
        <w:t>Q</w:t>
      </w:r>
      <w:r w:rsidRPr="00863E58">
        <w:rPr>
          <w:snapToGrid w:val="0"/>
        </w:rPr>
        <w:t>1 в выборке {</w:t>
      </w:r>
      <w:r w:rsidRPr="00863E58">
        <w:rPr>
          <w:snapToGrid w:val="0"/>
          <w:lang w:val="en-US"/>
        </w:rPr>
        <w:t>Yh</w:t>
      </w:r>
      <w:r w:rsidRPr="00863E58">
        <w:rPr>
          <w:snapToGrid w:val="0"/>
        </w:rPr>
        <w:t>}</w:t>
      </w:r>
      <w:r w:rsidR="00863E58" w:rsidRPr="00863E58">
        <w:rPr>
          <w:snapToGrid w:val="0"/>
        </w:rPr>
        <w:t xml:space="preserve">; </w:t>
      </w:r>
      <w:r w:rsidRPr="00863E58">
        <w:rPr>
          <w:snapToGrid w:val="0"/>
          <w:lang w:val="en-US"/>
        </w:rPr>
        <w:t>Q</w:t>
      </w:r>
      <w:r w:rsidRPr="00863E58">
        <w:rPr>
          <w:snapToGrid w:val="0"/>
        </w:rPr>
        <w:t>1</w:t>
      </w:r>
      <w:r w:rsidR="00863E58" w:rsidRPr="00863E58">
        <w:rPr>
          <w:snapToGrid w:val="0"/>
        </w:rPr>
        <w:t xml:space="preserve"> - </w:t>
      </w:r>
      <w:r w:rsidRPr="00863E58">
        <w:rPr>
          <w:snapToGrid w:val="0"/>
        </w:rPr>
        <w:t xml:space="preserve">амплитуда сигнала на входе приемника в шунтовом, а </w:t>
      </w:r>
      <w:r w:rsidRPr="00863E58">
        <w:rPr>
          <w:snapToGrid w:val="0"/>
          <w:lang w:val="en-US"/>
        </w:rPr>
        <w:t>Q</w:t>
      </w:r>
      <w:r w:rsidRPr="00863E58">
        <w:rPr>
          <w:snapToGrid w:val="0"/>
        </w:rPr>
        <w:t>2</w:t>
      </w:r>
      <w:r w:rsidR="00863E58" w:rsidRPr="00863E58">
        <w:rPr>
          <w:snapToGrid w:val="0"/>
        </w:rPr>
        <w:t xml:space="preserve"> - </w:t>
      </w:r>
      <w:r w:rsidRPr="00863E58">
        <w:rPr>
          <w:snapToGrid w:val="0"/>
        </w:rPr>
        <w:t>в нормальном режиме</w:t>
      </w:r>
      <w:r w:rsidR="00863E58" w:rsidRPr="00863E58">
        <w:rPr>
          <w:snapToGrid w:val="0"/>
        </w:rPr>
        <w:t xml:space="preserve">; </w:t>
      </w:r>
      <w:r w:rsidRPr="00863E58">
        <w:rPr>
          <w:snapToGrid w:val="0"/>
        </w:rPr>
        <w:t xml:space="preserve">{'}+ = </w:t>
      </w:r>
      <w:r w:rsidRPr="00863E58">
        <w:rPr>
          <w:snapToGrid w:val="0"/>
          <w:lang w:val="en-US"/>
        </w:rPr>
        <w:t>max</w:t>
      </w:r>
      <w:r w:rsidRPr="00863E58">
        <w:rPr>
          <w:snapToGrid w:val="0"/>
        </w:rPr>
        <w:t xml:space="preserve"> {О,</w:t>
      </w:r>
      <w:r w:rsidRPr="00863E58">
        <w:rPr>
          <w:snapToGrid w:val="0"/>
          <w:lang w:val="en-US"/>
        </w:rPr>
        <w:t>Sh</w:t>
      </w:r>
      <w:r w:rsidRPr="00863E58">
        <w:rPr>
          <w:snapToGrid w:val="0"/>
        </w:rPr>
        <w:t>}</w:t>
      </w:r>
      <w:r w:rsidR="00863E58" w:rsidRPr="00863E58">
        <w:rPr>
          <w:snapToGrid w:val="0"/>
        </w:rPr>
        <w:t xml:space="preserve">. </w:t>
      </w:r>
    </w:p>
    <w:p w:rsidR="00863E58" w:rsidRDefault="004634A5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 xml:space="preserve">Порог </w:t>
      </w:r>
      <w:r w:rsidRPr="00863E58">
        <w:rPr>
          <w:snapToGrid w:val="0"/>
          <w:lang w:val="en-US"/>
        </w:rPr>
        <w:t>U</w:t>
      </w:r>
      <w:r w:rsidRPr="00863E58">
        <w:rPr>
          <w:snapToGrid w:val="0"/>
        </w:rPr>
        <w:t>пв устанавливается исходя из требуемой вероятности правильного фиксирования свободного состояния рельсовой линии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 xml:space="preserve">Таким образом, если на </w:t>
      </w:r>
      <w:r w:rsidRPr="00863E58">
        <w:rPr>
          <w:snapToGrid w:val="0"/>
          <w:lang w:val="en-US"/>
        </w:rPr>
        <w:t>h</w:t>
      </w:r>
      <w:r w:rsidRPr="00863E58">
        <w:rPr>
          <w:snapToGrid w:val="0"/>
        </w:rPr>
        <w:t>-м шаге выполняется условие Sh</w:t>
      </w:r>
      <w:r w:rsidR="001F25DC">
        <w:rPr>
          <w:snapToGrid w:val="0"/>
        </w:rPr>
        <w:pict>
          <v:shape id="_x0000_i1026" type="#_x0000_t75" style="width:9.75pt;height:12pt" fillcolor="window">
            <v:imagedata r:id="rId8" o:title=""/>
          </v:shape>
        </w:pict>
      </w:r>
      <w:r w:rsidRPr="00863E58">
        <w:rPr>
          <w:snapToGrid w:val="0"/>
        </w:rPr>
        <w:t xml:space="preserve"> </w:t>
      </w:r>
      <w:r w:rsidRPr="00863E58">
        <w:rPr>
          <w:snapToGrid w:val="0"/>
          <w:lang w:val="en-US"/>
        </w:rPr>
        <w:t>U</w:t>
      </w:r>
      <w:r w:rsidRPr="00863E58">
        <w:rPr>
          <w:snapToGrid w:val="0"/>
        </w:rPr>
        <w:t>пв, принимается решение о свободном и исправном состоянии рельсовой линии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 xml:space="preserve">Если </w:t>
      </w:r>
      <w:r w:rsidRPr="00863E58">
        <w:rPr>
          <w:snapToGrid w:val="0"/>
          <w:lang w:val="en-US"/>
        </w:rPr>
        <w:t>Sh</w:t>
      </w:r>
      <w:r w:rsidRPr="00863E58">
        <w:rPr>
          <w:snapToGrid w:val="0"/>
        </w:rPr>
        <w:t xml:space="preserve"> &lt; </w:t>
      </w:r>
      <w:r w:rsidRPr="00863E58">
        <w:rPr>
          <w:snapToGrid w:val="0"/>
          <w:lang w:val="en-US"/>
        </w:rPr>
        <w:t>U</w:t>
      </w:r>
      <w:r w:rsidRPr="00863E58">
        <w:rPr>
          <w:snapToGrid w:val="0"/>
        </w:rPr>
        <w:t>пв, то справедливой считается гипотеза о занятом или неисправном состоянии линии, и выполняется следующее (</w:t>
      </w:r>
      <w:r w:rsidRPr="00863E58">
        <w:rPr>
          <w:snapToGrid w:val="0"/>
          <w:lang w:val="en-US"/>
        </w:rPr>
        <w:t>h</w:t>
      </w:r>
      <w:r w:rsidRPr="00863E58">
        <w:rPr>
          <w:snapToGrid w:val="0"/>
        </w:rPr>
        <w:t xml:space="preserve"> + 1</w:t>
      </w:r>
      <w:r w:rsidR="00863E58" w:rsidRPr="00863E58">
        <w:rPr>
          <w:snapToGrid w:val="0"/>
        </w:rPr>
        <w:t xml:space="preserve">) - </w:t>
      </w:r>
      <w:r w:rsidRPr="00863E58">
        <w:rPr>
          <w:snapToGrid w:val="0"/>
        </w:rPr>
        <w:t>е наблюдение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Если кумулятивная сумма на произвольном шаге отрицательна, то на следующем шаге ее значение обнуляется, что в формуле (</w:t>
      </w:r>
      <w:r w:rsidR="00863E58">
        <w:rPr>
          <w:snapToGrid w:val="0"/>
        </w:rPr>
        <w:t>4.1</w:t>
      </w:r>
      <w:r w:rsidR="00863E58" w:rsidRPr="00863E58">
        <w:rPr>
          <w:snapToGrid w:val="0"/>
        </w:rPr>
        <w:t xml:space="preserve">) </w:t>
      </w:r>
      <w:r w:rsidRPr="00863E58">
        <w:rPr>
          <w:snapToGrid w:val="0"/>
        </w:rPr>
        <w:t>обозначено (+</w:t>
      </w:r>
      <w:r w:rsidR="00863E58" w:rsidRPr="00863E58">
        <w:rPr>
          <w:snapToGrid w:val="0"/>
        </w:rPr>
        <w:t>).</w:t>
      </w:r>
    </w:p>
    <w:p w:rsidR="004634A5" w:rsidRPr="00863E58" w:rsidRDefault="004634A5" w:rsidP="00863E58">
      <w:pPr>
        <w:widowControl w:val="0"/>
        <w:autoSpaceDE w:val="0"/>
        <w:autoSpaceDN w:val="0"/>
        <w:adjustRightInd w:val="0"/>
        <w:rPr>
          <w:snapToGrid w:val="0"/>
        </w:rPr>
      </w:pPr>
    </w:p>
    <w:p w:rsidR="004634A5" w:rsidRPr="00863E58" w:rsidRDefault="001F25DC" w:rsidP="00863E58">
      <w:pPr>
        <w:widowControl w:val="0"/>
        <w:autoSpaceDE w:val="0"/>
        <w:autoSpaceDN w:val="0"/>
        <w:adjustRightInd w:val="0"/>
      </w:pPr>
      <w:r>
        <w:pict>
          <v:shape id="_x0000_i1027" type="#_x0000_t75" style="width:212.25pt;height:123.75pt" fillcolor="window">
            <v:imagedata r:id="rId9" o:title=""/>
          </v:shape>
        </w:pict>
      </w:r>
    </w:p>
    <w:p w:rsidR="00863E58" w:rsidRDefault="00863E58" w:rsidP="00863E58">
      <w:pPr>
        <w:widowControl w:val="0"/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>Рис.</w:t>
      </w:r>
      <w:r w:rsidRPr="00863E58">
        <w:rPr>
          <w:snapToGrid w:val="0"/>
        </w:rPr>
        <w:t xml:space="preserve"> </w:t>
      </w:r>
      <w:r w:rsidR="004634A5" w:rsidRPr="00863E58">
        <w:rPr>
          <w:snapToGrid w:val="0"/>
        </w:rPr>
        <w:t>Диаграмма напряжений на входе путевого приемника</w:t>
      </w:r>
      <w:r>
        <w:rPr>
          <w:snapToGrid w:val="0"/>
        </w:rPr>
        <w:t>.</w:t>
      </w:r>
      <w:r w:rsidR="004634A5" w:rsidRPr="00863E58">
        <w:rPr>
          <w:snapToGrid w:val="0"/>
        </w:rPr>
        <w:t xml:space="preserve"> </w:t>
      </w:r>
    </w:p>
    <w:p w:rsidR="004634A5" w:rsidRPr="00863E58" w:rsidRDefault="00863E58" w:rsidP="00863E58">
      <w:pPr>
        <w:widowControl w:val="0"/>
        <w:autoSpaceDE w:val="0"/>
        <w:autoSpaceDN w:val="0"/>
        <w:adjustRightInd w:val="0"/>
        <w:rPr>
          <w:snapToGrid w:val="0"/>
          <w:lang w:val="en-US"/>
        </w:rPr>
      </w:pPr>
      <w:r>
        <w:rPr>
          <w:snapToGrid w:val="0"/>
        </w:rPr>
        <w:br w:type="page"/>
      </w:r>
      <w:r w:rsidR="001F25DC">
        <w:pict>
          <v:shape id="_x0000_i1028" type="#_x0000_t75" style="width:9pt;height:17.25pt" fillcolor="window">
            <v:imagedata r:id="rId10" o:title=""/>
          </v:shape>
        </w:pict>
      </w:r>
      <w:r w:rsidR="001F25DC">
        <w:pict>
          <v:shape id="_x0000_i1029" type="#_x0000_t75" style="width:270.75pt;height:113.25pt" fillcolor="window">
            <v:imagedata r:id="rId11" o:title=""/>
          </v:shape>
        </w:pict>
      </w:r>
    </w:p>
    <w:p w:rsidR="004634A5" w:rsidRPr="00863E58" w:rsidRDefault="00863E58" w:rsidP="00863E58">
      <w:pPr>
        <w:widowControl w:val="0"/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>Рис.</w:t>
      </w:r>
      <w:r w:rsidRPr="00863E58">
        <w:rPr>
          <w:snapToGrid w:val="0"/>
        </w:rPr>
        <w:t xml:space="preserve"> </w:t>
      </w:r>
      <w:r w:rsidR="004634A5" w:rsidRPr="00863E58">
        <w:rPr>
          <w:snapToGrid w:val="0"/>
        </w:rPr>
        <w:t>Диаграмма решающей статистики</w:t>
      </w:r>
      <w:r>
        <w:rPr>
          <w:snapToGrid w:val="0"/>
        </w:rPr>
        <w:t>.</w:t>
      </w:r>
    </w:p>
    <w:p w:rsidR="00863E58" w:rsidRDefault="00863E58" w:rsidP="00863E58">
      <w:pPr>
        <w:widowControl w:val="0"/>
        <w:autoSpaceDE w:val="0"/>
        <w:autoSpaceDN w:val="0"/>
        <w:adjustRightInd w:val="0"/>
        <w:rPr>
          <w:snapToGrid w:val="0"/>
        </w:rPr>
      </w:pPr>
    </w:p>
    <w:p w:rsidR="004634A5" w:rsidRPr="00863E58" w:rsidRDefault="004634A5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Поясним работу приемника, реализующего алгоритм (</w:t>
      </w:r>
      <w:r w:rsidR="00863E58">
        <w:rPr>
          <w:snapToGrid w:val="0"/>
        </w:rPr>
        <w:t>4.1</w:t>
      </w:r>
      <w:r w:rsidR="00863E58" w:rsidRPr="00863E58">
        <w:rPr>
          <w:snapToGrid w:val="0"/>
        </w:rPr>
        <w:t>),</w:t>
      </w:r>
      <w:r w:rsidRPr="00863E58">
        <w:rPr>
          <w:snapToGrid w:val="0"/>
        </w:rPr>
        <w:t xml:space="preserve"> на примере, когда подвижной состав освобождает рельсовую линию и происходит переход из шунтового режима в нормальный (</w:t>
      </w:r>
      <w:r w:rsidR="00863E58">
        <w:rPr>
          <w:snapToGrid w:val="0"/>
        </w:rPr>
        <w:t>рис.4.2</w:t>
      </w:r>
      <w:r w:rsidRPr="00863E58">
        <w:rPr>
          <w:snapToGrid w:val="0"/>
        </w:rPr>
        <w:t>4</w:t>
      </w:r>
      <w:r w:rsidR="00863E58" w:rsidRPr="00863E58">
        <w:rPr>
          <w:snapToGrid w:val="0"/>
        </w:rPr>
        <w:t xml:space="preserve">). </w:t>
      </w:r>
    </w:p>
    <w:p w:rsidR="004634A5" w:rsidRPr="00863E58" w:rsidRDefault="004634A5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 xml:space="preserve">В шунтовом режиме на входе решающего устройства приемника присутствует смесь </w:t>
      </w:r>
      <w:r w:rsidRPr="00863E58">
        <w:rPr>
          <w:snapToGrid w:val="0"/>
          <w:lang w:val="en-US"/>
        </w:rPr>
        <w:t>Y</w:t>
      </w:r>
      <w:r w:rsidR="001F25DC">
        <w:rPr>
          <w:snapToGrid w:val="0"/>
          <w:lang w:val="en-US"/>
        </w:rPr>
        <w:pict>
          <v:shape id="_x0000_i1030" type="#_x0000_t75" style="width:8.25pt;height:18pt" fillcolor="window">
            <v:imagedata r:id="rId12" o:title=""/>
          </v:shape>
        </w:pict>
      </w:r>
      <w:r w:rsidRPr="00863E58">
        <w:rPr>
          <w:snapToGrid w:val="0"/>
        </w:rPr>
        <w:t xml:space="preserve"> слабого полезного сигнала с амплитудой 6 и помех </w:t>
      </w:r>
      <w:r w:rsidRPr="00863E58">
        <w:rPr>
          <w:snapToGrid w:val="0"/>
          <w:lang w:val="en-US"/>
        </w:rPr>
        <w:t>n</w:t>
      </w:r>
      <w:r w:rsidRPr="00863E58">
        <w:rPr>
          <w:snapToGrid w:val="0"/>
        </w:rPr>
        <w:t>(</w:t>
      </w:r>
      <w:r w:rsidRPr="00863E58">
        <w:rPr>
          <w:snapToGrid w:val="0"/>
          <w:lang w:val="en-US"/>
        </w:rPr>
        <w:t>t</w:t>
      </w:r>
      <w:r w:rsidR="001F25DC">
        <w:rPr>
          <w:snapToGrid w:val="0"/>
          <w:lang w:val="en-US"/>
        </w:rPr>
        <w:pict>
          <v:shape id="_x0000_i1031" type="#_x0000_t75" style="width:8.25pt;height:18pt" fillcolor="window">
            <v:imagedata r:id="rId13" o:title=""/>
          </v:shape>
        </w:pict>
      </w:r>
      <w:r w:rsidR="00863E58" w:rsidRPr="00863E58">
        <w:rPr>
          <w:snapToGrid w:val="0"/>
        </w:rPr>
        <w:t xml:space="preserve">): </w:t>
      </w:r>
      <w:r w:rsidRPr="00863E58">
        <w:rPr>
          <w:snapToGrid w:val="0"/>
          <w:lang w:val="en-US"/>
        </w:rPr>
        <w:t>yh</w:t>
      </w:r>
      <w:r w:rsidRPr="00863E58">
        <w:rPr>
          <w:snapToGrid w:val="0"/>
        </w:rPr>
        <w:t xml:space="preserve"> = </w:t>
      </w:r>
      <w:r w:rsidRPr="00863E58">
        <w:rPr>
          <w:snapToGrid w:val="0"/>
          <w:lang w:val="en-US"/>
        </w:rPr>
        <w:t>Q</w:t>
      </w:r>
      <w:r w:rsidRPr="00863E58">
        <w:rPr>
          <w:snapToGrid w:val="0"/>
        </w:rPr>
        <w:t xml:space="preserve">1 + </w:t>
      </w:r>
      <w:r w:rsidRPr="00863E58">
        <w:rPr>
          <w:snapToGrid w:val="0"/>
          <w:lang w:val="en-US"/>
        </w:rPr>
        <w:t>n</w:t>
      </w:r>
      <w:r w:rsidRPr="00863E58">
        <w:rPr>
          <w:snapToGrid w:val="0"/>
        </w:rPr>
        <w:t>(</w:t>
      </w:r>
      <w:r w:rsidRPr="00863E58">
        <w:rPr>
          <w:snapToGrid w:val="0"/>
          <w:lang w:val="en-US"/>
        </w:rPr>
        <w:t>t</w:t>
      </w:r>
      <w:r w:rsidR="001F25DC">
        <w:rPr>
          <w:snapToGrid w:val="0"/>
          <w:lang w:val="en-US"/>
        </w:rPr>
        <w:pict>
          <v:shape id="_x0000_i1032" type="#_x0000_t75" style="width:8.25pt;height:18pt" fillcolor="window">
            <v:imagedata r:id="rId13" o:title=""/>
          </v:shape>
        </w:pict>
      </w:r>
      <w:r w:rsidR="00863E58" w:rsidRPr="00863E58">
        <w:rPr>
          <w:snapToGrid w:val="0"/>
        </w:rPr>
        <w:t xml:space="preserve">). </w:t>
      </w:r>
    </w:p>
    <w:p w:rsidR="004634A5" w:rsidRPr="00863E58" w:rsidRDefault="004634A5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 xml:space="preserve">В этом случае значения функции </w:t>
      </w:r>
      <w:r w:rsidRPr="00863E58">
        <w:rPr>
          <w:snapToGrid w:val="0"/>
          <w:lang w:val="en-US"/>
        </w:rPr>
        <w:t>Wo</w:t>
      </w:r>
      <w:r w:rsidRPr="00863E58">
        <w:rPr>
          <w:snapToGrid w:val="0"/>
        </w:rPr>
        <w:t xml:space="preserve"> (</w:t>
      </w:r>
      <w:r w:rsidRPr="00863E58">
        <w:rPr>
          <w:snapToGrid w:val="0"/>
          <w:lang w:val="en-US"/>
        </w:rPr>
        <w:t>Yh</w:t>
      </w:r>
      <w:r w:rsidRPr="00863E58">
        <w:rPr>
          <w:snapToGrid w:val="0"/>
        </w:rPr>
        <w:t xml:space="preserve">| </w:t>
      </w:r>
      <w:r w:rsidRPr="00863E58">
        <w:rPr>
          <w:snapToGrid w:val="0"/>
          <w:lang w:val="en-US"/>
        </w:rPr>
        <w:t>Q</w:t>
      </w:r>
      <w:r w:rsidRPr="00863E58">
        <w:rPr>
          <w:snapToGrid w:val="0"/>
        </w:rPr>
        <w:t>1</w:t>
      </w:r>
      <w:r w:rsidR="00863E58" w:rsidRPr="00863E58">
        <w:rPr>
          <w:snapToGrid w:val="0"/>
        </w:rPr>
        <w:t xml:space="preserve">) </w:t>
      </w:r>
      <w:r w:rsidRPr="00863E58">
        <w:rPr>
          <w:snapToGrid w:val="0"/>
        </w:rPr>
        <w:t xml:space="preserve">превышают </w:t>
      </w:r>
      <w:r w:rsidRPr="00863E58">
        <w:rPr>
          <w:snapToGrid w:val="0"/>
          <w:lang w:val="en-US"/>
        </w:rPr>
        <w:t>W</w:t>
      </w:r>
      <w:r w:rsidRPr="00863E58">
        <w:rPr>
          <w:snapToGrid w:val="0"/>
        </w:rPr>
        <w:t>1 (</w:t>
      </w:r>
      <w:r w:rsidRPr="00863E58">
        <w:rPr>
          <w:snapToGrid w:val="0"/>
          <w:lang w:val="en-US"/>
        </w:rPr>
        <w:t>Yh</w:t>
      </w:r>
      <w:r w:rsidRPr="00863E58">
        <w:rPr>
          <w:snapToGrid w:val="0"/>
        </w:rPr>
        <w:t xml:space="preserve">| </w:t>
      </w:r>
      <w:r w:rsidRPr="00863E58">
        <w:rPr>
          <w:snapToGrid w:val="0"/>
          <w:lang w:val="en-US"/>
        </w:rPr>
        <w:t>Q</w:t>
      </w:r>
      <w:r w:rsidRPr="00863E58">
        <w:rPr>
          <w:snapToGrid w:val="0"/>
        </w:rPr>
        <w:t>2</w:t>
      </w:r>
      <w:r w:rsidR="00863E58" w:rsidRPr="00863E58">
        <w:rPr>
          <w:snapToGrid w:val="0"/>
        </w:rPr>
        <w:t>),</w:t>
      </w:r>
      <w:r w:rsidRPr="00863E58">
        <w:rPr>
          <w:snapToGrid w:val="0"/>
        </w:rPr>
        <w:t xml:space="preserve"> а логарифм отношения правдоподобия</w:t>
      </w:r>
      <w:r w:rsidR="00863E58" w:rsidRPr="00863E58">
        <w:rPr>
          <w:snapToGrid w:val="0"/>
        </w:rPr>
        <w:t xml:space="preserve"> </w:t>
      </w:r>
      <w:r w:rsidRPr="00863E58">
        <w:rPr>
          <w:snapToGrid w:val="0"/>
          <w:lang w:val="en-US"/>
        </w:rPr>
        <w:t>ln</w:t>
      </w:r>
      <w:r w:rsidRPr="00863E58">
        <w:rPr>
          <w:snapToGrid w:val="0"/>
        </w:rPr>
        <w:t xml:space="preserve"> = </w:t>
      </w:r>
      <w:r w:rsidR="001F25DC">
        <w:rPr>
          <w:snapToGrid w:val="0"/>
          <w:lang w:val="en-US"/>
        </w:rPr>
        <w:pict>
          <v:shape id="_x0000_i1033" type="#_x0000_t75" style="width:62.25pt;height:33.75pt" fillcolor="window">
            <v:imagedata r:id="rId14" o:title=""/>
          </v:shape>
        </w:pict>
      </w:r>
      <w:r w:rsidR="00863E58" w:rsidRPr="00863E58">
        <w:rPr>
          <w:snapToGrid w:val="0"/>
        </w:rPr>
        <w:t xml:space="preserve"> </w:t>
      </w:r>
      <w:r w:rsidRPr="00863E58">
        <w:rPr>
          <w:snapToGrid w:val="0"/>
        </w:rPr>
        <w:t xml:space="preserve">вследствие случайного характера помех </w:t>
      </w:r>
      <w:r w:rsidRPr="00863E58">
        <w:rPr>
          <w:snapToGrid w:val="0"/>
          <w:lang w:val="en-US"/>
        </w:rPr>
        <w:t>n</w:t>
      </w:r>
      <w:r w:rsidRPr="00863E58">
        <w:rPr>
          <w:snapToGrid w:val="0"/>
        </w:rPr>
        <w:t>(</w:t>
      </w:r>
      <w:r w:rsidRPr="00863E58">
        <w:rPr>
          <w:snapToGrid w:val="0"/>
          <w:lang w:val="en-US"/>
        </w:rPr>
        <w:t>t</w:t>
      </w:r>
      <w:r w:rsidR="001F25DC">
        <w:rPr>
          <w:snapToGrid w:val="0"/>
          <w:lang w:val="en-US"/>
        </w:rPr>
        <w:pict>
          <v:shape id="_x0000_i1034" type="#_x0000_t75" style="width:8.25pt;height:18pt" fillcolor="window">
            <v:imagedata r:id="rId15" o:title=""/>
          </v:shape>
        </w:pict>
      </w:r>
      <w:r w:rsidR="00863E58" w:rsidRPr="00863E58">
        <w:rPr>
          <w:snapToGrid w:val="0"/>
        </w:rPr>
        <w:t xml:space="preserve">) </w:t>
      </w:r>
      <w:r w:rsidRPr="00863E58">
        <w:rPr>
          <w:snapToGrid w:val="0"/>
        </w:rPr>
        <w:t>с одинаковой вероятностью принимает положительные и отрицательные значения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Согласно алгоритму (</w:t>
      </w:r>
      <w:r w:rsidR="00863E58">
        <w:rPr>
          <w:snapToGrid w:val="0"/>
        </w:rPr>
        <w:t>4.1</w:t>
      </w:r>
      <w:r w:rsidR="00863E58" w:rsidRPr="00863E58">
        <w:rPr>
          <w:snapToGrid w:val="0"/>
        </w:rPr>
        <w:t xml:space="preserve">) </w:t>
      </w:r>
      <w:r w:rsidRPr="00863E58">
        <w:rPr>
          <w:snapToGrid w:val="0"/>
        </w:rPr>
        <w:t>отрицательные значения кумулятивной суммы принудительно обнуляются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Таким образом, в шунтовом режиме решающая статистика флуктуирует около нулевого значения (</w:t>
      </w:r>
      <w:r w:rsidR="00863E58">
        <w:rPr>
          <w:snapToGrid w:val="0"/>
        </w:rPr>
        <w:t>рис.4.2</w:t>
      </w:r>
      <w:r w:rsidRPr="00863E58">
        <w:rPr>
          <w:snapToGrid w:val="0"/>
        </w:rPr>
        <w:t>5</w:t>
      </w:r>
      <w:r w:rsidR="00863E58" w:rsidRPr="00863E58">
        <w:rPr>
          <w:snapToGrid w:val="0"/>
        </w:rPr>
        <w:t xml:space="preserve">). </w:t>
      </w:r>
    </w:p>
    <w:p w:rsidR="004634A5" w:rsidRPr="00863E58" w:rsidRDefault="004634A5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 xml:space="preserve">В нормальном режиме на входе приемника действует смесь полезного сигнала высокого уровня </w:t>
      </w:r>
      <w:r w:rsidRPr="00863E58">
        <w:rPr>
          <w:snapToGrid w:val="0"/>
          <w:lang w:val="en-US"/>
        </w:rPr>
        <w:t>Q</w:t>
      </w:r>
      <w:r w:rsidRPr="00863E58">
        <w:rPr>
          <w:snapToGrid w:val="0"/>
        </w:rPr>
        <w:t>2 и помехи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 xml:space="preserve">Значения функции </w:t>
      </w:r>
      <w:r w:rsidRPr="00863E58">
        <w:rPr>
          <w:snapToGrid w:val="0"/>
          <w:lang w:val="en-US"/>
        </w:rPr>
        <w:t>W</w:t>
      </w:r>
      <w:r w:rsidRPr="00863E58">
        <w:rPr>
          <w:snapToGrid w:val="0"/>
        </w:rPr>
        <w:t>1 (</w:t>
      </w:r>
      <w:r w:rsidRPr="00863E58">
        <w:rPr>
          <w:snapToGrid w:val="0"/>
          <w:lang w:val="en-US"/>
        </w:rPr>
        <w:t>Yh</w:t>
      </w:r>
      <w:r w:rsidRPr="00863E58">
        <w:rPr>
          <w:snapToGrid w:val="0"/>
        </w:rPr>
        <w:t xml:space="preserve">| </w:t>
      </w:r>
      <w:r w:rsidRPr="00863E58">
        <w:rPr>
          <w:snapToGrid w:val="0"/>
          <w:lang w:val="en-US"/>
        </w:rPr>
        <w:t>Q</w:t>
      </w:r>
      <w:r w:rsidRPr="00863E58">
        <w:rPr>
          <w:snapToGrid w:val="0"/>
        </w:rPr>
        <w:t>2</w:t>
      </w:r>
      <w:r w:rsidR="00863E58" w:rsidRPr="00863E58">
        <w:rPr>
          <w:snapToGrid w:val="0"/>
        </w:rPr>
        <w:t xml:space="preserve">) </w:t>
      </w:r>
      <w:r w:rsidRPr="00863E58">
        <w:rPr>
          <w:snapToGrid w:val="0"/>
        </w:rPr>
        <w:t xml:space="preserve">в произвольный </w:t>
      </w:r>
      <w:r w:rsidRPr="00863E58">
        <w:rPr>
          <w:snapToGrid w:val="0"/>
          <w:lang w:val="en-US"/>
        </w:rPr>
        <w:t>h</w:t>
      </w:r>
      <w:r w:rsidRPr="00863E58">
        <w:rPr>
          <w:snapToGrid w:val="0"/>
        </w:rPr>
        <w:t xml:space="preserve">-й момент превышают величину </w:t>
      </w:r>
      <w:r w:rsidRPr="00863E58">
        <w:rPr>
          <w:snapToGrid w:val="0"/>
          <w:lang w:val="en-US"/>
        </w:rPr>
        <w:t>w</w:t>
      </w:r>
      <w:r w:rsidRPr="00863E58">
        <w:rPr>
          <w:snapToGrid w:val="0"/>
        </w:rPr>
        <w:t>0 (</w:t>
      </w:r>
      <w:r w:rsidRPr="00863E58">
        <w:rPr>
          <w:snapToGrid w:val="0"/>
          <w:lang w:val="en-US"/>
        </w:rPr>
        <w:t>Y</w:t>
      </w:r>
      <w:r w:rsidR="001F25DC">
        <w:rPr>
          <w:snapToGrid w:val="0"/>
          <w:lang w:val="en-US"/>
        </w:rPr>
        <w:pict>
          <v:shape id="_x0000_i1035" type="#_x0000_t75" style="width:8.25pt;height:18pt" fillcolor="window">
            <v:imagedata r:id="rId12" o:title=""/>
          </v:shape>
        </w:pict>
      </w:r>
      <w:r w:rsidRPr="00863E58">
        <w:rPr>
          <w:snapToGrid w:val="0"/>
        </w:rPr>
        <w:t xml:space="preserve">| </w:t>
      </w:r>
      <w:r w:rsidRPr="00863E58">
        <w:rPr>
          <w:snapToGrid w:val="0"/>
          <w:lang w:val="en-US"/>
        </w:rPr>
        <w:t>Q</w:t>
      </w:r>
      <w:r w:rsidRPr="00863E58">
        <w:rPr>
          <w:snapToGrid w:val="0"/>
        </w:rPr>
        <w:t>1</w:t>
      </w:r>
      <w:r w:rsidR="00863E58" w:rsidRPr="00863E58">
        <w:rPr>
          <w:snapToGrid w:val="0"/>
        </w:rPr>
        <w:t xml:space="preserve">). </w:t>
      </w:r>
      <w:r w:rsidRPr="00863E58">
        <w:rPr>
          <w:snapToGrid w:val="0"/>
        </w:rPr>
        <w:t>и логарифм их отношения всегда положителен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В этом случае кумулятивная сумма (</w:t>
      </w:r>
      <w:r w:rsidR="00863E58">
        <w:rPr>
          <w:snapToGrid w:val="0"/>
        </w:rPr>
        <w:t>4.1</w:t>
      </w:r>
      <w:r w:rsidR="00863E58" w:rsidRPr="00863E58">
        <w:rPr>
          <w:snapToGrid w:val="0"/>
        </w:rPr>
        <w:t xml:space="preserve">) </w:t>
      </w:r>
      <w:r w:rsidRPr="00863E58">
        <w:rPr>
          <w:snapToGrid w:val="0"/>
        </w:rPr>
        <w:t xml:space="preserve">с ростом номера шага </w:t>
      </w:r>
      <w:r w:rsidRPr="00863E58">
        <w:rPr>
          <w:snapToGrid w:val="0"/>
          <w:lang w:val="en-US"/>
        </w:rPr>
        <w:t>h</w:t>
      </w:r>
      <w:r w:rsidRPr="00863E58">
        <w:rPr>
          <w:snapToGrid w:val="0"/>
        </w:rPr>
        <w:t xml:space="preserve"> непрерывно возрастает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 xml:space="preserve">После повышения решающей статистики </w:t>
      </w:r>
      <w:r w:rsidRPr="00863E58">
        <w:rPr>
          <w:snapToGrid w:val="0"/>
          <w:lang w:val="en-US"/>
        </w:rPr>
        <w:t>sh</w:t>
      </w:r>
      <w:r w:rsidRPr="00863E58">
        <w:rPr>
          <w:snapToGrid w:val="0"/>
        </w:rPr>
        <w:t xml:space="preserve"> порога разладки </w:t>
      </w:r>
      <w:r w:rsidRPr="00863E58">
        <w:rPr>
          <w:snapToGrid w:val="0"/>
          <w:lang w:val="en-US"/>
        </w:rPr>
        <w:t>U</w:t>
      </w:r>
      <w:r w:rsidR="001F25DC">
        <w:rPr>
          <w:snapToGrid w:val="0"/>
          <w:lang w:val="en-US"/>
        </w:rPr>
        <w:pict>
          <v:shape id="_x0000_i1036" type="#_x0000_t75" style="width:12pt;height:18pt" fillcolor="window">
            <v:imagedata r:id="rId16" o:title=""/>
          </v:shape>
        </w:pict>
      </w:r>
      <w:r w:rsidRPr="00863E58">
        <w:rPr>
          <w:snapToGrid w:val="0"/>
        </w:rPr>
        <w:t xml:space="preserve"> приемник фиксирует свободное состояние рельсовой линии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Аналогичным образом приемник работает при переходе из нормального режима в шунтовой или контрольный</w:t>
      </w:r>
      <w:r w:rsidR="00863E58" w:rsidRPr="00863E58">
        <w:rPr>
          <w:snapToGrid w:val="0"/>
        </w:rPr>
        <w:t xml:space="preserve">. </w:t>
      </w:r>
    </w:p>
    <w:p w:rsidR="004634A5" w:rsidRPr="00863E58" w:rsidRDefault="004634A5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 xml:space="preserve">Решение об изменении режима выносится не сразу после скачка входного напряжения в момент времени </w:t>
      </w:r>
      <w:r w:rsidRPr="00863E58">
        <w:rPr>
          <w:snapToGrid w:val="0"/>
          <w:lang w:val="en-US"/>
        </w:rPr>
        <w:t>t</w:t>
      </w:r>
      <w:r w:rsidR="001F25DC">
        <w:rPr>
          <w:snapToGrid w:val="0"/>
          <w:lang w:val="en-US"/>
        </w:rPr>
        <w:pict>
          <v:shape id="_x0000_i1037" type="#_x0000_t75" style="width:6pt;height:18pt" fillcolor="window">
            <v:imagedata r:id="rId17" o:title=""/>
          </v:shape>
        </w:pict>
      </w:r>
      <w:r w:rsidRPr="00863E58">
        <w:rPr>
          <w:snapToGrid w:val="0"/>
        </w:rPr>
        <w:t xml:space="preserve"> (см</w:t>
      </w:r>
      <w:r w:rsidR="00863E58" w:rsidRPr="00863E58">
        <w:rPr>
          <w:snapToGrid w:val="0"/>
        </w:rPr>
        <w:t xml:space="preserve">. </w:t>
      </w:r>
      <w:r w:rsidR="00863E58">
        <w:rPr>
          <w:snapToGrid w:val="0"/>
        </w:rPr>
        <w:t>рис.4.2</w:t>
      </w:r>
      <w:r w:rsidRPr="00863E58">
        <w:rPr>
          <w:snapToGrid w:val="0"/>
        </w:rPr>
        <w:t xml:space="preserve">4 и </w:t>
      </w:r>
      <w:r w:rsidR="00863E58">
        <w:rPr>
          <w:snapToGrid w:val="0"/>
        </w:rPr>
        <w:t>4.2</w:t>
      </w:r>
      <w:r w:rsidRPr="00863E58">
        <w:rPr>
          <w:snapToGrid w:val="0"/>
        </w:rPr>
        <w:t>5</w:t>
      </w:r>
      <w:r w:rsidR="00863E58" w:rsidRPr="00863E58">
        <w:rPr>
          <w:snapToGrid w:val="0"/>
        </w:rPr>
        <w:t>),</w:t>
      </w:r>
      <w:r w:rsidRPr="00863E58">
        <w:rPr>
          <w:snapToGrid w:val="0"/>
        </w:rPr>
        <w:t xml:space="preserve"> а по истечении некоторого времени Тр = (</w:t>
      </w:r>
      <w:r w:rsidRPr="00863E58">
        <w:rPr>
          <w:snapToGrid w:val="0"/>
          <w:lang w:val="en-US"/>
        </w:rPr>
        <w:t>h</w:t>
      </w:r>
      <w:r w:rsidRPr="00863E58">
        <w:rPr>
          <w:snapToGrid w:val="0"/>
        </w:rPr>
        <w:t>р</w:t>
      </w:r>
      <w:r w:rsidR="00863E58" w:rsidRPr="00863E58">
        <w:rPr>
          <w:snapToGrid w:val="0"/>
        </w:rPr>
        <w:t xml:space="preserve"> - </w:t>
      </w:r>
      <w:r w:rsidRPr="00863E58">
        <w:rPr>
          <w:snapToGrid w:val="0"/>
          <w:lang w:val="en-US"/>
        </w:rPr>
        <w:t>h</w:t>
      </w:r>
      <w:r w:rsidRPr="00863E58">
        <w:rPr>
          <w:snapToGrid w:val="0"/>
        </w:rPr>
        <w:t>1</w:t>
      </w:r>
      <w:r w:rsidR="00863E58" w:rsidRPr="00863E58">
        <w:rPr>
          <w:snapToGrid w:val="0"/>
        </w:rPr>
        <w:t xml:space="preserve">) </w:t>
      </w:r>
      <w:r w:rsidRPr="00863E58">
        <w:rPr>
          <w:snapToGrid w:val="0"/>
        </w:rPr>
        <w:t>Δ</w:t>
      </w:r>
      <w:r w:rsidR="001F25DC">
        <w:rPr>
          <w:snapToGrid w:val="0"/>
        </w:rPr>
        <w:pict>
          <v:shape id="_x0000_i1038" type="#_x0000_t75" style="width:8.25pt;height:18pt" fillcolor="window">
            <v:imagedata r:id="rId18" o:title=""/>
          </v:shape>
        </w:pict>
      </w:r>
      <w:r w:rsidR="00863E58" w:rsidRPr="00863E58">
        <w:rPr>
          <w:snapToGrid w:val="0"/>
        </w:rPr>
        <w:t>,</w:t>
      </w:r>
      <w:r w:rsidRPr="00863E58">
        <w:rPr>
          <w:snapToGrid w:val="0"/>
        </w:rPr>
        <w:t xml:space="preserve"> в течение которого на каждом шаге проверяется факт наличия полезного сигнала</w:t>
      </w:r>
      <w:r w:rsidR="00863E58" w:rsidRPr="00863E58">
        <w:rPr>
          <w:snapToGrid w:val="0"/>
        </w:rPr>
        <w:t xml:space="preserve"> [</w:t>
      </w:r>
      <w:r w:rsidRPr="00863E58">
        <w:rPr>
          <w:snapToGrid w:val="0"/>
        </w:rPr>
        <w:t>Δт</w:t>
      </w:r>
      <w:r w:rsidR="00863E58" w:rsidRPr="00863E58">
        <w:rPr>
          <w:snapToGrid w:val="0"/>
        </w:rPr>
        <w:t xml:space="preserve"> - </w:t>
      </w:r>
      <w:r w:rsidRPr="00863E58">
        <w:rPr>
          <w:snapToGrid w:val="0"/>
        </w:rPr>
        <w:t>интервал квантования входной реализации</w:t>
      </w:r>
      <w:r w:rsidR="00863E58" w:rsidRPr="00863E58">
        <w:rPr>
          <w:snapToGrid w:val="0"/>
        </w:rPr>
        <w:t xml:space="preserve">; </w:t>
      </w:r>
      <w:r w:rsidRPr="00863E58">
        <w:rPr>
          <w:snapToGrid w:val="0"/>
        </w:rPr>
        <w:t>(</w:t>
      </w:r>
      <w:r w:rsidRPr="00863E58">
        <w:rPr>
          <w:snapToGrid w:val="0"/>
          <w:lang w:val="en-US"/>
        </w:rPr>
        <w:t>h</w:t>
      </w:r>
      <w:r w:rsidRPr="00863E58">
        <w:rPr>
          <w:snapToGrid w:val="0"/>
        </w:rPr>
        <w:t>р</w:t>
      </w:r>
      <w:r w:rsidR="00863E58" w:rsidRPr="00863E58">
        <w:rPr>
          <w:snapToGrid w:val="0"/>
        </w:rPr>
        <w:t xml:space="preserve"> - </w:t>
      </w:r>
      <w:r w:rsidRPr="00863E58">
        <w:rPr>
          <w:snapToGrid w:val="0"/>
          <w:lang w:val="en-US"/>
        </w:rPr>
        <w:t>h</w:t>
      </w:r>
      <w:r w:rsidRPr="00863E58">
        <w:rPr>
          <w:snapToGrid w:val="0"/>
        </w:rPr>
        <w:t>1</w:t>
      </w:r>
      <w:r w:rsidR="00863E58" w:rsidRPr="00863E58">
        <w:rPr>
          <w:snapToGrid w:val="0"/>
        </w:rPr>
        <w:t xml:space="preserve">) - </w:t>
      </w:r>
      <w:r w:rsidRPr="00863E58">
        <w:rPr>
          <w:snapToGrid w:val="0"/>
        </w:rPr>
        <w:t>количество отсчетов на обнаружение разладки случайного процесса</w:t>
      </w:r>
      <w:r w:rsidR="00863E58" w:rsidRPr="00863E58">
        <w:rPr>
          <w:snapToGrid w:val="0"/>
        </w:rPr>
        <w:t xml:space="preserve">]. </w:t>
      </w:r>
      <w:r w:rsidRPr="00863E58">
        <w:rPr>
          <w:snapToGrid w:val="0"/>
        </w:rPr>
        <w:t>Значение величины (</w:t>
      </w:r>
      <w:r w:rsidRPr="00863E58">
        <w:rPr>
          <w:snapToGrid w:val="0"/>
          <w:lang w:val="en-US"/>
        </w:rPr>
        <w:t>h</w:t>
      </w:r>
      <w:r w:rsidR="001F25DC">
        <w:rPr>
          <w:snapToGrid w:val="0"/>
          <w:lang w:val="en-US"/>
        </w:rPr>
        <w:pict>
          <v:shape id="_x0000_i1039" type="#_x0000_t75" style="width:9pt;height:18.75pt" fillcolor="window">
            <v:imagedata r:id="rId19" o:title=""/>
          </v:shape>
        </w:pict>
      </w:r>
      <w:r w:rsidR="00863E58" w:rsidRPr="00863E58">
        <w:rPr>
          <w:snapToGrid w:val="0"/>
        </w:rPr>
        <w:t xml:space="preserve"> - </w:t>
      </w:r>
      <w:r w:rsidRPr="00863E58">
        <w:rPr>
          <w:snapToGrid w:val="0"/>
          <w:lang w:val="en-US"/>
        </w:rPr>
        <w:t>h</w:t>
      </w:r>
      <w:r w:rsidRPr="00863E58">
        <w:rPr>
          <w:snapToGrid w:val="0"/>
        </w:rPr>
        <w:t>1</w:t>
      </w:r>
      <w:r w:rsidR="00863E58" w:rsidRPr="00863E58">
        <w:rPr>
          <w:snapToGrid w:val="0"/>
        </w:rPr>
        <w:t xml:space="preserve">) </w:t>
      </w:r>
      <w:r w:rsidRPr="00863E58">
        <w:rPr>
          <w:snapToGrid w:val="0"/>
        </w:rPr>
        <w:t>равно 4</w:t>
      </w:r>
      <w:r w:rsidR="00863E58" w:rsidRPr="00863E58">
        <w:rPr>
          <w:snapToGrid w:val="0"/>
        </w:rPr>
        <w:t>-</w:t>
      </w:r>
      <w:r w:rsidRPr="00863E58">
        <w:rPr>
          <w:snapToGrid w:val="0"/>
        </w:rPr>
        <w:t>5</w:t>
      </w:r>
      <w:r w:rsidR="00863E58" w:rsidRPr="00863E58">
        <w:rPr>
          <w:snapToGrid w:val="0"/>
        </w:rPr>
        <w:t xml:space="preserve">. </w:t>
      </w:r>
    </w:p>
    <w:p w:rsidR="004634A5" w:rsidRPr="00863E58" w:rsidRDefault="004634A5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 xml:space="preserve">В течение временного интервала Тр на каждом отсчете </w:t>
      </w:r>
      <w:r w:rsidRPr="00863E58">
        <w:rPr>
          <w:snapToGrid w:val="0"/>
          <w:lang w:val="en-US"/>
        </w:rPr>
        <w:t>hi</w:t>
      </w:r>
      <w:r w:rsidRPr="00863E58">
        <w:rPr>
          <w:snapToGrid w:val="0"/>
        </w:rPr>
        <w:t xml:space="preserve"> </w:t>
      </w:r>
      <w:r w:rsidRPr="00863E58">
        <w:rPr>
          <w:snapToGrid w:val="0"/>
          <w:lang w:val="uk-UA"/>
        </w:rPr>
        <w:t>є</w:t>
      </w:r>
      <w:r w:rsidR="00863E58" w:rsidRPr="00863E58">
        <w:rPr>
          <w:snapToGrid w:val="0"/>
        </w:rPr>
        <w:t xml:space="preserve"> [</w:t>
      </w:r>
      <w:r w:rsidRPr="00863E58">
        <w:rPr>
          <w:snapToGrid w:val="0"/>
          <w:lang w:val="en-US"/>
        </w:rPr>
        <w:t>h</w:t>
      </w:r>
      <w:r w:rsidRPr="00863E58">
        <w:rPr>
          <w:snapToGrid w:val="0"/>
        </w:rPr>
        <w:t xml:space="preserve">1, </w:t>
      </w:r>
      <w:r w:rsidRPr="00863E58">
        <w:rPr>
          <w:snapToGrid w:val="0"/>
          <w:lang w:val="en-US"/>
        </w:rPr>
        <w:t>hp</w:t>
      </w:r>
      <w:r w:rsidR="00863E58" w:rsidRPr="00863E58">
        <w:rPr>
          <w:snapToGrid w:val="0"/>
        </w:rPr>
        <w:t xml:space="preserve">] </w:t>
      </w:r>
      <w:r w:rsidRPr="00863E58">
        <w:rPr>
          <w:snapToGrid w:val="0"/>
        </w:rPr>
        <w:t>приемник анализирует процесс накопления кумулятивной суммы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 xml:space="preserve">Если такой процесс происходит, то после превышения решающей статистики </w:t>
      </w:r>
      <w:r w:rsidRPr="00863E58">
        <w:rPr>
          <w:snapToGrid w:val="0"/>
          <w:lang w:val="en-US"/>
        </w:rPr>
        <w:t>sh</w:t>
      </w:r>
      <w:r w:rsidRPr="00863E58">
        <w:rPr>
          <w:snapToGrid w:val="0"/>
        </w:rPr>
        <w:t xml:space="preserve"> порога </w:t>
      </w:r>
      <w:r w:rsidRPr="00863E58">
        <w:rPr>
          <w:snapToGrid w:val="0"/>
          <w:lang w:val="en-US"/>
        </w:rPr>
        <w:t>Un</w:t>
      </w:r>
      <w:r w:rsidRPr="00863E58">
        <w:rPr>
          <w:snapToGrid w:val="0"/>
        </w:rPr>
        <w:t>в принимается решение об изменении режима работы рельсовой цепи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 xml:space="preserve">Процесс накопления кумулятивной суммы </w:t>
      </w:r>
      <w:r w:rsidRPr="00863E58">
        <w:rPr>
          <w:snapToGrid w:val="0"/>
          <w:lang w:val="en-US"/>
        </w:rPr>
        <w:t>sh</w:t>
      </w:r>
      <w:r w:rsidRPr="00863E58">
        <w:rPr>
          <w:snapToGrid w:val="0"/>
        </w:rPr>
        <w:t xml:space="preserve"> аналогичен сглаживанию реализации сигнала </w:t>
      </w:r>
      <w:r w:rsidRPr="00863E58">
        <w:rPr>
          <w:snapToGrid w:val="0"/>
          <w:lang w:val="en-US"/>
        </w:rPr>
        <w:t>Y</w:t>
      </w:r>
      <w:r w:rsidRPr="00863E58">
        <w:rPr>
          <w:snapToGrid w:val="0"/>
        </w:rPr>
        <w:t>(</w:t>
      </w:r>
      <w:r w:rsidRPr="00863E58">
        <w:rPr>
          <w:snapToGrid w:val="0"/>
          <w:lang w:val="en-US"/>
        </w:rPr>
        <w:t>th</w:t>
      </w:r>
      <w:r w:rsidR="00863E58" w:rsidRPr="00863E58">
        <w:rPr>
          <w:snapToGrid w:val="0"/>
        </w:rPr>
        <w:t xml:space="preserve">). </w:t>
      </w:r>
      <w:r w:rsidRPr="00863E58">
        <w:rPr>
          <w:snapToGrid w:val="0"/>
        </w:rPr>
        <w:t>Благодаря этому свойству исключаются ситуации ложного срабатывания приемника под действием случайных импульсных помех или при кратковременной (до 3</w:t>
      </w:r>
      <w:r w:rsidR="00863E58" w:rsidRPr="00863E58">
        <w:rPr>
          <w:snapToGrid w:val="0"/>
        </w:rPr>
        <w:t xml:space="preserve"> - </w:t>
      </w:r>
      <w:r w:rsidRPr="00863E58">
        <w:rPr>
          <w:snapToGrid w:val="0"/>
        </w:rPr>
        <w:t>10 с</w:t>
      </w:r>
      <w:r w:rsidR="00863E58" w:rsidRPr="00863E58">
        <w:rPr>
          <w:snapToGrid w:val="0"/>
        </w:rPr>
        <w:t xml:space="preserve">) </w:t>
      </w:r>
      <w:r w:rsidRPr="00863E58">
        <w:rPr>
          <w:snapToGrid w:val="0"/>
        </w:rPr>
        <w:t>потере поездного шунта</w:t>
      </w:r>
      <w:r w:rsidR="00863E58" w:rsidRPr="00863E58">
        <w:rPr>
          <w:snapToGrid w:val="0"/>
        </w:rPr>
        <w:t xml:space="preserve">. </w:t>
      </w:r>
    </w:p>
    <w:p w:rsidR="004634A5" w:rsidRPr="00863E58" w:rsidRDefault="004634A5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Для повышения устойчивости работы автоблокировки при изменении в широких пределах сопротивления балласта приемник МПП-ЧКЕ дополнен адаптивным алгоритмом обработки сигналов, обеспечивающим автоматическую регулировку порога обнаружения и коэффициента возврата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Приемник МПП-ЧКЕ имеет следующие рабочие характеристики</w:t>
      </w:r>
      <w:r w:rsidR="00863E58" w:rsidRPr="00863E58">
        <w:rPr>
          <w:snapToGrid w:val="0"/>
        </w:rPr>
        <w:t xml:space="preserve">: </w:t>
      </w:r>
      <w:r w:rsidRPr="00863E58">
        <w:rPr>
          <w:snapToGrid w:val="0"/>
        </w:rPr>
        <w:t>вероятность ложного срабатывания при пороге обнаружения разладки равна восьми и при соотношении "сигнал/помеха", равном трем, не превышает 10</w:t>
      </w:r>
      <w:r w:rsidR="001F25DC">
        <w:rPr>
          <w:snapToGrid w:val="0"/>
        </w:rPr>
        <w:pict>
          <v:shape id="_x0000_i1040" type="#_x0000_t75" style="width:15.75pt;height:15.75pt" fillcolor="window">
            <v:imagedata r:id="rId20" o:title=""/>
          </v:shape>
        </w:pict>
      </w:r>
      <w:r w:rsidR="00863E58" w:rsidRPr="00863E58">
        <w:rPr>
          <w:snapToGrid w:val="0"/>
        </w:rPr>
        <w:t xml:space="preserve">. </w:t>
      </w:r>
    </w:p>
    <w:p w:rsidR="004634A5" w:rsidRPr="00863E58" w:rsidRDefault="004634A5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Вход приемника соединен с рельсовой линией через дроссель-трансформатор ДТ-0,2 (ДТ1-150</w:t>
      </w:r>
      <w:r w:rsidR="00863E58" w:rsidRPr="00863E58">
        <w:rPr>
          <w:snapToGrid w:val="0"/>
        </w:rPr>
        <w:t xml:space="preserve">) </w:t>
      </w:r>
      <w:r w:rsidRPr="00863E58">
        <w:rPr>
          <w:snapToGrid w:val="0"/>
        </w:rPr>
        <w:t>и устройство защиты и согласования УЗС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В качестве УЗС используется защитный блок-фильтр ЗБФ-1 при электрической тяге постоянного тока или полосовой фильтр ФП-25 (ФП-75</w:t>
      </w:r>
      <w:r w:rsidR="00863E58" w:rsidRPr="00863E58">
        <w:rPr>
          <w:snapToGrid w:val="0"/>
        </w:rPr>
        <w:t xml:space="preserve">) </w:t>
      </w:r>
      <w:r w:rsidRPr="00863E58">
        <w:rPr>
          <w:snapToGrid w:val="0"/>
        </w:rPr>
        <w:t>на участках с тягой переменного тока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Для защиты МПП-ЧКЕ от грозовых перенапряжений на его входе (до фильтров</w:t>
      </w:r>
      <w:r w:rsidR="00863E58" w:rsidRPr="00863E58">
        <w:rPr>
          <w:snapToGrid w:val="0"/>
        </w:rPr>
        <w:t xml:space="preserve">) </w:t>
      </w:r>
      <w:r w:rsidRPr="00863E58">
        <w:rPr>
          <w:snapToGrid w:val="0"/>
        </w:rPr>
        <w:t>включен электронный блок защиты БЗЭ-1 с порогом ограничения напряжения 70 В</w:t>
      </w:r>
      <w:r w:rsidR="00863E58" w:rsidRPr="00863E58">
        <w:rPr>
          <w:snapToGrid w:val="0"/>
        </w:rPr>
        <w:t xml:space="preserve">. </w:t>
      </w:r>
    </w:p>
    <w:p w:rsidR="004634A5" w:rsidRPr="00863E58" w:rsidRDefault="004634A5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Структурно микропроцессорный путевой приемник системы автоблокировки АБ-ЧКЕ выполнен по схеме "два по два" (</w:t>
      </w:r>
      <w:r w:rsidR="00863E58">
        <w:rPr>
          <w:snapToGrid w:val="0"/>
        </w:rPr>
        <w:t>рис.4.2</w:t>
      </w:r>
      <w:r w:rsidRPr="00863E58">
        <w:rPr>
          <w:snapToGrid w:val="0"/>
        </w:rPr>
        <w:t>6</w:t>
      </w:r>
      <w:r w:rsidR="00863E58" w:rsidRPr="00863E58">
        <w:rPr>
          <w:snapToGrid w:val="0"/>
        </w:rPr>
        <w:t xml:space="preserve">). </w:t>
      </w:r>
      <w:r w:rsidRPr="00863E58">
        <w:rPr>
          <w:snapToGrid w:val="0"/>
        </w:rPr>
        <w:t>Он состоит из двух двухкомплектных каналов и интерфейсного модуля ИМ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Каждый канал содержит два узла ЦП1 и ЦП2 центрального процессора и схему контроля СК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В интерфейсный модуль входят</w:t>
      </w:r>
      <w:r w:rsidR="00863E58" w:rsidRPr="00863E58">
        <w:rPr>
          <w:snapToGrid w:val="0"/>
        </w:rPr>
        <w:t xml:space="preserve">: </w:t>
      </w:r>
      <w:r w:rsidRPr="00863E58">
        <w:rPr>
          <w:snapToGrid w:val="0"/>
        </w:rPr>
        <w:t>узел выбора канала и перезапуска</w:t>
      </w:r>
      <w:r w:rsidR="00863E58" w:rsidRPr="00863E58">
        <w:rPr>
          <w:snapToGrid w:val="0"/>
        </w:rPr>
        <w:t xml:space="preserve">; </w:t>
      </w:r>
      <w:r w:rsidRPr="00863E58">
        <w:rPr>
          <w:snapToGrid w:val="0"/>
        </w:rPr>
        <w:t>бесконтактный коммутатор тока БКТ</w:t>
      </w:r>
      <w:r w:rsidR="00863E58" w:rsidRPr="00863E58">
        <w:rPr>
          <w:snapToGrid w:val="0"/>
        </w:rPr>
        <w:t xml:space="preserve">; </w:t>
      </w:r>
      <w:r w:rsidRPr="00863E58">
        <w:rPr>
          <w:snapToGrid w:val="0"/>
        </w:rPr>
        <w:t>схемы контроля передаваемой кодовой комбинации и контроля целостности нитей накала светофорных ламп, а также схема сопряжения с аппаратурой системы частотного диспетчерского контроля</w:t>
      </w:r>
      <w:r w:rsidR="00863E58" w:rsidRPr="00863E58">
        <w:rPr>
          <w:snapToGrid w:val="0"/>
        </w:rPr>
        <w:t xml:space="preserve">. </w:t>
      </w:r>
    </w:p>
    <w:p w:rsidR="004634A5" w:rsidRPr="00863E58" w:rsidRDefault="004634A5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Нормально оба канала МПП-ЧКЕ находятся в рабочем состоянии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 xml:space="preserve">Один из них является ведущим (на </w:t>
      </w:r>
      <w:r w:rsidR="00863E58">
        <w:rPr>
          <w:snapToGrid w:val="0"/>
        </w:rPr>
        <w:t>рис.4.2</w:t>
      </w:r>
      <w:r w:rsidRPr="00863E58">
        <w:rPr>
          <w:snapToGrid w:val="0"/>
        </w:rPr>
        <w:t>6 слева</w:t>
      </w:r>
      <w:r w:rsidR="00863E58" w:rsidRPr="00863E58">
        <w:rPr>
          <w:snapToGrid w:val="0"/>
        </w:rPr>
        <w:t>),</w:t>
      </w:r>
      <w:r w:rsidRPr="00863E58">
        <w:rPr>
          <w:snapToGrid w:val="0"/>
        </w:rPr>
        <w:t xml:space="preserve"> а другой</w:t>
      </w:r>
      <w:r w:rsidR="00863E58" w:rsidRPr="00863E58">
        <w:rPr>
          <w:snapToGrid w:val="0"/>
        </w:rPr>
        <w:t xml:space="preserve"> - </w:t>
      </w:r>
      <w:r w:rsidRPr="00863E58">
        <w:rPr>
          <w:snapToGrid w:val="0"/>
        </w:rPr>
        <w:t>ведомым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Ведущий канал через узел выбора и перезапуска ИМ подключен к рельсовой линии, сигнальному реле, бесконтактному коммутатору тока и камертонному генератору ГК-6 системы частотного диспетчерского контроля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При исправных аппаратных средствах этот канал выполняет технологический алгоритм обработки информации сигнальной точки автоблокировки</w:t>
      </w:r>
      <w:r w:rsidR="00863E58" w:rsidRPr="00863E58">
        <w:rPr>
          <w:snapToGrid w:val="0"/>
        </w:rPr>
        <w:t xml:space="preserve">. </w:t>
      </w:r>
    </w:p>
    <w:p w:rsidR="004634A5" w:rsidRPr="00863E58" w:rsidRDefault="004634A5" w:rsidP="00863E58">
      <w:pPr>
        <w:widowControl w:val="0"/>
        <w:autoSpaceDE w:val="0"/>
        <w:autoSpaceDN w:val="0"/>
        <w:adjustRightInd w:val="0"/>
      </w:pPr>
      <w:r w:rsidRPr="00863E58">
        <w:rPr>
          <w:snapToGrid w:val="0"/>
        </w:rPr>
        <w:t>После демодуляции и декодирования принятого сигнала возбуждаются соответствующие сигнальные реле (Ж, ЖЗ или 3</w:t>
      </w:r>
      <w:r w:rsidR="00863E58" w:rsidRPr="00863E58">
        <w:rPr>
          <w:snapToGrid w:val="0"/>
        </w:rPr>
        <w:t xml:space="preserve">). </w:t>
      </w:r>
      <w:r w:rsidRPr="00863E58">
        <w:rPr>
          <w:snapToGrid w:val="0"/>
        </w:rPr>
        <w:t xml:space="preserve">Для повышения помехозащищенности при дешифрировании кодовых комбинаций Ж или 3 реле ЖЗ или 3 срабатывает при условии одинакового приема не </w:t>
      </w:r>
      <w:r w:rsidRPr="00863E58">
        <w:t>менее трех кодовых циклов</w:t>
      </w:r>
      <w:r w:rsidR="00863E58" w:rsidRPr="00863E58">
        <w:t xml:space="preserve">. </w:t>
      </w:r>
      <w:r w:rsidRPr="00863E58">
        <w:t>Выключение сигнальных реле при скачкообразном уменьшении полезного сигнала под действием поездного шунта осуществляется сразу, а при смене кодирования</w:t>
      </w:r>
      <w:r w:rsidR="00863E58" w:rsidRPr="00863E58">
        <w:t xml:space="preserve"> - </w:t>
      </w:r>
      <w:r w:rsidRPr="00863E58">
        <w:t>в конце последней принятой кодовой комбинации</w:t>
      </w:r>
      <w:r w:rsidR="00863E58" w:rsidRPr="00863E58">
        <w:t xml:space="preserve">. </w:t>
      </w:r>
      <w:r w:rsidRPr="00863E58">
        <w:t>Таким образом, инерционность системы АБ-ЧКЕ, определяемая как интервал времени между моментами изменения сигнала в рельсовой линии и смены показания проходного светофора, не превышает 3</w:t>
      </w:r>
      <w:r w:rsidR="00863E58" w:rsidRPr="00863E58">
        <w:t>-</w:t>
      </w:r>
      <w:r w:rsidRPr="00863E58">
        <w:t>4 с</w:t>
      </w:r>
      <w:r w:rsidR="00863E58" w:rsidRPr="00863E58">
        <w:t xml:space="preserve">. </w:t>
      </w:r>
    </w:p>
    <w:p w:rsidR="004634A5" w:rsidRDefault="004634A5" w:rsidP="00863E58">
      <w:pPr>
        <w:widowControl w:val="0"/>
        <w:autoSpaceDE w:val="0"/>
        <w:autoSpaceDN w:val="0"/>
        <w:adjustRightInd w:val="0"/>
      </w:pPr>
      <w:r w:rsidRPr="00863E58">
        <w:t>В МПП-ЧКЕ реализован метод приема сигналов в целом</w:t>
      </w:r>
      <w:r w:rsidR="00863E58" w:rsidRPr="00863E58">
        <w:t xml:space="preserve">. </w:t>
      </w:r>
      <w:r w:rsidRPr="00863E58">
        <w:t>Суть его состоит в следующем</w:t>
      </w:r>
      <w:r w:rsidR="00863E58" w:rsidRPr="00863E58">
        <w:t xml:space="preserve">. </w:t>
      </w:r>
      <w:r w:rsidRPr="00863E58">
        <w:t>В ПЗУ декодера хранятся эталонные кодовые комбинации, используемые в системе автоблокировки</w:t>
      </w:r>
      <w:r w:rsidR="00863E58" w:rsidRPr="00863E58">
        <w:t xml:space="preserve">. </w:t>
      </w:r>
      <w:r w:rsidRPr="00863E58">
        <w:t>В процессе декодирования принимаемый сигнал сравнивается с контрольным</w:t>
      </w:r>
      <w:r w:rsidR="00863E58" w:rsidRPr="00863E58">
        <w:t xml:space="preserve">. </w:t>
      </w:r>
      <w:r w:rsidRPr="00863E58">
        <w:t>Для идентификации кодовой комбинации временные различия длительностей импульсов, интервалов и цикла между эталонным и принятым сигналами не должны превышать 0,05 с</w:t>
      </w:r>
      <w:r w:rsidR="00863E58" w:rsidRPr="00863E58">
        <w:t xml:space="preserve">. </w:t>
      </w:r>
      <w:r w:rsidRPr="00863E58">
        <w:t>Если кодовые комбинации не совпадают или разница длительностей посылок превышает 0,05 с, осуществляется отбраковка сигнала</w:t>
      </w:r>
      <w:r w:rsidR="00863E58" w:rsidRPr="00863E58">
        <w:t xml:space="preserve">. </w:t>
      </w:r>
      <w:r w:rsidRPr="00863E58">
        <w:t>В противном случае происходит выполнение команды</w:t>
      </w:r>
      <w:r w:rsidR="00863E58" w:rsidRPr="00863E58">
        <w:t xml:space="preserve"> - </w:t>
      </w:r>
      <w:r w:rsidRPr="00863E58">
        <w:t>возбуждение соответствующих сигнальных реле</w:t>
      </w:r>
      <w:r w:rsidR="00863E58" w:rsidRPr="00863E58">
        <w:t xml:space="preserve">. </w:t>
      </w:r>
    </w:p>
    <w:p w:rsidR="00863E58" w:rsidRPr="00863E58" w:rsidRDefault="00863E58" w:rsidP="00863E58">
      <w:pPr>
        <w:widowControl w:val="0"/>
        <w:autoSpaceDE w:val="0"/>
        <w:autoSpaceDN w:val="0"/>
        <w:adjustRightInd w:val="0"/>
      </w:pPr>
    </w:p>
    <w:p w:rsidR="004634A5" w:rsidRPr="00863E58" w:rsidRDefault="001F25DC" w:rsidP="00863E58">
      <w:pPr>
        <w:widowControl w:val="0"/>
        <w:autoSpaceDE w:val="0"/>
        <w:autoSpaceDN w:val="0"/>
        <w:adjustRightInd w:val="0"/>
      </w:pPr>
      <w:r>
        <w:pict>
          <v:shape id="_x0000_i1041" type="#_x0000_t75" style="width:237pt;height:282.75pt" fillcolor="window">
            <v:imagedata r:id="rId21" o:title=""/>
          </v:shape>
        </w:pict>
      </w:r>
    </w:p>
    <w:p w:rsidR="004634A5" w:rsidRPr="00863E58" w:rsidRDefault="00863E58" w:rsidP="00863E58">
      <w:pPr>
        <w:widowControl w:val="0"/>
        <w:autoSpaceDE w:val="0"/>
        <w:autoSpaceDN w:val="0"/>
        <w:adjustRightInd w:val="0"/>
      </w:pPr>
      <w:r>
        <w:t>Рис.</w:t>
      </w:r>
      <w:r w:rsidRPr="00863E58">
        <w:t xml:space="preserve"> </w:t>
      </w:r>
      <w:r w:rsidR="004634A5" w:rsidRPr="00863E58">
        <w:t>Структурная схема системы АБ-ЧКЕ</w:t>
      </w:r>
    </w:p>
    <w:p w:rsidR="00863E58" w:rsidRDefault="00863E58" w:rsidP="00863E58">
      <w:pPr>
        <w:widowControl w:val="0"/>
        <w:autoSpaceDE w:val="0"/>
        <w:autoSpaceDN w:val="0"/>
        <w:adjustRightInd w:val="0"/>
        <w:rPr>
          <w:snapToGrid w:val="0"/>
        </w:rPr>
      </w:pPr>
    </w:p>
    <w:p w:rsidR="004634A5" w:rsidRPr="00863E58" w:rsidRDefault="004634A5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В процессе функционирования МПП-ЧКЕ с контрольных точек ЦП1 и ЦП2 обоих каналов через специальные узлы сжатия данных на входы схем контроля СК подаются тестовые сигналы, которые сравниваются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При рассогласовании комплектов СК перезапускает их, контролируя восстановление синхронности функционирования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Сбой или неисправность в ведущем канале одновременно фиксируется схемой выбора, которая реконфигурирует структуру МПП-ЧКЕ, переключая его выходы на ведомый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Для восстановления работоспособного состояния неисправного канала в приемнике используется восемь импульсов перезапуска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Если в течение этой серии импульсов канал не начнет нормально функционировать, схема рестарта прекращает работу, а выходы МПП-ЧКЕ остаются подключенными к ведомому каналу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По системе частотного диспетчерского контроля на станцию передается информация о предотказном состоянии МПП-ЧКЕ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Для этого в интерфейсном модуле приемника имеется специальная ключевая схема, обеспечивающая сопряжение аппаратуры МПП-ЧКЕ с камертонным генератором ГК-6 системы ЧДК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Если от импульсов запуска восстанавливается синхронная работа комплектов, то вновь запущенный ведущий канал подключается к выходам МПП-ЧКЕ</w:t>
      </w:r>
      <w:r w:rsidR="00863E58" w:rsidRPr="00863E58">
        <w:rPr>
          <w:snapToGrid w:val="0"/>
        </w:rPr>
        <w:t xml:space="preserve">. </w:t>
      </w:r>
    </w:p>
    <w:p w:rsidR="004634A5" w:rsidRPr="00863E58" w:rsidRDefault="004634A5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В блоке МПП-ЧКЕ предусмотрен контроль целостности нитей накала ламп проходного светофора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Наличие этой информации позволяет на программном уровне осуществлять функции переноса красного огня, изменять кодирование при перегорании ламп разрешающих огней на светофоре в соответствии с требованиями Инструкции по сигнализации на железных дорогах Российской Федерации</w:t>
      </w:r>
      <w:r w:rsidR="00863E58" w:rsidRPr="00863E58">
        <w:rPr>
          <w:snapToGrid w:val="0"/>
        </w:rPr>
        <w:t xml:space="preserve">. </w:t>
      </w:r>
    </w:p>
    <w:p w:rsidR="004634A5" w:rsidRPr="00863E58" w:rsidRDefault="004634A5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В интерфейсном модуле с помощью БКТ осуществляется модуляция сигнала, питающего рельсовую цепь, а также контроль правильности передаваемой кодовой комбинации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Для включения сигнальных реле Ж, ЖЗ и 3 в блоке ИМ имеются три усилителя мощности, обеспечивающие необходимое напряжение (10</w:t>
      </w:r>
      <w:r w:rsidR="00863E58" w:rsidRPr="00863E58">
        <w:rPr>
          <w:snapToGrid w:val="0"/>
        </w:rPr>
        <w:t>-</w:t>
      </w:r>
      <w:r w:rsidRPr="00863E58">
        <w:rPr>
          <w:snapToGrid w:val="0"/>
        </w:rPr>
        <w:t>12,5 В</w:t>
      </w:r>
      <w:r w:rsidR="00863E58" w:rsidRPr="00863E58">
        <w:rPr>
          <w:snapToGrid w:val="0"/>
        </w:rPr>
        <w:t xml:space="preserve">) </w:t>
      </w:r>
      <w:r w:rsidRPr="00863E58">
        <w:rPr>
          <w:snapToGrid w:val="0"/>
        </w:rPr>
        <w:t>для срабатывания реле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В качестве сигнальных используются нейтральные реле АНШ2-1230</w:t>
      </w:r>
      <w:r w:rsidR="00863E58" w:rsidRPr="00863E58">
        <w:rPr>
          <w:snapToGrid w:val="0"/>
        </w:rPr>
        <w:t xml:space="preserve">. </w:t>
      </w:r>
    </w:p>
    <w:p w:rsidR="00863E58" w:rsidRPr="00863E58" w:rsidRDefault="004634A5" w:rsidP="00863E58">
      <w:pPr>
        <w:widowControl w:val="0"/>
        <w:autoSpaceDE w:val="0"/>
        <w:autoSpaceDN w:val="0"/>
        <w:adjustRightInd w:val="0"/>
      </w:pPr>
      <w:r w:rsidRPr="00863E58">
        <w:t>Для удобства обслуживания аппаратуры АБ-ЧКЕ на лицевой панели корпуса МПП-ЧКЕ установлены световые индикаторы, сигнализирующие о наличии питающего напряжения и рабочем состоянии ведущего и ведомого каналов</w:t>
      </w:r>
      <w:r w:rsidR="00863E58" w:rsidRPr="00863E58">
        <w:t xml:space="preserve">. </w:t>
      </w:r>
      <w:r w:rsidRPr="00863E58">
        <w:t>По характеру мигания световых индикаторов, включенных на входе и выходе МПП-ЧКЕ, можно судить о принимаемой и формируемой кодовых комбинациях</w:t>
      </w:r>
      <w:r w:rsidR="00863E58" w:rsidRPr="00863E58">
        <w:t xml:space="preserve">. </w:t>
      </w:r>
    </w:p>
    <w:p w:rsidR="00863E58" w:rsidRPr="00863E58" w:rsidRDefault="00863E58" w:rsidP="00863E58">
      <w:pPr>
        <w:pStyle w:val="2"/>
        <w:rPr>
          <w:snapToGrid w:val="0"/>
        </w:rPr>
      </w:pPr>
      <w:r>
        <w:rPr>
          <w:snapToGrid w:val="0"/>
        </w:rPr>
        <w:br w:type="page"/>
        <w:t xml:space="preserve">2. </w:t>
      </w:r>
      <w:r w:rsidR="008D51D3" w:rsidRPr="00863E58">
        <w:rPr>
          <w:snapToGrid w:val="0"/>
        </w:rPr>
        <w:t>Микроэлектронная система автоблокировки АБ-Е1</w:t>
      </w:r>
    </w:p>
    <w:p w:rsidR="00863E58" w:rsidRDefault="00863E58" w:rsidP="00863E58">
      <w:pPr>
        <w:widowControl w:val="0"/>
        <w:autoSpaceDE w:val="0"/>
        <w:autoSpaceDN w:val="0"/>
        <w:adjustRightInd w:val="0"/>
        <w:rPr>
          <w:snapToGrid w:val="0"/>
        </w:rPr>
      </w:pPr>
    </w:p>
    <w:p w:rsidR="008D51D3" w:rsidRP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В состав аппаратуры сигнальной точки автоблокировки входят</w:t>
      </w:r>
      <w:r w:rsidR="00863E58" w:rsidRPr="00863E58">
        <w:rPr>
          <w:snapToGrid w:val="0"/>
        </w:rPr>
        <w:t xml:space="preserve">: </w:t>
      </w:r>
      <w:r w:rsidRPr="00863E58">
        <w:rPr>
          <w:snapToGrid w:val="0"/>
        </w:rPr>
        <w:t>блоки приемопередатчиков непрерывного канала связи (БПП-НКС</w:t>
      </w:r>
      <w:r w:rsidR="00863E58" w:rsidRPr="00863E58">
        <w:rPr>
          <w:snapToGrid w:val="0"/>
        </w:rPr>
        <w:t xml:space="preserve">) </w:t>
      </w:r>
      <w:r w:rsidRPr="00863E58">
        <w:rPr>
          <w:snapToGrid w:val="0"/>
        </w:rPr>
        <w:t>и системы передачи информации по проводной линии связи (БПП-СПИ</w:t>
      </w:r>
      <w:r w:rsidR="00863E58" w:rsidRPr="00863E58">
        <w:rPr>
          <w:snapToGrid w:val="0"/>
        </w:rPr>
        <w:t xml:space="preserve">); </w:t>
      </w:r>
      <w:r w:rsidRPr="00863E58">
        <w:rPr>
          <w:snapToGrid w:val="0"/>
        </w:rPr>
        <w:t>микропроцессорный путевой приемник (МПП</w:t>
      </w:r>
      <w:r w:rsidR="00863E58" w:rsidRPr="00863E58">
        <w:rPr>
          <w:snapToGrid w:val="0"/>
        </w:rPr>
        <w:t xml:space="preserve">); </w:t>
      </w:r>
      <w:r w:rsidRPr="00863E58">
        <w:rPr>
          <w:snapToGrid w:val="0"/>
        </w:rPr>
        <w:t>устройства защиты и согласования с рельсовой линией (УЗС</w:t>
      </w:r>
      <w:r w:rsidR="00863E58" w:rsidRPr="00863E58">
        <w:rPr>
          <w:snapToGrid w:val="0"/>
        </w:rPr>
        <w:t xml:space="preserve">) </w:t>
      </w:r>
      <w:r w:rsidRPr="00863E58">
        <w:rPr>
          <w:snapToGrid w:val="0"/>
        </w:rPr>
        <w:t>и проводной линией связи (УЗСЛ</w:t>
      </w:r>
      <w:r w:rsidR="00863E58" w:rsidRPr="00863E58">
        <w:rPr>
          <w:snapToGrid w:val="0"/>
        </w:rPr>
        <w:t xml:space="preserve">). </w:t>
      </w:r>
      <w:r w:rsidRPr="00863E58">
        <w:rPr>
          <w:snapToGrid w:val="0"/>
        </w:rPr>
        <w:t>УЗС включает в себя трансформатор усилителя мощности БПП-НКС (ТКУ</w:t>
      </w:r>
      <w:r w:rsidR="00863E58" w:rsidRPr="00863E58">
        <w:rPr>
          <w:snapToGrid w:val="0"/>
        </w:rPr>
        <w:t>),</w:t>
      </w:r>
      <w:r w:rsidRPr="00863E58">
        <w:rPr>
          <w:snapToGrid w:val="0"/>
        </w:rPr>
        <w:t xml:space="preserve"> дроссель согласования (ДС</w:t>
      </w:r>
      <w:r w:rsidR="00863E58" w:rsidRPr="00863E58">
        <w:rPr>
          <w:snapToGrid w:val="0"/>
        </w:rPr>
        <w:t>),</w:t>
      </w:r>
      <w:r w:rsidRPr="00863E58">
        <w:rPr>
          <w:snapToGrid w:val="0"/>
        </w:rPr>
        <w:t xml:space="preserve"> электронный блок защиты (БЗЭ</w:t>
      </w:r>
      <w:r w:rsidR="00863E58" w:rsidRPr="00863E58">
        <w:rPr>
          <w:snapToGrid w:val="0"/>
        </w:rPr>
        <w:t xml:space="preserve">) </w:t>
      </w:r>
      <w:r w:rsidRPr="00863E58">
        <w:rPr>
          <w:snapToGrid w:val="0"/>
        </w:rPr>
        <w:t>и блоки конденсаторов БК-1 и БК-2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Конструктивно микроэлектронная аппаратура автоблокировки выполнена в виде металлических корпусов, внутри которых размещаются типовые элементы замены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Размеры аппаратуры АБ-Е1 таковы</w:t>
      </w:r>
      <w:r w:rsidR="00863E58" w:rsidRPr="00863E58">
        <w:rPr>
          <w:snapToGrid w:val="0"/>
        </w:rPr>
        <w:t xml:space="preserve">: </w:t>
      </w:r>
      <w:r w:rsidRPr="00863E58">
        <w:rPr>
          <w:snapToGrid w:val="0"/>
        </w:rPr>
        <w:t>БПП-НКС и БПП-СПИ</w:t>
      </w:r>
      <w:r w:rsidR="00863E58" w:rsidRPr="00863E58">
        <w:rPr>
          <w:snapToGrid w:val="0"/>
        </w:rPr>
        <w:t xml:space="preserve"> - </w:t>
      </w:r>
      <w:r w:rsidRPr="00863E58">
        <w:rPr>
          <w:snapToGrid w:val="0"/>
        </w:rPr>
        <w:t>500x332x230 мм</w:t>
      </w:r>
      <w:r w:rsidR="00863E58" w:rsidRPr="00863E58">
        <w:rPr>
          <w:snapToGrid w:val="0"/>
        </w:rPr>
        <w:t xml:space="preserve">; </w:t>
      </w:r>
      <w:r w:rsidRPr="00863E58">
        <w:rPr>
          <w:snapToGrid w:val="0"/>
        </w:rPr>
        <w:t>МПП</w:t>
      </w:r>
      <w:r w:rsidR="00863E58" w:rsidRPr="00863E58">
        <w:rPr>
          <w:snapToGrid w:val="0"/>
        </w:rPr>
        <w:t xml:space="preserve"> - </w:t>
      </w:r>
      <w:r w:rsidRPr="00863E58">
        <w:rPr>
          <w:snapToGrid w:val="0"/>
        </w:rPr>
        <w:t>420x332x230мм</w:t>
      </w:r>
      <w:r w:rsidR="00863E58" w:rsidRPr="00863E58">
        <w:rPr>
          <w:snapToGrid w:val="0"/>
        </w:rPr>
        <w:t xml:space="preserve">; </w:t>
      </w:r>
      <w:r w:rsidRPr="00863E58">
        <w:rPr>
          <w:snapToGrid w:val="0"/>
        </w:rPr>
        <w:t>УЗСЛ</w:t>
      </w:r>
      <w:r w:rsidR="00863E58" w:rsidRPr="00863E58">
        <w:rPr>
          <w:snapToGrid w:val="0"/>
        </w:rPr>
        <w:t xml:space="preserve"> - </w:t>
      </w:r>
      <w:r w:rsidRPr="00863E58">
        <w:rPr>
          <w:snapToGrid w:val="0"/>
        </w:rPr>
        <w:t>195x120x140мм</w:t>
      </w:r>
      <w:r w:rsidR="00863E58" w:rsidRPr="00863E58">
        <w:rPr>
          <w:snapToGrid w:val="0"/>
        </w:rPr>
        <w:t xml:space="preserve">; </w:t>
      </w:r>
      <w:r w:rsidRPr="00863E58">
        <w:rPr>
          <w:snapToGrid w:val="0"/>
        </w:rPr>
        <w:t>блоки ДС, БК-1, БК-2 и ТКУ</w:t>
      </w:r>
      <w:r w:rsidR="00863E58" w:rsidRPr="00863E58">
        <w:rPr>
          <w:snapToGrid w:val="0"/>
        </w:rPr>
        <w:t>-</w:t>
      </w:r>
      <w:r w:rsidRPr="00863E58">
        <w:rPr>
          <w:snapToGrid w:val="0"/>
        </w:rPr>
        <w:t>145x120x115 мм</w:t>
      </w:r>
      <w:r w:rsidR="00863E58" w:rsidRPr="00863E58">
        <w:rPr>
          <w:snapToGrid w:val="0"/>
        </w:rPr>
        <w:t xml:space="preserve">. </w:t>
      </w:r>
    </w:p>
    <w:p w:rsidR="008D51D3" w:rsidRP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Автоблокировка АБ-Е1 функционально и электромагнитно совместима с автоматической локомотивной сигнализацией АЛС-ЕН</w:t>
      </w:r>
      <w:r w:rsidR="00863E58" w:rsidRPr="00863E58">
        <w:rPr>
          <w:snapToGrid w:val="0"/>
        </w:rPr>
        <w:t xml:space="preserve">. </w:t>
      </w:r>
    </w:p>
    <w:p w:rsidR="008D51D3" w:rsidRP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Для повышения устойчивости функционирования системы КРЛ в условиях воздействия дестабилизирующих факторов обработка полезных сигналов в приемнике осуществляется по алгоритму кумулятивных сумм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Благодаря его применению удалось обеспечить устойчивую работу рельсовой цепи длиной 2500 м при колебаниях сопротивления балласта от 50 до 0,45 Ом·км</w:t>
      </w:r>
      <w:r w:rsidR="00863E58" w:rsidRPr="00863E58">
        <w:rPr>
          <w:snapToGrid w:val="0"/>
        </w:rPr>
        <w:t xml:space="preserve">. </w:t>
      </w:r>
    </w:p>
    <w:p w:rsidR="008D51D3" w:rsidRP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Проблема обеспечения безопасности микроэлектронных аппаратных средств автоблокировки решается применением</w:t>
      </w:r>
      <w:r w:rsidR="00863E58" w:rsidRPr="00863E58">
        <w:rPr>
          <w:snapToGrid w:val="0"/>
        </w:rPr>
        <w:t xml:space="preserve">: </w:t>
      </w:r>
      <w:r w:rsidRPr="00863E58">
        <w:rPr>
          <w:snapToGrid w:val="0"/>
        </w:rPr>
        <w:t>трехкомплектного резервирования стандартных модулей, выполняющих одинаковые функции</w:t>
      </w:r>
      <w:r w:rsidR="00863E58" w:rsidRPr="00863E58">
        <w:rPr>
          <w:snapToGrid w:val="0"/>
        </w:rPr>
        <w:t xml:space="preserve">; </w:t>
      </w:r>
      <w:r w:rsidRPr="00863E58">
        <w:rPr>
          <w:snapToGrid w:val="0"/>
        </w:rPr>
        <w:t>мажоритарной структуры построения для обнаружения неисправного или отказавшего комплекта</w:t>
      </w:r>
      <w:r w:rsidR="00863E58" w:rsidRPr="00863E58">
        <w:rPr>
          <w:snapToGrid w:val="0"/>
        </w:rPr>
        <w:t xml:space="preserve">; </w:t>
      </w:r>
      <w:r w:rsidRPr="00863E58">
        <w:rPr>
          <w:snapToGrid w:val="0"/>
        </w:rPr>
        <w:t>жесткой синхронизации и потактного сравнения сигналов в контрольных точках различных комплектов</w:t>
      </w:r>
      <w:r w:rsidR="00863E58" w:rsidRPr="00863E58">
        <w:rPr>
          <w:snapToGrid w:val="0"/>
        </w:rPr>
        <w:t xml:space="preserve">; </w:t>
      </w:r>
      <w:r w:rsidRPr="00863E58">
        <w:rPr>
          <w:snapToGrid w:val="0"/>
        </w:rPr>
        <w:t>специальных устройств контроля с односторонними отказами, обеспечивающих надежное отключение неисправного комплекта и последующий его ввод в работу</w:t>
      </w:r>
      <w:r w:rsidR="00863E58" w:rsidRPr="00863E58">
        <w:rPr>
          <w:snapToGrid w:val="0"/>
        </w:rPr>
        <w:t xml:space="preserve">. </w:t>
      </w:r>
    </w:p>
    <w:p w:rsidR="008D51D3" w:rsidRP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В системе АБ-Е1 использован один непрерывный частотный канал (НКС</w:t>
      </w:r>
      <w:r w:rsidR="00863E58" w:rsidRPr="00863E58">
        <w:rPr>
          <w:snapToGrid w:val="0"/>
        </w:rPr>
        <w:t xml:space="preserve">) </w:t>
      </w:r>
      <w:r w:rsidRPr="00863E58">
        <w:rPr>
          <w:snapToGrid w:val="0"/>
        </w:rPr>
        <w:t>с несущей 174,38 Гц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Передача информации осуществляется в результате двукратной фазоразностной манипуляции и кодирования сообщений модифицированным кодом Бауэра</w:t>
      </w:r>
      <w:r w:rsidR="00863E58" w:rsidRPr="00863E58">
        <w:rPr>
          <w:snapToGrid w:val="0"/>
        </w:rPr>
        <w:t xml:space="preserve">. </w:t>
      </w:r>
    </w:p>
    <w:p w:rsidR="008D51D3" w:rsidRP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Структура организации кодового цикла параллельная</w:t>
      </w:r>
      <w:r w:rsidR="00863E58" w:rsidRPr="00863E58">
        <w:rPr>
          <w:snapToGrid w:val="0"/>
        </w:rPr>
        <w:t xml:space="preserve">: </w:t>
      </w:r>
      <w:r w:rsidRPr="00863E58">
        <w:rPr>
          <w:snapToGrid w:val="0"/>
        </w:rPr>
        <w:t>по одному подканалу передаются кодовые комбинации (КК</w:t>
      </w:r>
      <w:r w:rsidR="00863E58" w:rsidRPr="00863E58">
        <w:rPr>
          <w:snapToGrid w:val="0"/>
        </w:rPr>
        <w:t>),</w:t>
      </w:r>
      <w:r w:rsidRPr="00863E58">
        <w:rPr>
          <w:snapToGrid w:val="0"/>
        </w:rPr>
        <w:t xml:space="preserve"> а по другому</w:t>
      </w:r>
      <w:r w:rsidR="00863E58" w:rsidRPr="00863E58">
        <w:rPr>
          <w:snapToGrid w:val="0"/>
        </w:rPr>
        <w:t xml:space="preserve"> - </w:t>
      </w:r>
      <w:r w:rsidRPr="00863E58">
        <w:rPr>
          <w:snapToGrid w:val="0"/>
        </w:rPr>
        <w:t>сигналы цикловой синхронизации (ЦС</w:t>
      </w:r>
      <w:r w:rsidR="00863E58" w:rsidRPr="00863E58">
        <w:rPr>
          <w:snapToGrid w:val="0"/>
        </w:rPr>
        <w:t xml:space="preserve">) </w:t>
      </w:r>
      <w:r w:rsidRPr="00863E58">
        <w:rPr>
          <w:snapToGrid w:val="0"/>
        </w:rPr>
        <w:t>в виде синхрогрупп (СГ</w:t>
      </w:r>
      <w:r w:rsidR="00863E58" w:rsidRPr="00863E58">
        <w:rPr>
          <w:snapToGrid w:val="0"/>
        </w:rPr>
        <w:t xml:space="preserve">). </w:t>
      </w:r>
      <w:r w:rsidRPr="00863E58">
        <w:rPr>
          <w:snapToGrid w:val="0"/>
        </w:rPr>
        <w:t>Применение двукратной ФРМ позволяет повысить помехоустойчивость в 2 раза по сравнению с амплитудной модуляцией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Использование комбинаций кода Бауэра в информационном и синхроподканалах обеспечивает эффективную кодовую защиту</w:t>
      </w:r>
      <w:r w:rsidR="00863E58" w:rsidRPr="00863E58">
        <w:rPr>
          <w:snapToGrid w:val="0"/>
        </w:rPr>
        <w:t xml:space="preserve">. </w:t>
      </w:r>
    </w:p>
    <w:p w:rsid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В структурной схеме двух сигнальных точек микроэлектронной автоблокировки АБ-Е1 (</w:t>
      </w:r>
      <w:r w:rsidR="00863E58">
        <w:rPr>
          <w:snapToGrid w:val="0"/>
        </w:rPr>
        <w:t>рис.4.2</w:t>
      </w:r>
      <w:r w:rsidRPr="00863E58">
        <w:rPr>
          <w:snapToGrid w:val="0"/>
        </w:rPr>
        <w:t>7</w:t>
      </w:r>
      <w:r w:rsidR="00863E58" w:rsidRPr="00863E58">
        <w:rPr>
          <w:snapToGrid w:val="0"/>
        </w:rPr>
        <w:t xml:space="preserve">) </w:t>
      </w:r>
      <w:r w:rsidRPr="00863E58">
        <w:rPr>
          <w:snapToGrid w:val="0"/>
        </w:rPr>
        <w:t>показаны</w:t>
      </w:r>
      <w:r w:rsidR="00863E58" w:rsidRPr="00863E58">
        <w:rPr>
          <w:snapToGrid w:val="0"/>
        </w:rPr>
        <w:t xml:space="preserve">: </w:t>
      </w:r>
      <w:r w:rsidRPr="00863E58">
        <w:rPr>
          <w:snapToGrid w:val="0"/>
        </w:rPr>
        <w:t>блоки приемопередатчиков сигналов непрерывного канала связи и системы передачи информации по линейной цепи</w:t>
      </w:r>
      <w:r w:rsidR="00863E58" w:rsidRPr="00863E58">
        <w:rPr>
          <w:snapToGrid w:val="0"/>
        </w:rPr>
        <w:t xml:space="preserve">; </w:t>
      </w:r>
      <w:r w:rsidRPr="00863E58">
        <w:rPr>
          <w:snapToGrid w:val="0"/>
        </w:rPr>
        <w:t>микропроцессорный путевой приемник</w:t>
      </w:r>
      <w:r w:rsidR="00863E58" w:rsidRPr="00863E58">
        <w:rPr>
          <w:snapToGrid w:val="0"/>
        </w:rPr>
        <w:t xml:space="preserve">; </w:t>
      </w:r>
      <w:r w:rsidRPr="00863E58">
        <w:rPr>
          <w:snapToGrid w:val="0"/>
        </w:rPr>
        <w:t>устройство защиты и согласования с рельсовой линией</w:t>
      </w:r>
      <w:r w:rsidR="00863E58" w:rsidRPr="00863E58">
        <w:rPr>
          <w:snapToGrid w:val="0"/>
        </w:rPr>
        <w:t xml:space="preserve">; </w:t>
      </w:r>
    </w:p>
    <w:p w:rsidR="00863E58" w:rsidRDefault="001F25DC" w:rsidP="00863E58">
      <w:pPr>
        <w:widowControl w:val="0"/>
        <w:autoSpaceDE w:val="0"/>
        <w:autoSpaceDN w:val="0"/>
        <w:adjustRightInd w:val="0"/>
        <w:rPr>
          <w:snapToGrid w:val="0"/>
        </w:rPr>
      </w:pPr>
      <w:r>
        <w:rPr>
          <w:noProof/>
        </w:rPr>
        <w:pict>
          <v:shape id="_x0000_s1026" type="#_x0000_t75" style="position:absolute;left:0;text-align:left;margin-left:14pt;margin-top:26.65pt;width:363.2pt;height:235pt;z-index:251657728">
            <v:imagedata r:id="rId22" o:title="" cropbottom="2760f"/>
            <w10:wrap type="topAndBottom"/>
          </v:shape>
        </w:pict>
      </w:r>
    </w:p>
    <w:p w:rsid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Рис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Структурная схема двух сигнальных точек микроэлектронной автоблокировки АБ-Е1</w:t>
      </w:r>
      <w:r w:rsidR="00863E58" w:rsidRPr="00863E58">
        <w:rPr>
          <w:snapToGrid w:val="0"/>
        </w:rPr>
        <w:t xml:space="preserve">. </w:t>
      </w:r>
    </w:p>
    <w:p w:rsidR="008D51D3" w:rsidRPr="00863E58" w:rsidRDefault="00863E58" w:rsidP="00863E58">
      <w:pPr>
        <w:widowControl w:val="0"/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br w:type="page"/>
        <w:t>П</w:t>
      </w:r>
      <w:r w:rsidR="008D51D3" w:rsidRPr="00863E58">
        <w:rPr>
          <w:snapToGrid w:val="0"/>
        </w:rPr>
        <w:t>утевое МП, сигнальные реле 30, 31, 32, реле двойного снижения напряжения ДСН и извещения о приближении поездов ИП1</w:t>
      </w:r>
      <w:r w:rsidRPr="00863E58">
        <w:rPr>
          <w:snapToGrid w:val="0"/>
        </w:rPr>
        <w:t>-</w:t>
      </w:r>
      <w:r w:rsidR="008D51D3" w:rsidRPr="00863E58">
        <w:rPr>
          <w:snapToGrid w:val="0"/>
        </w:rPr>
        <w:t>ИПЗ</w:t>
      </w:r>
      <w:r w:rsidRPr="00863E58">
        <w:rPr>
          <w:snapToGrid w:val="0"/>
        </w:rPr>
        <w:t xml:space="preserve">. </w:t>
      </w:r>
      <w:r w:rsidR="008D51D3" w:rsidRPr="00863E58">
        <w:rPr>
          <w:snapToGrid w:val="0"/>
        </w:rPr>
        <w:t>Все перечисленные реле нейтральные АНШ2-1230</w:t>
      </w:r>
      <w:r w:rsidRPr="00863E58">
        <w:rPr>
          <w:snapToGrid w:val="0"/>
        </w:rPr>
        <w:t xml:space="preserve">. </w:t>
      </w:r>
    </w:p>
    <w:p w:rsidR="008D51D3" w:rsidRP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Приемник МПП предназначен для контроля состояния рельсовой линии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При ее свободном и исправном состоянии возбуждается реле МП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Если рельсовая линия занята подвижным составом или неисправна, то реле МП обесточено</w:t>
      </w:r>
      <w:r w:rsidR="00863E58" w:rsidRPr="00863E58">
        <w:rPr>
          <w:snapToGrid w:val="0"/>
        </w:rPr>
        <w:t xml:space="preserve">. </w:t>
      </w:r>
    </w:p>
    <w:p w:rsidR="008D51D3" w:rsidRP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Блок БПП-НКС предназначен для демодуляции и декодирования ФРМ-сигналов, управления сигнальными реле, формирования и усиления сигналов, передаваемых в рельсовую цепь соседнего блок-участка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Блок БПП-НКС рассчитан на подключение четырех сигнальных реле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Однако реально в БПП-НКС используются только три</w:t>
      </w:r>
      <w:r w:rsidR="00863E58" w:rsidRPr="00863E58">
        <w:rPr>
          <w:snapToGrid w:val="0"/>
        </w:rPr>
        <w:t xml:space="preserve">: </w:t>
      </w:r>
      <w:r w:rsidRPr="00863E58">
        <w:rPr>
          <w:snapToGrid w:val="0"/>
        </w:rPr>
        <w:t>30, 31 и 32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Настройка блоков приемопередатчиков для формирования синхрогрупп и кодовых комбинаций в зависимости от числа свободных блок-участков и разрешенной скорости движения осуществляется настроечными перемычками НП</w:t>
      </w:r>
      <w:r w:rsidR="00863E58" w:rsidRPr="00863E58">
        <w:rPr>
          <w:snapToGrid w:val="0"/>
        </w:rPr>
        <w:t xml:space="preserve">. </w:t>
      </w:r>
    </w:p>
    <w:p w:rsidR="008D51D3" w:rsidRP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Устройство УЗС разработано с учетом обеспечения требований электромагнитной совместимости системы АБ-Е1 с аппаратурой автоблокировки числового кода</w:t>
      </w:r>
      <w:r w:rsidR="00863E58" w:rsidRPr="00863E58">
        <w:rPr>
          <w:snapToGrid w:val="0"/>
        </w:rPr>
        <w:t xml:space="preserve">. </w:t>
      </w:r>
    </w:p>
    <w:p w:rsidR="008D51D3" w:rsidRP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Питание микроэлектронных</w:t>
      </w:r>
      <w:r w:rsidR="00863E58" w:rsidRPr="00863E58">
        <w:rPr>
          <w:snapToGrid w:val="0"/>
        </w:rPr>
        <w:t xml:space="preserve">; </w:t>
      </w:r>
      <w:r w:rsidRPr="00863E58">
        <w:rPr>
          <w:snapToGrid w:val="0"/>
        </w:rPr>
        <w:t>блоков БПП-НКС, БПП-СПИ и МПП осуществляется через понижающие трансформаторы ТП (ПОБС-5А</w:t>
      </w:r>
      <w:r w:rsidR="00863E58" w:rsidRPr="00863E58">
        <w:rPr>
          <w:snapToGrid w:val="0"/>
        </w:rPr>
        <w:t xml:space="preserve">). </w:t>
      </w:r>
      <w:r w:rsidRPr="00863E58">
        <w:rPr>
          <w:snapToGrid w:val="0"/>
        </w:rPr>
        <w:t>Для защиты устройств от воздействия импульсных помех по цепям питания в первичные обмотки ТП включены сетевые фильтры СФ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Электроснабжение сигнальной точки автоблокировки осуществляется от высоковольтной линии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Мощность, потребляемая одиночной сигнальной точкой, не превышает 80 В·А</w:t>
      </w:r>
      <w:r w:rsidR="00863E58" w:rsidRPr="00863E58">
        <w:rPr>
          <w:snapToGrid w:val="0"/>
        </w:rPr>
        <w:t xml:space="preserve">. </w:t>
      </w:r>
    </w:p>
    <w:p w:rsidR="008D51D3" w:rsidRP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Приемник-МПП выполнен по двухкомплектной схеме с жесткой синхронизацией (</w:t>
      </w:r>
      <w:r w:rsidR="00863E58">
        <w:rPr>
          <w:snapToGrid w:val="0"/>
        </w:rPr>
        <w:t>рис.4.2</w:t>
      </w:r>
      <w:r w:rsidRPr="00863E58">
        <w:rPr>
          <w:snapToGrid w:val="0"/>
        </w:rPr>
        <w:t>8</w:t>
      </w:r>
      <w:r w:rsidR="00863E58" w:rsidRPr="00863E58">
        <w:rPr>
          <w:snapToGrid w:val="0"/>
        </w:rPr>
        <w:t xml:space="preserve">). </w:t>
      </w:r>
      <w:r w:rsidRPr="00863E58">
        <w:rPr>
          <w:snapToGrid w:val="0"/>
        </w:rPr>
        <w:t>Каждый комплект содержит модули центрального процессора ЦП1, ЦП2 и сигнатурные анализаторы СА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Контроль правильности функциониро</w:t>
      </w:r>
      <w:r w:rsidR="00863E58">
        <w:rPr>
          <w:snapToGrid w:val="0"/>
        </w:rPr>
        <w:t>вания МПП осуществляет однокас</w:t>
      </w:r>
      <w:r w:rsidRPr="00863E58">
        <w:rPr>
          <w:snapToGrid w:val="0"/>
        </w:rPr>
        <w:t>кадная схема контроля СК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Первоначальный запуск приемника и синхронизация ЦП1 и ЦП2 осуществляет узел запуска УЗ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Входные цепи приемника содержат</w:t>
      </w:r>
      <w:r w:rsidR="00863E58" w:rsidRPr="00863E58">
        <w:rPr>
          <w:snapToGrid w:val="0"/>
        </w:rPr>
        <w:t xml:space="preserve">: </w:t>
      </w:r>
      <w:r w:rsidRPr="00863E58">
        <w:rPr>
          <w:snapToGrid w:val="0"/>
        </w:rPr>
        <w:t>полосовой фильтр ПФ, детектор огибающей Д, интегратор И и аналого-цифровой преобразователь АЦП</w:t>
      </w:r>
      <w:r w:rsidR="00863E58" w:rsidRPr="00863E58">
        <w:rPr>
          <w:snapToGrid w:val="0"/>
        </w:rPr>
        <w:t xml:space="preserve">. </w:t>
      </w:r>
    </w:p>
    <w:p w:rsidR="008D51D3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Рассмотрим работу приемника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Полезный сигнал с выхода рельсовой линии через полосовой фильтр ПФ поступает на детектор огибающей, где выпрямляется, сглаживается в интеграторе И и затем с помощью АЦП квантуется по амплитуде и дискретизируется по времени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Значения сигнала в двоичной форме по шине данных ШД подаются на входные порты узлов ЦП1, ЦП2 обоих комплектов</w:t>
      </w:r>
      <w:r w:rsidR="00863E58" w:rsidRPr="00863E58">
        <w:rPr>
          <w:snapToGrid w:val="0"/>
        </w:rPr>
        <w:t xml:space="preserve">. </w:t>
      </w:r>
    </w:p>
    <w:p w:rsidR="00863E58" w:rsidRPr="00863E58" w:rsidRDefault="00863E58" w:rsidP="00863E58">
      <w:pPr>
        <w:widowControl w:val="0"/>
        <w:autoSpaceDE w:val="0"/>
        <w:autoSpaceDN w:val="0"/>
        <w:adjustRightInd w:val="0"/>
        <w:rPr>
          <w:snapToGrid w:val="0"/>
          <w:lang w:val="en-US"/>
        </w:rPr>
      </w:pPr>
    </w:p>
    <w:p w:rsidR="008D51D3" w:rsidRPr="00863E58" w:rsidRDefault="001F25DC" w:rsidP="00863E58">
      <w:pPr>
        <w:widowControl w:val="0"/>
        <w:autoSpaceDE w:val="0"/>
        <w:autoSpaceDN w:val="0"/>
        <w:adjustRightInd w:val="0"/>
        <w:rPr>
          <w:snapToGrid w:val="0"/>
          <w:lang w:val="en-US"/>
        </w:rPr>
      </w:pPr>
      <w:r>
        <w:pict>
          <v:shape id="_x0000_i1042" type="#_x0000_t75" style="width:334.5pt;height:173.25pt" fillcolor="window">
            <v:imagedata r:id="rId23" o:title=""/>
          </v:shape>
        </w:pict>
      </w:r>
    </w:p>
    <w:p w:rsidR="008D51D3" w:rsidRPr="00863E58" w:rsidRDefault="00863E58" w:rsidP="00863E58">
      <w:pPr>
        <w:widowControl w:val="0"/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>Рис.</w:t>
      </w:r>
      <w:r w:rsidRPr="00863E58">
        <w:rPr>
          <w:snapToGrid w:val="0"/>
        </w:rPr>
        <w:t xml:space="preserve"> </w:t>
      </w:r>
      <w:r w:rsidR="008D51D3" w:rsidRPr="00863E58">
        <w:rPr>
          <w:snapToGrid w:val="0"/>
        </w:rPr>
        <w:t>Структурная схема микропроцессорного путевого приемника системы АБ-Е1</w:t>
      </w:r>
      <w:r>
        <w:rPr>
          <w:snapToGrid w:val="0"/>
        </w:rPr>
        <w:t>.</w:t>
      </w:r>
    </w:p>
    <w:p w:rsidR="00863E58" w:rsidRDefault="00863E58" w:rsidP="00863E58">
      <w:pPr>
        <w:widowControl w:val="0"/>
        <w:autoSpaceDE w:val="0"/>
        <w:autoSpaceDN w:val="0"/>
        <w:adjustRightInd w:val="0"/>
        <w:rPr>
          <w:snapToGrid w:val="0"/>
        </w:rPr>
      </w:pPr>
    </w:p>
    <w:p w:rsidR="008D51D3" w:rsidRPr="00863E58" w:rsidRDefault="00863E58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Поступившие</w:t>
      </w:r>
      <w:r>
        <w:rPr>
          <w:snapToGrid w:val="0"/>
        </w:rPr>
        <w:t xml:space="preserve"> </w:t>
      </w:r>
      <w:r w:rsidR="008D51D3" w:rsidRPr="00863E58">
        <w:rPr>
          <w:snapToGrid w:val="0"/>
        </w:rPr>
        <w:t>данные обрабатываются в соответствии с хранящимся в ПЗУ алгоритмом</w:t>
      </w:r>
      <w:r w:rsidRPr="00863E58">
        <w:rPr>
          <w:snapToGrid w:val="0"/>
        </w:rPr>
        <w:t xml:space="preserve">. </w:t>
      </w:r>
      <w:r w:rsidR="008D51D3" w:rsidRPr="00863E58">
        <w:rPr>
          <w:snapToGrid w:val="0"/>
        </w:rPr>
        <w:t>Если после выполнения расчетов значение решающей статистики превысит порог, то на шинах У1 и У2 появляются управляющие импульсы напряжения, открывающие входы схемы контроля</w:t>
      </w:r>
      <w:r w:rsidRPr="00863E58">
        <w:rPr>
          <w:snapToGrid w:val="0"/>
        </w:rPr>
        <w:t xml:space="preserve">. </w:t>
      </w:r>
      <w:r w:rsidR="008D51D3" w:rsidRPr="00863E58">
        <w:rPr>
          <w:snapToGrid w:val="0"/>
        </w:rPr>
        <w:t xml:space="preserve">В этом случае контрольный сигнал </w:t>
      </w:r>
      <w:r w:rsidR="008D51D3" w:rsidRPr="00863E58">
        <w:rPr>
          <w:snapToGrid w:val="0"/>
          <w:lang w:val="en-US"/>
        </w:rPr>
        <w:t>V</w:t>
      </w:r>
      <w:r w:rsidR="008D51D3" w:rsidRPr="00863E58">
        <w:rPr>
          <w:snapToGrid w:val="0"/>
        </w:rPr>
        <w:t xml:space="preserve"> частотой 89,9 кГц с выхода узла запуска через СК подается на усилитель мощности УМ для включения реле МП</w:t>
      </w:r>
      <w:r w:rsidRPr="00863E58">
        <w:rPr>
          <w:snapToGrid w:val="0"/>
        </w:rPr>
        <w:t xml:space="preserve">. </w:t>
      </w:r>
      <w:r w:rsidR="008D51D3" w:rsidRPr="00863E58">
        <w:rPr>
          <w:snapToGrid w:val="0"/>
        </w:rPr>
        <w:t>Если кумулятивная сумма не превышает порога, то сигналы на выходах У1 и У2 отсутствуют, а якорь реле МП отпущен</w:t>
      </w:r>
      <w:r w:rsidRPr="00863E58">
        <w:rPr>
          <w:snapToGrid w:val="0"/>
        </w:rPr>
        <w:t xml:space="preserve">. </w:t>
      </w:r>
    </w:p>
    <w:p w:rsidR="008D51D3" w:rsidRP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В процессе нормального функционирования приемника с контрольных точек узлов ЦП1 и ЦП2 по информационным шинам ИШ на схему сигнатурного анализатора СА подаются тестовые сигналы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 xml:space="preserve">СА формирует общие контрольные сигналы 1КТ, </w:t>
      </w:r>
      <w:r w:rsidR="001F25DC">
        <w:rPr>
          <w:snapToGrid w:val="0"/>
        </w:rPr>
        <w:pict>
          <v:shape id="_x0000_i1043" type="#_x0000_t75" style="width:24pt;height:15.75pt" fillcolor="window">
            <v:imagedata r:id="rId24" o:title=""/>
          </v:shape>
        </w:pict>
      </w:r>
      <w:r w:rsidRPr="00863E58">
        <w:rPr>
          <w:snapToGrid w:val="0"/>
        </w:rPr>
        <w:t xml:space="preserve">, 2КТ и </w:t>
      </w:r>
      <w:r w:rsidR="001F25DC">
        <w:rPr>
          <w:snapToGrid w:val="0"/>
        </w:rPr>
        <w:pict>
          <v:shape id="_x0000_i1044" type="#_x0000_t75" style="width:27pt;height:15.75pt" fillcolor="window">
            <v:imagedata r:id="rId25" o:title=""/>
          </v:shape>
        </w:pict>
      </w:r>
      <w:r w:rsidRPr="00863E58">
        <w:rPr>
          <w:snapToGrid w:val="0"/>
        </w:rPr>
        <w:t>2, характеризующие работоспособность узлов ЦП1 и ЦП2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 xml:space="preserve">Если формы сигналов </w:t>
      </w:r>
      <w:r w:rsidR="001F25DC">
        <w:rPr>
          <w:snapToGrid w:val="0"/>
        </w:rPr>
        <w:pict>
          <v:shape id="_x0000_i1045" type="#_x0000_t75" style="width:24pt;height:15.75pt" fillcolor="window">
            <v:imagedata r:id="rId24" o:title=""/>
          </v:shape>
        </w:pict>
      </w:r>
      <w:r w:rsidRPr="00863E58">
        <w:rPr>
          <w:snapToGrid w:val="0"/>
        </w:rPr>
        <w:t xml:space="preserve">, 1КТ и 2КТ, </w:t>
      </w:r>
      <w:r w:rsidR="001F25DC">
        <w:rPr>
          <w:snapToGrid w:val="0"/>
        </w:rPr>
        <w:pict>
          <v:shape id="_x0000_i1046" type="#_x0000_t75" style="width:27pt;height:15.75pt" fillcolor="window">
            <v:imagedata r:id="rId25" o:title=""/>
          </v:shape>
        </w:pict>
      </w:r>
      <w:r w:rsidRPr="00863E58">
        <w:rPr>
          <w:snapToGrid w:val="0"/>
        </w:rPr>
        <w:t xml:space="preserve"> совпадают, то схема контроля фиксирует правильную работу комплектов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Свечение индикаторных светодиодов ЧО к ПО свидетельствует об исправном состоянии приемника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В противном случае фиксируется сбой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На выходах Диагностика 1 и Диагностика 2 появляются управляющие импульсы, воздействующие на узел запуска УЗ, который с заданной выдержкой времени формирует управляющие импульсы Запуск 1 и Запуск 2 для восстановления работоспособного состояния комплектов приемника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Если в результате воздействия этих импульсов нормальное функционирование приемника восстанавливается, то управляющие сигналы Диагностика 1 к Диагностика 2 снимаются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В противном случае, когда отказ в одном из каналов приемника устойчивый и восстановления работоспособного состояния приемника не происходит, ячейка защиты ЯЗ отсчитывает восемь импульсов запуска и останавливается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Приемник переходит в устойчивое положение безопасного отказа</w:t>
      </w:r>
      <w:r w:rsidR="00863E58" w:rsidRPr="00863E58">
        <w:rPr>
          <w:snapToGrid w:val="0"/>
        </w:rPr>
        <w:t xml:space="preserve">. </w:t>
      </w:r>
    </w:p>
    <w:p w:rsidR="008D51D3" w:rsidRP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При первом включении питания, а также после перерывов электроснабжения работоспособное состояние приемника восстанавливается узлом запуска по шинам Запуск 1 и Запуск 2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После включения напряжения на этих шинах появляется последовательность импульсов, устанавливающая микропроцессорные комплекты узлов ЦП1 и ЦП2 в исходное состояние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С этого момента начинается нормальное функционирование приемника МПП</w:t>
      </w:r>
      <w:r w:rsidR="00863E58" w:rsidRPr="00863E58">
        <w:rPr>
          <w:snapToGrid w:val="0"/>
        </w:rPr>
        <w:t xml:space="preserve">. </w:t>
      </w:r>
    </w:p>
    <w:p w:rsidR="008D51D3" w:rsidRP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Номенклатура ТЭЗ МПП такая</w:t>
      </w:r>
      <w:r w:rsidR="00863E58" w:rsidRPr="00863E58">
        <w:rPr>
          <w:snapToGrid w:val="0"/>
        </w:rPr>
        <w:t xml:space="preserve">: </w:t>
      </w:r>
      <w:r w:rsidRPr="00863E58">
        <w:rPr>
          <w:snapToGrid w:val="0"/>
        </w:rPr>
        <w:t>узел центрального процессора и ячейки запуска, узел схемы контроля, источник питания и полосовой фильтр</w:t>
      </w:r>
      <w:r w:rsidR="00863E58" w:rsidRPr="00863E58">
        <w:rPr>
          <w:snapToGrid w:val="0"/>
        </w:rPr>
        <w:t xml:space="preserve">. </w:t>
      </w:r>
    </w:p>
    <w:p w:rsidR="008D51D3" w:rsidRP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Блок БПП предназначен для приема, обработки, формирования и передачи информации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Он имеет два варианта исполнения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В первом варианте БПП рассчитан для работы по рельсовой линии</w:t>
      </w:r>
      <w:r w:rsidR="00863E58" w:rsidRPr="00863E58">
        <w:rPr>
          <w:snapToGrid w:val="0"/>
        </w:rPr>
        <w:t xml:space="preserve"> - </w:t>
      </w:r>
      <w:r w:rsidRPr="00863E58">
        <w:rPr>
          <w:snapToGrid w:val="0"/>
        </w:rPr>
        <w:t>БПП-НКС, во втором</w:t>
      </w:r>
      <w:r w:rsidR="00863E58" w:rsidRPr="00863E58">
        <w:rPr>
          <w:snapToGrid w:val="0"/>
        </w:rPr>
        <w:t xml:space="preserve"> - </w:t>
      </w:r>
      <w:r w:rsidRPr="00863E58">
        <w:rPr>
          <w:snapToGrid w:val="0"/>
        </w:rPr>
        <w:t>по проводной линии связи</w:t>
      </w:r>
      <w:r w:rsidR="00863E58" w:rsidRPr="00863E58">
        <w:rPr>
          <w:snapToGrid w:val="0"/>
        </w:rPr>
        <w:t xml:space="preserve"> - </w:t>
      </w:r>
      <w:r w:rsidRPr="00863E58">
        <w:rPr>
          <w:snapToGrid w:val="0"/>
        </w:rPr>
        <w:t>БПП-СПИ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При работе по непрерывному каналу связи используется несущая частота 174,38 Гц, а при работе с системой передачи информации</w:t>
      </w:r>
      <w:r w:rsidR="00863E58" w:rsidRPr="00863E58">
        <w:rPr>
          <w:snapToGrid w:val="0"/>
        </w:rPr>
        <w:t xml:space="preserve"> - </w:t>
      </w:r>
      <w:r w:rsidRPr="00863E58">
        <w:rPr>
          <w:snapToGrid w:val="0"/>
        </w:rPr>
        <w:t>2790 Гц</w:t>
      </w:r>
      <w:r w:rsidR="00863E58" w:rsidRPr="00863E58">
        <w:rPr>
          <w:snapToGrid w:val="0"/>
        </w:rPr>
        <w:t xml:space="preserve">. </w:t>
      </w:r>
    </w:p>
    <w:p w:rsidR="00863E58" w:rsidRPr="00863E58" w:rsidRDefault="008D51D3" w:rsidP="00863E58">
      <w:pPr>
        <w:widowControl w:val="0"/>
        <w:autoSpaceDE w:val="0"/>
        <w:autoSpaceDN w:val="0"/>
        <w:adjustRightInd w:val="0"/>
      </w:pPr>
      <w:r w:rsidRPr="00863E58">
        <w:rPr>
          <w:snapToGrid w:val="0"/>
        </w:rPr>
        <w:t>Блок БПП имеет троированную мажоритарную структуру с аппаратным резервированием (</w:t>
      </w:r>
      <w:r w:rsidR="00863E58">
        <w:rPr>
          <w:snapToGrid w:val="0"/>
        </w:rPr>
        <w:t>рис.4.2</w:t>
      </w:r>
      <w:r w:rsidRPr="00863E58">
        <w:rPr>
          <w:snapToGrid w:val="0"/>
        </w:rPr>
        <w:t>9</w:t>
      </w:r>
      <w:r w:rsidR="00863E58" w:rsidRPr="00863E58">
        <w:rPr>
          <w:snapToGrid w:val="0"/>
        </w:rPr>
        <w:t xml:space="preserve">). </w:t>
      </w:r>
      <w:r w:rsidRPr="00863E58">
        <w:rPr>
          <w:snapToGrid w:val="0"/>
        </w:rPr>
        <w:t>Мажоритарный принцип построения аппаратуры предполагает ср</w:t>
      </w:r>
      <w:r w:rsidRPr="00863E58">
        <w:t>авнение результатов функционирования комплектов аппаратуры и принятие решения о правильности работы устройства в целом методом голосования по большинству одинаково работающих узлов</w:t>
      </w:r>
      <w:r w:rsidR="00863E58" w:rsidRPr="00863E58">
        <w:t xml:space="preserve">. </w:t>
      </w:r>
      <w:r w:rsidRPr="00863E58">
        <w:t>Например, в системе АБ-Е1 принято, что микроэлектронные блоки автоблокировки отвечают требованиям безопасности, если в процессе работы как минимум два комплекта из трех показывают одинаковые результаты выполнения алгоритма обработки сигналов</w:t>
      </w:r>
      <w:r w:rsidR="00863E58" w:rsidRPr="00863E58">
        <w:t xml:space="preserve">. </w:t>
      </w:r>
    </w:p>
    <w:p w:rsidR="008D51D3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Блок БПП-НКС выполнен на элементах жесткой логики с применением микросхем малой и средней степеней интеграции серий 133, 1533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В состав БПП входят полосовой фильтр ПФ, усилитель-ограничитель УО, трехкомплектные модем и кодек, схема контроля и модуль диагностики СК и МД, ячейка запуска ЯЗ и синтезатор частот</w:t>
      </w:r>
      <w:r w:rsidR="00863E58" w:rsidRPr="00863E58">
        <w:rPr>
          <w:snapToGrid w:val="0"/>
        </w:rPr>
        <w:t xml:space="preserve">. </w:t>
      </w:r>
    </w:p>
    <w:p w:rsidR="00D30318" w:rsidRPr="00863E58" w:rsidRDefault="00D30318" w:rsidP="00863E58">
      <w:pPr>
        <w:widowControl w:val="0"/>
        <w:autoSpaceDE w:val="0"/>
        <w:autoSpaceDN w:val="0"/>
        <w:adjustRightInd w:val="0"/>
        <w:rPr>
          <w:snapToGrid w:val="0"/>
        </w:rPr>
      </w:pPr>
    </w:p>
    <w:p w:rsidR="008D51D3" w:rsidRPr="00863E58" w:rsidRDefault="001F25DC" w:rsidP="00863E58">
      <w:pPr>
        <w:widowControl w:val="0"/>
        <w:autoSpaceDE w:val="0"/>
        <w:autoSpaceDN w:val="0"/>
        <w:adjustRightInd w:val="0"/>
        <w:rPr>
          <w:snapToGrid w:val="0"/>
          <w:lang w:val="en-US"/>
        </w:rPr>
      </w:pPr>
      <w:r>
        <w:pict>
          <v:shape id="_x0000_i1047" type="#_x0000_t75" style="width:275.25pt;height:231pt" fillcolor="window">
            <v:imagedata r:id="rId26" o:title=""/>
          </v:shape>
        </w:pict>
      </w:r>
    </w:p>
    <w:p w:rsidR="008D51D3" w:rsidRPr="00863E58" w:rsidRDefault="00863E58" w:rsidP="00863E58">
      <w:pPr>
        <w:widowControl w:val="0"/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>Рис.</w:t>
      </w:r>
      <w:r w:rsidRPr="00863E58">
        <w:rPr>
          <w:snapToGrid w:val="0"/>
        </w:rPr>
        <w:t xml:space="preserve"> </w:t>
      </w:r>
      <w:r w:rsidR="008D51D3" w:rsidRPr="00863E58">
        <w:rPr>
          <w:snapToGrid w:val="0"/>
        </w:rPr>
        <w:t>Структурная схема приемопередатчика системы АБ-Е1</w:t>
      </w:r>
    </w:p>
    <w:p w:rsidR="008D51D3" w:rsidRPr="00863E58" w:rsidRDefault="00D30318" w:rsidP="00863E58">
      <w:pPr>
        <w:widowControl w:val="0"/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br w:type="page"/>
      </w:r>
      <w:r w:rsidR="008D51D3" w:rsidRPr="00863E58">
        <w:rPr>
          <w:snapToGrid w:val="0"/>
        </w:rPr>
        <w:t>Полосовой фильтр ПФ в зависимости от исполнения БПП настроен на несущую частоту канала 174,38 или 2790 Гц</w:t>
      </w:r>
      <w:r w:rsidR="00863E58" w:rsidRPr="00863E58">
        <w:rPr>
          <w:snapToGrid w:val="0"/>
        </w:rPr>
        <w:t xml:space="preserve">. </w:t>
      </w:r>
      <w:r w:rsidR="008D51D3" w:rsidRPr="00863E58">
        <w:rPr>
          <w:snapToGrid w:val="0"/>
        </w:rPr>
        <w:t xml:space="preserve">Усилитель-ограничитель обеспечивает формирование сигнала </w:t>
      </w:r>
      <w:r w:rsidR="008D51D3" w:rsidRPr="00863E58">
        <w:rPr>
          <w:snapToGrid w:val="0"/>
          <w:lang w:val="en-US"/>
        </w:rPr>
        <w:t>TTL</w:t>
      </w:r>
      <w:r w:rsidR="008D51D3" w:rsidRPr="00863E58">
        <w:rPr>
          <w:snapToGrid w:val="0"/>
        </w:rPr>
        <w:t>-уровня, необходимого для работы микросхем</w:t>
      </w:r>
      <w:r w:rsidR="00863E58" w:rsidRPr="00863E58">
        <w:rPr>
          <w:snapToGrid w:val="0"/>
        </w:rPr>
        <w:t xml:space="preserve">. </w:t>
      </w:r>
      <w:r w:rsidR="008D51D3" w:rsidRPr="00863E58">
        <w:rPr>
          <w:snapToGrid w:val="0"/>
        </w:rPr>
        <w:t>Этот сигнал подается на входы трех комплектов демодулятора</w:t>
      </w:r>
      <w:r w:rsidR="00863E58" w:rsidRPr="00863E58">
        <w:rPr>
          <w:snapToGrid w:val="0"/>
        </w:rPr>
        <w:t xml:space="preserve">. </w:t>
      </w:r>
      <w:r w:rsidR="008D51D3" w:rsidRPr="00863E58">
        <w:rPr>
          <w:snapToGrid w:val="0"/>
        </w:rPr>
        <w:t>Демодуляция ФРМ-сигнала осуществляется по методу однократной пробы</w:t>
      </w:r>
      <w:r w:rsidR="00863E58" w:rsidRPr="00863E58">
        <w:rPr>
          <w:snapToGrid w:val="0"/>
        </w:rPr>
        <w:t xml:space="preserve">. </w:t>
      </w:r>
      <w:r w:rsidR="008D51D3" w:rsidRPr="00863E58">
        <w:rPr>
          <w:snapToGrid w:val="0"/>
        </w:rPr>
        <w:t>Измерение разности фаз сводится к оценке временного интервала между фронтами информационных сигналов, соответствующих максимуму отношения "сигнал/помеха" в течение элементарной посылки ФРМ-сигнала</w:t>
      </w:r>
      <w:r w:rsidR="00863E58" w:rsidRPr="00863E58">
        <w:rPr>
          <w:snapToGrid w:val="0"/>
        </w:rPr>
        <w:t xml:space="preserve">. </w:t>
      </w:r>
    </w:p>
    <w:p w:rsidR="008D51D3" w:rsidRP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На выходах демодуляторов образуются последовательные кодовые комбинации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По первому подканалу передаются синхрогруппы СГ, а по второму</w:t>
      </w:r>
      <w:r w:rsidR="00863E58" w:rsidRPr="00863E58">
        <w:rPr>
          <w:snapToGrid w:val="0"/>
        </w:rPr>
        <w:t xml:space="preserve"> - </w:t>
      </w:r>
      <w:r w:rsidRPr="00863E58">
        <w:rPr>
          <w:snapToGrid w:val="0"/>
        </w:rPr>
        <w:t>кодовые комбинации КК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По фронту сигнала тактовой синхронизации ТС принимается решение о разности фаз между соседними посылками кодовых комбинаций</w:t>
      </w:r>
      <w:r w:rsidR="00863E58" w:rsidRPr="00863E58">
        <w:rPr>
          <w:snapToGrid w:val="0"/>
        </w:rPr>
        <w:t xml:space="preserve">. </w:t>
      </w:r>
    </w:p>
    <w:p w:rsidR="008D51D3" w:rsidRP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Обработка информации непрерывного канала связи в БПП сводится к выделению сигнала цикловой синхронизации (ЦС</w:t>
      </w:r>
      <w:r w:rsidR="00863E58" w:rsidRPr="00863E58">
        <w:rPr>
          <w:snapToGrid w:val="0"/>
        </w:rPr>
        <w:t>),</w:t>
      </w:r>
      <w:r w:rsidRPr="00863E58">
        <w:rPr>
          <w:snapToGrid w:val="0"/>
        </w:rPr>
        <w:t xml:space="preserve"> обеспечению кодовой защиты от сигналов соседних блок-участков по сигналу ЦС, декодированию КК, принятию решения об информационном значении КК, формированию управляющего сигнала для возбуждения сигнальных реле, формированию кодовых комбинаций в первом и втором фазовых подканалах в соответствии с поездной ситуацией</w:t>
      </w:r>
      <w:r w:rsidR="00863E58" w:rsidRPr="00863E58">
        <w:rPr>
          <w:snapToGrid w:val="0"/>
        </w:rPr>
        <w:t xml:space="preserve">. </w:t>
      </w:r>
    </w:p>
    <w:p w:rsidR="008D51D3" w:rsidRP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Поступающие по 1ПК и 2ПК данные декодер ДК преобразует из последовательной формы в параллельную и обеспечивает сравнение принятых кодовых комбинаций с контрольными, хранящимися в ПЗУ</w:t>
      </w:r>
      <w:r w:rsidR="00863E58" w:rsidRPr="00863E58">
        <w:rPr>
          <w:snapToGrid w:val="0"/>
        </w:rPr>
        <w:t xml:space="preserve">: </w:t>
      </w:r>
      <w:r w:rsidRPr="00863E58">
        <w:rPr>
          <w:snapToGrid w:val="0"/>
        </w:rPr>
        <w:t>Для "разрешенных" синхрогрупп осуществляется декодирование кодовой комбинации, которая затем преобразуется в информационную последовательность, соответствующую количеству свободных блок-участков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Эта последовательность по шине управления реле ШУР подается на схему контроля для включения сигнальных реле 30, 31, 32, а также по шинам выбора кода ШВК и синхрогруппы ШВС на датчик кодовых комбинаций ДКК для формирования сигналов, передаваемых в рельсовую цепь соседнего блок-участка</w:t>
      </w:r>
      <w:r w:rsidR="00863E58" w:rsidRPr="00863E58">
        <w:rPr>
          <w:snapToGrid w:val="0"/>
        </w:rPr>
        <w:t xml:space="preserve">. </w:t>
      </w:r>
    </w:p>
    <w:p w:rsidR="008D51D3" w:rsidRP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Датчик кодовых комбинаций ДКК преобразует входную информацию в последовательную для передачи по двум подканалам</w:t>
      </w:r>
      <w:r w:rsidR="00863E58" w:rsidRPr="00863E58">
        <w:rPr>
          <w:snapToGrid w:val="0"/>
        </w:rPr>
        <w:t xml:space="preserve">: </w:t>
      </w:r>
      <w:r w:rsidRPr="00863E58">
        <w:rPr>
          <w:snapToGrid w:val="0"/>
          <w:lang w:val="en-US"/>
        </w:rPr>
        <w:t>D</w:t>
      </w:r>
      <w:r w:rsidRPr="00863E58">
        <w:rPr>
          <w:snapToGrid w:val="0"/>
        </w:rPr>
        <w:t>1 (синхрогруппы</w:t>
      </w:r>
      <w:r w:rsidR="00863E58" w:rsidRPr="00863E58">
        <w:rPr>
          <w:snapToGrid w:val="0"/>
        </w:rPr>
        <w:t xml:space="preserve">) </w:t>
      </w:r>
      <w:r w:rsidRPr="00863E58">
        <w:rPr>
          <w:snapToGrid w:val="0"/>
        </w:rPr>
        <w:t xml:space="preserve">и </w:t>
      </w:r>
      <w:r w:rsidRPr="00863E58">
        <w:rPr>
          <w:snapToGrid w:val="0"/>
          <w:lang w:val="en-US"/>
        </w:rPr>
        <w:t>D</w:t>
      </w:r>
      <w:r w:rsidRPr="00863E58">
        <w:rPr>
          <w:snapToGrid w:val="0"/>
        </w:rPr>
        <w:t>2 (кодовые комбинации</w:t>
      </w:r>
      <w:r w:rsidR="00863E58" w:rsidRPr="00863E58">
        <w:rPr>
          <w:snapToGrid w:val="0"/>
        </w:rPr>
        <w:t xml:space="preserve">). </w:t>
      </w:r>
      <w:r w:rsidRPr="00863E58">
        <w:rPr>
          <w:snapToGrid w:val="0"/>
        </w:rPr>
        <w:t>Эти данные поступают на модулятор М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ФРМ-сигнал подается на усилитель мощности УМ, выход которого через устройства защиты и согласования УЗС подключен к передающему концу рельсовой цепи</w:t>
      </w:r>
      <w:r w:rsidR="00863E58" w:rsidRPr="00863E58">
        <w:rPr>
          <w:snapToGrid w:val="0"/>
        </w:rPr>
        <w:t xml:space="preserve">. </w:t>
      </w:r>
    </w:p>
    <w:p w:rsidR="008D51D3" w:rsidRP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Схема контроля осуществляет контроль синхронности работы трех комплектов БПП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 xml:space="preserve">При исправности комплектов контрольные сигналы КТ и </w:t>
      </w:r>
      <w:r w:rsidR="001F25DC">
        <w:rPr>
          <w:snapToGrid w:val="0"/>
        </w:rPr>
        <w:pict>
          <v:shape id="_x0000_i1048" type="#_x0000_t75" style="width:20.25pt;height:15.75pt" fillcolor="window">
            <v:imagedata r:id="rId27" o:title=""/>
          </v:shape>
        </w:pict>
      </w:r>
      <w:r w:rsidRPr="00863E58">
        <w:rPr>
          <w:snapToGrid w:val="0"/>
        </w:rPr>
        <w:t xml:space="preserve"> идентичны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Если произошел сбой в одном из комплектов, то БПП реконфигурирует и продолжает работать в двухкомплектном составе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СК фиксирует возникшую неисправность и с помощью модуля диагностики осуществляет перезапуск комплектов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В процессе восстановления работоспособного состояния отказавшего комплекта информация на выходах БПП не теряется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Если отказавший комплект не восстанавливается, то СК после восьми импульсов перезапуска отключает выходы неисправного комплекта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Погашенное состояние светодиода "Частичный отказ" свидетельствует о предотказном состоянии БПП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На передней панели блока осуществляется индикация номера отказавшего комплекта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При возникновении отказов в одном из оставшихся или обоих комплектах происходит переход схемы в защитное состояние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Тогда все выходы БПП отключаются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Гаснет светодиод "Полный отказ", свидетельствующий о полной неработоспособности БПП</w:t>
      </w:r>
      <w:r w:rsidR="00863E58" w:rsidRPr="00863E58">
        <w:rPr>
          <w:snapToGrid w:val="0"/>
        </w:rPr>
        <w:t xml:space="preserve">. </w:t>
      </w:r>
    </w:p>
    <w:p w:rsidR="008D51D3" w:rsidRP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Синтезатор частот вырабатывает сигналы рабочих частот, используемые для работы узлов БПП</w:t>
      </w:r>
      <w:r w:rsidR="00863E58" w:rsidRPr="00863E58">
        <w:rPr>
          <w:snapToGrid w:val="0"/>
        </w:rPr>
        <w:t xml:space="preserve">: </w:t>
      </w:r>
      <w:r w:rsidRPr="00863E58">
        <w:rPr>
          <w:snapToGrid w:val="0"/>
        </w:rPr>
        <w:t>64</w:t>
      </w:r>
      <w:r w:rsidRPr="00863E58">
        <w:rPr>
          <w:snapToGrid w:val="0"/>
          <w:lang w:val="en-US"/>
        </w:rPr>
        <w:t>f</w:t>
      </w:r>
      <w:r w:rsidRPr="00863E58">
        <w:rPr>
          <w:snapToGrid w:val="0"/>
        </w:rPr>
        <w:t>н</w:t>
      </w:r>
      <w:r w:rsidR="00863E58" w:rsidRPr="00863E58">
        <w:rPr>
          <w:snapToGrid w:val="0"/>
        </w:rPr>
        <w:t xml:space="preserve"> - </w:t>
      </w:r>
      <w:r w:rsidRPr="00863E58">
        <w:rPr>
          <w:snapToGrid w:val="0"/>
        </w:rPr>
        <w:t>сигнал тактовой частоты для основных узлов БПП</w:t>
      </w:r>
      <w:r w:rsidR="00863E58" w:rsidRPr="00863E58">
        <w:rPr>
          <w:snapToGrid w:val="0"/>
        </w:rPr>
        <w:t xml:space="preserve">; </w:t>
      </w:r>
      <w:r w:rsidRPr="00863E58">
        <w:rPr>
          <w:snapToGrid w:val="0"/>
          <w:lang w:val="en-US"/>
        </w:rPr>
        <w:t>U</w:t>
      </w:r>
      <w:r w:rsidR="00863E58" w:rsidRPr="00863E58">
        <w:rPr>
          <w:snapToGrid w:val="0"/>
        </w:rPr>
        <w:t>-</w:t>
      </w:r>
      <w:r w:rsidRPr="00863E58">
        <w:rPr>
          <w:snapToGrid w:val="0"/>
        </w:rPr>
        <w:t>сигнал контрольной частоты</w:t>
      </w:r>
      <w:r w:rsidR="00863E58" w:rsidRPr="00863E58">
        <w:rPr>
          <w:snapToGrid w:val="0"/>
        </w:rPr>
        <w:t xml:space="preserve">; </w:t>
      </w:r>
      <w:r w:rsidRPr="00863E58">
        <w:rPr>
          <w:snapToGrid w:val="0"/>
          <w:lang w:val="en-US"/>
        </w:rPr>
        <w:t>F</w:t>
      </w:r>
      <w:r w:rsidRPr="00863E58">
        <w:rPr>
          <w:snapToGrid w:val="0"/>
        </w:rPr>
        <w:t>3</w:t>
      </w:r>
      <w:r w:rsidR="00863E58" w:rsidRPr="00863E58">
        <w:rPr>
          <w:snapToGrid w:val="0"/>
        </w:rPr>
        <w:t xml:space="preserve"> - </w:t>
      </w:r>
      <w:r w:rsidRPr="00863E58">
        <w:rPr>
          <w:snapToGrid w:val="0"/>
        </w:rPr>
        <w:t>сигнал запуска, с помощью которого осуществляется перезапуск комплектов</w:t>
      </w:r>
      <w:r w:rsidR="00863E58" w:rsidRPr="00863E58">
        <w:rPr>
          <w:snapToGrid w:val="0"/>
        </w:rPr>
        <w:t xml:space="preserve">. </w:t>
      </w:r>
    </w:p>
    <w:p w:rsidR="008D51D3" w:rsidRP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Конструктивно узлы БПП размещены на четырех типовых элементах замены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ТЭЗ включают в себя</w:t>
      </w:r>
      <w:r w:rsidR="00863E58" w:rsidRPr="00863E58">
        <w:rPr>
          <w:snapToGrid w:val="0"/>
        </w:rPr>
        <w:t xml:space="preserve">: </w:t>
      </w:r>
      <w:r w:rsidRPr="00863E58">
        <w:rPr>
          <w:snapToGrid w:val="0"/>
        </w:rPr>
        <w:t>полосовой фильтр, три узла модемов и кодеков, ячейку запуска, схему контроля, источник питания вместе с усилителем мощности</w:t>
      </w:r>
      <w:r w:rsidR="00863E58" w:rsidRPr="00863E58">
        <w:rPr>
          <w:snapToGrid w:val="0"/>
        </w:rPr>
        <w:t xml:space="preserve">. </w:t>
      </w:r>
    </w:p>
    <w:p w:rsidR="008D51D3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Питание рельсовых цепей (</w:t>
      </w:r>
      <w:r w:rsidR="00863E58">
        <w:rPr>
          <w:snapToGrid w:val="0"/>
        </w:rPr>
        <w:t>рис.4.3</w:t>
      </w:r>
      <w:r w:rsidRPr="00863E58">
        <w:rPr>
          <w:snapToGrid w:val="0"/>
        </w:rPr>
        <w:t>0</w:t>
      </w:r>
      <w:r w:rsidR="00863E58" w:rsidRPr="00863E58">
        <w:rPr>
          <w:snapToGrid w:val="0"/>
        </w:rPr>
        <w:t xml:space="preserve">) </w:t>
      </w:r>
      <w:r w:rsidRPr="00863E58">
        <w:rPr>
          <w:snapToGrid w:val="0"/>
        </w:rPr>
        <w:t>осуществляется навстречу движения поездов для того, чтобы передаваемую информацию могли воспринимать локомотивы, оборудованные системой АЛС-ЕН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Для пропуска тягового тока в обход изолирующих стыков на границах рельсовых цепей устанавливают дроссель-трансформаторы ДТ-0,6 и ДТ-0,2 при электротяге постоянного тока и ДТ1-150 на участках, оборудованных системой тяги переменного тока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 xml:space="preserve">Для защиты аппаратуры питающих концов от перенапряжений, возникающих при грозовых разрядах и коротких замыканиях контактной сети, служат разрядники </w:t>
      </w:r>
      <w:r w:rsidRPr="00863E58">
        <w:rPr>
          <w:snapToGrid w:val="0"/>
          <w:lang w:val="en-US"/>
        </w:rPr>
        <w:t>FU</w:t>
      </w:r>
      <w:r w:rsidRPr="00863E58">
        <w:rPr>
          <w:snapToGrid w:val="0"/>
        </w:rPr>
        <w:t xml:space="preserve"> (РВНШ-250</w:t>
      </w:r>
      <w:r w:rsidR="00863E58" w:rsidRPr="00863E58">
        <w:rPr>
          <w:snapToGrid w:val="0"/>
        </w:rPr>
        <w:t xml:space="preserve">). </w:t>
      </w:r>
      <w:r w:rsidRPr="00863E58">
        <w:rPr>
          <w:snapToGrid w:val="0"/>
        </w:rPr>
        <w:t xml:space="preserve">В рельсовых цепях участков переменного тока дополнительно устанавливается автоматический выключатель многоразового действия </w:t>
      </w:r>
      <w:r w:rsidRPr="00863E58">
        <w:rPr>
          <w:snapToGrid w:val="0"/>
          <w:lang w:val="en-US"/>
        </w:rPr>
        <w:t>QF</w:t>
      </w:r>
      <w:r w:rsidRPr="00863E58">
        <w:rPr>
          <w:snapToGrid w:val="0"/>
        </w:rPr>
        <w:t>(</w:t>
      </w:r>
      <w:r w:rsidRPr="00863E58">
        <w:rPr>
          <w:snapToGrid w:val="0"/>
          <w:lang w:val="en-US"/>
        </w:rPr>
        <w:t>ABM</w:t>
      </w:r>
      <w:r w:rsidRPr="00863E58">
        <w:rPr>
          <w:snapToGrid w:val="0"/>
        </w:rPr>
        <w:t>-1</w:t>
      </w:r>
      <w:r w:rsidR="00863E58" w:rsidRPr="00863E58">
        <w:rPr>
          <w:snapToGrid w:val="0"/>
        </w:rPr>
        <w:t xml:space="preserve">). </w:t>
      </w:r>
      <w:r w:rsidRPr="00863E58">
        <w:rPr>
          <w:snapToGrid w:val="0"/>
        </w:rPr>
        <w:t xml:space="preserve">На релейных концах для защиты отмешающего воздействия импульсных помех на микропроцессорный путевой приемник, кроме рассмотренных устройств, устанавливается электронный блок защиты БЗЭ-1 с гасящим резистором </w:t>
      </w:r>
      <w:r w:rsidRPr="00863E58">
        <w:rPr>
          <w:snapToGrid w:val="0"/>
          <w:lang w:val="en-US"/>
        </w:rPr>
        <w:t>R</w:t>
      </w:r>
      <w:r w:rsidRPr="00863E58">
        <w:rPr>
          <w:snapToGrid w:val="0"/>
        </w:rPr>
        <w:t>1</w:t>
      </w:r>
      <w:r w:rsidR="00863E58" w:rsidRPr="00863E58">
        <w:rPr>
          <w:snapToGrid w:val="0"/>
        </w:rPr>
        <w:t xml:space="preserve">. </w:t>
      </w:r>
    </w:p>
    <w:p w:rsidR="00D30318" w:rsidRPr="00863E58" w:rsidRDefault="00D30318" w:rsidP="00863E58">
      <w:pPr>
        <w:widowControl w:val="0"/>
        <w:autoSpaceDE w:val="0"/>
        <w:autoSpaceDN w:val="0"/>
        <w:adjustRightInd w:val="0"/>
        <w:rPr>
          <w:snapToGrid w:val="0"/>
        </w:rPr>
      </w:pPr>
    </w:p>
    <w:p w:rsidR="008D51D3" w:rsidRPr="00863E58" w:rsidRDefault="001F25DC" w:rsidP="00863E58">
      <w:pPr>
        <w:widowControl w:val="0"/>
        <w:autoSpaceDE w:val="0"/>
        <w:autoSpaceDN w:val="0"/>
        <w:adjustRightInd w:val="0"/>
        <w:rPr>
          <w:snapToGrid w:val="0"/>
          <w:lang w:val="en-US"/>
        </w:rPr>
      </w:pPr>
      <w:r>
        <w:pict>
          <v:shape id="_x0000_i1049" type="#_x0000_t75" style="width:238.5pt;height:180pt" fillcolor="window">
            <v:imagedata r:id="rId28" o:title=""/>
          </v:shape>
        </w:pict>
      </w:r>
    </w:p>
    <w:p w:rsidR="008D51D3" w:rsidRPr="00863E58" w:rsidRDefault="00863E58" w:rsidP="00863E58">
      <w:pPr>
        <w:widowControl w:val="0"/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>Рис.</w:t>
      </w:r>
      <w:r w:rsidR="008D51D3" w:rsidRPr="00863E58">
        <w:rPr>
          <w:snapToGrid w:val="0"/>
        </w:rPr>
        <w:t>а</w:t>
      </w:r>
      <w:r w:rsidRPr="00863E58">
        <w:rPr>
          <w:snapToGrid w:val="0"/>
        </w:rPr>
        <w:t xml:space="preserve">. </w:t>
      </w:r>
      <w:r w:rsidR="008D51D3" w:rsidRPr="00863E58">
        <w:rPr>
          <w:snapToGrid w:val="0"/>
        </w:rPr>
        <w:t>Принципиальная схема рельсовой цепи автоблокировки АБ-Е1 при электротяге постоянного тока</w:t>
      </w:r>
    </w:p>
    <w:p w:rsidR="008D51D3" w:rsidRPr="00863E58" w:rsidRDefault="00D30318" w:rsidP="00863E58">
      <w:pPr>
        <w:widowControl w:val="0"/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br w:type="page"/>
      </w:r>
      <w:r w:rsidR="008D51D3" w:rsidRPr="00863E58">
        <w:rPr>
          <w:snapToGrid w:val="0"/>
        </w:rPr>
        <w:t>Питание рельсовой цепи рабочими сигналами осуществляется от усилителя мощности УМ (см</w:t>
      </w:r>
      <w:r w:rsidR="00863E58" w:rsidRPr="00863E58">
        <w:rPr>
          <w:snapToGrid w:val="0"/>
        </w:rPr>
        <w:t xml:space="preserve">. </w:t>
      </w:r>
      <w:r w:rsidR="00863E58">
        <w:rPr>
          <w:snapToGrid w:val="0"/>
        </w:rPr>
        <w:t>рис.4.2</w:t>
      </w:r>
      <w:r w:rsidR="008D51D3" w:rsidRPr="00863E58">
        <w:rPr>
          <w:snapToGrid w:val="0"/>
        </w:rPr>
        <w:t>9</w:t>
      </w:r>
      <w:r w:rsidR="00863E58" w:rsidRPr="00863E58">
        <w:rPr>
          <w:snapToGrid w:val="0"/>
        </w:rPr>
        <w:t xml:space="preserve">) </w:t>
      </w:r>
      <w:r w:rsidR="008D51D3" w:rsidRPr="00863E58">
        <w:rPr>
          <w:snapToGrid w:val="0"/>
        </w:rPr>
        <w:t>приемопередатчика, нагрузкой которого служит питающий трансформатор ПТ (ТКУ</w:t>
      </w:r>
      <w:r w:rsidR="00863E58" w:rsidRPr="00863E58">
        <w:rPr>
          <w:snapToGrid w:val="0"/>
        </w:rPr>
        <w:t xml:space="preserve">). </w:t>
      </w:r>
      <w:r w:rsidR="008D51D3" w:rsidRPr="00863E58">
        <w:rPr>
          <w:snapToGrid w:val="0"/>
        </w:rPr>
        <w:t>Напряжение на выходе ПТ регулируется с использованием секционированной вторичной обмотки</w:t>
      </w:r>
      <w:r w:rsidR="00863E58" w:rsidRPr="00863E58">
        <w:rPr>
          <w:snapToGrid w:val="0"/>
        </w:rPr>
        <w:t xml:space="preserve">. </w:t>
      </w:r>
      <w:r w:rsidR="008D51D3" w:rsidRPr="00863E58">
        <w:rPr>
          <w:snapToGrid w:val="0"/>
        </w:rPr>
        <w:t>Трансформатор ДС выполнен на ленточном сердечнике с зазором 0,5 мм, что исключает возможность его насыщения при больших электрических нагрузках</w:t>
      </w:r>
      <w:r w:rsidR="00863E58" w:rsidRPr="00863E58">
        <w:rPr>
          <w:snapToGrid w:val="0"/>
        </w:rPr>
        <w:t xml:space="preserve">. </w:t>
      </w:r>
      <w:r w:rsidR="008D51D3" w:rsidRPr="00863E58">
        <w:rPr>
          <w:snapToGrid w:val="0"/>
        </w:rPr>
        <w:t>Емкость Сп блоков конденсаторов БК-1 и БК-2 совместно с обмоткой дросселя согласования ДС образуют последовательный колебательный контур, настроенный в резонанс на несущую частоту рабочего сигнала</w:t>
      </w:r>
      <w:r w:rsidR="00863E58" w:rsidRPr="00863E58">
        <w:rPr>
          <w:snapToGrid w:val="0"/>
        </w:rPr>
        <w:t xml:space="preserve">. </w:t>
      </w:r>
      <w:r w:rsidR="008D51D3" w:rsidRPr="00863E58">
        <w:rPr>
          <w:snapToGrid w:val="0"/>
        </w:rPr>
        <w:t>Добротность этого контура на рабочей частоте составляет 8</w:t>
      </w:r>
      <w:r w:rsidR="00863E58" w:rsidRPr="00863E58">
        <w:rPr>
          <w:snapToGrid w:val="0"/>
        </w:rPr>
        <w:t>-</w:t>
      </w:r>
      <w:r w:rsidR="008D51D3" w:rsidRPr="00863E58">
        <w:rPr>
          <w:snapToGrid w:val="0"/>
        </w:rPr>
        <w:t>10 единиц</w:t>
      </w:r>
      <w:r w:rsidR="00863E58" w:rsidRPr="00863E58">
        <w:rPr>
          <w:snapToGrid w:val="0"/>
        </w:rPr>
        <w:t xml:space="preserve">. </w:t>
      </w:r>
      <w:r w:rsidR="008D51D3" w:rsidRPr="00863E58">
        <w:rPr>
          <w:snapToGrid w:val="0"/>
        </w:rPr>
        <w:t>Такая схема включения улучшает условия передачи сигналов в рельсовую линию и обеспечивает защиту выхода усилителя мощности от перегрузки при шунтировании поездом питающего конца рельсовой цепи благодаря расстройке последовательного контура, состоящего из конденсатора Сп и обмоток дросселя согласования ДС1</w:t>
      </w:r>
      <w:r w:rsidR="00863E58" w:rsidRPr="00863E58">
        <w:rPr>
          <w:snapToGrid w:val="0"/>
        </w:rPr>
        <w:t xml:space="preserve">. </w:t>
      </w:r>
    </w:p>
    <w:p w:rsid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Модули входных сопротивлений передатчика системы АБ-Е1 на частотах 50 и 25 Гц со стороны обмоток ХР1 1-1, 1-3 (</w:t>
      </w:r>
      <w:r w:rsidR="00863E58">
        <w:rPr>
          <w:snapToGrid w:val="0"/>
        </w:rPr>
        <w:t>рис.4.3</w:t>
      </w:r>
      <w:r w:rsidRPr="00863E58">
        <w:rPr>
          <w:snapToGrid w:val="0"/>
        </w:rPr>
        <w:t>0, а</w:t>
      </w:r>
      <w:r w:rsidR="00863E58" w:rsidRPr="00863E58">
        <w:rPr>
          <w:snapToGrid w:val="0"/>
        </w:rPr>
        <w:t xml:space="preserve">) </w:t>
      </w:r>
      <w:r w:rsidRPr="00863E58">
        <w:rPr>
          <w:snapToGrid w:val="0"/>
        </w:rPr>
        <w:t>и ХР2 2-10, 2-12 (</w:t>
      </w:r>
      <w:r w:rsidR="00863E58">
        <w:rPr>
          <w:snapToGrid w:val="0"/>
        </w:rPr>
        <w:t>рис.4.3</w:t>
      </w:r>
      <w:r w:rsidRPr="00863E58">
        <w:rPr>
          <w:snapToGrid w:val="0"/>
        </w:rPr>
        <w:t>0</w:t>
      </w:r>
      <w:r w:rsidR="00863E58">
        <w:rPr>
          <w:snapToGrid w:val="0"/>
        </w:rPr>
        <w:t>,</w:t>
      </w:r>
    </w:p>
    <w:p w:rsidR="00D30318" w:rsidRDefault="00863E58" w:rsidP="00863E58">
      <w:pPr>
        <w:widowControl w:val="0"/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>6)</w:t>
      </w:r>
      <w:r w:rsidRPr="00863E58">
        <w:rPr>
          <w:snapToGrid w:val="0"/>
        </w:rPr>
        <w:t xml:space="preserve"> </w:t>
      </w:r>
      <w:r w:rsidR="008D51D3" w:rsidRPr="00863E58">
        <w:rPr>
          <w:snapToGrid w:val="0"/>
        </w:rPr>
        <w:t>равны 6 и 5,2 Ом соответственно</w:t>
      </w:r>
      <w:r w:rsidRPr="00863E58">
        <w:rPr>
          <w:snapToGrid w:val="0"/>
        </w:rPr>
        <w:t xml:space="preserve">. </w:t>
      </w:r>
      <w:r w:rsidR="008D51D3" w:rsidRPr="00863E58">
        <w:rPr>
          <w:snapToGrid w:val="0"/>
        </w:rPr>
        <w:t>Это позволяет достаточно просто обеспечить электромагнитную совместимость автоблокировки числового кода и АБ-Е1</w:t>
      </w:r>
      <w:r w:rsidRPr="00863E58">
        <w:rPr>
          <w:snapToGrid w:val="0"/>
        </w:rPr>
        <w:t xml:space="preserve">. </w:t>
      </w:r>
      <w:r w:rsidR="008D51D3" w:rsidRPr="00863E58">
        <w:rPr>
          <w:snapToGrid w:val="0"/>
        </w:rPr>
        <w:t>В схеме рельсовой цепи для участков с электрической тягой постоянного тока передатчик сигналов АЛСН подключается параллельно конденсаторам С011, С02</w:t>
      </w:r>
      <w:r w:rsidRPr="00863E58">
        <w:rPr>
          <w:snapToGrid w:val="0"/>
        </w:rPr>
        <w:t xml:space="preserve">. </w:t>
      </w:r>
      <w:r w:rsidR="008D51D3" w:rsidRPr="00863E58">
        <w:rPr>
          <w:snapToGrid w:val="0"/>
        </w:rPr>
        <w:t>Результирующее сопротивление для рабочего сигнала АБ-Е1 равно 22 Ом, а сопротивление рельсовой линии со стороны дополнительной обмотки дроссель-трансформатора составляет 230 Ом</w:t>
      </w:r>
      <w:r w:rsidRPr="00863E58">
        <w:rPr>
          <w:snapToGrid w:val="0"/>
        </w:rPr>
        <w:t xml:space="preserve">. </w:t>
      </w:r>
      <w:r w:rsidR="008D51D3" w:rsidRPr="00863E58">
        <w:rPr>
          <w:snapToGrid w:val="0"/>
        </w:rPr>
        <w:t>Поэтому потери мощности полезного сигнала на передатчике АЛСН незначительны</w:t>
      </w:r>
      <w:r w:rsidRPr="00863E58">
        <w:rPr>
          <w:snapToGrid w:val="0"/>
        </w:rPr>
        <w:t xml:space="preserve">. </w:t>
      </w:r>
    </w:p>
    <w:p w:rsidR="008D51D3" w:rsidRPr="00863E58" w:rsidRDefault="00D30318" w:rsidP="00863E58">
      <w:pPr>
        <w:widowControl w:val="0"/>
        <w:autoSpaceDE w:val="0"/>
        <w:autoSpaceDN w:val="0"/>
        <w:adjustRightInd w:val="0"/>
      </w:pPr>
      <w:r>
        <w:rPr>
          <w:snapToGrid w:val="0"/>
        </w:rPr>
        <w:br w:type="page"/>
      </w:r>
      <w:r w:rsidR="001F25DC">
        <w:pict>
          <v:shape id="_x0000_i1050" type="#_x0000_t75" style="width:231pt;height:206.25pt" fillcolor="window">
            <v:imagedata r:id="rId29" o:title=""/>
          </v:shape>
        </w:pict>
      </w:r>
    </w:p>
    <w:p w:rsidR="00863E58" w:rsidRPr="00863E58" w:rsidRDefault="00863E58" w:rsidP="00863E58">
      <w:pPr>
        <w:widowControl w:val="0"/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>Рис.</w:t>
      </w:r>
      <w:r w:rsidR="008D51D3" w:rsidRPr="00863E58">
        <w:rPr>
          <w:snapToGrid w:val="0"/>
        </w:rPr>
        <w:t>б</w:t>
      </w:r>
      <w:r w:rsidRPr="00863E58">
        <w:rPr>
          <w:snapToGrid w:val="0"/>
        </w:rPr>
        <w:t xml:space="preserve">. </w:t>
      </w:r>
      <w:r w:rsidR="008D51D3" w:rsidRPr="00863E58">
        <w:rPr>
          <w:snapToGrid w:val="0"/>
        </w:rPr>
        <w:t>Принципиальная схема рельсовой цепи автоблокировки АБ-Е1 при электротяге переменного тока</w:t>
      </w:r>
      <w:r w:rsidRPr="00863E58">
        <w:rPr>
          <w:snapToGrid w:val="0"/>
        </w:rPr>
        <w:t xml:space="preserve">. </w:t>
      </w:r>
    </w:p>
    <w:p w:rsidR="00D30318" w:rsidRDefault="00D30318" w:rsidP="00863E58">
      <w:pPr>
        <w:widowControl w:val="0"/>
        <w:autoSpaceDE w:val="0"/>
        <w:autoSpaceDN w:val="0"/>
        <w:adjustRightInd w:val="0"/>
        <w:rPr>
          <w:snapToGrid w:val="0"/>
        </w:rPr>
      </w:pPr>
    </w:p>
    <w:p w:rsidR="008D51D3" w:rsidRP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В схеме рельсовой цепи включение питающей аппаратуры аналогично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 xml:space="preserve">Для исключения взаимных влияний передатчик сигналов числового кода зашунтирован последовательным колебательным контуром </w:t>
      </w:r>
      <w:r w:rsidRPr="00863E58">
        <w:rPr>
          <w:snapToGrid w:val="0"/>
          <w:lang w:val="en-US"/>
        </w:rPr>
        <w:t>L</w:t>
      </w:r>
      <w:r w:rsidRPr="00863E58">
        <w:rPr>
          <w:snapToGrid w:val="0"/>
        </w:rPr>
        <w:t>ф</w:t>
      </w:r>
      <w:r w:rsidR="00863E58" w:rsidRPr="00863E58">
        <w:rPr>
          <w:snapToGrid w:val="0"/>
        </w:rPr>
        <w:t>-</w:t>
      </w:r>
      <w:r w:rsidRPr="00863E58">
        <w:rPr>
          <w:snapToGrid w:val="0"/>
        </w:rPr>
        <w:t>Сф, настроенным в резонанс на частоту 174,38 Гц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Сопротивление этого контура на рабочей частоте равно 50 Ом, а на частоте 25 Гц</w:t>
      </w:r>
      <w:r w:rsidR="00863E58" w:rsidRPr="00863E58">
        <w:rPr>
          <w:snapToGrid w:val="0"/>
        </w:rPr>
        <w:t xml:space="preserve"> - </w:t>
      </w:r>
      <w:r w:rsidRPr="00863E58">
        <w:rPr>
          <w:snapToGrid w:val="0"/>
        </w:rPr>
        <w:t>4 кОм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 xml:space="preserve">Дроссель </w:t>
      </w:r>
      <w:r w:rsidRPr="00863E58">
        <w:rPr>
          <w:snapToGrid w:val="0"/>
          <w:lang w:val="en-US"/>
        </w:rPr>
        <w:t>L</w:t>
      </w:r>
      <w:r w:rsidRPr="00863E58">
        <w:rPr>
          <w:snapToGrid w:val="0"/>
        </w:rPr>
        <w:t>ф имеет индуктивность 0,55 Гн, а емкость конденсатора Сф = 1,5 мкФ</w:t>
      </w:r>
      <w:r w:rsidR="00863E58" w:rsidRPr="00863E58">
        <w:rPr>
          <w:snapToGrid w:val="0"/>
        </w:rPr>
        <w:t xml:space="preserve">. </w:t>
      </w:r>
    </w:p>
    <w:p w:rsidR="008D51D3" w:rsidRP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Для сопряжения сопротивления аппаратуры с рельсовой линией на обоих концах рельсовой цепи (см</w:t>
      </w:r>
      <w:r w:rsidR="00863E58" w:rsidRPr="00863E58">
        <w:rPr>
          <w:snapToGrid w:val="0"/>
        </w:rPr>
        <w:t xml:space="preserve">. </w:t>
      </w:r>
      <w:r w:rsidR="00863E58">
        <w:rPr>
          <w:snapToGrid w:val="0"/>
        </w:rPr>
        <w:t>рис.4.3</w:t>
      </w:r>
      <w:r w:rsidRPr="00863E58">
        <w:rPr>
          <w:snapToGrid w:val="0"/>
        </w:rPr>
        <w:t>0, а</w:t>
      </w:r>
      <w:r w:rsidR="00863E58" w:rsidRPr="00863E58">
        <w:rPr>
          <w:snapToGrid w:val="0"/>
        </w:rPr>
        <w:t xml:space="preserve">) </w:t>
      </w:r>
      <w:r w:rsidRPr="00863E58">
        <w:rPr>
          <w:snapToGrid w:val="0"/>
        </w:rPr>
        <w:t>включены согласующие трансформаторы с коэффициентом трансформации 1,82 на передающем и 4 на релейном концах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При электрической тяге переменного тока согласование сопротивлений осуществляется с помощью изолирующих трансформаторов ИТ1 и ИТ2 (ПРТ-А</w:t>
      </w:r>
      <w:r w:rsidR="00863E58" w:rsidRPr="00863E58">
        <w:rPr>
          <w:snapToGrid w:val="0"/>
        </w:rPr>
        <w:t xml:space="preserve">). </w:t>
      </w:r>
      <w:r w:rsidRPr="00863E58">
        <w:rPr>
          <w:snapToGrid w:val="0"/>
        </w:rPr>
        <w:t>Коэффициент трансформации ИТ2 увеличен до 20,7 для получения требуемого значения сопротивления приемного конца</w:t>
      </w:r>
      <w:r w:rsidR="00863E58" w:rsidRPr="00863E58">
        <w:rPr>
          <w:snapToGrid w:val="0"/>
        </w:rPr>
        <w:t xml:space="preserve">. </w:t>
      </w:r>
    </w:p>
    <w:p w:rsidR="008D51D3" w:rsidRP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В системе автоблокировки АБ-Е1 каждому блок-участку перегона присваивается одна из четырех синхрогрупп</w:t>
      </w:r>
      <w:r w:rsidR="00863E58" w:rsidRPr="00863E58">
        <w:rPr>
          <w:snapToGrid w:val="0"/>
        </w:rPr>
        <w:t xml:space="preserve"> - </w:t>
      </w:r>
      <w:r w:rsidRPr="00863E58">
        <w:rPr>
          <w:snapToGrid w:val="0"/>
        </w:rPr>
        <w:t>СГ1, СГ2, СГЗ, СГ4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В четном направлении движения принято использовать СГ2 и СГ4, а в нечетном</w:t>
      </w:r>
      <w:r w:rsidR="00863E58" w:rsidRPr="00863E58">
        <w:rPr>
          <w:snapToGrid w:val="0"/>
        </w:rPr>
        <w:t xml:space="preserve"> - </w:t>
      </w:r>
      <w:r w:rsidRPr="00863E58">
        <w:rPr>
          <w:snapToGrid w:val="0"/>
        </w:rPr>
        <w:t>СГ1 и СГЗ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В рельсовых цепях соседних блок-участков для обеспечения защиты от схода изолирующих стыков синхрогруппы чередуются</w:t>
      </w:r>
      <w:r w:rsidR="00863E58" w:rsidRPr="00863E58">
        <w:rPr>
          <w:snapToGrid w:val="0"/>
        </w:rPr>
        <w:t xml:space="preserve">. </w:t>
      </w:r>
    </w:p>
    <w:p w:rsidR="008D51D3" w:rsidRP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Для передачи информации в системе АЛС-ЕН и управления проходными светофорами автоблокировки используются 16 кодовых комбинаций</w:t>
      </w:r>
      <w:r w:rsidR="00863E58" w:rsidRPr="00863E58">
        <w:rPr>
          <w:snapToGrid w:val="0"/>
        </w:rPr>
        <w:t xml:space="preserve">. </w:t>
      </w:r>
    </w:p>
    <w:p w:rsidR="008D51D3" w:rsidRP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При кодовых комбинациях 0 и 1 возбуждено сигнальное реле 30, при 2, 3,5, 7,9,12</w:t>
      </w:r>
      <w:r w:rsidR="00863E58" w:rsidRPr="00863E58">
        <w:rPr>
          <w:snapToGrid w:val="0"/>
        </w:rPr>
        <w:t xml:space="preserve"> - </w:t>
      </w:r>
      <w:r w:rsidRPr="00863E58">
        <w:rPr>
          <w:snapToGrid w:val="0"/>
        </w:rPr>
        <w:t>реле 30 и 31, при 4, 6, 8, 10, 13, 15</w:t>
      </w:r>
      <w:r w:rsidR="00863E58" w:rsidRPr="00863E58">
        <w:rPr>
          <w:snapToGrid w:val="0"/>
        </w:rPr>
        <w:t xml:space="preserve"> - </w:t>
      </w:r>
      <w:r w:rsidRPr="00863E58">
        <w:rPr>
          <w:snapToGrid w:val="0"/>
        </w:rPr>
        <w:t>репе 30</w:t>
      </w:r>
      <w:r w:rsidR="00863E58" w:rsidRPr="00863E58">
        <w:rPr>
          <w:snapToGrid w:val="0"/>
        </w:rPr>
        <w:t xml:space="preserve"> - </w:t>
      </w:r>
      <w:r w:rsidRPr="00863E58">
        <w:rPr>
          <w:snapToGrid w:val="0"/>
        </w:rPr>
        <w:t>32, при 11 и 14</w:t>
      </w:r>
      <w:r w:rsidR="00863E58" w:rsidRPr="00863E58">
        <w:rPr>
          <w:snapToGrid w:val="0"/>
        </w:rPr>
        <w:t xml:space="preserve"> - </w:t>
      </w:r>
      <w:r w:rsidRPr="00863E58">
        <w:rPr>
          <w:snapToGrid w:val="0"/>
        </w:rPr>
        <w:t>реле 30</w:t>
      </w:r>
      <w:r w:rsidR="00863E58" w:rsidRPr="00863E58">
        <w:rPr>
          <w:snapToGrid w:val="0"/>
        </w:rPr>
        <w:t xml:space="preserve"> - </w:t>
      </w:r>
      <w:r w:rsidRPr="00863E58">
        <w:rPr>
          <w:snapToGrid w:val="0"/>
        </w:rPr>
        <w:t>33</w:t>
      </w:r>
      <w:r w:rsidR="00863E58" w:rsidRPr="00863E58">
        <w:rPr>
          <w:snapToGrid w:val="0"/>
        </w:rPr>
        <w:t xml:space="preserve">. </w:t>
      </w:r>
    </w:p>
    <w:p w:rsidR="008D51D3" w:rsidRP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При разработке проекта оборудования участка железной дороги системами АБ-Е1 и АЛС-ЕН, как правило, используется только часть из приведенных выше кодовых комбинаций</w:t>
      </w:r>
      <w:r w:rsidR="00863E58" w:rsidRPr="00863E58">
        <w:rPr>
          <w:snapToGrid w:val="0"/>
        </w:rPr>
        <w:t xml:space="preserve">. </w:t>
      </w:r>
    </w:p>
    <w:p w:rsidR="008D51D3" w:rsidRP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Рассмотрим работу системы автоблокировки (см</w:t>
      </w:r>
      <w:r w:rsidR="00863E58" w:rsidRPr="00863E58">
        <w:rPr>
          <w:snapToGrid w:val="0"/>
        </w:rPr>
        <w:t xml:space="preserve">. </w:t>
      </w:r>
      <w:r w:rsidR="00863E58">
        <w:rPr>
          <w:snapToGrid w:val="0"/>
        </w:rPr>
        <w:t>рис.4.2</w:t>
      </w:r>
      <w:r w:rsidRPr="00863E58">
        <w:rPr>
          <w:snapToGrid w:val="0"/>
        </w:rPr>
        <w:t>7</w:t>
      </w:r>
      <w:r w:rsidR="00863E58" w:rsidRPr="00863E58">
        <w:rPr>
          <w:snapToGrid w:val="0"/>
        </w:rPr>
        <w:t xml:space="preserve">). </w:t>
      </w:r>
      <w:r w:rsidRPr="00863E58">
        <w:rPr>
          <w:snapToGrid w:val="0"/>
        </w:rPr>
        <w:t>Выполнение нормального, шунтового и контрольного режимов работы рельсовой цепи осуществляется микропроцессорным путевым приемником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При исправном и свободном состоянии рельсовой линии ЗРЦЗ на входе приемника ЗМПП действует полезный сигнал высокого уровня (примерно 3 В</w:t>
      </w:r>
      <w:r w:rsidR="00863E58" w:rsidRPr="00863E58">
        <w:rPr>
          <w:snapToGrid w:val="0"/>
        </w:rPr>
        <w:t xml:space="preserve">). </w:t>
      </w:r>
      <w:r w:rsidRPr="00863E58">
        <w:rPr>
          <w:snapToGrid w:val="0"/>
        </w:rPr>
        <w:t>После вычислений в соответствии с алгоритмом (</w:t>
      </w:r>
      <w:r w:rsidR="00863E58">
        <w:rPr>
          <w:snapToGrid w:val="0"/>
        </w:rPr>
        <w:t>4.1</w:t>
      </w:r>
      <w:r w:rsidR="00863E58" w:rsidRPr="00863E58">
        <w:rPr>
          <w:snapToGrid w:val="0"/>
        </w:rPr>
        <w:t xml:space="preserve">) </w:t>
      </w:r>
      <w:r w:rsidRPr="00863E58">
        <w:rPr>
          <w:snapToGrid w:val="0"/>
        </w:rPr>
        <w:t>и при условии исправного состояния комплектов МПП возбуждается путевое реле ЗМП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Контактами 31-32 МП вход приемопередатчика 1БПП-НКС подключается к рельсовой линии РЦЗ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В блоке 1БПП-НКС принятый сигнал демодулируется и декодируется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Блок 1БПП-НКС настроен на прием и дешифрирование кодовых сигналов совместно с синхрогруппой СП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Если в принятом сигнале, кроме разрядов кодовой комбинации, содержится первая синхрогруппа, то весь сигнал декодируется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В результате на выходе блока 1БПП-НКС возбуждается сигнальное реле 30, соответствующее свободности одного блок-участка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 xml:space="preserve">Фронтовыми контактами 51-52 реле ЗМП и 30 на светофоре </w:t>
      </w:r>
      <w:r w:rsidRPr="00863E58">
        <w:rPr>
          <w:snapToGrid w:val="0"/>
          <w:lang w:val="en-US"/>
        </w:rPr>
        <w:t>HI</w:t>
      </w:r>
      <w:r w:rsidRPr="00863E58">
        <w:rPr>
          <w:snapToGrid w:val="0"/>
        </w:rPr>
        <w:t xml:space="preserve"> включается лампа желтого огня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Горение лампы контролируется реле ЖО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В блоке БПП-НКС сигнальной точки 1 формируется комбинация КК7, соответствующая свободности одного блок-участка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 xml:space="preserve">В рельсовую цепь РЦ1 перед светофором </w:t>
      </w:r>
      <w:r w:rsidRPr="00863E58">
        <w:rPr>
          <w:snapToGrid w:val="0"/>
          <w:lang w:val="en-US"/>
        </w:rPr>
        <w:t>HI</w:t>
      </w:r>
      <w:r w:rsidRPr="00863E58">
        <w:rPr>
          <w:snapToGrid w:val="0"/>
        </w:rPr>
        <w:t xml:space="preserve"> передается кодовая комбинация 7 совместно с синхрогруппой ЗСГЗ</w:t>
      </w:r>
      <w:r w:rsidR="00863E58" w:rsidRPr="00863E58">
        <w:rPr>
          <w:snapToGrid w:val="0"/>
        </w:rPr>
        <w:t xml:space="preserve">. </w:t>
      </w:r>
    </w:p>
    <w:p w:rsidR="008D51D3" w:rsidRP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После освобождения поездом рельсовой цепи РЦ5 на путевом светофоре НЗ зажжется лампа желтого огня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В рельсовую цепь РЦЗ передается КК7 совместно с СП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При исправной рельсовой цепи блок приемопередатчика 1 БПП-НКС расшифрует принятый сигнал и на его выходе дополнительно возбуждается реле 31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 xml:space="preserve">На светофоре </w:t>
      </w:r>
      <w:r w:rsidRPr="00863E58">
        <w:rPr>
          <w:snapToGrid w:val="0"/>
          <w:lang w:val="en-US"/>
        </w:rPr>
        <w:t>HI</w:t>
      </w:r>
      <w:r w:rsidRPr="00863E58">
        <w:rPr>
          <w:snapToGrid w:val="0"/>
        </w:rPr>
        <w:t xml:space="preserve"> одновременно горят лампы желтого и зеленого огней по цепям</w:t>
      </w:r>
      <w:r w:rsidR="00863E58" w:rsidRPr="00863E58">
        <w:rPr>
          <w:snapToGrid w:val="0"/>
        </w:rPr>
        <w:t xml:space="preserve">: </w:t>
      </w:r>
      <w:r w:rsidRPr="00863E58">
        <w:rPr>
          <w:snapToGrid w:val="0"/>
        </w:rPr>
        <w:t>Су 12,11-12 ДСН, 21-82 ЖО, 51-52 ЗМП, 51-52 30, 31-33 32, лампа желтого огня, МСу</w:t>
      </w:r>
      <w:r w:rsidR="00863E58" w:rsidRPr="00863E58">
        <w:rPr>
          <w:snapToGrid w:val="0"/>
        </w:rPr>
        <w:t xml:space="preserve">; </w:t>
      </w:r>
      <w:r w:rsidRPr="00863E58">
        <w:rPr>
          <w:snapToGrid w:val="0"/>
        </w:rPr>
        <w:t>Су 12, 11-12ДСН, 21-82 03, 31-32 ЗМП, 31-32 30, 11-12 31, 11-12 ЖО, лампа зеленого огня, МСу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Контроль лампы зеленого огня осуществляется реле ОЗ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В рельсовую цепь РЦ1 передается кодовая комбинация КК10, соответствующая показанию светофора "желтый и зеленый огни"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При приеме кодовой комбинации КК10 на выходе БПП возбуждаются сигнальные реле 30, 3</w:t>
      </w:r>
      <w:r w:rsidR="00863E58">
        <w:rPr>
          <w:snapToGrid w:val="0"/>
        </w:rPr>
        <w:t>1.3</w:t>
      </w:r>
      <w:r w:rsidRPr="00863E58">
        <w:rPr>
          <w:snapToGrid w:val="0"/>
        </w:rPr>
        <w:t>2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На светофоре горит лампа зеленого огня, а в рельсовую цепь блок-участка перед светофором передается кодовая комбинация КК13</w:t>
      </w:r>
      <w:r w:rsidR="00863E58" w:rsidRPr="00863E58">
        <w:rPr>
          <w:snapToGrid w:val="0"/>
        </w:rPr>
        <w:t xml:space="preserve">. </w:t>
      </w:r>
    </w:p>
    <w:p w:rsidR="008D51D3" w:rsidRP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В шунтовом режиме работы рельсовой цепи вход блока БПП-НКС отключен от рельсовой цепи фронтовым контактом реле МП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Для проверки работоспособности блока и исключения возможности накопления необнаруживаемых отказов в комплектах блока БПП на его вход через тыловой контакт реле МП подается тестовый сигнал, позволяющий контролировать исправное функционирование приемопередатчика</w:t>
      </w:r>
      <w:r w:rsidR="00863E58" w:rsidRPr="00863E58">
        <w:rPr>
          <w:snapToGrid w:val="0"/>
        </w:rPr>
        <w:t xml:space="preserve">. </w:t>
      </w:r>
    </w:p>
    <w:p w:rsidR="008D51D3" w:rsidRP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Для передачи информации о приближении поездов к станции или переезду, а также для выполнения команды о двойном снижении напряжения питания ламп светофора на каждой сигнальной точке перегона устанавливается блок БПП-СПИ</w:t>
      </w:r>
      <w:r w:rsidR="00863E58" w:rsidRPr="00863E58">
        <w:rPr>
          <w:snapToGrid w:val="0"/>
        </w:rPr>
        <w:t xml:space="preserve">. </w:t>
      </w:r>
    </w:p>
    <w:p w:rsidR="008D51D3" w:rsidRP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Блок БПП-СПИ подключается к линейной цепи Л</w:t>
      </w:r>
      <w:r w:rsidR="00863E58" w:rsidRPr="00863E58">
        <w:rPr>
          <w:snapToGrid w:val="0"/>
        </w:rPr>
        <w:t>-</w:t>
      </w:r>
      <w:r w:rsidRPr="00863E58">
        <w:rPr>
          <w:snapToGrid w:val="0"/>
        </w:rPr>
        <w:t>ОЛ через устройство зашиты и согласования УЗСЛ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С вступлением поезда за светофор НЗ обесточивается реле 5МП и своим контактом 51-52 управляет схемой выбора номера кодовой комбинации, формируемой для передачи в линию связи 5Л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На сигнальной точке эта информация воспринимается и в зависимости от места положения поезда возбуждаются сигнальные реле извещения приближения ИП1</w:t>
      </w:r>
      <w:r w:rsidR="00863E58" w:rsidRPr="00863E58">
        <w:rPr>
          <w:snapToGrid w:val="0"/>
        </w:rPr>
        <w:t>-</w:t>
      </w:r>
      <w:r w:rsidRPr="00863E58">
        <w:rPr>
          <w:snapToGrid w:val="0"/>
        </w:rPr>
        <w:t>ИПЗ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В системе АБ-Е1 извещение о приближении поезда передается за три блок-участка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К четвертому выходу блока БПП-СПИ подключено реле ДСН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Команду на снижение напряжения питания ламп светофора подает дежурный по станции отправления поездов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Для этого он нажимает кнопку ДСН, от которой после передачи кодового сигнала по линии Л</w:t>
      </w:r>
      <w:r w:rsidR="00863E58" w:rsidRPr="00863E58">
        <w:rPr>
          <w:snapToGrid w:val="0"/>
        </w:rPr>
        <w:t>-</w:t>
      </w:r>
      <w:r w:rsidRPr="00863E58">
        <w:rPr>
          <w:snapToGrid w:val="0"/>
        </w:rPr>
        <w:t>ОЛ на всех сигнальных точках перегона обесточиваются реле ДСН</w:t>
      </w:r>
      <w:r w:rsidR="00863E58" w:rsidRPr="00863E58">
        <w:rPr>
          <w:snapToGrid w:val="0"/>
        </w:rPr>
        <w:t xml:space="preserve">. </w:t>
      </w:r>
    </w:p>
    <w:p w:rsidR="008D51D3" w:rsidRP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В системе АБ-Е1 защита отложного срабатывания аппаратуры при сходе изолирующих стыков и подпитки с соседних путей осуществляется по форме сигналов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Для этого в смежных и соседних блок-участках используются различные синхрогруппы, обладающие "хорошими" корреляционными свойствами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Максимальный выброс нормированной взаимной корреляционной функции не превышает 0,3, а кодовое расстояние между ними равно 4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 xml:space="preserve">При сходе изолирующих стыков у светофора </w:t>
      </w:r>
      <w:r w:rsidRPr="00863E58">
        <w:rPr>
          <w:snapToGrid w:val="0"/>
          <w:lang w:val="en-US"/>
        </w:rPr>
        <w:t>HI</w:t>
      </w:r>
      <w:r w:rsidRPr="00863E58">
        <w:rPr>
          <w:snapToGrid w:val="0"/>
        </w:rPr>
        <w:t xml:space="preserve"> от сигнала передатчика 1БПП-НКС срабатывает путевой приемник этой же сигнальной точки</w:t>
      </w:r>
      <w:r w:rsidR="00863E58" w:rsidRPr="00863E58">
        <w:rPr>
          <w:snapToGrid w:val="0"/>
        </w:rPr>
        <w:t xml:space="preserve"> - </w:t>
      </w:r>
      <w:r w:rsidRPr="00863E58">
        <w:rPr>
          <w:snapToGrid w:val="0"/>
        </w:rPr>
        <w:t>ЗМПП и возбуждается путевое реле ЗМП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Фронтовым контактом 31-32 ЗМП вход приемника 1БПП-НКС исключается к рельсовой, линии РЦЗ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Однако кодовые комбинации в блоке 1БПП-НКС не дешифрируются, поскольку его настройка не совпадает с принимаемой синхрогруппой 3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Сигнальные реле 30</w:t>
      </w:r>
      <w:r w:rsidR="00863E58" w:rsidRPr="00863E58">
        <w:rPr>
          <w:snapToGrid w:val="0"/>
        </w:rPr>
        <w:t>-</w:t>
      </w:r>
      <w:r w:rsidRPr="00863E58">
        <w:rPr>
          <w:snapToGrid w:val="0"/>
        </w:rPr>
        <w:t>32 остаются без тока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 xml:space="preserve">На проходном светофоре </w:t>
      </w:r>
      <w:r w:rsidRPr="00863E58">
        <w:rPr>
          <w:snapToGrid w:val="0"/>
          <w:lang w:val="en-US"/>
        </w:rPr>
        <w:t>HI</w:t>
      </w:r>
      <w:r w:rsidRPr="00863E58">
        <w:rPr>
          <w:snapToGrid w:val="0"/>
        </w:rPr>
        <w:t xml:space="preserve"> горит красный огонь</w:t>
      </w:r>
      <w:r w:rsidR="00863E58" w:rsidRPr="00863E58">
        <w:rPr>
          <w:snapToGrid w:val="0"/>
        </w:rPr>
        <w:t xml:space="preserve">. </w:t>
      </w:r>
    </w:p>
    <w:p w:rsidR="00863E58" w:rsidRDefault="008D51D3" w:rsidP="00863E58">
      <w:pPr>
        <w:widowControl w:val="0"/>
        <w:autoSpaceDE w:val="0"/>
        <w:autoSpaceDN w:val="0"/>
        <w:adjustRightInd w:val="0"/>
        <w:rPr>
          <w:snapToGrid w:val="0"/>
        </w:rPr>
      </w:pPr>
      <w:r w:rsidRPr="00863E58">
        <w:rPr>
          <w:snapToGrid w:val="0"/>
        </w:rPr>
        <w:t>Перенос запрещающего показания при перегорании лампы красного огня осуществляется схемой, собранной на контактах второй группы реле 30, МП и КО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При занятом блок-участке РЦ5 реле ЗО и 5МП обесточены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Сигнал с выхода передатчика ЗБПП-НКС подается в рельсовую линию РЦЗ через фронтовой контакт КО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>При обрыве нити накала лампы красного огня контактом КО размыкается цепь питания рельсовой цепи РЦЗ</w:t>
      </w:r>
      <w:r w:rsidR="00863E58" w:rsidRPr="00863E58">
        <w:rPr>
          <w:snapToGrid w:val="0"/>
        </w:rPr>
        <w:t xml:space="preserve">. </w:t>
      </w:r>
      <w:r w:rsidRPr="00863E58">
        <w:rPr>
          <w:snapToGrid w:val="0"/>
        </w:rPr>
        <w:t xml:space="preserve">На светофоре </w:t>
      </w:r>
      <w:r w:rsidRPr="00863E58">
        <w:rPr>
          <w:snapToGrid w:val="0"/>
          <w:lang w:val="en-US"/>
        </w:rPr>
        <w:t>HI</w:t>
      </w:r>
      <w:r w:rsidRPr="00863E58">
        <w:rPr>
          <w:snapToGrid w:val="0"/>
        </w:rPr>
        <w:t xml:space="preserve"> загорается красный огонь</w:t>
      </w:r>
      <w:r w:rsidR="00863E58" w:rsidRPr="00863E58">
        <w:rPr>
          <w:snapToGrid w:val="0"/>
        </w:rPr>
        <w:t xml:space="preserve">. </w:t>
      </w:r>
    </w:p>
    <w:p w:rsidR="004634A5" w:rsidRPr="00863E58" w:rsidRDefault="004634A5" w:rsidP="00863E58">
      <w:pPr>
        <w:widowControl w:val="0"/>
        <w:autoSpaceDE w:val="0"/>
        <w:autoSpaceDN w:val="0"/>
        <w:adjustRightInd w:val="0"/>
      </w:pPr>
      <w:bookmarkStart w:id="0" w:name="_GoBack"/>
      <w:bookmarkEnd w:id="0"/>
    </w:p>
    <w:sectPr w:rsidR="004634A5" w:rsidRPr="00863E58" w:rsidSect="00863E58"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1134" w:right="850" w:bottom="1134" w:left="1701" w:header="283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312" w:rsidRDefault="00070312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:rsidR="00070312" w:rsidRDefault="00070312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318" w:rsidRDefault="00D30318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318" w:rsidRDefault="00D3031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312" w:rsidRDefault="00070312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:rsidR="00070312" w:rsidRDefault="00070312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318" w:rsidRDefault="00190965" w:rsidP="00863E58">
    <w:pPr>
      <w:pStyle w:val="aa"/>
      <w:framePr w:wrap="auto" w:vAnchor="text" w:hAnchor="margin" w:xAlign="right" w:y="1"/>
      <w:rPr>
        <w:rStyle w:val="af4"/>
      </w:rPr>
    </w:pPr>
    <w:r>
      <w:rPr>
        <w:rStyle w:val="af4"/>
      </w:rPr>
      <w:t>2</w:t>
    </w:r>
  </w:p>
  <w:p w:rsidR="00D30318" w:rsidRDefault="00D30318" w:rsidP="00863E58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318" w:rsidRDefault="00D303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262CAD62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300F73"/>
    <w:multiLevelType w:val="hybridMultilevel"/>
    <w:tmpl w:val="B2AC03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C8422A"/>
    <w:multiLevelType w:val="hybridMultilevel"/>
    <w:tmpl w:val="0E344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51F1"/>
    <w:rsid w:val="00070312"/>
    <w:rsid w:val="000B51F1"/>
    <w:rsid w:val="00190965"/>
    <w:rsid w:val="001F25DC"/>
    <w:rsid w:val="004634A5"/>
    <w:rsid w:val="00560565"/>
    <w:rsid w:val="00733C3D"/>
    <w:rsid w:val="007B75D2"/>
    <w:rsid w:val="00863E58"/>
    <w:rsid w:val="008D51D3"/>
    <w:rsid w:val="00D30318"/>
    <w:rsid w:val="00D6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3"/>
    <o:shapelayout v:ext="edit">
      <o:idmap v:ext="edit" data="1"/>
    </o:shapelayout>
  </w:shapeDefaults>
  <w:decimalSymbol w:val=","/>
  <w:listSeparator w:val=";"/>
  <w14:defaultImageDpi w14:val="0"/>
  <w15:chartTrackingRefBased/>
  <w15:docId w15:val="{5DE63C96-B22D-45E3-9EFE-BE55FE28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863E58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863E58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863E58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863E58"/>
    <w:pPr>
      <w:keepNext/>
      <w:widowControl w:val="0"/>
      <w:autoSpaceDE w:val="0"/>
      <w:autoSpaceDN w:val="0"/>
      <w:adjustRightInd w:val="0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863E58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863E58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863E58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863E58"/>
    <w:pPr>
      <w:keepNext/>
      <w:widowControl w:val="0"/>
      <w:autoSpaceDE w:val="0"/>
      <w:autoSpaceDN w:val="0"/>
      <w:adjustRightInd w:val="0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863E58"/>
    <w:pPr>
      <w:keepNext/>
      <w:widowControl w:val="0"/>
      <w:autoSpaceDE w:val="0"/>
      <w:autoSpaceDN w:val="0"/>
      <w:adjustRightInd w:val="0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ody Text"/>
    <w:basedOn w:val="a2"/>
    <w:link w:val="a7"/>
    <w:uiPriority w:val="99"/>
    <w:rsid w:val="00863E58"/>
    <w:pPr>
      <w:widowControl w:val="0"/>
      <w:autoSpaceDE w:val="0"/>
      <w:autoSpaceDN w:val="0"/>
      <w:adjustRightInd w:val="0"/>
    </w:pPr>
  </w:style>
  <w:style w:type="character" w:customStyle="1" w:styleId="a7">
    <w:name w:val="Основной текст Знак"/>
    <w:link w:val="a6"/>
    <w:uiPriority w:val="99"/>
    <w:semiHidden/>
    <w:rPr>
      <w:sz w:val="28"/>
      <w:szCs w:val="28"/>
    </w:rPr>
  </w:style>
  <w:style w:type="paragraph" w:styleId="a8">
    <w:name w:val="Body Text Indent"/>
    <w:basedOn w:val="a2"/>
    <w:link w:val="a9"/>
    <w:uiPriority w:val="99"/>
    <w:rsid w:val="00863E58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9">
    <w:name w:val="Основной текст с отступом Знак"/>
    <w:link w:val="a8"/>
    <w:uiPriority w:val="99"/>
    <w:semiHidden/>
    <w:rPr>
      <w:sz w:val="28"/>
      <w:szCs w:val="28"/>
    </w:rPr>
  </w:style>
  <w:style w:type="paragraph" w:styleId="31">
    <w:name w:val="Body Text 3"/>
    <w:basedOn w:val="a2"/>
    <w:link w:val="32"/>
    <w:uiPriority w:val="99"/>
    <w:rsid w:val="008D51D3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a">
    <w:name w:val="header"/>
    <w:basedOn w:val="a2"/>
    <w:next w:val="a6"/>
    <w:link w:val="ab"/>
    <w:uiPriority w:val="99"/>
    <w:rsid w:val="00863E5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c">
    <w:name w:val="endnote reference"/>
    <w:uiPriority w:val="99"/>
    <w:semiHidden/>
    <w:rsid w:val="00863E58"/>
    <w:rPr>
      <w:vertAlign w:val="superscript"/>
    </w:rPr>
  </w:style>
  <w:style w:type="paragraph" w:customStyle="1" w:styleId="ad">
    <w:name w:val="выделение"/>
    <w:uiPriority w:val="99"/>
    <w:rsid w:val="00863E58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e">
    <w:name w:val="Hyperlink"/>
    <w:uiPriority w:val="99"/>
    <w:rsid w:val="00863E58"/>
    <w:rPr>
      <w:color w:val="0000FF"/>
      <w:u w:val="single"/>
    </w:rPr>
  </w:style>
  <w:style w:type="paragraph" w:customStyle="1" w:styleId="21">
    <w:name w:val="Заголовок 2 дипл"/>
    <w:basedOn w:val="a2"/>
    <w:next w:val="a8"/>
    <w:uiPriority w:val="99"/>
    <w:rsid w:val="00863E58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1">
    <w:name w:val="Текст Знак1"/>
    <w:link w:val="af"/>
    <w:uiPriority w:val="99"/>
    <w:locked/>
    <w:rsid w:val="00863E58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863E58"/>
    <w:pPr>
      <w:widowControl w:val="0"/>
      <w:autoSpaceDE w:val="0"/>
      <w:autoSpaceDN w:val="0"/>
      <w:adjustRightInd w:val="0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863E58"/>
    <w:rPr>
      <w:sz w:val="28"/>
      <w:szCs w:val="28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863E58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</w:style>
  <w:style w:type="character" w:customStyle="1" w:styleId="af2">
    <w:name w:val="Нижний колонтитул Знак"/>
    <w:uiPriority w:val="99"/>
    <w:semiHidden/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semiHidden/>
    <w:locked/>
    <w:rsid w:val="00863E58"/>
    <w:rPr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863E58"/>
    <w:rPr>
      <w:sz w:val="28"/>
      <w:szCs w:val="28"/>
      <w:vertAlign w:val="superscript"/>
    </w:rPr>
  </w:style>
  <w:style w:type="paragraph" w:customStyle="1" w:styleId="a0">
    <w:name w:val="лит"/>
    <w:basedOn w:val="a2"/>
    <w:autoRedefine/>
    <w:uiPriority w:val="99"/>
    <w:rsid w:val="00863E58"/>
    <w:pPr>
      <w:widowControl w:val="0"/>
      <w:numPr>
        <w:numId w:val="3"/>
      </w:numPr>
      <w:autoSpaceDE w:val="0"/>
      <w:autoSpaceDN w:val="0"/>
      <w:adjustRightInd w:val="0"/>
      <w:jc w:val="left"/>
    </w:pPr>
  </w:style>
  <w:style w:type="character" w:styleId="af4">
    <w:name w:val="page number"/>
    <w:uiPriority w:val="99"/>
    <w:rsid w:val="00863E58"/>
  </w:style>
  <w:style w:type="character" w:customStyle="1" w:styleId="af5">
    <w:name w:val="номер страницы"/>
    <w:uiPriority w:val="99"/>
    <w:rsid w:val="00863E58"/>
    <w:rPr>
      <w:sz w:val="28"/>
      <w:szCs w:val="28"/>
    </w:rPr>
  </w:style>
  <w:style w:type="paragraph" w:styleId="af6">
    <w:name w:val="Normal (Web)"/>
    <w:basedOn w:val="a2"/>
    <w:uiPriority w:val="99"/>
    <w:rsid w:val="00863E58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863E58"/>
    <w:pPr>
      <w:widowControl w:val="0"/>
      <w:autoSpaceDE w:val="0"/>
      <w:autoSpaceDN w:val="0"/>
      <w:adjustRightInd w:val="0"/>
      <w:spacing w:before="120" w:after="120"/>
      <w:jc w:val="left"/>
    </w:pPr>
    <w:rPr>
      <w:smallCaps/>
    </w:rPr>
  </w:style>
  <w:style w:type="paragraph" w:styleId="22">
    <w:name w:val="toc 2"/>
    <w:basedOn w:val="a2"/>
    <w:next w:val="a2"/>
    <w:autoRedefine/>
    <w:uiPriority w:val="99"/>
    <w:semiHidden/>
    <w:rsid w:val="00863E58"/>
    <w:pPr>
      <w:widowControl w:val="0"/>
      <w:tabs>
        <w:tab w:val="right" w:leader="dot" w:pos="9345"/>
      </w:tabs>
      <w:autoSpaceDE w:val="0"/>
      <w:autoSpaceDN w:val="0"/>
      <w:adjustRightInd w:val="0"/>
      <w:ind w:firstLine="0"/>
      <w:jc w:val="left"/>
    </w:pPr>
    <w:rPr>
      <w:smallCaps/>
    </w:rPr>
  </w:style>
  <w:style w:type="paragraph" w:styleId="33">
    <w:name w:val="toc 3"/>
    <w:basedOn w:val="a2"/>
    <w:next w:val="a2"/>
    <w:autoRedefine/>
    <w:uiPriority w:val="99"/>
    <w:semiHidden/>
    <w:rsid w:val="00863E58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863E58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863E58"/>
    <w:pPr>
      <w:widowControl w:val="0"/>
      <w:autoSpaceDE w:val="0"/>
      <w:autoSpaceDN w:val="0"/>
      <w:adjustRightInd w:val="0"/>
      <w:ind w:left="958"/>
    </w:pPr>
  </w:style>
  <w:style w:type="paragraph" w:styleId="23">
    <w:name w:val="Body Text Indent 2"/>
    <w:basedOn w:val="a2"/>
    <w:link w:val="24"/>
    <w:uiPriority w:val="99"/>
    <w:rsid w:val="00863E58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4">
    <w:name w:val="Body Text Indent 3"/>
    <w:basedOn w:val="a2"/>
    <w:link w:val="35"/>
    <w:uiPriority w:val="99"/>
    <w:rsid w:val="00863E58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/>
    </w:pPr>
  </w:style>
  <w:style w:type="character" w:customStyle="1" w:styleId="35">
    <w:name w:val="Основной текст с отступом 3 Знак"/>
    <w:link w:val="34"/>
    <w:uiPriority w:val="99"/>
    <w:semiHidden/>
    <w:rPr>
      <w:sz w:val="16"/>
      <w:szCs w:val="16"/>
    </w:rPr>
  </w:style>
  <w:style w:type="paragraph" w:customStyle="1" w:styleId="a">
    <w:name w:val="список ненумерованный"/>
    <w:autoRedefine/>
    <w:uiPriority w:val="99"/>
    <w:rsid w:val="00863E58"/>
    <w:pPr>
      <w:numPr>
        <w:numId w:val="4"/>
      </w:numPr>
      <w:tabs>
        <w:tab w:val="clear" w:pos="1077"/>
        <w:tab w:val="num" w:pos="108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863E58"/>
    <w:pPr>
      <w:numPr>
        <w:numId w:val="5"/>
      </w:numPr>
      <w:tabs>
        <w:tab w:val="num" w:pos="1080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863E58"/>
    <w:pPr>
      <w:ind w:firstLine="0"/>
    </w:pPr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863E58"/>
    <w:pPr>
      <w:ind w:firstLine="0"/>
    </w:pPr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863E58"/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863E58"/>
    <w:rPr>
      <w:i/>
      <w:iCs/>
    </w:rPr>
  </w:style>
  <w:style w:type="paragraph" w:customStyle="1" w:styleId="af7">
    <w:name w:val="ТАБЛИЦА"/>
    <w:next w:val="a2"/>
    <w:autoRedefine/>
    <w:uiPriority w:val="99"/>
    <w:rsid w:val="00863E58"/>
    <w:pPr>
      <w:spacing w:line="360" w:lineRule="auto"/>
    </w:pPr>
    <w:rPr>
      <w:color w:val="000000"/>
    </w:rPr>
  </w:style>
  <w:style w:type="paragraph" w:customStyle="1" w:styleId="14">
    <w:name w:val="Стиль1"/>
    <w:basedOn w:val="af7"/>
    <w:autoRedefine/>
    <w:uiPriority w:val="99"/>
    <w:rsid w:val="00863E58"/>
    <w:pPr>
      <w:spacing w:line="240" w:lineRule="auto"/>
    </w:pPr>
  </w:style>
  <w:style w:type="paragraph" w:customStyle="1" w:styleId="af8">
    <w:name w:val="схема"/>
    <w:basedOn w:val="a2"/>
    <w:autoRedefine/>
    <w:uiPriority w:val="99"/>
    <w:rsid w:val="00863E58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9">
    <w:name w:val="endnote text"/>
    <w:basedOn w:val="a2"/>
    <w:link w:val="afa"/>
    <w:uiPriority w:val="99"/>
    <w:semiHidden/>
    <w:rsid w:val="00863E5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sz w:val="20"/>
      <w:szCs w:val="20"/>
    </w:rPr>
  </w:style>
  <w:style w:type="paragraph" w:styleId="afb">
    <w:name w:val="footnote text"/>
    <w:basedOn w:val="a2"/>
    <w:link w:val="afc"/>
    <w:autoRedefine/>
    <w:uiPriority w:val="99"/>
    <w:semiHidden/>
    <w:rsid w:val="00863E58"/>
    <w:pPr>
      <w:autoSpaceDE w:val="0"/>
      <w:autoSpaceDN w:val="0"/>
    </w:pPr>
    <w:rPr>
      <w:sz w:val="20"/>
      <w:szCs w:val="20"/>
    </w:rPr>
  </w:style>
  <w:style w:type="character" w:customStyle="1" w:styleId="afc">
    <w:name w:val="Текст сноски Знак"/>
    <w:link w:val="afb"/>
    <w:uiPriority w:val="99"/>
    <w:semiHidden/>
    <w:rPr>
      <w:sz w:val="20"/>
      <w:szCs w:val="20"/>
    </w:rPr>
  </w:style>
  <w:style w:type="paragraph" w:customStyle="1" w:styleId="afd">
    <w:name w:val="титут"/>
    <w:autoRedefine/>
    <w:uiPriority w:val="99"/>
    <w:rsid w:val="00863E58"/>
    <w:pPr>
      <w:spacing w:line="360" w:lineRule="auto"/>
      <w:jc w:val="center"/>
    </w:pPr>
    <w:rPr>
      <w:noProof/>
      <w:sz w:val="28"/>
      <w:szCs w:val="28"/>
    </w:rPr>
  </w:style>
  <w:style w:type="paragraph" w:styleId="afe">
    <w:name w:val="Block Text"/>
    <w:basedOn w:val="a2"/>
    <w:uiPriority w:val="99"/>
    <w:rsid w:val="00863E58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wmf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Relationship Id="rId22" Type="http://schemas.openxmlformats.org/officeDocument/2006/relationships/image" Target="media/image16.png"/><Relationship Id="rId27" Type="http://schemas.openxmlformats.org/officeDocument/2006/relationships/image" Target="media/image21.wmf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5183</Words>
  <Characters>29545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Микропроцессорная система числовой кодовой автоблокировки (АБ-ЧКЕ)</vt:lpstr>
    </vt:vector>
  </TitlesOfParts>
  <Company>ДИИТ</Company>
  <LinksUpToDate>false</LinksUpToDate>
  <CharactersWithSpaces>34659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Микропроцессорная система числовой кодовой автоблокировки (АБ-ЧКЕ)</dc:title>
  <dc:subject/>
  <dc:creator>АТС</dc:creator>
  <cp:keywords/>
  <dc:description/>
  <cp:lastModifiedBy>admin</cp:lastModifiedBy>
  <cp:revision>2</cp:revision>
  <cp:lastPrinted>2005-02-23T03:03:00Z</cp:lastPrinted>
  <dcterms:created xsi:type="dcterms:W3CDTF">2014-02-22T22:26:00Z</dcterms:created>
  <dcterms:modified xsi:type="dcterms:W3CDTF">2014-02-22T22:26:00Z</dcterms:modified>
</cp:coreProperties>
</file>