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7C3" w:rsidRDefault="00DB37C3" w:rsidP="00325E86">
      <w:pPr>
        <w:pStyle w:val="afa"/>
      </w:pPr>
      <w:r>
        <w:t>Содержание</w:t>
      </w:r>
    </w:p>
    <w:p w:rsidR="00325E86" w:rsidRPr="00DB37C3" w:rsidRDefault="00325E86" w:rsidP="00325E86">
      <w:pPr>
        <w:pStyle w:val="afa"/>
      </w:pPr>
    </w:p>
    <w:p w:rsidR="00325E86" w:rsidRDefault="00325E86">
      <w:pPr>
        <w:pStyle w:val="26"/>
        <w:rPr>
          <w:smallCaps w:val="0"/>
          <w:noProof/>
          <w:sz w:val="24"/>
          <w:szCs w:val="24"/>
        </w:rPr>
      </w:pPr>
      <w:r w:rsidRPr="00236F75">
        <w:rPr>
          <w:rStyle w:val="af7"/>
          <w:noProof/>
        </w:rPr>
        <w:t>Введение</w:t>
      </w:r>
    </w:p>
    <w:p w:rsidR="00325E86" w:rsidRDefault="00325E86">
      <w:pPr>
        <w:pStyle w:val="26"/>
        <w:rPr>
          <w:smallCaps w:val="0"/>
          <w:noProof/>
          <w:sz w:val="24"/>
          <w:szCs w:val="24"/>
        </w:rPr>
      </w:pPr>
      <w:r w:rsidRPr="00236F75">
        <w:rPr>
          <w:rStyle w:val="af7"/>
          <w:noProof/>
        </w:rPr>
        <w:t>1. Производство зерна - одно из важнейших направлений деятельности сельского хозяйства</w:t>
      </w:r>
    </w:p>
    <w:p w:rsidR="00325E86" w:rsidRDefault="00325E86">
      <w:pPr>
        <w:pStyle w:val="26"/>
        <w:rPr>
          <w:smallCaps w:val="0"/>
          <w:noProof/>
          <w:sz w:val="24"/>
          <w:szCs w:val="24"/>
        </w:rPr>
      </w:pPr>
      <w:r w:rsidRPr="00236F75">
        <w:rPr>
          <w:rStyle w:val="af7"/>
          <w:noProof/>
        </w:rPr>
        <w:t>1.1 Роль и значение зернового производства</w:t>
      </w:r>
    </w:p>
    <w:p w:rsidR="00325E86" w:rsidRDefault="00325E86">
      <w:pPr>
        <w:pStyle w:val="26"/>
        <w:rPr>
          <w:smallCaps w:val="0"/>
          <w:noProof/>
          <w:sz w:val="24"/>
          <w:szCs w:val="24"/>
        </w:rPr>
      </w:pPr>
      <w:r w:rsidRPr="00236F75">
        <w:rPr>
          <w:rStyle w:val="af7"/>
          <w:noProof/>
        </w:rPr>
        <w:t>1.2 Методология анализа производства продукции растениеводства</w:t>
      </w:r>
    </w:p>
    <w:p w:rsidR="00325E86" w:rsidRDefault="00325E86">
      <w:pPr>
        <w:pStyle w:val="26"/>
        <w:rPr>
          <w:smallCaps w:val="0"/>
          <w:noProof/>
          <w:sz w:val="24"/>
          <w:szCs w:val="24"/>
        </w:rPr>
      </w:pPr>
      <w:r w:rsidRPr="00236F75">
        <w:rPr>
          <w:rStyle w:val="af7"/>
          <w:noProof/>
        </w:rPr>
        <w:t>2. Анализ состояния эффективности производства зерна на фураж в спк "лесное"</w:t>
      </w:r>
    </w:p>
    <w:p w:rsidR="00325E86" w:rsidRDefault="00325E86">
      <w:pPr>
        <w:pStyle w:val="26"/>
        <w:rPr>
          <w:smallCaps w:val="0"/>
          <w:noProof/>
          <w:sz w:val="24"/>
          <w:szCs w:val="24"/>
        </w:rPr>
      </w:pPr>
      <w:r w:rsidRPr="00236F75">
        <w:rPr>
          <w:rStyle w:val="af7"/>
          <w:noProof/>
        </w:rPr>
        <w:t>2.1 Анализ размера и структуры посевных площадей</w:t>
      </w:r>
    </w:p>
    <w:p w:rsidR="00325E86" w:rsidRDefault="00325E86">
      <w:pPr>
        <w:pStyle w:val="26"/>
        <w:rPr>
          <w:smallCaps w:val="0"/>
          <w:noProof/>
          <w:sz w:val="24"/>
          <w:szCs w:val="24"/>
        </w:rPr>
      </w:pPr>
      <w:r w:rsidRPr="00236F75">
        <w:rPr>
          <w:rStyle w:val="af7"/>
          <w:noProof/>
        </w:rPr>
        <w:t>2.2 Анализ урожайности сельскохозяйственных культур</w:t>
      </w:r>
    </w:p>
    <w:p w:rsidR="00325E86" w:rsidRDefault="00325E86">
      <w:pPr>
        <w:pStyle w:val="26"/>
        <w:rPr>
          <w:smallCaps w:val="0"/>
          <w:noProof/>
          <w:sz w:val="24"/>
          <w:szCs w:val="24"/>
        </w:rPr>
      </w:pPr>
      <w:r w:rsidRPr="00236F75">
        <w:rPr>
          <w:rStyle w:val="af7"/>
          <w:noProof/>
        </w:rPr>
        <w:t>2.3 Анализ динамики выполнения плана и влияния факторов на производство продукции растениеводства</w:t>
      </w:r>
    </w:p>
    <w:p w:rsidR="00325E86" w:rsidRDefault="00325E86">
      <w:pPr>
        <w:pStyle w:val="26"/>
        <w:rPr>
          <w:smallCaps w:val="0"/>
          <w:noProof/>
          <w:sz w:val="24"/>
          <w:szCs w:val="24"/>
        </w:rPr>
      </w:pPr>
      <w:r w:rsidRPr="00236F75">
        <w:rPr>
          <w:rStyle w:val="af7"/>
          <w:noProof/>
        </w:rPr>
        <w:t>3. Резервы роста производства зерна на фураж в спк "лесное"</w:t>
      </w:r>
    </w:p>
    <w:p w:rsidR="00325E86" w:rsidRDefault="00325E86">
      <w:pPr>
        <w:pStyle w:val="26"/>
        <w:rPr>
          <w:smallCaps w:val="0"/>
          <w:noProof/>
          <w:sz w:val="24"/>
          <w:szCs w:val="24"/>
        </w:rPr>
      </w:pPr>
      <w:r w:rsidRPr="00236F75">
        <w:rPr>
          <w:rStyle w:val="af7"/>
          <w:noProof/>
        </w:rPr>
        <w:t>Заключение</w:t>
      </w:r>
    </w:p>
    <w:p w:rsidR="00325E86" w:rsidRDefault="00325E86">
      <w:pPr>
        <w:pStyle w:val="26"/>
        <w:rPr>
          <w:smallCaps w:val="0"/>
          <w:noProof/>
          <w:sz w:val="24"/>
          <w:szCs w:val="24"/>
        </w:rPr>
      </w:pPr>
      <w:r w:rsidRPr="00236F75">
        <w:rPr>
          <w:rStyle w:val="af7"/>
          <w:noProof/>
        </w:rPr>
        <w:t>Список использованных источников</w:t>
      </w:r>
    </w:p>
    <w:p w:rsidR="00DB37C3" w:rsidRPr="00DB37C3" w:rsidRDefault="00DB37C3" w:rsidP="00DB37C3"/>
    <w:p w:rsidR="00DB37C3" w:rsidRPr="00DB37C3" w:rsidRDefault="00685773" w:rsidP="00E15828">
      <w:pPr>
        <w:pStyle w:val="2"/>
      </w:pPr>
      <w:r w:rsidRPr="00DB37C3">
        <w:br w:type="page"/>
      </w:r>
      <w:bookmarkStart w:id="0" w:name="_Toc235337862"/>
      <w:r w:rsidR="00DB37C3">
        <w:lastRenderedPageBreak/>
        <w:t>Введение</w:t>
      </w:r>
      <w:bookmarkEnd w:id="0"/>
    </w:p>
    <w:p w:rsidR="00E15828" w:rsidRDefault="00E15828" w:rsidP="00DB37C3"/>
    <w:p w:rsidR="00DB37C3" w:rsidRDefault="00240D23" w:rsidP="00DB37C3">
      <w:r w:rsidRPr="00DB37C3">
        <w:t>Одной из крупнейших отраслей земледелия республики является производство зерна</w:t>
      </w:r>
      <w:r w:rsidR="00DB37C3" w:rsidRPr="00DB37C3">
        <w:t xml:space="preserve">. </w:t>
      </w:r>
      <w:r w:rsidRPr="00DB37C3">
        <w:t xml:space="preserve">Обеспечение народного хозяйства Республики Беларусь продовольственным зерном собственного производства </w:t>
      </w:r>
      <w:r w:rsidR="00DB37C3">
        <w:t>-</w:t>
      </w:r>
      <w:r w:rsidRPr="00DB37C3">
        <w:t xml:space="preserve"> важнейшая государственная задача</w:t>
      </w:r>
      <w:r w:rsidR="00DB37C3" w:rsidRPr="00DB37C3">
        <w:t>.</w:t>
      </w:r>
    </w:p>
    <w:p w:rsidR="00DB37C3" w:rsidRDefault="00240D23" w:rsidP="00DB37C3">
      <w:r w:rsidRPr="00DB37C3">
        <w:t>Объем производства сельскохозяйственной продукции, в том числе зерна, является одним из основных показателей, характеризующих деятельность сельскохозяйственных предприятий</w:t>
      </w:r>
      <w:r w:rsidR="00DB37C3" w:rsidRPr="00DB37C3">
        <w:t xml:space="preserve">. </w:t>
      </w:r>
      <w:r w:rsidRPr="00DB37C3">
        <w:t>От его величины зависят объем реализации продукции, уровень ее себестоимости, сумма прибыли, уровень рентабельности, финансовое положение предприятия, его платежеспособность и другие экономические показатели</w:t>
      </w:r>
      <w:r w:rsidR="00DB37C3" w:rsidRPr="00DB37C3">
        <w:t>.</w:t>
      </w:r>
    </w:p>
    <w:p w:rsidR="00DB37C3" w:rsidRDefault="00BF0A90" w:rsidP="00DB37C3">
      <w:r w:rsidRPr="00DB37C3">
        <w:t>Вышесказанным и обусловлена актуальность настоящей работы</w:t>
      </w:r>
      <w:r w:rsidR="00DB37C3" w:rsidRPr="00DB37C3">
        <w:t>.</w:t>
      </w:r>
    </w:p>
    <w:p w:rsidR="00DB37C3" w:rsidRDefault="00A9769A" w:rsidP="00DB37C3">
      <w:r w:rsidRPr="00DB37C3">
        <w:t>Исходя из актуальности темы и степени ее разработанности в настоящем исследовании была поставлена следующая цель</w:t>
      </w:r>
      <w:r w:rsidR="00DB37C3" w:rsidRPr="00DB37C3">
        <w:t xml:space="preserve">: </w:t>
      </w:r>
      <w:r w:rsidR="00240D23" w:rsidRPr="00DB37C3">
        <w:t>произвести анализ производства зерна на фураж и выявить резервы роста его производства</w:t>
      </w:r>
      <w:r w:rsidR="00DB37C3" w:rsidRPr="00DB37C3">
        <w:t>.</w:t>
      </w:r>
    </w:p>
    <w:p w:rsidR="00DB37C3" w:rsidRDefault="00A9769A" w:rsidP="00DB37C3">
      <w:r w:rsidRPr="00DB37C3">
        <w:t>Исходя из поставленной цели, задачами настоящей работы являются</w:t>
      </w:r>
      <w:r w:rsidR="00DB37C3" w:rsidRPr="00DB37C3">
        <w:t>:</w:t>
      </w:r>
    </w:p>
    <w:p w:rsidR="00DB37C3" w:rsidRDefault="00963F3A" w:rsidP="00DB37C3">
      <w:r w:rsidRPr="00DB37C3">
        <w:t>рассмотрение роли и значения производства фуражного зерна как направления деятельности</w:t>
      </w:r>
      <w:r w:rsidR="00DB37C3" w:rsidRPr="00DB37C3">
        <w:t>;</w:t>
      </w:r>
    </w:p>
    <w:p w:rsidR="00DB37C3" w:rsidRDefault="00963F3A" w:rsidP="00DB37C3">
      <w:r w:rsidRPr="00DB37C3">
        <w:t>проведение анализа производства зерна на фураж</w:t>
      </w:r>
      <w:r w:rsidR="00240D23" w:rsidRPr="00DB37C3">
        <w:t xml:space="preserve"> и</w:t>
      </w:r>
      <w:r w:rsidRPr="00DB37C3">
        <w:t xml:space="preserve"> </w:t>
      </w:r>
      <w:r w:rsidR="00240D23" w:rsidRPr="00DB37C3">
        <w:t>определение резервов</w:t>
      </w:r>
      <w:r w:rsidRPr="00DB37C3">
        <w:t xml:space="preserve"> повышения эффективности производства зерна на основании проведенного анализа</w:t>
      </w:r>
      <w:r w:rsidR="00DB37C3" w:rsidRPr="00DB37C3">
        <w:t>.</w:t>
      </w:r>
    </w:p>
    <w:p w:rsidR="00DB37C3" w:rsidRDefault="001F279D" w:rsidP="00DB37C3">
      <w:r w:rsidRPr="00DB37C3">
        <w:t>На основе трудов ученых, таких как</w:t>
      </w:r>
      <w:r w:rsidR="007F790E" w:rsidRPr="00DB37C3">
        <w:t xml:space="preserve"> </w:t>
      </w:r>
      <w:r w:rsidR="007F790E" w:rsidRPr="00DB37C3">
        <w:rPr>
          <w:snapToGrid w:val="0"/>
        </w:rPr>
        <w:t>Русак</w:t>
      </w:r>
      <w:r w:rsidR="00DB37C3">
        <w:rPr>
          <w:snapToGrid w:val="0"/>
        </w:rPr>
        <w:t xml:space="preserve"> </w:t>
      </w:r>
      <w:r w:rsidR="007F790E" w:rsidRPr="00DB37C3">
        <w:rPr>
          <w:snapToGrid w:val="0"/>
        </w:rPr>
        <w:t>Н</w:t>
      </w:r>
      <w:r w:rsidR="00DB37C3">
        <w:rPr>
          <w:snapToGrid w:val="0"/>
        </w:rPr>
        <w:t xml:space="preserve">.А., </w:t>
      </w:r>
      <w:r w:rsidR="007F790E" w:rsidRPr="00DB37C3">
        <w:rPr>
          <w:snapToGrid w:val="0"/>
        </w:rPr>
        <w:t>Савицкая Г</w:t>
      </w:r>
      <w:r w:rsidR="00DB37C3">
        <w:rPr>
          <w:snapToGrid w:val="0"/>
        </w:rPr>
        <w:t xml:space="preserve">.В., </w:t>
      </w:r>
      <w:r w:rsidR="00240D23" w:rsidRPr="00DB37C3">
        <w:t>Матылицкая С</w:t>
      </w:r>
      <w:r w:rsidR="00DB37C3">
        <w:t xml:space="preserve">.К., </w:t>
      </w:r>
      <w:r w:rsidR="00240D23" w:rsidRPr="00DB37C3">
        <w:t>Левшевич</w:t>
      </w:r>
      <w:r w:rsidR="00DB37C3" w:rsidRPr="00DB37C3">
        <w:t xml:space="preserve">. </w:t>
      </w:r>
      <w:r w:rsidR="00240D23" w:rsidRPr="00DB37C3">
        <w:t>Э</w:t>
      </w:r>
      <w:r w:rsidR="00DB37C3">
        <w:t xml:space="preserve">.А. </w:t>
      </w:r>
      <w:r w:rsidR="00A61D4A" w:rsidRPr="00DB37C3">
        <w:t xml:space="preserve">и </w:t>
      </w:r>
      <w:r w:rsidRPr="00DB37C3">
        <w:t>ряда других были раскрыты теоретические вопросы</w:t>
      </w:r>
      <w:r w:rsidR="00DB37C3" w:rsidRPr="00DB37C3">
        <w:t>.</w:t>
      </w:r>
    </w:p>
    <w:p w:rsidR="00DB37C3" w:rsidRDefault="00240D23" w:rsidP="00DB37C3">
      <w:r w:rsidRPr="00DB37C3">
        <w:t>Основными методами исследования явились</w:t>
      </w:r>
      <w:r w:rsidR="00DB37C3" w:rsidRPr="00DB37C3">
        <w:t xml:space="preserve">: </w:t>
      </w:r>
      <w:r w:rsidRPr="00DB37C3">
        <w:t>анализ и синтез, корреляционный анализ, способы цепной подстановки и абсолютных разниц</w:t>
      </w:r>
      <w:r w:rsidR="00DB37C3" w:rsidRPr="00DB37C3">
        <w:t>.</w:t>
      </w:r>
    </w:p>
    <w:p w:rsidR="00DB37C3" w:rsidRDefault="001F279D" w:rsidP="00DB37C3">
      <w:r w:rsidRPr="00DB37C3">
        <w:t xml:space="preserve">Следует отметить, что вопросы </w:t>
      </w:r>
      <w:r w:rsidR="0084330E" w:rsidRPr="00DB37C3">
        <w:t>по рассматриваемой теме</w:t>
      </w:r>
      <w:r w:rsidRPr="00DB37C3">
        <w:t xml:space="preserve"> освещены в научной и периодической литературе в объеме, достаточном для написания работы</w:t>
      </w:r>
      <w:r w:rsidR="00DB37C3" w:rsidRPr="00DB37C3">
        <w:t>.</w:t>
      </w:r>
    </w:p>
    <w:p w:rsidR="00DB37C3" w:rsidRPr="00DB37C3" w:rsidRDefault="008D65B0" w:rsidP="00E15828">
      <w:pPr>
        <w:pStyle w:val="2"/>
      </w:pPr>
      <w:r w:rsidRPr="00DB37C3">
        <w:br w:type="page"/>
      </w:r>
      <w:bookmarkStart w:id="1" w:name="_Toc235337863"/>
      <w:r w:rsidR="00C444EE" w:rsidRPr="00DB37C3">
        <w:t>1</w:t>
      </w:r>
      <w:r w:rsidR="00DB37C3" w:rsidRPr="00DB37C3">
        <w:t xml:space="preserve">. </w:t>
      </w:r>
      <w:r w:rsidR="00E15828" w:rsidRPr="00DB37C3">
        <w:t>Производство зерна - одно из важнейших направлений деятельности сельского хозяйства</w:t>
      </w:r>
      <w:bookmarkEnd w:id="1"/>
    </w:p>
    <w:p w:rsidR="00E15828" w:rsidRDefault="00E15828" w:rsidP="00DB37C3"/>
    <w:p w:rsidR="00DB37C3" w:rsidRPr="00DB37C3" w:rsidRDefault="00DB37C3" w:rsidP="00E15828">
      <w:pPr>
        <w:pStyle w:val="2"/>
      </w:pPr>
      <w:bookmarkStart w:id="2" w:name="_Toc235337864"/>
      <w:r>
        <w:t xml:space="preserve">1.1 </w:t>
      </w:r>
      <w:r w:rsidR="00EC4A53" w:rsidRPr="00DB37C3">
        <w:t>Роль и значение зернового производства</w:t>
      </w:r>
      <w:bookmarkEnd w:id="2"/>
    </w:p>
    <w:p w:rsidR="00E15828" w:rsidRDefault="00E15828" w:rsidP="00DB37C3"/>
    <w:p w:rsidR="00DB37C3" w:rsidRDefault="00117304" w:rsidP="00DB37C3">
      <w:r w:rsidRPr="00DB37C3">
        <w:t xml:space="preserve">Важнейшая задача аграрного сектора экономики </w:t>
      </w:r>
      <w:r w:rsidR="00DB37C3">
        <w:t>-</w:t>
      </w:r>
      <w:r w:rsidRPr="00DB37C3">
        <w:t xml:space="preserve"> обеспечение продовольственной безопасности страны, основы ее суверенитета, экономической и социальной устойчивости</w:t>
      </w:r>
      <w:r w:rsidR="00DB37C3" w:rsidRPr="00DB37C3">
        <w:t xml:space="preserve">. </w:t>
      </w:r>
      <w:r w:rsidRPr="00DB37C3">
        <w:t>Аграрно-промышленная политика сегодня направлена на то, чтобы сделать эту отрасль высокодоходной и конкурентоспособной, существенно повысить надежность обеспечения страны продукцией сельского хозяйства, улучшить ее качество</w:t>
      </w:r>
      <w:r w:rsidR="00DB37C3" w:rsidRPr="00DB37C3">
        <w:t xml:space="preserve"> [</w:t>
      </w:r>
      <w:r w:rsidRPr="00DB37C3">
        <w:t>1, с</w:t>
      </w:r>
      <w:r w:rsidR="00DB37C3">
        <w:t>.5</w:t>
      </w:r>
      <w:r w:rsidR="00DB37C3" w:rsidRPr="00DB37C3">
        <w:t>].</w:t>
      </w:r>
    </w:p>
    <w:p w:rsidR="00DB37C3" w:rsidRDefault="00117304" w:rsidP="00DB37C3">
      <w:r w:rsidRPr="00DB37C3">
        <w:t>Одной из важнейшей отраслью сельского хозяйства является растениеводство</w:t>
      </w:r>
      <w:r w:rsidR="0014793C" w:rsidRPr="00DB37C3">
        <w:t xml:space="preserve"> </w:t>
      </w:r>
      <w:r w:rsidR="00DB37C3">
        <w:t>-</w:t>
      </w:r>
      <w:r w:rsidR="0014793C" w:rsidRPr="00DB37C3">
        <w:t xml:space="preserve"> выращивание растений для производства растениеводческой продукции, обеспечивающей население продуктами питания, животноводство кормами, перерабатывающую промышленность сырьем</w:t>
      </w:r>
      <w:r w:rsidR="00DB37C3" w:rsidRPr="00DB37C3">
        <w:t xml:space="preserve">. </w:t>
      </w:r>
      <w:r w:rsidR="0014793C" w:rsidRPr="00DB37C3">
        <w:t>Отрасль растениеводства включает в себя все подотрасли, связанные с выращиванием растений</w:t>
      </w:r>
      <w:r w:rsidR="00DB37C3" w:rsidRPr="00DB37C3">
        <w:t xml:space="preserve">: </w:t>
      </w:r>
      <w:r w:rsidR="0014793C" w:rsidRPr="00DB37C3">
        <w:t>полеводство, луговодство, овощеводство, плодоводство, виноградарство, цветоводство, лесоводство</w:t>
      </w:r>
      <w:r w:rsidR="00DB37C3" w:rsidRPr="00DB37C3">
        <w:t xml:space="preserve">. </w:t>
      </w:r>
      <w:r w:rsidR="0014793C" w:rsidRPr="00DB37C3">
        <w:t xml:space="preserve">Как научная дисциплина </w:t>
      </w:r>
      <w:r w:rsidR="00E2066C" w:rsidRPr="00DB37C3">
        <w:t>растениеводство изучает только группу культур, входящих в подотрасль полеводство</w:t>
      </w:r>
      <w:r w:rsidR="00DB37C3" w:rsidRPr="00DB37C3">
        <w:t xml:space="preserve">: </w:t>
      </w:r>
      <w:r w:rsidR="00E2066C" w:rsidRPr="00DB37C3">
        <w:t>зерновые семейства мятликовые, зернобобовые, клубнеплоды, кормовые корнеплоды, прядильные, масличные, эфиромасличные, многолетние и однолетние травы и некоторые другие культуры, выращиваемые на пашне</w:t>
      </w:r>
      <w:r w:rsidR="00DB37C3" w:rsidRPr="00DB37C3">
        <w:t xml:space="preserve">. </w:t>
      </w:r>
      <w:r w:rsidRPr="00DB37C3">
        <w:t>От растениеводства человек получает большинство основных продуктов питания, корма для животных, а так же сырье для других отраслей промышленности</w:t>
      </w:r>
      <w:r w:rsidR="00DB37C3" w:rsidRPr="00DB37C3">
        <w:t xml:space="preserve">. </w:t>
      </w:r>
      <w:r w:rsidRPr="00DB37C3">
        <w:t>Одн</w:t>
      </w:r>
      <w:r w:rsidR="00333F27" w:rsidRPr="00DB37C3">
        <w:t>ой</w:t>
      </w:r>
      <w:r w:rsidRPr="00DB37C3">
        <w:t xml:space="preserve"> из основных отраслей растениеводства является производство зерна</w:t>
      </w:r>
      <w:r w:rsidR="00DB37C3" w:rsidRPr="00DB37C3">
        <w:t>.</w:t>
      </w:r>
    </w:p>
    <w:p w:rsidR="00DB37C3" w:rsidRDefault="00400F37" w:rsidP="00DB37C3">
      <w:r w:rsidRPr="00DB37C3">
        <w:t>Продукция растениеводства включает в себя стоимость готовых продуктов, полученных из урожая отчетного года</w:t>
      </w:r>
      <w:r w:rsidR="00DB37C3">
        <w:t xml:space="preserve"> (</w:t>
      </w:r>
      <w:r w:rsidRPr="00DB37C3">
        <w:t xml:space="preserve">зерновых, технических, плодово-ягодных, кормовых, овощных </w:t>
      </w:r>
      <w:r w:rsidR="009E1576" w:rsidRPr="00DB37C3">
        <w:t xml:space="preserve">и других </w:t>
      </w:r>
      <w:r w:rsidRPr="00DB37C3">
        <w:t>культур</w:t>
      </w:r>
      <w:r w:rsidR="00DB37C3" w:rsidRPr="00DB37C3">
        <w:t xml:space="preserve">) </w:t>
      </w:r>
      <w:r w:rsidR="009E1576" w:rsidRPr="00DB37C3">
        <w:t>стоимость выращивания многолетних насаждений и изменение стоимости незавершенного производства продукции растениеводства в течение отчетного года</w:t>
      </w:r>
      <w:r w:rsidR="00DB37C3">
        <w:t xml:space="preserve"> (</w:t>
      </w:r>
      <w:r w:rsidR="009E1576" w:rsidRPr="00DB37C3">
        <w:t>сева озимых, вспашки почвы на зябь</w:t>
      </w:r>
      <w:r w:rsidRPr="00DB37C3">
        <w:t xml:space="preserve">, </w:t>
      </w:r>
      <w:r w:rsidR="009E1576" w:rsidRPr="00DB37C3">
        <w:t>и других работ, произведенных в отчетном году под урожай будущего года</w:t>
      </w:r>
      <w:r w:rsidR="00DB37C3" w:rsidRPr="00DB37C3">
        <w:t xml:space="preserve"> [</w:t>
      </w:r>
      <w:r w:rsidR="009E1576" w:rsidRPr="00DB37C3">
        <w:t>21, с</w:t>
      </w:r>
      <w:r w:rsidR="00DB37C3">
        <w:t>.2</w:t>
      </w:r>
      <w:r w:rsidR="009E1576" w:rsidRPr="00DB37C3">
        <w:t>22</w:t>
      </w:r>
      <w:r w:rsidR="00DB37C3" w:rsidRPr="00DB37C3">
        <w:t>].</w:t>
      </w:r>
    </w:p>
    <w:p w:rsidR="00DB37C3" w:rsidRDefault="001A60A6" w:rsidP="00DB37C3">
      <w:r w:rsidRPr="00DB37C3">
        <w:t xml:space="preserve">Динамика производства зерна </w:t>
      </w:r>
      <w:r w:rsidR="0055463F" w:rsidRPr="00DB37C3">
        <w:t xml:space="preserve">в Республике Беларусь </w:t>
      </w:r>
      <w:r w:rsidRPr="00DB37C3">
        <w:t>представлена в табл</w:t>
      </w:r>
      <w:r w:rsidR="00DB37C3">
        <w:t xml:space="preserve">.1.1 </w:t>
      </w:r>
      <w:r w:rsidR="0055463F" w:rsidRPr="00DB37C3">
        <w:t xml:space="preserve">Как видно из данных таблицы </w:t>
      </w:r>
      <w:r w:rsidR="00DB37C3">
        <w:t>1.1.,</w:t>
      </w:r>
      <w:r w:rsidR="00DB37C3" w:rsidRPr="00DB37C3">
        <w:t xml:space="preserve"> </w:t>
      </w:r>
      <w:r w:rsidR="0055463F" w:rsidRPr="00DB37C3">
        <w:t>наблюдается рост объемов производства продукции растениеводства</w:t>
      </w:r>
      <w:r w:rsidR="00DB37C3" w:rsidRPr="00DB37C3">
        <w:t xml:space="preserve">. </w:t>
      </w:r>
      <w:r w:rsidR="0055463F" w:rsidRPr="00DB37C3">
        <w:t>При этом следует отметить тенденцию снижения удельного веса продукции растениеводства в общем объеме продукции сельского хозяйства Республики Беларусь</w:t>
      </w:r>
      <w:r w:rsidR="00DB37C3" w:rsidRPr="00DB37C3">
        <w:t>.</w:t>
      </w:r>
    </w:p>
    <w:p w:rsidR="001B785B" w:rsidRDefault="001B785B" w:rsidP="00DB37C3"/>
    <w:p w:rsidR="00DB37C3" w:rsidRDefault="0055463F" w:rsidP="00DB37C3">
      <w:r w:rsidRPr="00DB37C3">
        <w:t xml:space="preserve">Таблица </w:t>
      </w:r>
      <w:r w:rsidR="00DB37C3">
        <w:t>1.1</w:t>
      </w:r>
    </w:p>
    <w:p w:rsidR="0055463F" w:rsidRPr="00DB37C3" w:rsidRDefault="0055463F" w:rsidP="003D171C">
      <w:pPr>
        <w:ind w:left="709" w:firstLine="11"/>
      </w:pPr>
      <w:r w:rsidRPr="00DB37C3">
        <w:t>Динамика производства сельскохозяйственной продукции</w:t>
      </w:r>
      <w:r w:rsidR="001B785B">
        <w:t xml:space="preserve"> </w:t>
      </w:r>
      <w:r w:rsidRPr="00DB37C3">
        <w:t>в Республике Беларусь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1438"/>
        <w:gridCol w:w="1438"/>
        <w:gridCol w:w="904"/>
      </w:tblGrid>
      <w:tr w:rsidR="0055463F" w:rsidRPr="00DB37C3" w:rsidTr="006907A2">
        <w:trPr>
          <w:trHeight w:val="551"/>
          <w:jc w:val="center"/>
        </w:trPr>
        <w:tc>
          <w:tcPr>
            <w:tcW w:w="4760" w:type="dxa"/>
            <w:shd w:val="clear" w:color="auto" w:fill="auto"/>
          </w:tcPr>
          <w:p w:rsidR="0055463F" w:rsidRPr="00DB37C3" w:rsidRDefault="0055463F" w:rsidP="001B785B">
            <w:pPr>
              <w:pStyle w:val="afb"/>
            </w:pPr>
            <w:r w:rsidRPr="00DB37C3">
              <w:t>Показатель</w:t>
            </w:r>
          </w:p>
        </w:tc>
        <w:tc>
          <w:tcPr>
            <w:tcW w:w="1438" w:type="dxa"/>
            <w:shd w:val="clear" w:color="auto" w:fill="auto"/>
          </w:tcPr>
          <w:p w:rsidR="0055463F" w:rsidRPr="00DB37C3" w:rsidRDefault="0055463F" w:rsidP="001B785B">
            <w:pPr>
              <w:pStyle w:val="afb"/>
            </w:pPr>
            <w:r w:rsidRPr="00DB37C3">
              <w:t>В 1995 г</w:t>
            </w:r>
            <w:r w:rsidR="00DB37C3" w:rsidRPr="00DB37C3">
              <w:t xml:space="preserve">. </w:t>
            </w:r>
            <w:r w:rsidRPr="00DB37C3">
              <w:t>*</w:t>
            </w:r>
          </w:p>
        </w:tc>
        <w:tc>
          <w:tcPr>
            <w:tcW w:w="1438" w:type="dxa"/>
            <w:shd w:val="clear" w:color="auto" w:fill="auto"/>
          </w:tcPr>
          <w:p w:rsidR="0055463F" w:rsidRPr="00DB37C3" w:rsidRDefault="0055463F" w:rsidP="001B785B">
            <w:pPr>
              <w:pStyle w:val="afb"/>
            </w:pPr>
            <w:r w:rsidRPr="00DB37C3">
              <w:t>В 2000 г</w:t>
            </w:r>
            <w:r w:rsidR="00DB37C3" w:rsidRPr="00DB37C3">
              <w:t xml:space="preserve">. </w:t>
            </w:r>
          </w:p>
        </w:tc>
        <w:tc>
          <w:tcPr>
            <w:tcW w:w="904" w:type="dxa"/>
            <w:shd w:val="clear" w:color="auto" w:fill="auto"/>
          </w:tcPr>
          <w:p w:rsidR="0055463F" w:rsidRPr="00DB37C3" w:rsidRDefault="0055463F" w:rsidP="001B785B">
            <w:pPr>
              <w:pStyle w:val="afb"/>
            </w:pPr>
            <w:r w:rsidRPr="00DB37C3">
              <w:t>В 2005 г</w:t>
            </w:r>
            <w:r w:rsidR="00DB37C3" w:rsidRPr="00DB37C3">
              <w:t xml:space="preserve">. </w:t>
            </w:r>
          </w:p>
        </w:tc>
      </w:tr>
      <w:tr w:rsidR="0055463F" w:rsidRPr="00DB37C3" w:rsidTr="006907A2">
        <w:trPr>
          <w:trHeight w:val="337"/>
          <w:jc w:val="center"/>
        </w:trPr>
        <w:tc>
          <w:tcPr>
            <w:tcW w:w="4760" w:type="dxa"/>
            <w:shd w:val="clear" w:color="auto" w:fill="auto"/>
          </w:tcPr>
          <w:p w:rsidR="0055463F" w:rsidRPr="00DB37C3" w:rsidRDefault="0055463F" w:rsidP="001B785B">
            <w:pPr>
              <w:pStyle w:val="afb"/>
            </w:pPr>
            <w:r w:rsidRPr="00DB37C3">
              <w:t>Продукция сельского хозяйства, млрд</w:t>
            </w:r>
            <w:r w:rsidR="00DB37C3" w:rsidRPr="00DB37C3">
              <w:t xml:space="preserve">. </w:t>
            </w:r>
            <w:r w:rsidRPr="00DB37C3">
              <w:t>руб</w:t>
            </w:r>
            <w:r w:rsidR="00DB37C3" w:rsidRPr="00DB37C3">
              <w:t xml:space="preserve">. </w:t>
            </w:r>
          </w:p>
        </w:tc>
        <w:tc>
          <w:tcPr>
            <w:tcW w:w="1438" w:type="dxa"/>
            <w:shd w:val="clear" w:color="auto" w:fill="auto"/>
          </w:tcPr>
          <w:p w:rsidR="0055463F" w:rsidRPr="00DB37C3" w:rsidRDefault="0055463F" w:rsidP="001B785B">
            <w:pPr>
              <w:pStyle w:val="afb"/>
            </w:pPr>
            <w:r w:rsidRPr="00DB37C3">
              <w:t>46525</w:t>
            </w:r>
          </w:p>
        </w:tc>
        <w:tc>
          <w:tcPr>
            <w:tcW w:w="1438" w:type="dxa"/>
            <w:shd w:val="clear" w:color="auto" w:fill="auto"/>
          </w:tcPr>
          <w:p w:rsidR="0055463F" w:rsidRPr="00DB37C3" w:rsidRDefault="0055463F" w:rsidP="001B785B">
            <w:pPr>
              <w:pStyle w:val="afb"/>
            </w:pPr>
            <w:r w:rsidRPr="00DB37C3">
              <w:t>2734</w:t>
            </w:r>
          </w:p>
        </w:tc>
        <w:tc>
          <w:tcPr>
            <w:tcW w:w="904" w:type="dxa"/>
            <w:shd w:val="clear" w:color="auto" w:fill="auto"/>
          </w:tcPr>
          <w:p w:rsidR="0055463F" w:rsidRPr="00DB37C3" w:rsidRDefault="0055463F" w:rsidP="001B785B">
            <w:pPr>
              <w:pStyle w:val="afb"/>
            </w:pPr>
            <w:r w:rsidRPr="00DB37C3">
              <w:t>12826</w:t>
            </w:r>
          </w:p>
        </w:tc>
      </w:tr>
      <w:tr w:rsidR="0055463F" w:rsidRPr="00DB37C3" w:rsidTr="006907A2">
        <w:trPr>
          <w:trHeight w:val="457"/>
          <w:jc w:val="center"/>
        </w:trPr>
        <w:tc>
          <w:tcPr>
            <w:tcW w:w="4760" w:type="dxa"/>
            <w:shd w:val="clear" w:color="auto" w:fill="auto"/>
          </w:tcPr>
          <w:p w:rsidR="0055463F" w:rsidRPr="00DB37C3" w:rsidRDefault="0055463F" w:rsidP="001B785B">
            <w:pPr>
              <w:pStyle w:val="afb"/>
            </w:pPr>
            <w:r w:rsidRPr="00DB37C3">
              <w:t>Продукция растениеводства, млрд</w:t>
            </w:r>
            <w:r w:rsidR="00DB37C3" w:rsidRPr="00DB37C3">
              <w:t xml:space="preserve">. </w:t>
            </w:r>
            <w:r w:rsidRPr="00DB37C3">
              <w:t>руб</w:t>
            </w:r>
            <w:r w:rsidR="00DB37C3" w:rsidRPr="00DB37C3">
              <w:t xml:space="preserve">. </w:t>
            </w:r>
          </w:p>
        </w:tc>
        <w:tc>
          <w:tcPr>
            <w:tcW w:w="1438" w:type="dxa"/>
            <w:shd w:val="clear" w:color="auto" w:fill="auto"/>
          </w:tcPr>
          <w:p w:rsidR="0055463F" w:rsidRPr="00DB37C3" w:rsidRDefault="0055463F" w:rsidP="001B785B">
            <w:pPr>
              <w:pStyle w:val="afb"/>
            </w:pPr>
            <w:r w:rsidRPr="00DB37C3">
              <w:t>26539</w:t>
            </w:r>
          </w:p>
        </w:tc>
        <w:tc>
          <w:tcPr>
            <w:tcW w:w="1438" w:type="dxa"/>
            <w:shd w:val="clear" w:color="auto" w:fill="auto"/>
          </w:tcPr>
          <w:p w:rsidR="0055463F" w:rsidRPr="00DB37C3" w:rsidRDefault="0055463F" w:rsidP="001B785B">
            <w:pPr>
              <w:pStyle w:val="afb"/>
            </w:pPr>
            <w:r w:rsidRPr="00DB37C3">
              <w:t>1475</w:t>
            </w:r>
          </w:p>
        </w:tc>
        <w:tc>
          <w:tcPr>
            <w:tcW w:w="904" w:type="dxa"/>
            <w:shd w:val="clear" w:color="auto" w:fill="auto"/>
          </w:tcPr>
          <w:p w:rsidR="0055463F" w:rsidRPr="00DB37C3" w:rsidRDefault="0055463F" w:rsidP="001B785B">
            <w:pPr>
              <w:pStyle w:val="afb"/>
            </w:pPr>
            <w:r w:rsidRPr="00DB37C3">
              <w:t>6700</w:t>
            </w:r>
          </w:p>
        </w:tc>
      </w:tr>
      <w:tr w:rsidR="0055463F" w:rsidRPr="00DB37C3" w:rsidTr="006907A2">
        <w:trPr>
          <w:trHeight w:val="354"/>
          <w:jc w:val="center"/>
        </w:trPr>
        <w:tc>
          <w:tcPr>
            <w:tcW w:w="4760" w:type="dxa"/>
            <w:shd w:val="clear" w:color="auto" w:fill="auto"/>
          </w:tcPr>
          <w:p w:rsidR="0055463F" w:rsidRPr="00DB37C3" w:rsidRDefault="0055463F" w:rsidP="001B785B">
            <w:pPr>
              <w:pStyle w:val="afb"/>
            </w:pPr>
            <w:r w:rsidRPr="00DB37C3">
              <w:t>Удельный вес продукции растениеводства,</w:t>
            </w:r>
            <w:r w:rsidR="003D171C">
              <w:t xml:space="preserve"> </w:t>
            </w:r>
            <w:r w:rsidR="00DB37C3" w:rsidRPr="00DB37C3">
              <w:t>%</w:t>
            </w:r>
          </w:p>
        </w:tc>
        <w:tc>
          <w:tcPr>
            <w:tcW w:w="1438" w:type="dxa"/>
            <w:shd w:val="clear" w:color="auto" w:fill="auto"/>
          </w:tcPr>
          <w:p w:rsidR="0055463F" w:rsidRPr="00DB37C3" w:rsidRDefault="0055463F" w:rsidP="001B785B">
            <w:pPr>
              <w:pStyle w:val="afb"/>
            </w:pPr>
            <w:r w:rsidRPr="00DB37C3">
              <w:t>57,0</w:t>
            </w:r>
          </w:p>
        </w:tc>
        <w:tc>
          <w:tcPr>
            <w:tcW w:w="1438" w:type="dxa"/>
            <w:shd w:val="clear" w:color="auto" w:fill="auto"/>
          </w:tcPr>
          <w:p w:rsidR="0055463F" w:rsidRPr="00DB37C3" w:rsidRDefault="0055463F" w:rsidP="001B785B">
            <w:pPr>
              <w:pStyle w:val="afb"/>
            </w:pPr>
            <w:r w:rsidRPr="00DB37C3">
              <w:t>54,0</w:t>
            </w:r>
          </w:p>
        </w:tc>
        <w:tc>
          <w:tcPr>
            <w:tcW w:w="904" w:type="dxa"/>
            <w:shd w:val="clear" w:color="auto" w:fill="auto"/>
          </w:tcPr>
          <w:p w:rsidR="0055463F" w:rsidRPr="00DB37C3" w:rsidRDefault="0055463F" w:rsidP="001B785B">
            <w:pPr>
              <w:pStyle w:val="afb"/>
            </w:pPr>
            <w:r w:rsidRPr="00DB37C3">
              <w:t>52,2</w:t>
            </w:r>
          </w:p>
        </w:tc>
      </w:tr>
      <w:tr w:rsidR="0055463F" w:rsidRPr="00DB37C3" w:rsidTr="006907A2">
        <w:trPr>
          <w:trHeight w:val="475"/>
          <w:jc w:val="center"/>
        </w:trPr>
        <w:tc>
          <w:tcPr>
            <w:tcW w:w="4760" w:type="dxa"/>
            <w:shd w:val="clear" w:color="auto" w:fill="auto"/>
          </w:tcPr>
          <w:p w:rsidR="0055463F" w:rsidRPr="00DB37C3" w:rsidRDefault="0055463F" w:rsidP="001B785B">
            <w:pPr>
              <w:pStyle w:val="afb"/>
            </w:pPr>
            <w:r w:rsidRPr="00DB37C3">
              <w:t>Изменение удельного</w:t>
            </w:r>
            <w:r w:rsidR="00DB37C3" w:rsidRPr="00DB37C3">
              <w:t xml:space="preserve"> </w:t>
            </w:r>
            <w:r w:rsidRPr="00DB37C3">
              <w:t>веса,</w:t>
            </w:r>
            <w:r w:rsidR="003D171C">
              <w:t xml:space="preserve"> </w:t>
            </w:r>
            <w:r w:rsidR="00DB37C3" w:rsidRPr="00DB37C3">
              <w:t>%</w:t>
            </w:r>
            <w:r w:rsidRPr="00DB37C3">
              <w:t xml:space="preserve"> продукции растениеводства </w:t>
            </w:r>
          </w:p>
        </w:tc>
        <w:tc>
          <w:tcPr>
            <w:tcW w:w="1438" w:type="dxa"/>
            <w:shd w:val="clear" w:color="auto" w:fill="auto"/>
          </w:tcPr>
          <w:p w:rsidR="0055463F" w:rsidRPr="00DB37C3" w:rsidRDefault="0055463F" w:rsidP="001B785B">
            <w:pPr>
              <w:pStyle w:val="afb"/>
            </w:pPr>
            <w:r w:rsidRPr="00DB37C3">
              <w:t>-</w:t>
            </w:r>
          </w:p>
        </w:tc>
        <w:tc>
          <w:tcPr>
            <w:tcW w:w="1438" w:type="dxa"/>
            <w:shd w:val="clear" w:color="auto" w:fill="auto"/>
          </w:tcPr>
          <w:p w:rsidR="0055463F" w:rsidRPr="00DB37C3" w:rsidRDefault="0055463F" w:rsidP="001B785B">
            <w:pPr>
              <w:pStyle w:val="afb"/>
            </w:pPr>
            <w:r w:rsidRPr="00DB37C3">
              <w:t>-3,1</w:t>
            </w:r>
          </w:p>
        </w:tc>
        <w:tc>
          <w:tcPr>
            <w:tcW w:w="904" w:type="dxa"/>
            <w:shd w:val="clear" w:color="auto" w:fill="auto"/>
          </w:tcPr>
          <w:p w:rsidR="0055463F" w:rsidRPr="00DB37C3" w:rsidRDefault="0055463F" w:rsidP="001B785B">
            <w:pPr>
              <w:pStyle w:val="afb"/>
            </w:pPr>
            <w:r w:rsidRPr="00DB37C3">
              <w:t>-1,7</w:t>
            </w:r>
          </w:p>
        </w:tc>
      </w:tr>
    </w:tbl>
    <w:p w:rsidR="00DB37C3" w:rsidRDefault="0055463F" w:rsidP="00DB37C3">
      <w:r w:rsidRPr="00DB37C3">
        <w:t>* 1995 г</w:t>
      </w:r>
      <w:r w:rsidR="00DB37C3" w:rsidRPr="00DB37C3">
        <w:t xml:space="preserve">. </w:t>
      </w:r>
      <w:r w:rsidR="00DB37C3">
        <w:t>-</w:t>
      </w:r>
      <w:r w:rsidRPr="00DB37C3">
        <w:t xml:space="preserve"> в ценах до деноминации 2000 г</w:t>
      </w:r>
      <w:r w:rsidR="00DB37C3" w:rsidRPr="00DB37C3">
        <w:t>.</w:t>
      </w:r>
    </w:p>
    <w:p w:rsidR="001B785B" w:rsidRDefault="001B785B" w:rsidP="00DB37C3"/>
    <w:p w:rsidR="00DB37C3" w:rsidRDefault="005A0560" w:rsidP="00DB37C3">
      <w:r w:rsidRPr="00DB37C3">
        <w:t>Примечание</w:t>
      </w:r>
      <w:r w:rsidR="00DB37C3" w:rsidRPr="00DB37C3">
        <w:t xml:space="preserve">. </w:t>
      </w:r>
      <w:r w:rsidRPr="00DB37C3">
        <w:t>Источник</w:t>
      </w:r>
      <w:r w:rsidR="00DB37C3" w:rsidRPr="00DB37C3">
        <w:t>: [</w:t>
      </w:r>
      <w:r w:rsidRPr="00DB37C3">
        <w:t>21, с</w:t>
      </w:r>
      <w:r w:rsidR="00DB37C3">
        <w:t>.9</w:t>
      </w:r>
      <w:r w:rsidRPr="00DB37C3">
        <w:t>5</w:t>
      </w:r>
      <w:r w:rsidR="00DB37C3" w:rsidRPr="00DB37C3">
        <w:t>].</w:t>
      </w:r>
    </w:p>
    <w:p w:rsidR="00DB37C3" w:rsidRDefault="00117304" w:rsidP="00DB37C3">
      <w:r w:rsidRPr="00DB37C3">
        <w:t>Увеличение производства зерна одна из важных задач дальнейшего развития сельского хозяйства</w:t>
      </w:r>
      <w:r w:rsidR="00DB37C3" w:rsidRPr="00DB37C3">
        <w:t xml:space="preserve">. </w:t>
      </w:r>
      <w:r w:rsidRPr="00DB37C3">
        <w:t>От ее решения зависит удовлетворение растущих потребностей населения в продуктах питания</w:t>
      </w:r>
      <w:r w:rsidR="00DB37C3" w:rsidRPr="00DB37C3">
        <w:t xml:space="preserve"> </w:t>
      </w:r>
      <w:r w:rsidRPr="00DB37C3">
        <w:t>и развития отрасли животноводства</w:t>
      </w:r>
      <w:r w:rsidR="00DB37C3" w:rsidRPr="00DB37C3">
        <w:t xml:space="preserve">. </w:t>
      </w:r>
      <w:r w:rsidRPr="00DB37C3">
        <w:t>Производство зерновых культур имеет важное значение для пищевой промышленности, так как из зерна выпекают хлеб, который является основным продуктом питания человека</w:t>
      </w:r>
      <w:r w:rsidR="00DB37C3" w:rsidRPr="00DB37C3">
        <w:t>.</w:t>
      </w:r>
    </w:p>
    <w:p w:rsidR="00DB37C3" w:rsidRDefault="00117304" w:rsidP="00DB37C3">
      <w:r w:rsidRPr="00DB37C3">
        <w:t>Также зерно используют на корм скоту в качестве концентрированного корма</w:t>
      </w:r>
      <w:r w:rsidR="00DB37C3" w:rsidRPr="00DB37C3">
        <w:t xml:space="preserve">. </w:t>
      </w:r>
      <w:r w:rsidRPr="00DB37C3">
        <w:t>Широко используют зерно и перерабатывающей промышленности, для производства спирта, крахмала крупы, макаронных изделий и прочих продуктов</w:t>
      </w:r>
      <w:r w:rsidR="00DB37C3" w:rsidRPr="00DB37C3">
        <w:t>.</w:t>
      </w:r>
    </w:p>
    <w:p w:rsidR="00DB37C3" w:rsidRDefault="00F06CD2" w:rsidP="00DB37C3">
      <w:r w:rsidRPr="00DB37C3">
        <w:t>В Республике Беларусь производятся многие виды сельскохозяйственных культур</w:t>
      </w:r>
      <w:r w:rsidR="00DB37C3" w:rsidRPr="00DB37C3">
        <w:t xml:space="preserve">: </w:t>
      </w:r>
      <w:r w:rsidRPr="00DB37C3">
        <w:t>зерно и зернобобовые культуры, льноволокно, сахарная свекла, картофель и овощи, кормовые корнеплоды, а также многолетние и однолетние травы</w:t>
      </w:r>
      <w:r w:rsidR="00DB37C3" w:rsidRPr="00DB37C3">
        <w:t>.</w:t>
      </w:r>
    </w:p>
    <w:p w:rsidR="00DB37C3" w:rsidRDefault="00F06CD2" w:rsidP="00DB37C3">
      <w:r w:rsidRPr="00DB37C3">
        <w:t>Республика Беларусь не относится к районам экономически эффективного производства зерна</w:t>
      </w:r>
      <w:r w:rsidR="00DB37C3" w:rsidRPr="00DB37C3">
        <w:t xml:space="preserve">. </w:t>
      </w:r>
      <w:r w:rsidRPr="00DB37C3">
        <w:t>Урожайность зерновых культур в стране значительно ниже, а себестоимость значительно выше, чем, например, в основных зерновых районах России</w:t>
      </w:r>
      <w:r w:rsidR="00DB37C3" w:rsidRPr="00DB37C3">
        <w:t xml:space="preserve">. </w:t>
      </w:r>
      <w:r w:rsidRPr="00DB37C3">
        <w:t>Однако вместе с тем, зерновое хозяйство Беларуси является главной отраслью земледелия, основой всего сельскохозяйственного производство</w:t>
      </w:r>
      <w:r w:rsidR="00DB37C3" w:rsidRPr="00DB37C3">
        <w:t xml:space="preserve">. </w:t>
      </w:r>
      <w:r w:rsidRPr="00DB37C3">
        <w:t>В Республике Беларусь зерновое хозяйство базируется на выращивании зерновых и зернобобовых культур</w:t>
      </w:r>
      <w:r w:rsidR="00DB37C3" w:rsidRPr="00DB37C3">
        <w:t>.</w:t>
      </w:r>
    </w:p>
    <w:p w:rsidR="00DB37C3" w:rsidRDefault="00F06CD2" w:rsidP="00DB37C3">
      <w:r w:rsidRPr="00DB37C3">
        <w:t>Значительная доля продукции растениеводства используется в качестве фуража</w:t>
      </w:r>
      <w:r w:rsidR="00DB37C3" w:rsidRPr="00DB37C3">
        <w:t xml:space="preserve">. </w:t>
      </w:r>
      <w:r w:rsidRPr="00DB37C3">
        <w:t>Фуражом являются корма растительного происхождения сено, солома, зерно и другие продукты растительного происхождения, используемые в кормлении животных</w:t>
      </w:r>
      <w:r w:rsidR="00DB37C3" w:rsidRPr="00DB37C3">
        <w:t xml:space="preserve">; </w:t>
      </w:r>
      <w:r w:rsidRPr="00DB37C3">
        <w:t>корма промышленного производства</w:t>
      </w:r>
      <w:r w:rsidR="00DB37C3">
        <w:t xml:space="preserve"> (</w:t>
      </w:r>
      <w:r w:rsidRPr="00DB37C3">
        <w:t>комбикорма, мясокостная мука, рыбная мука и другие корма животного происхождения</w:t>
      </w:r>
      <w:r w:rsidR="00DB37C3" w:rsidRPr="00DB37C3">
        <w:t>).</w:t>
      </w:r>
    </w:p>
    <w:p w:rsidR="00DB37C3" w:rsidRDefault="00276609" w:rsidP="00DB37C3">
      <w:r w:rsidRPr="00DB37C3">
        <w:t>Значительную роль в развитии производства продукции сельского хозяйства играет государство</w:t>
      </w:r>
      <w:r w:rsidR="00DB37C3" w:rsidRPr="00DB37C3">
        <w:t xml:space="preserve">. </w:t>
      </w:r>
      <w:r w:rsidRPr="00DB37C3">
        <w:t>В Республике Беларусь принят ряд законодательных актов, регламентирующих производство зерна</w:t>
      </w:r>
      <w:r w:rsidR="00DB37C3" w:rsidRPr="00DB37C3">
        <w:t xml:space="preserve">. </w:t>
      </w:r>
      <w:r w:rsidRPr="00DB37C3">
        <w:t>Так, Постановлением Министерства экономики Республики Беларусь от 08</w:t>
      </w:r>
      <w:r w:rsidR="00DB37C3">
        <w:t>.01.20</w:t>
      </w:r>
      <w:r w:rsidRPr="00DB37C3">
        <w:t>07 г</w:t>
      </w:r>
      <w:r w:rsidR="00DB37C3" w:rsidRPr="00DB37C3">
        <w:t>.</w:t>
      </w:r>
      <w:r w:rsidR="00DB37C3">
        <w:t xml:space="preserve"> "</w:t>
      </w:r>
      <w:r w:rsidRPr="00DB37C3">
        <w:t>Об утверждении расчетных балансовых показателей прогноза социально-экономического развития Республики Беларусь на 2007</w:t>
      </w:r>
      <w:r w:rsidR="00DB37C3">
        <w:t xml:space="preserve"> </w:t>
      </w:r>
      <w:r w:rsidRPr="00DB37C3">
        <w:t>г</w:t>
      </w:r>
      <w:r w:rsidR="00DB37C3">
        <w:t xml:space="preserve">." </w:t>
      </w:r>
      <w:r w:rsidRPr="00DB37C3">
        <w:t>был установлен план производства фуражного зерна в 2007 г</w:t>
      </w:r>
      <w:r w:rsidR="00DB37C3" w:rsidRPr="00DB37C3">
        <w:t xml:space="preserve">. </w:t>
      </w:r>
      <w:r w:rsidRPr="00DB37C3">
        <w:t>в целом по стране в объеме 4911 тыс</w:t>
      </w:r>
      <w:r w:rsidR="00DB37C3" w:rsidRPr="00DB37C3">
        <w:t xml:space="preserve">. </w:t>
      </w:r>
      <w:r w:rsidRPr="00DB37C3">
        <w:t>т</w:t>
      </w:r>
      <w:r w:rsidR="00DB37C3">
        <w:t>.,</w:t>
      </w:r>
      <w:r w:rsidRPr="00DB37C3">
        <w:t xml:space="preserve"> что составляет 65,4</w:t>
      </w:r>
      <w:r w:rsidR="00DB37C3" w:rsidRPr="00DB37C3">
        <w:t>%</w:t>
      </w:r>
      <w:r w:rsidRPr="00DB37C3">
        <w:t xml:space="preserve"> от общего объема валового сбора зерна в стране</w:t>
      </w:r>
      <w:r w:rsidR="00DB37C3" w:rsidRPr="00DB37C3">
        <w:t xml:space="preserve"> [</w:t>
      </w:r>
      <w:r w:rsidR="00E87F5A" w:rsidRPr="00DB37C3">
        <w:t>22</w:t>
      </w:r>
      <w:r w:rsidR="00DB37C3" w:rsidRPr="00DB37C3">
        <w:t xml:space="preserve">]. </w:t>
      </w:r>
      <w:r w:rsidRPr="00DB37C3">
        <w:t xml:space="preserve">При этом темп роста </w:t>
      </w:r>
      <w:r w:rsidR="00E87F5A" w:rsidRPr="00DB37C3">
        <w:t>объема производства по отношению к 2006 г</w:t>
      </w:r>
      <w:r w:rsidR="00DB37C3" w:rsidRPr="00DB37C3">
        <w:t xml:space="preserve">. </w:t>
      </w:r>
      <w:r w:rsidR="00E87F5A" w:rsidRPr="00DB37C3">
        <w:t>составил 122,6</w:t>
      </w:r>
      <w:r w:rsidR="00DB37C3" w:rsidRPr="00DB37C3">
        <w:t xml:space="preserve">%. </w:t>
      </w:r>
      <w:r w:rsidR="00E87F5A" w:rsidRPr="00DB37C3">
        <w:t>Для сравнения можно привести показатели производства продукции растениеводства стран Европейского Союза</w:t>
      </w:r>
      <w:r w:rsidR="00DB37C3" w:rsidRPr="00DB37C3">
        <w:t xml:space="preserve">: </w:t>
      </w:r>
      <w:r w:rsidR="00E87F5A" w:rsidRPr="00DB37C3">
        <w:t>в 2005</w:t>
      </w:r>
      <w:r w:rsidR="00DB37C3">
        <w:t xml:space="preserve"> </w:t>
      </w:r>
      <w:r w:rsidR="00E87F5A" w:rsidRPr="00DB37C3">
        <w:t>г</w:t>
      </w:r>
      <w:r w:rsidR="00DB37C3" w:rsidRPr="00DB37C3">
        <w:t xml:space="preserve">. </w:t>
      </w:r>
      <w:r w:rsidR="00E87F5A" w:rsidRPr="00DB37C3">
        <w:t>валовой сбор зерновых в этих государствах составил 213 122 тыс</w:t>
      </w:r>
      <w:r w:rsidR="00DB37C3" w:rsidRPr="00DB37C3">
        <w:t xml:space="preserve">. </w:t>
      </w:r>
      <w:r w:rsidR="00E87F5A" w:rsidRPr="00DB37C3">
        <w:t>т</w:t>
      </w:r>
      <w:r w:rsidR="00DB37C3">
        <w:t>.,</w:t>
      </w:r>
      <w:r w:rsidR="00E87F5A" w:rsidRPr="00DB37C3">
        <w:t xml:space="preserve"> при этом доля зерна, используемого в качестве фуража составила 45,2%, что значительно ниже чем в Республике Беларусь</w:t>
      </w:r>
      <w:r w:rsidR="00DB37C3" w:rsidRPr="00DB37C3">
        <w:t xml:space="preserve"> [</w:t>
      </w:r>
      <w:r w:rsidR="00E87F5A" w:rsidRPr="00DB37C3">
        <w:t>23, с</w:t>
      </w:r>
      <w:r w:rsidR="00DB37C3">
        <w:t>.9</w:t>
      </w:r>
      <w:r w:rsidR="00E87F5A" w:rsidRPr="00DB37C3">
        <w:t>5</w:t>
      </w:r>
      <w:r w:rsidR="00DB37C3" w:rsidRPr="00DB37C3">
        <w:t>].</w:t>
      </w:r>
    </w:p>
    <w:p w:rsidR="00DB37C3" w:rsidRDefault="00F06CD2" w:rsidP="00DB37C3">
      <w:r w:rsidRPr="00DB37C3">
        <w:t>В</w:t>
      </w:r>
      <w:r w:rsidR="00333F27" w:rsidRPr="00DB37C3">
        <w:t>ажным также является то, что земля является ограниченным ресурсом и площади, которые могут быть использованы для целей растениеводства ограничены климатическими, географическими, экономическими и другими факторами</w:t>
      </w:r>
      <w:r w:rsidR="00DB37C3" w:rsidRPr="00DB37C3">
        <w:t xml:space="preserve">. </w:t>
      </w:r>
      <w:r w:rsidR="00333F27" w:rsidRPr="00DB37C3">
        <w:t xml:space="preserve">Поэтому проблема эффективности производства продукции растениеводства достаточно актуальна, а </w:t>
      </w:r>
      <w:r w:rsidR="00117304" w:rsidRPr="00DB37C3">
        <w:t>повышение объема производства зерна в Республике Беларусь является стратегически задачей</w:t>
      </w:r>
      <w:r w:rsidR="00DB37C3" w:rsidRPr="00DB37C3">
        <w:t>.</w:t>
      </w:r>
    </w:p>
    <w:p w:rsidR="00DB37C3" w:rsidRDefault="00333F27" w:rsidP="00DB37C3">
      <w:r w:rsidRPr="00DB37C3">
        <w:t>В заключение вопроса следует отметить, что производство фуражного зерна в является одним из направлений деятельности растениеводства</w:t>
      </w:r>
      <w:r w:rsidR="00DB37C3" w:rsidRPr="00DB37C3">
        <w:t xml:space="preserve">. </w:t>
      </w:r>
      <w:r w:rsidRPr="00DB37C3">
        <w:t>Фураж</w:t>
      </w:r>
      <w:r w:rsidR="00156FDB" w:rsidRPr="00DB37C3">
        <w:t>ное зерно</w:t>
      </w:r>
      <w:r w:rsidRPr="00DB37C3">
        <w:t xml:space="preserve"> </w:t>
      </w:r>
      <w:r w:rsidR="00156FDB" w:rsidRPr="00DB37C3">
        <w:t>предназначается</w:t>
      </w:r>
      <w:r w:rsidRPr="00DB37C3">
        <w:t xml:space="preserve"> для обеспечения </w:t>
      </w:r>
      <w:r w:rsidR="00156FDB" w:rsidRPr="00DB37C3">
        <w:t>животных кормами, поэтому основным потребителем фуража является животноводство</w:t>
      </w:r>
      <w:r w:rsidR="00DB37C3" w:rsidRPr="00DB37C3">
        <w:t xml:space="preserve">. </w:t>
      </w:r>
      <w:r w:rsidR="00156FDB" w:rsidRPr="00DB37C3">
        <w:t>В условиях роста объемов производства продукции сельского хозяйства в целом и увеличения доли производства продукции животноводства в общем объеме продукции сельского хозяйства необходим рост объемов производства фуражного зерна</w:t>
      </w:r>
      <w:r w:rsidR="00DB37C3" w:rsidRPr="00DB37C3">
        <w:t>.</w:t>
      </w:r>
    </w:p>
    <w:p w:rsidR="001B785B" w:rsidRDefault="001B785B" w:rsidP="00DB37C3"/>
    <w:p w:rsidR="00DB37C3" w:rsidRPr="00DB37C3" w:rsidRDefault="00DB37C3" w:rsidP="001B785B">
      <w:pPr>
        <w:pStyle w:val="2"/>
      </w:pPr>
      <w:bookmarkStart w:id="3" w:name="_Toc235337865"/>
      <w:r>
        <w:t xml:space="preserve">1.2 </w:t>
      </w:r>
      <w:r w:rsidR="00EC4A53" w:rsidRPr="00DB37C3">
        <w:t>Методология анализа производства продукции растениеводства</w:t>
      </w:r>
      <w:bookmarkEnd w:id="3"/>
    </w:p>
    <w:p w:rsidR="001B785B" w:rsidRDefault="001B785B" w:rsidP="00DB37C3"/>
    <w:p w:rsidR="00DB37C3" w:rsidRDefault="00B62443" w:rsidP="00DB37C3">
      <w:r w:rsidRPr="00DB37C3">
        <w:t>А</w:t>
      </w:r>
      <w:r w:rsidR="002137B8" w:rsidRPr="00DB37C3">
        <w:t xml:space="preserve">нализ </w:t>
      </w:r>
      <w:r w:rsidR="00601A63" w:rsidRPr="00DB37C3">
        <w:t>производства продукции растениеводства</w:t>
      </w:r>
      <w:r w:rsidR="002137B8" w:rsidRPr="00DB37C3">
        <w:t xml:space="preserve"> необходимо начинать с изучения объема производства</w:t>
      </w:r>
      <w:r w:rsidR="00DB37C3" w:rsidRPr="00DB37C3">
        <w:t>.</w:t>
      </w:r>
      <w:r w:rsidR="00DB37C3">
        <w:t xml:space="preserve"> (рис.1.1</w:t>
      </w:r>
      <w:r w:rsidR="00DB37C3" w:rsidRPr="00DB37C3">
        <w:t>).</w:t>
      </w:r>
    </w:p>
    <w:p w:rsidR="00DB37C3" w:rsidRDefault="00B62443" w:rsidP="00DB37C3">
      <w:r w:rsidRPr="00DB37C3">
        <w:t>Задачи анализа</w:t>
      </w:r>
      <w:r w:rsidR="00DB37C3" w:rsidRPr="00DB37C3">
        <w:t>:</w:t>
      </w:r>
    </w:p>
    <w:p w:rsidR="00DB37C3" w:rsidRDefault="00B62443" w:rsidP="00DB37C3">
      <w:r w:rsidRPr="00DB37C3">
        <w:t>систематический контроль за изменением динамики и выполнением прогнозных объемов производства продукции</w:t>
      </w:r>
      <w:r w:rsidR="00DB37C3" w:rsidRPr="00DB37C3">
        <w:t>;</w:t>
      </w:r>
    </w:p>
    <w:p w:rsidR="00DB37C3" w:rsidRDefault="00B62443" w:rsidP="00DB37C3">
      <w:r w:rsidRPr="00DB37C3">
        <w:t>определение влияния факторов на объем производства проду</w:t>
      </w:r>
      <w:r w:rsidR="00601A63" w:rsidRPr="00DB37C3">
        <w:t>к</w:t>
      </w:r>
      <w:r w:rsidRPr="00DB37C3">
        <w:t>ции</w:t>
      </w:r>
      <w:r w:rsidR="00DB37C3" w:rsidRPr="00DB37C3">
        <w:t>;</w:t>
      </w:r>
    </w:p>
    <w:p w:rsidR="00DB37C3" w:rsidRDefault="00B62443" w:rsidP="00DB37C3">
      <w:r w:rsidRPr="00DB37C3">
        <w:t>выявление внутрихозяйственных резервов увеличения ее производства</w:t>
      </w:r>
      <w:r w:rsidR="00DB37C3" w:rsidRPr="00DB37C3">
        <w:t>;</w:t>
      </w:r>
    </w:p>
    <w:p w:rsidR="00DB37C3" w:rsidRDefault="00601A63" w:rsidP="00DB37C3">
      <w:r w:rsidRPr="00DB37C3">
        <w:t>оценка деятельности хозяйства по использованию возможностей увеличения производства продукции с учетом объективных и субъективных факторов</w:t>
      </w:r>
      <w:r w:rsidR="00DB37C3" w:rsidRPr="00DB37C3">
        <w:t>;</w:t>
      </w:r>
    </w:p>
    <w:p w:rsidR="001B785B" w:rsidRPr="007D14DE" w:rsidRDefault="00601A63" w:rsidP="001B785B">
      <w:pPr>
        <w:tabs>
          <w:tab w:val="left" w:pos="0"/>
        </w:tabs>
      </w:pPr>
      <w:r w:rsidRPr="00DB37C3">
        <w:t>разработка мероприятий по освоению выявленных резервов увеличения производства продукции</w:t>
      </w:r>
      <w:r w:rsidR="00DB37C3" w:rsidRPr="00DB37C3">
        <w:t>.</w:t>
      </w:r>
      <w:r w:rsidR="001B785B" w:rsidRPr="001B785B">
        <w:t xml:space="preserve"> </w:t>
      </w:r>
    </w:p>
    <w:p w:rsidR="00B21153" w:rsidRDefault="00845AD3" w:rsidP="001B785B">
      <w:pPr>
        <w:tabs>
          <w:tab w:val="left" w:pos="0"/>
        </w:tabs>
      </w:pPr>
      <w:r>
        <w:rPr>
          <w:noProof/>
        </w:rPr>
        <w:pict>
          <v:group id="_x0000_s1026" editas="canvas" style="position:absolute;left:0;text-align:left;margin-left:112.05pt;margin-top:57.4pt;width:6in;height:229.45pt;z-index:251659264;mso-wrap-distance-top:11.35pt;mso-wrap-distance-bottom:11.35pt;mso-position-horizontal-relative:page" coordorigin="2484,-116" coordsize="8640,4589" o:allowoverlap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484;top:-116;width:8640;height:4589" o:preferrelative="f" o:allowincell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821;top:1097;width:2986;height:397" stroked="f">
              <v:textbox style="mso-next-textbox:#_x0000_s1028" inset="1.82881mm,.91439mm,1.82881mm,.91439mm">
                <w:txbxContent>
                  <w:p w:rsidR="003D171C" w:rsidRPr="00EC1979" w:rsidRDefault="003D171C" w:rsidP="001B785B">
                    <w:pPr>
                      <w:pStyle w:val="afd"/>
                    </w:pPr>
                    <w:r>
                      <w:t>Хазмер и структура посевов</w:t>
                    </w:r>
                  </w:p>
                </w:txbxContent>
              </v:textbox>
            </v:shape>
            <v:shape id="_x0000_s1029" type="#_x0000_t202" style="position:absolute;left:4821;top:1457;width:2986;height:397" stroked="f">
              <v:textbox style="mso-next-textbox:#_x0000_s1029" inset="1.82881mm,.91439mm,1.82881mm,.91439mm">
                <w:txbxContent>
                  <w:p w:rsidR="003D171C" w:rsidRPr="00D941F8" w:rsidRDefault="003D171C" w:rsidP="001B785B">
                    <w:pPr>
                      <w:pStyle w:val="afd"/>
                    </w:pPr>
                    <w:r>
                      <w:t>Урожайность культур</w:t>
                    </w:r>
                  </w:p>
                </w:txbxContent>
              </v:textbox>
            </v:shape>
            <v:shape id="_x0000_s1030" type="#_x0000_t202" style="position:absolute;left:8961;top:113;width:1800;height:624" stroked="f">
              <v:textbox style="mso-next-textbox:#_x0000_s1030" inset="1.82881mm,.91439mm,1.82881mm,.91439mm">
                <w:txbxContent>
                  <w:p w:rsidR="003D171C" w:rsidRPr="00D941F8" w:rsidRDefault="003D171C" w:rsidP="001B785B">
                    <w:pPr>
                      <w:pStyle w:val="afd"/>
                    </w:pPr>
                    <w:r>
                      <w:t>В целом по хозяйству</w:t>
                    </w:r>
                  </w:p>
                </w:txbxContent>
              </v:textbox>
            </v:shape>
            <v:shape id="_x0000_s1031" type="#_x0000_t202" style="position:absolute;left:8961;top:1277;width:1800;height:900" stroked="f">
              <v:textbox style="mso-next-textbox:#_x0000_s1031" inset="1.82881mm,.91439mm,1.82881mm,.91439mm">
                <w:txbxContent>
                  <w:p w:rsidR="003D171C" w:rsidRPr="00D941F8" w:rsidRDefault="003D171C" w:rsidP="001B785B">
                    <w:pPr>
                      <w:pStyle w:val="afd"/>
                    </w:pPr>
                    <w:r>
                      <w:t>По производственным подразделениям</w:t>
                    </w:r>
                  </w:p>
                </w:txbxContent>
              </v:textbox>
            </v:shape>
            <v:shape id="_x0000_s1032" type="#_x0000_t202" style="position:absolute;left:9441;top:2299;width:1320;height:624" stroked="f">
              <v:textbox style="mso-next-textbox:#_x0000_s1032" inset="1.82881mm,.91439mm,1.82881mm,.91439mm">
                <w:txbxContent>
                  <w:p w:rsidR="003D171C" w:rsidRPr="00D941F8" w:rsidRDefault="003D171C" w:rsidP="001B785B">
                    <w:pPr>
                      <w:pStyle w:val="afd"/>
                    </w:pPr>
                    <w:r>
                      <w:t>Прогноз</w:t>
                    </w:r>
                  </w:p>
                </w:txbxContent>
              </v:textbox>
            </v:shape>
            <v:shape id="_x0000_s1033" type="#_x0000_t202" style="position:absolute;left:9441;top:3360;width:1320;height:720" stroked="f">
              <v:textbox style="mso-next-textbox:#_x0000_s1033" inset="1.82881mm,.91439mm,1.82881mm,.91439mm">
                <w:txbxContent>
                  <w:p w:rsidR="003D171C" w:rsidRPr="00F16545" w:rsidRDefault="003D171C" w:rsidP="001B785B">
                    <w:pPr>
                      <w:pStyle w:val="afd"/>
                    </w:pPr>
                    <w:r>
                      <w:t>Выявление резервов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34" type="#_x0000_t34" style="position:absolute;left:4821;top:486;width:1;height:450;rotation:180;flip:x y" o:connectortype="elbow" adj="-7776000,149760,102837600">
              <v:stroke endarrowlength="long"/>
            </v:shape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_x0000_s1035" type="#_x0000_t35" style="position:absolute;left:8376;top:1141;width:1170;height:1;rotation:90;flip:x" o:connectortype="elbow" adj="92,-3844800,-154357">
              <v:stroke endarrowlength="long"/>
            </v:shape>
            <v:shape id="_x0000_s1036" type="#_x0000_t202" style="position:absolute;left:4821;top:197;width:2986;height:577" stroked="f">
              <v:textbox style="mso-next-textbox:#_x0000_s1036" inset="1.82881mm,.91439mm,1.82881mm,.91439mm">
                <w:txbxContent>
                  <w:p w:rsidR="003D171C" w:rsidRPr="00D941F8" w:rsidRDefault="003D171C" w:rsidP="001B785B">
                    <w:pPr>
                      <w:pStyle w:val="afd"/>
                    </w:pPr>
                    <w:r>
                      <w:t>Валовой объем производства продукции растениеводства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8181;top:1096;width:600;height:1;flip:x" o:connectortype="straight">
              <v:stroke endarrowlength="long"/>
            </v:shape>
            <v:shape id="_x0000_s1038" type="#_x0000_t34" style="position:absolute;left:4821;top:486;width:1;height:1170;rotation:180;flip:x y" o:connectortype="elbow" adj="-7776000,79994,98884800">
              <v:stroke endarrowlength="long"/>
            </v:shape>
            <v:shape id="_x0000_s1039" type="#_x0000_t34" style="position:absolute;left:7807;top:486;width:1;height:1170" o:connectortype="elbow" adj="7776000,-79994,-163382400">
              <v:stroke endarrowlength="long"/>
            </v:shape>
            <v:shape id="_x0000_s1040" type="#_x0000_t34" style="position:absolute;left:7807;top:936;width:1;height:360" o:connectortype="elbow" adj="7776000,-286980,-163382400">
              <v:stroke endarrowlength="long"/>
            </v:shape>
            <v:shape id="_x0000_s1041" type="#_x0000_t202" style="position:absolute;left:4821;top:737;width:2986;height:397" stroked="f">
              <v:textbox style="mso-next-textbox:#_x0000_s1041" inset="1.82881mm,.91439mm,1.82881mm,.91439mm">
                <w:txbxContent>
                  <w:p w:rsidR="003D171C" w:rsidRPr="00D941F8" w:rsidRDefault="003D171C" w:rsidP="001B785B">
                    <w:pPr>
                      <w:pStyle w:val="afd"/>
                    </w:pPr>
                    <w:r>
                      <w:t>Производство отдельных ее видов</w:t>
                    </w:r>
                  </w:p>
                </w:txbxContent>
              </v:textbox>
            </v:shape>
            <v:shape id="_x0000_s1042" type="#_x0000_t202" style="position:absolute;left:7521;top:2280;width:1260;height:624" stroked="f">
              <v:textbox style="mso-next-textbox:#_x0000_s1042" inset="1.82881mm,.91439mm,1.82881mm,.91439mm">
                <w:txbxContent>
                  <w:p w:rsidR="003D171C" w:rsidRPr="00D941F8" w:rsidRDefault="003D171C" w:rsidP="001B785B">
                    <w:pPr>
                      <w:pStyle w:val="afd"/>
                    </w:pPr>
                    <w:r>
                      <w:t>Диагноз</w:t>
                    </w:r>
                  </w:p>
                </w:txbxContent>
              </v:textbox>
            </v:shape>
            <v:shape id="_x0000_s1043" type="#_x0000_t202" style="position:absolute;left:7521;top:3360;width:1263;height:720" stroked="f">
              <v:textbox style="mso-next-textbox:#_x0000_s1043" inset="1.82881mm,.91439mm,1.82881mm,.91439mm">
                <w:txbxContent>
                  <w:p w:rsidR="003D171C" w:rsidRPr="00D941F8" w:rsidRDefault="003D171C" w:rsidP="001B785B">
                    <w:pPr>
                      <w:pStyle w:val="afd"/>
                    </w:pPr>
                    <w:r>
                      <w:t>Факторный анализ</w:t>
                    </w:r>
                  </w:p>
                </w:txbxContent>
              </v:textbox>
            </v:shape>
            <v:shape id="_x0000_s1044" type="#_x0000_t202" style="position:absolute;left:4641;top:2280;width:1980;height:624" stroked="f">
              <v:textbox style="mso-next-textbox:#_x0000_s1044" inset="1.82881mm,.91439mm,1.82881mm,.91439mm">
                <w:txbxContent>
                  <w:p w:rsidR="003D171C" w:rsidRPr="00D941F8" w:rsidRDefault="003D171C" w:rsidP="001B785B">
                    <w:pPr>
                      <w:pStyle w:val="afd"/>
                    </w:pPr>
                    <w:r>
                      <w:t>Оценка достигнутого уровня</w:t>
                    </w:r>
                  </w:p>
                </w:txbxContent>
              </v:textbox>
            </v:shape>
            <v:shape id="_x0000_s1045" type="#_x0000_t202" style="position:absolute;left:4641;top:3360;width:1980;height:720" stroked="f">
              <v:textbox style="mso-next-textbox:#_x0000_s1045" inset="1.82881mm,.91439mm,1.82881mm,.91439mm">
                <w:txbxContent>
                  <w:p w:rsidR="003D171C" w:rsidRPr="001B785B" w:rsidRDefault="003D171C" w:rsidP="001B785B">
                    <w:pPr>
                      <w:pStyle w:val="afd"/>
                      <w:rPr>
                        <w:rStyle w:val="afe"/>
                      </w:rPr>
                    </w:pPr>
                    <w:r>
                      <w:t>Сравнительн</w:t>
                    </w:r>
                    <w:r w:rsidRPr="001B785B">
                      <w:rPr>
                        <w:rStyle w:val="afe"/>
                      </w:rPr>
                      <w:t>ый</w:t>
                    </w:r>
                  </w:p>
                  <w:p w:rsidR="003D171C" w:rsidRPr="00D941F8" w:rsidRDefault="003D171C" w:rsidP="001B785B">
                    <w:pPr>
                      <w:pStyle w:val="afd"/>
                    </w:pPr>
                    <w:r>
                      <w:t xml:space="preserve"> анализ</w:t>
                    </w:r>
                  </w:p>
                </w:txbxContent>
              </v:textbox>
            </v:shape>
            <v:shape id="_x0000_s1046" type="#_x0000_t202" style="position:absolute;left:2841;top:2280;width:1080;height:624" stroked="f">
              <v:textbox style="mso-next-textbox:#_x0000_s1046" inset="1.82881mm,.91439mm,1.82881mm,.91439mm">
                <w:txbxContent>
                  <w:p w:rsidR="003D171C" w:rsidRPr="00D941F8" w:rsidRDefault="003D171C" w:rsidP="001B785B">
                    <w:pPr>
                      <w:pStyle w:val="afd"/>
                    </w:pPr>
                    <w:r>
                      <w:t>Цель анализа</w:t>
                    </w:r>
                  </w:p>
                </w:txbxContent>
              </v:textbox>
            </v:shape>
            <v:shape id="_x0000_s1047" type="#_x0000_t202" style="position:absolute;left:2841;top:3360;width:1080;height:720" stroked="f">
              <v:textbox style="mso-next-textbox:#_x0000_s1047" inset="1.82881mm,.91439mm,1.82881mm,.91439mm">
                <w:txbxContent>
                  <w:p w:rsidR="003D171C" w:rsidRPr="00D941F8" w:rsidRDefault="003D171C" w:rsidP="001B785B">
                    <w:pPr>
                      <w:pStyle w:val="afd"/>
                    </w:pPr>
                    <w:r w:rsidRPr="001B785B">
                      <w:rPr>
                        <w:rStyle w:val="afe"/>
                      </w:rPr>
                      <w:t>Э</w:t>
                    </w:r>
                    <w:r>
                      <w:t>тапы анализа</w:t>
                    </w:r>
                  </w:p>
                </w:txbxContent>
              </v:textbox>
            </v:shape>
            <v:shape id="_x0000_s1048" type="#_x0000_t202" style="position:absolute;left:2841;top:660;width:1080;height:720" stroked="f">
              <v:textbox style="mso-next-textbox:#_x0000_s1048" inset="1.82881mm,.91439mm,1.82881mm,.91439mm">
                <w:txbxContent>
                  <w:p w:rsidR="003D171C" w:rsidRPr="00D941F8" w:rsidRDefault="003D171C" w:rsidP="001B785B">
                    <w:pPr>
                      <w:pStyle w:val="afd"/>
                    </w:pPr>
                    <w:r w:rsidRPr="001B785B">
                      <w:rPr>
                        <w:rStyle w:val="afe"/>
                      </w:rPr>
                      <w:t>О</w:t>
                    </w:r>
                    <w:r>
                      <w:t>бъекты анализа</w:t>
                    </w:r>
                  </w:p>
                </w:txbxContent>
              </v:textbox>
            </v:shape>
            <v:shape id="_x0000_s1049" type="#_x0000_t32" style="position:absolute;left:3861;top:1020;width:600;height:1;flip:x" o:connectortype="straight">
              <v:stroke endarrowlength="long"/>
            </v:shape>
            <v:shape id="_x0000_s1050" type="#_x0000_t32" style="position:absolute;left:4461;top:1260;width:340;height:1;flip:x" o:connectortype="straight">
              <v:stroke endarrowlength="long"/>
            </v:shape>
            <v:shape id="_x0000_s1051" type="#_x0000_t32" style="position:absolute;left:6621;top:2592;width:900;height:1" o:connectortype="straight">
              <v:stroke endarrow="block" endarrowwidth="narrow" endarrowlength="long"/>
            </v:shape>
            <v:shape id="_x0000_s1052" type="#_x0000_t32" style="position:absolute;left:6621;top:3720;width:900;height:1" o:connectortype="straight">
              <v:stroke endarrow="block" endarrowwidth="narrow" endarrowlength="long"/>
            </v:shape>
            <v:shape id="_x0000_s1053" type="#_x0000_t32" style="position:absolute;left:8781;top:2592;width:660;height:19" o:connectortype="straight">
              <v:stroke endarrow="block" endarrowwidth="narrow" endarrowlength="long"/>
            </v:shape>
            <v:shape id="_x0000_s1054" type="#_x0000_t32" style="position:absolute;left:3921;top:2592;width:720;height:1" o:connectortype="straight">
              <v:stroke endarrow="block" endarrowwidth="narrow" endarrowlength="long"/>
            </v:shape>
            <v:shape id="_x0000_s1055" type="#_x0000_t32" style="position:absolute;left:3921;top:3720;width:720;height:1" o:connectortype="straight">
              <v:stroke endarrow="block" endarrowwidth="narrow" endarrowlength="long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56" type="#_x0000_t33" style="position:absolute;left:3381;top:1560;width:1080;height:720;rotation:180;flip:y" o:connectortype="elbow" adj="-88020,122730,-88020">
              <v:stroke endarrow="block" endarrowwidth="narrow" endarrowlength="long"/>
            </v:shape>
            <v:shape id="_x0000_s1057" type="#_x0000_t32" style="position:absolute;left:3381;top:2904;width:1;height:456" o:connectortype="straight">
              <v:stroke endarrow="block" endarrowwidth="narrow" endarrowlength="long"/>
            </v:shape>
            <v:shape id="_x0000_s1058" type="#_x0000_t32" style="position:absolute;left:8784;top:3720;width:657;height:1" o:connectortype="straight">
              <v:stroke endarrow="block" endarrowwidth="narrow" endarrowlength="long"/>
            </v:shape>
            <w10:wrap type="topAndBottom" anchorx="page"/>
            <w10:anchorlock/>
          </v:group>
        </w:pict>
      </w:r>
    </w:p>
    <w:p w:rsidR="001B785B" w:rsidRPr="001B785B" w:rsidRDefault="001B785B" w:rsidP="001B785B">
      <w:pPr>
        <w:tabs>
          <w:tab w:val="left" w:pos="0"/>
        </w:tabs>
      </w:pPr>
      <w:r w:rsidRPr="001B785B">
        <w:t>Рис. 1.1. Блок-схема анализа производства продукции растениеводства.</w:t>
      </w:r>
    </w:p>
    <w:p w:rsidR="001B785B" w:rsidRDefault="001B785B" w:rsidP="001B785B">
      <w:pPr>
        <w:tabs>
          <w:tab w:val="left" w:pos="0"/>
        </w:tabs>
      </w:pPr>
      <w:r w:rsidRPr="007D14DE">
        <w:t>Примечание. Источник: [3, с.171].</w:t>
      </w:r>
    </w:p>
    <w:p w:rsidR="00DB37C3" w:rsidRDefault="00DB37C3" w:rsidP="00DB37C3"/>
    <w:p w:rsidR="00DB37C3" w:rsidRDefault="002137B8" w:rsidP="00DB37C3">
      <w:r w:rsidRPr="00DB37C3">
        <w:t>Основной источник информации</w:t>
      </w:r>
      <w:r w:rsidRPr="00DB37C3">
        <w:rPr>
          <w:i/>
          <w:iCs/>
        </w:rPr>
        <w:t xml:space="preserve"> </w:t>
      </w:r>
      <w:r w:rsidRPr="00DB37C3">
        <w:t>для анализа производства продукции растениеводства</w:t>
      </w:r>
      <w:r w:rsidR="00DB37C3" w:rsidRPr="00DB37C3">
        <w:t xml:space="preserve"> - </w:t>
      </w:r>
      <w:r w:rsidRPr="00DB37C3">
        <w:t>отчет 9-АПК</w:t>
      </w:r>
      <w:r w:rsidR="00DB37C3">
        <w:t xml:space="preserve"> "</w:t>
      </w:r>
      <w:r w:rsidRPr="00DB37C3">
        <w:t>Производство и себестоимость продукции растениеводства</w:t>
      </w:r>
      <w:r w:rsidR="00DB37C3">
        <w:t xml:space="preserve">", </w:t>
      </w:r>
      <w:r w:rsidRPr="00DB37C3">
        <w:t>в котором приводятся данные о размерах посевных площадей по культурам, их урожайности, объеме производства продукции в натуральном выражении и ее себестоимости</w:t>
      </w:r>
      <w:r w:rsidR="00DB37C3" w:rsidRPr="00DB37C3">
        <w:t xml:space="preserve">. </w:t>
      </w:r>
      <w:r w:rsidRPr="00DB37C3">
        <w:t>Соответствующие плановые показатели отражаются в плане хозяйства</w:t>
      </w:r>
      <w:r w:rsidR="00DB37C3" w:rsidRPr="00DB37C3">
        <w:t>.</w:t>
      </w:r>
    </w:p>
    <w:p w:rsidR="00DB37C3" w:rsidRDefault="002137B8" w:rsidP="00DB37C3">
      <w:r w:rsidRPr="00DB37C3">
        <w:t>Анализ динамики и выполнения плана производства продукции растениеводства</w:t>
      </w:r>
      <w:r w:rsidR="00DB37C3" w:rsidRPr="00DB37C3">
        <w:t xml:space="preserve">. </w:t>
      </w:r>
      <w:r w:rsidR="00C2389F" w:rsidRPr="00DB37C3">
        <w:t>Его</w:t>
      </w:r>
      <w:r w:rsidRPr="00DB37C3">
        <w:t xml:space="preserve"> начина</w:t>
      </w:r>
      <w:r w:rsidR="00C2389F" w:rsidRPr="00DB37C3">
        <w:t>ю</w:t>
      </w:r>
      <w:r w:rsidRPr="00DB37C3">
        <w:t>т с</w:t>
      </w:r>
      <w:r w:rsidRPr="00DB37C3">
        <w:rPr>
          <w:i/>
          <w:iCs/>
        </w:rPr>
        <w:t xml:space="preserve"> </w:t>
      </w:r>
      <w:r w:rsidRPr="00DB37C3">
        <w:t>изучения динамики как по отдельным видам, так и в целом по растениеводству с оценкой произошедших изменений</w:t>
      </w:r>
      <w:r w:rsidR="00DB37C3" w:rsidRPr="00DB37C3">
        <w:t>.</w:t>
      </w:r>
    </w:p>
    <w:p w:rsidR="00DB37C3" w:rsidRDefault="002137B8" w:rsidP="00DB37C3">
      <w:r w:rsidRPr="00DB37C3">
        <w:t>Для этого необходимо иметь данные об объеме производства продукции растениеводства в сопоставимых ценах, а также о валовом сборе продукции по каждой культуре</w:t>
      </w:r>
      <w:r w:rsidR="00DB37C3" w:rsidRPr="00DB37C3">
        <w:t xml:space="preserve">. </w:t>
      </w:r>
      <w:r w:rsidRPr="00DB37C3">
        <w:t>На основании этих данных рассчитываются базисные и цепные темпы роста и прироста</w:t>
      </w:r>
      <w:r w:rsidR="00DB37C3" w:rsidRPr="00DB37C3">
        <w:t xml:space="preserve">. </w:t>
      </w:r>
      <w:r w:rsidRPr="00DB37C3">
        <w:t xml:space="preserve">Для большей наглядности динамику производства продукции </w:t>
      </w:r>
      <w:r w:rsidR="00C2389F" w:rsidRPr="00DB37C3">
        <w:t>мож</w:t>
      </w:r>
      <w:r w:rsidRPr="00DB37C3">
        <w:t>но отразить графическим методом</w:t>
      </w:r>
      <w:r w:rsidR="00DB37C3" w:rsidRPr="00DB37C3">
        <w:t>.</w:t>
      </w:r>
    </w:p>
    <w:p w:rsidR="00B21153" w:rsidRDefault="002137B8" w:rsidP="00DB37C3">
      <w:r w:rsidRPr="00DB37C3">
        <w:t>Данные об объеме производства на 1 га сельскохозяйственных угодий необходимо сравнивать со средними показателями по району, области, а также с данными других хозяйств</w:t>
      </w:r>
      <w:r w:rsidR="00DB37C3" w:rsidRPr="00DB37C3">
        <w:t xml:space="preserve">. </w:t>
      </w:r>
    </w:p>
    <w:p w:rsidR="00DB37C3" w:rsidRDefault="002137B8" w:rsidP="00DB37C3">
      <w:r w:rsidRPr="00DB37C3">
        <w:t>Это позволит более объективно оценить работу хозяйства по увеличению производства продукции растениеводства</w:t>
      </w:r>
      <w:r w:rsidR="00DB37C3" w:rsidRPr="00DB37C3">
        <w:t>.</w:t>
      </w:r>
    </w:p>
    <w:p w:rsidR="00B21153" w:rsidRDefault="002137B8" w:rsidP="00DB37C3">
      <w:r w:rsidRPr="00DB37C3">
        <w:t>Важное значение для оценки деятельности хозяйства имеет анализ выполнения прогнозных показателей по объему производства продукции растениеводства как по хозяйству в целом, так и по другим подразделениям</w:t>
      </w:r>
      <w:r w:rsidR="00DB37C3" w:rsidRPr="00DB37C3">
        <w:t xml:space="preserve">. </w:t>
      </w:r>
    </w:p>
    <w:p w:rsidR="00B21153" w:rsidRDefault="002137B8" w:rsidP="00DB37C3">
      <w:r w:rsidRPr="00DB37C3">
        <w:t>С этой целью фактические валовые сборы продукции по каждой культуре сопоставляют с прогнозными данными, выявляют процент выполн</w:t>
      </w:r>
      <w:r w:rsidR="00B21153">
        <w:t xml:space="preserve">ения плана и отклонение от него. </w:t>
      </w:r>
    </w:p>
    <w:p w:rsidR="00B21153" w:rsidRDefault="00B21153" w:rsidP="00DB37C3">
      <w:r>
        <w:t>На о</w:t>
      </w:r>
      <w:r w:rsidR="002137B8" w:rsidRPr="00DB37C3">
        <w:t>сновании такого сравнения можно сделать вывод о выполнении плана производства продукции</w:t>
      </w:r>
      <w:r w:rsidR="00DB37C3" w:rsidRPr="00DB37C3">
        <w:t>.</w:t>
      </w:r>
      <w:r>
        <w:t xml:space="preserve"> </w:t>
      </w:r>
    </w:p>
    <w:p w:rsidR="00B21153" w:rsidRDefault="00C2389F" w:rsidP="00DB37C3">
      <w:r w:rsidRPr="00DB37C3">
        <w:t>Далее</w:t>
      </w:r>
      <w:r w:rsidR="002137B8" w:rsidRPr="00DB37C3">
        <w:t xml:space="preserve"> необходимо установить факторы </w:t>
      </w:r>
      <w:r w:rsidRPr="00DB37C3">
        <w:t>и</w:t>
      </w:r>
      <w:r w:rsidR="002137B8" w:rsidRPr="00DB37C3">
        <w:t xml:space="preserve"> причины изменения объема производства продукции</w:t>
      </w:r>
      <w:r w:rsidR="00DB37C3" w:rsidRPr="00DB37C3">
        <w:t xml:space="preserve">. </w:t>
      </w:r>
    </w:p>
    <w:p w:rsidR="00DB37C3" w:rsidRDefault="002137B8" w:rsidP="00DB37C3">
      <w:r w:rsidRPr="00DB37C3">
        <w:t>Известно, что объем производства продукции растениеводства зависит от размера и структуры посевных площадей, гибели посевов и урожайности сельскохозяйственных культур</w:t>
      </w:r>
      <w:r w:rsidR="00DB37C3" w:rsidRPr="00DB37C3">
        <w:t xml:space="preserve">. </w:t>
      </w:r>
      <w:r w:rsidRPr="00DB37C3">
        <w:t>Каждый из перечисленных факторов, в свою очередь, зависит от ряда причин и обстоятельств</w:t>
      </w:r>
      <w:r w:rsidR="00DB37C3">
        <w:t xml:space="preserve"> (рис.1.2</w:t>
      </w:r>
      <w:r w:rsidR="00DB37C3" w:rsidRPr="00DB37C3">
        <w:t>).</w:t>
      </w:r>
      <w:r w:rsidR="00B21153">
        <w:t xml:space="preserve"> </w:t>
      </w:r>
      <w:r w:rsidR="00BC776C" w:rsidRPr="00DB37C3">
        <w:t>В первую очередь необходимо выявить степень влияния факторов первого порядка, поскольку объем полученной продукции находится в непосредственной зависимости от них</w:t>
      </w:r>
      <w:r w:rsidR="00DB37C3" w:rsidRPr="00DB37C3">
        <w:t xml:space="preserve">. </w:t>
      </w:r>
      <w:r w:rsidR="00BC776C" w:rsidRPr="00DB37C3">
        <w:t>Все остальные факторы оказывают косвенное влияние</w:t>
      </w:r>
      <w:r w:rsidR="00DB37C3" w:rsidRPr="00DB37C3">
        <w:t>.</w:t>
      </w:r>
      <w:r w:rsidR="00B21153">
        <w:t xml:space="preserve"> </w:t>
      </w:r>
      <w:r w:rsidR="00BC776C" w:rsidRPr="00DB37C3">
        <w:t>Детерминированная факторная модель фактического валового сбора конкретного вида продукции растениеводства имеет следующий вид</w:t>
      </w:r>
      <w:r w:rsidR="00DB37C3" w:rsidRPr="00DB37C3">
        <w:t>:</w:t>
      </w:r>
    </w:p>
    <w:p w:rsidR="00B21153" w:rsidRDefault="00B21153" w:rsidP="00DB37C3"/>
    <w:p w:rsidR="00DB37C3" w:rsidRDefault="00BC776C" w:rsidP="00DB37C3">
      <w:r w:rsidRPr="00DB37C3">
        <w:rPr>
          <w:lang w:val="en-US"/>
        </w:rPr>
        <w:t>BC</w:t>
      </w:r>
      <w:r w:rsidRPr="00DB37C3">
        <w:t>=</w:t>
      </w:r>
      <w:r w:rsidR="00DB37C3">
        <w:t xml:space="preserve"> (</w:t>
      </w:r>
      <w:r w:rsidRPr="00DB37C3">
        <w:rPr>
          <w:lang w:val="en-US"/>
        </w:rPr>
        <w:t>S</w:t>
      </w:r>
      <w:r w:rsidR="00DB37C3" w:rsidRPr="00DB37C3">
        <w:t xml:space="preserve"> - </w:t>
      </w:r>
      <w:r w:rsidRPr="00DB37C3">
        <w:rPr>
          <w:lang w:val="en-US"/>
        </w:rPr>
        <w:t>S</w:t>
      </w:r>
      <w:r w:rsidRPr="00DB37C3">
        <w:rPr>
          <w:i/>
          <w:iCs/>
          <w:vertAlign w:val="superscript"/>
        </w:rPr>
        <w:t>г</w:t>
      </w:r>
      <w:r w:rsidR="00DB37C3" w:rsidRPr="00DB37C3">
        <w:t xml:space="preserve">) </w:t>
      </w:r>
      <w:r w:rsidRPr="00DB37C3">
        <w:t>* У,</w:t>
      </w:r>
      <w:r w:rsidR="00DB37C3">
        <w:t xml:space="preserve"> (</w:t>
      </w:r>
      <w:r w:rsidRPr="00DB37C3">
        <w:t>1</w:t>
      </w:r>
      <w:r w:rsidR="00DB37C3" w:rsidRPr="00DB37C3">
        <w:t>)</w:t>
      </w:r>
    </w:p>
    <w:p w:rsidR="00B21153" w:rsidRDefault="00B21153" w:rsidP="00DB37C3"/>
    <w:p w:rsidR="00DB37C3" w:rsidRDefault="00845AD3" w:rsidP="00DB37C3">
      <w:r>
        <w:rPr>
          <w:noProof/>
        </w:rPr>
        <w:pict>
          <v:group id="_x0000_s1059" editas="canvas" style="position:absolute;left:0;text-align:left;margin-left:106.05pt;margin-top:164.7pt;width:439.25pt;height:295.65pt;z-index:251656192;mso-wrap-distance-top:11.35pt;mso-wrap-distance-bottom:11.35pt;mso-position-horizontal-relative:page;mso-position-vertical-relative:page" coordorigin="2661,113" coordsize="9360,6300" o:allowoverlap="f">
            <o:lock v:ext="edit" aspectratio="t"/>
            <v:shape id="_x0000_s1060" type="#_x0000_t75" style="position:absolute;left:2661;top:113;width:9360;height:6300" o:preferrelative="f" o:allowincell="f">
              <v:fill o:detectmouseclick="t"/>
              <v:path o:extrusionok="t" o:connecttype="none"/>
              <o:lock v:ext="edit" text="t"/>
            </v:shape>
            <v:shape id="_x0000_s1061" type="#_x0000_t202" style="position:absolute;left:5541;top:293;width:3060;height:577" stroked="f">
              <v:textbox style="mso-next-textbox:#_x0000_s1061" inset="1.73844mm,.86922mm,1.73844mm,.86922mm">
                <w:txbxContent>
                  <w:p w:rsidR="003D171C" w:rsidRPr="003D171C" w:rsidRDefault="003D171C" w:rsidP="00B21153">
                    <w:pPr>
                      <w:pStyle w:val="afd"/>
                      <w:rPr>
                        <w:sz w:val="19"/>
                        <w:szCs w:val="19"/>
                      </w:rPr>
                    </w:pPr>
                    <w:r w:rsidRPr="003D171C">
                      <w:rPr>
                        <w:sz w:val="19"/>
                        <w:szCs w:val="19"/>
                      </w:rPr>
                      <w:t>Валовой объем производства продукции растениеводства</w:t>
                    </w:r>
                  </w:p>
                </w:txbxContent>
              </v:textbox>
            </v:shape>
            <v:shape id="_x0000_s1062" type="#_x0000_t202" style="position:absolute;left:8781;top:796;width:2518;height:577" stroked="f">
              <v:textbox style="mso-next-textbox:#_x0000_s1062" inset="1.73844mm,.86922mm,1.73844mm,.86922mm">
                <w:txbxContent>
                  <w:p w:rsidR="003D171C" w:rsidRPr="003D171C" w:rsidRDefault="003D171C" w:rsidP="00B21153">
                    <w:pPr>
                      <w:pStyle w:val="afd"/>
                      <w:rPr>
                        <w:sz w:val="19"/>
                        <w:szCs w:val="19"/>
                      </w:rPr>
                    </w:pPr>
                    <w:r w:rsidRPr="003D171C">
                      <w:rPr>
                        <w:sz w:val="19"/>
                        <w:szCs w:val="19"/>
                      </w:rPr>
                      <w:t>Урожайность культур</w:t>
                    </w:r>
                  </w:p>
                </w:txbxContent>
              </v:textbox>
            </v:shape>
            <v:shape id="_x0000_s1063" type="#_x0000_t202" style="position:absolute;left:8781;top:1336;width:2518;height:577" stroked="f">
              <v:textbox style="mso-next-textbox:#_x0000_s1063" inset="1.73844mm,.86922mm,1.73844mm,.86922mm">
                <w:txbxContent>
                  <w:p w:rsidR="003D171C" w:rsidRPr="003D171C" w:rsidRDefault="003D171C" w:rsidP="00B21153">
                    <w:pPr>
                      <w:pStyle w:val="afd"/>
                      <w:rPr>
                        <w:sz w:val="19"/>
                        <w:szCs w:val="19"/>
                      </w:rPr>
                    </w:pPr>
                    <w:r w:rsidRPr="003D171C">
                      <w:rPr>
                        <w:sz w:val="19"/>
                        <w:szCs w:val="19"/>
                      </w:rPr>
                      <w:t>Качество почвы</w:t>
                    </w:r>
                  </w:p>
                </w:txbxContent>
              </v:textbox>
            </v:shape>
            <v:shape id="_x0000_s1064" type="#_x0000_t202" style="position:absolute;left:8781;top:1876;width:2518;height:577" stroked="f">
              <v:textbox style="mso-next-textbox:#_x0000_s1064" inset="1.73844mm,.86922mm,1.73844mm,.86922mm">
                <w:txbxContent>
                  <w:p w:rsidR="003D171C" w:rsidRPr="003D171C" w:rsidRDefault="003D171C" w:rsidP="00B21153">
                    <w:pPr>
                      <w:pStyle w:val="afd"/>
                      <w:rPr>
                        <w:sz w:val="19"/>
                        <w:szCs w:val="19"/>
                      </w:rPr>
                    </w:pPr>
                    <w:r w:rsidRPr="003D171C">
                      <w:rPr>
                        <w:sz w:val="19"/>
                        <w:szCs w:val="19"/>
                      </w:rPr>
                      <w:t>Климатические условия</w:t>
                    </w:r>
                  </w:p>
                </w:txbxContent>
              </v:textbox>
            </v:shape>
            <v:shape id="_x0000_s1065" type="#_x0000_t202" style="position:absolute;left:8782;top:2453;width:2518;height:577" stroked="f">
              <v:textbox style="mso-next-textbox:#_x0000_s1065" inset="1.73844mm,.86922mm,1.73844mm,.86922mm">
                <w:txbxContent>
                  <w:p w:rsidR="003D171C" w:rsidRPr="003D171C" w:rsidRDefault="003D171C" w:rsidP="00B21153">
                    <w:pPr>
                      <w:pStyle w:val="afd"/>
                      <w:rPr>
                        <w:sz w:val="19"/>
                        <w:szCs w:val="19"/>
                      </w:rPr>
                    </w:pPr>
                    <w:r w:rsidRPr="003D171C">
                      <w:rPr>
                        <w:sz w:val="19"/>
                        <w:szCs w:val="19"/>
                      </w:rPr>
                      <w:t>Удобрение полей</w:t>
                    </w:r>
                  </w:p>
                </w:txbxContent>
              </v:textbox>
            </v:shape>
            <v:shape id="_x0000_s1066" type="#_x0000_t202" style="position:absolute;left:8783;top:2993;width:2518;height:577" stroked="f">
              <v:textbox style="mso-next-textbox:#_x0000_s1066" inset="1.73844mm,.86922mm,1.73844mm,.86922mm">
                <w:txbxContent>
                  <w:p w:rsidR="003D171C" w:rsidRPr="003D171C" w:rsidRDefault="003D171C" w:rsidP="00B21153">
                    <w:pPr>
                      <w:pStyle w:val="afd"/>
                      <w:rPr>
                        <w:sz w:val="19"/>
                        <w:szCs w:val="19"/>
                      </w:rPr>
                    </w:pPr>
                    <w:r w:rsidRPr="003D171C">
                      <w:rPr>
                        <w:sz w:val="19"/>
                        <w:szCs w:val="19"/>
                      </w:rPr>
                      <w:t>Качество и сорт семян</w:t>
                    </w:r>
                  </w:p>
                </w:txbxContent>
              </v:textbox>
            </v:shape>
            <v:shape id="_x0000_s1067" type="#_x0000_t202" style="position:absolute;left:8782;top:3533;width:2518;height:577" stroked="f">
              <v:textbox style="mso-next-textbox:#_x0000_s1067" inset="1.73844mm,.86922mm,1.73844mm,.86922mm">
                <w:txbxContent>
                  <w:p w:rsidR="003D171C" w:rsidRPr="003D171C" w:rsidRDefault="003D171C" w:rsidP="00B21153">
                    <w:pPr>
                      <w:pStyle w:val="afd"/>
                      <w:rPr>
                        <w:sz w:val="19"/>
                        <w:szCs w:val="19"/>
                      </w:rPr>
                    </w:pPr>
                    <w:r w:rsidRPr="003D171C">
                      <w:rPr>
                        <w:sz w:val="19"/>
                        <w:szCs w:val="19"/>
                      </w:rPr>
                      <w:t>Сроки и способы сева и уборки</w:t>
                    </w:r>
                  </w:p>
                </w:txbxContent>
              </v:textbox>
            </v:shape>
            <v:shape id="_x0000_s1068" type="#_x0000_t202" style="position:absolute;left:8782;top:4073;width:2518;height:577" stroked="f">
              <v:textbox style="mso-next-textbox:#_x0000_s1068" inset="1.73844mm,.86922mm,1.73844mm,.86922mm">
                <w:txbxContent>
                  <w:p w:rsidR="003D171C" w:rsidRPr="003D171C" w:rsidRDefault="003D171C" w:rsidP="00B21153">
                    <w:pPr>
                      <w:pStyle w:val="afd"/>
                      <w:rPr>
                        <w:sz w:val="19"/>
                        <w:szCs w:val="19"/>
                      </w:rPr>
                    </w:pPr>
                    <w:r w:rsidRPr="003D171C">
                      <w:rPr>
                        <w:sz w:val="19"/>
                        <w:szCs w:val="19"/>
                      </w:rPr>
                      <w:t>Качество обработки почвы</w:t>
                    </w:r>
                  </w:p>
                </w:txbxContent>
              </v:textbox>
            </v:shape>
            <v:shape id="_x0000_s1069" type="#_x0000_t202" style="position:absolute;left:8782;top:4613;width:2518;height:577" stroked="f">
              <v:textbox style="mso-next-textbox:#_x0000_s1069" inset="1.73844mm,.86922mm,1.73844mm,.86922mm">
                <w:txbxContent>
                  <w:p w:rsidR="003D171C" w:rsidRPr="003D171C" w:rsidRDefault="003D171C" w:rsidP="00B21153">
                    <w:pPr>
                      <w:pStyle w:val="afd"/>
                      <w:rPr>
                        <w:sz w:val="19"/>
                        <w:szCs w:val="19"/>
                      </w:rPr>
                    </w:pPr>
                    <w:r w:rsidRPr="003D171C">
                      <w:rPr>
                        <w:sz w:val="19"/>
                        <w:szCs w:val="19"/>
                      </w:rPr>
                      <w:t>Известкование и гипсование почвы</w:t>
                    </w:r>
                  </w:p>
                </w:txbxContent>
              </v:textbox>
            </v:shape>
            <v:shape id="_x0000_s1070" type="#_x0000_t202" style="position:absolute;left:8782;top:5153;width:2518;height:577" stroked="f">
              <v:textbox style="mso-next-textbox:#_x0000_s1070" inset="1.73844mm,.86922mm,1.73844mm,.86922mm">
                <w:txbxContent>
                  <w:p w:rsidR="003D171C" w:rsidRPr="003D171C" w:rsidRDefault="003D171C" w:rsidP="00B21153">
                    <w:pPr>
                      <w:pStyle w:val="afd"/>
                      <w:rPr>
                        <w:sz w:val="19"/>
                        <w:szCs w:val="19"/>
                      </w:rPr>
                    </w:pPr>
                    <w:r w:rsidRPr="003D171C">
                      <w:rPr>
                        <w:sz w:val="19"/>
                        <w:szCs w:val="19"/>
                      </w:rPr>
                      <w:t>Севооборот</w:t>
                    </w:r>
                  </w:p>
                </w:txbxContent>
              </v:textbox>
            </v:shape>
            <v:shape id="_x0000_s1071" type="#_x0000_t202" style="position:absolute;left:8782;top:5693;width:2518;height:577" stroked="f">
              <v:textbox style="mso-next-textbox:#_x0000_s1071" inset="1.73844mm,.86922mm,1.73844mm,.86922mm">
                <w:txbxContent>
                  <w:p w:rsidR="003D171C" w:rsidRPr="003D171C" w:rsidRDefault="003D171C" w:rsidP="00B21153">
                    <w:pPr>
                      <w:pStyle w:val="afd"/>
                      <w:rPr>
                        <w:sz w:val="19"/>
                        <w:szCs w:val="19"/>
                      </w:rPr>
                    </w:pPr>
                    <w:r w:rsidRPr="003D171C">
                      <w:rPr>
                        <w:sz w:val="19"/>
                        <w:szCs w:val="19"/>
                      </w:rPr>
                      <w:t>Борьба с вредителями и болезнями растений</w:t>
                    </w:r>
                  </w:p>
                </w:txbxContent>
              </v:textbox>
            </v:shape>
            <v:shape id="_x0000_s1072" type="#_x0000_t34" style="position:absolute;left:11300;top:2742;width:1;height:540" o:connectortype="elbow" adj="7797600,-218400,-231120000"/>
            <v:shape id="_x0000_s1073" type="#_x0000_t34" style="position:absolute;left:11300;top:3282;width:1;height:540;flip:x" o:connectortype="elbow" adj="-7776000,-240000,231141600"/>
            <v:shape id="_x0000_s1074" type="#_x0000_t34" style="position:absolute;left:11300;top:3822;width:1;height:540" o:connectortype="elbow" adj="7776000,-261600,-231120000"/>
            <v:shape id="_x0000_s1075" type="#_x0000_t34" style="position:absolute;left:11300;top:4362;width:1;height:540" o:connectortype="elbow" adj="7776000,-283200,-231120000"/>
            <v:shape id="_x0000_s1076" type="#_x0000_t34" style="position:absolute;left:11300;top:4902;width:1;height:540" o:connectortype="elbow" adj="7776000,-304800,-231120000"/>
            <v:shape id="_x0000_s1077" type="#_x0000_t34" style="position:absolute;left:11300;top:5442;width:1;height:540" o:connectortype="elbow" adj="7776000,-326400,-231120000"/>
            <v:shape id="_x0000_s1078" type="#_x0000_t34" style="position:absolute;left:11299;top:2165;width:1;height:577" o:connectortype="elbow" adj="7797600,-182795,-231098400"/>
            <v:shape id="_x0000_s1079" type="#_x0000_t34" style="position:absolute;left:11299;top:1625;width:1;height:540" o:connectortype="elbow" adj="7776000,-173720,-231098400"/>
            <v:shape id="_x0000_s1080" type="#_x0000_t34" style="position:absolute;left:11299;top:1085;width:1;height:540" o:connectortype="elbow" adj="7776000,-152120,-231098400" strokeweight=".5pt">
              <v:stroke startarrow="block" startarrowwidth="narrow" startarrowlength="long" endarrowwidth="narrow" endarrowlength="long"/>
            </v:shape>
            <v:shape id="_x0000_s1081" type="#_x0000_t202" style="position:absolute;left:6081;top:1733;width:1980;height:577" stroked="f">
              <v:textbox style="mso-next-textbox:#_x0000_s1081" inset="1.73844mm,.86922mm,1.73844mm,.86922mm">
                <w:txbxContent>
                  <w:p w:rsidR="003D171C" w:rsidRPr="003D171C" w:rsidRDefault="003D171C" w:rsidP="00B21153">
                    <w:pPr>
                      <w:pStyle w:val="afd"/>
                      <w:rPr>
                        <w:sz w:val="19"/>
                        <w:szCs w:val="19"/>
                      </w:rPr>
                    </w:pPr>
                    <w:r w:rsidRPr="003D171C">
                      <w:rPr>
                        <w:sz w:val="19"/>
                        <w:szCs w:val="19"/>
                      </w:rPr>
                      <w:t>Гибель посевов</w:t>
                    </w:r>
                  </w:p>
                </w:txbxContent>
              </v:textbox>
            </v:shape>
            <v:shape id="_x0000_s1082" type="#_x0000_t202" style="position:absolute;left:6081;top:2273;width:1980;height:577" stroked="f">
              <v:textbox style="mso-next-textbox:#_x0000_s1082" inset="1.73844mm,.86922mm,1.73844mm,.86922mm">
                <w:txbxContent>
                  <w:p w:rsidR="003D171C" w:rsidRPr="003D171C" w:rsidRDefault="003D171C" w:rsidP="00B21153">
                    <w:pPr>
                      <w:pStyle w:val="afd"/>
                      <w:rPr>
                        <w:sz w:val="19"/>
                        <w:szCs w:val="19"/>
                      </w:rPr>
                    </w:pPr>
                    <w:r w:rsidRPr="003D171C">
                      <w:rPr>
                        <w:sz w:val="19"/>
                        <w:szCs w:val="19"/>
                      </w:rPr>
                      <w:t>Климатические условия</w:t>
                    </w:r>
                  </w:p>
                </w:txbxContent>
              </v:textbox>
            </v:shape>
            <v:shape id="_x0000_s1083" type="#_x0000_t202" style="position:absolute;left:6081;top:2813;width:1980;height:577" stroked="f">
              <v:textbox style="mso-next-textbox:#_x0000_s1083" inset="1.73844mm,.86922mm,1.73844mm,.86922mm">
                <w:txbxContent>
                  <w:p w:rsidR="003D171C" w:rsidRPr="003D171C" w:rsidRDefault="003D171C" w:rsidP="00B21153">
                    <w:pPr>
                      <w:pStyle w:val="afd"/>
                      <w:rPr>
                        <w:sz w:val="19"/>
                        <w:szCs w:val="19"/>
                      </w:rPr>
                    </w:pPr>
                    <w:r w:rsidRPr="003D171C">
                      <w:rPr>
                        <w:sz w:val="19"/>
                        <w:szCs w:val="19"/>
                      </w:rPr>
                      <w:t>По вине хозяйства</w:t>
                    </w:r>
                  </w:p>
                </w:txbxContent>
              </v:textbox>
            </v:shape>
            <v:shape id="_x0000_s1084" type="#_x0000_t34" style="position:absolute;left:8060;top:2562;width:1;height:540" o:connectortype="elbow" adj="7776000,-87320,-211701600"/>
            <v:shape id="_x0000_s1085" type="#_x0000_t34" style="position:absolute;left:8060;top:2022;width:1;height:540" o:connectortype="elbow" adj="7776000,-65720,-211701600" strokeweight=".5pt">
              <v:stroke startarrow="block" startarrowwidth="narrow" startarrowlength="long" endarrowwidth="narrow" endarrowlength="long"/>
            </v:shape>
            <v:shape id="_x0000_s1086" type="#_x0000_t202" style="position:absolute;left:3381;top:1036;width:1980;height:577" stroked="f">
              <v:textbox style="mso-next-textbox:#_x0000_s1086" inset="1.73844mm,.86922mm,1.73844mm,.86922mm">
                <w:txbxContent>
                  <w:p w:rsidR="003D171C" w:rsidRPr="003D171C" w:rsidRDefault="003D171C" w:rsidP="00B21153">
                    <w:pPr>
                      <w:pStyle w:val="afd"/>
                      <w:rPr>
                        <w:sz w:val="19"/>
                        <w:szCs w:val="19"/>
                      </w:rPr>
                    </w:pPr>
                    <w:r w:rsidRPr="003D171C">
                      <w:rPr>
                        <w:sz w:val="19"/>
                        <w:szCs w:val="19"/>
                      </w:rPr>
                      <w:t>Размер и структура посевных площадей</w:t>
                    </w:r>
                  </w:p>
                </w:txbxContent>
              </v:textbox>
            </v:shape>
            <v:shape id="_x0000_s1087" type="#_x0000_t202" style="position:absolute;left:3381;top:1576;width:1980;height:577" stroked="f">
              <v:textbox style="mso-next-textbox:#_x0000_s1087" inset="1.73844mm,.86922mm,1.73844mm,.86922mm">
                <w:txbxContent>
                  <w:p w:rsidR="003D171C" w:rsidRPr="003D171C" w:rsidRDefault="003D171C" w:rsidP="00B21153">
                    <w:pPr>
                      <w:pStyle w:val="afd"/>
                      <w:rPr>
                        <w:sz w:val="19"/>
                        <w:szCs w:val="19"/>
                      </w:rPr>
                    </w:pPr>
                    <w:r w:rsidRPr="003D171C">
                      <w:rPr>
                        <w:sz w:val="19"/>
                        <w:szCs w:val="19"/>
                      </w:rPr>
                      <w:t>Специализация хозяйства</w:t>
                    </w:r>
                  </w:p>
                </w:txbxContent>
              </v:textbox>
            </v:shape>
            <v:shape id="_x0000_s1088" type="#_x0000_t202" style="position:absolute;left:3381;top:2116;width:1980;height:577" stroked="f">
              <v:textbox style="mso-next-textbox:#_x0000_s1088" inset="1.73844mm,.86922mm,1.73844mm,.86922mm">
                <w:txbxContent>
                  <w:p w:rsidR="003D171C" w:rsidRPr="003D171C" w:rsidRDefault="003D171C" w:rsidP="00B21153">
                    <w:pPr>
                      <w:pStyle w:val="afd"/>
                      <w:rPr>
                        <w:sz w:val="19"/>
                        <w:szCs w:val="19"/>
                      </w:rPr>
                    </w:pPr>
                    <w:r w:rsidRPr="003D171C">
                      <w:rPr>
                        <w:sz w:val="19"/>
                        <w:szCs w:val="19"/>
                      </w:rPr>
                      <w:t>Госзаказ</w:t>
                    </w:r>
                  </w:p>
                </w:txbxContent>
              </v:textbox>
            </v:shape>
            <v:shape id="_x0000_s1089" type="#_x0000_t202" style="position:absolute;left:3382;top:2693;width:1980;height:577" stroked="f">
              <v:textbox style="mso-next-textbox:#_x0000_s1089" inset="1.73844mm,.86922mm,1.73844mm,.86922mm">
                <w:txbxContent>
                  <w:p w:rsidR="0028309F" w:rsidRDefault="0028309F"/>
                </w:txbxContent>
              </v:textbox>
            </v:shape>
            <v:shape id="_x0000_s1090" type="#_x0000_t202" style="position:absolute;left:3382;top:3233;width:1980;height:1020" stroked="f">
              <v:textbox style="mso-next-textbox:#_x0000_s1090" inset="1.73844mm,.86922mm,1.73844mm,.86922mm">
                <w:txbxContent>
                  <w:p w:rsidR="003D171C" w:rsidRPr="003D171C" w:rsidRDefault="003D171C" w:rsidP="00B21153">
                    <w:pPr>
                      <w:pStyle w:val="afd"/>
                      <w:rPr>
                        <w:sz w:val="19"/>
                        <w:szCs w:val="19"/>
                      </w:rPr>
                    </w:pPr>
                    <w:r w:rsidRPr="003D171C">
                      <w:rPr>
                        <w:sz w:val="19"/>
                        <w:szCs w:val="19"/>
                      </w:rPr>
                      <w:t>Наличие земельных, трудовых и материальных ресурсов</w:t>
                    </w:r>
                  </w:p>
                </w:txbxContent>
              </v:textbox>
            </v:shape>
            <v:shape id="_x0000_s1091" type="#_x0000_t202" style="position:absolute;left:3382;top:4253;width:1980;height:840" stroked="f">
              <v:textbox style="mso-next-textbox:#_x0000_s1091" inset="1.73844mm,.86922mm,1.73844mm,.86922mm">
                <w:txbxContent>
                  <w:p w:rsidR="003D171C" w:rsidRPr="003D171C" w:rsidRDefault="003D171C" w:rsidP="00B21153">
                    <w:pPr>
                      <w:pStyle w:val="afd"/>
                      <w:rPr>
                        <w:sz w:val="19"/>
                        <w:szCs w:val="19"/>
                      </w:rPr>
                    </w:pPr>
                    <w:r w:rsidRPr="003D171C">
                      <w:rPr>
                        <w:sz w:val="19"/>
                        <w:szCs w:val="19"/>
                      </w:rPr>
                      <w:t xml:space="preserve">Внутрихозяйственная потребность в </w:t>
                    </w:r>
                    <w:r w:rsidRPr="003D171C">
                      <w:rPr>
                        <w:sz w:val="19"/>
                        <w:szCs w:val="19"/>
                        <w:lang w:val="en-US"/>
                      </w:rPr>
                      <w:t>i</w:t>
                    </w:r>
                    <w:r w:rsidRPr="003D171C">
                      <w:rPr>
                        <w:sz w:val="19"/>
                        <w:szCs w:val="19"/>
                      </w:rPr>
                      <w:t>-том виде продукции</w:t>
                    </w:r>
                  </w:p>
                </w:txbxContent>
              </v:textbox>
            </v:shape>
            <v:shape id="_x0000_s1092" type="#_x0000_t34" style="position:absolute;left:3381;top:1325;width:1;height:540;rotation:180;flip:x y" o:connectortype="elbow" adj="-7776000,161720,60069600" strokeweight=".5pt">
              <v:stroke startarrow="block" startarrowwidth="narrow" startarrowlength="long" endarrowwidth="narrow" endarrowlength="long"/>
            </v:shape>
            <v:shape id="_x0000_s1093" type="#_x0000_t33" style="position:absolute;left:8601;top:582;width:1439;height:214" o:connectortype="elbow" adj="-120098,-333084,-120098" strokeweight=".5pt">
              <v:stroke startarrow="block" startarrowwidth="narrow" startarrowlength="long" endarrowwidth="narrow" endarrowlength="long"/>
            </v:shape>
            <v:shape id="_x0000_s1094" type="#_x0000_t32" style="position:absolute;left:7071;top:870;width:1;height:863" o:connectortype="straight" strokeweight=".5pt">
              <v:stroke endarrow="block" endarrowwidth="narrow" endarrowlength="long"/>
            </v:shape>
            <v:shape id="_x0000_s1095" type="#_x0000_t34" style="position:absolute;left:3381;top:1865;width:1;height:540;rotation:180;flip:x y" o:connectortype="elbow" adj="-7776000,183320,60069600" strokeweight=".5pt">
              <v:stroke startarrowwidth="narrow" startarrowlength="long" endarrowwidth="narrow" endarrowlength="long"/>
            </v:shape>
            <v:shape id="_x0000_s1096" type="#_x0000_t34" style="position:absolute;left:3382;top:3743;width:1;height:930;rotation:180;flip:x y" o:connectortype="elbow" adj="-7776000,150062,60091200" strokeweight=".5pt">
              <v:stroke startarrowwidth="narrow" startarrowlength="long" endarrowwidth="narrow" endarrowlength="long"/>
            </v:shape>
            <v:shape id="_x0000_s1097" type="#_x0000_t34" style="position:absolute;left:3381;top:4673;width:1;height:990;rotation:180;flip:y" o:connectortype="elbow" adj="7797600,161258,-60091200" strokeweight=".5pt">
              <v:stroke startarrowwidth="narrow" startarrowlength="long" endarrowwidth="narrow" endarrowlength="long"/>
            </v:shape>
            <v:shape id="_x0000_s1098" type="#_x0000_t33" style="position:absolute;left:4371;top:582;width:1170;height:454;rotation:180;flip:y" o:connectortype="elbow" adj="-91218,157004,-91218" strokeweight=".5pt">
              <v:stroke endarrow="block" endarrowwidth="narrow" endarrowlength="long"/>
            </v:shape>
            <v:shape id="_x0000_s1099" type="#_x0000_t202" style="position:absolute;left:3381;top:2633;width:1980;height:577" stroked="f">
              <v:textbox style="mso-next-textbox:#_x0000_s1099" inset="1.73844mm,.86922mm,1.73844mm,.86922mm">
                <w:txbxContent>
                  <w:p w:rsidR="003D171C" w:rsidRPr="003D171C" w:rsidRDefault="003D171C" w:rsidP="00B21153">
                    <w:pPr>
                      <w:pStyle w:val="afd"/>
                      <w:rPr>
                        <w:sz w:val="19"/>
                        <w:szCs w:val="19"/>
                      </w:rPr>
                    </w:pPr>
                    <w:r w:rsidRPr="003D171C">
                      <w:rPr>
                        <w:sz w:val="19"/>
                        <w:szCs w:val="19"/>
                      </w:rPr>
                      <w:t>Конъюнктура рынка</w:t>
                    </w:r>
                  </w:p>
                </w:txbxContent>
              </v:textbox>
            </v:shape>
            <v:shape id="_x0000_s1100" type="#_x0000_t202" style="position:absolute;left:3381;top:5153;width:1980;height:1020" stroked="f">
              <v:textbox style="mso-next-textbox:#_x0000_s1100" inset="1.73844mm,.86922mm,1.73844mm,.86922mm">
                <w:txbxContent>
                  <w:p w:rsidR="003D171C" w:rsidRPr="003D171C" w:rsidRDefault="003D171C" w:rsidP="002D4BEB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0" w:color="auto"/>
                      </w:pBdr>
                      <w:jc w:val="center"/>
                      <w:rPr>
                        <w:sz w:val="17"/>
                        <w:szCs w:val="17"/>
                      </w:rPr>
                    </w:pPr>
                    <w:r w:rsidRPr="003D171C">
                      <w:rPr>
                        <w:sz w:val="17"/>
                        <w:szCs w:val="17"/>
                      </w:rPr>
                      <w:t>Прогноз</w:t>
                    </w:r>
                  </w:p>
                </w:txbxContent>
              </v:textbox>
            </v:shape>
            <v:shape id="_x0000_s1101" type="#_x0000_t34" style="position:absolute;left:3381;top:2922;width:1;height:821;rotation:180;flip:x y" o:connectortype="elbow" adj="-7776000,148385,60069600" strokeweight=".5pt">
              <v:stroke startarrowwidth="narrow" startarrowlength="long" endarrowwidth="narrow" endarrowlength="long"/>
            </v:shape>
            <v:shape id="_x0000_s1102" type="#_x0000_t34" style="position:absolute;left:3381;top:2405;width:1;height:517;rotation:180;flip:x y" o:connectortype="elbow" adj="-7776000,214036,60069600" strokeweight=".5pt">
              <v:stroke startarrowwidth="narrow" startarrowlength="long" endarrowwidth="narrow" endarrowlength="long"/>
            </v:shape>
            <v:shape id="_x0000_s1103" type="#_x0000_t202" style="position:absolute;left:3381;top:5213;width:1980;height:1200" stroked="f">
              <v:textbox style="mso-next-textbox:#_x0000_s1103" inset="1.73844mm,.86922mm,1.73844mm,.86922mm">
                <w:txbxContent>
                  <w:p w:rsidR="003D171C" w:rsidRPr="003D171C" w:rsidRDefault="003D171C" w:rsidP="00B21153">
                    <w:pPr>
                      <w:pStyle w:val="afd"/>
                      <w:rPr>
                        <w:sz w:val="19"/>
                        <w:szCs w:val="19"/>
                      </w:rPr>
                    </w:pPr>
                    <w:r w:rsidRPr="003D171C">
                      <w:rPr>
                        <w:sz w:val="19"/>
                        <w:szCs w:val="19"/>
                      </w:rPr>
                      <w:t xml:space="preserve">Экономическая эффективность производства </w:t>
                    </w:r>
                    <w:r w:rsidRPr="003D171C">
                      <w:rPr>
                        <w:sz w:val="19"/>
                        <w:szCs w:val="19"/>
                        <w:lang w:val="en-US"/>
                      </w:rPr>
                      <w:t>i</w:t>
                    </w:r>
                    <w:r w:rsidRPr="003D171C">
                      <w:rPr>
                        <w:sz w:val="19"/>
                        <w:szCs w:val="19"/>
                      </w:rPr>
                      <w:t>-го</w:t>
                    </w:r>
                  </w:p>
                  <w:p w:rsidR="003D171C" w:rsidRPr="003D171C" w:rsidRDefault="003D171C" w:rsidP="00B21153">
                    <w:pPr>
                      <w:pStyle w:val="afd"/>
                      <w:rPr>
                        <w:sz w:val="19"/>
                        <w:szCs w:val="19"/>
                      </w:rPr>
                    </w:pPr>
                    <w:r w:rsidRPr="003D171C">
                      <w:rPr>
                        <w:rStyle w:val="afe"/>
                        <w:sz w:val="19"/>
                        <w:szCs w:val="19"/>
                      </w:rPr>
                      <w:t>вида</w:t>
                    </w:r>
                    <w:r w:rsidRPr="003D171C">
                      <w:rPr>
                        <w:sz w:val="19"/>
                        <w:szCs w:val="19"/>
                      </w:rPr>
                      <w:t xml:space="preserve"> продукции </w:t>
                    </w:r>
                  </w:p>
                </w:txbxContent>
              </v:textbox>
            </v:shape>
            <w10:wrap type="topAndBottom" anchorx="page" anchory="page"/>
            <w10:anchorlock/>
          </v:group>
        </w:pict>
      </w:r>
      <w:r w:rsidR="00BC776C" w:rsidRPr="00DB37C3">
        <w:t>где</w:t>
      </w:r>
      <w:r w:rsidR="00DB37C3" w:rsidRPr="00DB37C3">
        <w:t xml:space="preserve"> </w:t>
      </w:r>
      <w:r w:rsidR="00BC776C" w:rsidRPr="00DB37C3">
        <w:rPr>
          <w:i/>
          <w:iCs/>
        </w:rPr>
        <w:t>ВС</w:t>
      </w:r>
      <w:r w:rsidR="00DB37C3" w:rsidRPr="00DB37C3">
        <w:rPr>
          <w:i/>
          <w:iCs/>
        </w:rPr>
        <w:t xml:space="preserve"> - </w:t>
      </w:r>
      <w:r w:rsidR="00BC776C" w:rsidRPr="00DB37C3">
        <w:t>валовой сбор продукции в физическом весе</w:t>
      </w:r>
      <w:r w:rsidR="00DB37C3" w:rsidRPr="00DB37C3">
        <w:t xml:space="preserve">; </w:t>
      </w:r>
      <w:r w:rsidR="00BC776C" w:rsidRPr="00DB37C3">
        <w:rPr>
          <w:lang w:val="en-US"/>
        </w:rPr>
        <w:t>S</w:t>
      </w:r>
      <w:r w:rsidR="00DB37C3" w:rsidRPr="00DB37C3">
        <w:t xml:space="preserve"> - </w:t>
      </w:r>
      <w:r w:rsidR="00BC776C" w:rsidRPr="00DB37C3">
        <w:t xml:space="preserve">посевная площадь культуры, </w:t>
      </w:r>
      <w:r w:rsidR="00BC776C" w:rsidRPr="00DB37C3">
        <w:rPr>
          <w:lang w:val="en-US"/>
        </w:rPr>
        <w:t>S</w:t>
      </w:r>
      <w:r w:rsidR="00BC776C" w:rsidRPr="00DB37C3">
        <w:rPr>
          <w:i/>
          <w:iCs/>
          <w:vertAlign w:val="superscript"/>
        </w:rPr>
        <w:t>г</w:t>
      </w:r>
      <w:r w:rsidR="00DB37C3" w:rsidRPr="00DB37C3">
        <w:t xml:space="preserve"> - </w:t>
      </w:r>
      <w:r w:rsidR="00BC776C" w:rsidRPr="00DB37C3">
        <w:t>площадь, на которой погибли посевы</w:t>
      </w:r>
      <w:r w:rsidR="00DB37C3" w:rsidRPr="00DB37C3">
        <w:t xml:space="preserve">; </w:t>
      </w:r>
      <w:r w:rsidR="00BC776C" w:rsidRPr="00DB37C3">
        <w:t>У</w:t>
      </w:r>
      <w:r w:rsidR="00DB37C3" w:rsidRPr="00DB37C3">
        <w:t xml:space="preserve"> - </w:t>
      </w:r>
      <w:r w:rsidR="00BC776C" w:rsidRPr="00DB37C3">
        <w:t>урожайность культуры, ц/га</w:t>
      </w:r>
      <w:r w:rsidR="00DB37C3" w:rsidRPr="00DB37C3">
        <w:t>.</w:t>
      </w:r>
    </w:p>
    <w:p w:rsidR="00DB37C3" w:rsidRDefault="00DB37C3" w:rsidP="00DB37C3">
      <w:r>
        <w:t xml:space="preserve">Рис.1.2 </w:t>
      </w:r>
      <w:r w:rsidR="002137B8" w:rsidRPr="00DB37C3">
        <w:t xml:space="preserve">Структурно-логическая факторная модель объема </w:t>
      </w:r>
      <w:r w:rsidR="00C2389F" w:rsidRPr="00DB37C3">
        <w:t>п</w:t>
      </w:r>
      <w:r w:rsidR="002137B8" w:rsidRPr="00DB37C3">
        <w:t>роизводства продукции растениеводства</w:t>
      </w:r>
      <w:r w:rsidRPr="00DB37C3">
        <w:t>.</w:t>
      </w:r>
    </w:p>
    <w:p w:rsidR="00DB37C3" w:rsidRDefault="00BC776C" w:rsidP="00DB37C3">
      <w:r w:rsidRPr="00DB37C3">
        <w:t>Примечание</w:t>
      </w:r>
      <w:r w:rsidR="00DB37C3" w:rsidRPr="00DB37C3">
        <w:t xml:space="preserve">. </w:t>
      </w:r>
      <w:r w:rsidRPr="00DB37C3">
        <w:t>Источник</w:t>
      </w:r>
      <w:r w:rsidR="00DB37C3" w:rsidRPr="00DB37C3">
        <w:t>: [</w:t>
      </w:r>
      <w:r w:rsidRPr="00DB37C3">
        <w:t>3, с</w:t>
      </w:r>
      <w:r w:rsidR="00DB37C3">
        <w:t>.1</w:t>
      </w:r>
      <w:r w:rsidRPr="00DB37C3">
        <w:t>74</w:t>
      </w:r>
      <w:r w:rsidR="00DB37C3" w:rsidRPr="00DB37C3">
        <w:t>].</w:t>
      </w:r>
    </w:p>
    <w:p w:rsidR="003D171C" w:rsidRDefault="003D171C" w:rsidP="00DB37C3"/>
    <w:p w:rsidR="00DB37C3" w:rsidRDefault="002137B8" w:rsidP="00DB37C3">
      <w:r w:rsidRPr="00DB37C3">
        <w:t>Для измерения влияния факторов можно использовать способы цепной подстановки, абсолютных разниц и относительных разниц</w:t>
      </w:r>
      <w:r w:rsidR="00DB37C3" w:rsidRPr="00DB37C3">
        <w:t xml:space="preserve">. </w:t>
      </w:r>
      <w:r w:rsidRPr="00DB37C3">
        <w:t>Для определения степени влияния каждого фактора на валовой сбор можно воспользоваться способом цепной подстановки</w:t>
      </w:r>
      <w:r w:rsidR="00DB37C3" w:rsidRPr="00DB37C3">
        <w:t>.</w:t>
      </w:r>
      <w:r w:rsidR="00B21153">
        <w:t xml:space="preserve"> </w:t>
      </w:r>
      <w:r w:rsidRPr="00DB37C3">
        <w:t>Расчет способом относительных разниц</w:t>
      </w:r>
      <w:r w:rsidRPr="00DB37C3">
        <w:rPr>
          <w:i/>
          <w:iCs/>
        </w:rPr>
        <w:t xml:space="preserve"> </w:t>
      </w:r>
      <w:r w:rsidRPr="00DB37C3">
        <w:t>делается следующим образом</w:t>
      </w:r>
      <w:r w:rsidR="00DB37C3" w:rsidRPr="00DB37C3">
        <w:t>:</w:t>
      </w:r>
    </w:p>
    <w:p w:rsidR="00B21153" w:rsidRDefault="00B21153" w:rsidP="00DB37C3"/>
    <w:p w:rsidR="003F2625" w:rsidRPr="00DB37C3" w:rsidRDefault="00845AD3" w:rsidP="00DB37C3">
      <w:r>
        <w:rPr>
          <w:position w:val="-34"/>
        </w:rPr>
        <w:pict>
          <v:shape id="_x0000_i1025" type="#_x0000_t75" style="width:104.25pt;height:39pt">
            <v:imagedata r:id="rId7" o:title=""/>
          </v:shape>
        </w:pict>
      </w:r>
      <w:r w:rsidR="00DB37C3">
        <w:t xml:space="preserve"> (</w:t>
      </w:r>
      <w:r w:rsidR="003F2625" w:rsidRPr="00DB37C3">
        <w:t>2</w:t>
      </w:r>
      <w:r w:rsidR="00DB37C3" w:rsidRPr="00DB37C3">
        <w:t>),</w:t>
      </w:r>
    </w:p>
    <w:p w:rsidR="003F2625" w:rsidRPr="00DB37C3" w:rsidRDefault="00845AD3" w:rsidP="00DB37C3">
      <w:r>
        <w:rPr>
          <w:position w:val="-34"/>
        </w:rPr>
        <w:pict>
          <v:shape id="_x0000_i1026" type="#_x0000_t75" style="width:153.75pt;height:41.25pt">
            <v:imagedata r:id="rId8" o:title=""/>
          </v:shape>
        </w:pict>
      </w:r>
      <w:r w:rsidR="00DB37C3">
        <w:t xml:space="preserve"> (</w:t>
      </w:r>
      <w:r w:rsidR="003F2625" w:rsidRPr="00DB37C3">
        <w:t>3</w:t>
      </w:r>
      <w:r w:rsidR="00DB37C3" w:rsidRPr="00DB37C3">
        <w:t>),</w:t>
      </w:r>
    </w:p>
    <w:p w:rsidR="00DB37C3" w:rsidRDefault="00845AD3" w:rsidP="00DB37C3">
      <w:r>
        <w:rPr>
          <w:position w:val="-34"/>
        </w:rPr>
        <w:pict>
          <v:shape id="_x0000_i1027" type="#_x0000_t75" style="width:213.75pt;height:41.25pt">
            <v:imagedata r:id="rId9" o:title=""/>
          </v:shape>
        </w:pict>
      </w:r>
      <w:r w:rsidR="00DB37C3">
        <w:t xml:space="preserve"> (</w:t>
      </w:r>
      <w:r w:rsidR="00224750" w:rsidRPr="00DB37C3">
        <w:t>4</w:t>
      </w:r>
      <w:r w:rsidR="00DB37C3" w:rsidRPr="00DB37C3">
        <w:t>).</w:t>
      </w:r>
    </w:p>
    <w:p w:rsidR="00B21153" w:rsidRDefault="00B21153" w:rsidP="00DB37C3"/>
    <w:p w:rsidR="00DB37C3" w:rsidRDefault="002137B8" w:rsidP="00DB37C3">
      <w:r w:rsidRPr="00DB37C3">
        <w:t>Результаты показывают, какие факторы оказали положительное или отрицательное влияние на объем полученной продукции и в какой степени</w:t>
      </w:r>
      <w:r w:rsidR="00DB37C3" w:rsidRPr="00DB37C3">
        <w:t xml:space="preserve">. </w:t>
      </w:r>
      <w:r w:rsidRPr="00DB37C3">
        <w:t>Это позволяет не только объективно оценить результаты хозяйствования, но и выявить неиспользованные возможности увеличения производства продукции</w:t>
      </w:r>
      <w:r w:rsidR="00DB37C3" w:rsidRPr="00DB37C3">
        <w:t>.</w:t>
      </w:r>
    </w:p>
    <w:p w:rsidR="00DB37C3" w:rsidRDefault="002137B8" w:rsidP="00DB37C3">
      <w:r w:rsidRPr="00DB37C3">
        <w:t>Анализ размера и структуры посевных площадей</w:t>
      </w:r>
      <w:r w:rsidR="00DB37C3" w:rsidRPr="00DB37C3">
        <w:t xml:space="preserve">. </w:t>
      </w:r>
      <w:r w:rsidRPr="00DB37C3">
        <w:t>После определения влияния факторов на объем производства продукции растениеводства необходимо более детально проанализировать выполнение прогнозных данных и динамику посевных площадей по культурам, установить изменения в размере и структуре посевных площадей и дать им экономическую оценку</w:t>
      </w:r>
      <w:r w:rsidR="00DB37C3" w:rsidRPr="00DB37C3">
        <w:t>.</w:t>
      </w:r>
    </w:p>
    <w:p w:rsidR="00DB37C3" w:rsidRDefault="002137B8" w:rsidP="00DB37C3">
      <w:r w:rsidRPr="00DB37C3">
        <w:t>Расчет влияния структуры посевных площадей на выход продукции по группе однородных культур и в целом по растениеводству можно осуществить двумя способами</w:t>
      </w:r>
      <w:r w:rsidR="00DB37C3" w:rsidRPr="00DB37C3">
        <w:t xml:space="preserve">: </w:t>
      </w:r>
      <w:r w:rsidRPr="00DB37C3">
        <w:t>цепной подстановки и абсолютных разниц</w:t>
      </w:r>
      <w:r w:rsidR="00DB37C3" w:rsidRPr="00DB37C3">
        <w:t>.</w:t>
      </w:r>
    </w:p>
    <w:p w:rsidR="00DB37C3" w:rsidRDefault="002137B8" w:rsidP="00DB37C3">
      <w:r w:rsidRPr="00DB37C3">
        <w:t>При использовании способа цепной подстановки сравнивается общий выход продукции при фактической и базовой структуре посевных площадей</w:t>
      </w:r>
      <w:r w:rsidR="00DB37C3">
        <w:t xml:space="preserve"> (</w:t>
      </w:r>
      <w:r w:rsidRPr="00DB37C3">
        <w:t>общая посевная площадь и выход продукции с 1 га по каждой культуре при этом должны быть одинаковы</w:t>
      </w:r>
      <w:r w:rsidR="00DB37C3" w:rsidRPr="00DB37C3">
        <w:t>):</w:t>
      </w:r>
    </w:p>
    <w:p w:rsidR="00B21153" w:rsidRDefault="00B21153" w:rsidP="00DB37C3"/>
    <w:p w:rsidR="00F961C8" w:rsidRPr="00DB37C3" w:rsidRDefault="00845AD3" w:rsidP="00DB37C3">
      <w:r>
        <w:rPr>
          <w:position w:val="-18"/>
        </w:rPr>
        <w:pict>
          <v:shape id="_x0000_i1028" type="#_x0000_t75" style="width:194.25pt;height:24pt">
            <v:imagedata r:id="rId10" o:title=""/>
          </v:shape>
        </w:pict>
      </w:r>
      <w:r w:rsidR="00DB37C3">
        <w:t xml:space="preserve"> (</w:t>
      </w:r>
      <w:r w:rsidR="00224750" w:rsidRPr="00DB37C3">
        <w:t>5</w:t>
      </w:r>
      <w:r w:rsidR="00DB37C3" w:rsidRPr="00DB37C3">
        <w:t>),</w:t>
      </w:r>
    </w:p>
    <w:p w:rsidR="00B007CF" w:rsidRPr="00DB37C3" w:rsidRDefault="00845AD3" w:rsidP="00DB37C3">
      <w:r>
        <w:rPr>
          <w:position w:val="-16"/>
        </w:rPr>
        <w:pict>
          <v:shape id="_x0000_i1029" type="#_x0000_t75" style="width:195.75pt;height:23.25pt">
            <v:imagedata r:id="rId11" o:title=""/>
          </v:shape>
        </w:pict>
      </w:r>
      <w:r w:rsidR="00DB37C3">
        <w:t xml:space="preserve"> (</w:t>
      </w:r>
      <w:r w:rsidR="00B007CF" w:rsidRPr="00DB37C3">
        <w:t>6</w:t>
      </w:r>
      <w:r w:rsidR="00DB37C3" w:rsidRPr="00DB37C3">
        <w:t>),</w:t>
      </w:r>
      <w:r w:rsidR="00B21153">
        <w:t xml:space="preserve"> </w:t>
      </w:r>
      <w:r>
        <w:rPr>
          <w:position w:val="-16"/>
        </w:rPr>
        <w:pict>
          <v:shape id="_x0000_i1030" type="#_x0000_t75" style="width:149.25pt;height:21pt">
            <v:imagedata r:id="rId12" o:title=""/>
          </v:shape>
        </w:pict>
      </w:r>
      <w:r w:rsidR="00DB37C3">
        <w:t xml:space="preserve"> (</w:t>
      </w:r>
      <w:r w:rsidR="00B007CF" w:rsidRPr="00DB37C3">
        <w:t>7</w:t>
      </w:r>
      <w:r w:rsidR="00DB37C3" w:rsidRPr="00DB37C3">
        <w:t>),</w:t>
      </w:r>
    </w:p>
    <w:p w:rsidR="00B21153" w:rsidRDefault="00B21153" w:rsidP="00DB37C3"/>
    <w:p w:rsidR="00DB37C3" w:rsidRDefault="00B007CF" w:rsidP="00DB37C3">
      <w:r w:rsidRPr="00DB37C3">
        <w:t xml:space="preserve">где ВП </w:t>
      </w:r>
      <w:r w:rsidR="00DB37C3">
        <w:t>-</w:t>
      </w:r>
      <w:r w:rsidRPr="00DB37C3">
        <w:t xml:space="preserve"> выход продукции</w:t>
      </w:r>
      <w:r w:rsidR="00DB37C3" w:rsidRPr="00DB37C3">
        <w:t xml:space="preserve">; </w:t>
      </w:r>
      <w:r w:rsidRPr="00DB37C3">
        <w:t>ВП</w:t>
      </w:r>
      <w:r w:rsidRPr="00DB37C3">
        <w:rPr>
          <w:vertAlign w:val="subscript"/>
        </w:rPr>
        <w:t>усл1</w:t>
      </w:r>
      <w:r w:rsidRPr="00DB37C3">
        <w:t>, ВП</w:t>
      </w:r>
      <w:r w:rsidRPr="00DB37C3">
        <w:rPr>
          <w:vertAlign w:val="subscript"/>
        </w:rPr>
        <w:t>усл2</w:t>
      </w:r>
      <w:r w:rsidRPr="00DB37C3">
        <w:t xml:space="preserve"> </w:t>
      </w:r>
      <w:r w:rsidR="00DB37C3">
        <w:t>-</w:t>
      </w:r>
      <w:r w:rsidRPr="00DB37C3">
        <w:t xml:space="preserve"> общий выход продукции </w:t>
      </w:r>
      <w:r w:rsidR="00D8509C" w:rsidRPr="00DB37C3">
        <w:t>при фактической и базовой площади соответственно</w:t>
      </w:r>
      <w:r w:rsidR="00DB37C3" w:rsidRPr="00DB37C3">
        <w:t xml:space="preserve">; </w:t>
      </w:r>
      <w:r w:rsidRPr="00DB37C3">
        <w:rPr>
          <w:lang w:val="en-US"/>
        </w:rPr>
        <w:t>S</w:t>
      </w:r>
      <w:r w:rsidRPr="00DB37C3">
        <w:rPr>
          <w:vertAlign w:val="subscript"/>
        </w:rPr>
        <w:t>общ</w:t>
      </w:r>
      <w:r w:rsidRPr="00DB37C3">
        <w:t xml:space="preserve"> </w:t>
      </w:r>
      <w:r w:rsidR="00DB37C3">
        <w:t>-</w:t>
      </w:r>
      <w:r w:rsidRPr="00DB37C3">
        <w:t xml:space="preserve"> общая посевная площадь, УД</w:t>
      </w:r>
      <w:r w:rsidRPr="00DB37C3">
        <w:rPr>
          <w:lang w:val="en-US"/>
        </w:rPr>
        <w:t>i</w:t>
      </w:r>
      <w:r w:rsidRPr="00DB37C3">
        <w:rPr>
          <w:vertAlign w:val="subscript"/>
        </w:rPr>
        <w:t>0</w:t>
      </w:r>
      <w:r w:rsidRPr="00DB37C3">
        <w:t>, УД</w:t>
      </w:r>
      <w:r w:rsidRPr="00DB37C3">
        <w:rPr>
          <w:lang w:val="en-US"/>
        </w:rPr>
        <w:t>i</w:t>
      </w:r>
      <w:r w:rsidRPr="00DB37C3">
        <w:rPr>
          <w:vertAlign w:val="subscript"/>
        </w:rPr>
        <w:t>1</w:t>
      </w:r>
      <w:r w:rsidRPr="00DB37C3">
        <w:t xml:space="preserve"> </w:t>
      </w:r>
      <w:r w:rsidR="00DB37C3">
        <w:t>-</w:t>
      </w:r>
      <w:r w:rsidRPr="00DB37C3">
        <w:t xml:space="preserve"> удельный вес площади, занятой </w:t>
      </w:r>
      <w:r w:rsidRPr="00DB37C3">
        <w:rPr>
          <w:lang w:val="en-US"/>
        </w:rPr>
        <w:t>i</w:t>
      </w:r>
      <w:r w:rsidRPr="00DB37C3">
        <w:t>-ой культурой в базовом и отчетном периоде</w:t>
      </w:r>
      <w:r w:rsidR="00DB37C3" w:rsidRPr="00DB37C3">
        <w:t>.</w:t>
      </w:r>
    </w:p>
    <w:p w:rsidR="00DB37C3" w:rsidRDefault="002137B8" w:rsidP="00DB37C3">
      <w:r w:rsidRPr="00DB37C3">
        <w:t>Если структура посевов оказала положительное влияние на выход продукции растениеводства, но при этом увеличилась сумма затрат и уменьшилась сумма прибыли, то изменения в структуре посевов нельзя оценить положительно</w:t>
      </w:r>
      <w:r w:rsidR="00DB37C3" w:rsidRPr="00DB37C3">
        <w:t>.</w:t>
      </w:r>
    </w:p>
    <w:p w:rsidR="00DB37C3" w:rsidRDefault="002137B8" w:rsidP="00DB37C3">
      <w:r w:rsidRPr="00DB37C3">
        <w:t>Анализ урожайности и факторов, определяющих ее уровень</w:t>
      </w:r>
      <w:r w:rsidR="00DB37C3" w:rsidRPr="00DB37C3">
        <w:t xml:space="preserve">. </w:t>
      </w:r>
      <w:r w:rsidRPr="00DB37C3">
        <w:t>Урожайность сельскохозяйственных культур</w:t>
      </w:r>
      <w:r w:rsidR="00DB37C3" w:rsidRPr="00DB37C3">
        <w:t xml:space="preserve"> - </w:t>
      </w:r>
      <w:r w:rsidRPr="00DB37C3">
        <w:t>основной фактор, который определяет объем производства продукции растениеводства</w:t>
      </w:r>
      <w:r w:rsidR="00DB37C3" w:rsidRPr="00DB37C3">
        <w:t xml:space="preserve">. </w:t>
      </w:r>
      <w:r w:rsidRPr="00DB37C3">
        <w:t>Поэтому данному показателю уделяется большое внимание</w:t>
      </w:r>
      <w:r w:rsidR="00DB37C3" w:rsidRPr="00DB37C3">
        <w:t xml:space="preserve">. </w:t>
      </w:r>
      <w:r w:rsidRPr="00DB37C3">
        <w:t>При анализе урожайности нужно изучить динамику ее роста по каждой культуре или группе культур за продолжительный период времени и установить, какие меры принимает предприятие для повышения ее уровня</w:t>
      </w:r>
      <w:r w:rsidR="00DB37C3" w:rsidRPr="00DB37C3">
        <w:t xml:space="preserve">. </w:t>
      </w:r>
      <w:r w:rsidRPr="00DB37C3">
        <w:t>В процессе анализа следует установить степень выполнения плана по урожайности каждой культуры и рассчитать влияние факторов на изменение ее величины</w:t>
      </w:r>
      <w:r w:rsidR="00DB37C3" w:rsidRPr="00DB37C3">
        <w:t>.</w:t>
      </w:r>
    </w:p>
    <w:p w:rsidR="00DB37C3" w:rsidRDefault="002137B8" w:rsidP="00DB37C3">
      <w:r w:rsidRPr="00DB37C3">
        <w:t>Факторы изменения урожайности</w:t>
      </w:r>
      <w:r w:rsidR="00DB37C3" w:rsidRPr="00DB37C3">
        <w:t>:</w:t>
      </w:r>
    </w:p>
    <w:p w:rsidR="00DB37C3" w:rsidRDefault="002137B8" w:rsidP="00DB37C3">
      <w:r w:rsidRPr="00DB37C3">
        <w:t>природно-климатические</w:t>
      </w:r>
      <w:r w:rsidR="00DB37C3" w:rsidRPr="00DB37C3">
        <w:t xml:space="preserve">: </w:t>
      </w:r>
      <w:r w:rsidRPr="00DB37C3">
        <w:t>плодородие почвы, механический состав почвы, рельеф местности, температурный режим, уровень грунтовых вод, количество осадков и др</w:t>
      </w:r>
      <w:r w:rsidR="00DB37C3">
        <w:t>.;</w:t>
      </w:r>
    </w:p>
    <w:p w:rsidR="00DB37C3" w:rsidRDefault="002137B8" w:rsidP="00DB37C3">
      <w:r w:rsidRPr="00DB37C3">
        <w:t>экономические</w:t>
      </w:r>
      <w:r w:rsidR="00DB37C3" w:rsidRPr="00DB37C3">
        <w:t xml:space="preserve">: </w:t>
      </w:r>
      <w:r w:rsidRPr="00DB37C3">
        <w:t>количество, качество и структура вносимых удобрений</w:t>
      </w:r>
      <w:r w:rsidR="00DB37C3" w:rsidRPr="00DB37C3">
        <w:t xml:space="preserve">; </w:t>
      </w:r>
      <w:r w:rsidRPr="00DB37C3">
        <w:t>качество и сроки выполнения всех полевых работ</w:t>
      </w:r>
      <w:r w:rsidR="00DB37C3" w:rsidRPr="00DB37C3">
        <w:t xml:space="preserve">; </w:t>
      </w:r>
      <w:r w:rsidRPr="00DB37C3">
        <w:t>качество посевного материала</w:t>
      </w:r>
      <w:r w:rsidR="00DB37C3" w:rsidRPr="00DB37C3">
        <w:t xml:space="preserve">; </w:t>
      </w:r>
      <w:r w:rsidRPr="00DB37C3">
        <w:t>изменение сортового состава посевов</w:t>
      </w:r>
      <w:r w:rsidR="00DB37C3" w:rsidRPr="00DB37C3">
        <w:t xml:space="preserve">; </w:t>
      </w:r>
      <w:r w:rsidRPr="00DB37C3">
        <w:t>известкование и гипсование почвы</w:t>
      </w:r>
      <w:r w:rsidR="00DB37C3" w:rsidRPr="00DB37C3">
        <w:t xml:space="preserve">; </w:t>
      </w:r>
      <w:r w:rsidRPr="00DB37C3">
        <w:t>борьба с болезнями и вредителями растений</w:t>
      </w:r>
      <w:r w:rsidR="00DB37C3" w:rsidRPr="00DB37C3">
        <w:t xml:space="preserve">; </w:t>
      </w:r>
      <w:r w:rsidRPr="00DB37C3">
        <w:t>чередование культур в полях севооборота и др</w:t>
      </w:r>
      <w:r w:rsidR="00DB37C3" w:rsidRPr="00DB37C3">
        <w:t>.</w:t>
      </w:r>
    </w:p>
    <w:p w:rsidR="00DB37C3" w:rsidRDefault="002137B8" w:rsidP="00DB37C3">
      <w:r w:rsidRPr="00DB37C3">
        <w:t>Обеспеченность предприятия органическими и минеральными удобрениями</w:t>
      </w:r>
      <w:r w:rsidRPr="00DB37C3">
        <w:rPr>
          <w:i/>
          <w:iCs/>
        </w:rPr>
        <w:t xml:space="preserve"> </w:t>
      </w:r>
      <w:r w:rsidRPr="00DB37C3">
        <w:t>определяется сопоставлением фактического количества заготовленных и использованных удобрений с плановой потребностью</w:t>
      </w:r>
      <w:r w:rsidR="00DB37C3" w:rsidRPr="00DB37C3">
        <w:t xml:space="preserve">. </w:t>
      </w:r>
      <w:r w:rsidRPr="00DB37C3">
        <w:t>Эти данные нужно увязывать с динамикой и выполнением плана урожайности соответствующих культур</w:t>
      </w:r>
      <w:r w:rsidR="00DB37C3" w:rsidRPr="00DB37C3">
        <w:t>.</w:t>
      </w:r>
    </w:p>
    <w:p w:rsidR="00DB37C3" w:rsidRDefault="002137B8" w:rsidP="00DB37C3">
      <w:r w:rsidRPr="00DB37C3">
        <w:t>В конце года рассчитывается фактическая окупаемость удобрений по каждой культуре</w:t>
      </w:r>
      <w:r w:rsidR="00DB37C3" w:rsidRPr="00DB37C3">
        <w:t>:</w:t>
      </w:r>
    </w:p>
    <w:p w:rsidR="00B21153" w:rsidRDefault="00B21153" w:rsidP="00DB37C3"/>
    <w:p w:rsidR="002137B8" w:rsidRPr="00DB37C3" w:rsidRDefault="002137B8" w:rsidP="00DB37C3">
      <w:r w:rsidRPr="00DB37C3">
        <w:t>Ок</w:t>
      </w:r>
      <w:r w:rsidR="00220336" w:rsidRPr="00DB37C3">
        <w:t xml:space="preserve"> </w:t>
      </w:r>
      <w:r w:rsidRPr="00DB37C3">
        <w:t>=</w:t>
      </w:r>
      <w:r w:rsidR="00DB37C3">
        <w:t xml:space="preserve"> (</w:t>
      </w:r>
      <w:r w:rsidRPr="00DB37C3">
        <w:t>У</w:t>
      </w:r>
      <w:r w:rsidRPr="00DB37C3">
        <w:rPr>
          <w:vertAlign w:val="subscript"/>
        </w:rPr>
        <w:t>ф</w:t>
      </w:r>
      <w:r w:rsidRPr="00DB37C3">
        <w:t>-У</w:t>
      </w:r>
      <w:r w:rsidRPr="00DB37C3">
        <w:rPr>
          <w:vertAlign w:val="subscript"/>
        </w:rPr>
        <w:t>р</w:t>
      </w:r>
      <w:r w:rsidR="00DB37C3" w:rsidRPr="00DB37C3">
        <w:t xml:space="preserve">) </w:t>
      </w:r>
      <w:r w:rsidRPr="00DB37C3">
        <w:t>/</w:t>
      </w:r>
      <w:r w:rsidR="00220336" w:rsidRPr="00DB37C3">
        <w:t xml:space="preserve"> </w:t>
      </w:r>
      <w:r w:rsidRPr="00DB37C3">
        <w:t>КУ</w:t>
      </w:r>
      <w:r w:rsidRPr="00DB37C3">
        <w:rPr>
          <w:vertAlign w:val="subscript"/>
        </w:rPr>
        <w:t>ф</w:t>
      </w:r>
      <w:r w:rsidRPr="00DB37C3">
        <w:t>,</w:t>
      </w:r>
      <w:r w:rsidR="00DB37C3">
        <w:t xml:space="preserve"> (</w:t>
      </w:r>
      <w:r w:rsidR="00220336" w:rsidRPr="00DB37C3">
        <w:t>8</w:t>
      </w:r>
      <w:r w:rsidR="00DB37C3" w:rsidRPr="00DB37C3">
        <w:t>),</w:t>
      </w:r>
    </w:p>
    <w:p w:rsidR="00B21153" w:rsidRDefault="00B21153" w:rsidP="00DB37C3"/>
    <w:p w:rsidR="00DB37C3" w:rsidRDefault="002137B8" w:rsidP="00DB37C3">
      <w:r w:rsidRPr="00DB37C3">
        <w:t>где Ок</w:t>
      </w:r>
      <w:r w:rsidR="00DB37C3" w:rsidRPr="00DB37C3">
        <w:t xml:space="preserve"> - </w:t>
      </w:r>
      <w:r w:rsidRPr="00DB37C3">
        <w:t xml:space="preserve">окупаемость 1 ц </w:t>
      </w:r>
      <w:r w:rsidRPr="00DB37C3">
        <w:rPr>
          <w:lang w:val="en-US"/>
        </w:rPr>
        <w:t>NPK</w:t>
      </w:r>
      <w:r w:rsidR="00DB37C3" w:rsidRPr="00DB37C3">
        <w:t>;</w:t>
      </w:r>
    </w:p>
    <w:p w:rsidR="00DB37C3" w:rsidRDefault="002137B8" w:rsidP="00DB37C3">
      <w:r w:rsidRPr="00DB37C3">
        <w:t>Уф</w:t>
      </w:r>
      <w:r w:rsidR="00DB37C3" w:rsidRPr="00DB37C3">
        <w:t xml:space="preserve"> - </w:t>
      </w:r>
      <w:r w:rsidRPr="00DB37C3">
        <w:t>фактическая урожайность культуры</w:t>
      </w:r>
      <w:r w:rsidR="00DB37C3" w:rsidRPr="00DB37C3">
        <w:t xml:space="preserve">; </w:t>
      </w:r>
      <w:r w:rsidRPr="00DB37C3">
        <w:t>У</w:t>
      </w:r>
      <w:r w:rsidRPr="00DB37C3">
        <w:rPr>
          <w:vertAlign w:val="subscript"/>
        </w:rPr>
        <w:t>р</w:t>
      </w:r>
      <w:r w:rsidR="00DB37C3" w:rsidRPr="00DB37C3">
        <w:t xml:space="preserve"> - </w:t>
      </w:r>
      <w:r w:rsidRPr="00DB37C3">
        <w:t>урожайность от естественного плодородия почвы без применения удобрений</w:t>
      </w:r>
      <w:r w:rsidR="00DB37C3">
        <w:t xml:space="preserve"> (</w:t>
      </w:r>
      <w:r w:rsidRPr="00DB37C3">
        <w:t>по данным агрономического учета</w:t>
      </w:r>
      <w:r w:rsidR="00DB37C3" w:rsidRPr="00DB37C3">
        <w:t xml:space="preserve">); </w:t>
      </w:r>
      <w:r w:rsidRPr="00DB37C3">
        <w:t>КУф</w:t>
      </w:r>
      <w:r w:rsidR="00DB37C3" w:rsidRPr="00DB37C3">
        <w:t xml:space="preserve"> - </w:t>
      </w:r>
      <w:r w:rsidRPr="00DB37C3">
        <w:t>фактическое количество внесенных удобрений на 1 га</w:t>
      </w:r>
      <w:r w:rsidR="00220336" w:rsidRPr="00DB37C3">
        <w:t xml:space="preserve"> </w:t>
      </w:r>
      <w:r w:rsidRPr="00DB37C3">
        <w:t xml:space="preserve">посевов культуры, ц </w:t>
      </w:r>
      <w:r w:rsidRPr="00DB37C3">
        <w:rPr>
          <w:lang w:val="en-US"/>
        </w:rPr>
        <w:t>NPK</w:t>
      </w:r>
      <w:r w:rsidR="00DB37C3" w:rsidRPr="00DB37C3">
        <w:t>.</w:t>
      </w:r>
    </w:p>
    <w:p w:rsidR="00DB37C3" w:rsidRDefault="002137B8" w:rsidP="00DB37C3">
      <w:r w:rsidRPr="00DB37C3">
        <w:t>Снижение окупаемости удобрений может произойти из-за их несбалансированности, низкого качества, сроков и способов внесения в почву</w:t>
      </w:r>
      <w:r w:rsidR="00DB37C3" w:rsidRPr="00DB37C3">
        <w:t>.</w:t>
      </w:r>
    </w:p>
    <w:p w:rsidR="00DB37C3" w:rsidRDefault="002137B8" w:rsidP="00DB37C3">
      <w:r w:rsidRPr="00DB37C3">
        <w:t>В ходе анализа нужно сравнить фактическую и плановую структуру удобрений по каждой культуре, сроки и способы их внесения</w:t>
      </w:r>
      <w:r w:rsidR="00DB37C3" w:rsidRPr="00DB37C3">
        <w:t xml:space="preserve">. </w:t>
      </w:r>
      <w:r w:rsidRPr="00DB37C3">
        <w:t xml:space="preserve">Если, например, по зерновым культурам по норме соотношение </w:t>
      </w:r>
      <w:r w:rsidR="00220336" w:rsidRPr="00DB37C3">
        <w:rPr>
          <w:lang w:val="en-US"/>
        </w:rPr>
        <w:t>N</w:t>
      </w:r>
      <w:r w:rsidR="00DB37C3" w:rsidRPr="00DB37C3">
        <w:t xml:space="preserve">: </w:t>
      </w:r>
      <w:r w:rsidRPr="00DB37C3">
        <w:t>Р</w:t>
      </w:r>
      <w:r w:rsidR="00DB37C3" w:rsidRPr="00DB37C3">
        <w:t xml:space="preserve">: </w:t>
      </w:r>
      <w:r w:rsidRPr="00DB37C3">
        <w:t>К</w:t>
      </w:r>
      <w:r w:rsidRPr="00DB37C3">
        <w:rPr>
          <w:i/>
          <w:iCs/>
        </w:rPr>
        <w:t xml:space="preserve"> </w:t>
      </w:r>
      <w:r w:rsidRPr="00DB37C3">
        <w:t>должно быть 1</w:t>
      </w:r>
      <w:r w:rsidR="00DB37C3" w:rsidRPr="00DB37C3">
        <w:t xml:space="preserve">: </w:t>
      </w:r>
      <w:r w:rsidRPr="00DB37C3">
        <w:t>1,2</w:t>
      </w:r>
      <w:r w:rsidR="00DB37C3" w:rsidRPr="00DB37C3">
        <w:t xml:space="preserve">: </w:t>
      </w:r>
      <w:r w:rsidRPr="00DB37C3">
        <w:t>0,8, а фактически оно составляет 1</w:t>
      </w:r>
      <w:r w:rsidR="00DB37C3" w:rsidRPr="00DB37C3">
        <w:t xml:space="preserve">: </w:t>
      </w:r>
      <w:r w:rsidRPr="00DB37C3">
        <w:t>0,6</w:t>
      </w:r>
      <w:r w:rsidR="00DB37C3" w:rsidRPr="00DB37C3">
        <w:t xml:space="preserve">: </w:t>
      </w:r>
      <w:r w:rsidRPr="00DB37C3">
        <w:t>0,7, то при недостатке фосфорных удобрений нельзя добиться их высокой окупаемости</w:t>
      </w:r>
      <w:r w:rsidR="00DB37C3" w:rsidRPr="00DB37C3">
        <w:t>.</w:t>
      </w:r>
    </w:p>
    <w:p w:rsidR="00DB37C3" w:rsidRDefault="002137B8" w:rsidP="00DB37C3">
      <w:r w:rsidRPr="00DB37C3">
        <w:t>Для определения окупаемости удобрений можно использовать также корреляционный анализ при условии, что имеется достаточное количество наблюдений об урожайности культуры и количестве внесенных удобрений под нее</w:t>
      </w:r>
      <w:r w:rsidR="00DB37C3" w:rsidRPr="00DB37C3">
        <w:t>.</w:t>
      </w:r>
    </w:p>
    <w:p w:rsidR="00DB37C3" w:rsidRDefault="002137B8" w:rsidP="00DB37C3">
      <w:r w:rsidRPr="00DB37C3">
        <w:t>Если построить график, то можно увидеть, что связь между этими показателями прямолинейная и ее можно выразить уравнением прямой линии</w:t>
      </w:r>
      <w:r w:rsidR="00DB37C3" w:rsidRPr="00DB37C3">
        <w:t>:</w:t>
      </w:r>
    </w:p>
    <w:p w:rsidR="00B21153" w:rsidRDefault="00B21153" w:rsidP="00DB37C3"/>
    <w:p w:rsidR="00220336" w:rsidRPr="00DB37C3" w:rsidRDefault="002137B8" w:rsidP="00DB37C3">
      <w:r w:rsidRPr="00DB37C3">
        <w:t>у</w:t>
      </w:r>
      <w:r w:rsidRPr="00DB37C3">
        <w:rPr>
          <w:vertAlign w:val="subscript"/>
        </w:rPr>
        <w:t>х</w:t>
      </w:r>
      <w:r w:rsidRPr="00DB37C3">
        <w:t xml:space="preserve"> = а + </w:t>
      </w:r>
      <w:r w:rsidR="00220336" w:rsidRPr="00DB37C3">
        <w:rPr>
          <w:lang w:val="en-US"/>
        </w:rPr>
        <w:t>b</w:t>
      </w:r>
      <w:r w:rsidRPr="00DB37C3">
        <w:t>х,</w:t>
      </w:r>
      <w:r w:rsidR="00DB37C3">
        <w:t xml:space="preserve"> (</w:t>
      </w:r>
      <w:r w:rsidR="00220336" w:rsidRPr="00DB37C3">
        <w:t>9</w:t>
      </w:r>
      <w:r w:rsidR="00DB37C3" w:rsidRPr="00DB37C3">
        <w:t>),</w:t>
      </w:r>
    </w:p>
    <w:p w:rsidR="00B21153" w:rsidRDefault="00B21153" w:rsidP="00DB37C3"/>
    <w:p w:rsidR="00DB37C3" w:rsidRDefault="002137B8" w:rsidP="00DB37C3">
      <w:r w:rsidRPr="00DB37C3">
        <w:t>где у</w:t>
      </w:r>
      <w:r w:rsidR="00DB37C3" w:rsidRPr="00DB37C3">
        <w:rPr>
          <w:i/>
          <w:iCs/>
        </w:rPr>
        <w:t xml:space="preserve"> - </w:t>
      </w:r>
      <w:r w:rsidRPr="00DB37C3">
        <w:t>урожайность, ц/га</w:t>
      </w:r>
      <w:r w:rsidR="00DB37C3" w:rsidRPr="00DB37C3">
        <w:t>;</w:t>
      </w:r>
    </w:p>
    <w:p w:rsidR="00DB37C3" w:rsidRDefault="002137B8" w:rsidP="00DB37C3">
      <w:r w:rsidRPr="00DB37C3">
        <w:t>х</w:t>
      </w:r>
      <w:r w:rsidR="00DB37C3" w:rsidRPr="00DB37C3">
        <w:t xml:space="preserve"> - </w:t>
      </w:r>
      <w:r w:rsidRPr="00DB37C3">
        <w:t xml:space="preserve">количество внесенных удобрений на 1 га, и </w:t>
      </w:r>
      <w:r w:rsidRPr="00DB37C3">
        <w:rPr>
          <w:lang w:val="en-US"/>
        </w:rPr>
        <w:t>NPK</w:t>
      </w:r>
      <w:r w:rsidR="00DB37C3" w:rsidRPr="00DB37C3">
        <w:t xml:space="preserve">; </w:t>
      </w:r>
      <w:r w:rsidRPr="00DB37C3">
        <w:t xml:space="preserve">а и </w:t>
      </w:r>
      <w:r w:rsidRPr="00DB37C3">
        <w:rPr>
          <w:lang w:val="en-US"/>
        </w:rPr>
        <w:t>b</w:t>
      </w:r>
      <w:r w:rsidR="00DB37C3" w:rsidRPr="00DB37C3">
        <w:t xml:space="preserve"> - </w:t>
      </w:r>
      <w:r w:rsidRPr="00DB37C3">
        <w:t>параметры уравнения, которые требуется найти</w:t>
      </w:r>
      <w:r w:rsidR="00DB37C3" w:rsidRPr="00DB37C3">
        <w:t>.</w:t>
      </w:r>
    </w:p>
    <w:p w:rsidR="00DB37C3" w:rsidRDefault="002137B8" w:rsidP="00DB37C3">
      <w:r w:rsidRPr="00DB37C3">
        <w:t xml:space="preserve">Чтобы найти значения коэффициентов </w:t>
      </w:r>
      <w:r w:rsidR="00220336" w:rsidRPr="00DB37C3">
        <w:rPr>
          <w:lang w:val="en-US"/>
        </w:rPr>
        <w:t>a</w:t>
      </w:r>
      <w:r w:rsidRPr="00DB37C3">
        <w:rPr>
          <w:i/>
          <w:iCs/>
        </w:rPr>
        <w:t xml:space="preserve"> </w:t>
      </w:r>
      <w:r w:rsidRPr="00DB37C3">
        <w:t xml:space="preserve">и </w:t>
      </w:r>
      <w:r w:rsidR="00220336" w:rsidRPr="00DB37C3">
        <w:rPr>
          <w:lang w:val="en-US"/>
        </w:rPr>
        <w:t>b</w:t>
      </w:r>
      <w:r w:rsidRPr="00DB37C3">
        <w:rPr>
          <w:i/>
          <w:iCs/>
        </w:rPr>
        <w:t xml:space="preserve">, </w:t>
      </w:r>
      <w:r w:rsidRPr="00DB37C3">
        <w:t>необходимо решить следующую систему уравнений</w:t>
      </w:r>
      <w:r w:rsidR="00DB37C3" w:rsidRPr="00DB37C3">
        <w:t>:</w:t>
      </w:r>
    </w:p>
    <w:p w:rsidR="00B21153" w:rsidRDefault="00B21153" w:rsidP="00DB37C3"/>
    <w:p w:rsidR="00DB37C3" w:rsidRDefault="00845AD3" w:rsidP="00DB37C3">
      <w:r>
        <w:rPr>
          <w:position w:val="-38"/>
          <w:lang w:val="en-US"/>
        </w:rPr>
        <w:pict>
          <v:shape id="_x0000_i1031" type="#_x0000_t75" style="width:137.25pt;height:45pt">
            <v:imagedata r:id="rId13" o:title=""/>
          </v:shape>
        </w:pict>
      </w:r>
      <w:r w:rsidR="00DB37C3">
        <w:t xml:space="preserve"> (</w:t>
      </w:r>
      <w:r w:rsidR="005100C8" w:rsidRPr="00DB37C3">
        <w:t>10</w:t>
      </w:r>
      <w:r w:rsidR="00DB37C3" w:rsidRPr="00DB37C3">
        <w:t>).</w:t>
      </w:r>
    </w:p>
    <w:p w:rsidR="00B21153" w:rsidRDefault="00B21153" w:rsidP="00DB37C3"/>
    <w:p w:rsidR="00DB37C3" w:rsidRDefault="005100C8" w:rsidP="00DB37C3">
      <w:r w:rsidRPr="00DB37C3">
        <w:t>В</w:t>
      </w:r>
      <w:r w:rsidR="002137B8" w:rsidRPr="00DB37C3">
        <w:t xml:space="preserve"> данном уравнении</w:t>
      </w:r>
      <w:r w:rsidR="00B16609" w:rsidRPr="00DB37C3">
        <w:t xml:space="preserve"> к</w:t>
      </w:r>
      <w:r w:rsidR="002137B8" w:rsidRPr="00DB37C3">
        <w:t>оэффициент а</w:t>
      </w:r>
      <w:r w:rsidR="00DB37C3" w:rsidRPr="00DB37C3">
        <w:rPr>
          <w:i/>
          <w:iCs/>
        </w:rPr>
        <w:t xml:space="preserve"> - </w:t>
      </w:r>
      <w:r w:rsidR="002137B8" w:rsidRPr="00DB37C3">
        <w:t>это постоянная величина урожайности, не связанная с количеством внесенных удобрений</w:t>
      </w:r>
      <w:r w:rsidR="00DB37C3">
        <w:t xml:space="preserve"> (</w:t>
      </w:r>
      <w:r w:rsidR="002137B8" w:rsidRPr="00DB37C3">
        <w:t>при х</w:t>
      </w:r>
      <w:r w:rsidR="002137B8" w:rsidRPr="00DB37C3">
        <w:rPr>
          <w:i/>
          <w:iCs/>
        </w:rPr>
        <w:t xml:space="preserve"> </w:t>
      </w:r>
      <w:r w:rsidR="002137B8" w:rsidRPr="00DB37C3">
        <w:t>= 0</w:t>
      </w:r>
      <w:r w:rsidR="00DB37C3" w:rsidRPr="00DB37C3">
        <w:t xml:space="preserve">). </w:t>
      </w:r>
      <w:r w:rsidR="002137B8" w:rsidRPr="00DB37C3">
        <w:t xml:space="preserve">Коэффициент </w:t>
      </w:r>
      <w:r w:rsidR="002137B8" w:rsidRPr="00DB37C3">
        <w:rPr>
          <w:lang w:val="en-US"/>
        </w:rPr>
        <w:t>b</w:t>
      </w:r>
      <w:r w:rsidR="002137B8" w:rsidRPr="00DB37C3">
        <w:rPr>
          <w:i/>
          <w:iCs/>
        </w:rPr>
        <w:t xml:space="preserve"> </w:t>
      </w:r>
      <w:r w:rsidR="002137B8" w:rsidRPr="00DB37C3">
        <w:t xml:space="preserve">показывает, </w:t>
      </w:r>
      <w:r w:rsidR="003D171C">
        <w:t xml:space="preserve">насколько ц/га </w:t>
      </w:r>
      <w:r w:rsidRPr="00DB37C3">
        <w:t>увеличивается урожайность при добавлении 1 ц/га удобрений</w:t>
      </w:r>
      <w:r w:rsidR="00DB37C3" w:rsidRPr="00DB37C3">
        <w:t>.</w:t>
      </w:r>
    </w:p>
    <w:p w:rsidR="00DB37C3" w:rsidRDefault="002137B8" w:rsidP="00DB37C3">
      <w:r w:rsidRPr="00DB37C3">
        <w:t xml:space="preserve">Кроме уравнения связи в корреляционном анализе </w:t>
      </w:r>
      <w:r w:rsidR="005100C8" w:rsidRPr="00DB37C3">
        <w:t xml:space="preserve">может быть рассчитан </w:t>
      </w:r>
      <w:r w:rsidRPr="00DB37C3">
        <w:t>коэффициент корреляции, который характеризует тесноту связи между исследуемыми показателями</w:t>
      </w:r>
      <w:r w:rsidR="00DB37C3" w:rsidRPr="00DB37C3">
        <w:t>:</w:t>
      </w:r>
    </w:p>
    <w:p w:rsidR="00B21153" w:rsidRDefault="00B21153" w:rsidP="00DB37C3"/>
    <w:p w:rsidR="00DB37C3" w:rsidRPr="00DB37C3" w:rsidRDefault="00845AD3" w:rsidP="00DB37C3">
      <w:r>
        <w:rPr>
          <w:position w:val="-86"/>
        </w:rPr>
        <w:pict>
          <v:shape id="_x0000_i1032" type="#_x0000_t75" style="width:240pt;height:81.75pt">
            <v:imagedata r:id="rId14" o:title=""/>
          </v:shape>
        </w:pict>
      </w:r>
      <w:r w:rsidR="00DB37C3">
        <w:t xml:space="preserve"> (</w:t>
      </w:r>
      <w:r w:rsidR="00294003" w:rsidRPr="00DB37C3">
        <w:t>11</w:t>
      </w:r>
      <w:r w:rsidR="00DB37C3" w:rsidRPr="00DB37C3">
        <w:t>),</w:t>
      </w:r>
    </w:p>
    <w:p w:rsidR="00B21153" w:rsidRDefault="00B21153" w:rsidP="00DB37C3"/>
    <w:p w:rsidR="00DB37C3" w:rsidRDefault="005100C8" w:rsidP="00DB37C3">
      <w:r w:rsidRPr="00DB37C3">
        <w:t>и к</w:t>
      </w:r>
      <w:r w:rsidR="002137B8" w:rsidRPr="00DB37C3">
        <w:t>оэффициент детерминации</w:t>
      </w:r>
      <w:r w:rsidRPr="00DB37C3">
        <w:t>, который</w:t>
      </w:r>
      <w:r w:rsidR="002137B8" w:rsidRPr="00DB37C3">
        <w:t xml:space="preserve"> показывает, </w:t>
      </w:r>
      <w:r w:rsidRPr="00DB37C3">
        <w:t>степень зависимости факторов</w:t>
      </w:r>
      <w:r w:rsidR="00DB37C3" w:rsidRPr="00DB37C3">
        <w:t>:</w:t>
      </w:r>
    </w:p>
    <w:p w:rsidR="00B21153" w:rsidRDefault="00B21153" w:rsidP="00DB37C3"/>
    <w:p w:rsidR="00DB37C3" w:rsidRDefault="00294003" w:rsidP="00DB37C3">
      <w:r w:rsidRPr="00DB37C3">
        <w:rPr>
          <w:lang w:val="en-US"/>
        </w:rPr>
        <w:t>d</w:t>
      </w:r>
      <w:r w:rsidRPr="00DB37C3">
        <w:t xml:space="preserve"> = </w:t>
      </w:r>
      <w:r w:rsidRPr="00DB37C3">
        <w:rPr>
          <w:lang w:val="en-US"/>
        </w:rPr>
        <w:t>r</w:t>
      </w:r>
      <w:r w:rsidRPr="00DB37C3">
        <w:rPr>
          <w:vertAlign w:val="superscript"/>
        </w:rPr>
        <w:t>2</w:t>
      </w:r>
      <w:r w:rsidR="00DB37C3">
        <w:t xml:space="preserve"> (</w:t>
      </w:r>
      <w:r w:rsidRPr="00DB37C3">
        <w:t>12</w:t>
      </w:r>
      <w:r w:rsidR="00DB37C3" w:rsidRPr="00DB37C3">
        <w:t>).</w:t>
      </w:r>
    </w:p>
    <w:p w:rsidR="00B21153" w:rsidRDefault="00B21153" w:rsidP="00DB37C3"/>
    <w:p w:rsidR="00DB37C3" w:rsidRDefault="00294003" w:rsidP="00DB37C3">
      <w:r w:rsidRPr="00DB37C3">
        <w:t>Чем выше коэффициент ко</w:t>
      </w:r>
      <w:r w:rsidR="003D171C">
        <w:t>р</w:t>
      </w:r>
      <w:r w:rsidRPr="00DB37C3">
        <w:t>реляции, тем теснее связь между анализируемыми факторами</w:t>
      </w:r>
      <w:r w:rsidR="00DB37C3" w:rsidRPr="00DB37C3">
        <w:t xml:space="preserve">. </w:t>
      </w:r>
      <w:r w:rsidRPr="00DB37C3">
        <w:t>Коэффициент детерминации в свою очередь отражает степень зависимости факторов</w:t>
      </w:r>
      <w:r w:rsidR="00DB37C3" w:rsidRPr="00DB37C3">
        <w:t>.</w:t>
      </w:r>
    </w:p>
    <w:p w:rsidR="00DB37C3" w:rsidRDefault="005100C8" w:rsidP="00DB37C3">
      <w:r w:rsidRPr="00DB37C3">
        <w:t>Р</w:t>
      </w:r>
      <w:r w:rsidR="002137B8" w:rsidRPr="00DB37C3">
        <w:t>езультаты корреляционного анализа могут быть использованы для подсчета резервов роста урожайности и для определения ее уровня на перспективу при условии, что соотношения между факторами не изменятся</w:t>
      </w:r>
      <w:r w:rsidR="00DB37C3" w:rsidRPr="00DB37C3">
        <w:t>.</w:t>
      </w:r>
    </w:p>
    <w:p w:rsidR="00DB37C3" w:rsidRDefault="00B01B2B" w:rsidP="00DB37C3">
      <w:r w:rsidRPr="00DB37C3">
        <w:t>В заключение вопроса следует сказать, что анализ производства продукции растениеводства включает в себя</w:t>
      </w:r>
      <w:r w:rsidR="00DB37C3" w:rsidRPr="00DB37C3">
        <w:t>:</w:t>
      </w:r>
    </w:p>
    <w:p w:rsidR="00DB37C3" w:rsidRDefault="00B01B2B" w:rsidP="00DB37C3">
      <w:r w:rsidRPr="00DB37C3">
        <w:t>анализ объема производства, объема производства,</w:t>
      </w:r>
    </w:p>
    <w:p w:rsidR="00DB37C3" w:rsidRDefault="006D4C35" w:rsidP="006D4C35">
      <w:pPr>
        <w:pStyle w:val="2"/>
      </w:pPr>
      <w:r>
        <w:br w:type="page"/>
      </w:r>
      <w:bookmarkStart w:id="4" w:name="_Toc235337866"/>
      <w:r w:rsidRPr="00DB37C3">
        <w:t>2. Анализ состояния эффективности производства зерна на фураж в спк</w:t>
      </w:r>
      <w:r>
        <w:t xml:space="preserve"> "</w:t>
      </w:r>
      <w:r w:rsidRPr="00DB37C3">
        <w:t>лесное</w:t>
      </w:r>
      <w:r>
        <w:t>"</w:t>
      </w:r>
      <w:bookmarkEnd w:id="4"/>
    </w:p>
    <w:p w:rsidR="006D4C35" w:rsidRDefault="006D4C35" w:rsidP="00DB37C3"/>
    <w:p w:rsidR="00DB37C3" w:rsidRPr="00DB37C3" w:rsidRDefault="00DB37C3" w:rsidP="006D4C35">
      <w:pPr>
        <w:pStyle w:val="2"/>
      </w:pPr>
      <w:bookmarkStart w:id="5" w:name="_Toc235337867"/>
      <w:r>
        <w:t xml:space="preserve">2.1 </w:t>
      </w:r>
      <w:r w:rsidR="00EC4A53" w:rsidRPr="00DB37C3">
        <w:t>Анализ размера и структур</w:t>
      </w:r>
      <w:r w:rsidR="0025517F" w:rsidRPr="00DB37C3">
        <w:t>ы</w:t>
      </w:r>
      <w:r w:rsidR="00EC4A53" w:rsidRPr="00DB37C3">
        <w:t xml:space="preserve"> посевных площадей</w:t>
      </w:r>
      <w:bookmarkEnd w:id="5"/>
    </w:p>
    <w:p w:rsidR="006D4C35" w:rsidRDefault="006D4C35" w:rsidP="00DB37C3"/>
    <w:p w:rsidR="00DB37C3" w:rsidRDefault="0025517F" w:rsidP="00DB37C3">
      <w:r w:rsidRPr="00DB37C3">
        <w:t>Анализ размера и структуры посевных площадей начинается с расчет влияния структуры посевов зерновых культур на объем производства зерна</w:t>
      </w:r>
      <w:r w:rsidR="00DB37C3" w:rsidRPr="00DB37C3">
        <w:t xml:space="preserve">. </w:t>
      </w:r>
      <w:r w:rsidRPr="00DB37C3">
        <w:t>Проведем его способом цепной подстановки</w:t>
      </w:r>
      <w:r w:rsidR="00DB37C3">
        <w:t xml:space="preserve"> (</w:t>
      </w:r>
      <w:r w:rsidRPr="00DB37C3">
        <w:t>табл</w:t>
      </w:r>
      <w:r w:rsidR="00DB37C3">
        <w:t>.2.1</w:t>
      </w:r>
      <w:r w:rsidR="00DB37C3" w:rsidRPr="00DB37C3">
        <w:t>).</w:t>
      </w:r>
    </w:p>
    <w:p w:rsidR="006D4C35" w:rsidRDefault="006D4C35" w:rsidP="00DB37C3"/>
    <w:p w:rsidR="00DB37C3" w:rsidRDefault="0006358D" w:rsidP="00DB37C3">
      <w:r w:rsidRPr="00DB37C3">
        <w:t xml:space="preserve">Таблица </w:t>
      </w:r>
      <w:r w:rsidR="00DB37C3">
        <w:t>2.1</w:t>
      </w:r>
    </w:p>
    <w:p w:rsidR="00EC4A53" w:rsidRPr="00DB37C3" w:rsidRDefault="002365CC" w:rsidP="003D171C">
      <w:pPr>
        <w:ind w:left="709" w:firstLine="11"/>
      </w:pPr>
      <w:r w:rsidRPr="00DB37C3">
        <w:t xml:space="preserve">Расчет влияния структуры посевов зерновых культур на объем производства зерна </w:t>
      </w:r>
      <w:r w:rsidR="00D5018C" w:rsidRPr="00DB37C3">
        <w:t>в СПК</w:t>
      </w:r>
      <w:r w:rsidR="00DB37C3">
        <w:t xml:space="preserve"> "</w:t>
      </w:r>
      <w:r w:rsidR="007F477D" w:rsidRPr="00DB37C3">
        <w:t>Лесное</w:t>
      </w:r>
      <w:r w:rsidR="00DB37C3">
        <w:t xml:space="preserve">" </w:t>
      </w:r>
      <w:r w:rsidRPr="00DB37C3">
        <w:t>способом цепной подстановки</w:t>
      </w: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900"/>
        <w:gridCol w:w="900"/>
        <w:gridCol w:w="900"/>
        <w:gridCol w:w="900"/>
        <w:gridCol w:w="1260"/>
        <w:gridCol w:w="1260"/>
        <w:gridCol w:w="900"/>
        <w:gridCol w:w="984"/>
      </w:tblGrid>
      <w:tr w:rsidR="002365CC" w:rsidRPr="00DB37C3" w:rsidTr="006907A2">
        <w:trPr>
          <w:trHeight w:val="1595"/>
          <w:jc w:val="center"/>
        </w:trPr>
        <w:tc>
          <w:tcPr>
            <w:tcW w:w="1200" w:type="dxa"/>
            <w:vMerge w:val="restart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Культура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Посевная площадь, га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Структура посевов,</w:t>
            </w:r>
            <w:r w:rsidR="00DB37C3" w:rsidRPr="00DB37C3">
              <w:t>%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Площадь 2007 г</w:t>
            </w:r>
            <w:r w:rsidR="00DB37C3" w:rsidRPr="00DB37C3">
              <w:t xml:space="preserve">. </w:t>
            </w:r>
            <w:r w:rsidRPr="00DB37C3">
              <w:t>при структуре 2006 г</w:t>
            </w:r>
            <w:r w:rsidR="00DB37C3">
              <w:t>.,</w:t>
            </w:r>
            <w:r w:rsidRPr="00DB37C3">
              <w:t xml:space="preserve"> 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Выход продукции с 1 га, ц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Выход продукции с общей посевной площади 2007 г</w:t>
            </w:r>
            <w:r w:rsidR="00DB37C3" w:rsidRPr="00DB37C3">
              <w:t xml:space="preserve">. </w:t>
            </w:r>
            <w:r w:rsidRPr="00DB37C3">
              <w:t>при структуре посевов</w:t>
            </w:r>
          </w:p>
        </w:tc>
      </w:tr>
      <w:tr w:rsidR="002365CC" w:rsidRPr="00DB37C3" w:rsidTr="006907A2">
        <w:trPr>
          <w:trHeight w:val="600"/>
          <w:jc w:val="center"/>
        </w:trPr>
        <w:tc>
          <w:tcPr>
            <w:tcW w:w="1200" w:type="dxa"/>
            <w:vMerge/>
            <w:shd w:val="clear" w:color="auto" w:fill="auto"/>
          </w:tcPr>
          <w:p w:rsidR="002365CC" w:rsidRPr="00DB37C3" w:rsidRDefault="002365CC" w:rsidP="006D4C35">
            <w:pPr>
              <w:pStyle w:val="afb"/>
            </w:pPr>
          </w:p>
        </w:tc>
        <w:tc>
          <w:tcPr>
            <w:tcW w:w="900" w:type="dxa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2006 г</w:t>
            </w:r>
            <w:r w:rsidR="00DB37C3" w:rsidRPr="00DB37C3">
              <w:t xml:space="preserve">. </w:t>
            </w:r>
          </w:p>
        </w:tc>
        <w:tc>
          <w:tcPr>
            <w:tcW w:w="900" w:type="dxa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2007 г</w:t>
            </w:r>
            <w:r w:rsidR="00DB37C3" w:rsidRPr="00DB37C3">
              <w:t xml:space="preserve">. </w:t>
            </w:r>
          </w:p>
        </w:tc>
        <w:tc>
          <w:tcPr>
            <w:tcW w:w="900" w:type="dxa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2006 г</w:t>
            </w:r>
            <w:r w:rsidR="00DB37C3" w:rsidRPr="00DB37C3">
              <w:t xml:space="preserve">. </w:t>
            </w:r>
          </w:p>
        </w:tc>
        <w:tc>
          <w:tcPr>
            <w:tcW w:w="900" w:type="dxa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2007 г</w:t>
            </w:r>
            <w:r w:rsidR="00DB37C3" w:rsidRPr="00DB37C3">
              <w:t xml:space="preserve">. </w:t>
            </w:r>
          </w:p>
        </w:tc>
        <w:tc>
          <w:tcPr>
            <w:tcW w:w="1260" w:type="dxa"/>
            <w:vMerge/>
            <w:shd w:val="clear" w:color="auto" w:fill="auto"/>
          </w:tcPr>
          <w:p w:rsidR="002365CC" w:rsidRPr="00DB37C3" w:rsidRDefault="002365CC" w:rsidP="006D4C35">
            <w:pPr>
              <w:pStyle w:val="afb"/>
            </w:pPr>
          </w:p>
        </w:tc>
        <w:tc>
          <w:tcPr>
            <w:tcW w:w="1260" w:type="dxa"/>
            <w:vMerge/>
            <w:shd w:val="clear" w:color="auto" w:fill="auto"/>
          </w:tcPr>
          <w:p w:rsidR="002365CC" w:rsidRPr="00DB37C3" w:rsidRDefault="002365CC" w:rsidP="006D4C35">
            <w:pPr>
              <w:pStyle w:val="afb"/>
            </w:pPr>
          </w:p>
        </w:tc>
        <w:tc>
          <w:tcPr>
            <w:tcW w:w="900" w:type="dxa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2007 г</w:t>
            </w:r>
            <w:r w:rsidR="00DB37C3" w:rsidRPr="00DB37C3">
              <w:t xml:space="preserve">. </w:t>
            </w:r>
          </w:p>
        </w:tc>
        <w:tc>
          <w:tcPr>
            <w:tcW w:w="984" w:type="dxa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2006 г</w:t>
            </w:r>
            <w:r w:rsidR="00DB37C3" w:rsidRPr="00DB37C3">
              <w:t xml:space="preserve">. </w:t>
            </w: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Кукуруза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90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130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42,9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48,9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114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37,1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4823</w:t>
            </w:r>
          </w:p>
        </w:tc>
        <w:tc>
          <w:tcPr>
            <w:tcW w:w="984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4229</w:t>
            </w: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Рапс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120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136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57,1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51,1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152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16,5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2244</w:t>
            </w:r>
          </w:p>
        </w:tc>
        <w:tc>
          <w:tcPr>
            <w:tcW w:w="984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2508</w:t>
            </w: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Всего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210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266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100,0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100,0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266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DB37C3" w:rsidP="006D4C35">
            <w:pPr>
              <w:pStyle w:val="afb"/>
            </w:pPr>
            <w:r>
              <w:t xml:space="preserve"> 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7067</w:t>
            </w:r>
          </w:p>
        </w:tc>
        <w:tc>
          <w:tcPr>
            <w:tcW w:w="984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6737</w:t>
            </w:r>
          </w:p>
        </w:tc>
      </w:tr>
    </w:tbl>
    <w:p w:rsidR="002365CC" w:rsidRPr="00DB37C3" w:rsidRDefault="002365CC" w:rsidP="00DB37C3"/>
    <w:p w:rsidR="00DB37C3" w:rsidRDefault="0025517F" w:rsidP="00DB37C3">
      <w:r w:rsidRPr="00DB37C3">
        <w:t>Как видно из данных табл</w:t>
      </w:r>
      <w:r w:rsidR="00DB37C3">
        <w:t>.2.1.,</w:t>
      </w:r>
      <w:r w:rsidRPr="00DB37C3">
        <w:t xml:space="preserve"> более урожайной является рапс, </w:t>
      </w:r>
      <w:r w:rsidR="00DB37C3">
        <w:t>т.к</w:t>
      </w:r>
      <w:r w:rsidR="00DB37C3" w:rsidRPr="00DB37C3">
        <w:t xml:space="preserve"> </w:t>
      </w:r>
      <w:r w:rsidRPr="00DB37C3">
        <w:t>выход продукции с общей посевной площади 2007 г</w:t>
      </w:r>
      <w:r w:rsidR="00DB37C3" w:rsidRPr="00DB37C3">
        <w:t xml:space="preserve">. </w:t>
      </w:r>
      <w:r w:rsidRPr="00DB37C3">
        <w:t>при структуре посевов 2006 г</w:t>
      </w:r>
      <w:r w:rsidR="00DB37C3" w:rsidRPr="00DB37C3">
        <w:t xml:space="preserve">. </w:t>
      </w:r>
      <w:r w:rsidRPr="00DB37C3">
        <w:t>привел к росту урожайности рапса на 264 ц, а кукурузы наоборот снизился на 594 ц</w:t>
      </w:r>
      <w:r w:rsidR="00DB37C3" w:rsidRPr="00DB37C3">
        <w:t xml:space="preserve">. </w:t>
      </w:r>
      <w:r w:rsidRPr="00DB37C3">
        <w:t>При этом общая величина сбора зерновых снизилась на 330 ц</w:t>
      </w:r>
      <w:r w:rsidR="00DB37C3" w:rsidRPr="00DB37C3">
        <w:t>.</w:t>
      </w:r>
      <w:r w:rsidR="006D4C35">
        <w:t xml:space="preserve"> </w:t>
      </w:r>
      <w:r w:rsidRPr="00DB37C3">
        <w:t>Далее проведем расчет влияния структуры посевов на объем производства продукции способом абсолютных разниц</w:t>
      </w:r>
      <w:r w:rsidR="00DB37C3">
        <w:t xml:space="preserve"> (</w:t>
      </w:r>
      <w:r w:rsidRPr="00DB37C3">
        <w:t>табл</w:t>
      </w:r>
      <w:r w:rsidR="00DB37C3">
        <w:t>.2.2</w:t>
      </w:r>
      <w:r w:rsidR="00DB37C3" w:rsidRPr="00DB37C3">
        <w:t xml:space="preserve">). </w:t>
      </w:r>
      <w:r w:rsidRPr="00DB37C3">
        <w:t>Результаты расчет</w:t>
      </w:r>
      <w:r w:rsidR="00C06DDE" w:rsidRPr="00DB37C3">
        <w:t>ов</w:t>
      </w:r>
      <w:r w:rsidRPr="00DB37C3">
        <w:t xml:space="preserve"> показывают, что изменение структуры посевов следующим образом повлиял</w:t>
      </w:r>
      <w:r w:rsidR="00C06DDE" w:rsidRPr="00DB37C3">
        <w:t>о</w:t>
      </w:r>
      <w:r w:rsidRPr="00DB37C3">
        <w:t xml:space="preserve"> на </w:t>
      </w:r>
      <w:r w:rsidR="00C06DDE" w:rsidRPr="00DB37C3">
        <w:t>изменение среднего уровня урожайности</w:t>
      </w:r>
      <w:r w:rsidR="00DB37C3" w:rsidRPr="00DB37C3">
        <w:t>.</w:t>
      </w:r>
    </w:p>
    <w:p w:rsidR="00DB37C3" w:rsidRDefault="006D4C35" w:rsidP="00DB37C3">
      <w:r>
        <w:br w:type="page"/>
      </w:r>
      <w:r w:rsidR="0006358D" w:rsidRPr="00DB37C3">
        <w:t xml:space="preserve">Таблица </w:t>
      </w:r>
      <w:r w:rsidR="00DB37C3">
        <w:t>2.2</w:t>
      </w:r>
    </w:p>
    <w:p w:rsidR="002365CC" w:rsidRPr="00DB37C3" w:rsidRDefault="002365CC" w:rsidP="003D171C">
      <w:pPr>
        <w:ind w:left="709" w:firstLine="11"/>
      </w:pPr>
      <w:r w:rsidRPr="00DB37C3">
        <w:t xml:space="preserve">Расчет влияния структуры посевов </w:t>
      </w:r>
      <w:r w:rsidR="00D5018C" w:rsidRPr="00DB37C3">
        <w:t>в СПК</w:t>
      </w:r>
      <w:r w:rsidR="00DB37C3">
        <w:t xml:space="preserve"> "</w:t>
      </w:r>
      <w:r w:rsidR="007F477D" w:rsidRPr="00DB37C3">
        <w:t>Лесное</w:t>
      </w:r>
      <w:r w:rsidR="00DB37C3">
        <w:t xml:space="preserve">" </w:t>
      </w:r>
      <w:r w:rsidRPr="00DB37C3">
        <w:t>на объем производства продукции способом абсолютных разниц</w:t>
      </w:r>
    </w:p>
    <w:tbl>
      <w:tblPr>
        <w:tblW w:w="8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1440"/>
        <w:gridCol w:w="900"/>
        <w:gridCol w:w="900"/>
        <w:gridCol w:w="900"/>
        <w:gridCol w:w="900"/>
        <w:gridCol w:w="660"/>
        <w:gridCol w:w="1764"/>
      </w:tblGrid>
      <w:tr w:rsidR="002365CC" w:rsidRPr="00DB37C3" w:rsidTr="006907A2">
        <w:trPr>
          <w:trHeight w:val="900"/>
          <w:jc w:val="center"/>
        </w:trPr>
        <w:tc>
          <w:tcPr>
            <w:tcW w:w="1277" w:type="dxa"/>
            <w:vMerge w:val="restart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Культура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Выход продукции с 1 га, ц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Посевная площадь, га</w:t>
            </w:r>
          </w:p>
        </w:tc>
        <w:tc>
          <w:tcPr>
            <w:tcW w:w="2460" w:type="dxa"/>
            <w:gridSpan w:val="3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Структура посевов,</w:t>
            </w:r>
            <w:r w:rsidR="003D171C">
              <w:t xml:space="preserve"> </w:t>
            </w:r>
            <w:r w:rsidR="00DB37C3" w:rsidRPr="00DB37C3">
              <w:t>%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Изменение среднего уровня урожайности, ц/га</w:t>
            </w:r>
          </w:p>
        </w:tc>
      </w:tr>
      <w:tr w:rsidR="002365CC" w:rsidRPr="00DB37C3" w:rsidTr="006907A2">
        <w:trPr>
          <w:trHeight w:val="386"/>
          <w:jc w:val="center"/>
        </w:trPr>
        <w:tc>
          <w:tcPr>
            <w:tcW w:w="1277" w:type="dxa"/>
            <w:vMerge/>
            <w:shd w:val="clear" w:color="auto" w:fill="auto"/>
          </w:tcPr>
          <w:p w:rsidR="002365CC" w:rsidRPr="00DB37C3" w:rsidRDefault="002365CC" w:rsidP="006D4C35">
            <w:pPr>
              <w:pStyle w:val="afb"/>
            </w:pPr>
          </w:p>
        </w:tc>
        <w:tc>
          <w:tcPr>
            <w:tcW w:w="1440" w:type="dxa"/>
            <w:vMerge/>
            <w:shd w:val="clear" w:color="auto" w:fill="auto"/>
          </w:tcPr>
          <w:p w:rsidR="002365CC" w:rsidRPr="00DB37C3" w:rsidRDefault="002365CC" w:rsidP="006D4C35">
            <w:pPr>
              <w:pStyle w:val="afb"/>
            </w:pPr>
          </w:p>
        </w:tc>
        <w:tc>
          <w:tcPr>
            <w:tcW w:w="900" w:type="dxa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2006 г</w:t>
            </w:r>
            <w:r w:rsidR="00DB37C3" w:rsidRPr="00DB37C3">
              <w:t xml:space="preserve">. </w:t>
            </w:r>
          </w:p>
        </w:tc>
        <w:tc>
          <w:tcPr>
            <w:tcW w:w="900" w:type="dxa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2007 г</w:t>
            </w:r>
            <w:r w:rsidR="00DB37C3" w:rsidRPr="00DB37C3">
              <w:t xml:space="preserve">. </w:t>
            </w:r>
          </w:p>
        </w:tc>
        <w:tc>
          <w:tcPr>
            <w:tcW w:w="900" w:type="dxa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2006 г</w:t>
            </w:r>
            <w:r w:rsidR="00DB37C3" w:rsidRPr="00DB37C3">
              <w:t xml:space="preserve">. </w:t>
            </w:r>
          </w:p>
        </w:tc>
        <w:tc>
          <w:tcPr>
            <w:tcW w:w="900" w:type="dxa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2007 г</w:t>
            </w:r>
            <w:r w:rsidR="00DB37C3" w:rsidRPr="00DB37C3">
              <w:t xml:space="preserve">. </w:t>
            </w:r>
          </w:p>
        </w:tc>
        <w:tc>
          <w:tcPr>
            <w:tcW w:w="660" w:type="dxa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+,-</w:t>
            </w:r>
          </w:p>
        </w:tc>
        <w:tc>
          <w:tcPr>
            <w:tcW w:w="1764" w:type="dxa"/>
            <w:vMerge/>
            <w:shd w:val="clear" w:color="auto" w:fill="auto"/>
          </w:tcPr>
          <w:p w:rsidR="002365CC" w:rsidRPr="00DB37C3" w:rsidRDefault="002365CC" w:rsidP="006D4C35">
            <w:pPr>
              <w:pStyle w:val="afb"/>
            </w:pP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1277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Кукуруза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37,1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90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130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42,9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48,9</w:t>
            </w:r>
          </w:p>
        </w:tc>
        <w:tc>
          <w:tcPr>
            <w:tcW w:w="6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6,0</w:t>
            </w:r>
          </w:p>
        </w:tc>
        <w:tc>
          <w:tcPr>
            <w:tcW w:w="1764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6 * 37,</w:t>
            </w:r>
            <w:r w:rsidR="00DB37C3">
              <w:t>1/</w:t>
            </w:r>
            <w:r w:rsidRPr="00DB37C3">
              <w:t>100 = +2,23</w:t>
            </w: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1277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Рапс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16,5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120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136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57,1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51,1</w:t>
            </w:r>
          </w:p>
        </w:tc>
        <w:tc>
          <w:tcPr>
            <w:tcW w:w="6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-6,0</w:t>
            </w:r>
          </w:p>
        </w:tc>
        <w:tc>
          <w:tcPr>
            <w:tcW w:w="1764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-6 * 16,</w:t>
            </w:r>
            <w:r w:rsidR="00DB37C3">
              <w:t>5/</w:t>
            </w:r>
            <w:r w:rsidRPr="00DB37C3">
              <w:t>100 =</w:t>
            </w:r>
            <w:r w:rsidR="00DB37C3" w:rsidRPr="00DB37C3">
              <w:t xml:space="preserve"> - </w:t>
            </w:r>
            <w:r w:rsidRPr="00DB37C3">
              <w:t>0,99</w:t>
            </w: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1277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Всего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26,8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210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266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100,0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100,0</w:t>
            </w:r>
          </w:p>
        </w:tc>
        <w:tc>
          <w:tcPr>
            <w:tcW w:w="660" w:type="dxa"/>
            <w:shd w:val="clear" w:color="auto" w:fill="auto"/>
            <w:noWrap/>
          </w:tcPr>
          <w:p w:rsidR="002365CC" w:rsidRPr="00DB37C3" w:rsidRDefault="00DB37C3" w:rsidP="006D4C35">
            <w:pPr>
              <w:pStyle w:val="afb"/>
            </w:pPr>
            <w:r>
              <w:t xml:space="preserve"> </w:t>
            </w:r>
          </w:p>
        </w:tc>
        <w:tc>
          <w:tcPr>
            <w:tcW w:w="1764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1,24</w:t>
            </w:r>
          </w:p>
        </w:tc>
      </w:tr>
    </w:tbl>
    <w:p w:rsidR="002365CC" w:rsidRPr="00DB37C3" w:rsidRDefault="002365CC" w:rsidP="00DB37C3"/>
    <w:p w:rsidR="00DB37C3" w:rsidRDefault="00C06DDE" w:rsidP="00DB37C3">
      <w:r w:rsidRPr="00DB37C3">
        <w:t>Изменение посевных площадей кукурузы с 90 до 120 га привело к увеличению удельного веса площадей с 42,9</w:t>
      </w:r>
      <w:r w:rsidR="00DB37C3" w:rsidRPr="00DB37C3">
        <w:t>%</w:t>
      </w:r>
      <w:r w:rsidRPr="00DB37C3">
        <w:t xml:space="preserve"> до 48,9</w:t>
      </w:r>
      <w:r w:rsidR="00DB37C3" w:rsidRPr="00DB37C3">
        <w:t>%</w:t>
      </w:r>
      <w:r w:rsidRPr="00DB37C3">
        <w:t xml:space="preserve">, а рапса </w:t>
      </w:r>
      <w:r w:rsidR="00DB37C3">
        <w:t>-</w:t>
      </w:r>
      <w:r w:rsidRPr="00DB37C3">
        <w:t xml:space="preserve"> к снижению с 57,1</w:t>
      </w:r>
      <w:r w:rsidR="00DB37C3" w:rsidRPr="00DB37C3">
        <w:t>%</w:t>
      </w:r>
      <w:r w:rsidRPr="00DB37C3">
        <w:t xml:space="preserve"> до 51,1</w:t>
      </w:r>
      <w:r w:rsidR="00DB37C3" w:rsidRPr="00DB37C3">
        <w:t xml:space="preserve">%. </w:t>
      </w:r>
      <w:r w:rsidRPr="00DB37C3">
        <w:t>При этом изменение среднего уровня урожайности составило</w:t>
      </w:r>
      <w:r w:rsidR="00DB37C3" w:rsidRPr="00DB37C3">
        <w:t>:</w:t>
      </w:r>
    </w:p>
    <w:p w:rsidR="006D4C35" w:rsidRDefault="006D4C35" w:rsidP="00DB37C3"/>
    <w:p w:rsidR="00DB37C3" w:rsidRDefault="00C06DDE" w:rsidP="00DB37C3">
      <w:r w:rsidRPr="00DB37C3">
        <w:t>кукурузы</w:t>
      </w:r>
      <w:r w:rsidR="00DB37C3" w:rsidRPr="00DB37C3">
        <w:t xml:space="preserve">: </w:t>
      </w:r>
      <w:r w:rsidRPr="00DB37C3">
        <w:t>6 * 37,</w:t>
      </w:r>
      <w:r w:rsidR="00DB37C3">
        <w:t>1/</w:t>
      </w:r>
      <w:r w:rsidRPr="00DB37C3">
        <w:t>100 = +2,23 ц/га</w:t>
      </w:r>
      <w:r w:rsidR="00DB37C3" w:rsidRPr="00DB37C3">
        <w:t>;</w:t>
      </w:r>
    </w:p>
    <w:p w:rsidR="00DB37C3" w:rsidRDefault="00C06DDE" w:rsidP="00DB37C3">
      <w:r w:rsidRPr="00DB37C3">
        <w:t>рапса</w:t>
      </w:r>
      <w:r w:rsidR="00DB37C3" w:rsidRPr="00DB37C3">
        <w:t xml:space="preserve">: - </w:t>
      </w:r>
      <w:r w:rsidRPr="00DB37C3">
        <w:t>6 * 16,</w:t>
      </w:r>
      <w:r w:rsidR="00DB37C3">
        <w:t>5/</w:t>
      </w:r>
      <w:r w:rsidRPr="00DB37C3">
        <w:t>100 =</w:t>
      </w:r>
      <w:r w:rsidR="00DB37C3" w:rsidRPr="00DB37C3">
        <w:t xml:space="preserve"> - </w:t>
      </w:r>
      <w:r w:rsidRPr="00DB37C3">
        <w:t>0,99 ц/га</w:t>
      </w:r>
      <w:r w:rsidR="00DB37C3" w:rsidRPr="00DB37C3">
        <w:t>.</w:t>
      </w:r>
    </w:p>
    <w:p w:rsidR="006D4C35" w:rsidRDefault="006D4C35" w:rsidP="00DB37C3"/>
    <w:p w:rsidR="00DB37C3" w:rsidRDefault="00626C2B" w:rsidP="00DB37C3">
      <w:r w:rsidRPr="00DB37C3">
        <w:t>В целом изменение структуры посевов привело к увеличению среднего уровня урожайности на 1,24 ц/га</w:t>
      </w:r>
      <w:r w:rsidR="00DB37C3" w:rsidRPr="00DB37C3">
        <w:t>.</w:t>
      </w:r>
    </w:p>
    <w:p w:rsidR="00DB37C3" w:rsidRDefault="00C06DDE" w:rsidP="00DB37C3">
      <w:r w:rsidRPr="00DB37C3">
        <w:t>Кроме этого структура посевов также оказывает влияние на величину прибыли</w:t>
      </w:r>
      <w:r w:rsidR="00DB37C3">
        <w:t xml:space="preserve"> (</w:t>
      </w:r>
      <w:r w:rsidR="00626C2B" w:rsidRPr="00DB37C3">
        <w:t>табл</w:t>
      </w:r>
      <w:r w:rsidR="00DB37C3">
        <w:t>.2.3</w:t>
      </w:r>
      <w:r w:rsidR="00DB37C3" w:rsidRPr="00DB37C3">
        <w:t xml:space="preserve">). </w:t>
      </w:r>
      <w:r w:rsidR="00626C2B" w:rsidRPr="00DB37C3">
        <w:t>Данный расчет также произведен с использованием способ абсолютных разниц</w:t>
      </w:r>
      <w:r w:rsidR="00DB37C3" w:rsidRPr="00DB37C3">
        <w:t>.</w:t>
      </w:r>
    </w:p>
    <w:p w:rsidR="006D4C35" w:rsidRDefault="006D4C35" w:rsidP="00DB37C3"/>
    <w:p w:rsidR="00DB37C3" w:rsidRDefault="0006358D" w:rsidP="00DB37C3">
      <w:r w:rsidRPr="00DB37C3">
        <w:t xml:space="preserve">Таблица </w:t>
      </w:r>
      <w:r w:rsidR="00DB37C3">
        <w:t>2.3</w:t>
      </w:r>
    </w:p>
    <w:p w:rsidR="002365CC" w:rsidRPr="00DB37C3" w:rsidRDefault="002365CC" w:rsidP="00DB37C3">
      <w:r w:rsidRPr="00DB37C3">
        <w:t xml:space="preserve">Расчет влияния структуры посевов </w:t>
      </w:r>
      <w:r w:rsidR="00D5018C" w:rsidRPr="00DB37C3">
        <w:t>в СПК</w:t>
      </w:r>
      <w:r w:rsidR="00DB37C3">
        <w:t xml:space="preserve"> "</w:t>
      </w:r>
      <w:r w:rsidR="007F477D" w:rsidRPr="00DB37C3">
        <w:t>Лесное</w:t>
      </w:r>
      <w:r w:rsidR="00DB37C3">
        <w:t xml:space="preserve">" </w:t>
      </w:r>
      <w:r w:rsidRPr="00DB37C3">
        <w:t>на сумму прибыли</w:t>
      </w: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1620"/>
        <w:gridCol w:w="1260"/>
        <w:gridCol w:w="1260"/>
        <w:gridCol w:w="1440"/>
        <w:gridCol w:w="1944"/>
      </w:tblGrid>
      <w:tr w:rsidR="002365CC" w:rsidRPr="00DB37C3" w:rsidTr="006907A2">
        <w:trPr>
          <w:trHeight w:val="900"/>
          <w:jc w:val="center"/>
        </w:trPr>
        <w:tc>
          <w:tcPr>
            <w:tcW w:w="1454" w:type="dxa"/>
            <w:vMerge w:val="restart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Культура</w:t>
            </w:r>
            <w:r w:rsidR="00DB37C3" w:rsidRPr="00DB37C3">
              <w:t xml:space="preserve">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Прибыль на 1 га посева, тыс</w:t>
            </w:r>
            <w:r w:rsidR="00DB37C3" w:rsidRPr="00DB37C3">
              <w:t xml:space="preserve">. </w:t>
            </w:r>
            <w:r w:rsidRPr="00DB37C3">
              <w:t>руб</w:t>
            </w:r>
            <w:r w:rsidR="00DB37C3" w:rsidRPr="00DB37C3">
              <w:t xml:space="preserve">.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Структура посевов,</w:t>
            </w:r>
            <w:r w:rsidR="00DB37C3" w:rsidRPr="00DB37C3">
              <w:t>%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 xml:space="preserve"> Изменение суммы прибыли в среднем с 1 га, тыс</w:t>
            </w:r>
            <w:r w:rsidR="00DB37C3" w:rsidRPr="00DB37C3">
              <w:t xml:space="preserve">. </w:t>
            </w:r>
            <w:r w:rsidRPr="00DB37C3">
              <w:t>руб</w:t>
            </w:r>
            <w:r w:rsidR="00DB37C3" w:rsidRPr="00DB37C3">
              <w:t xml:space="preserve">. </w:t>
            </w: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1454" w:type="dxa"/>
            <w:vMerge/>
            <w:shd w:val="clear" w:color="auto" w:fill="auto"/>
          </w:tcPr>
          <w:p w:rsidR="002365CC" w:rsidRPr="00DB37C3" w:rsidRDefault="002365CC" w:rsidP="006D4C35">
            <w:pPr>
              <w:pStyle w:val="afb"/>
            </w:pPr>
          </w:p>
        </w:tc>
        <w:tc>
          <w:tcPr>
            <w:tcW w:w="1620" w:type="dxa"/>
            <w:vMerge/>
            <w:shd w:val="clear" w:color="auto" w:fill="auto"/>
          </w:tcPr>
          <w:p w:rsidR="002365CC" w:rsidRPr="00DB37C3" w:rsidRDefault="002365CC" w:rsidP="006D4C35">
            <w:pPr>
              <w:pStyle w:val="afb"/>
            </w:pPr>
          </w:p>
        </w:tc>
        <w:tc>
          <w:tcPr>
            <w:tcW w:w="1260" w:type="dxa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2006 г</w:t>
            </w:r>
            <w:r w:rsidR="00DB37C3" w:rsidRPr="00DB37C3">
              <w:t xml:space="preserve">. </w:t>
            </w:r>
          </w:p>
        </w:tc>
        <w:tc>
          <w:tcPr>
            <w:tcW w:w="1260" w:type="dxa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2007 г</w:t>
            </w:r>
            <w:r w:rsidR="00DB37C3" w:rsidRPr="00DB37C3">
              <w:t xml:space="preserve">. </w:t>
            </w:r>
          </w:p>
        </w:tc>
        <w:tc>
          <w:tcPr>
            <w:tcW w:w="1440" w:type="dxa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+,-</w:t>
            </w:r>
          </w:p>
        </w:tc>
        <w:tc>
          <w:tcPr>
            <w:tcW w:w="1944" w:type="dxa"/>
            <w:vMerge/>
            <w:shd w:val="clear" w:color="auto" w:fill="auto"/>
          </w:tcPr>
          <w:p w:rsidR="002365CC" w:rsidRPr="00DB37C3" w:rsidRDefault="002365CC" w:rsidP="006D4C35">
            <w:pPr>
              <w:pStyle w:val="afb"/>
            </w:pPr>
          </w:p>
        </w:tc>
      </w:tr>
      <w:tr w:rsidR="002365CC" w:rsidRPr="00DB37C3" w:rsidTr="006907A2">
        <w:trPr>
          <w:trHeight w:val="330"/>
          <w:jc w:val="center"/>
        </w:trPr>
        <w:tc>
          <w:tcPr>
            <w:tcW w:w="1454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Кукуруза</w:t>
            </w:r>
          </w:p>
        </w:tc>
        <w:tc>
          <w:tcPr>
            <w:tcW w:w="162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232,0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42,9</w:t>
            </w:r>
          </w:p>
        </w:tc>
        <w:tc>
          <w:tcPr>
            <w:tcW w:w="1260" w:type="dxa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48,9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6,0</w:t>
            </w:r>
          </w:p>
        </w:tc>
        <w:tc>
          <w:tcPr>
            <w:tcW w:w="1944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1395,5</w:t>
            </w:r>
          </w:p>
        </w:tc>
      </w:tr>
      <w:tr w:rsidR="002365CC" w:rsidRPr="00DB37C3" w:rsidTr="006907A2">
        <w:trPr>
          <w:trHeight w:val="330"/>
          <w:jc w:val="center"/>
        </w:trPr>
        <w:tc>
          <w:tcPr>
            <w:tcW w:w="1454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Рапс</w:t>
            </w:r>
          </w:p>
        </w:tc>
        <w:tc>
          <w:tcPr>
            <w:tcW w:w="162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733,4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57,1</w:t>
            </w:r>
          </w:p>
        </w:tc>
        <w:tc>
          <w:tcPr>
            <w:tcW w:w="1260" w:type="dxa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51,1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-6,0</w:t>
            </w:r>
          </w:p>
        </w:tc>
        <w:tc>
          <w:tcPr>
            <w:tcW w:w="1944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-4411,4</w:t>
            </w:r>
          </w:p>
        </w:tc>
      </w:tr>
      <w:tr w:rsidR="002365CC" w:rsidRPr="00DB37C3" w:rsidTr="006907A2">
        <w:trPr>
          <w:trHeight w:val="330"/>
          <w:jc w:val="center"/>
        </w:trPr>
        <w:tc>
          <w:tcPr>
            <w:tcW w:w="1454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Всего</w:t>
            </w:r>
          </w:p>
        </w:tc>
        <w:tc>
          <w:tcPr>
            <w:tcW w:w="162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483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100,0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100,0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DB37C3" w:rsidP="006D4C35">
            <w:pPr>
              <w:pStyle w:val="afb"/>
            </w:pPr>
            <w:r>
              <w:t xml:space="preserve"> </w:t>
            </w:r>
          </w:p>
        </w:tc>
        <w:tc>
          <w:tcPr>
            <w:tcW w:w="1944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-3015,9</w:t>
            </w:r>
          </w:p>
        </w:tc>
      </w:tr>
    </w:tbl>
    <w:p w:rsidR="002365CC" w:rsidRPr="00DB37C3" w:rsidRDefault="002365CC" w:rsidP="00DB37C3"/>
    <w:p w:rsidR="00DB37C3" w:rsidRDefault="00626C2B" w:rsidP="00DB37C3">
      <w:r w:rsidRPr="00DB37C3">
        <w:t xml:space="preserve">Как видно из данных таблицы </w:t>
      </w:r>
      <w:r w:rsidR="00DB37C3">
        <w:t>2.3.,</w:t>
      </w:r>
      <w:r w:rsidRPr="00DB37C3">
        <w:t xml:space="preserve"> изменение структуры посевов повлекло за собой уменьшение суммы прибыли на 3015,9 тыс</w:t>
      </w:r>
      <w:r w:rsidR="00DB37C3" w:rsidRPr="00DB37C3">
        <w:t xml:space="preserve">. </w:t>
      </w:r>
      <w:r w:rsidRPr="00DB37C3">
        <w:t>руб</w:t>
      </w:r>
      <w:r w:rsidR="00DB37C3" w:rsidRPr="00DB37C3">
        <w:t xml:space="preserve">. </w:t>
      </w:r>
      <w:r w:rsidRPr="00DB37C3">
        <w:t>в среднем с 1 га, поэтому изменения в структуре посевов нельзя оценить положительно</w:t>
      </w:r>
      <w:r w:rsidR="00DB37C3" w:rsidRPr="00DB37C3">
        <w:t xml:space="preserve">. </w:t>
      </w:r>
      <w:r w:rsidRPr="00DB37C3">
        <w:t>Так как прибыль является конечным результатом деятельности предприятия, то ее снижение требует разработки мероприятий по оптимизации структуры посевов на последующие периоды</w:t>
      </w:r>
      <w:r w:rsidR="00DB37C3" w:rsidRPr="00DB37C3">
        <w:t xml:space="preserve">. </w:t>
      </w:r>
      <w:r w:rsidRPr="00DB37C3">
        <w:t xml:space="preserve">При этом необходимо учитывать ряд факторов, таких как уровень цен, изменение потребности в фуражном зерне и </w:t>
      </w:r>
      <w:r w:rsidR="00DB37C3">
        <w:t>т.д.</w:t>
      </w:r>
    </w:p>
    <w:p w:rsidR="00DB37C3" w:rsidRDefault="00626C2B" w:rsidP="00DB37C3">
      <w:r w:rsidRPr="00DB37C3">
        <w:t>В заключение вопроса можно сделать вывод, что величина размера и структура посевных площадей оказывает непосредственное влияние на величину валового сбора зерна, урожайность и конечные финансово-хозяйственные результаты деятельности сельскохозяйственного предприятия</w:t>
      </w:r>
      <w:r w:rsidR="00DB37C3" w:rsidRPr="00DB37C3">
        <w:t>.</w:t>
      </w:r>
    </w:p>
    <w:p w:rsidR="006D4C35" w:rsidRDefault="006D4C35" w:rsidP="00DB37C3"/>
    <w:p w:rsidR="00DB37C3" w:rsidRPr="00DB37C3" w:rsidRDefault="00DB37C3" w:rsidP="006D4C35">
      <w:pPr>
        <w:pStyle w:val="2"/>
      </w:pPr>
      <w:bookmarkStart w:id="6" w:name="_Toc235337868"/>
      <w:r>
        <w:t xml:space="preserve">2.2 </w:t>
      </w:r>
      <w:r w:rsidR="00EC4A53" w:rsidRPr="00DB37C3">
        <w:t>Анализ урожайности сельскохозяйственных культур</w:t>
      </w:r>
      <w:bookmarkEnd w:id="6"/>
    </w:p>
    <w:p w:rsidR="006D4C35" w:rsidRDefault="006D4C35" w:rsidP="00DB37C3"/>
    <w:p w:rsidR="00DB37C3" w:rsidRDefault="00626C2B" w:rsidP="00DB37C3">
      <w:r w:rsidRPr="00DB37C3">
        <w:t>Исключительно важное значение в растениеводстве имеет урожайность</w:t>
      </w:r>
      <w:r w:rsidR="00DB37C3" w:rsidRPr="00DB37C3">
        <w:t xml:space="preserve">. </w:t>
      </w:r>
      <w:r w:rsidR="00D5018C" w:rsidRPr="00DB37C3">
        <w:t>От урожайности выращиваемых культур зависит как способность сельскохозяйственного предприятия удовлетворить собственные потребности, так и возможность выполнить государственный заказ, обеспечить выполнение договорных условий и достичь запланированных показателей финансово-хозяйственной деятельности</w:t>
      </w:r>
      <w:r w:rsidR="00DB37C3" w:rsidRPr="00DB37C3">
        <w:t>.</w:t>
      </w:r>
    </w:p>
    <w:p w:rsidR="00DB37C3" w:rsidRDefault="00D5018C" w:rsidP="00DB37C3">
      <w:r w:rsidRPr="00DB37C3">
        <w:t>Урожайность зависит от ряда факторов, наиболее важным из которых является внесение удобрений</w:t>
      </w:r>
      <w:r w:rsidR="00DB37C3" w:rsidRPr="00DB37C3">
        <w:t xml:space="preserve">. </w:t>
      </w:r>
      <w:r w:rsidRPr="00DB37C3">
        <w:t>Анализ выполнения плана по внесению минеральных удобрений приведен в табл</w:t>
      </w:r>
      <w:r w:rsidR="00DB37C3">
        <w:t>.2.4</w:t>
      </w:r>
    </w:p>
    <w:p w:rsidR="00DB37C3" w:rsidRDefault="00D5018C" w:rsidP="00DB37C3">
      <w:r w:rsidRPr="00DB37C3">
        <w:t>Как видно из данных табл</w:t>
      </w:r>
      <w:r w:rsidR="00DB37C3">
        <w:t>.2.4.,</w:t>
      </w:r>
      <w:r w:rsidRPr="00DB37C3">
        <w:t xml:space="preserve"> выполнение плана предприятием в 2006 г</w:t>
      </w:r>
      <w:r w:rsidR="00DB37C3" w:rsidRPr="00DB37C3">
        <w:t xml:space="preserve">. </w:t>
      </w:r>
      <w:r w:rsidRPr="00DB37C3">
        <w:t xml:space="preserve">составило по внесению органических удобрений </w:t>
      </w:r>
      <w:r w:rsidR="00DB37C3">
        <w:t>-</w:t>
      </w:r>
      <w:r w:rsidRPr="00DB37C3">
        <w:t xml:space="preserve"> 106,8%, минеральных </w:t>
      </w:r>
      <w:r w:rsidR="00DB37C3">
        <w:t>-</w:t>
      </w:r>
      <w:r w:rsidRPr="00DB37C3">
        <w:t xml:space="preserve"> 101</w:t>
      </w:r>
      <w:r w:rsidR="00DB37C3" w:rsidRPr="00DB37C3">
        <w:t xml:space="preserve">%. </w:t>
      </w:r>
      <w:r w:rsidRPr="00DB37C3">
        <w:t>В 2007 г</w:t>
      </w:r>
      <w:r w:rsidR="00DB37C3" w:rsidRPr="00DB37C3">
        <w:t xml:space="preserve">. </w:t>
      </w:r>
      <w:r w:rsidRPr="00DB37C3">
        <w:t xml:space="preserve">выполнение плана предприятием составило по внесению органических удобрений </w:t>
      </w:r>
      <w:r w:rsidR="00DB37C3">
        <w:t>-</w:t>
      </w:r>
      <w:r w:rsidRPr="00DB37C3">
        <w:t xml:space="preserve"> 106,9%, минеральных </w:t>
      </w:r>
      <w:r w:rsidR="00DB37C3">
        <w:t>-</w:t>
      </w:r>
      <w:r w:rsidRPr="00DB37C3">
        <w:t xml:space="preserve"> 125,9</w:t>
      </w:r>
      <w:r w:rsidR="00DB37C3" w:rsidRPr="00DB37C3">
        <w:t xml:space="preserve">%. </w:t>
      </w:r>
      <w:r w:rsidRPr="00DB37C3">
        <w:t xml:space="preserve">Вместе с тем </w:t>
      </w:r>
      <w:r w:rsidR="00521385" w:rsidRPr="00DB37C3">
        <w:t>в 2006 г</w:t>
      </w:r>
      <w:r w:rsidR="00DB37C3" w:rsidRPr="00DB37C3">
        <w:t xml:space="preserve">. </w:t>
      </w:r>
      <w:r w:rsidRPr="00DB37C3">
        <w:t>имеет место недовыполнение</w:t>
      </w:r>
      <w:r w:rsidR="00DB37C3" w:rsidRPr="00DB37C3">
        <w:t xml:space="preserve"> </w:t>
      </w:r>
      <w:r w:rsidRPr="00DB37C3">
        <w:t xml:space="preserve">плана по внесению азотных удобрений целом, а также </w:t>
      </w:r>
      <w:r w:rsidR="00521385" w:rsidRPr="00DB37C3">
        <w:t xml:space="preserve">на площади, занятые </w:t>
      </w:r>
      <w:r w:rsidRPr="00DB37C3">
        <w:t>кукуруз</w:t>
      </w:r>
      <w:r w:rsidR="00521385" w:rsidRPr="00DB37C3">
        <w:t>ой</w:t>
      </w:r>
      <w:r w:rsidR="00DB37C3" w:rsidRPr="00DB37C3">
        <w:t>.</w:t>
      </w:r>
    </w:p>
    <w:p w:rsidR="006D4C35" w:rsidRDefault="006D4C35" w:rsidP="00DB37C3"/>
    <w:p w:rsidR="00DB37C3" w:rsidRDefault="0006358D" w:rsidP="00DB37C3">
      <w:r w:rsidRPr="00DB37C3">
        <w:t xml:space="preserve">Таблица </w:t>
      </w:r>
      <w:r w:rsidR="00DB37C3">
        <w:t>2.4</w:t>
      </w:r>
    </w:p>
    <w:p w:rsidR="002365CC" w:rsidRPr="00DB37C3" w:rsidRDefault="002365CC" w:rsidP="003D171C">
      <w:pPr>
        <w:ind w:left="709" w:firstLine="11"/>
      </w:pPr>
      <w:r w:rsidRPr="00DB37C3">
        <w:t xml:space="preserve">Выполнение плана </w:t>
      </w:r>
      <w:r w:rsidR="00D5018C" w:rsidRPr="00DB37C3">
        <w:t>СПК</w:t>
      </w:r>
      <w:r w:rsidR="00DB37C3">
        <w:t xml:space="preserve"> "</w:t>
      </w:r>
      <w:r w:rsidR="007F477D" w:rsidRPr="00DB37C3">
        <w:t>Лесное</w:t>
      </w:r>
      <w:r w:rsidR="00DB37C3">
        <w:t xml:space="preserve">" </w:t>
      </w:r>
      <w:r w:rsidRPr="00DB37C3">
        <w:t>по внесению минеральных удобрений</w:t>
      </w:r>
    </w:p>
    <w:tbl>
      <w:tblPr>
        <w:tblW w:w="8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0"/>
        <w:gridCol w:w="900"/>
        <w:gridCol w:w="900"/>
        <w:gridCol w:w="1500"/>
        <w:gridCol w:w="840"/>
        <w:gridCol w:w="1080"/>
        <w:gridCol w:w="1498"/>
      </w:tblGrid>
      <w:tr w:rsidR="002365CC" w:rsidRPr="00DB37C3" w:rsidTr="006907A2">
        <w:trPr>
          <w:trHeight w:val="300"/>
          <w:jc w:val="center"/>
        </w:trPr>
        <w:tc>
          <w:tcPr>
            <w:tcW w:w="2000" w:type="dxa"/>
            <w:vMerge w:val="restart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Показатель</w:t>
            </w:r>
          </w:p>
        </w:tc>
        <w:tc>
          <w:tcPr>
            <w:tcW w:w="3300" w:type="dxa"/>
            <w:gridSpan w:val="3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2006 г</w:t>
            </w:r>
            <w:r w:rsidR="00DB37C3" w:rsidRPr="00DB37C3">
              <w:t xml:space="preserve">. </w:t>
            </w:r>
          </w:p>
        </w:tc>
        <w:tc>
          <w:tcPr>
            <w:tcW w:w="3418" w:type="dxa"/>
            <w:gridSpan w:val="3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2007 г</w:t>
            </w:r>
            <w:r w:rsidR="00DB37C3" w:rsidRPr="00DB37C3">
              <w:t xml:space="preserve">. </w:t>
            </w:r>
          </w:p>
        </w:tc>
      </w:tr>
      <w:tr w:rsidR="002365CC" w:rsidRPr="00DB37C3" w:rsidTr="006907A2">
        <w:trPr>
          <w:trHeight w:val="600"/>
          <w:jc w:val="center"/>
        </w:trPr>
        <w:tc>
          <w:tcPr>
            <w:tcW w:w="2000" w:type="dxa"/>
            <w:vMerge/>
            <w:shd w:val="clear" w:color="auto" w:fill="auto"/>
          </w:tcPr>
          <w:p w:rsidR="002365CC" w:rsidRPr="00DB37C3" w:rsidRDefault="002365CC" w:rsidP="006D4C35">
            <w:pPr>
              <w:pStyle w:val="afb"/>
            </w:pP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План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Факт</w:t>
            </w:r>
          </w:p>
        </w:tc>
        <w:tc>
          <w:tcPr>
            <w:tcW w:w="1500" w:type="dxa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Выполнение плана,</w:t>
            </w:r>
            <w:r w:rsidR="00DB37C3" w:rsidRPr="00DB37C3">
              <w:t>%</w:t>
            </w:r>
          </w:p>
        </w:tc>
        <w:tc>
          <w:tcPr>
            <w:tcW w:w="8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План</w:t>
            </w:r>
          </w:p>
        </w:tc>
        <w:tc>
          <w:tcPr>
            <w:tcW w:w="108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Факт</w:t>
            </w:r>
          </w:p>
        </w:tc>
        <w:tc>
          <w:tcPr>
            <w:tcW w:w="1498" w:type="dxa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Выполнение плана,</w:t>
            </w:r>
            <w:r w:rsidR="003D171C">
              <w:t xml:space="preserve"> </w:t>
            </w:r>
            <w:r w:rsidR="00DB37C3" w:rsidRPr="00DB37C3">
              <w:t>%</w:t>
            </w:r>
          </w:p>
        </w:tc>
      </w:tr>
      <w:tr w:rsidR="002365CC" w:rsidRPr="00DB37C3" w:rsidTr="006907A2">
        <w:trPr>
          <w:trHeight w:val="600"/>
          <w:jc w:val="center"/>
        </w:trPr>
        <w:tc>
          <w:tcPr>
            <w:tcW w:w="2000" w:type="dxa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Внесено органических удобрений, т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25000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26700</w:t>
            </w:r>
          </w:p>
        </w:tc>
        <w:tc>
          <w:tcPr>
            <w:tcW w:w="15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106,8</w:t>
            </w:r>
          </w:p>
        </w:tc>
        <w:tc>
          <w:tcPr>
            <w:tcW w:w="8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25000</w:t>
            </w:r>
          </w:p>
        </w:tc>
        <w:tc>
          <w:tcPr>
            <w:tcW w:w="108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26715</w:t>
            </w:r>
          </w:p>
        </w:tc>
        <w:tc>
          <w:tcPr>
            <w:tcW w:w="1498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106,9</w:t>
            </w:r>
          </w:p>
        </w:tc>
      </w:tr>
      <w:tr w:rsidR="002365CC" w:rsidRPr="00DB37C3" w:rsidTr="006907A2">
        <w:trPr>
          <w:trHeight w:val="600"/>
          <w:jc w:val="center"/>
        </w:trPr>
        <w:tc>
          <w:tcPr>
            <w:tcW w:w="2000" w:type="dxa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Внесено минеральных удобрений, т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154,25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155,8</w:t>
            </w:r>
          </w:p>
        </w:tc>
        <w:tc>
          <w:tcPr>
            <w:tcW w:w="15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101,0</w:t>
            </w:r>
          </w:p>
        </w:tc>
        <w:tc>
          <w:tcPr>
            <w:tcW w:w="8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201</w:t>
            </w:r>
          </w:p>
        </w:tc>
        <w:tc>
          <w:tcPr>
            <w:tcW w:w="108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253</w:t>
            </w:r>
          </w:p>
        </w:tc>
        <w:tc>
          <w:tcPr>
            <w:tcW w:w="1498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125,9</w:t>
            </w: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20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В том числе</w:t>
            </w:r>
            <w:r w:rsidR="00DB37C3" w:rsidRPr="00DB37C3">
              <w:t xml:space="preserve">: 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DB37C3" w:rsidP="006D4C35">
            <w:pPr>
              <w:pStyle w:val="afb"/>
            </w:pPr>
            <w:r>
              <w:t xml:space="preserve"> 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DB37C3" w:rsidP="006D4C35">
            <w:pPr>
              <w:pStyle w:val="afb"/>
            </w:pPr>
            <w:r>
              <w:t xml:space="preserve"> </w:t>
            </w:r>
          </w:p>
        </w:tc>
        <w:tc>
          <w:tcPr>
            <w:tcW w:w="1500" w:type="dxa"/>
            <w:shd w:val="clear" w:color="auto" w:fill="auto"/>
            <w:noWrap/>
          </w:tcPr>
          <w:p w:rsidR="002365CC" w:rsidRPr="00DB37C3" w:rsidRDefault="00DB37C3" w:rsidP="006D4C35">
            <w:pPr>
              <w:pStyle w:val="afb"/>
            </w:pPr>
            <w:r>
              <w:t xml:space="preserve"> </w:t>
            </w:r>
          </w:p>
        </w:tc>
        <w:tc>
          <w:tcPr>
            <w:tcW w:w="840" w:type="dxa"/>
            <w:shd w:val="clear" w:color="auto" w:fill="auto"/>
            <w:noWrap/>
          </w:tcPr>
          <w:p w:rsidR="002365CC" w:rsidRPr="00DB37C3" w:rsidRDefault="00DB37C3" w:rsidP="006D4C35">
            <w:pPr>
              <w:pStyle w:val="afb"/>
            </w:pPr>
            <w:r>
              <w:t xml:space="preserve"> </w:t>
            </w:r>
          </w:p>
        </w:tc>
        <w:tc>
          <w:tcPr>
            <w:tcW w:w="1080" w:type="dxa"/>
            <w:shd w:val="clear" w:color="auto" w:fill="auto"/>
            <w:noWrap/>
          </w:tcPr>
          <w:p w:rsidR="002365CC" w:rsidRPr="00DB37C3" w:rsidRDefault="00DB37C3" w:rsidP="006D4C35">
            <w:pPr>
              <w:pStyle w:val="afb"/>
            </w:pPr>
            <w:r>
              <w:t xml:space="preserve"> </w:t>
            </w:r>
          </w:p>
        </w:tc>
        <w:tc>
          <w:tcPr>
            <w:tcW w:w="1498" w:type="dxa"/>
            <w:shd w:val="clear" w:color="auto" w:fill="auto"/>
            <w:noWrap/>
          </w:tcPr>
          <w:p w:rsidR="002365CC" w:rsidRPr="00DB37C3" w:rsidRDefault="00DB37C3" w:rsidP="006D4C35">
            <w:pPr>
              <w:pStyle w:val="afb"/>
            </w:pPr>
            <w:r>
              <w:t xml:space="preserve"> </w:t>
            </w: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20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азотных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60,5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60,4</w:t>
            </w:r>
          </w:p>
        </w:tc>
        <w:tc>
          <w:tcPr>
            <w:tcW w:w="15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99,8</w:t>
            </w:r>
          </w:p>
        </w:tc>
        <w:tc>
          <w:tcPr>
            <w:tcW w:w="8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78,0</w:t>
            </w:r>
          </w:p>
        </w:tc>
        <w:tc>
          <w:tcPr>
            <w:tcW w:w="108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98,9</w:t>
            </w:r>
          </w:p>
        </w:tc>
        <w:tc>
          <w:tcPr>
            <w:tcW w:w="1498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126,8</w:t>
            </w: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20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фосфорных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43,8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43,9</w:t>
            </w:r>
          </w:p>
        </w:tc>
        <w:tc>
          <w:tcPr>
            <w:tcW w:w="15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100,3</w:t>
            </w:r>
          </w:p>
        </w:tc>
        <w:tc>
          <w:tcPr>
            <w:tcW w:w="8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54,0</w:t>
            </w:r>
          </w:p>
        </w:tc>
        <w:tc>
          <w:tcPr>
            <w:tcW w:w="108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68,7</w:t>
            </w:r>
          </w:p>
        </w:tc>
        <w:tc>
          <w:tcPr>
            <w:tcW w:w="1498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127,2</w:t>
            </w: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20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калийных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50,0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51,5</w:t>
            </w:r>
          </w:p>
        </w:tc>
        <w:tc>
          <w:tcPr>
            <w:tcW w:w="15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103,0</w:t>
            </w:r>
          </w:p>
        </w:tc>
        <w:tc>
          <w:tcPr>
            <w:tcW w:w="8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69,0</w:t>
            </w:r>
          </w:p>
        </w:tc>
        <w:tc>
          <w:tcPr>
            <w:tcW w:w="108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85,4</w:t>
            </w:r>
          </w:p>
        </w:tc>
        <w:tc>
          <w:tcPr>
            <w:tcW w:w="1498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123,8</w:t>
            </w:r>
          </w:p>
        </w:tc>
      </w:tr>
      <w:tr w:rsidR="002365CC" w:rsidRPr="00DB37C3" w:rsidTr="006907A2">
        <w:trPr>
          <w:trHeight w:val="600"/>
          <w:jc w:val="center"/>
        </w:trPr>
        <w:tc>
          <w:tcPr>
            <w:tcW w:w="2000" w:type="dxa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В том числе на 1 га по культурам, кг</w:t>
            </w:r>
            <w:r w:rsidR="00DB37C3" w:rsidRPr="00DB37C3">
              <w:t xml:space="preserve">. </w:t>
            </w:r>
            <w:r w:rsidRPr="00DB37C3">
              <w:t>NPK</w:t>
            </w:r>
            <w:r w:rsidR="00DB37C3" w:rsidRPr="00DB37C3">
              <w:t xml:space="preserve">: 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DB37C3" w:rsidP="006D4C35">
            <w:pPr>
              <w:pStyle w:val="afb"/>
            </w:pPr>
            <w:r>
              <w:t xml:space="preserve"> 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DB37C3" w:rsidP="006D4C35">
            <w:pPr>
              <w:pStyle w:val="afb"/>
            </w:pPr>
            <w:r>
              <w:t xml:space="preserve"> </w:t>
            </w:r>
          </w:p>
        </w:tc>
        <w:tc>
          <w:tcPr>
            <w:tcW w:w="1500" w:type="dxa"/>
            <w:shd w:val="clear" w:color="auto" w:fill="auto"/>
            <w:noWrap/>
          </w:tcPr>
          <w:p w:rsidR="002365CC" w:rsidRPr="00DB37C3" w:rsidRDefault="00DB37C3" w:rsidP="006D4C35">
            <w:pPr>
              <w:pStyle w:val="afb"/>
            </w:pPr>
            <w:r>
              <w:t xml:space="preserve"> </w:t>
            </w:r>
          </w:p>
        </w:tc>
        <w:tc>
          <w:tcPr>
            <w:tcW w:w="840" w:type="dxa"/>
            <w:shd w:val="clear" w:color="auto" w:fill="auto"/>
            <w:noWrap/>
          </w:tcPr>
          <w:p w:rsidR="002365CC" w:rsidRPr="00DB37C3" w:rsidRDefault="00DB37C3" w:rsidP="006D4C35">
            <w:pPr>
              <w:pStyle w:val="afb"/>
            </w:pPr>
            <w:r>
              <w:t xml:space="preserve"> </w:t>
            </w:r>
          </w:p>
        </w:tc>
        <w:tc>
          <w:tcPr>
            <w:tcW w:w="1080" w:type="dxa"/>
            <w:shd w:val="clear" w:color="auto" w:fill="auto"/>
            <w:noWrap/>
          </w:tcPr>
          <w:p w:rsidR="002365CC" w:rsidRPr="00DB37C3" w:rsidRDefault="00DB37C3" w:rsidP="006D4C35">
            <w:pPr>
              <w:pStyle w:val="afb"/>
            </w:pPr>
            <w:r>
              <w:t xml:space="preserve"> </w:t>
            </w:r>
          </w:p>
        </w:tc>
        <w:tc>
          <w:tcPr>
            <w:tcW w:w="1498" w:type="dxa"/>
            <w:shd w:val="clear" w:color="auto" w:fill="auto"/>
            <w:noWrap/>
          </w:tcPr>
          <w:p w:rsidR="002365CC" w:rsidRPr="00DB37C3" w:rsidRDefault="00DB37C3" w:rsidP="006D4C35">
            <w:pPr>
              <w:pStyle w:val="afb"/>
            </w:pPr>
            <w:r>
              <w:t xml:space="preserve"> </w:t>
            </w: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20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Кукуруза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873,5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864,6</w:t>
            </w:r>
          </w:p>
        </w:tc>
        <w:tc>
          <w:tcPr>
            <w:tcW w:w="15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99,0</w:t>
            </w:r>
          </w:p>
        </w:tc>
        <w:tc>
          <w:tcPr>
            <w:tcW w:w="8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870,5</w:t>
            </w:r>
          </w:p>
        </w:tc>
        <w:tc>
          <w:tcPr>
            <w:tcW w:w="108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1084,2</w:t>
            </w:r>
          </w:p>
        </w:tc>
        <w:tc>
          <w:tcPr>
            <w:tcW w:w="1498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124,6</w:t>
            </w: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20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Рапс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630,3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649,9</w:t>
            </w:r>
          </w:p>
        </w:tc>
        <w:tc>
          <w:tcPr>
            <w:tcW w:w="15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103,1</w:t>
            </w:r>
          </w:p>
        </w:tc>
        <w:tc>
          <w:tcPr>
            <w:tcW w:w="8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645,9</w:t>
            </w:r>
          </w:p>
        </w:tc>
        <w:tc>
          <w:tcPr>
            <w:tcW w:w="108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824,0</w:t>
            </w:r>
          </w:p>
        </w:tc>
        <w:tc>
          <w:tcPr>
            <w:tcW w:w="1498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127,6</w:t>
            </w:r>
          </w:p>
        </w:tc>
      </w:tr>
    </w:tbl>
    <w:p w:rsidR="002365CC" w:rsidRPr="00DB37C3" w:rsidRDefault="002365CC" w:rsidP="00DB37C3"/>
    <w:p w:rsidR="00DB37C3" w:rsidRDefault="00521385" w:rsidP="00DB37C3">
      <w:r w:rsidRPr="00DB37C3">
        <w:t>Для более глубокого анализа эффективности применения удобрений произведем расчет окупаемости удобрений в разрезе культур</w:t>
      </w:r>
      <w:r w:rsidR="00DB37C3">
        <w:t xml:space="preserve"> (</w:t>
      </w:r>
      <w:r w:rsidRPr="00DB37C3">
        <w:t>табл</w:t>
      </w:r>
      <w:r w:rsidR="00DB37C3">
        <w:t>.2.5</w:t>
      </w:r>
      <w:r w:rsidR="00DB37C3" w:rsidRPr="00DB37C3">
        <w:t xml:space="preserve">). </w:t>
      </w:r>
      <w:r w:rsidRPr="00DB37C3">
        <w:t>Из данных табл</w:t>
      </w:r>
      <w:r w:rsidR="00DB37C3">
        <w:t xml:space="preserve">.2.5 </w:t>
      </w:r>
      <w:r w:rsidRPr="00DB37C3">
        <w:t xml:space="preserve">видно, что окупаемость 1 ц </w:t>
      </w:r>
      <w:r w:rsidRPr="00DB37C3">
        <w:rPr>
          <w:lang w:val="en-US"/>
        </w:rPr>
        <w:t>NPK</w:t>
      </w:r>
      <w:r w:rsidRPr="00DB37C3">
        <w:t xml:space="preserve"> составляет 1,02 ц кукурузы и 0,55 ц рапса, что ниже нормативного значения</w:t>
      </w:r>
      <w:r w:rsidR="00DB37C3" w:rsidRPr="00DB37C3">
        <w:t xml:space="preserve">. </w:t>
      </w:r>
      <w:r w:rsidRPr="00DB37C3">
        <w:t>Поэтому использование удобрений в данных условиях является эффективным</w:t>
      </w:r>
      <w:r w:rsidR="00DB37C3" w:rsidRPr="00DB37C3">
        <w:t>.</w:t>
      </w:r>
    </w:p>
    <w:p w:rsidR="00DB37C3" w:rsidRDefault="006D4C35" w:rsidP="00DB37C3">
      <w:r>
        <w:br w:type="page"/>
      </w:r>
      <w:r w:rsidR="0006358D" w:rsidRPr="00DB37C3">
        <w:t xml:space="preserve">Таблица </w:t>
      </w:r>
      <w:r w:rsidR="00DB37C3">
        <w:t>2.5</w:t>
      </w:r>
    </w:p>
    <w:p w:rsidR="002365CC" w:rsidRPr="00DB37C3" w:rsidRDefault="002365CC" w:rsidP="00DB37C3">
      <w:r w:rsidRPr="00DB37C3">
        <w:t>Расчет окупаемости удобрений по культурам</w:t>
      </w:r>
    </w:p>
    <w:tbl>
      <w:tblPr>
        <w:tblW w:w="8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1"/>
        <w:gridCol w:w="1980"/>
        <w:gridCol w:w="1620"/>
      </w:tblGrid>
      <w:tr w:rsidR="002365CC" w:rsidRPr="00DB37C3" w:rsidTr="006907A2">
        <w:trPr>
          <w:trHeight w:val="300"/>
          <w:jc w:val="center"/>
        </w:trPr>
        <w:tc>
          <w:tcPr>
            <w:tcW w:w="5161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Показатель</w:t>
            </w:r>
          </w:p>
        </w:tc>
        <w:tc>
          <w:tcPr>
            <w:tcW w:w="198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Кукуруза</w:t>
            </w:r>
          </w:p>
        </w:tc>
        <w:tc>
          <w:tcPr>
            <w:tcW w:w="162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Рапс</w:t>
            </w:r>
          </w:p>
        </w:tc>
      </w:tr>
      <w:tr w:rsidR="002365CC" w:rsidRPr="00DB37C3" w:rsidTr="006907A2">
        <w:trPr>
          <w:trHeight w:val="600"/>
          <w:jc w:val="center"/>
        </w:trPr>
        <w:tc>
          <w:tcPr>
            <w:tcW w:w="5161" w:type="dxa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Уровень урожайности от естественного плодородия почвы, ц/га</w:t>
            </w:r>
          </w:p>
        </w:tc>
        <w:tc>
          <w:tcPr>
            <w:tcW w:w="198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26,0</w:t>
            </w:r>
          </w:p>
        </w:tc>
        <w:tc>
          <w:tcPr>
            <w:tcW w:w="162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12,0</w:t>
            </w: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5161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Практическая урожайность, ц/га</w:t>
            </w:r>
          </w:p>
        </w:tc>
        <w:tc>
          <w:tcPr>
            <w:tcW w:w="198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37,1</w:t>
            </w:r>
          </w:p>
        </w:tc>
        <w:tc>
          <w:tcPr>
            <w:tcW w:w="162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16,5</w:t>
            </w: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5161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Количество внесенных удобрений на 1 га, ц NPK</w:t>
            </w:r>
          </w:p>
        </w:tc>
        <w:tc>
          <w:tcPr>
            <w:tcW w:w="198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10,8</w:t>
            </w:r>
          </w:p>
        </w:tc>
        <w:tc>
          <w:tcPr>
            <w:tcW w:w="162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8,2</w:t>
            </w: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5161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Фактическая окупаемость 1 ц NPK, ц</w:t>
            </w:r>
          </w:p>
        </w:tc>
        <w:tc>
          <w:tcPr>
            <w:tcW w:w="198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1,02</w:t>
            </w:r>
          </w:p>
        </w:tc>
        <w:tc>
          <w:tcPr>
            <w:tcW w:w="162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0,55</w:t>
            </w: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5161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Нормативная окупаемость 1 ц NPK, ц</w:t>
            </w:r>
          </w:p>
        </w:tc>
        <w:tc>
          <w:tcPr>
            <w:tcW w:w="198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3,00</w:t>
            </w:r>
          </w:p>
        </w:tc>
        <w:tc>
          <w:tcPr>
            <w:tcW w:w="162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4,50</w:t>
            </w:r>
          </w:p>
        </w:tc>
      </w:tr>
    </w:tbl>
    <w:p w:rsidR="002365CC" w:rsidRPr="00DB37C3" w:rsidRDefault="002365CC" w:rsidP="00DB37C3"/>
    <w:p w:rsidR="00DB37C3" w:rsidRDefault="00521385" w:rsidP="00DB37C3">
      <w:r w:rsidRPr="00DB37C3">
        <w:t>Для определения окупаемости удобрений используем корреляционный анализ</w:t>
      </w:r>
      <w:r w:rsidR="00DB37C3" w:rsidRPr="00DB37C3">
        <w:t xml:space="preserve">. </w:t>
      </w:r>
      <w:r w:rsidRPr="00DB37C3">
        <w:t>При этом урожайность кукурузы обозначим</w:t>
      </w:r>
      <w:r w:rsidR="00DB37C3">
        <w:t xml:space="preserve"> "</w:t>
      </w:r>
      <w:r w:rsidR="00B06797" w:rsidRPr="00DB37C3">
        <w:t>х</w:t>
      </w:r>
      <w:r w:rsidR="00DB37C3">
        <w:t xml:space="preserve">", </w:t>
      </w:r>
      <w:r w:rsidR="00B06797" w:rsidRPr="00DB37C3">
        <w:t xml:space="preserve">количество внесенных удобрений на 1 га посева </w:t>
      </w:r>
      <w:r w:rsidR="00DB37C3">
        <w:t>- "</w:t>
      </w:r>
      <w:r w:rsidR="00B06797" w:rsidRPr="00DB37C3">
        <w:t>y</w:t>
      </w:r>
      <w:r w:rsidR="00DB37C3">
        <w:t xml:space="preserve">". </w:t>
      </w:r>
      <w:r w:rsidRPr="00DB37C3">
        <w:t>Исходные данные для расчета зависимости урожайности кукурузы</w:t>
      </w:r>
      <w:r w:rsidR="00DB37C3">
        <w:t xml:space="preserve"> (</w:t>
      </w:r>
      <w:r w:rsidRPr="00DB37C3">
        <w:t>x</w:t>
      </w:r>
      <w:r w:rsidR="00DB37C3" w:rsidRPr="00DB37C3">
        <w:t xml:space="preserve">) </w:t>
      </w:r>
      <w:r w:rsidRPr="00DB37C3">
        <w:t>от количества внесенных удобрений на 1 га посева</w:t>
      </w:r>
      <w:r w:rsidR="00DB37C3">
        <w:t xml:space="preserve"> (</w:t>
      </w:r>
      <w:r w:rsidRPr="00DB37C3">
        <w:t>y</w:t>
      </w:r>
      <w:r w:rsidR="00DB37C3" w:rsidRPr="00DB37C3">
        <w:t xml:space="preserve">) </w:t>
      </w:r>
      <w:r w:rsidR="00B06797" w:rsidRPr="00DB37C3">
        <w:t>приведены в табл</w:t>
      </w:r>
      <w:r w:rsidR="00DB37C3">
        <w:t>.2.6</w:t>
      </w:r>
    </w:p>
    <w:p w:rsidR="006D4C35" w:rsidRDefault="006D4C35" w:rsidP="00DB37C3"/>
    <w:p w:rsidR="00DB37C3" w:rsidRDefault="0006358D" w:rsidP="00DB37C3">
      <w:r w:rsidRPr="00DB37C3">
        <w:t xml:space="preserve">Таблица </w:t>
      </w:r>
      <w:r w:rsidR="00DB37C3">
        <w:t>2.6</w:t>
      </w:r>
    </w:p>
    <w:p w:rsidR="002365CC" w:rsidRPr="00DB37C3" w:rsidRDefault="002365CC" w:rsidP="003D171C">
      <w:pPr>
        <w:ind w:left="709" w:firstLine="11"/>
      </w:pPr>
      <w:r w:rsidRPr="00DB37C3">
        <w:t>Исходные данные для расчета зависимости урожайности кук</w:t>
      </w:r>
      <w:r w:rsidR="00521385" w:rsidRPr="00DB37C3">
        <w:t>у</w:t>
      </w:r>
      <w:r w:rsidRPr="00DB37C3">
        <w:t>рузы</w:t>
      </w:r>
      <w:r w:rsidR="00DB37C3">
        <w:t xml:space="preserve"> (</w:t>
      </w:r>
      <w:r w:rsidRPr="00DB37C3">
        <w:t>x</w:t>
      </w:r>
      <w:r w:rsidR="00DB37C3" w:rsidRPr="00DB37C3">
        <w:t xml:space="preserve">) </w:t>
      </w:r>
      <w:r w:rsidRPr="00DB37C3">
        <w:t>от количества внесенных удобрений на 1 га посева</w:t>
      </w:r>
      <w:r w:rsidR="00DB37C3">
        <w:t xml:space="preserve"> (</w:t>
      </w:r>
      <w:r w:rsidRPr="00DB37C3">
        <w:t>y</w:t>
      </w:r>
      <w:r w:rsidR="00DB37C3" w:rsidRPr="00DB37C3">
        <w:t xml:space="preserve">) </w:t>
      </w:r>
    </w:p>
    <w:tbl>
      <w:tblPr>
        <w:tblW w:w="8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1440"/>
        <w:gridCol w:w="1260"/>
        <w:gridCol w:w="1440"/>
        <w:gridCol w:w="1260"/>
        <w:gridCol w:w="1440"/>
        <w:gridCol w:w="900"/>
      </w:tblGrid>
      <w:tr w:rsidR="002365CC" w:rsidRPr="00DB37C3" w:rsidTr="006907A2">
        <w:trPr>
          <w:trHeight w:val="360"/>
          <w:jc w:val="center"/>
        </w:trPr>
        <w:tc>
          <w:tcPr>
            <w:tcW w:w="976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Номер поля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x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y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ху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х</w:t>
            </w:r>
            <w:r w:rsidRPr="006907A2">
              <w:rPr>
                <w:vertAlign w:val="superscript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у</w:t>
            </w:r>
            <w:r w:rsidRPr="006907A2">
              <w:rPr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y</w:t>
            </w:r>
            <w:r w:rsidRPr="006907A2">
              <w:rPr>
                <w:vertAlign w:val="subscript"/>
              </w:rPr>
              <w:t>x</w:t>
            </w: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976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2,5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3,8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9,5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6,25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14,44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7,3</w:t>
            </w: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976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2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6,0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7,2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43,2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36,00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51,84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8,0</w:t>
            </w: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976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3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8,5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9,6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81,6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72,25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92,16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8,6</w:t>
            </w: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976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4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10,0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12,2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122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100,00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148,84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8,9</w:t>
            </w: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976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Итого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27,0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32,8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256,3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214,50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307,28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32,8</w:t>
            </w:r>
          </w:p>
        </w:tc>
      </w:tr>
    </w:tbl>
    <w:p w:rsidR="002365CC" w:rsidRPr="00DB37C3" w:rsidRDefault="002365CC" w:rsidP="00DB37C3"/>
    <w:p w:rsidR="006D4C35" w:rsidRDefault="008F496E" w:rsidP="00DB37C3">
      <w:r w:rsidRPr="00DB37C3">
        <w:t xml:space="preserve">Приведенные данные показывают, </w:t>
      </w:r>
      <w:r w:rsidR="00A12329" w:rsidRPr="00DB37C3">
        <w:t>что с увеличением дозы удобрений урожайность зерновых культур в среднем возрастает</w:t>
      </w:r>
      <w:r w:rsidR="00DB37C3" w:rsidRPr="00DB37C3">
        <w:t xml:space="preserve">. </w:t>
      </w:r>
    </w:p>
    <w:p w:rsidR="00A12329" w:rsidRDefault="00A12329" w:rsidP="00DB37C3">
      <w:r w:rsidRPr="00DB37C3">
        <w:t>Связь между этими показателями можно выразить уравнением прямой линии</w:t>
      </w:r>
      <w:r w:rsidR="00DB37C3" w:rsidRPr="00DB37C3">
        <w:t xml:space="preserve">. </w:t>
      </w:r>
      <w:r w:rsidRPr="00DB37C3">
        <w:t>Рассчитаем данное уравнение, используя данные табл</w:t>
      </w:r>
      <w:r w:rsidR="00DB37C3">
        <w:t xml:space="preserve">.2.6 </w:t>
      </w:r>
      <w:r w:rsidRPr="00DB37C3">
        <w:t>и систему линейных уравнений</w:t>
      </w:r>
      <w:r w:rsidR="00DB37C3">
        <w:t xml:space="preserve"> (</w:t>
      </w:r>
      <w:r w:rsidRPr="00DB37C3">
        <w:t>10</w:t>
      </w:r>
      <w:r w:rsidR="00DB37C3" w:rsidRPr="00DB37C3">
        <w:t xml:space="preserve">): </w:t>
      </w:r>
    </w:p>
    <w:p w:rsidR="006D4C35" w:rsidRPr="00DB37C3" w:rsidRDefault="006D4C35" w:rsidP="00DB37C3"/>
    <w:tbl>
      <w:tblPr>
        <w:tblW w:w="4012" w:type="dxa"/>
        <w:tblInd w:w="560" w:type="dxa"/>
        <w:tblLook w:val="0000" w:firstRow="0" w:lastRow="0" w:firstColumn="0" w:lastColumn="0" w:noHBand="0" w:noVBand="0"/>
      </w:tblPr>
      <w:tblGrid>
        <w:gridCol w:w="1168"/>
        <w:gridCol w:w="2844"/>
      </w:tblGrid>
      <w:tr w:rsidR="00A452D5" w:rsidRPr="00DB37C3">
        <w:trPr>
          <w:trHeight w:val="536"/>
        </w:trPr>
        <w:tc>
          <w:tcPr>
            <w:tcW w:w="1168" w:type="dxa"/>
            <w:vMerge w:val="restart"/>
            <w:tcBorders>
              <w:top w:val="nil"/>
              <w:left w:val="nil"/>
              <w:right w:val="nil"/>
            </w:tcBorders>
          </w:tcPr>
          <w:p w:rsidR="00A452D5" w:rsidRPr="00DB37C3" w:rsidRDefault="00845AD3" w:rsidP="006D4C35">
            <w:pPr>
              <w:pStyle w:val="afb"/>
            </w:pPr>
            <w:r>
              <w:rPr>
                <w:noProof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104" type="#_x0000_t87" style="position:absolute;margin-left:36.6pt;margin-top:.15pt;width:9pt;height:54pt;z-index:251657216">
                  <w10:anchorlock/>
                </v:shape>
              </w:pic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452D5" w:rsidRPr="00DB37C3" w:rsidRDefault="00A452D5" w:rsidP="006D4C35">
            <w:pPr>
              <w:pStyle w:val="afb"/>
            </w:pPr>
            <w:r w:rsidRPr="00DB37C3">
              <w:t>2a + 30b = 29,8</w:t>
            </w:r>
          </w:p>
        </w:tc>
      </w:tr>
      <w:tr w:rsidR="00A452D5" w:rsidRPr="00DB37C3">
        <w:trPr>
          <w:trHeight w:val="536"/>
        </w:trPr>
        <w:tc>
          <w:tcPr>
            <w:tcW w:w="1168" w:type="dxa"/>
            <w:vMerge/>
            <w:tcBorders>
              <w:left w:val="nil"/>
              <w:bottom w:val="nil"/>
              <w:right w:val="nil"/>
            </w:tcBorders>
          </w:tcPr>
          <w:p w:rsidR="00A452D5" w:rsidRPr="00DB37C3" w:rsidRDefault="00A452D5" w:rsidP="006D4C35">
            <w:pPr>
              <w:pStyle w:val="afb"/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452D5" w:rsidRPr="00DB37C3" w:rsidRDefault="00A452D5" w:rsidP="006D4C35">
            <w:pPr>
              <w:pStyle w:val="afb"/>
            </w:pPr>
            <w:r w:rsidRPr="00DB37C3">
              <w:t>30a + 249,5b = 255,6</w:t>
            </w:r>
          </w:p>
        </w:tc>
      </w:tr>
    </w:tbl>
    <w:p w:rsidR="00A452D5" w:rsidRPr="00DB37C3" w:rsidRDefault="00A452D5" w:rsidP="00DB37C3"/>
    <w:p w:rsidR="00DB37C3" w:rsidRDefault="00A452D5" w:rsidP="00DB37C3">
      <w:r w:rsidRPr="00DB37C3">
        <w:t>Подставим полученные значения и решим данную систему уравнений</w:t>
      </w:r>
      <w:r w:rsidR="00DB37C3" w:rsidRPr="00DB37C3">
        <w:t xml:space="preserve">. </w:t>
      </w:r>
      <w:r w:rsidRPr="00DB37C3">
        <w:t xml:space="preserve">Отсюда находим, что а = 6,721, </w:t>
      </w:r>
      <w:r w:rsidRPr="00DB37C3">
        <w:rPr>
          <w:lang w:val="en-US"/>
        </w:rPr>
        <w:t>b</w:t>
      </w:r>
      <w:r w:rsidRPr="00DB37C3">
        <w:t xml:space="preserve"> = 0,219</w:t>
      </w:r>
      <w:r w:rsidR="00DB37C3" w:rsidRPr="00DB37C3">
        <w:t xml:space="preserve">. </w:t>
      </w:r>
      <w:r w:rsidRPr="00DB37C3">
        <w:t xml:space="preserve">Коэффициент а </w:t>
      </w:r>
      <w:r w:rsidR="00DB37C3">
        <w:t>-</w:t>
      </w:r>
      <w:r w:rsidRPr="00DB37C3">
        <w:t xml:space="preserve"> это постоянная величина, не связанная с количеством внесенных удобрений, коэффициент </w:t>
      </w:r>
      <w:r w:rsidRPr="00DB37C3">
        <w:rPr>
          <w:lang w:val="en-US"/>
        </w:rPr>
        <w:t>b</w:t>
      </w:r>
      <w:r w:rsidR="00DB37C3" w:rsidRPr="00DB37C3">
        <w:t xml:space="preserve"> </w:t>
      </w:r>
      <w:r w:rsidRPr="00DB37C3">
        <w:t xml:space="preserve">показывает, что с увеличением количества удобрений на 1 ц/га урожайность зерновых культур </w:t>
      </w:r>
      <w:r w:rsidR="00210BE9" w:rsidRPr="00DB37C3">
        <w:t>СПК</w:t>
      </w:r>
      <w:r w:rsidR="00DB37C3">
        <w:t xml:space="preserve"> "</w:t>
      </w:r>
      <w:r w:rsidR="007F477D" w:rsidRPr="00DB37C3">
        <w:t>Лесное</w:t>
      </w:r>
      <w:r w:rsidR="00DB37C3">
        <w:t xml:space="preserve">" </w:t>
      </w:r>
      <w:r w:rsidRPr="00DB37C3">
        <w:t>увеличивается на 0,219 ц/га</w:t>
      </w:r>
      <w:r w:rsidR="00DB37C3" w:rsidRPr="00DB37C3">
        <w:t>.</w:t>
      </w:r>
    </w:p>
    <w:p w:rsidR="00DB37C3" w:rsidRDefault="00E51CF8" w:rsidP="00DB37C3">
      <w:r w:rsidRPr="00DB37C3">
        <w:t>Для характеристики тесноты связи между внесением удобрений и урожайностью рассчитаем коэффициент корреляции по формуле</w:t>
      </w:r>
      <w:r w:rsidR="00DB37C3">
        <w:t xml:space="preserve"> (</w:t>
      </w:r>
      <w:r w:rsidRPr="00DB37C3">
        <w:t>11</w:t>
      </w:r>
      <w:r w:rsidR="00DB37C3" w:rsidRPr="00DB37C3">
        <w:t>):</w:t>
      </w:r>
    </w:p>
    <w:p w:rsidR="006D4C35" w:rsidRDefault="006D4C35" w:rsidP="00DB37C3"/>
    <w:p w:rsidR="00DB37C3" w:rsidRDefault="00845AD3" w:rsidP="00DB37C3">
      <w:r>
        <w:rPr>
          <w:position w:val="-78"/>
        </w:rPr>
        <w:pict>
          <v:shape id="_x0000_i1033" type="#_x0000_t75" style="width:267pt;height:78pt">
            <v:imagedata r:id="rId15" o:title=""/>
          </v:shape>
        </w:pict>
      </w:r>
      <w:r w:rsidR="00DB37C3" w:rsidRPr="00DB37C3">
        <w:t>.</w:t>
      </w:r>
    </w:p>
    <w:p w:rsidR="006D4C35" w:rsidRDefault="006D4C35" w:rsidP="00DB37C3"/>
    <w:p w:rsidR="00DB37C3" w:rsidRDefault="00E51CF8" w:rsidP="00DB37C3">
      <w:r w:rsidRPr="00DB37C3">
        <w:t xml:space="preserve">Таким образом, </w:t>
      </w:r>
      <w:r w:rsidR="000A6236" w:rsidRPr="00DB37C3">
        <w:t xml:space="preserve">между урожайностью и внесением </w:t>
      </w:r>
      <w:r w:rsidRPr="00DB37C3">
        <w:t xml:space="preserve">удобрений </w:t>
      </w:r>
      <w:r w:rsidR="000A6236" w:rsidRPr="00DB37C3">
        <w:t>существует достаточно тесная взаимосвязь</w:t>
      </w:r>
      <w:r w:rsidR="00DB37C3" w:rsidRPr="00DB37C3">
        <w:t>.</w:t>
      </w:r>
    </w:p>
    <w:p w:rsidR="00DB37C3" w:rsidRDefault="000A6236" w:rsidP="00DB37C3">
      <w:r w:rsidRPr="00DB37C3">
        <w:t>Также рассчитаем коэффициент детерминации по формуле</w:t>
      </w:r>
      <w:r w:rsidR="00DB37C3">
        <w:t xml:space="preserve"> (</w:t>
      </w:r>
      <w:r w:rsidRPr="00DB37C3">
        <w:t>11</w:t>
      </w:r>
      <w:r w:rsidR="00DB37C3" w:rsidRPr="00DB37C3">
        <w:t>):</w:t>
      </w:r>
    </w:p>
    <w:p w:rsidR="006D4C35" w:rsidRDefault="006D4C35" w:rsidP="00DB37C3"/>
    <w:p w:rsidR="00DB37C3" w:rsidRDefault="000A6236" w:rsidP="00DB37C3">
      <w:r w:rsidRPr="00DB37C3">
        <w:rPr>
          <w:lang w:val="en-US"/>
        </w:rPr>
        <w:t>d</w:t>
      </w:r>
      <w:r w:rsidRPr="00DB37C3">
        <w:t xml:space="preserve"> = 0,982 = 0,96</w:t>
      </w:r>
      <w:r w:rsidR="00DB37C3" w:rsidRPr="00DB37C3">
        <w:t>.</w:t>
      </w:r>
    </w:p>
    <w:p w:rsidR="006D4C35" w:rsidRDefault="006D4C35" w:rsidP="00DB37C3"/>
    <w:p w:rsidR="00DB37C3" w:rsidRDefault="000A6236" w:rsidP="00DB37C3">
      <w:r w:rsidRPr="00DB37C3">
        <w:t>Это говорит о том, что</w:t>
      </w:r>
      <w:r w:rsidR="00DB37C3" w:rsidRPr="00DB37C3">
        <w:t xml:space="preserve"> </w:t>
      </w:r>
      <w:r w:rsidRPr="00DB37C3">
        <w:t>урожайность зависит от внесения удобрений на 98</w:t>
      </w:r>
      <w:r w:rsidR="00DB37C3" w:rsidRPr="00DB37C3">
        <w:t>%.</w:t>
      </w:r>
    </w:p>
    <w:p w:rsidR="00DB37C3" w:rsidRDefault="00210BE9" w:rsidP="00DB37C3">
      <w:r w:rsidRPr="00DB37C3">
        <w:t>Кроме этого, величина валового сбора зерновых культур может быть увеличена за счет других мероприятий</w:t>
      </w:r>
      <w:r w:rsidR="00DB37C3" w:rsidRPr="00DB37C3">
        <w:t xml:space="preserve">. </w:t>
      </w:r>
      <w:r w:rsidR="00CC7A1E" w:rsidRPr="00DB37C3">
        <w:t>Произведем подсчет резервов увеличения производства продукции за счет</w:t>
      </w:r>
      <w:r w:rsidRPr="00DB37C3">
        <w:t xml:space="preserve"> </w:t>
      </w:r>
      <w:r w:rsidR="00CC7A1E" w:rsidRPr="00DB37C3">
        <w:t>раскорчевки кустарников и сокращения мелкоконтурности</w:t>
      </w:r>
      <w:r w:rsidR="00DB37C3">
        <w:t xml:space="preserve"> (</w:t>
      </w:r>
      <w:r w:rsidR="00CC7A1E" w:rsidRPr="00DB37C3">
        <w:t>табл</w:t>
      </w:r>
      <w:r w:rsidR="00DB37C3">
        <w:t>.2.7</w:t>
      </w:r>
      <w:r w:rsidR="00DB37C3" w:rsidRPr="00DB37C3">
        <w:t>).</w:t>
      </w:r>
    </w:p>
    <w:p w:rsidR="00DB37C3" w:rsidRDefault="00CC7A1E" w:rsidP="00DB37C3">
      <w:r w:rsidRPr="00DB37C3">
        <w:t>Из данных табл</w:t>
      </w:r>
      <w:r w:rsidR="00DB37C3">
        <w:t xml:space="preserve">.2.7 </w:t>
      </w:r>
      <w:r w:rsidRPr="00DB37C3">
        <w:t>видно, что проведение вышеуказанных мероприятий является резервом увеличения производства зерна на фураж в СПК</w:t>
      </w:r>
      <w:r w:rsidR="00DB37C3">
        <w:t xml:space="preserve"> "</w:t>
      </w:r>
      <w:r w:rsidR="007F477D" w:rsidRPr="00DB37C3">
        <w:t>Лесное</w:t>
      </w:r>
      <w:r w:rsidR="00DB37C3">
        <w:t xml:space="preserve">". </w:t>
      </w:r>
      <w:r w:rsidRPr="00DB37C3">
        <w:t xml:space="preserve">За счет раскорчевки кустарников представляется возможным увеличение посевных площадей на 19 га, а за счет сокращения мелкоконтурности </w:t>
      </w:r>
      <w:r w:rsidR="00DB37C3">
        <w:t>-</w:t>
      </w:r>
      <w:r w:rsidRPr="00DB37C3">
        <w:t xml:space="preserve"> на 8 га в целом по анализируемым культурам</w:t>
      </w:r>
      <w:r w:rsidR="00DB37C3" w:rsidRPr="00DB37C3">
        <w:t xml:space="preserve">. </w:t>
      </w:r>
      <w:r w:rsidRPr="00DB37C3">
        <w:t>Кроме этого, земли, вновь вовлекаемые в оборот позволят увеличить урожайность</w:t>
      </w:r>
      <w:r w:rsidR="00DB37C3" w:rsidRPr="00DB37C3">
        <w:t>.</w:t>
      </w:r>
    </w:p>
    <w:p w:rsidR="006D4C35" w:rsidRDefault="006D4C35" w:rsidP="00DB37C3"/>
    <w:p w:rsidR="00DB37C3" w:rsidRDefault="0006358D" w:rsidP="00DB37C3">
      <w:r w:rsidRPr="00DB37C3">
        <w:t xml:space="preserve">Таблица </w:t>
      </w:r>
      <w:r w:rsidR="00DB37C3">
        <w:t>2.7</w:t>
      </w:r>
    </w:p>
    <w:p w:rsidR="002365CC" w:rsidRPr="00DB37C3" w:rsidRDefault="002365CC" w:rsidP="003D171C">
      <w:pPr>
        <w:ind w:left="709" w:firstLine="11"/>
      </w:pPr>
      <w:r w:rsidRPr="00DB37C3">
        <w:t>Подсчет резервов увеличения производства продукции за счет других мероприятий</w:t>
      </w: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705"/>
        <w:gridCol w:w="691"/>
        <w:gridCol w:w="611"/>
        <w:gridCol w:w="1800"/>
        <w:gridCol w:w="1720"/>
        <w:gridCol w:w="780"/>
        <w:gridCol w:w="894"/>
      </w:tblGrid>
      <w:tr w:rsidR="002365CC" w:rsidRPr="00DB37C3" w:rsidTr="006907A2">
        <w:trPr>
          <w:trHeight w:val="600"/>
          <w:jc w:val="center"/>
        </w:trPr>
        <w:tc>
          <w:tcPr>
            <w:tcW w:w="1811" w:type="dxa"/>
            <w:vMerge w:val="restart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Мероприятие</w:t>
            </w:r>
          </w:p>
        </w:tc>
        <w:tc>
          <w:tcPr>
            <w:tcW w:w="2007" w:type="dxa"/>
            <w:gridSpan w:val="3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Площадь, га</w:t>
            </w:r>
          </w:p>
        </w:tc>
        <w:tc>
          <w:tcPr>
            <w:tcW w:w="3520" w:type="dxa"/>
            <w:gridSpan w:val="2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Урожайность, ц к</w:t>
            </w:r>
            <w:r w:rsidR="00DB37C3" w:rsidRPr="00DB37C3">
              <w:t xml:space="preserve">. </w:t>
            </w:r>
            <w:r w:rsidRPr="00DB37C3">
              <w:t>ед/га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Потери продукции</w:t>
            </w:r>
          </w:p>
        </w:tc>
      </w:tr>
      <w:tr w:rsidR="002365CC" w:rsidRPr="00DB37C3" w:rsidTr="006907A2">
        <w:trPr>
          <w:trHeight w:val="1054"/>
          <w:jc w:val="center"/>
        </w:trPr>
        <w:tc>
          <w:tcPr>
            <w:tcW w:w="1811" w:type="dxa"/>
            <w:vMerge/>
            <w:shd w:val="clear" w:color="auto" w:fill="auto"/>
          </w:tcPr>
          <w:p w:rsidR="002365CC" w:rsidRPr="00DB37C3" w:rsidRDefault="002365CC" w:rsidP="006D4C35">
            <w:pPr>
              <w:pStyle w:val="afb"/>
            </w:pPr>
          </w:p>
        </w:tc>
        <w:tc>
          <w:tcPr>
            <w:tcW w:w="705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План</w:t>
            </w:r>
          </w:p>
        </w:tc>
        <w:tc>
          <w:tcPr>
            <w:tcW w:w="691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Факт</w:t>
            </w:r>
          </w:p>
        </w:tc>
        <w:tc>
          <w:tcPr>
            <w:tcW w:w="611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+,</w:t>
            </w:r>
            <w:r w:rsidR="00DB37C3" w:rsidRPr="00DB37C3">
              <w:t xml:space="preserve"> - </w:t>
            </w:r>
          </w:p>
        </w:tc>
        <w:tc>
          <w:tcPr>
            <w:tcW w:w="1800" w:type="dxa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на площадях, где мероприятие проводилось</w:t>
            </w:r>
          </w:p>
        </w:tc>
        <w:tc>
          <w:tcPr>
            <w:tcW w:w="1720" w:type="dxa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на площадях, где мероприятие не проводилось</w:t>
            </w:r>
          </w:p>
        </w:tc>
        <w:tc>
          <w:tcPr>
            <w:tcW w:w="78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с 1 га</w:t>
            </w:r>
          </w:p>
        </w:tc>
        <w:tc>
          <w:tcPr>
            <w:tcW w:w="894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всего</w:t>
            </w: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9012" w:type="dxa"/>
            <w:gridSpan w:val="8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Кукуруза</w:t>
            </w:r>
          </w:p>
        </w:tc>
      </w:tr>
      <w:tr w:rsidR="002365CC" w:rsidRPr="00DB37C3" w:rsidTr="006907A2">
        <w:trPr>
          <w:trHeight w:val="600"/>
          <w:jc w:val="center"/>
        </w:trPr>
        <w:tc>
          <w:tcPr>
            <w:tcW w:w="1811" w:type="dxa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Раскорчевка кустарников</w:t>
            </w:r>
          </w:p>
        </w:tc>
        <w:tc>
          <w:tcPr>
            <w:tcW w:w="705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141</w:t>
            </w:r>
          </w:p>
        </w:tc>
        <w:tc>
          <w:tcPr>
            <w:tcW w:w="691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130</w:t>
            </w:r>
          </w:p>
        </w:tc>
        <w:tc>
          <w:tcPr>
            <w:tcW w:w="611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-11</w:t>
            </w:r>
          </w:p>
        </w:tc>
        <w:tc>
          <w:tcPr>
            <w:tcW w:w="18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40,5</w:t>
            </w:r>
          </w:p>
        </w:tc>
        <w:tc>
          <w:tcPr>
            <w:tcW w:w="172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37,1</w:t>
            </w:r>
          </w:p>
        </w:tc>
        <w:tc>
          <w:tcPr>
            <w:tcW w:w="78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3,4</w:t>
            </w:r>
          </w:p>
        </w:tc>
        <w:tc>
          <w:tcPr>
            <w:tcW w:w="894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37,4</w:t>
            </w:r>
          </w:p>
        </w:tc>
      </w:tr>
      <w:tr w:rsidR="002365CC" w:rsidRPr="00DB37C3" w:rsidTr="006907A2">
        <w:trPr>
          <w:trHeight w:val="506"/>
          <w:jc w:val="center"/>
        </w:trPr>
        <w:tc>
          <w:tcPr>
            <w:tcW w:w="1811" w:type="dxa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Сокращение мелкоконтурности</w:t>
            </w:r>
          </w:p>
        </w:tc>
        <w:tc>
          <w:tcPr>
            <w:tcW w:w="705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134</w:t>
            </w:r>
          </w:p>
        </w:tc>
        <w:tc>
          <w:tcPr>
            <w:tcW w:w="691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130</w:t>
            </w:r>
          </w:p>
        </w:tc>
        <w:tc>
          <w:tcPr>
            <w:tcW w:w="611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-4</w:t>
            </w:r>
          </w:p>
        </w:tc>
        <w:tc>
          <w:tcPr>
            <w:tcW w:w="18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38,1</w:t>
            </w:r>
          </w:p>
        </w:tc>
        <w:tc>
          <w:tcPr>
            <w:tcW w:w="172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37,1</w:t>
            </w:r>
          </w:p>
        </w:tc>
        <w:tc>
          <w:tcPr>
            <w:tcW w:w="78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1,0</w:t>
            </w:r>
          </w:p>
        </w:tc>
        <w:tc>
          <w:tcPr>
            <w:tcW w:w="894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4,0</w:t>
            </w: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9012" w:type="dxa"/>
            <w:gridSpan w:val="8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Рапс</w:t>
            </w:r>
          </w:p>
        </w:tc>
      </w:tr>
      <w:tr w:rsidR="002365CC" w:rsidRPr="00DB37C3" w:rsidTr="006907A2">
        <w:trPr>
          <w:trHeight w:val="600"/>
          <w:jc w:val="center"/>
        </w:trPr>
        <w:tc>
          <w:tcPr>
            <w:tcW w:w="1811" w:type="dxa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Раскорчевка кустарников</w:t>
            </w:r>
          </w:p>
        </w:tc>
        <w:tc>
          <w:tcPr>
            <w:tcW w:w="705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144</w:t>
            </w:r>
          </w:p>
        </w:tc>
        <w:tc>
          <w:tcPr>
            <w:tcW w:w="691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136</w:t>
            </w:r>
          </w:p>
        </w:tc>
        <w:tc>
          <w:tcPr>
            <w:tcW w:w="611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-8</w:t>
            </w:r>
          </w:p>
        </w:tc>
        <w:tc>
          <w:tcPr>
            <w:tcW w:w="18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17,3</w:t>
            </w:r>
          </w:p>
        </w:tc>
        <w:tc>
          <w:tcPr>
            <w:tcW w:w="172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16,5</w:t>
            </w:r>
          </w:p>
        </w:tc>
        <w:tc>
          <w:tcPr>
            <w:tcW w:w="78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0,8</w:t>
            </w:r>
          </w:p>
        </w:tc>
        <w:tc>
          <w:tcPr>
            <w:tcW w:w="894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6,4</w:t>
            </w:r>
          </w:p>
        </w:tc>
      </w:tr>
      <w:tr w:rsidR="002365CC" w:rsidRPr="00DB37C3" w:rsidTr="006907A2">
        <w:trPr>
          <w:trHeight w:val="519"/>
          <w:jc w:val="center"/>
        </w:trPr>
        <w:tc>
          <w:tcPr>
            <w:tcW w:w="1811" w:type="dxa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Сокращение мелкоконтурности</w:t>
            </w:r>
          </w:p>
        </w:tc>
        <w:tc>
          <w:tcPr>
            <w:tcW w:w="705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140</w:t>
            </w:r>
          </w:p>
        </w:tc>
        <w:tc>
          <w:tcPr>
            <w:tcW w:w="691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136</w:t>
            </w:r>
          </w:p>
        </w:tc>
        <w:tc>
          <w:tcPr>
            <w:tcW w:w="611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-4</w:t>
            </w:r>
          </w:p>
        </w:tc>
        <w:tc>
          <w:tcPr>
            <w:tcW w:w="18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17,6</w:t>
            </w:r>
          </w:p>
        </w:tc>
        <w:tc>
          <w:tcPr>
            <w:tcW w:w="172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16,5</w:t>
            </w:r>
          </w:p>
        </w:tc>
        <w:tc>
          <w:tcPr>
            <w:tcW w:w="78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1,1</w:t>
            </w:r>
          </w:p>
        </w:tc>
        <w:tc>
          <w:tcPr>
            <w:tcW w:w="894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4,4</w:t>
            </w:r>
          </w:p>
        </w:tc>
      </w:tr>
    </w:tbl>
    <w:p w:rsidR="002365CC" w:rsidRPr="00DB37C3" w:rsidRDefault="002365CC" w:rsidP="00DB37C3"/>
    <w:p w:rsidR="00DB37C3" w:rsidRDefault="00291BD7" w:rsidP="00DB37C3">
      <w:r w:rsidRPr="00DB37C3">
        <w:t>Таким образом, на урожайность культур существенное влияние оказывает внесение удобрений</w:t>
      </w:r>
      <w:r w:rsidR="00DB37C3" w:rsidRPr="00DB37C3">
        <w:t xml:space="preserve">. </w:t>
      </w:r>
      <w:r w:rsidRPr="00DB37C3">
        <w:t xml:space="preserve">При этом зависимость урожайности от объема внесенных удобрений может быть выражена </w:t>
      </w:r>
      <w:r w:rsidR="00E51CF8" w:rsidRPr="00DB37C3">
        <w:t xml:space="preserve">путем составления уравнения </w:t>
      </w:r>
      <w:r w:rsidRPr="00DB37C3">
        <w:t xml:space="preserve">на основании </w:t>
      </w:r>
      <w:r w:rsidR="00E51CF8" w:rsidRPr="00DB37C3">
        <w:t>произведенных расчетов</w:t>
      </w:r>
      <w:r w:rsidR="00DB37C3" w:rsidRPr="00DB37C3">
        <w:t xml:space="preserve">. </w:t>
      </w:r>
      <w:r w:rsidR="00E51CF8" w:rsidRPr="00DB37C3">
        <w:t>На урожайность также оказывают влияние и другие мероприятия</w:t>
      </w:r>
      <w:r w:rsidR="00DB37C3">
        <w:t xml:space="preserve"> (</w:t>
      </w:r>
      <w:r w:rsidR="00E51CF8" w:rsidRPr="00DB37C3">
        <w:t xml:space="preserve">раскорчевка кустарника, сокращение мелкоконтурности, известкование почв и </w:t>
      </w:r>
      <w:r w:rsidR="00DB37C3">
        <w:t>т.д.)</w:t>
      </w:r>
      <w:r w:rsidR="00DB37C3" w:rsidRPr="00DB37C3">
        <w:t>.</w:t>
      </w:r>
    </w:p>
    <w:p w:rsidR="006D4C35" w:rsidRDefault="006D4C35" w:rsidP="00DB37C3"/>
    <w:p w:rsidR="00DB37C3" w:rsidRPr="00DB37C3" w:rsidRDefault="006D4C35" w:rsidP="006D4C35">
      <w:pPr>
        <w:pStyle w:val="2"/>
      </w:pPr>
      <w:r>
        <w:br w:type="page"/>
      </w:r>
      <w:bookmarkStart w:id="7" w:name="_Toc235337869"/>
      <w:r w:rsidR="00DB37C3">
        <w:t xml:space="preserve">2.3 </w:t>
      </w:r>
      <w:r w:rsidR="00EC4A53" w:rsidRPr="00DB37C3">
        <w:t>Анализ динамики выполнения плана и влияния факторов на производство продукции растениеводства</w:t>
      </w:r>
      <w:bookmarkEnd w:id="7"/>
    </w:p>
    <w:p w:rsidR="006D4C35" w:rsidRDefault="006D4C35" w:rsidP="00DB37C3"/>
    <w:p w:rsidR="00DB37C3" w:rsidRDefault="000A6236" w:rsidP="00DB37C3">
      <w:r w:rsidRPr="00DB37C3">
        <w:t>Важное значение при анализе производства зерна на фураж играет анализ динамики производства и выполнения плана производства</w:t>
      </w:r>
      <w:r w:rsidR="00DB37C3" w:rsidRPr="00DB37C3">
        <w:t xml:space="preserve">. </w:t>
      </w:r>
      <w:r w:rsidRPr="00DB37C3">
        <w:t>Динамика производства продукции зерна на фураж представлена в табл</w:t>
      </w:r>
      <w:r w:rsidR="00DB37C3">
        <w:t>.2.8</w:t>
      </w:r>
    </w:p>
    <w:p w:rsidR="006D4C35" w:rsidRDefault="006D4C35" w:rsidP="00DB37C3"/>
    <w:p w:rsidR="00DB37C3" w:rsidRDefault="0006358D" w:rsidP="00DB37C3">
      <w:r w:rsidRPr="00DB37C3">
        <w:t xml:space="preserve">Таблица </w:t>
      </w:r>
      <w:r w:rsidR="00DB37C3">
        <w:t>2.8</w:t>
      </w:r>
    </w:p>
    <w:p w:rsidR="00EC4A53" w:rsidRPr="00DB37C3" w:rsidRDefault="002365CC" w:rsidP="00DB37C3">
      <w:r w:rsidRPr="00DB37C3">
        <w:t>Динамика производства продукции зерна на фураж</w:t>
      </w:r>
    </w:p>
    <w:tbl>
      <w:tblPr>
        <w:tblW w:w="8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1260"/>
        <w:gridCol w:w="1440"/>
        <w:gridCol w:w="1260"/>
        <w:gridCol w:w="900"/>
        <w:gridCol w:w="1440"/>
        <w:gridCol w:w="1083"/>
      </w:tblGrid>
      <w:tr w:rsidR="002365CC" w:rsidRPr="00DB37C3" w:rsidTr="006907A2">
        <w:trPr>
          <w:trHeight w:val="300"/>
          <w:jc w:val="center"/>
        </w:trPr>
        <w:tc>
          <w:tcPr>
            <w:tcW w:w="1160" w:type="dxa"/>
            <w:vMerge w:val="restart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Год динамики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2365CC" w:rsidRPr="00DB37C3" w:rsidRDefault="002365CC" w:rsidP="006D4C35">
            <w:pPr>
              <w:pStyle w:val="afb"/>
            </w:pPr>
            <w:r w:rsidRPr="00DB37C3">
              <w:t>Валовой выход продукции растениеводства в сопоставимых ценах</w:t>
            </w:r>
          </w:p>
        </w:tc>
        <w:tc>
          <w:tcPr>
            <w:tcW w:w="3423" w:type="dxa"/>
            <w:gridSpan w:val="3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Производство зерна</w:t>
            </w: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1160" w:type="dxa"/>
            <w:vMerge/>
            <w:shd w:val="clear" w:color="auto" w:fill="auto"/>
          </w:tcPr>
          <w:p w:rsidR="002365CC" w:rsidRPr="00DB37C3" w:rsidRDefault="002365CC" w:rsidP="006D4C35">
            <w:pPr>
              <w:pStyle w:val="afb"/>
            </w:pPr>
          </w:p>
        </w:tc>
        <w:tc>
          <w:tcPr>
            <w:tcW w:w="1260" w:type="dxa"/>
            <w:vMerge w:val="restart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тыс</w:t>
            </w:r>
            <w:r w:rsidR="00DB37C3" w:rsidRPr="00DB37C3">
              <w:t xml:space="preserve">. </w:t>
            </w:r>
            <w:r w:rsidRPr="00DB37C3">
              <w:t>руб</w:t>
            </w:r>
            <w:r w:rsidR="00DB37C3" w:rsidRPr="00DB37C3">
              <w:t xml:space="preserve">. </w:t>
            </w:r>
          </w:p>
        </w:tc>
        <w:tc>
          <w:tcPr>
            <w:tcW w:w="2700" w:type="dxa"/>
            <w:gridSpan w:val="2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Темпы роста,</w:t>
            </w:r>
            <w:r w:rsidR="003D171C">
              <w:t xml:space="preserve"> </w:t>
            </w:r>
            <w:r w:rsidR="00DB37C3" w:rsidRPr="00DB37C3">
              <w:t>%</w:t>
            </w:r>
          </w:p>
        </w:tc>
        <w:tc>
          <w:tcPr>
            <w:tcW w:w="900" w:type="dxa"/>
            <w:vMerge w:val="restart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ц</w:t>
            </w:r>
          </w:p>
        </w:tc>
        <w:tc>
          <w:tcPr>
            <w:tcW w:w="2523" w:type="dxa"/>
            <w:gridSpan w:val="2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Темпы роста,</w:t>
            </w:r>
            <w:r w:rsidR="003D171C">
              <w:t xml:space="preserve"> </w:t>
            </w:r>
            <w:r w:rsidR="00DB37C3" w:rsidRPr="00DB37C3">
              <w:t>%</w:t>
            </w: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1160" w:type="dxa"/>
            <w:vMerge/>
            <w:shd w:val="clear" w:color="auto" w:fill="auto"/>
          </w:tcPr>
          <w:p w:rsidR="002365CC" w:rsidRPr="00DB37C3" w:rsidRDefault="002365CC" w:rsidP="006D4C35">
            <w:pPr>
              <w:pStyle w:val="afb"/>
            </w:pPr>
          </w:p>
        </w:tc>
        <w:tc>
          <w:tcPr>
            <w:tcW w:w="1260" w:type="dxa"/>
            <w:vMerge/>
            <w:shd w:val="clear" w:color="auto" w:fill="auto"/>
          </w:tcPr>
          <w:p w:rsidR="002365CC" w:rsidRPr="00DB37C3" w:rsidRDefault="002365CC" w:rsidP="006D4C35">
            <w:pPr>
              <w:pStyle w:val="afb"/>
            </w:pP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базисные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цепные</w:t>
            </w:r>
          </w:p>
        </w:tc>
        <w:tc>
          <w:tcPr>
            <w:tcW w:w="900" w:type="dxa"/>
            <w:vMerge/>
            <w:shd w:val="clear" w:color="auto" w:fill="auto"/>
          </w:tcPr>
          <w:p w:rsidR="002365CC" w:rsidRPr="00DB37C3" w:rsidRDefault="002365CC" w:rsidP="006D4C35">
            <w:pPr>
              <w:pStyle w:val="afb"/>
            </w:pP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базисные</w:t>
            </w:r>
          </w:p>
        </w:tc>
        <w:tc>
          <w:tcPr>
            <w:tcW w:w="1083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цепные</w:t>
            </w: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11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2003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127075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100,0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100,0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4971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100,0</w:t>
            </w:r>
          </w:p>
        </w:tc>
        <w:tc>
          <w:tcPr>
            <w:tcW w:w="1083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100,0</w:t>
            </w: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11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2004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133762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105,3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105,3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5185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104,3</w:t>
            </w:r>
          </w:p>
        </w:tc>
        <w:tc>
          <w:tcPr>
            <w:tcW w:w="1083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104,3</w:t>
            </w: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11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2005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139296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109,6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104,1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5350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107,6</w:t>
            </w:r>
          </w:p>
        </w:tc>
        <w:tc>
          <w:tcPr>
            <w:tcW w:w="1083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103,2</w:t>
            </w: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11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2006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130600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102,8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93,8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5016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100,9</w:t>
            </w:r>
          </w:p>
        </w:tc>
        <w:tc>
          <w:tcPr>
            <w:tcW w:w="1083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93,8</w:t>
            </w:r>
          </w:p>
        </w:tc>
      </w:tr>
      <w:tr w:rsidR="002365CC" w:rsidRPr="00DB37C3" w:rsidTr="006907A2">
        <w:trPr>
          <w:trHeight w:val="300"/>
          <w:jc w:val="center"/>
        </w:trPr>
        <w:tc>
          <w:tcPr>
            <w:tcW w:w="11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2007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198722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156,4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152,2</w:t>
            </w:r>
          </w:p>
        </w:tc>
        <w:tc>
          <w:tcPr>
            <w:tcW w:w="90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7067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142,2</w:t>
            </w:r>
          </w:p>
        </w:tc>
        <w:tc>
          <w:tcPr>
            <w:tcW w:w="1083" w:type="dxa"/>
            <w:shd w:val="clear" w:color="auto" w:fill="auto"/>
            <w:noWrap/>
          </w:tcPr>
          <w:p w:rsidR="002365CC" w:rsidRPr="00DB37C3" w:rsidRDefault="002365CC" w:rsidP="006D4C35">
            <w:pPr>
              <w:pStyle w:val="afb"/>
            </w:pPr>
            <w:r w:rsidRPr="00DB37C3">
              <w:t>140,9</w:t>
            </w:r>
          </w:p>
        </w:tc>
      </w:tr>
    </w:tbl>
    <w:p w:rsidR="002365CC" w:rsidRPr="00DB37C3" w:rsidRDefault="002365CC" w:rsidP="00DB37C3"/>
    <w:p w:rsidR="00DB37C3" w:rsidRDefault="000A6236" w:rsidP="00DB37C3">
      <w:r w:rsidRPr="00DB37C3">
        <w:t>Из данных табл</w:t>
      </w:r>
      <w:r w:rsidR="00DB37C3">
        <w:t xml:space="preserve">.2.8 </w:t>
      </w:r>
      <w:r w:rsidRPr="00DB37C3">
        <w:t>можно наблюдать устойчивую тенденцию роста объемов производства</w:t>
      </w:r>
      <w:r w:rsidR="00DB37C3">
        <w:t xml:space="preserve"> (</w:t>
      </w:r>
      <w:r w:rsidRPr="00DB37C3">
        <w:t>за исключением 2006 г</w:t>
      </w:r>
      <w:r w:rsidR="00DB37C3" w:rsidRPr="00DB37C3">
        <w:t xml:space="preserve">). </w:t>
      </w:r>
      <w:r w:rsidR="00C621FD" w:rsidRPr="00DB37C3">
        <w:t>За период 2003-2007 гг</w:t>
      </w:r>
      <w:r w:rsidR="00DB37C3" w:rsidRPr="00DB37C3">
        <w:t xml:space="preserve">. </w:t>
      </w:r>
      <w:r w:rsidR="00C621FD" w:rsidRPr="00DB37C3">
        <w:t>темп роста производства зерна на фураж составил</w:t>
      </w:r>
      <w:r w:rsidR="00DB37C3" w:rsidRPr="00DB37C3">
        <w:t xml:space="preserve">: </w:t>
      </w:r>
      <w:r w:rsidR="00C621FD" w:rsidRPr="00DB37C3">
        <w:t xml:space="preserve">в денежном выражении </w:t>
      </w:r>
      <w:r w:rsidR="00DB37C3">
        <w:t>-</w:t>
      </w:r>
      <w:r w:rsidR="00C621FD" w:rsidRPr="00DB37C3">
        <w:t xml:space="preserve"> 156,4</w:t>
      </w:r>
      <w:r w:rsidR="00DB37C3" w:rsidRPr="00DB37C3">
        <w:t>%</w:t>
      </w:r>
      <w:r w:rsidR="00C621FD" w:rsidRPr="00DB37C3">
        <w:t xml:space="preserve">, в натуральном </w:t>
      </w:r>
      <w:r w:rsidR="00DB37C3">
        <w:t>-</w:t>
      </w:r>
      <w:r w:rsidR="00C621FD" w:rsidRPr="00DB37C3">
        <w:t xml:space="preserve"> 142,2</w:t>
      </w:r>
      <w:r w:rsidR="00DB37C3" w:rsidRPr="00DB37C3">
        <w:t>%.</w:t>
      </w:r>
    </w:p>
    <w:p w:rsidR="00C271A2" w:rsidRDefault="00C621FD" w:rsidP="003D171C">
      <w:r w:rsidRPr="00DB37C3">
        <w:t xml:space="preserve">Кроме этого, общий объем производства можно проанализировать в разрезе культур и </w:t>
      </w:r>
      <w:r w:rsidR="00DC30D1" w:rsidRPr="00DB37C3">
        <w:t>в разрезе подразделений</w:t>
      </w:r>
      <w:r w:rsidR="00DB37C3">
        <w:t xml:space="preserve"> (</w:t>
      </w:r>
      <w:r w:rsidR="00DC30D1" w:rsidRPr="00DB37C3">
        <w:t>табл</w:t>
      </w:r>
      <w:r w:rsidR="00DB37C3">
        <w:t>.2.9</w:t>
      </w:r>
      <w:r w:rsidR="00DB37C3" w:rsidRPr="00DB37C3">
        <w:t xml:space="preserve">). </w:t>
      </w:r>
      <w:r w:rsidR="00DC30D1" w:rsidRPr="00DB37C3">
        <w:t>Изданных табл</w:t>
      </w:r>
      <w:r w:rsidR="00DB37C3">
        <w:t xml:space="preserve">.2.9 </w:t>
      </w:r>
      <w:r w:rsidR="00DC30D1" w:rsidRPr="00DB37C3">
        <w:t>видно, что в СПК</w:t>
      </w:r>
      <w:r w:rsidR="00DB37C3">
        <w:t xml:space="preserve"> "</w:t>
      </w:r>
      <w:r w:rsidR="007F477D" w:rsidRPr="00DB37C3">
        <w:t>Лесное</w:t>
      </w:r>
      <w:r w:rsidR="00DB37C3">
        <w:t xml:space="preserve">" </w:t>
      </w:r>
      <w:r w:rsidR="00DC30D1" w:rsidRPr="00DB37C3">
        <w:t>имеет место перевыполнение плана по объемам производства зерна на фураж в 2007 г</w:t>
      </w:r>
      <w:r w:rsidR="00DB37C3" w:rsidRPr="00DB37C3">
        <w:t xml:space="preserve">. </w:t>
      </w:r>
      <w:r w:rsidR="00DC30D1" w:rsidRPr="00DB37C3">
        <w:t>на 3,2% в денежном выражении</w:t>
      </w:r>
      <w:r w:rsidR="00DB37C3" w:rsidRPr="00DB37C3">
        <w:t xml:space="preserve">. </w:t>
      </w:r>
      <w:r w:rsidR="00DC30D1" w:rsidRPr="00DB37C3">
        <w:t>В разрезе подразделений также можно видеть перевыполнение</w:t>
      </w:r>
      <w:r w:rsidR="00DB37C3" w:rsidRPr="00DB37C3">
        <w:t xml:space="preserve"> </w:t>
      </w:r>
      <w:r w:rsidR="00DC30D1" w:rsidRPr="00DB37C3">
        <w:t>плана</w:t>
      </w:r>
      <w:r w:rsidR="00DB37C3" w:rsidRPr="00DB37C3">
        <w:t>.</w:t>
      </w:r>
    </w:p>
    <w:p w:rsidR="00DB37C3" w:rsidRDefault="00C271A2" w:rsidP="00DB37C3">
      <w:r>
        <w:br w:type="page"/>
      </w:r>
      <w:r w:rsidR="0006358D" w:rsidRPr="00DB37C3">
        <w:t xml:space="preserve">Таблица </w:t>
      </w:r>
      <w:r w:rsidR="00DB37C3">
        <w:t>2.9</w:t>
      </w:r>
    </w:p>
    <w:p w:rsidR="002365CC" w:rsidRPr="00DB37C3" w:rsidRDefault="00AC3448" w:rsidP="003D171C">
      <w:pPr>
        <w:ind w:left="709" w:firstLine="11"/>
      </w:pPr>
      <w:r w:rsidRPr="00DB37C3">
        <w:t>Анализ выполнения прогнозных данных по производству продукции растениеводства</w:t>
      </w:r>
    </w:p>
    <w:tbl>
      <w:tblPr>
        <w:tblW w:w="8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816"/>
        <w:gridCol w:w="816"/>
        <w:gridCol w:w="1020"/>
        <w:gridCol w:w="716"/>
        <w:gridCol w:w="716"/>
        <w:gridCol w:w="1020"/>
        <w:gridCol w:w="800"/>
        <w:gridCol w:w="920"/>
        <w:gridCol w:w="960"/>
      </w:tblGrid>
      <w:tr w:rsidR="002365CC" w:rsidRPr="006907A2" w:rsidTr="006907A2">
        <w:trPr>
          <w:trHeight w:val="300"/>
          <w:jc w:val="center"/>
        </w:trPr>
        <w:tc>
          <w:tcPr>
            <w:tcW w:w="955" w:type="dxa"/>
            <w:vMerge w:val="restart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Вид продукции</w:t>
            </w:r>
          </w:p>
        </w:tc>
        <w:tc>
          <w:tcPr>
            <w:tcW w:w="2652" w:type="dxa"/>
            <w:gridSpan w:val="3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Фуражное зерно</w:t>
            </w:r>
          </w:p>
        </w:tc>
        <w:tc>
          <w:tcPr>
            <w:tcW w:w="2452" w:type="dxa"/>
            <w:gridSpan w:val="3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Бригада № 1</w:t>
            </w:r>
          </w:p>
        </w:tc>
        <w:tc>
          <w:tcPr>
            <w:tcW w:w="2680" w:type="dxa"/>
            <w:gridSpan w:val="3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Бригада № 2</w:t>
            </w:r>
          </w:p>
        </w:tc>
      </w:tr>
      <w:tr w:rsidR="002365CC" w:rsidRPr="006907A2" w:rsidTr="006907A2">
        <w:trPr>
          <w:trHeight w:val="960"/>
          <w:jc w:val="center"/>
        </w:trPr>
        <w:tc>
          <w:tcPr>
            <w:tcW w:w="955" w:type="dxa"/>
            <w:vMerge/>
            <w:shd w:val="clear" w:color="auto" w:fill="auto"/>
          </w:tcPr>
          <w:p w:rsidR="002365CC" w:rsidRPr="00DB37C3" w:rsidRDefault="002365CC" w:rsidP="00C271A2">
            <w:pPr>
              <w:pStyle w:val="afb"/>
            </w:pPr>
          </w:p>
        </w:tc>
        <w:tc>
          <w:tcPr>
            <w:tcW w:w="816" w:type="dxa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План</w:t>
            </w:r>
          </w:p>
        </w:tc>
        <w:tc>
          <w:tcPr>
            <w:tcW w:w="816" w:type="dxa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Факт</w:t>
            </w:r>
          </w:p>
        </w:tc>
        <w:tc>
          <w:tcPr>
            <w:tcW w:w="1020" w:type="dxa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Выпол-нение плана,</w:t>
            </w:r>
            <w:r w:rsidR="003D171C">
              <w:t xml:space="preserve"> </w:t>
            </w:r>
            <w:r w:rsidR="00DB37C3" w:rsidRPr="00DB37C3">
              <w:t>%</w:t>
            </w:r>
          </w:p>
        </w:tc>
        <w:tc>
          <w:tcPr>
            <w:tcW w:w="716" w:type="dxa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План</w:t>
            </w:r>
          </w:p>
        </w:tc>
        <w:tc>
          <w:tcPr>
            <w:tcW w:w="716" w:type="dxa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Факт</w:t>
            </w:r>
          </w:p>
        </w:tc>
        <w:tc>
          <w:tcPr>
            <w:tcW w:w="1020" w:type="dxa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Выпол-нение плана,</w:t>
            </w:r>
            <w:r w:rsidR="003D171C">
              <w:t xml:space="preserve"> </w:t>
            </w:r>
            <w:r w:rsidR="00DB37C3" w:rsidRPr="00DB37C3">
              <w:t>%</w:t>
            </w:r>
          </w:p>
        </w:tc>
        <w:tc>
          <w:tcPr>
            <w:tcW w:w="800" w:type="dxa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План</w:t>
            </w:r>
          </w:p>
        </w:tc>
        <w:tc>
          <w:tcPr>
            <w:tcW w:w="920" w:type="dxa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Факт</w:t>
            </w:r>
          </w:p>
        </w:tc>
        <w:tc>
          <w:tcPr>
            <w:tcW w:w="960" w:type="dxa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Выпол-нение плана,</w:t>
            </w:r>
            <w:r w:rsidR="003D171C">
              <w:t xml:space="preserve"> </w:t>
            </w:r>
            <w:r w:rsidR="00DB37C3" w:rsidRPr="00DB37C3">
              <w:t>%</w:t>
            </w:r>
          </w:p>
        </w:tc>
      </w:tr>
      <w:tr w:rsidR="002365CC" w:rsidRPr="006907A2" w:rsidTr="006907A2">
        <w:trPr>
          <w:trHeight w:val="300"/>
          <w:jc w:val="center"/>
        </w:trPr>
        <w:tc>
          <w:tcPr>
            <w:tcW w:w="955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Кукуруза</w:t>
            </w:r>
          </w:p>
        </w:tc>
        <w:tc>
          <w:tcPr>
            <w:tcW w:w="816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4750</w:t>
            </w:r>
          </w:p>
        </w:tc>
        <w:tc>
          <w:tcPr>
            <w:tcW w:w="816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4823</w:t>
            </w:r>
          </w:p>
        </w:tc>
        <w:tc>
          <w:tcPr>
            <w:tcW w:w="102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101,5</w:t>
            </w:r>
          </w:p>
        </w:tc>
        <w:tc>
          <w:tcPr>
            <w:tcW w:w="716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2500</w:t>
            </w:r>
          </w:p>
        </w:tc>
        <w:tc>
          <w:tcPr>
            <w:tcW w:w="716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2516</w:t>
            </w:r>
          </w:p>
        </w:tc>
        <w:tc>
          <w:tcPr>
            <w:tcW w:w="102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100,6</w:t>
            </w:r>
          </w:p>
        </w:tc>
        <w:tc>
          <w:tcPr>
            <w:tcW w:w="80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2250</w:t>
            </w:r>
          </w:p>
        </w:tc>
        <w:tc>
          <w:tcPr>
            <w:tcW w:w="92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2307</w:t>
            </w:r>
          </w:p>
        </w:tc>
        <w:tc>
          <w:tcPr>
            <w:tcW w:w="96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102,5</w:t>
            </w:r>
          </w:p>
        </w:tc>
      </w:tr>
      <w:tr w:rsidR="002365CC" w:rsidRPr="006907A2" w:rsidTr="006907A2">
        <w:trPr>
          <w:trHeight w:val="300"/>
          <w:jc w:val="center"/>
        </w:trPr>
        <w:tc>
          <w:tcPr>
            <w:tcW w:w="955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Рапс</w:t>
            </w:r>
          </w:p>
        </w:tc>
        <w:tc>
          <w:tcPr>
            <w:tcW w:w="816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2100</w:t>
            </w:r>
          </w:p>
        </w:tc>
        <w:tc>
          <w:tcPr>
            <w:tcW w:w="816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2244</w:t>
            </w:r>
          </w:p>
        </w:tc>
        <w:tc>
          <w:tcPr>
            <w:tcW w:w="102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106,9</w:t>
            </w:r>
          </w:p>
        </w:tc>
        <w:tc>
          <w:tcPr>
            <w:tcW w:w="716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900</w:t>
            </w:r>
          </w:p>
        </w:tc>
        <w:tc>
          <w:tcPr>
            <w:tcW w:w="716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969</w:t>
            </w:r>
          </w:p>
        </w:tc>
        <w:tc>
          <w:tcPr>
            <w:tcW w:w="102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107,7</w:t>
            </w:r>
          </w:p>
        </w:tc>
        <w:tc>
          <w:tcPr>
            <w:tcW w:w="80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1200</w:t>
            </w:r>
          </w:p>
        </w:tc>
        <w:tc>
          <w:tcPr>
            <w:tcW w:w="92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1275</w:t>
            </w:r>
          </w:p>
        </w:tc>
        <w:tc>
          <w:tcPr>
            <w:tcW w:w="96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106,3</w:t>
            </w:r>
          </w:p>
        </w:tc>
      </w:tr>
      <w:tr w:rsidR="002365CC" w:rsidRPr="006907A2" w:rsidTr="006907A2">
        <w:trPr>
          <w:trHeight w:val="900"/>
          <w:jc w:val="center"/>
        </w:trPr>
        <w:tc>
          <w:tcPr>
            <w:tcW w:w="955" w:type="dxa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Валовая продукция, тыс</w:t>
            </w:r>
            <w:r w:rsidR="00DB37C3" w:rsidRPr="00DB37C3">
              <w:t xml:space="preserve">. </w:t>
            </w:r>
            <w:r w:rsidRPr="00DB37C3">
              <w:t>руб</w:t>
            </w:r>
            <w:r w:rsidR="00DB37C3" w:rsidRPr="00DB37C3">
              <w:t xml:space="preserve">. </w:t>
            </w:r>
          </w:p>
        </w:tc>
        <w:tc>
          <w:tcPr>
            <w:tcW w:w="816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192620</w:t>
            </w:r>
          </w:p>
        </w:tc>
        <w:tc>
          <w:tcPr>
            <w:tcW w:w="816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198722</w:t>
            </w:r>
          </w:p>
        </w:tc>
        <w:tc>
          <w:tcPr>
            <w:tcW w:w="102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103,2</w:t>
            </w:r>
          </w:p>
        </w:tc>
        <w:tc>
          <w:tcPr>
            <w:tcW w:w="716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95607</w:t>
            </w:r>
          </w:p>
        </w:tc>
        <w:tc>
          <w:tcPr>
            <w:tcW w:w="716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97997</w:t>
            </w:r>
          </w:p>
        </w:tc>
        <w:tc>
          <w:tcPr>
            <w:tcW w:w="102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102,5</w:t>
            </w:r>
          </w:p>
        </w:tc>
        <w:tc>
          <w:tcPr>
            <w:tcW w:w="80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97013</w:t>
            </w:r>
          </w:p>
        </w:tc>
        <w:tc>
          <w:tcPr>
            <w:tcW w:w="92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100725</w:t>
            </w:r>
          </w:p>
        </w:tc>
        <w:tc>
          <w:tcPr>
            <w:tcW w:w="96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103,8</w:t>
            </w:r>
          </w:p>
        </w:tc>
      </w:tr>
    </w:tbl>
    <w:p w:rsidR="002365CC" w:rsidRPr="00DB37C3" w:rsidRDefault="002365CC" w:rsidP="00DB37C3">
      <w:pPr>
        <w:rPr>
          <w:color w:val="000000"/>
        </w:rPr>
      </w:pPr>
    </w:p>
    <w:p w:rsidR="00DB37C3" w:rsidRDefault="00DC30D1" w:rsidP="00DB37C3">
      <w:pPr>
        <w:rPr>
          <w:color w:val="000000"/>
        </w:rPr>
      </w:pPr>
      <w:r w:rsidRPr="00DB37C3">
        <w:rPr>
          <w:color w:val="000000"/>
        </w:rPr>
        <w:t>Наибольшее значение имеет факторный анализ валового сбора продукции зерновых культур</w:t>
      </w:r>
      <w:r w:rsidR="00DB37C3" w:rsidRPr="00DB37C3">
        <w:rPr>
          <w:color w:val="000000"/>
        </w:rPr>
        <w:t xml:space="preserve">. </w:t>
      </w:r>
      <w:r w:rsidRPr="00DB37C3">
        <w:rPr>
          <w:color w:val="000000"/>
        </w:rPr>
        <w:t>Исходные данные для факторного анализа валового сбора продукции зерновых культур представлены в табл</w:t>
      </w:r>
      <w:r w:rsidR="00DB37C3">
        <w:rPr>
          <w:color w:val="000000"/>
        </w:rPr>
        <w:t>.2.10</w:t>
      </w:r>
    </w:p>
    <w:p w:rsidR="00C271A2" w:rsidRDefault="00C271A2" w:rsidP="00DB37C3">
      <w:pPr>
        <w:rPr>
          <w:color w:val="000000"/>
        </w:rPr>
      </w:pPr>
    </w:p>
    <w:p w:rsidR="00DB37C3" w:rsidRDefault="00225D75" w:rsidP="00DB37C3">
      <w:pPr>
        <w:rPr>
          <w:color w:val="000000"/>
        </w:rPr>
      </w:pPr>
      <w:r w:rsidRPr="00DB37C3">
        <w:rPr>
          <w:color w:val="000000"/>
        </w:rPr>
        <w:t xml:space="preserve">Таблица </w:t>
      </w:r>
      <w:r w:rsidR="00DB37C3">
        <w:rPr>
          <w:color w:val="000000"/>
        </w:rPr>
        <w:t>2.10</w:t>
      </w:r>
    </w:p>
    <w:p w:rsidR="002365CC" w:rsidRPr="00DB37C3" w:rsidRDefault="002365CC" w:rsidP="003D171C">
      <w:pPr>
        <w:ind w:left="709" w:firstLine="11"/>
        <w:rPr>
          <w:color w:val="000000"/>
        </w:rPr>
      </w:pPr>
      <w:r w:rsidRPr="00DB37C3">
        <w:rPr>
          <w:color w:val="000000"/>
        </w:rPr>
        <w:t>Исходные данные для факторного анализа валового сбора продукции зерновых культур</w:t>
      </w: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260"/>
        <w:gridCol w:w="1440"/>
        <w:gridCol w:w="1620"/>
        <w:gridCol w:w="1574"/>
      </w:tblGrid>
      <w:tr w:rsidR="002365CC" w:rsidRPr="006907A2" w:rsidTr="006907A2">
        <w:trPr>
          <w:trHeight w:val="300"/>
          <w:jc w:val="center"/>
        </w:trPr>
        <w:tc>
          <w:tcPr>
            <w:tcW w:w="3077" w:type="dxa"/>
            <w:vMerge w:val="restart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Показатель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2006 г</w:t>
            </w:r>
            <w:r w:rsidR="00DB37C3" w:rsidRPr="00DB37C3">
              <w:t xml:space="preserve">.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2007 г</w:t>
            </w:r>
            <w:r w:rsidR="00DB37C3" w:rsidRPr="00DB37C3">
              <w:t xml:space="preserve">. </w:t>
            </w:r>
          </w:p>
        </w:tc>
        <w:tc>
          <w:tcPr>
            <w:tcW w:w="3194" w:type="dxa"/>
            <w:gridSpan w:val="2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Изменение</w:t>
            </w:r>
          </w:p>
        </w:tc>
      </w:tr>
      <w:tr w:rsidR="002365CC" w:rsidRPr="006907A2" w:rsidTr="006907A2">
        <w:trPr>
          <w:trHeight w:val="300"/>
          <w:jc w:val="center"/>
        </w:trPr>
        <w:tc>
          <w:tcPr>
            <w:tcW w:w="3077" w:type="dxa"/>
            <w:vMerge/>
            <w:shd w:val="clear" w:color="auto" w:fill="auto"/>
          </w:tcPr>
          <w:p w:rsidR="002365CC" w:rsidRPr="00DB37C3" w:rsidRDefault="002365CC" w:rsidP="00C271A2">
            <w:pPr>
              <w:pStyle w:val="afb"/>
            </w:pPr>
          </w:p>
        </w:tc>
        <w:tc>
          <w:tcPr>
            <w:tcW w:w="1260" w:type="dxa"/>
            <w:vMerge/>
            <w:shd w:val="clear" w:color="auto" w:fill="auto"/>
          </w:tcPr>
          <w:p w:rsidR="002365CC" w:rsidRPr="00DB37C3" w:rsidRDefault="002365CC" w:rsidP="00C271A2">
            <w:pPr>
              <w:pStyle w:val="afb"/>
            </w:pPr>
          </w:p>
        </w:tc>
        <w:tc>
          <w:tcPr>
            <w:tcW w:w="1440" w:type="dxa"/>
            <w:vMerge/>
            <w:shd w:val="clear" w:color="auto" w:fill="auto"/>
          </w:tcPr>
          <w:p w:rsidR="002365CC" w:rsidRPr="00DB37C3" w:rsidRDefault="002365CC" w:rsidP="00C271A2">
            <w:pPr>
              <w:pStyle w:val="afb"/>
            </w:pPr>
          </w:p>
        </w:tc>
        <w:tc>
          <w:tcPr>
            <w:tcW w:w="162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абсолютное</w:t>
            </w:r>
            <w:r w:rsidR="00DB37C3" w:rsidRPr="00DB37C3">
              <w:t xml:space="preserve"> </w:t>
            </w:r>
          </w:p>
        </w:tc>
        <w:tc>
          <w:tcPr>
            <w:tcW w:w="1574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относительное,</w:t>
            </w:r>
            <w:r w:rsidR="003D171C">
              <w:t xml:space="preserve"> </w:t>
            </w:r>
            <w:r w:rsidR="00DB37C3" w:rsidRPr="00DB37C3">
              <w:t>%</w:t>
            </w:r>
          </w:p>
        </w:tc>
      </w:tr>
      <w:tr w:rsidR="002365CC" w:rsidRPr="006907A2" w:rsidTr="006907A2">
        <w:trPr>
          <w:trHeight w:val="389"/>
          <w:jc w:val="center"/>
        </w:trPr>
        <w:tc>
          <w:tcPr>
            <w:tcW w:w="3077" w:type="dxa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Размер посевной площади, га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210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266</w:t>
            </w:r>
          </w:p>
        </w:tc>
        <w:tc>
          <w:tcPr>
            <w:tcW w:w="162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56</w:t>
            </w:r>
          </w:p>
        </w:tc>
        <w:tc>
          <w:tcPr>
            <w:tcW w:w="1574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26,7</w:t>
            </w:r>
          </w:p>
        </w:tc>
      </w:tr>
      <w:tr w:rsidR="002365CC" w:rsidRPr="006907A2" w:rsidTr="006907A2">
        <w:trPr>
          <w:trHeight w:val="300"/>
          <w:jc w:val="center"/>
        </w:trPr>
        <w:tc>
          <w:tcPr>
            <w:tcW w:w="3077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Убранная площадь, га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210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265</w:t>
            </w:r>
          </w:p>
        </w:tc>
        <w:tc>
          <w:tcPr>
            <w:tcW w:w="162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55</w:t>
            </w:r>
          </w:p>
        </w:tc>
        <w:tc>
          <w:tcPr>
            <w:tcW w:w="1574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26,2</w:t>
            </w:r>
          </w:p>
        </w:tc>
      </w:tr>
      <w:tr w:rsidR="002365CC" w:rsidRPr="006907A2" w:rsidTr="006907A2">
        <w:trPr>
          <w:trHeight w:val="300"/>
          <w:jc w:val="center"/>
        </w:trPr>
        <w:tc>
          <w:tcPr>
            <w:tcW w:w="3077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Урожайность, ц/га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23,9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26,7</w:t>
            </w:r>
          </w:p>
        </w:tc>
        <w:tc>
          <w:tcPr>
            <w:tcW w:w="162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2,8</w:t>
            </w:r>
          </w:p>
        </w:tc>
        <w:tc>
          <w:tcPr>
            <w:tcW w:w="1574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11,6</w:t>
            </w:r>
          </w:p>
        </w:tc>
      </w:tr>
      <w:tr w:rsidR="002365CC" w:rsidRPr="006907A2" w:rsidTr="006907A2">
        <w:trPr>
          <w:trHeight w:val="300"/>
          <w:jc w:val="center"/>
        </w:trPr>
        <w:tc>
          <w:tcPr>
            <w:tcW w:w="3077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Валовой сбор, ц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5016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7067</w:t>
            </w:r>
          </w:p>
        </w:tc>
        <w:tc>
          <w:tcPr>
            <w:tcW w:w="162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2051</w:t>
            </w:r>
          </w:p>
        </w:tc>
        <w:tc>
          <w:tcPr>
            <w:tcW w:w="1574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40,9</w:t>
            </w:r>
          </w:p>
        </w:tc>
      </w:tr>
    </w:tbl>
    <w:p w:rsidR="002365CC" w:rsidRPr="00DB37C3" w:rsidRDefault="002365CC" w:rsidP="00DB37C3">
      <w:pPr>
        <w:rPr>
          <w:color w:val="000000"/>
        </w:rPr>
      </w:pPr>
    </w:p>
    <w:p w:rsidR="00DB37C3" w:rsidRDefault="009F48D7" w:rsidP="00DB37C3">
      <w:pPr>
        <w:rPr>
          <w:color w:val="000000"/>
        </w:rPr>
      </w:pPr>
      <w:r w:rsidRPr="00DB37C3">
        <w:rPr>
          <w:color w:val="000000"/>
        </w:rPr>
        <w:t>Расчет изменений в производстве зерна произведен способом абсолютных и относительных разниц</w:t>
      </w:r>
      <w:r w:rsidR="00DB37C3">
        <w:rPr>
          <w:color w:val="000000"/>
        </w:rPr>
        <w:t xml:space="preserve"> (</w:t>
      </w:r>
      <w:r w:rsidRPr="00DB37C3">
        <w:rPr>
          <w:color w:val="000000"/>
        </w:rPr>
        <w:t>табл</w:t>
      </w:r>
      <w:r w:rsidR="00DB37C3">
        <w:rPr>
          <w:color w:val="000000"/>
        </w:rPr>
        <w:t>.2.1</w:t>
      </w:r>
      <w:r w:rsidRPr="00DB37C3">
        <w:rPr>
          <w:color w:val="000000"/>
        </w:rPr>
        <w:t>1</w:t>
      </w:r>
      <w:r w:rsidR="00DB37C3" w:rsidRPr="00DB37C3">
        <w:rPr>
          <w:color w:val="000000"/>
        </w:rPr>
        <w:t>)</w:t>
      </w:r>
    </w:p>
    <w:p w:rsidR="00C271A2" w:rsidRDefault="009F48D7" w:rsidP="003D171C">
      <w:pPr>
        <w:rPr>
          <w:color w:val="000000"/>
        </w:rPr>
      </w:pPr>
      <w:r w:rsidRPr="00DB37C3">
        <w:rPr>
          <w:color w:val="000000"/>
        </w:rPr>
        <w:t>Из данных табл</w:t>
      </w:r>
      <w:r w:rsidR="00DB37C3">
        <w:rPr>
          <w:color w:val="000000"/>
        </w:rPr>
        <w:t xml:space="preserve">.2.11 </w:t>
      </w:r>
      <w:r w:rsidRPr="00DB37C3">
        <w:rPr>
          <w:color w:val="000000"/>
        </w:rPr>
        <w:t xml:space="preserve">видно, что на валовой сбор продукции растениеводства повлияли следующие факторы </w:t>
      </w:r>
      <w:r w:rsidR="00DB37C3">
        <w:rPr>
          <w:color w:val="000000"/>
        </w:rPr>
        <w:t>-</w:t>
      </w:r>
      <w:r w:rsidRPr="00DB37C3">
        <w:rPr>
          <w:color w:val="000000"/>
        </w:rPr>
        <w:t xml:space="preserve"> изменение площадей и изменение урожайности</w:t>
      </w:r>
      <w:r w:rsidR="00DB37C3" w:rsidRPr="00DB37C3">
        <w:rPr>
          <w:color w:val="000000"/>
        </w:rPr>
        <w:t>.</w:t>
      </w:r>
    </w:p>
    <w:p w:rsidR="00DB37C3" w:rsidRDefault="00C271A2" w:rsidP="00DB37C3">
      <w:pPr>
        <w:rPr>
          <w:color w:val="000000"/>
        </w:rPr>
      </w:pPr>
      <w:r>
        <w:rPr>
          <w:color w:val="000000"/>
        </w:rPr>
        <w:br w:type="page"/>
      </w:r>
      <w:r w:rsidR="00225D75" w:rsidRPr="00DB37C3">
        <w:rPr>
          <w:color w:val="000000"/>
        </w:rPr>
        <w:t xml:space="preserve">Таблица </w:t>
      </w:r>
      <w:r w:rsidR="00DB37C3">
        <w:rPr>
          <w:color w:val="000000"/>
        </w:rPr>
        <w:t>2.11</w:t>
      </w:r>
    </w:p>
    <w:p w:rsidR="002365CC" w:rsidRPr="00DB37C3" w:rsidRDefault="002365CC" w:rsidP="00DB37C3">
      <w:pPr>
        <w:rPr>
          <w:color w:val="000000"/>
        </w:rPr>
      </w:pPr>
      <w:r w:rsidRPr="00DB37C3">
        <w:rPr>
          <w:color w:val="000000"/>
        </w:rPr>
        <w:t>Расчет влияния факторов на валовой сбор продукции растениеводства</w:t>
      </w: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546"/>
        <w:gridCol w:w="580"/>
        <w:gridCol w:w="580"/>
        <w:gridCol w:w="545"/>
        <w:gridCol w:w="545"/>
        <w:gridCol w:w="656"/>
        <w:gridCol w:w="671"/>
        <w:gridCol w:w="783"/>
        <w:gridCol w:w="656"/>
        <w:gridCol w:w="656"/>
        <w:gridCol w:w="801"/>
        <w:gridCol w:w="700"/>
        <w:gridCol w:w="768"/>
      </w:tblGrid>
      <w:tr w:rsidR="002365CC" w:rsidRPr="006907A2" w:rsidTr="006907A2">
        <w:trPr>
          <w:trHeight w:val="645"/>
          <w:jc w:val="center"/>
        </w:trPr>
        <w:tc>
          <w:tcPr>
            <w:tcW w:w="774" w:type="dxa"/>
            <w:vMerge w:val="restart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Культура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Посевная площадь, га</w:t>
            </w:r>
          </w:p>
        </w:tc>
        <w:tc>
          <w:tcPr>
            <w:tcW w:w="1090" w:type="dxa"/>
            <w:gridSpan w:val="2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Урожайность, ц</w:t>
            </w:r>
          </w:p>
        </w:tc>
        <w:tc>
          <w:tcPr>
            <w:tcW w:w="2766" w:type="dxa"/>
            <w:gridSpan w:val="4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Валовой сбор, ц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Отклонения от плана по валовому сбору, ц</w:t>
            </w:r>
          </w:p>
        </w:tc>
      </w:tr>
      <w:tr w:rsidR="002365CC" w:rsidRPr="006907A2" w:rsidTr="006907A2">
        <w:trPr>
          <w:trHeight w:val="1530"/>
          <w:jc w:val="center"/>
        </w:trPr>
        <w:tc>
          <w:tcPr>
            <w:tcW w:w="774" w:type="dxa"/>
            <w:vMerge/>
            <w:shd w:val="clear" w:color="auto" w:fill="auto"/>
          </w:tcPr>
          <w:p w:rsidR="002365CC" w:rsidRPr="00DB37C3" w:rsidRDefault="002365CC" w:rsidP="00C271A2">
            <w:pPr>
              <w:pStyle w:val="afb"/>
            </w:pPr>
          </w:p>
        </w:tc>
        <w:tc>
          <w:tcPr>
            <w:tcW w:w="546" w:type="dxa"/>
            <w:vMerge w:val="restart"/>
            <w:shd w:val="clear" w:color="auto" w:fill="auto"/>
            <w:textDirection w:val="btLr"/>
          </w:tcPr>
          <w:p w:rsidR="002365CC" w:rsidRPr="00DB37C3" w:rsidRDefault="002365CC" w:rsidP="00C271A2">
            <w:pPr>
              <w:pStyle w:val="afb"/>
            </w:pPr>
            <w:r w:rsidRPr="00DB37C3">
              <w:t>2006 г</w:t>
            </w:r>
            <w:r w:rsidR="00DB37C3" w:rsidRPr="00DB37C3">
              <w:t xml:space="preserve">. 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Отчетный год</w:t>
            </w:r>
          </w:p>
        </w:tc>
        <w:tc>
          <w:tcPr>
            <w:tcW w:w="545" w:type="dxa"/>
            <w:vMerge w:val="restart"/>
            <w:shd w:val="clear" w:color="auto" w:fill="auto"/>
            <w:textDirection w:val="btLr"/>
          </w:tcPr>
          <w:p w:rsidR="002365CC" w:rsidRPr="00DB37C3" w:rsidRDefault="002365CC" w:rsidP="00C271A2">
            <w:pPr>
              <w:pStyle w:val="afb"/>
            </w:pPr>
            <w:r w:rsidRPr="00DB37C3">
              <w:t>2006 г</w:t>
            </w:r>
            <w:r w:rsidR="00DB37C3" w:rsidRPr="00DB37C3">
              <w:t xml:space="preserve">. </w:t>
            </w:r>
          </w:p>
        </w:tc>
        <w:tc>
          <w:tcPr>
            <w:tcW w:w="545" w:type="dxa"/>
            <w:vMerge w:val="restart"/>
            <w:shd w:val="clear" w:color="auto" w:fill="auto"/>
            <w:textDirection w:val="btLr"/>
          </w:tcPr>
          <w:p w:rsidR="002365CC" w:rsidRPr="00DB37C3" w:rsidRDefault="002365CC" w:rsidP="00C271A2">
            <w:pPr>
              <w:pStyle w:val="afb"/>
            </w:pPr>
            <w:r w:rsidRPr="00DB37C3">
              <w:t>2007 г</w:t>
            </w:r>
            <w:r w:rsidR="00DB37C3" w:rsidRPr="00DB37C3">
              <w:t xml:space="preserve">. </w:t>
            </w:r>
          </w:p>
        </w:tc>
        <w:tc>
          <w:tcPr>
            <w:tcW w:w="656" w:type="dxa"/>
            <w:vMerge w:val="restart"/>
            <w:shd w:val="clear" w:color="auto" w:fill="auto"/>
            <w:textDirection w:val="btLr"/>
          </w:tcPr>
          <w:p w:rsidR="002365CC" w:rsidRPr="00DB37C3" w:rsidRDefault="002365CC" w:rsidP="00C271A2">
            <w:pPr>
              <w:pStyle w:val="afb"/>
            </w:pPr>
            <w:r w:rsidRPr="00DB37C3">
              <w:t>2006 г</w:t>
            </w:r>
            <w:r w:rsidR="00DB37C3" w:rsidRPr="00DB37C3">
              <w:t xml:space="preserve">. 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При базисной урожайности и площади отчетного года</w:t>
            </w:r>
          </w:p>
        </w:tc>
        <w:tc>
          <w:tcPr>
            <w:tcW w:w="656" w:type="dxa"/>
            <w:vMerge w:val="restart"/>
            <w:shd w:val="clear" w:color="auto" w:fill="auto"/>
            <w:textDirection w:val="btLr"/>
          </w:tcPr>
          <w:p w:rsidR="002365CC" w:rsidRPr="00DB37C3" w:rsidRDefault="002365CC" w:rsidP="00C271A2">
            <w:pPr>
              <w:pStyle w:val="afb"/>
            </w:pPr>
            <w:r w:rsidRPr="00DB37C3">
              <w:t>2007 г</w:t>
            </w:r>
            <w:r w:rsidR="00DB37C3" w:rsidRPr="00DB37C3">
              <w:t xml:space="preserve">. </w:t>
            </w:r>
          </w:p>
        </w:tc>
        <w:tc>
          <w:tcPr>
            <w:tcW w:w="656" w:type="dxa"/>
            <w:vMerge w:val="restart"/>
            <w:shd w:val="clear" w:color="auto" w:fill="auto"/>
            <w:textDirection w:val="btLr"/>
          </w:tcPr>
          <w:p w:rsidR="002365CC" w:rsidRPr="00DB37C3" w:rsidRDefault="002365CC" w:rsidP="00C271A2">
            <w:pPr>
              <w:pStyle w:val="afb"/>
            </w:pPr>
            <w:r w:rsidRPr="00DB37C3">
              <w:t>Общее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В том числе за счет</w:t>
            </w:r>
          </w:p>
        </w:tc>
      </w:tr>
      <w:tr w:rsidR="002365CC" w:rsidRPr="006907A2" w:rsidTr="006907A2">
        <w:trPr>
          <w:trHeight w:val="1181"/>
          <w:jc w:val="center"/>
        </w:trPr>
        <w:tc>
          <w:tcPr>
            <w:tcW w:w="774" w:type="dxa"/>
            <w:vMerge/>
            <w:shd w:val="clear" w:color="auto" w:fill="auto"/>
          </w:tcPr>
          <w:p w:rsidR="002365CC" w:rsidRPr="00DB37C3" w:rsidRDefault="002365CC" w:rsidP="00C271A2">
            <w:pPr>
              <w:pStyle w:val="afb"/>
            </w:pPr>
          </w:p>
        </w:tc>
        <w:tc>
          <w:tcPr>
            <w:tcW w:w="546" w:type="dxa"/>
            <w:vMerge/>
            <w:shd w:val="clear" w:color="auto" w:fill="auto"/>
          </w:tcPr>
          <w:p w:rsidR="002365CC" w:rsidRPr="00DB37C3" w:rsidRDefault="002365CC" w:rsidP="00C271A2">
            <w:pPr>
              <w:pStyle w:val="afb"/>
            </w:pPr>
          </w:p>
        </w:tc>
        <w:tc>
          <w:tcPr>
            <w:tcW w:w="580" w:type="dxa"/>
            <w:shd w:val="clear" w:color="auto" w:fill="auto"/>
            <w:textDirection w:val="btLr"/>
          </w:tcPr>
          <w:p w:rsidR="002365CC" w:rsidRPr="00DB37C3" w:rsidRDefault="002365CC" w:rsidP="00C271A2">
            <w:pPr>
              <w:pStyle w:val="afb"/>
            </w:pPr>
            <w:r w:rsidRPr="00DB37C3">
              <w:t>Посеяно</w:t>
            </w:r>
          </w:p>
        </w:tc>
        <w:tc>
          <w:tcPr>
            <w:tcW w:w="580" w:type="dxa"/>
            <w:shd w:val="clear" w:color="auto" w:fill="auto"/>
            <w:textDirection w:val="btLr"/>
          </w:tcPr>
          <w:p w:rsidR="002365CC" w:rsidRPr="00DB37C3" w:rsidRDefault="002365CC" w:rsidP="00C271A2">
            <w:pPr>
              <w:pStyle w:val="afb"/>
            </w:pPr>
            <w:r w:rsidRPr="00DB37C3">
              <w:t>Убрано</w:t>
            </w:r>
          </w:p>
        </w:tc>
        <w:tc>
          <w:tcPr>
            <w:tcW w:w="545" w:type="dxa"/>
            <w:vMerge/>
            <w:shd w:val="clear" w:color="auto" w:fill="auto"/>
          </w:tcPr>
          <w:p w:rsidR="002365CC" w:rsidRPr="00DB37C3" w:rsidRDefault="002365CC" w:rsidP="00C271A2">
            <w:pPr>
              <w:pStyle w:val="afb"/>
            </w:pPr>
          </w:p>
        </w:tc>
        <w:tc>
          <w:tcPr>
            <w:tcW w:w="545" w:type="dxa"/>
            <w:vMerge/>
            <w:shd w:val="clear" w:color="auto" w:fill="auto"/>
          </w:tcPr>
          <w:p w:rsidR="002365CC" w:rsidRPr="00DB37C3" w:rsidRDefault="002365CC" w:rsidP="00C271A2">
            <w:pPr>
              <w:pStyle w:val="afb"/>
            </w:pPr>
          </w:p>
        </w:tc>
        <w:tc>
          <w:tcPr>
            <w:tcW w:w="656" w:type="dxa"/>
            <w:vMerge/>
            <w:shd w:val="clear" w:color="auto" w:fill="auto"/>
          </w:tcPr>
          <w:p w:rsidR="002365CC" w:rsidRPr="00DB37C3" w:rsidRDefault="002365CC" w:rsidP="00C271A2">
            <w:pPr>
              <w:pStyle w:val="afb"/>
            </w:pPr>
          </w:p>
        </w:tc>
        <w:tc>
          <w:tcPr>
            <w:tcW w:w="671" w:type="dxa"/>
            <w:shd w:val="clear" w:color="auto" w:fill="auto"/>
            <w:textDirection w:val="btLr"/>
          </w:tcPr>
          <w:p w:rsidR="002365CC" w:rsidRPr="00DB37C3" w:rsidRDefault="002365CC" w:rsidP="00C271A2">
            <w:pPr>
              <w:pStyle w:val="afb"/>
            </w:pPr>
            <w:r w:rsidRPr="00DB37C3">
              <w:t>посевной</w:t>
            </w:r>
          </w:p>
        </w:tc>
        <w:tc>
          <w:tcPr>
            <w:tcW w:w="783" w:type="dxa"/>
            <w:shd w:val="clear" w:color="auto" w:fill="auto"/>
            <w:textDirection w:val="btLr"/>
          </w:tcPr>
          <w:p w:rsidR="002365CC" w:rsidRPr="00DB37C3" w:rsidRDefault="002365CC" w:rsidP="00C271A2">
            <w:pPr>
              <w:pStyle w:val="afb"/>
            </w:pPr>
            <w:r w:rsidRPr="00DB37C3">
              <w:t>убранной</w:t>
            </w:r>
          </w:p>
        </w:tc>
        <w:tc>
          <w:tcPr>
            <w:tcW w:w="656" w:type="dxa"/>
            <w:vMerge/>
            <w:shd w:val="clear" w:color="auto" w:fill="auto"/>
          </w:tcPr>
          <w:p w:rsidR="002365CC" w:rsidRPr="00DB37C3" w:rsidRDefault="002365CC" w:rsidP="00C271A2">
            <w:pPr>
              <w:pStyle w:val="afb"/>
            </w:pPr>
          </w:p>
        </w:tc>
        <w:tc>
          <w:tcPr>
            <w:tcW w:w="656" w:type="dxa"/>
            <w:vMerge/>
            <w:shd w:val="clear" w:color="auto" w:fill="auto"/>
          </w:tcPr>
          <w:p w:rsidR="002365CC" w:rsidRPr="00DB37C3" w:rsidRDefault="002365CC" w:rsidP="00C271A2">
            <w:pPr>
              <w:pStyle w:val="afb"/>
            </w:pPr>
          </w:p>
        </w:tc>
        <w:tc>
          <w:tcPr>
            <w:tcW w:w="801" w:type="dxa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пло</w:t>
            </w:r>
            <w:r w:rsidR="009F48D7" w:rsidRPr="00DB37C3">
              <w:t>-</w:t>
            </w:r>
            <w:r w:rsidRPr="00DB37C3">
              <w:t>щади посе</w:t>
            </w:r>
            <w:r w:rsidR="00A61599">
              <w:t>-</w:t>
            </w:r>
            <w:r w:rsidRPr="00DB37C3">
              <w:t>вов</w:t>
            </w:r>
          </w:p>
        </w:tc>
        <w:tc>
          <w:tcPr>
            <w:tcW w:w="700" w:type="dxa"/>
            <w:shd w:val="clear" w:color="auto" w:fill="auto"/>
          </w:tcPr>
          <w:p w:rsidR="002365CC" w:rsidRPr="00DB37C3" w:rsidRDefault="00A61599" w:rsidP="00C271A2">
            <w:pPr>
              <w:pStyle w:val="afb"/>
            </w:pPr>
            <w:r w:rsidRPr="00DB37C3">
              <w:t>Г</w:t>
            </w:r>
            <w:r w:rsidR="002365CC" w:rsidRPr="00DB37C3">
              <w:t>ибе</w:t>
            </w:r>
            <w:r>
              <w:t>-</w:t>
            </w:r>
            <w:r w:rsidR="002365CC" w:rsidRPr="00DB37C3">
              <w:t>ли посе</w:t>
            </w:r>
            <w:r>
              <w:t>-</w:t>
            </w:r>
            <w:r w:rsidR="002365CC" w:rsidRPr="00DB37C3">
              <w:t>вов</w:t>
            </w:r>
          </w:p>
        </w:tc>
        <w:tc>
          <w:tcPr>
            <w:tcW w:w="768" w:type="dxa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уро</w:t>
            </w:r>
            <w:r w:rsidR="009F48D7" w:rsidRPr="00DB37C3">
              <w:t>-</w:t>
            </w:r>
            <w:r w:rsidRPr="00DB37C3">
              <w:t>жай</w:t>
            </w:r>
            <w:r w:rsidR="009F48D7" w:rsidRPr="00DB37C3">
              <w:t>-</w:t>
            </w:r>
            <w:r w:rsidRPr="00DB37C3">
              <w:t>ности</w:t>
            </w:r>
          </w:p>
        </w:tc>
      </w:tr>
      <w:tr w:rsidR="002365CC" w:rsidRPr="006907A2" w:rsidTr="006907A2">
        <w:trPr>
          <w:trHeight w:val="555"/>
          <w:jc w:val="center"/>
        </w:trPr>
        <w:tc>
          <w:tcPr>
            <w:tcW w:w="774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Кукуруза</w:t>
            </w:r>
          </w:p>
        </w:tc>
        <w:tc>
          <w:tcPr>
            <w:tcW w:w="546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90</w:t>
            </w:r>
          </w:p>
        </w:tc>
        <w:tc>
          <w:tcPr>
            <w:tcW w:w="58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130</w:t>
            </w:r>
          </w:p>
        </w:tc>
        <w:tc>
          <w:tcPr>
            <w:tcW w:w="58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130</w:t>
            </w:r>
          </w:p>
        </w:tc>
        <w:tc>
          <w:tcPr>
            <w:tcW w:w="545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32,0</w:t>
            </w:r>
          </w:p>
        </w:tc>
        <w:tc>
          <w:tcPr>
            <w:tcW w:w="545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37,1</w:t>
            </w:r>
          </w:p>
        </w:tc>
        <w:tc>
          <w:tcPr>
            <w:tcW w:w="656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2880</w:t>
            </w:r>
          </w:p>
        </w:tc>
        <w:tc>
          <w:tcPr>
            <w:tcW w:w="671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4160</w:t>
            </w:r>
          </w:p>
        </w:tc>
        <w:tc>
          <w:tcPr>
            <w:tcW w:w="783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4160</w:t>
            </w:r>
          </w:p>
        </w:tc>
        <w:tc>
          <w:tcPr>
            <w:tcW w:w="656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4823</w:t>
            </w:r>
          </w:p>
        </w:tc>
        <w:tc>
          <w:tcPr>
            <w:tcW w:w="656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1486</w:t>
            </w:r>
          </w:p>
        </w:tc>
        <w:tc>
          <w:tcPr>
            <w:tcW w:w="801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886</w:t>
            </w:r>
          </w:p>
        </w:tc>
        <w:tc>
          <w:tcPr>
            <w:tcW w:w="70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0</w:t>
            </w:r>
          </w:p>
        </w:tc>
        <w:tc>
          <w:tcPr>
            <w:tcW w:w="768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600</w:t>
            </w:r>
          </w:p>
        </w:tc>
      </w:tr>
      <w:tr w:rsidR="002365CC" w:rsidRPr="006907A2" w:rsidTr="006907A2">
        <w:trPr>
          <w:trHeight w:val="435"/>
          <w:jc w:val="center"/>
        </w:trPr>
        <w:tc>
          <w:tcPr>
            <w:tcW w:w="774" w:type="dxa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Рапс</w:t>
            </w:r>
          </w:p>
        </w:tc>
        <w:tc>
          <w:tcPr>
            <w:tcW w:w="546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120</w:t>
            </w:r>
          </w:p>
        </w:tc>
        <w:tc>
          <w:tcPr>
            <w:tcW w:w="58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136</w:t>
            </w:r>
          </w:p>
        </w:tc>
        <w:tc>
          <w:tcPr>
            <w:tcW w:w="58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136</w:t>
            </w:r>
          </w:p>
        </w:tc>
        <w:tc>
          <w:tcPr>
            <w:tcW w:w="545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17,8</w:t>
            </w:r>
          </w:p>
        </w:tc>
        <w:tc>
          <w:tcPr>
            <w:tcW w:w="545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16,5</w:t>
            </w:r>
          </w:p>
        </w:tc>
        <w:tc>
          <w:tcPr>
            <w:tcW w:w="656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2136</w:t>
            </w:r>
          </w:p>
        </w:tc>
        <w:tc>
          <w:tcPr>
            <w:tcW w:w="671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2421</w:t>
            </w:r>
          </w:p>
        </w:tc>
        <w:tc>
          <w:tcPr>
            <w:tcW w:w="783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2421</w:t>
            </w:r>
          </w:p>
        </w:tc>
        <w:tc>
          <w:tcPr>
            <w:tcW w:w="656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2244</w:t>
            </w:r>
          </w:p>
        </w:tc>
        <w:tc>
          <w:tcPr>
            <w:tcW w:w="656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77</w:t>
            </w:r>
          </w:p>
        </w:tc>
        <w:tc>
          <w:tcPr>
            <w:tcW w:w="801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251</w:t>
            </w:r>
          </w:p>
        </w:tc>
        <w:tc>
          <w:tcPr>
            <w:tcW w:w="70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0</w:t>
            </w:r>
          </w:p>
        </w:tc>
        <w:tc>
          <w:tcPr>
            <w:tcW w:w="768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-174</w:t>
            </w:r>
          </w:p>
        </w:tc>
      </w:tr>
    </w:tbl>
    <w:p w:rsidR="002365CC" w:rsidRPr="00DB37C3" w:rsidRDefault="002365CC" w:rsidP="00DB37C3">
      <w:pPr>
        <w:rPr>
          <w:color w:val="000000"/>
        </w:rPr>
      </w:pPr>
    </w:p>
    <w:p w:rsidR="00DB37C3" w:rsidRDefault="009F48D7" w:rsidP="00DB37C3">
      <w:pPr>
        <w:rPr>
          <w:color w:val="000000"/>
        </w:rPr>
      </w:pPr>
      <w:r w:rsidRPr="00DB37C3">
        <w:rPr>
          <w:color w:val="000000"/>
        </w:rPr>
        <w:t xml:space="preserve">При этом за счет снижения урожайности произошло увеличение валового сбора кукурузы на 1486 ц, рапса </w:t>
      </w:r>
      <w:r w:rsidR="00DB37C3">
        <w:rPr>
          <w:color w:val="000000"/>
        </w:rPr>
        <w:t>-</w:t>
      </w:r>
      <w:r w:rsidRPr="00DB37C3">
        <w:rPr>
          <w:color w:val="000000"/>
        </w:rPr>
        <w:t xml:space="preserve"> на 77 ц</w:t>
      </w:r>
      <w:r w:rsidR="00DB37C3" w:rsidRPr="00DB37C3">
        <w:rPr>
          <w:color w:val="000000"/>
        </w:rPr>
        <w:t xml:space="preserve">. </w:t>
      </w:r>
      <w:r w:rsidRPr="00DB37C3">
        <w:rPr>
          <w:color w:val="000000"/>
        </w:rPr>
        <w:t>Общее увеличение сбора зерна составило 1563</w:t>
      </w:r>
      <w:r w:rsidR="00DB37C3" w:rsidRPr="00DB37C3">
        <w:rPr>
          <w:color w:val="000000"/>
        </w:rPr>
        <w:t xml:space="preserve"> </w:t>
      </w:r>
      <w:r w:rsidRPr="00DB37C3">
        <w:rPr>
          <w:color w:val="000000"/>
        </w:rPr>
        <w:t>ц</w:t>
      </w:r>
      <w:r w:rsidR="00DB37C3" w:rsidRPr="00DB37C3">
        <w:rPr>
          <w:color w:val="000000"/>
        </w:rPr>
        <w:t>.</w:t>
      </w:r>
    </w:p>
    <w:p w:rsidR="00DB37C3" w:rsidRPr="00DB37C3" w:rsidRDefault="009F48D7" w:rsidP="00DB37C3">
      <w:pPr>
        <w:rPr>
          <w:color w:val="000000"/>
        </w:rPr>
      </w:pPr>
      <w:r w:rsidRPr="00DB37C3">
        <w:rPr>
          <w:color w:val="000000"/>
        </w:rPr>
        <w:t xml:space="preserve">В заключение вопроса следует сказать, что анализ выполнения плана является важным этапом анализа хозяйственной деятельности </w:t>
      </w:r>
      <w:r w:rsidR="00240D23" w:rsidRPr="00DB37C3">
        <w:rPr>
          <w:color w:val="000000"/>
        </w:rPr>
        <w:t>растениеводства, так как позволяет оценить влияние различных факторов на объем производства</w:t>
      </w:r>
    </w:p>
    <w:p w:rsidR="00DB37C3" w:rsidRDefault="000416F3" w:rsidP="00C271A2">
      <w:pPr>
        <w:pStyle w:val="2"/>
      </w:pPr>
      <w:r w:rsidRPr="00DB37C3">
        <w:br w:type="page"/>
      </w:r>
      <w:bookmarkStart w:id="8" w:name="_Toc235337870"/>
      <w:r w:rsidRPr="00DB37C3">
        <w:t>3</w:t>
      </w:r>
      <w:r w:rsidR="00DB37C3" w:rsidRPr="00DB37C3">
        <w:t>.</w:t>
      </w:r>
      <w:r w:rsidR="00C271A2" w:rsidRPr="00DB37C3">
        <w:t xml:space="preserve"> Резервы роста производства зерна на фураж в спк</w:t>
      </w:r>
      <w:r w:rsidR="00C271A2">
        <w:t xml:space="preserve"> "</w:t>
      </w:r>
      <w:r w:rsidR="00C271A2" w:rsidRPr="00DB37C3">
        <w:t>лесное</w:t>
      </w:r>
      <w:r w:rsidR="00C271A2">
        <w:t>"</w:t>
      </w:r>
      <w:bookmarkEnd w:id="8"/>
    </w:p>
    <w:p w:rsidR="00C271A2" w:rsidRDefault="00C271A2" w:rsidP="00DB37C3"/>
    <w:p w:rsidR="00DB37C3" w:rsidRDefault="00845AD3" w:rsidP="00DB37C3">
      <w:r>
        <w:rPr>
          <w:noProof/>
        </w:rPr>
        <w:pict>
          <v:group id="_x0000_s1105" editas="canvas" style="position:absolute;left:0;text-align:left;margin-left:36pt;margin-top:268.4pt;width:423.6pt;height:256.3pt;z-index:251658240;mso-wrap-distance-top:11.35pt;mso-wrap-distance-bottom:11.35pt;mso-position-horizontal-relative:margin;mso-position-vertical-relative:page" coordorigin="3196,-254" coordsize="8472,5126" o:allowoverlap="f">
            <o:lock v:ext="edit" aspectratio="t"/>
            <v:shape id="_x0000_s1106" type="#_x0000_t75" style="position:absolute;left:3196;top:-254;width:8472;height:5126" o:preferrelative="f" o:allowincell="f">
              <v:fill o:detectmouseclick="t"/>
              <v:path o:extrusionok="t" o:connecttype="none"/>
              <o:lock v:ext="edit" text="t"/>
            </v:shape>
            <v:shape id="_x0000_s1107" type="#_x0000_t202" style="position:absolute;left:6021;top:732;width:2520;height:577" stroked="f">
              <v:textbox style="mso-next-textbox:#_x0000_s1107" inset="1.82881mm,.91439mm,1.82881mm,.91439mm">
                <w:txbxContent>
                  <w:p w:rsidR="003D171C" w:rsidRPr="00F16545" w:rsidRDefault="003D171C" w:rsidP="00C271A2">
                    <w:pPr>
                      <w:pStyle w:val="afd"/>
                    </w:pPr>
                    <w:r>
                      <w:t>Совершенствование структуры посевов</w:t>
                    </w:r>
                  </w:p>
                </w:txbxContent>
              </v:textbox>
            </v:shape>
            <v:shape id="_x0000_s1108" type="#_x0000_t202" style="position:absolute;left:7640;top:1558;width:3659;height:577" stroked="f">
              <v:textbox style="mso-next-textbox:#_x0000_s1108" inset="1.82881mm,.91439mm,1.82881mm,.91439mm">
                <w:txbxContent>
                  <w:p w:rsidR="003D171C" w:rsidRPr="00F16545" w:rsidRDefault="003D171C" w:rsidP="00C271A2">
                    <w:pPr>
                      <w:pStyle w:val="afd"/>
                    </w:pPr>
                    <w:r>
                      <w:t>Дополнительное внесение удобрений</w:t>
                    </w:r>
                  </w:p>
                </w:txbxContent>
              </v:textbox>
            </v:shape>
            <v:shape id="_x0000_s1109" type="#_x0000_t202" style="position:absolute;left:7640;top:2098;width:3659;height:577" stroked="f">
              <v:textbox style="mso-next-textbox:#_x0000_s1109" inset="1.82881mm,.91439mm,1.82881mm,.91439mm">
                <w:txbxContent>
                  <w:p w:rsidR="003D171C" w:rsidRPr="00F16545" w:rsidRDefault="003D171C" w:rsidP="00C271A2">
                    <w:pPr>
                      <w:pStyle w:val="afd"/>
                    </w:pPr>
                    <w:r>
                      <w:t>Повышение окупаемости удобрений</w:t>
                    </w:r>
                  </w:p>
                </w:txbxContent>
              </v:textbox>
            </v:shape>
            <v:shape id="_x0000_s1110" type="#_x0000_t202" style="position:absolute;left:7640;top:2638;width:3659;height:577" stroked="f">
              <v:textbox style="mso-next-textbox:#_x0000_s1110" inset="1.82881mm,.91439mm,1.82881mm,.91439mm">
                <w:txbxContent>
                  <w:p w:rsidR="003D171C" w:rsidRPr="00F16545" w:rsidRDefault="003D171C" w:rsidP="00C271A2">
                    <w:pPr>
                      <w:pStyle w:val="afd"/>
                    </w:pPr>
                    <w:r>
                      <w:t>Использование более урожайных сортов культур</w:t>
                    </w:r>
                  </w:p>
                </w:txbxContent>
              </v:textbox>
            </v:shape>
            <v:shape id="_x0000_s1111" type="#_x0000_t202" style="position:absolute;left:7641;top:3215;width:3659;height:577" stroked="f">
              <v:textbox style="mso-next-textbox:#_x0000_s1111" inset="1.82881mm,.91439mm,1.82881mm,.91439mm">
                <w:txbxContent>
                  <w:p w:rsidR="003D171C" w:rsidRPr="00F16545" w:rsidRDefault="003D171C" w:rsidP="00C271A2">
                    <w:pPr>
                      <w:pStyle w:val="afd"/>
                    </w:pPr>
                    <w:r>
                      <w:t>Сокращение потерь продукции при уборке урожая</w:t>
                    </w:r>
                  </w:p>
                </w:txbxContent>
              </v:textbox>
            </v:shape>
            <v:shape id="_x0000_s1112" type="#_x0000_t202" style="position:absolute;left:7642;top:4295;width:3659;height:577" stroked="f">
              <v:textbox style="mso-next-textbox:#_x0000_s1112" inset="1.82881mm,.91439mm,1.82881mm,.91439mm">
                <w:txbxContent>
                  <w:p w:rsidR="003D171C" w:rsidRPr="00F16545" w:rsidRDefault="003D171C" w:rsidP="00C271A2">
                    <w:pPr>
                      <w:pStyle w:val="afd"/>
                    </w:pPr>
                    <w:r>
                      <w:t>Прочие агротехнические мероприятия</w:t>
                    </w:r>
                  </w:p>
                </w:txbxContent>
              </v:textbox>
            </v:shape>
            <v:shape id="_x0000_s1113" type="#_x0000_t202" style="position:absolute;left:7641;top:3755;width:3659;height:577" stroked="f">
              <v:textbox style="mso-next-textbox:#_x0000_s1113" inset="1.82881mm,.91439mm,1.82881mm,.91439mm">
                <w:txbxContent>
                  <w:p w:rsidR="003D171C" w:rsidRPr="00F16545" w:rsidRDefault="003D171C" w:rsidP="00C271A2">
                    <w:pPr>
                      <w:pStyle w:val="afd"/>
                    </w:pPr>
                    <w:r>
                      <w:t>Улучшение лугов и пастбищ</w:t>
                    </w:r>
                  </w:p>
                </w:txbxContent>
              </v:textbox>
            </v:shape>
            <v:shape id="_x0000_s1114" type="#_x0000_t34" style="position:absolute;left:11300;top:3504;width:1;height:1080" o:connectortype="elbow" adj="7776000,-174980,-227340000"/>
            <v:shape id="_x0000_s1115" type="#_x0000_t34" style="position:absolute;left:11300;top:4044;width:1;height:540;flip:x y" o:connectortype="elbow" adj="-7754400,393160,227361600">
              <v:stroke startarrow="block" startarrowwidth="narrow" startarrowlength="long" endarrow="block" endarrowwidth="narrow" endarrowlength="long"/>
            </v:shape>
            <v:shape id="_x0000_s1116" type="#_x0000_t34" style="position:absolute;left:11299;top:2927;width:1;height:577" o:connectortype="elbow" adj="7776000,-305919,-227318400">
              <v:stroke endarrow="block" endarrowwidth="narrow" endarrowlength="long"/>
            </v:shape>
            <v:shape id="_x0000_s1117" type="#_x0000_t34" style="position:absolute;left:11299;top:2387;width:1;height:540" o:connectortype="elbow" adj="7754400,-305280,-227318400">
              <v:stroke endarrow="block" endarrowwidth="narrow" endarrowlength="long"/>
            </v:shape>
            <v:shape id="_x0000_s1118" type="#_x0000_t34" style="position:absolute;left:11299;top:1847;width:1;height:540" o:connectortype="elbow" adj="7754400,-283680,-227318400" strokeweight=".5pt">
              <v:stroke startarrowwidth="narrow" startarrowlength="long" endarrow="block" endarrowwidth="narrow" endarrowlength="long"/>
            </v:shape>
            <v:shape id="_x0000_s1119" type="#_x0000_t202" style="position:absolute;left:3561;top:1494;width:2280;height:577" stroked="f">
              <v:textbox style="mso-next-textbox:#_x0000_s1119" inset="1.82881mm,.91439mm,1.82881mm,.91439mm">
                <w:txbxContent>
                  <w:p w:rsidR="003D171C" w:rsidRDefault="003D171C" w:rsidP="00C271A2">
                    <w:pPr>
                      <w:pStyle w:val="afd"/>
                    </w:pPr>
                    <w:r>
                      <w:t>Осушение</w:t>
                    </w:r>
                  </w:p>
                  <w:p w:rsidR="003D171C" w:rsidRPr="00F16545" w:rsidRDefault="003D171C" w:rsidP="00C271A2">
                    <w:pPr>
                      <w:pStyle w:val="afd"/>
                    </w:pPr>
                    <w:r>
                      <w:t>болот</w:t>
                    </w:r>
                  </w:p>
                </w:txbxContent>
              </v:textbox>
            </v:shape>
            <v:shape id="_x0000_s1120" type="#_x0000_t202" style="position:absolute;left:3561;top:2067;width:2280;height:577" stroked="f">
              <v:textbox style="mso-next-textbox:#_x0000_s1120" inset="1.82881mm,.91439mm,1.82881mm,.91439mm">
                <w:txbxContent>
                  <w:p w:rsidR="003D171C" w:rsidRDefault="003D171C" w:rsidP="00C271A2">
                    <w:pPr>
                      <w:pStyle w:val="afd"/>
                    </w:pPr>
                    <w:r>
                      <w:t>Раскорчевка</w:t>
                    </w:r>
                  </w:p>
                  <w:p w:rsidR="003D171C" w:rsidRPr="00F16545" w:rsidRDefault="003D171C" w:rsidP="00C271A2">
                    <w:pPr>
                      <w:pStyle w:val="afd"/>
                    </w:pPr>
                    <w:r>
                      <w:t xml:space="preserve"> кустарников</w:t>
                    </w:r>
                  </w:p>
                </w:txbxContent>
              </v:textbox>
            </v:shape>
            <v:shape id="_x0000_s1121" type="#_x0000_t202" style="position:absolute;left:3561;top:2663;width:2280;height:848" stroked="f">
              <v:textbox style="mso-next-textbox:#_x0000_s1121" inset="1.82881mm,.91439mm,1.82881mm,.91439mm">
                <w:txbxContent>
                  <w:p w:rsidR="003D171C" w:rsidRPr="00F16545" w:rsidRDefault="003D171C" w:rsidP="00C271A2">
                    <w:pPr>
                      <w:pStyle w:val="afd"/>
                    </w:pPr>
                    <w:r>
                      <w:t>Распашка залежей, природных лугов и пастбищ и т.д.</w:t>
                    </w:r>
                  </w:p>
                </w:txbxContent>
              </v:textbox>
            </v:shape>
            <v:shape id="_x0000_s1122" type="#_x0000_t34" style="position:absolute;left:3561;top:1783;width:1;height:573;rotation:180;flip:x y" o:connectortype="elbow" adj="-7776000,264930,60177600" strokeweight=".5pt">
              <v:stroke startarrow="block" startarrowwidth="narrow" startarrowlength="long" endarrow="block" endarrowwidth="narrow" endarrowlength="long"/>
            </v:shape>
            <v:shape id="_x0000_s1123" type="#_x0000_t34" style="position:absolute;left:3561;top:2356;width:1;height:731;rotation:180;flip:x y" o:connectortype="elbow" adj="-7776000,224599,60177600" strokeweight=".5pt">
              <v:stroke startarrow="block" startarrowwidth="narrow" startarrowlength="long" endarrow="block" endarrowwidth="narrow" endarrowlength="long"/>
            </v:shape>
            <v:shape id="_x0000_s1124" type="#_x0000_t202" style="position:absolute;left:4401;top:-254;width:5940;height:577" stroked="f">
              <v:textbox style="mso-next-textbox:#_x0000_s1124" inset="1.82881mm,.91439mm,1.82881mm,.91439mm">
                <w:txbxContent>
                  <w:p w:rsidR="003D171C" w:rsidRPr="00F16545" w:rsidRDefault="003D171C" w:rsidP="00C271A2">
                    <w:pPr>
                      <w:pStyle w:val="afd"/>
                    </w:pPr>
                    <w:r>
                      <w:t>Источники резервов увеличения производства продукции растениеводства</w:t>
                    </w:r>
                  </w:p>
                </w:txbxContent>
              </v:textbox>
            </v:shape>
            <v:shape id="_x0000_s1125" type="#_x0000_t202" style="position:absolute;left:8721;top:737;width:2520;height:577" stroked="f">
              <v:textbox style="mso-next-textbox:#_x0000_s1125" inset="1.82881mm,.91439mm,1.82881mm,.91439mm">
                <w:txbxContent>
                  <w:p w:rsidR="003D171C" w:rsidRPr="00F16545" w:rsidRDefault="003D171C" w:rsidP="00C271A2">
                    <w:pPr>
                      <w:pStyle w:val="afd"/>
                    </w:pPr>
                    <w:r>
                      <w:t>Повышение урожайности культур</w:t>
                    </w:r>
                  </w:p>
                </w:txbxContent>
              </v:textbox>
            </v:shape>
            <v:shape id="_x0000_s1126" type="#_x0000_t202" style="position:absolute;left:3681;top:737;width:2160;height:577" stroked="f">
              <v:textbox style="mso-next-textbox:#_x0000_s1126" inset="1.82881mm,.91439mm,1.82881mm,.91439mm">
                <w:txbxContent>
                  <w:p w:rsidR="003D171C" w:rsidRPr="00F16545" w:rsidRDefault="003D171C" w:rsidP="00C271A2">
                    <w:pPr>
                      <w:pStyle w:val="afd"/>
                    </w:pPr>
                    <w:r>
                      <w:t>Расширение посевных площадей</w:t>
                    </w:r>
                  </w:p>
                </w:txbxContent>
              </v:textbox>
            </v:shape>
            <v:shape id="_x0000_s1127" type="#_x0000_t32" style="position:absolute;left:9981;top:323;width:1;height:414;flip:y" o:connectortype="straight" adj="-94437,-1,-94437" strokeweight=".5pt">
              <v:stroke startarrow="block" startarrowwidth="narrow" startarrowlength="long" endarrowwidth="narrow" endarrowlength="long"/>
            </v:shape>
            <v:shape id="_x0000_s1128" type="#_x0000_t34" style="position:absolute;left:3561;top:1026;width:120;height:757;rotation:180;flip:y" o:connectortype="elbow" adj="86400,178935,-523080" strokeweight=".5pt">
              <v:stroke startarrowwidth="narrow" startarrowlength="long" endarrowwidth="narrow" endarrowlength="long"/>
            </v:shape>
            <v:shape id="_x0000_s1129" type="#_x0000_t32" style="position:absolute;left:4761;top:323;width:1;height:414;flip:y" o:connectortype="straight" adj="-94437,-1,-94437" strokeweight=".5pt">
              <v:stroke startarrow="block" startarrowwidth="narrow" startarrowlength="long" endarrowwidth="narrow" endarrowlength="long"/>
            </v:shape>
            <v:shape id="_x0000_s1130" type="#_x0000_t32" style="position:absolute;left:7281;top:323;width:1;height:414;flip:y" o:connectortype="straight" adj="-94437,-1,-94437" strokeweight=".5pt">
              <v:stroke startarrow="block" startarrowwidth="narrow" startarrowlength="long" endarrowwidth="narrow" endarrowlength="long"/>
            </v:shape>
            <v:shape id="_x0000_s1131" type="#_x0000_t34" style="position:absolute;left:11241;top:1026;width:58;height:821" o:connectortype="elbow" adj="155297,-164986,-3897683" strokeweight=".5pt">
              <v:stroke endarrow="block" endarrowwidth="narrow" endarrowlength="long"/>
            </v:shape>
            <w10:wrap type="topAndBottom" anchorx="margin" anchory="page"/>
            <w10:anchorlock/>
          </v:group>
        </w:pict>
      </w:r>
      <w:r w:rsidR="00F03EA4" w:rsidRPr="00DB37C3">
        <w:t>Анализ производства зерновых показывает, что</w:t>
      </w:r>
      <w:r w:rsidR="005100C8" w:rsidRPr="00DB37C3">
        <w:rPr>
          <w:noProof/>
        </w:rPr>
        <w:t xml:space="preserve"> </w:t>
      </w:r>
      <w:r w:rsidR="00F03EA4" w:rsidRPr="00DB37C3">
        <w:rPr>
          <w:noProof/>
        </w:rPr>
        <w:t>в</w:t>
      </w:r>
      <w:r w:rsidR="005100C8" w:rsidRPr="00DB37C3">
        <w:t xml:space="preserve">ыявление резервов увеличения продукции растениеводства должно осуществляться по направлениям, представленным на </w:t>
      </w:r>
      <w:r w:rsidR="00DB37C3">
        <w:t>рис.3.1</w:t>
      </w:r>
    </w:p>
    <w:p w:rsidR="00C271A2" w:rsidRDefault="00C271A2" w:rsidP="00DB37C3"/>
    <w:p w:rsidR="00766851" w:rsidRDefault="00DB37C3" w:rsidP="00DB37C3">
      <w:r>
        <w:t xml:space="preserve">Рис.3.1 </w:t>
      </w:r>
      <w:r w:rsidR="00766851" w:rsidRPr="00DB37C3">
        <w:t>Основные направления поиска резервов увеличения производства продукции растениеводства</w:t>
      </w:r>
    </w:p>
    <w:p w:rsidR="00C271A2" w:rsidRPr="00DB37C3" w:rsidRDefault="00C271A2" w:rsidP="00DB37C3"/>
    <w:p w:rsidR="00DB37C3" w:rsidRDefault="00766851" w:rsidP="00DB37C3">
      <w:r w:rsidRPr="00DB37C3">
        <w:t>Примечание</w:t>
      </w:r>
      <w:r w:rsidR="00DB37C3" w:rsidRPr="00DB37C3">
        <w:t xml:space="preserve">. </w:t>
      </w:r>
      <w:r w:rsidRPr="00DB37C3">
        <w:t>Источник</w:t>
      </w:r>
      <w:r w:rsidR="00DB37C3" w:rsidRPr="00DB37C3">
        <w:t xml:space="preserve">: </w:t>
      </w:r>
      <w:r w:rsidRPr="00DB37C3">
        <w:t>9, с</w:t>
      </w:r>
      <w:r w:rsidR="00DB37C3">
        <w:t>.1</w:t>
      </w:r>
      <w:r w:rsidRPr="00DB37C3">
        <w:t>50</w:t>
      </w:r>
      <w:r w:rsidR="00DB37C3" w:rsidRPr="00DB37C3">
        <w:t>.</w:t>
      </w:r>
    </w:p>
    <w:p w:rsidR="00DB37C3" w:rsidRDefault="00766851" w:rsidP="00DB37C3">
      <w:r w:rsidRPr="00DB37C3">
        <w:t>На базе проведенного анализа в предыдущей главе произведем подсчет резервов в производстве зерна на фураж в СПК</w:t>
      </w:r>
      <w:r w:rsidR="00DB37C3">
        <w:t xml:space="preserve"> "</w:t>
      </w:r>
      <w:r w:rsidR="007F477D" w:rsidRPr="00DB37C3">
        <w:t>Лесное</w:t>
      </w:r>
      <w:r w:rsidR="00DB37C3">
        <w:t>".</w:t>
      </w:r>
    </w:p>
    <w:p w:rsidR="00DB37C3" w:rsidRDefault="00766851" w:rsidP="00DB37C3">
      <w:r w:rsidRPr="00DB37C3">
        <w:t>Важным резервом повышения эффективности производства зерновых культур является более полное использование земельных ресурсов</w:t>
      </w:r>
      <w:r w:rsidR="00DB37C3">
        <w:t xml:space="preserve"> (</w:t>
      </w:r>
      <w:r w:rsidRPr="00DB37C3">
        <w:t>табл</w:t>
      </w:r>
      <w:r w:rsidR="00DB37C3">
        <w:t>.3.1</w:t>
      </w:r>
      <w:r w:rsidR="00DB37C3" w:rsidRPr="00DB37C3">
        <w:t>).</w:t>
      </w:r>
    </w:p>
    <w:p w:rsidR="00C271A2" w:rsidRDefault="00C271A2" w:rsidP="00DB37C3"/>
    <w:p w:rsidR="00DB37C3" w:rsidRDefault="00C271A2" w:rsidP="00DB37C3">
      <w:r>
        <w:br w:type="page"/>
      </w:r>
      <w:r w:rsidR="00225D75" w:rsidRPr="00DB37C3">
        <w:t xml:space="preserve">Таблица </w:t>
      </w:r>
      <w:r w:rsidR="00DB37C3">
        <w:t>3.1</w:t>
      </w:r>
    </w:p>
    <w:p w:rsidR="002365CC" w:rsidRPr="00DB37C3" w:rsidRDefault="002365CC" w:rsidP="00A61599">
      <w:pPr>
        <w:ind w:left="709" w:firstLine="11"/>
      </w:pPr>
      <w:r w:rsidRPr="00DB37C3">
        <w:t>Подсчет резервов увеличения производства продукции за счет более полного использования земельных ресурсов</w:t>
      </w:r>
    </w:p>
    <w:tbl>
      <w:tblPr>
        <w:tblW w:w="8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0"/>
        <w:gridCol w:w="2160"/>
        <w:gridCol w:w="1260"/>
        <w:gridCol w:w="1800"/>
        <w:gridCol w:w="1620"/>
      </w:tblGrid>
      <w:tr w:rsidR="002365CC" w:rsidRPr="006907A2" w:rsidTr="006907A2">
        <w:trPr>
          <w:trHeight w:val="1200"/>
          <w:jc w:val="center"/>
        </w:trPr>
        <w:tc>
          <w:tcPr>
            <w:tcW w:w="196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Мероприятие</w:t>
            </w:r>
          </w:p>
        </w:tc>
        <w:tc>
          <w:tcPr>
            <w:tcW w:w="2160" w:type="dxa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Площадь, га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Культура</w:t>
            </w:r>
          </w:p>
        </w:tc>
        <w:tc>
          <w:tcPr>
            <w:tcW w:w="1800" w:type="dxa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Урожайность, ц</w:t>
            </w:r>
          </w:p>
        </w:tc>
        <w:tc>
          <w:tcPr>
            <w:tcW w:w="1620" w:type="dxa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Резерв увеличения производства продукции, ц</w:t>
            </w:r>
          </w:p>
        </w:tc>
      </w:tr>
      <w:tr w:rsidR="002365CC" w:rsidRPr="006907A2" w:rsidTr="006907A2">
        <w:trPr>
          <w:trHeight w:val="315"/>
          <w:jc w:val="center"/>
        </w:trPr>
        <w:tc>
          <w:tcPr>
            <w:tcW w:w="1960" w:type="dxa"/>
            <w:vMerge w:val="restart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Раскорчевка кустарников</w:t>
            </w:r>
          </w:p>
        </w:tc>
        <w:tc>
          <w:tcPr>
            <w:tcW w:w="216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11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Кукуруза</w:t>
            </w:r>
          </w:p>
        </w:tc>
        <w:tc>
          <w:tcPr>
            <w:tcW w:w="180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37,1</w:t>
            </w:r>
          </w:p>
        </w:tc>
        <w:tc>
          <w:tcPr>
            <w:tcW w:w="162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408,1</w:t>
            </w:r>
          </w:p>
        </w:tc>
      </w:tr>
      <w:tr w:rsidR="002365CC" w:rsidRPr="006907A2" w:rsidTr="006907A2">
        <w:trPr>
          <w:trHeight w:val="330"/>
          <w:jc w:val="center"/>
        </w:trPr>
        <w:tc>
          <w:tcPr>
            <w:tcW w:w="1960" w:type="dxa"/>
            <w:vMerge/>
            <w:shd w:val="clear" w:color="auto" w:fill="auto"/>
          </w:tcPr>
          <w:p w:rsidR="002365CC" w:rsidRPr="00DB37C3" w:rsidRDefault="002365CC" w:rsidP="00C271A2">
            <w:pPr>
              <w:pStyle w:val="afb"/>
            </w:pPr>
          </w:p>
        </w:tc>
        <w:tc>
          <w:tcPr>
            <w:tcW w:w="216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8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Рапс</w:t>
            </w:r>
          </w:p>
        </w:tc>
        <w:tc>
          <w:tcPr>
            <w:tcW w:w="180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16,5</w:t>
            </w:r>
          </w:p>
        </w:tc>
        <w:tc>
          <w:tcPr>
            <w:tcW w:w="162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132,0</w:t>
            </w:r>
          </w:p>
        </w:tc>
      </w:tr>
      <w:tr w:rsidR="002365CC" w:rsidRPr="006907A2" w:rsidTr="006907A2">
        <w:trPr>
          <w:trHeight w:val="315"/>
          <w:jc w:val="center"/>
        </w:trPr>
        <w:tc>
          <w:tcPr>
            <w:tcW w:w="1960" w:type="dxa"/>
            <w:vMerge w:val="restart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Сокращение мелкоконтурности</w:t>
            </w:r>
          </w:p>
        </w:tc>
        <w:tc>
          <w:tcPr>
            <w:tcW w:w="216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4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Кукуруза</w:t>
            </w:r>
          </w:p>
        </w:tc>
        <w:tc>
          <w:tcPr>
            <w:tcW w:w="180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37,1</w:t>
            </w:r>
          </w:p>
        </w:tc>
        <w:tc>
          <w:tcPr>
            <w:tcW w:w="162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148,4</w:t>
            </w:r>
          </w:p>
        </w:tc>
      </w:tr>
      <w:tr w:rsidR="002365CC" w:rsidRPr="006907A2" w:rsidTr="006907A2">
        <w:trPr>
          <w:trHeight w:val="315"/>
          <w:jc w:val="center"/>
        </w:trPr>
        <w:tc>
          <w:tcPr>
            <w:tcW w:w="1960" w:type="dxa"/>
            <w:vMerge/>
            <w:shd w:val="clear" w:color="auto" w:fill="auto"/>
          </w:tcPr>
          <w:p w:rsidR="002365CC" w:rsidRPr="00DB37C3" w:rsidRDefault="002365CC" w:rsidP="00C271A2">
            <w:pPr>
              <w:pStyle w:val="afb"/>
            </w:pPr>
          </w:p>
        </w:tc>
        <w:tc>
          <w:tcPr>
            <w:tcW w:w="216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4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Рапс</w:t>
            </w:r>
          </w:p>
        </w:tc>
        <w:tc>
          <w:tcPr>
            <w:tcW w:w="180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16,5</w:t>
            </w:r>
          </w:p>
        </w:tc>
        <w:tc>
          <w:tcPr>
            <w:tcW w:w="162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66,0</w:t>
            </w:r>
          </w:p>
        </w:tc>
      </w:tr>
      <w:tr w:rsidR="002365CC" w:rsidRPr="006907A2" w:rsidTr="006907A2">
        <w:trPr>
          <w:trHeight w:val="375"/>
          <w:jc w:val="center"/>
        </w:trPr>
        <w:tc>
          <w:tcPr>
            <w:tcW w:w="196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Всего</w:t>
            </w:r>
          </w:p>
        </w:tc>
        <w:tc>
          <w:tcPr>
            <w:tcW w:w="216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27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DB37C3" w:rsidP="00C271A2">
            <w:pPr>
              <w:pStyle w:val="afb"/>
            </w:pPr>
            <w:r>
              <w:t xml:space="preserve"> </w:t>
            </w:r>
          </w:p>
        </w:tc>
        <w:tc>
          <w:tcPr>
            <w:tcW w:w="1800" w:type="dxa"/>
            <w:shd w:val="clear" w:color="auto" w:fill="auto"/>
            <w:noWrap/>
          </w:tcPr>
          <w:p w:rsidR="002365CC" w:rsidRPr="00DB37C3" w:rsidRDefault="00DB37C3" w:rsidP="00C271A2">
            <w:pPr>
              <w:pStyle w:val="afb"/>
            </w:pPr>
            <w:r>
              <w:t xml:space="preserve"> </w:t>
            </w:r>
          </w:p>
        </w:tc>
        <w:tc>
          <w:tcPr>
            <w:tcW w:w="162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754,5</w:t>
            </w:r>
          </w:p>
        </w:tc>
      </w:tr>
    </w:tbl>
    <w:p w:rsidR="002365CC" w:rsidRPr="00DB37C3" w:rsidRDefault="002365CC" w:rsidP="00DB37C3">
      <w:pPr>
        <w:rPr>
          <w:color w:val="000000"/>
        </w:rPr>
      </w:pPr>
    </w:p>
    <w:p w:rsidR="00DB37C3" w:rsidRDefault="00766851" w:rsidP="00DB37C3">
      <w:pPr>
        <w:rPr>
          <w:color w:val="000000"/>
        </w:rPr>
      </w:pPr>
      <w:r w:rsidRPr="00DB37C3">
        <w:rPr>
          <w:color w:val="000000"/>
        </w:rPr>
        <w:t>Как видно из данных табл</w:t>
      </w:r>
      <w:r w:rsidR="00DB37C3">
        <w:rPr>
          <w:color w:val="000000"/>
        </w:rPr>
        <w:t>.3.1.,</w:t>
      </w:r>
      <w:r w:rsidRPr="00DB37C3">
        <w:rPr>
          <w:color w:val="000000"/>
        </w:rPr>
        <w:t xml:space="preserve"> за счет проведения раскорчевки кустарников и сокращени</w:t>
      </w:r>
      <w:r w:rsidR="00F03EA4" w:rsidRPr="00DB37C3">
        <w:rPr>
          <w:color w:val="000000"/>
        </w:rPr>
        <w:t>я</w:t>
      </w:r>
      <w:r w:rsidRPr="00DB37C3">
        <w:rPr>
          <w:color w:val="000000"/>
        </w:rPr>
        <w:t xml:space="preserve"> мелкоконтурности можно увеличить производство зерна на 754,5 ц</w:t>
      </w:r>
      <w:r w:rsidR="00DB37C3" w:rsidRPr="00DB37C3">
        <w:rPr>
          <w:color w:val="000000"/>
        </w:rPr>
        <w:t xml:space="preserve">. </w:t>
      </w:r>
      <w:r w:rsidRPr="00DB37C3">
        <w:rPr>
          <w:color w:val="000000"/>
        </w:rPr>
        <w:t xml:space="preserve">в целом, в том числе за счет </w:t>
      </w:r>
      <w:r w:rsidR="00F03EA4" w:rsidRPr="00DB37C3">
        <w:rPr>
          <w:color w:val="000000"/>
        </w:rPr>
        <w:t xml:space="preserve">раскорчевки кустарников </w:t>
      </w:r>
      <w:r w:rsidR="00DB37C3">
        <w:rPr>
          <w:color w:val="000000"/>
        </w:rPr>
        <w:t>-</w:t>
      </w:r>
      <w:r w:rsidR="00F03EA4" w:rsidRPr="00DB37C3">
        <w:rPr>
          <w:color w:val="000000"/>
        </w:rPr>
        <w:t xml:space="preserve"> на 540,1 ц, сокращения мелкоконтурности </w:t>
      </w:r>
      <w:r w:rsidR="00DB37C3">
        <w:rPr>
          <w:color w:val="000000"/>
        </w:rPr>
        <w:t>-</w:t>
      </w:r>
      <w:r w:rsidR="00F03EA4" w:rsidRPr="00DB37C3">
        <w:rPr>
          <w:color w:val="000000"/>
        </w:rPr>
        <w:t xml:space="preserve"> на 214,4 ц</w:t>
      </w:r>
      <w:r w:rsidR="00DB37C3" w:rsidRPr="00DB37C3">
        <w:rPr>
          <w:color w:val="000000"/>
        </w:rPr>
        <w:t>.</w:t>
      </w:r>
    </w:p>
    <w:p w:rsidR="00DB37C3" w:rsidRDefault="00F03EA4" w:rsidP="00DB37C3">
      <w:pPr>
        <w:rPr>
          <w:color w:val="000000"/>
        </w:rPr>
      </w:pPr>
      <w:r w:rsidRPr="00DB37C3">
        <w:rPr>
          <w:color w:val="000000"/>
        </w:rPr>
        <w:t>Далее произведем подсчет резервов увеличения объема производства зерна за счет улучшения структуры посевов</w:t>
      </w:r>
      <w:r w:rsidR="00DB37C3">
        <w:rPr>
          <w:color w:val="000000"/>
        </w:rPr>
        <w:t xml:space="preserve"> (</w:t>
      </w:r>
      <w:r w:rsidRPr="00DB37C3">
        <w:rPr>
          <w:color w:val="000000"/>
        </w:rPr>
        <w:t>табл</w:t>
      </w:r>
      <w:r w:rsidR="00DB37C3">
        <w:rPr>
          <w:color w:val="000000"/>
        </w:rPr>
        <w:t>.3.2</w:t>
      </w:r>
      <w:r w:rsidR="00DB37C3" w:rsidRPr="00DB37C3">
        <w:rPr>
          <w:color w:val="000000"/>
        </w:rPr>
        <w:t>).</w:t>
      </w:r>
    </w:p>
    <w:p w:rsidR="00C271A2" w:rsidRDefault="00C271A2" w:rsidP="00DB37C3">
      <w:pPr>
        <w:rPr>
          <w:color w:val="000000"/>
        </w:rPr>
      </w:pPr>
    </w:p>
    <w:p w:rsidR="00DB37C3" w:rsidRDefault="00225D75" w:rsidP="00DB37C3">
      <w:pPr>
        <w:rPr>
          <w:color w:val="000000"/>
        </w:rPr>
      </w:pPr>
      <w:r w:rsidRPr="00DB37C3">
        <w:rPr>
          <w:color w:val="000000"/>
        </w:rPr>
        <w:t xml:space="preserve">Таблица </w:t>
      </w:r>
      <w:r w:rsidR="00DB37C3">
        <w:rPr>
          <w:color w:val="000000"/>
        </w:rPr>
        <w:t>3.2</w:t>
      </w:r>
    </w:p>
    <w:p w:rsidR="002365CC" w:rsidRPr="00DB37C3" w:rsidRDefault="002365CC" w:rsidP="00A61599">
      <w:pPr>
        <w:ind w:left="709" w:firstLine="11"/>
        <w:rPr>
          <w:color w:val="000000"/>
        </w:rPr>
      </w:pPr>
      <w:r w:rsidRPr="00DB37C3">
        <w:rPr>
          <w:color w:val="000000"/>
        </w:rPr>
        <w:t>Подсчет резервов увеличения объема производства зерна за счет улучшения структуры посевов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851"/>
        <w:gridCol w:w="872"/>
        <w:gridCol w:w="851"/>
        <w:gridCol w:w="872"/>
        <w:gridCol w:w="1436"/>
        <w:gridCol w:w="980"/>
        <w:gridCol w:w="940"/>
      </w:tblGrid>
      <w:tr w:rsidR="002365CC" w:rsidRPr="006907A2" w:rsidTr="006907A2">
        <w:trPr>
          <w:trHeight w:val="1230"/>
          <w:jc w:val="center"/>
        </w:trPr>
        <w:tc>
          <w:tcPr>
            <w:tcW w:w="1845" w:type="dxa"/>
            <w:vMerge w:val="restart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Культура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Структура посевов,</w:t>
            </w:r>
            <w:r w:rsidR="00DB37C3" w:rsidRPr="00DB37C3">
              <w:t>%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Посевная площадь, га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Фактическая урожайность в среднем за три года, ц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Объем производства, ц при структуре посевов</w:t>
            </w:r>
          </w:p>
        </w:tc>
      </w:tr>
      <w:tr w:rsidR="002365CC" w:rsidRPr="006907A2" w:rsidTr="006907A2">
        <w:trPr>
          <w:trHeight w:val="615"/>
          <w:jc w:val="center"/>
        </w:trPr>
        <w:tc>
          <w:tcPr>
            <w:tcW w:w="1845" w:type="dxa"/>
            <w:vMerge/>
            <w:shd w:val="clear" w:color="auto" w:fill="auto"/>
          </w:tcPr>
          <w:p w:rsidR="002365CC" w:rsidRPr="00DB37C3" w:rsidRDefault="002365CC" w:rsidP="00C271A2">
            <w:pPr>
              <w:pStyle w:val="afb"/>
            </w:pPr>
          </w:p>
        </w:tc>
        <w:tc>
          <w:tcPr>
            <w:tcW w:w="851" w:type="dxa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факти-ческая</w:t>
            </w:r>
          </w:p>
        </w:tc>
        <w:tc>
          <w:tcPr>
            <w:tcW w:w="872" w:type="dxa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плани-руемая</w:t>
            </w:r>
          </w:p>
        </w:tc>
        <w:tc>
          <w:tcPr>
            <w:tcW w:w="851" w:type="dxa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факти-ческая</w:t>
            </w:r>
          </w:p>
        </w:tc>
        <w:tc>
          <w:tcPr>
            <w:tcW w:w="872" w:type="dxa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плани-руемая</w:t>
            </w:r>
          </w:p>
        </w:tc>
        <w:tc>
          <w:tcPr>
            <w:tcW w:w="1436" w:type="dxa"/>
            <w:vMerge/>
            <w:shd w:val="clear" w:color="auto" w:fill="auto"/>
          </w:tcPr>
          <w:p w:rsidR="002365CC" w:rsidRPr="00DB37C3" w:rsidRDefault="002365CC" w:rsidP="00C271A2">
            <w:pPr>
              <w:pStyle w:val="afb"/>
            </w:pPr>
          </w:p>
        </w:tc>
        <w:tc>
          <w:tcPr>
            <w:tcW w:w="980" w:type="dxa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факти-ческой</w:t>
            </w:r>
          </w:p>
        </w:tc>
        <w:tc>
          <w:tcPr>
            <w:tcW w:w="940" w:type="dxa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плани-руемой</w:t>
            </w:r>
          </w:p>
        </w:tc>
      </w:tr>
      <w:tr w:rsidR="002365CC" w:rsidRPr="006907A2" w:rsidTr="006907A2">
        <w:trPr>
          <w:trHeight w:val="360"/>
          <w:jc w:val="center"/>
        </w:trPr>
        <w:tc>
          <w:tcPr>
            <w:tcW w:w="1845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Кукуруза</w:t>
            </w:r>
          </w:p>
        </w:tc>
        <w:tc>
          <w:tcPr>
            <w:tcW w:w="851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48,9</w:t>
            </w:r>
          </w:p>
        </w:tc>
        <w:tc>
          <w:tcPr>
            <w:tcW w:w="872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50,6</w:t>
            </w:r>
          </w:p>
        </w:tc>
        <w:tc>
          <w:tcPr>
            <w:tcW w:w="851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130</w:t>
            </w:r>
          </w:p>
        </w:tc>
        <w:tc>
          <w:tcPr>
            <w:tcW w:w="872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162</w:t>
            </w:r>
          </w:p>
        </w:tc>
        <w:tc>
          <w:tcPr>
            <w:tcW w:w="1436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34,9</w:t>
            </w:r>
          </w:p>
        </w:tc>
        <w:tc>
          <w:tcPr>
            <w:tcW w:w="98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4540</w:t>
            </w:r>
          </w:p>
        </w:tc>
        <w:tc>
          <w:tcPr>
            <w:tcW w:w="94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5657</w:t>
            </w:r>
          </w:p>
        </w:tc>
      </w:tr>
      <w:tr w:rsidR="002365CC" w:rsidRPr="006907A2" w:rsidTr="006907A2">
        <w:trPr>
          <w:trHeight w:val="360"/>
          <w:jc w:val="center"/>
        </w:trPr>
        <w:tc>
          <w:tcPr>
            <w:tcW w:w="1845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Рапс</w:t>
            </w:r>
          </w:p>
        </w:tc>
        <w:tc>
          <w:tcPr>
            <w:tcW w:w="851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51,1</w:t>
            </w:r>
          </w:p>
        </w:tc>
        <w:tc>
          <w:tcPr>
            <w:tcW w:w="872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49,4</w:t>
            </w:r>
          </w:p>
        </w:tc>
        <w:tc>
          <w:tcPr>
            <w:tcW w:w="851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136</w:t>
            </w:r>
          </w:p>
        </w:tc>
        <w:tc>
          <w:tcPr>
            <w:tcW w:w="872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158</w:t>
            </w:r>
          </w:p>
        </w:tc>
        <w:tc>
          <w:tcPr>
            <w:tcW w:w="1436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17,2</w:t>
            </w:r>
          </w:p>
        </w:tc>
        <w:tc>
          <w:tcPr>
            <w:tcW w:w="98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2340</w:t>
            </w:r>
          </w:p>
        </w:tc>
        <w:tc>
          <w:tcPr>
            <w:tcW w:w="94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2719</w:t>
            </w:r>
          </w:p>
        </w:tc>
      </w:tr>
      <w:tr w:rsidR="002365CC" w:rsidRPr="006907A2" w:rsidTr="006907A2">
        <w:trPr>
          <w:trHeight w:val="360"/>
          <w:jc w:val="center"/>
        </w:trPr>
        <w:tc>
          <w:tcPr>
            <w:tcW w:w="1845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Всего</w:t>
            </w:r>
          </w:p>
        </w:tc>
        <w:tc>
          <w:tcPr>
            <w:tcW w:w="851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100,0</w:t>
            </w:r>
          </w:p>
        </w:tc>
        <w:tc>
          <w:tcPr>
            <w:tcW w:w="872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100,0</w:t>
            </w:r>
          </w:p>
        </w:tc>
        <w:tc>
          <w:tcPr>
            <w:tcW w:w="851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266</w:t>
            </w:r>
          </w:p>
        </w:tc>
        <w:tc>
          <w:tcPr>
            <w:tcW w:w="872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320</w:t>
            </w:r>
          </w:p>
        </w:tc>
        <w:tc>
          <w:tcPr>
            <w:tcW w:w="1436" w:type="dxa"/>
            <w:shd w:val="clear" w:color="auto" w:fill="auto"/>
            <w:noWrap/>
          </w:tcPr>
          <w:p w:rsidR="002365CC" w:rsidRPr="00DB37C3" w:rsidRDefault="00DB37C3" w:rsidP="00C271A2">
            <w:pPr>
              <w:pStyle w:val="afb"/>
            </w:pPr>
            <w:r>
              <w:t xml:space="preserve"> </w:t>
            </w:r>
          </w:p>
        </w:tc>
        <w:tc>
          <w:tcPr>
            <w:tcW w:w="98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6880</w:t>
            </w:r>
          </w:p>
        </w:tc>
        <w:tc>
          <w:tcPr>
            <w:tcW w:w="94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8376</w:t>
            </w:r>
          </w:p>
        </w:tc>
      </w:tr>
    </w:tbl>
    <w:p w:rsidR="002365CC" w:rsidRPr="00DB37C3" w:rsidRDefault="002365CC" w:rsidP="00DB37C3">
      <w:pPr>
        <w:rPr>
          <w:color w:val="000000"/>
        </w:rPr>
      </w:pPr>
    </w:p>
    <w:p w:rsidR="00DB37C3" w:rsidRDefault="00F03EA4" w:rsidP="00DB37C3">
      <w:pPr>
        <w:rPr>
          <w:color w:val="000000"/>
        </w:rPr>
      </w:pPr>
      <w:r w:rsidRPr="00DB37C3">
        <w:rPr>
          <w:color w:val="000000"/>
        </w:rPr>
        <w:t>Как видно из данных табл</w:t>
      </w:r>
      <w:r w:rsidR="00DB37C3">
        <w:rPr>
          <w:color w:val="000000"/>
        </w:rPr>
        <w:t>.3.2.,</w:t>
      </w:r>
      <w:r w:rsidRPr="00DB37C3">
        <w:rPr>
          <w:color w:val="000000"/>
        </w:rPr>
        <w:t xml:space="preserve"> объем производства зерна на фураж в СПК</w:t>
      </w:r>
      <w:r w:rsidR="00DB37C3">
        <w:rPr>
          <w:color w:val="000000"/>
        </w:rPr>
        <w:t xml:space="preserve"> "</w:t>
      </w:r>
      <w:r w:rsidR="007F477D" w:rsidRPr="00DB37C3">
        <w:rPr>
          <w:color w:val="000000"/>
        </w:rPr>
        <w:t>Лесное</w:t>
      </w:r>
      <w:r w:rsidR="00DB37C3">
        <w:rPr>
          <w:color w:val="000000"/>
        </w:rPr>
        <w:t xml:space="preserve">" </w:t>
      </w:r>
      <w:r w:rsidRPr="00DB37C3">
        <w:rPr>
          <w:color w:val="000000"/>
        </w:rPr>
        <w:t>может быть увеличен на 1496 ц при урожайности, равной фактической урожайности в среднем за три года</w:t>
      </w:r>
      <w:r w:rsidR="00DB37C3" w:rsidRPr="00DB37C3">
        <w:rPr>
          <w:color w:val="000000"/>
        </w:rPr>
        <w:t>.</w:t>
      </w:r>
    </w:p>
    <w:p w:rsidR="00DB37C3" w:rsidRDefault="00F03EA4" w:rsidP="00DB37C3">
      <w:pPr>
        <w:rPr>
          <w:color w:val="000000"/>
        </w:rPr>
      </w:pPr>
      <w:r w:rsidRPr="00DB37C3">
        <w:rPr>
          <w:color w:val="000000"/>
        </w:rPr>
        <w:t>Кроме этого, рост объемов производства может быть достигнут за счет дополнительного внесения удобрений</w:t>
      </w:r>
      <w:r w:rsidR="00DB37C3">
        <w:rPr>
          <w:color w:val="000000"/>
        </w:rPr>
        <w:t xml:space="preserve"> (</w:t>
      </w:r>
      <w:r w:rsidRPr="00DB37C3">
        <w:rPr>
          <w:color w:val="000000"/>
        </w:rPr>
        <w:t>табл</w:t>
      </w:r>
      <w:r w:rsidR="00DB37C3">
        <w:rPr>
          <w:color w:val="000000"/>
        </w:rPr>
        <w:t>.3.3</w:t>
      </w:r>
      <w:r w:rsidR="00DB37C3" w:rsidRPr="00DB37C3">
        <w:rPr>
          <w:color w:val="000000"/>
        </w:rPr>
        <w:t>).</w:t>
      </w:r>
    </w:p>
    <w:p w:rsidR="00C271A2" w:rsidRDefault="00C271A2" w:rsidP="00DB37C3">
      <w:pPr>
        <w:rPr>
          <w:color w:val="000000"/>
        </w:rPr>
      </w:pPr>
    </w:p>
    <w:p w:rsidR="00DB37C3" w:rsidRDefault="00225D75" w:rsidP="00DB37C3">
      <w:pPr>
        <w:rPr>
          <w:color w:val="000000"/>
        </w:rPr>
      </w:pPr>
      <w:r w:rsidRPr="00DB37C3">
        <w:rPr>
          <w:color w:val="000000"/>
        </w:rPr>
        <w:t xml:space="preserve">Таблица </w:t>
      </w:r>
      <w:r w:rsidR="00DB37C3">
        <w:rPr>
          <w:color w:val="000000"/>
        </w:rPr>
        <w:t>3.3</w:t>
      </w:r>
    </w:p>
    <w:p w:rsidR="002365CC" w:rsidRPr="00DB37C3" w:rsidRDefault="002365CC" w:rsidP="00A61599">
      <w:pPr>
        <w:ind w:left="709" w:firstLine="11"/>
        <w:rPr>
          <w:color w:val="000000"/>
        </w:rPr>
      </w:pPr>
      <w:r w:rsidRPr="00DB37C3">
        <w:rPr>
          <w:color w:val="000000"/>
        </w:rPr>
        <w:t>Резерв увеличения производства продукции за счет дополнительного внесения удобрений</w:t>
      </w:r>
    </w:p>
    <w:tbl>
      <w:tblPr>
        <w:tblW w:w="8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1"/>
        <w:gridCol w:w="1440"/>
        <w:gridCol w:w="1440"/>
      </w:tblGrid>
      <w:tr w:rsidR="002365CC" w:rsidRPr="006907A2" w:rsidTr="006907A2">
        <w:trPr>
          <w:trHeight w:val="345"/>
          <w:jc w:val="center"/>
        </w:trPr>
        <w:tc>
          <w:tcPr>
            <w:tcW w:w="5461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Показатель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Кукуруза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Рапс</w:t>
            </w:r>
          </w:p>
        </w:tc>
      </w:tr>
      <w:tr w:rsidR="002365CC" w:rsidRPr="006907A2" w:rsidTr="006907A2">
        <w:trPr>
          <w:trHeight w:val="368"/>
          <w:jc w:val="center"/>
        </w:trPr>
        <w:tc>
          <w:tcPr>
            <w:tcW w:w="5461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Дополнительное количество удобрений, ц NPK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20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24</w:t>
            </w:r>
          </w:p>
        </w:tc>
      </w:tr>
      <w:tr w:rsidR="002365CC" w:rsidRPr="006907A2" w:rsidTr="006907A2">
        <w:trPr>
          <w:trHeight w:val="368"/>
          <w:jc w:val="center"/>
        </w:trPr>
        <w:tc>
          <w:tcPr>
            <w:tcW w:w="5461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Фактическая окупаемость 1 ц NPK, ц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1,02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0,55</w:t>
            </w:r>
          </w:p>
        </w:tc>
      </w:tr>
      <w:tr w:rsidR="002365CC" w:rsidRPr="006907A2" w:rsidTr="006907A2">
        <w:trPr>
          <w:trHeight w:val="369"/>
          <w:jc w:val="center"/>
        </w:trPr>
        <w:tc>
          <w:tcPr>
            <w:tcW w:w="5461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Резерв увеличения производства продукции, ц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20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13</w:t>
            </w:r>
          </w:p>
        </w:tc>
      </w:tr>
    </w:tbl>
    <w:p w:rsidR="002365CC" w:rsidRPr="00DB37C3" w:rsidRDefault="002365CC" w:rsidP="00DB37C3">
      <w:pPr>
        <w:rPr>
          <w:color w:val="000000"/>
        </w:rPr>
      </w:pPr>
    </w:p>
    <w:p w:rsidR="00DB37C3" w:rsidRDefault="00F03EA4" w:rsidP="00DB37C3">
      <w:pPr>
        <w:rPr>
          <w:color w:val="000000"/>
        </w:rPr>
      </w:pPr>
      <w:r w:rsidRPr="00DB37C3">
        <w:rPr>
          <w:color w:val="000000"/>
        </w:rPr>
        <w:t>Как видно из данных табл</w:t>
      </w:r>
      <w:r w:rsidR="00DB37C3">
        <w:rPr>
          <w:color w:val="000000"/>
        </w:rPr>
        <w:t>.3.3.,</w:t>
      </w:r>
      <w:r w:rsidRPr="00DB37C3">
        <w:rPr>
          <w:color w:val="000000"/>
        </w:rPr>
        <w:t xml:space="preserve"> за счет привлечения дополнительного количества удобрений в количестве 20 ц </w:t>
      </w:r>
      <w:r w:rsidR="00DB37C3">
        <w:rPr>
          <w:color w:val="000000"/>
        </w:rPr>
        <w:t>-</w:t>
      </w:r>
      <w:r w:rsidRPr="00DB37C3">
        <w:rPr>
          <w:color w:val="000000"/>
        </w:rPr>
        <w:t xml:space="preserve"> для площадей, занятых кукурузой и 24 ц </w:t>
      </w:r>
      <w:r w:rsidR="00DB37C3">
        <w:rPr>
          <w:color w:val="000000"/>
        </w:rPr>
        <w:t>-</w:t>
      </w:r>
      <w:r w:rsidRPr="00DB37C3">
        <w:rPr>
          <w:color w:val="000000"/>
        </w:rPr>
        <w:t xml:space="preserve"> рапсом, можно добиться роста урожайности кукурузы</w:t>
      </w:r>
      <w:r w:rsidR="00DB37C3" w:rsidRPr="00DB37C3">
        <w:rPr>
          <w:color w:val="000000"/>
        </w:rPr>
        <w:t xml:space="preserve"> - </w:t>
      </w:r>
      <w:r w:rsidRPr="00DB37C3">
        <w:rPr>
          <w:color w:val="000000"/>
        </w:rPr>
        <w:t xml:space="preserve">на 20 ц и рапса </w:t>
      </w:r>
      <w:r w:rsidR="00DB37C3">
        <w:rPr>
          <w:color w:val="000000"/>
        </w:rPr>
        <w:t>-</w:t>
      </w:r>
      <w:r w:rsidRPr="00DB37C3">
        <w:rPr>
          <w:color w:val="000000"/>
        </w:rPr>
        <w:t xml:space="preserve"> на 13 ц</w:t>
      </w:r>
      <w:r w:rsidR="00DB37C3" w:rsidRPr="00DB37C3">
        <w:rPr>
          <w:color w:val="000000"/>
        </w:rPr>
        <w:t>.</w:t>
      </w:r>
    </w:p>
    <w:p w:rsidR="00DB37C3" w:rsidRDefault="00F03EA4" w:rsidP="00DB37C3">
      <w:pPr>
        <w:rPr>
          <w:color w:val="000000"/>
        </w:rPr>
      </w:pPr>
      <w:r w:rsidRPr="00DB37C3">
        <w:rPr>
          <w:color w:val="000000"/>
        </w:rPr>
        <w:t>Следующим важным резервом увеличения производства зерна на фураж является его своевременная уборка</w:t>
      </w:r>
      <w:r w:rsidR="00DB37C3" w:rsidRPr="00DB37C3">
        <w:rPr>
          <w:color w:val="000000"/>
        </w:rPr>
        <w:t xml:space="preserve">. </w:t>
      </w:r>
      <w:r w:rsidRPr="00DB37C3">
        <w:rPr>
          <w:color w:val="000000"/>
        </w:rPr>
        <w:t>Подсчет резервов увеличения производства зерна за счет уборки урожая в оптимальные сроки приведен в табл</w:t>
      </w:r>
      <w:r w:rsidR="00DB37C3">
        <w:rPr>
          <w:color w:val="000000"/>
        </w:rPr>
        <w:t>.3.4</w:t>
      </w:r>
    </w:p>
    <w:p w:rsidR="00C271A2" w:rsidRDefault="00C271A2" w:rsidP="00DB37C3">
      <w:pPr>
        <w:rPr>
          <w:color w:val="000000"/>
        </w:rPr>
      </w:pPr>
    </w:p>
    <w:p w:rsidR="00DB37C3" w:rsidRDefault="00225D75" w:rsidP="00DB37C3">
      <w:pPr>
        <w:rPr>
          <w:color w:val="000000"/>
        </w:rPr>
      </w:pPr>
      <w:r w:rsidRPr="00DB37C3">
        <w:rPr>
          <w:color w:val="000000"/>
        </w:rPr>
        <w:t xml:space="preserve">Таблица </w:t>
      </w:r>
      <w:r w:rsidR="00DB37C3">
        <w:rPr>
          <w:color w:val="000000"/>
        </w:rPr>
        <w:t>3.4</w:t>
      </w:r>
    </w:p>
    <w:p w:rsidR="002365CC" w:rsidRPr="00DB37C3" w:rsidRDefault="002365CC" w:rsidP="00A61599">
      <w:pPr>
        <w:ind w:left="709" w:firstLine="11"/>
        <w:rPr>
          <w:color w:val="000000"/>
        </w:rPr>
      </w:pPr>
      <w:r w:rsidRPr="00DB37C3">
        <w:rPr>
          <w:color w:val="000000"/>
        </w:rPr>
        <w:t>Подсчет резервов увеличения производства зерна за счет уборки урожая в оптимальные сроки</w:t>
      </w: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1620"/>
        <w:gridCol w:w="1440"/>
        <w:gridCol w:w="1260"/>
        <w:gridCol w:w="1080"/>
        <w:gridCol w:w="1260"/>
      </w:tblGrid>
      <w:tr w:rsidR="002365CC" w:rsidRPr="006907A2" w:rsidTr="006907A2">
        <w:trPr>
          <w:trHeight w:val="1125"/>
          <w:jc w:val="center"/>
        </w:trPr>
        <w:tc>
          <w:tcPr>
            <w:tcW w:w="1776" w:type="dxa"/>
            <w:vMerge w:val="restart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Культура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Площадь, убранная позже оптимального срока</w:t>
            </w:r>
            <w:r w:rsidR="00AC3448" w:rsidRPr="00DB37C3">
              <w:t>, га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Урожайность при уборке, ц/га</w:t>
            </w:r>
          </w:p>
        </w:tc>
        <w:tc>
          <w:tcPr>
            <w:tcW w:w="2340" w:type="dxa"/>
            <w:gridSpan w:val="2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Потери продукции, ц</w:t>
            </w:r>
          </w:p>
        </w:tc>
      </w:tr>
      <w:tr w:rsidR="002365CC" w:rsidRPr="006907A2" w:rsidTr="006907A2">
        <w:trPr>
          <w:trHeight w:val="600"/>
          <w:jc w:val="center"/>
        </w:trPr>
        <w:tc>
          <w:tcPr>
            <w:tcW w:w="1776" w:type="dxa"/>
            <w:vMerge/>
            <w:shd w:val="clear" w:color="auto" w:fill="auto"/>
          </w:tcPr>
          <w:p w:rsidR="002365CC" w:rsidRPr="00DB37C3" w:rsidRDefault="002365CC" w:rsidP="00C271A2">
            <w:pPr>
              <w:pStyle w:val="afb"/>
            </w:pPr>
          </w:p>
        </w:tc>
        <w:tc>
          <w:tcPr>
            <w:tcW w:w="1620" w:type="dxa"/>
            <w:vMerge/>
            <w:shd w:val="clear" w:color="auto" w:fill="auto"/>
          </w:tcPr>
          <w:p w:rsidR="002365CC" w:rsidRPr="00DB37C3" w:rsidRDefault="002365CC" w:rsidP="00C271A2">
            <w:pPr>
              <w:pStyle w:val="afb"/>
            </w:pP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в срок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позже</w:t>
            </w:r>
          </w:p>
        </w:tc>
        <w:tc>
          <w:tcPr>
            <w:tcW w:w="108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с 1 га</w:t>
            </w:r>
          </w:p>
        </w:tc>
        <w:tc>
          <w:tcPr>
            <w:tcW w:w="1260" w:type="dxa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со всей площади</w:t>
            </w:r>
          </w:p>
        </w:tc>
      </w:tr>
      <w:tr w:rsidR="002365CC" w:rsidRPr="006907A2" w:rsidTr="006907A2">
        <w:trPr>
          <w:trHeight w:val="345"/>
          <w:jc w:val="center"/>
        </w:trPr>
        <w:tc>
          <w:tcPr>
            <w:tcW w:w="1776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Кукуруза</w:t>
            </w:r>
          </w:p>
        </w:tc>
        <w:tc>
          <w:tcPr>
            <w:tcW w:w="162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9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37,1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33,2</w:t>
            </w:r>
          </w:p>
        </w:tc>
        <w:tc>
          <w:tcPr>
            <w:tcW w:w="108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3,9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35</w:t>
            </w:r>
          </w:p>
        </w:tc>
      </w:tr>
      <w:tr w:rsidR="002365CC" w:rsidRPr="006907A2" w:rsidTr="006907A2">
        <w:trPr>
          <w:trHeight w:val="345"/>
          <w:jc w:val="center"/>
        </w:trPr>
        <w:tc>
          <w:tcPr>
            <w:tcW w:w="1776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Рапс</w:t>
            </w:r>
          </w:p>
        </w:tc>
        <w:tc>
          <w:tcPr>
            <w:tcW w:w="162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5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16,5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12,5</w:t>
            </w:r>
          </w:p>
        </w:tc>
        <w:tc>
          <w:tcPr>
            <w:tcW w:w="108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4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20</w:t>
            </w:r>
          </w:p>
        </w:tc>
      </w:tr>
      <w:tr w:rsidR="002365CC" w:rsidRPr="006907A2" w:rsidTr="006907A2">
        <w:trPr>
          <w:trHeight w:val="345"/>
          <w:jc w:val="center"/>
        </w:trPr>
        <w:tc>
          <w:tcPr>
            <w:tcW w:w="1776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Всего</w:t>
            </w:r>
          </w:p>
        </w:tc>
        <w:tc>
          <w:tcPr>
            <w:tcW w:w="162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14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-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-</w:t>
            </w:r>
          </w:p>
        </w:tc>
        <w:tc>
          <w:tcPr>
            <w:tcW w:w="108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-</w:t>
            </w:r>
          </w:p>
        </w:tc>
        <w:tc>
          <w:tcPr>
            <w:tcW w:w="126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55</w:t>
            </w:r>
          </w:p>
        </w:tc>
      </w:tr>
    </w:tbl>
    <w:p w:rsidR="00C271A2" w:rsidRDefault="00C271A2" w:rsidP="00DB37C3">
      <w:pPr>
        <w:rPr>
          <w:color w:val="000000"/>
        </w:rPr>
      </w:pPr>
    </w:p>
    <w:p w:rsidR="00DB37C3" w:rsidRDefault="00F03EA4" w:rsidP="00DB37C3">
      <w:pPr>
        <w:rPr>
          <w:color w:val="000000"/>
        </w:rPr>
      </w:pPr>
      <w:r w:rsidRPr="00DB37C3">
        <w:rPr>
          <w:color w:val="000000"/>
        </w:rPr>
        <w:t>Из данных табл</w:t>
      </w:r>
      <w:r w:rsidR="00DB37C3">
        <w:rPr>
          <w:color w:val="000000"/>
        </w:rPr>
        <w:t xml:space="preserve">.3.4 </w:t>
      </w:r>
      <w:r w:rsidRPr="00DB37C3">
        <w:rPr>
          <w:color w:val="000000"/>
        </w:rPr>
        <w:t xml:space="preserve">следует, что за счет </w:t>
      </w:r>
      <w:r w:rsidR="00C65967" w:rsidRPr="00DB37C3">
        <w:rPr>
          <w:color w:val="000000"/>
        </w:rPr>
        <w:t>уборки урожая в оптимальные сроки можно обеспечить рост объемов производства зерна на фураж в СПК</w:t>
      </w:r>
      <w:r w:rsidR="00DB37C3">
        <w:rPr>
          <w:color w:val="000000"/>
        </w:rPr>
        <w:t xml:space="preserve"> "</w:t>
      </w:r>
      <w:r w:rsidR="007F477D" w:rsidRPr="00DB37C3">
        <w:rPr>
          <w:color w:val="000000"/>
        </w:rPr>
        <w:t>Лесное</w:t>
      </w:r>
      <w:r w:rsidR="00DB37C3">
        <w:rPr>
          <w:color w:val="000000"/>
        </w:rPr>
        <w:t xml:space="preserve">" </w:t>
      </w:r>
      <w:r w:rsidR="00C65967" w:rsidRPr="00DB37C3">
        <w:rPr>
          <w:color w:val="000000"/>
        </w:rPr>
        <w:t xml:space="preserve">в размере 55 ц, в том числе кукурузы </w:t>
      </w:r>
      <w:r w:rsidR="00DB37C3">
        <w:rPr>
          <w:color w:val="000000"/>
        </w:rPr>
        <w:t>-</w:t>
      </w:r>
      <w:r w:rsidR="00C65967" w:rsidRPr="00DB37C3">
        <w:rPr>
          <w:color w:val="000000"/>
        </w:rPr>
        <w:t xml:space="preserve"> 35 ц, рапса </w:t>
      </w:r>
      <w:r w:rsidR="00DB37C3">
        <w:rPr>
          <w:color w:val="000000"/>
        </w:rPr>
        <w:t>-</w:t>
      </w:r>
      <w:r w:rsidR="00C65967" w:rsidRPr="00DB37C3">
        <w:rPr>
          <w:color w:val="000000"/>
        </w:rPr>
        <w:t xml:space="preserve"> 20 ц</w:t>
      </w:r>
      <w:r w:rsidR="00DB37C3" w:rsidRPr="00DB37C3">
        <w:rPr>
          <w:color w:val="000000"/>
        </w:rPr>
        <w:t>.</w:t>
      </w:r>
    </w:p>
    <w:p w:rsidR="00DB37C3" w:rsidRDefault="000A6ABF" w:rsidP="00DB37C3">
      <w:pPr>
        <w:rPr>
          <w:color w:val="000000"/>
        </w:rPr>
      </w:pPr>
      <w:r w:rsidRPr="00DB37C3">
        <w:rPr>
          <w:color w:val="000000"/>
        </w:rPr>
        <w:t>Совокупные резервы увеличения производства зерна в зависимости от проведения основных и дополнительных мероприятий представлены в табл</w:t>
      </w:r>
      <w:r w:rsidR="00DB37C3">
        <w:rPr>
          <w:color w:val="000000"/>
        </w:rPr>
        <w:t>.3.5</w:t>
      </w:r>
    </w:p>
    <w:p w:rsidR="00C271A2" w:rsidRDefault="00C271A2" w:rsidP="00DB37C3">
      <w:pPr>
        <w:rPr>
          <w:color w:val="000000"/>
        </w:rPr>
      </w:pPr>
    </w:p>
    <w:p w:rsidR="00DB37C3" w:rsidRDefault="00225D75" w:rsidP="00DB37C3">
      <w:pPr>
        <w:rPr>
          <w:color w:val="000000"/>
        </w:rPr>
      </w:pPr>
      <w:r w:rsidRPr="00DB37C3">
        <w:rPr>
          <w:color w:val="000000"/>
        </w:rPr>
        <w:t xml:space="preserve">Таблица </w:t>
      </w:r>
      <w:r w:rsidR="00DB37C3">
        <w:rPr>
          <w:color w:val="000000"/>
        </w:rPr>
        <w:t>3.5</w:t>
      </w:r>
    </w:p>
    <w:p w:rsidR="002365CC" w:rsidRPr="00DB37C3" w:rsidRDefault="002365CC" w:rsidP="00DB37C3">
      <w:pPr>
        <w:rPr>
          <w:color w:val="000000"/>
        </w:rPr>
      </w:pPr>
      <w:r w:rsidRPr="00DB37C3">
        <w:rPr>
          <w:color w:val="000000"/>
        </w:rPr>
        <w:t>Обобщение резервов увеличения производства растениеводства</w:t>
      </w: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1"/>
        <w:gridCol w:w="1440"/>
        <w:gridCol w:w="1370"/>
        <w:gridCol w:w="2050"/>
      </w:tblGrid>
      <w:tr w:rsidR="002365CC" w:rsidRPr="006907A2" w:rsidTr="006907A2">
        <w:trPr>
          <w:trHeight w:val="1200"/>
          <w:jc w:val="center"/>
        </w:trPr>
        <w:tc>
          <w:tcPr>
            <w:tcW w:w="4181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Источник резервов</w:t>
            </w:r>
          </w:p>
        </w:tc>
        <w:tc>
          <w:tcPr>
            <w:tcW w:w="1440" w:type="dxa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Кукуруза, ц</w:t>
            </w:r>
          </w:p>
        </w:tc>
        <w:tc>
          <w:tcPr>
            <w:tcW w:w="1370" w:type="dxa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Рапс, ц</w:t>
            </w:r>
          </w:p>
        </w:tc>
        <w:tc>
          <w:tcPr>
            <w:tcW w:w="2050" w:type="dxa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Стоимость полученной продукции, тыс</w:t>
            </w:r>
            <w:r w:rsidR="00DB37C3" w:rsidRPr="00DB37C3">
              <w:t xml:space="preserve">. </w:t>
            </w:r>
            <w:r w:rsidRPr="00DB37C3">
              <w:t>руб</w:t>
            </w:r>
            <w:r w:rsidR="00DB37C3" w:rsidRPr="00DB37C3">
              <w:t xml:space="preserve">. </w:t>
            </w:r>
          </w:p>
        </w:tc>
      </w:tr>
      <w:tr w:rsidR="002365CC" w:rsidRPr="006907A2" w:rsidTr="006907A2">
        <w:trPr>
          <w:trHeight w:val="300"/>
          <w:jc w:val="center"/>
        </w:trPr>
        <w:tc>
          <w:tcPr>
            <w:tcW w:w="4181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</w:t>
            </w:r>
            <w:r w:rsidR="00DB37C3" w:rsidRPr="00DB37C3">
              <w:t xml:space="preserve">. </w:t>
            </w:r>
            <w:r w:rsidRPr="00DB37C3">
              <w:t>Расширение посевной площади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1118</w:t>
            </w:r>
          </w:p>
        </w:tc>
        <w:tc>
          <w:tcPr>
            <w:tcW w:w="137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379</w:t>
            </w:r>
          </w:p>
        </w:tc>
        <w:tc>
          <w:tcPr>
            <w:tcW w:w="205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57997</w:t>
            </w:r>
          </w:p>
        </w:tc>
      </w:tr>
      <w:tr w:rsidR="002365CC" w:rsidRPr="006907A2" w:rsidTr="006907A2">
        <w:trPr>
          <w:trHeight w:val="600"/>
          <w:jc w:val="center"/>
        </w:trPr>
        <w:tc>
          <w:tcPr>
            <w:tcW w:w="4181" w:type="dxa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2</w:t>
            </w:r>
            <w:r w:rsidR="00DB37C3" w:rsidRPr="00DB37C3">
              <w:t xml:space="preserve">. </w:t>
            </w:r>
            <w:r w:rsidRPr="00DB37C3">
              <w:t>Дополнительное внесение удобрений в почву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20</w:t>
            </w:r>
          </w:p>
        </w:tc>
        <w:tc>
          <w:tcPr>
            <w:tcW w:w="137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24</w:t>
            </w:r>
          </w:p>
        </w:tc>
        <w:tc>
          <w:tcPr>
            <w:tcW w:w="205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1668</w:t>
            </w:r>
          </w:p>
        </w:tc>
      </w:tr>
      <w:tr w:rsidR="002365CC" w:rsidRPr="006907A2" w:rsidTr="006907A2">
        <w:trPr>
          <w:trHeight w:val="523"/>
          <w:jc w:val="center"/>
        </w:trPr>
        <w:tc>
          <w:tcPr>
            <w:tcW w:w="4181" w:type="dxa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3</w:t>
            </w:r>
            <w:r w:rsidR="00DB37C3" w:rsidRPr="00DB37C3">
              <w:t xml:space="preserve">. </w:t>
            </w:r>
            <w:r w:rsidRPr="00DB37C3">
              <w:t>Уборка урожая в оптимальные сроки</w:t>
            </w:r>
            <w:r w:rsidR="00DB37C3">
              <w:t xml:space="preserve"> (</w:t>
            </w:r>
            <w:r w:rsidRPr="00DB37C3">
              <w:t>недопущение потерь при уборке урожая</w:t>
            </w:r>
            <w:r w:rsidR="00DB37C3" w:rsidRPr="00DB37C3">
              <w:t xml:space="preserve">) 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35</w:t>
            </w:r>
          </w:p>
        </w:tc>
        <w:tc>
          <w:tcPr>
            <w:tcW w:w="137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20</w:t>
            </w:r>
          </w:p>
        </w:tc>
        <w:tc>
          <w:tcPr>
            <w:tcW w:w="205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2118</w:t>
            </w:r>
          </w:p>
        </w:tc>
      </w:tr>
      <w:tr w:rsidR="002365CC" w:rsidRPr="006907A2" w:rsidTr="006907A2">
        <w:trPr>
          <w:trHeight w:val="300"/>
          <w:jc w:val="center"/>
        </w:trPr>
        <w:tc>
          <w:tcPr>
            <w:tcW w:w="4181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4</w:t>
            </w:r>
            <w:r w:rsidR="00DB37C3" w:rsidRPr="00DB37C3">
              <w:t xml:space="preserve">. </w:t>
            </w:r>
            <w:r w:rsidRPr="00DB37C3">
              <w:t>Прочие мероприятия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557</w:t>
            </w:r>
          </w:p>
        </w:tc>
        <w:tc>
          <w:tcPr>
            <w:tcW w:w="137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198</w:t>
            </w:r>
          </w:p>
        </w:tc>
        <w:tc>
          <w:tcPr>
            <w:tcW w:w="205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29229</w:t>
            </w:r>
          </w:p>
        </w:tc>
      </w:tr>
      <w:tr w:rsidR="002365CC" w:rsidRPr="006907A2" w:rsidTr="006907A2">
        <w:trPr>
          <w:trHeight w:val="300"/>
          <w:jc w:val="center"/>
        </w:trPr>
        <w:tc>
          <w:tcPr>
            <w:tcW w:w="4181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Всего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1729</w:t>
            </w:r>
          </w:p>
        </w:tc>
        <w:tc>
          <w:tcPr>
            <w:tcW w:w="137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621</w:t>
            </w:r>
          </w:p>
        </w:tc>
        <w:tc>
          <w:tcPr>
            <w:tcW w:w="205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91012</w:t>
            </w:r>
          </w:p>
        </w:tc>
      </w:tr>
      <w:tr w:rsidR="002365CC" w:rsidRPr="006907A2" w:rsidTr="006907A2">
        <w:trPr>
          <w:trHeight w:val="600"/>
          <w:jc w:val="center"/>
        </w:trPr>
        <w:tc>
          <w:tcPr>
            <w:tcW w:w="4181" w:type="dxa"/>
            <w:shd w:val="clear" w:color="auto" w:fill="auto"/>
          </w:tcPr>
          <w:p w:rsidR="002365CC" w:rsidRPr="00DB37C3" w:rsidRDefault="002365CC" w:rsidP="00C271A2">
            <w:pPr>
              <w:pStyle w:val="afb"/>
            </w:pPr>
            <w:r w:rsidRPr="00DB37C3">
              <w:t>К фактическому объему произведенной продукции,</w:t>
            </w:r>
            <w:r w:rsidR="00A61599">
              <w:t xml:space="preserve"> </w:t>
            </w:r>
            <w:r w:rsidR="00DB37C3" w:rsidRPr="00DB37C3">
              <w:t>%</w:t>
            </w:r>
          </w:p>
        </w:tc>
        <w:tc>
          <w:tcPr>
            <w:tcW w:w="144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35,9</w:t>
            </w:r>
          </w:p>
        </w:tc>
        <w:tc>
          <w:tcPr>
            <w:tcW w:w="137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27,7</w:t>
            </w:r>
          </w:p>
        </w:tc>
        <w:tc>
          <w:tcPr>
            <w:tcW w:w="2050" w:type="dxa"/>
            <w:shd w:val="clear" w:color="auto" w:fill="auto"/>
            <w:noWrap/>
          </w:tcPr>
          <w:p w:rsidR="002365CC" w:rsidRPr="00DB37C3" w:rsidRDefault="002365CC" w:rsidP="00C271A2">
            <w:pPr>
              <w:pStyle w:val="afb"/>
            </w:pPr>
            <w:r w:rsidRPr="00DB37C3">
              <w:t>45,8</w:t>
            </w:r>
          </w:p>
        </w:tc>
      </w:tr>
    </w:tbl>
    <w:p w:rsidR="002365CC" w:rsidRPr="00DB37C3" w:rsidRDefault="002365CC" w:rsidP="00DB37C3">
      <w:pPr>
        <w:rPr>
          <w:color w:val="000000"/>
        </w:rPr>
      </w:pPr>
    </w:p>
    <w:p w:rsidR="00DB37C3" w:rsidRDefault="000A6ABF" w:rsidP="00DB37C3">
      <w:pPr>
        <w:rPr>
          <w:color w:val="000000"/>
        </w:rPr>
      </w:pPr>
      <w:r w:rsidRPr="00DB37C3">
        <w:rPr>
          <w:color w:val="000000"/>
        </w:rPr>
        <w:t>Из данных табл</w:t>
      </w:r>
      <w:r w:rsidR="00DB37C3">
        <w:rPr>
          <w:color w:val="000000"/>
        </w:rPr>
        <w:t xml:space="preserve">.3.5 </w:t>
      </w:r>
      <w:r w:rsidRPr="00DB37C3">
        <w:rPr>
          <w:color w:val="000000"/>
        </w:rPr>
        <w:t>видно, что использование всех резервов производства зерна на фураж в СПК</w:t>
      </w:r>
      <w:r w:rsidR="00DB37C3">
        <w:rPr>
          <w:color w:val="000000"/>
        </w:rPr>
        <w:t xml:space="preserve"> "</w:t>
      </w:r>
      <w:r w:rsidR="007F477D" w:rsidRPr="00DB37C3">
        <w:rPr>
          <w:color w:val="000000"/>
        </w:rPr>
        <w:t>Лесное</w:t>
      </w:r>
      <w:r w:rsidR="00DB37C3">
        <w:rPr>
          <w:color w:val="000000"/>
        </w:rPr>
        <w:t xml:space="preserve">" </w:t>
      </w:r>
      <w:r w:rsidRPr="00DB37C3">
        <w:rPr>
          <w:color w:val="000000"/>
        </w:rPr>
        <w:t>позволит увеличить его производство на 91012 тыс</w:t>
      </w:r>
      <w:r w:rsidR="00DB37C3" w:rsidRPr="00DB37C3">
        <w:rPr>
          <w:color w:val="000000"/>
        </w:rPr>
        <w:t xml:space="preserve">. </w:t>
      </w:r>
      <w:r w:rsidRPr="00DB37C3">
        <w:rPr>
          <w:color w:val="000000"/>
        </w:rPr>
        <w:t>руб</w:t>
      </w:r>
      <w:r w:rsidR="00DB37C3">
        <w:rPr>
          <w:color w:val="000000"/>
        </w:rPr>
        <w:t>.,</w:t>
      </w:r>
      <w:r w:rsidRPr="00DB37C3">
        <w:rPr>
          <w:color w:val="000000"/>
        </w:rPr>
        <w:t xml:space="preserve"> что составляет 45,8</w:t>
      </w:r>
      <w:r w:rsidR="00DB37C3" w:rsidRPr="00DB37C3">
        <w:rPr>
          <w:color w:val="000000"/>
        </w:rPr>
        <w:t xml:space="preserve">%. </w:t>
      </w:r>
      <w:r w:rsidRPr="00DB37C3">
        <w:rPr>
          <w:color w:val="000000"/>
        </w:rPr>
        <w:t>от фактического объема произведенной продукции</w:t>
      </w:r>
      <w:r w:rsidR="00DB37C3" w:rsidRPr="00DB37C3">
        <w:rPr>
          <w:color w:val="000000"/>
        </w:rPr>
        <w:t>.</w:t>
      </w:r>
    </w:p>
    <w:p w:rsidR="00DB37C3" w:rsidRDefault="000A6ABF" w:rsidP="00DB37C3">
      <w:pPr>
        <w:rPr>
          <w:color w:val="000000"/>
        </w:rPr>
      </w:pPr>
      <w:r w:rsidRPr="00DB37C3">
        <w:rPr>
          <w:color w:val="000000"/>
        </w:rPr>
        <w:t xml:space="preserve">Таким образом, в рассматриваемом хозяйстве </w:t>
      </w:r>
      <w:r w:rsidR="00DB37C3">
        <w:rPr>
          <w:color w:val="000000"/>
        </w:rPr>
        <w:t>-</w:t>
      </w:r>
      <w:r w:rsidRPr="00DB37C3">
        <w:rPr>
          <w:color w:val="000000"/>
        </w:rPr>
        <w:t xml:space="preserve"> СПК</w:t>
      </w:r>
      <w:r w:rsidR="00DB37C3">
        <w:rPr>
          <w:color w:val="000000"/>
        </w:rPr>
        <w:t xml:space="preserve"> "</w:t>
      </w:r>
      <w:r w:rsidR="007F477D" w:rsidRPr="00DB37C3">
        <w:rPr>
          <w:color w:val="000000"/>
        </w:rPr>
        <w:t>Лесное</w:t>
      </w:r>
      <w:r w:rsidR="00DB37C3">
        <w:rPr>
          <w:color w:val="000000"/>
        </w:rPr>
        <w:t xml:space="preserve">" </w:t>
      </w:r>
      <w:r w:rsidRPr="00DB37C3">
        <w:rPr>
          <w:color w:val="000000"/>
        </w:rPr>
        <w:t>в настоящее время имеются значительные резервы роста объемов производства зерна на фураж, которые необходимо использовать</w:t>
      </w:r>
      <w:r w:rsidR="00DB37C3" w:rsidRPr="00DB37C3">
        <w:rPr>
          <w:color w:val="000000"/>
        </w:rPr>
        <w:t>.</w:t>
      </w:r>
    </w:p>
    <w:p w:rsidR="00DB37C3" w:rsidRPr="00DB37C3" w:rsidRDefault="00DB37C3" w:rsidP="00C271A2">
      <w:pPr>
        <w:pStyle w:val="2"/>
      </w:pPr>
      <w:r w:rsidRPr="00DB37C3">
        <w:br w:type="page"/>
      </w:r>
      <w:bookmarkStart w:id="9" w:name="_Toc235337871"/>
      <w:r>
        <w:t>Заключение</w:t>
      </w:r>
      <w:bookmarkEnd w:id="9"/>
    </w:p>
    <w:p w:rsidR="00C271A2" w:rsidRDefault="00C271A2" w:rsidP="00DB37C3"/>
    <w:p w:rsidR="00DB37C3" w:rsidRDefault="00ED17B1" w:rsidP="00DB37C3">
      <w:r w:rsidRPr="00DB37C3">
        <w:t>Подводя итоги работы</w:t>
      </w:r>
      <w:r w:rsidR="000416F3" w:rsidRPr="00DB37C3">
        <w:t>,</w:t>
      </w:r>
      <w:r w:rsidRPr="00DB37C3">
        <w:t xml:space="preserve"> следует сказать, что</w:t>
      </w:r>
      <w:r w:rsidR="00CC1E8F" w:rsidRPr="00DB37C3">
        <w:t xml:space="preserve"> </w:t>
      </w:r>
      <w:r w:rsidR="00A861A7" w:rsidRPr="00DB37C3">
        <w:t>производство фуражного зерна в является одним из направлений деятельности растениеводства</w:t>
      </w:r>
      <w:r w:rsidR="00DB37C3" w:rsidRPr="00DB37C3">
        <w:t xml:space="preserve">. </w:t>
      </w:r>
      <w:r w:rsidR="00A861A7" w:rsidRPr="00DB37C3">
        <w:t>Фуражное зерно предназначается для обеспечения животных кормами, поэтому основным потребителем фуража является животноводство</w:t>
      </w:r>
      <w:r w:rsidR="00DB37C3" w:rsidRPr="00DB37C3">
        <w:t xml:space="preserve">. </w:t>
      </w:r>
      <w:r w:rsidR="00A861A7" w:rsidRPr="00DB37C3">
        <w:t>В условиях роста объемов производства продукции сельского хозяйства в целом и увеличения доли производства продукции животноводства в общем объеме продукции сельского хозяйства необходим рост объемов производства фуражного зерна</w:t>
      </w:r>
      <w:r w:rsidR="00DB37C3" w:rsidRPr="00DB37C3">
        <w:t>.</w:t>
      </w:r>
    </w:p>
    <w:p w:rsidR="00DB37C3" w:rsidRDefault="00A861A7" w:rsidP="00DB37C3">
      <w:r w:rsidRPr="00DB37C3">
        <w:t>Задачами анализа производства зерна на фураж являются</w:t>
      </w:r>
      <w:r w:rsidR="00DB37C3" w:rsidRPr="00DB37C3">
        <w:t>:</w:t>
      </w:r>
    </w:p>
    <w:p w:rsidR="00DB37C3" w:rsidRDefault="00A861A7" w:rsidP="00DB37C3">
      <w:r w:rsidRPr="00DB37C3">
        <w:t>систематический контроль за изменением динамики и выполнением прогнозных объемов производства продукции</w:t>
      </w:r>
      <w:r w:rsidR="00DB37C3" w:rsidRPr="00DB37C3">
        <w:t>;</w:t>
      </w:r>
    </w:p>
    <w:p w:rsidR="00DB37C3" w:rsidRDefault="00A861A7" w:rsidP="00DB37C3">
      <w:r w:rsidRPr="00DB37C3">
        <w:t>определение влияния факторов на объем производства продукции</w:t>
      </w:r>
      <w:r w:rsidR="002E01F7" w:rsidRPr="00DB37C3">
        <w:t xml:space="preserve"> и </w:t>
      </w:r>
      <w:r w:rsidRPr="00DB37C3">
        <w:t>выявление внутрихозяйственных резервов увеличения ее производства</w:t>
      </w:r>
      <w:r w:rsidR="00DB37C3" w:rsidRPr="00DB37C3">
        <w:t>;</w:t>
      </w:r>
    </w:p>
    <w:p w:rsidR="00DB37C3" w:rsidRDefault="00A861A7" w:rsidP="00DB37C3">
      <w:r w:rsidRPr="00DB37C3">
        <w:t>оценка деятельности хозяйства по использованию возможностей увеличения производства продукции с учетом объективных и субъективных факторов</w:t>
      </w:r>
      <w:r w:rsidR="00DB37C3" w:rsidRPr="00DB37C3">
        <w:t>;</w:t>
      </w:r>
    </w:p>
    <w:p w:rsidR="00DB37C3" w:rsidRDefault="00A861A7" w:rsidP="00DB37C3">
      <w:r w:rsidRPr="00DB37C3">
        <w:t>разработка мероприятий по освоению выявленных резервов увеличения производства продукции</w:t>
      </w:r>
      <w:r w:rsidR="00DB37C3" w:rsidRPr="00DB37C3">
        <w:t>.</w:t>
      </w:r>
    </w:p>
    <w:p w:rsidR="00DB37C3" w:rsidRDefault="00766851" w:rsidP="00DB37C3">
      <w:r w:rsidRPr="00DB37C3">
        <w:t>Несмотря на приоритетность интенсивных факторов, в условиях каждого хозяйства должны быть полностью использованы возможности прироста производства за счет упорядочения землепользования</w:t>
      </w:r>
      <w:r w:rsidR="00DB37C3" w:rsidRPr="00DB37C3">
        <w:t xml:space="preserve">. </w:t>
      </w:r>
      <w:r w:rsidRPr="00DB37C3">
        <w:t>В этом направлении в качестве ограничений выступают экологическая безопасность и стоимость мероприятий</w:t>
      </w:r>
      <w:r w:rsidR="00DB37C3" w:rsidRPr="00DB37C3">
        <w:t>.</w:t>
      </w:r>
    </w:p>
    <w:p w:rsidR="00DB37C3" w:rsidRDefault="002E01F7" w:rsidP="00DB37C3">
      <w:r w:rsidRPr="00DB37C3">
        <w:t>Основными резервами увеличения валового сбора является рост урожайности зерновых</w:t>
      </w:r>
      <w:r w:rsidR="00DB37C3" w:rsidRPr="00DB37C3">
        <w:t xml:space="preserve">. </w:t>
      </w:r>
      <w:r w:rsidRPr="00DB37C3">
        <w:t>Он может происходить за счет увеличения дозы внесения удобрений, повышения их окупаемости, внедрения более урожайных сортов, сокращения потерь продукции при уборке урожая и путем применения других агротехнических мероприятий</w:t>
      </w:r>
      <w:r w:rsidR="00DB37C3" w:rsidRPr="00DB37C3">
        <w:t>.</w:t>
      </w:r>
    </w:p>
    <w:p w:rsidR="00DB37C3" w:rsidRPr="00DB37C3" w:rsidRDefault="008D65B0" w:rsidP="00C271A2">
      <w:pPr>
        <w:pStyle w:val="2"/>
      </w:pPr>
      <w:r w:rsidRPr="00DB37C3">
        <w:br w:type="page"/>
      </w:r>
      <w:bookmarkStart w:id="10" w:name="_Toc235337872"/>
      <w:r w:rsidR="00DB37C3">
        <w:t>Список использованных источников</w:t>
      </w:r>
      <w:bookmarkEnd w:id="10"/>
    </w:p>
    <w:p w:rsidR="00C271A2" w:rsidRDefault="00C271A2" w:rsidP="00DB37C3"/>
    <w:p w:rsidR="00DB37C3" w:rsidRDefault="00A317CE" w:rsidP="00325E86">
      <w:pPr>
        <w:ind w:firstLine="0"/>
      </w:pPr>
      <w:r w:rsidRPr="00DB37C3">
        <w:t>1</w:t>
      </w:r>
      <w:r w:rsidR="00DB37C3" w:rsidRPr="00DB37C3">
        <w:t xml:space="preserve">. </w:t>
      </w:r>
      <w:r w:rsidR="00CC161D" w:rsidRPr="00DB37C3">
        <w:t>Савицкая Г</w:t>
      </w:r>
      <w:r w:rsidR="00DB37C3">
        <w:t xml:space="preserve">.В. </w:t>
      </w:r>
      <w:r w:rsidR="00CC161D" w:rsidRPr="00DB37C3">
        <w:t>Анализ хозяйственной деятельности предприятий АПК</w:t>
      </w:r>
      <w:r w:rsidR="00DB37C3" w:rsidRPr="00DB37C3">
        <w:t xml:space="preserve">. </w:t>
      </w:r>
      <w:r w:rsidR="00CC161D" w:rsidRPr="00DB37C3">
        <w:t>Мн</w:t>
      </w:r>
      <w:r w:rsidR="00DB37C3">
        <w:t>.:</w:t>
      </w:r>
      <w:r w:rsidR="00DB37C3" w:rsidRPr="00DB37C3">
        <w:t xml:space="preserve"> </w:t>
      </w:r>
      <w:r w:rsidR="00CC161D" w:rsidRPr="00DB37C3">
        <w:t>Новое знание, 2004</w:t>
      </w:r>
      <w:r w:rsidR="00DB37C3" w:rsidRPr="00DB37C3">
        <w:t xml:space="preserve">. </w:t>
      </w:r>
      <w:r w:rsidR="00DB37C3">
        <w:t>-</w:t>
      </w:r>
      <w:r w:rsidR="00CC161D" w:rsidRPr="00DB37C3">
        <w:t xml:space="preserve"> 735 с</w:t>
      </w:r>
      <w:r w:rsidR="00DB37C3" w:rsidRPr="00DB37C3">
        <w:t>.</w:t>
      </w:r>
    </w:p>
    <w:p w:rsidR="00DB37C3" w:rsidRDefault="00A317CE" w:rsidP="00325E86">
      <w:pPr>
        <w:ind w:firstLine="0"/>
      </w:pPr>
      <w:r w:rsidRPr="00DB37C3">
        <w:t>2</w:t>
      </w:r>
      <w:r w:rsidR="00DB37C3" w:rsidRPr="00DB37C3">
        <w:t xml:space="preserve">. </w:t>
      </w:r>
      <w:r w:rsidR="00CC161D" w:rsidRPr="00DB37C3">
        <w:t>Савицкая Г</w:t>
      </w:r>
      <w:r w:rsidR="00DB37C3">
        <w:t xml:space="preserve">.В. </w:t>
      </w:r>
      <w:r w:rsidR="00CC161D" w:rsidRPr="00DB37C3">
        <w:t>Экономический анализ</w:t>
      </w:r>
      <w:r w:rsidR="00DB37C3" w:rsidRPr="00DB37C3">
        <w:t xml:space="preserve">. </w:t>
      </w:r>
      <w:r w:rsidR="00CC161D" w:rsidRPr="00DB37C3">
        <w:t>Мн</w:t>
      </w:r>
      <w:r w:rsidR="00DB37C3">
        <w:t>.:</w:t>
      </w:r>
      <w:r w:rsidR="00DB37C3" w:rsidRPr="00DB37C3">
        <w:t xml:space="preserve"> </w:t>
      </w:r>
      <w:r w:rsidR="00CC161D" w:rsidRPr="00DB37C3">
        <w:t>Новое знание, 2002</w:t>
      </w:r>
      <w:r w:rsidR="00DB37C3" w:rsidRPr="00DB37C3">
        <w:t xml:space="preserve">. </w:t>
      </w:r>
      <w:r w:rsidR="00DB37C3">
        <w:t>-</w:t>
      </w:r>
      <w:r w:rsidR="00CC161D" w:rsidRPr="00DB37C3">
        <w:t xml:space="preserve"> 704 с</w:t>
      </w:r>
      <w:r w:rsidR="00DB37C3" w:rsidRPr="00DB37C3">
        <w:t>.</w:t>
      </w:r>
    </w:p>
    <w:p w:rsidR="00DB37C3" w:rsidRDefault="00A317CE" w:rsidP="00325E86">
      <w:pPr>
        <w:ind w:firstLine="0"/>
      </w:pPr>
      <w:r w:rsidRPr="00DB37C3">
        <w:t>3</w:t>
      </w:r>
      <w:r w:rsidR="00DB37C3" w:rsidRPr="00DB37C3">
        <w:t xml:space="preserve">. </w:t>
      </w:r>
      <w:r w:rsidR="00CC161D" w:rsidRPr="00DB37C3">
        <w:t>Савицкая Г</w:t>
      </w:r>
      <w:r w:rsidR="00DB37C3">
        <w:t xml:space="preserve">.В. </w:t>
      </w:r>
      <w:r w:rsidR="00CC161D" w:rsidRPr="00DB37C3">
        <w:t>Анализ производственно-финансовой деятельности предприятий сельскохозяйственных предприятий</w:t>
      </w:r>
      <w:r w:rsidR="00DB37C3" w:rsidRPr="00DB37C3">
        <w:t xml:space="preserve">. </w:t>
      </w:r>
      <w:r w:rsidR="00CC161D" w:rsidRPr="00DB37C3">
        <w:t>М</w:t>
      </w:r>
      <w:r w:rsidR="00DB37C3">
        <w:t>.:</w:t>
      </w:r>
      <w:r w:rsidR="00DB37C3" w:rsidRPr="00DB37C3">
        <w:t xml:space="preserve"> </w:t>
      </w:r>
      <w:r w:rsidR="00CC161D" w:rsidRPr="00DB37C3">
        <w:t>Инфра-М, 2007</w:t>
      </w:r>
      <w:r w:rsidR="00DB37C3" w:rsidRPr="00DB37C3">
        <w:t xml:space="preserve">. </w:t>
      </w:r>
      <w:r w:rsidR="00DB37C3">
        <w:t>-</w:t>
      </w:r>
      <w:r w:rsidR="00CC161D" w:rsidRPr="00DB37C3">
        <w:t xml:space="preserve"> 367</w:t>
      </w:r>
      <w:r w:rsidR="00DB37C3">
        <w:t xml:space="preserve"> </w:t>
      </w:r>
      <w:r w:rsidR="00CC161D" w:rsidRPr="00DB37C3">
        <w:t>с</w:t>
      </w:r>
      <w:r w:rsidR="00DB37C3" w:rsidRPr="00DB37C3">
        <w:t>.</w:t>
      </w:r>
    </w:p>
    <w:p w:rsidR="00DB37C3" w:rsidRDefault="00A317CE" w:rsidP="00325E86">
      <w:pPr>
        <w:ind w:firstLine="0"/>
      </w:pPr>
      <w:r w:rsidRPr="00DB37C3">
        <w:t>4</w:t>
      </w:r>
      <w:r w:rsidR="00DB37C3" w:rsidRPr="00DB37C3">
        <w:t xml:space="preserve">. </w:t>
      </w:r>
      <w:r w:rsidR="009E1576" w:rsidRPr="00DB37C3">
        <w:t>Растениеводство</w:t>
      </w:r>
      <w:r w:rsidR="00DB37C3" w:rsidRPr="00DB37C3">
        <w:t>.</w:t>
      </w:r>
      <w:r w:rsidR="00DB37C3">
        <w:t xml:space="preserve"> (</w:t>
      </w:r>
      <w:r w:rsidR="009E1576" w:rsidRPr="00DB37C3">
        <w:t>Посыпанов Г</w:t>
      </w:r>
      <w:r w:rsidR="00DB37C3">
        <w:t xml:space="preserve">.С., </w:t>
      </w:r>
      <w:r w:rsidR="009E1576" w:rsidRPr="00DB37C3">
        <w:t>В</w:t>
      </w:r>
      <w:r w:rsidR="00DB37C3">
        <w:t xml:space="preserve">.Е. </w:t>
      </w:r>
      <w:r w:rsidR="009E1576" w:rsidRPr="00DB37C3">
        <w:t>Домодворов, Б</w:t>
      </w:r>
      <w:r w:rsidR="00DB37C3">
        <w:t xml:space="preserve">.К. </w:t>
      </w:r>
      <w:r w:rsidR="009E1576" w:rsidRPr="00DB37C3">
        <w:t xml:space="preserve">Жерухов и </w:t>
      </w:r>
      <w:r w:rsidR="00DB37C3">
        <w:t>др.)</w:t>
      </w:r>
      <w:r w:rsidR="00DB37C3" w:rsidRPr="00DB37C3">
        <w:t xml:space="preserve"> </w:t>
      </w:r>
      <w:r w:rsidR="009E1576" w:rsidRPr="00DB37C3">
        <w:t>Под ред</w:t>
      </w:r>
      <w:r w:rsidR="00DB37C3" w:rsidRPr="00DB37C3">
        <w:t xml:space="preserve">. </w:t>
      </w:r>
      <w:r w:rsidR="009E1576" w:rsidRPr="00DB37C3">
        <w:t>Посыпанова Г</w:t>
      </w:r>
      <w:r w:rsidR="00DB37C3" w:rsidRPr="00DB37C3">
        <w:t xml:space="preserve">. </w:t>
      </w:r>
      <w:r w:rsidR="009E1576" w:rsidRPr="00DB37C3">
        <w:t>с</w:t>
      </w:r>
      <w:r w:rsidR="00DB37C3" w:rsidRPr="00DB37C3">
        <w:t xml:space="preserve">. </w:t>
      </w:r>
      <w:r w:rsidR="009E1576" w:rsidRPr="00DB37C3">
        <w:t>М</w:t>
      </w:r>
      <w:r w:rsidR="00DB37C3">
        <w:t>.:</w:t>
      </w:r>
      <w:r w:rsidR="00DB37C3" w:rsidRPr="00DB37C3">
        <w:t xml:space="preserve"> </w:t>
      </w:r>
      <w:r w:rsidR="009E1576" w:rsidRPr="00DB37C3">
        <w:t>КолосС, 2006</w:t>
      </w:r>
      <w:r w:rsidR="00DB37C3" w:rsidRPr="00DB37C3">
        <w:t xml:space="preserve">. </w:t>
      </w:r>
      <w:r w:rsidR="00DB37C3">
        <w:t>-</w:t>
      </w:r>
      <w:r w:rsidR="009E1576" w:rsidRPr="00DB37C3">
        <w:t xml:space="preserve"> 612 с</w:t>
      </w:r>
      <w:r w:rsidR="00DB37C3" w:rsidRPr="00DB37C3">
        <w:t>.</w:t>
      </w:r>
    </w:p>
    <w:p w:rsidR="00DB37C3" w:rsidRDefault="00D42750" w:rsidP="00325E86">
      <w:pPr>
        <w:ind w:firstLine="0"/>
      </w:pPr>
      <w:r w:rsidRPr="00DB37C3">
        <w:t>5</w:t>
      </w:r>
      <w:r w:rsidR="00DB37C3" w:rsidRPr="00DB37C3">
        <w:t xml:space="preserve">. </w:t>
      </w:r>
      <w:r w:rsidR="00CC161D" w:rsidRPr="00DB37C3">
        <w:t>Ковалев В</w:t>
      </w:r>
      <w:r w:rsidR="00DB37C3">
        <w:t xml:space="preserve">.В., </w:t>
      </w:r>
      <w:r w:rsidR="00CC161D" w:rsidRPr="00DB37C3">
        <w:t>Волкова О</w:t>
      </w:r>
      <w:r w:rsidR="00DB37C3">
        <w:t xml:space="preserve">.И. </w:t>
      </w:r>
      <w:r w:rsidR="00CC161D" w:rsidRPr="00DB37C3">
        <w:t>Анализ хозяйственной деятельности</w:t>
      </w:r>
      <w:r w:rsidR="00DB37C3" w:rsidRPr="00DB37C3">
        <w:t xml:space="preserve">. </w:t>
      </w:r>
      <w:r w:rsidR="00CC161D" w:rsidRPr="00DB37C3">
        <w:t>М</w:t>
      </w:r>
      <w:r w:rsidR="00DB37C3">
        <w:t>.:</w:t>
      </w:r>
      <w:r w:rsidR="00DB37C3" w:rsidRPr="00DB37C3">
        <w:t xml:space="preserve"> </w:t>
      </w:r>
      <w:r w:rsidR="00CC161D" w:rsidRPr="00DB37C3">
        <w:t>Проспект, 2002</w:t>
      </w:r>
      <w:r w:rsidR="00DB37C3" w:rsidRPr="00DB37C3">
        <w:t>.</w:t>
      </w:r>
    </w:p>
    <w:p w:rsidR="00DB37C3" w:rsidRDefault="002B7A27" w:rsidP="00325E86">
      <w:pPr>
        <w:ind w:firstLine="0"/>
      </w:pPr>
      <w:r w:rsidRPr="00DB37C3">
        <w:t>6</w:t>
      </w:r>
      <w:r w:rsidR="00DB37C3" w:rsidRPr="00DB37C3">
        <w:t xml:space="preserve">. </w:t>
      </w:r>
      <w:r w:rsidR="00CC161D" w:rsidRPr="00DB37C3">
        <w:t>Негашев Е</w:t>
      </w:r>
      <w:r w:rsidR="00DB37C3">
        <w:t xml:space="preserve">.В. </w:t>
      </w:r>
      <w:r w:rsidR="00CC161D" w:rsidRPr="00DB37C3">
        <w:t>Анализ финансов предприятия в условиях рынка</w:t>
      </w:r>
      <w:r w:rsidR="00DB37C3" w:rsidRPr="00DB37C3">
        <w:t xml:space="preserve">. </w:t>
      </w:r>
      <w:r w:rsidR="00CC161D" w:rsidRPr="00DB37C3">
        <w:t>М</w:t>
      </w:r>
      <w:r w:rsidR="00DB37C3">
        <w:t>.:</w:t>
      </w:r>
      <w:r w:rsidR="00DB37C3" w:rsidRPr="00DB37C3">
        <w:t xml:space="preserve"> </w:t>
      </w:r>
      <w:r w:rsidR="00CC161D" w:rsidRPr="00DB37C3">
        <w:t>Вш</w:t>
      </w:r>
      <w:r w:rsidR="00DB37C3" w:rsidRPr="00DB37C3">
        <w:t xml:space="preserve">. </w:t>
      </w:r>
      <w:r w:rsidR="00CC161D" w:rsidRPr="00DB37C3">
        <w:t>шк</w:t>
      </w:r>
      <w:r w:rsidR="00DB37C3" w:rsidRPr="00DB37C3">
        <w:t>., 19</w:t>
      </w:r>
      <w:r w:rsidR="00CC161D" w:rsidRPr="00DB37C3">
        <w:t>97</w:t>
      </w:r>
      <w:r w:rsidR="00DB37C3" w:rsidRPr="00DB37C3">
        <w:t>.</w:t>
      </w:r>
    </w:p>
    <w:p w:rsidR="00DB37C3" w:rsidRDefault="00D42750" w:rsidP="00325E86">
      <w:pPr>
        <w:ind w:firstLine="0"/>
      </w:pPr>
      <w:r w:rsidRPr="00DB37C3">
        <w:t>7</w:t>
      </w:r>
      <w:r w:rsidR="00DB37C3" w:rsidRPr="00DB37C3">
        <w:t xml:space="preserve">. </w:t>
      </w:r>
      <w:r w:rsidR="00685E3D" w:rsidRPr="00DB37C3">
        <w:t>Аудит и анализ хозяйственной деятельности предприятия</w:t>
      </w:r>
      <w:r w:rsidR="00DB37C3" w:rsidRPr="00DB37C3">
        <w:t xml:space="preserve">. </w:t>
      </w:r>
      <w:r w:rsidR="00685E3D" w:rsidRPr="00DB37C3">
        <w:t>/ Под ред</w:t>
      </w:r>
      <w:r w:rsidR="00DB37C3" w:rsidRPr="00DB37C3">
        <w:t xml:space="preserve">. </w:t>
      </w:r>
      <w:r w:rsidR="00685E3D" w:rsidRPr="00DB37C3">
        <w:t>Л</w:t>
      </w:r>
      <w:r w:rsidR="00DB37C3">
        <w:t xml:space="preserve">.П. </w:t>
      </w:r>
      <w:r w:rsidR="00685E3D" w:rsidRPr="00DB37C3">
        <w:t>Белых</w:t>
      </w:r>
      <w:r w:rsidR="00DB37C3" w:rsidRPr="00DB37C3">
        <w:t xml:space="preserve">. </w:t>
      </w:r>
      <w:r w:rsidR="00DB37C3">
        <w:t>-</w:t>
      </w:r>
      <w:r w:rsidR="00685E3D" w:rsidRPr="00DB37C3">
        <w:t xml:space="preserve"> М</w:t>
      </w:r>
      <w:r w:rsidR="00DB37C3">
        <w:t>.:</w:t>
      </w:r>
      <w:r w:rsidR="00DB37C3" w:rsidRPr="00DB37C3">
        <w:t xml:space="preserve"> </w:t>
      </w:r>
      <w:r w:rsidR="00685E3D" w:rsidRPr="00DB37C3">
        <w:t>ЮНИТИ, 1997</w:t>
      </w:r>
      <w:r w:rsidR="00DB37C3" w:rsidRPr="00DB37C3">
        <w:t>.</w:t>
      </w:r>
    </w:p>
    <w:p w:rsidR="00DB37C3" w:rsidRDefault="00D42750" w:rsidP="00325E86">
      <w:pPr>
        <w:ind w:firstLine="0"/>
      </w:pPr>
      <w:r w:rsidRPr="00DB37C3">
        <w:t>8</w:t>
      </w:r>
      <w:r w:rsidR="00DB37C3" w:rsidRPr="00DB37C3">
        <w:t xml:space="preserve">. </w:t>
      </w:r>
      <w:r w:rsidR="00CC161D" w:rsidRPr="00DB37C3">
        <w:t>Русак Н</w:t>
      </w:r>
      <w:r w:rsidR="00DB37C3">
        <w:t xml:space="preserve">.А. </w:t>
      </w:r>
      <w:r w:rsidR="00CC161D" w:rsidRPr="00DB37C3">
        <w:t>Экономический анализ деятельности перерабатыв</w:t>
      </w:r>
      <w:r w:rsidR="00A61599">
        <w:t>а</w:t>
      </w:r>
      <w:r w:rsidR="00CC161D" w:rsidRPr="00DB37C3">
        <w:t>ющих предприятий АПК</w:t>
      </w:r>
      <w:r w:rsidR="00DB37C3" w:rsidRPr="00DB37C3">
        <w:t xml:space="preserve">. </w:t>
      </w:r>
      <w:r w:rsidR="00CC161D" w:rsidRPr="00DB37C3">
        <w:t>М</w:t>
      </w:r>
      <w:r w:rsidR="00DB37C3">
        <w:t>.:</w:t>
      </w:r>
      <w:r w:rsidR="00DB37C3" w:rsidRPr="00DB37C3">
        <w:t xml:space="preserve"> </w:t>
      </w:r>
      <w:r w:rsidR="00CC161D" w:rsidRPr="00DB37C3">
        <w:t>Агропром, 1990</w:t>
      </w:r>
      <w:r w:rsidR="00DB37C3" w:rsidRPr="00DB37C3">
        <w:t>.</w:t>
      </w:r>
    </w:p>
    <w:p w:rsidR="00DB37C3" w:rsidRDefault="00D42750" w:rsidP="00325E86">
      <w:pPr>
        <w:ind w:firstLine="0"/>
      </w:pPr>
      <w:r w:rsidRPr="00DB37C3">
        <w:t>9</w:t>
      </w:r>
      <w:r w:rsidR="00DB37C3" w:rsidRPr="00DB37C3">
        <w:t xml:space="preserve">. </w:t>
      </w:r>
      <w:r w:rsidR="009E1576" w:rsidRPr="00DB37C3">
        <w:t>Лещиловский П</w:t>
      </w:r>
      <w:r w:rsidR="00DB37C3">
        <w:t xml:space="preserve">.В. </w:t>
      </w:r>
      <w:r w:rsidR="009E1576" w:rsidRPr="00DB37C3">
        <w:t>Экономика предприятий АПК</w:t>
      </w:r>
      <w:r w:rsidR="00DB37C3" w:rsidRPr="00DB37C3">
        <w:t xml:space="preserve">. </w:t>
      </w:r>
      <w:r w:rsidR="009E1576" w:rsidRPr="00DB37C3">
        <w:t>Мн</w:t>
      </w:r>
      <w:r w:rsidR="00DB37C3">
        <w:t>.:</w:t>
      </w:r>
      <w:r w:rsidR="00DB37C3" w:rsidRPr="00DB37C3">
        <w:t xml:space="preserve"> </w:t>
      </w:r>
      <w:r w:rsidR="009E1576" w:rsidRPr="00DB37C3">
        <w:t>Юнипак, 2006</w:t>
      </w:r>
      <w:r w:rsidR="00DB37C3" w:rsidRPr="00DB37C3">
        <w:t>. -</w:t>
      </w:r>
      <w:r w:rsidR="00DB37C3">
        <w:t xml:space="preserve"> </w:t>
      </w:r>
      <w:r w:rsidR="009E1576" w:rsidRPr="00DB37C3">
        <w:t>446 с</w:t>
      </w:r>
      <w:r w:rsidR="00DB37C3" w:rsidRPr="00DB37C3">
        <w:t>.</w:t>
      </w:r>
    </w:p>
    <w:p w:rsidR="00DB37C3" w:rsidRDefault="00CC1E8F" w:rsidP="00325E86">
      <w:pPr>
        <w:ind w:firstLine="0"/>
      </w:pPr>
      <w:r w:rsidRPr="00DB37C3">
        <w:t>10</w:t>
      </w:r>
      <w:r w:rsidR="00DB37C3" w:rsidRPr="00DB37C3">
        <w:t xml:space="preserve">. </w:t>
      </w:r>
      <w:r w:rsidR="00CC161D" w:rsidRPr="00DB37C3">
        <w:t>Савицкая Г</w:t>
      </w:r>
      <w:r w:rsidR="00DB37C3">
        <w:t xml:space="preserve">.В., </w:t>
      </w:r>
      <w:r w:rsidR="00CC161D" w:rsidRPr="00DB37C3">
        <w:t>Мисуно А</w:t>
      </w:r>
      <w:r w:rsidR="00DB37C3">
        <w:t xml:space="preserve">.А. </w:t>
      </w:r>
      <w:r w:rsidR="00281E65" w:rsidRPr="00DB37C3">
        <w:t>Резервы повышения эффективности сельскохозяйственного производства</w:t>
      </w:r>
      <w:r w:rsidR="00DB37C3" w:rsidRPr="00DB37C3">
        <w:t xml:space="preserve">: </w:t>
      </w:r>
      <w:r w:rsidR="00281E65" w:rsidRPr="00DB37C3">
        <w:t>методика выявления и подсчета</w:t>
      </w:r>
      <w:r w:rsidR="00DB37C3" w:rsidRPr="00DB37C3">
        <w:t xml:space="preserve">. </w:t>
      </w:r>
      <w:r w:rsidR="00281E65" w:rsidRPr="00DB37C3">
        <w:t>Мн</w:t>
      </w:r>
      <w:r w:rsidR="00DB37C3">
        <w:t>.:</w:t>
      </w:r>
      <w:r w:rsidR="00DB37C3" w:rsidRPr="00DB37C3">
        <w:t xml:space="preserve"> </w:t>
      </w:r>
      <w:r w:rsidR="00281E65" w:rsidRPr="00DB37C3">
        <w:t>Ураджай, 1990</w:t>
      </w:r>
      <w:r w:rsidR="00DB37C3" w:rsidRPr="00DB37C3">
        <w:t xml:space="preserve">. </w:t>
      </w:r>
      <w:r w:rsidR="00DB37C3">
        <w:t>-</w:t>
      </w:r>
      <w:r w:rsidR="007D0D11" w:rsidRPr="00DB37C3">
        <w:t xml:space="preserve"> 181 с</w:t>
      </w:r>
      <w:r w:rsidR="00DB37C3" w:rsidRPr="00DB37C3">
        <w:t>.</w:t>
      </w:r>
    </w:p>
    <w:p w:rsidR="00DB37C3" w:rsidRDefault="0000392F" w:rsidP="00325E86">
      <w:pPr>
        <w:ind w:firstLine="0"/>
      </w:pPr>
      <w:r w:rsidRPr="00DB37C3">
        <w:t>11</w:t>
      </w:r>
      <w:r w:rsidR="00DB37C3" w:rsidRPr="00DB37C3">
        <w:t xml:space="preserve">. </w:t>
      </w:r>
      <w:r w:rsidR="00281E65" w:rsidRPr="00DB37C3">
        <w:t>Смекалов П</w:t>
      </w:r>
      <w:r w:rsidR="00DB37C3">
        <w:t xml:space="preserve">.Е., </w:t>
      </w:r>
      <w:r w:rsidR="00281E65" w:rsidRPr="00DB37C3">
        <w:t>Ораевская Г</w:t>
      </w:r>
      <w:r w:rsidR="00DB37C3">
        <w:t xml:space="preserve">.А. </w:t>
      </w:r>
      <w:r w:rsidR="00281E65" w:rsidRPr="00DB37C3">
        <w:t>Анализ хозяйственной деятельности сельскохозяйственных предприятий</w:t>
      </w:r>
      <w:r w:rsidR="00DB37C3" w:rsidRPr="00DB37C3">
        <w:t xml:space="preserve">. </w:t>
      </w:r>
      <w:r w:rsidR="00281E65" w:rsidRPr="00DB37C3">
        <w:t>М</w:t>
      </w:r>
      <w:r w:rsidR="00DB37C3">
        <w:t>.:</w:t>
      </w:r>
      <w:r w:rsidR="00DB37C3" w:rsidRPr="00DB37C3">
        <w:t xml:space="preserve"> </w:t>
      </w:r>
      <w:r w:rsidR="00281E65" w:rsidRPr="00DB37C3">
        <w:t>Финансы и статистика, 1991</w:t>
      </w:r>
      <w:r w:rsidR="00DB37C3" w:rsidRPr="00DB37C3">
        <w:t>.</w:t>
      </w:r>
    </w:p>
    <w:p w:rsidR="00DB37C3" w:rsidRDefault="00D42750" w:rsidP="00325E86">
      <w:pPr>
        <w:ind w:firstLine="0"/>
      </w:pPr>
      <w:r w:rsidRPr="00DB37C3">
        <w:t>12</w:t>
      </w:r>
      <w:r w:rsidR="00DB37C3" w:rsidRPr="00DB37C3">
        <w:t xml:space="preserve">. </w:t>
      </w:r>
      <w:r w:rsidR="007A7084" w:rsidRPr="00DB37C3">
        <w:t>Абрамов А</w:t>
      </w:r>
      <w:r w:rsidR="00DB37C3">
        <w:t xml:space="preserve">.Е. </w:t>
      </w:r>
      <w:r w:rsidR="007A7084" w:rsidRPr="00DB37C3">
        <w:t>Основы анализа финансовой, хозяйственной и инвестиционной деятельности предприятия</w:t>
      </w:r>
      <w:r w:rsidR="00DB37C3" w:rsidRPr="00DB37C3">
        <w:t xml:space="preserve">: </w:t>
      </w:r>
      <w:r w:rsidR="007A7084" w:rsidRPr="00DB37C3">
        <w:t>ч</w:t>
      </w:r>
      <w:r w:rsidR="00DB37C3" w:rsidRPr="00DB37C3">
        <w:t xml:space="preserve">. </w:t>
      </w:r>
      <w:r w:rsidR="007A7084" w:rsidRPr="00DB37C3">
        <w:t xml:space="preserve">I </w:t>
      </w:r>
      <w:r w:rsidR="00DB37C3">
        <w:t>-</w:t>
      </w:r>
      <w:r w:rsidR="007A7084" w:rsidRPr="00DB37C3">
        <w:t xml:space="preserve"> М</w:t>
      </w:r>
      <w:r w:rsidR="00DB37C3">
        <w:t>.: "</w:t>
      </w:r>
      <w:r w:rsidR="007A7084" w:rsidRPr="00DB37C3">
        <w:t>Экономика и жизнь</w:t>
      </w:r>
      <w:r w:rsidR="00DB37C3">
        <w:t xml:space="preserve">", </w:t>
      </w:r>
      <w:r w:rsidR="007A7084" w:rsidRPr="00DB37C3">
        <w:t>2004</w:t>
      </w:r>
      <w:r w:rsidR="00DB37C3" w:rsidRPr="00DB37C3">
        <w:t xml:space="preserve">. </w:t>
      </w:r>
      <w:r w:rsidR="00DB37C3">
        <w:t>-</w:t>
      </w:r>
      <w:r w:rsidR="007A7084" w:rsidRPr="00DB37C3">
        <w:t xml:space="preserve"> 486 с</w:t>
      </w:r>
      <w:r w:rsidR="00DB37C3" w:rsidRPr="00DB37C3">
        <w:t>.</w:t>
      </w:r>
    </w:p>
    <w:p w:rsidR="00DB37C3" w:rsidRDefault="00E248F3" w:rsidP="00325E86">
      <w:pPr>
        <w:ind w:firstLine="0"/>
      </w:pPr>
      <w:r w:rsidRPr="00DB37C3">
        <w:t>13</w:t>
      </w:r>
      <w:r w:rsidR="00DB37C3" w:rsidRPr="00DB37C3">
        <w:t xml:space="preserve">. </w:t>
      </w:r>
      <w:r w:rsidR="00281E65" w:rsidRPr="00DB37C3">
        <w:t>С</w:t>
      </w:r>
      <w:r w:rsidR="00DB37C3">
        <w:t xml:space="preserve">.К. </w:t>
      </w:r>
      <w:r w:rsidR="00281E65" w:rsidRPr="00DB37C3">
        <w:t>Матылицкая, Э</w:t>
      </w:r>
      <w:r w:rsidR="00DB37C3">
        <w:t xml:space="preserve">.А. </w:t>
      </w:r>
      <w:r w:rsidR="00281E65" w:rsidRPr="00DB37C3">
        <w:t>Левшевич</w:t>
      </w:r>
      <w:r w:rsidR="00DB37C3" w:rsidRPr="00DB37C3">
        <w:t xml:space="preserve">. </w:t>
      </w:r>
      <w:r w:rsidR="00281E65" w:rsidRPr="00DB37C3">
        <w:t>Анализ хозяйственной деятельности сельскохозяйственных организаций</w:t>
      </w:r>
      <w:r w:rsidR="00DB37C3" w:rsidRPr="00DB37C3">
        <w:t xml:space="preserve">. </w:t>
      </w:r>
      <w:r w:rsidR="00281E65" w:rsidRPr="00DB37C3">
        <w:t>Мн</w:t>
      </w:r>
      <w:r w:rsidR="00DB37C3">
        <w:t>.:</w:t>
      </w:r>
      <w:r w:rsidR="00DB37C3" w:rsidRPr="00DB37C3">
        <w:t xml:space="preserve"> </w:t>
      </w:r>
      <w:r w:rsidR="00281E65" w:rsidRPr="00DB37C3">
        <w:t>БГЭУ, 2006</w:t>
      </w:r>
      <w:r w:rsidR="00DB37C3" w:rsidRPr="00DB37C3">
        <w:t xml:space="preserve">. </w:t>
      </w:r>
      <w:r w:rsidR="00DB37C3">
        <w:t>-</w:t>
      </w:r>
      <w:r w:rsidR="00281E65" w:rsidRPr="00DB37C3">
        <w:t xml:space="preserve"> 158 с</w:t>
      </w:r>
      <w:r w:rsidR="00DB37C3" w:rsidRPr="00DB37C3">
        <w:t>.</w:t>
      </w:r>
    </w:p>
    <w:p w:rsidR="00DB37C3" w:rsidRDefault="00E248F3" w:rsidP="00325E86">
      <w:pPr>
        <w:ind w:firstLine="0"/>
      </w:pPr>
      <w:r w:rsidRPr="00DB37C3">
        <w:t>14</w:t>
      </w:r>
      <w:r w:rsidR="00DB37C3" w:rsidRPr="00DB37C3">
        <w:t xml:space="preserve">. </w:t>
      </w:r>
      <w:r w:rsidR="00281E65" w:rsidRPr="00DB37C3">
        <w:t>Экономика сельского хозяйства</w:t>
      </w:r>
      <w:r w:rsidR="00DB37C3" w:rsidRPr="00DB37C3">
        <w:t xml:space="preserve">. </w:t>
      </w:r>
      <w:r w:rsidR="00281E65" w:rsidRPr="00DB37C3">
        <w:t>М</w:t>
      </w:r>
      <w:r w:rsidR="00DB37C3">
        <w:t>.:</w:t>
      </w:r>
      <w:r w:rsidR="00DB37C3" w:rsidRPr="00DB37C3">
        <w:t xml:space="preserve"> </w:t>
      </w:r>
      <w:r w:rsidR="00281E65" w:rsidRPr="00DB37C3">
        <w:t>КолосС, 2007</w:t>
      </w:r>
      <w:r w:rsidR="00DB37C3" w:rsidRPr="00DB37C3">
        <w:t xml:space="preserve">. </w:t>
      </w:r>
      <w:r w:rsidR="00DB37C3">
        <w:t>-</w:t>
      </w:r>
      <w:r w:rsidR="00281E65" w:rsidRPr="00DB37C3">
        <w:t xml:space="preserve"> 381 с</w:t>
      </w:r>
      <w:r w:rsidR="00DB37C3" w:rsidRPr="00DB37C3">
        <w:t>.</w:t>
      </w:r>
    </w:p>
    <w:p w:rsidR="00DB37C3" w:rsidRDefault="00E248F3" w:rsidP="00325E86">
      <w:pPr>
        <w:ind w:firstLine="0"/>
      </w:pPr>
      <w:r w:rsidRPr="00DB37C3">
        <w:t>15</w:t>
      </w:r>
      <w:r w:rsidR="00DB37C3" w:rsidRPr="00DB37C3">
        <w:t xml:space="preserve">. </w:t>
      </w:r>
      <w:r w:rsidR="00281E65" w:rsidRPr="00DB37C3">
        <w:t>Экономика сельского хозяйства</w:t>
      </w:r>
      <w:r w:rsidR="00DB37C3" w:rsidRPr="00DB37C3">
        <w:t xml:space="preserve">. </w:t>
      </w:r>
      <w:r w:rsidR="00281E65" w:rsidRPr="00DB37C3">
        <w:t>М</w:t>
      </w:r>
      <w:r w:rsidR="00DB37C3">
        <w:t>.:</w:t>
      </w:r>
      <w:r w:rsidR="00DB37C3" w:rsidRPr="00DB37C3">
        <w:t xml:space="preserve"> </w:t>
      </w:r>
      <w:r w:rsidR="00281E65" w:rsidRPr="00DB37C3">
        <w:t>ЭКМОС, 1998</w:t>
      </w:r>
      <w:r w:rsidR="00DB37C3" w:rsidRPr="00DB37C3">
        <w:t xml:space="preserve">. </w:t>
      </w:r>
      <w:r w:rsidR="00DB37C3">
        <w:t>-</w:t>
      </w:r>
      <w:r w:rsidR="00281E65" w:rsidRPr="00DB37C3">
        <w:t xml:space="preserve"> 445 с</w:t>
      </w:r>
      <w:r w:rsidR="00DB37C3" w:rsidRPr="00DB37C3">
        <w:t>.</w:t>
      </w:r>
    </w:p>
    <w:p w:rsidR="00DB37C3" w:rsidRDefault="00E248F3" w:rsidP="00325E86">
      <w:pPr>
        <w:ind w:firstLine="0"/>
      </w:pPr>
      <w:r w:rsidRPr="00DB37C3">
        <w:t>16</w:t>
      </w:r>
      <w:r w:rsidR="00DB37C3" w:rsidRPr="00DB37C3">
        <w:t xml:space="preserve">. </w:t>
      </w:r>
      <w:r w:rsidR="00281E65" w:rsidRPr="00DB37C3">
        <w:t>Рыбалко Т</w:t>
      </w:r>
      <w:r w:rsidR="00DB37C3">
        <w:t xml:space="preserve">.С. </w:t>
      </w:r>
      <w:r w:rsidR="00281E65" w:rsidRPr="00DB37C3">
        <w:t>Оценка экономической эффективности инновационных технологий продукции растениеводства</w:t>
      </w:r>
      <w:r w:rsidR="00DB37C3" w:rsidRPr="00DB37C3">
        <w:t xml:space="preserve">. </w:t>
      </w:r>
      <w:r w:rsidR="00281E65" w:rsidRPr="00DB37C3">
        <w:t>Орел</w:t>
      </w:r>
      <w:r w:rsidR="00DB37C3" w:rsidRPr="00DB37C3">
        <w:t xml:space="preserve">: </w:t>
      </w:r>
      <w:r w:rsidR="00281E65" w:rsidRPr="00DB37C3">
        <w:t xml:space="preserve">ОрГАУ, 2007 </w:t>
      </w:r>
      <w:r w:rsidR="00DB37C3">
        <w:t>-</w:t>
      </w:r>
      <w:r w:rsidR="00281E65" w:rsidRPr="00DB37C3">
        <w:t xml:space="preserve"> 23</w:t>
      </w:r>
      <w:r w:rsidR="00DB37C3">
        <w:t xml:space="preserve"> </w:t>
      </w:r>
      <w:r w:rsidR="00281E65" w:rsidRPr="00DB37C3">
        <w:t>с</w:t>
      </w:r>
      <w:r w:rsidR="00DB37C3" w:rsidRPr="00DB37C3">
        <w:t>.</w:t>
      </w:r>
    </w:p>
    <w:p w:rsidR="00DB37C3" w:rsidRDefault="00E248F3" w:rsidP="00325E86">
      <w:pPr>
        <w:ind w:firstLine="0"/>
      </w:pPr>
      <w:r w:rsidRPr="00DB37C3">
        <w:t>17</w:t>
      </w:r>
      <w:r w:rsidR="00DB37C3" w:rsidRPr="00DB37C3">
        <w:t xml:space="preserve">. </w:t>
      </w:r>
      <w:r w:rsidR="00685E3D" w:rsidRPr="00DB37C3">
        <w:t>Богатко А</w:t>
      </w:r>
      <w:r w:rsidR="00DB37C3">
        <w:t xml:space="preserve">.Н. </w:t>
      </w:r>
      <w:r w:rsidR="00685E3D" w:rsidRPr="00DB37C3">
        <w:t>Основы экономического анализа хозяйствующего субъекта</w:t>
      </w:r>
      <w:r w:rsidR="00DB37C3" w:rsidRPr="00DB37C3">
        <w:t xml:space="preserve">. </w:t>
      </w:r>
      <w:r w:rsidR="00DB37C3">
        <w:t>-</w:t>
      </w:r>
      <w:r w:rsidR="00685E3D" w:rsidRPr="00DB37C3">
        <w:t xml:space="preserve"> М</w:t>
      </w:r>
      <w:r w:rsidR="00DB37C3">
        <w:t>.:</w:t>
      </w:r>
      <w:r w:rsidR="00DB37C3" w:rsidRPr="00DB37C3">
        <w:t xml:space="preserve"> </w:t>
      </w:r>
      <w:r w:rsidR="00685E3D" w:rsidRPr="00DB37C3">
        <w:t>Финансы и статистика, 2001</w:t>
      </w:r>
      <w:r w:rsidR="00DB37C3" w:rsidRPr="00DB37C3">
        <w:t>.</w:t>
      </w:r>
    </w:p>
    <w:p w:rsidR="00DB37C3" w:rsidRDefault="00E248F3" w:rsidP="00325E86">
      <w:pPr>
        <w:ind w:firstLine="0"/>
      </w:pPr>
      <w:r w:rsidRPr="00DB37C3">
        <w:t>18</w:t>
      </w:r>
      <w:r w:rsidR="00DB37C3" w:rsidRPr="00DB37C3">
        <w:t xml:space="preserve">. </w:t>
      </w:r>
      <w:r w:rsidR="00281E65" w:rsidRPr="00DB37C3">
        <w:t>Богачев А</w:t>
      </w:r>
      <w:r w:rsidR="00DB37C3">
        <w:t xml:space="preserve">.И. </w:t>
      </w:r>
      <w:r w:rsidR="00281E65" w:rsidRPr="00DB37C3">
        <w:t>Оптимальное размещение и выбор специализации предприятия АПК</w:t>
      </w:r>
      <w:r w:rsidR="00DB37C3" w:rsidRPr="00DB37C3">
        <w:t xml:space="preserve">. </w:t>
      </w:r>
      <w:r w:rsidR="00281E65" w:rsidRPr="00DB37C3">
        <w:t>Орел, 2007, ОрГАУ, 2007</w:t>
      </w:r>
      <w:r w:rsidR="00DB37C3" w:rsidRPr="00DB37C3">
        <w:t xml:space="preserve">. </w:t>
      </w:r>
      <w:r w:rsidR="00DB37C3">
        <w:t>-</w:t>
      </w:r>
      <w:r w:rsidR="00281E65" w:rsidRPr="00DB37C3">
        <w:t xml:space="preserve"> 23 с</w:t>
      </w:r>
      <w:r w:rsidR="00DB37C3" w:rsidRPr="00DB37C3">
        <w:t>.</w:t>
      </w:r>
    </w:p>
    <w:p w:rsidR="00DB37C3" w:rsidRDefault="00E248F3" w:rsidP="00325E86">
      <w:pPr>
        <w:ind w:firstLine="0"/>
      </w:pPr>
      <w:r w:rsidRPr="00DB37C3">
        <w:t>19</w:t>
      </w:r>
      <w:r w:rsidR="00DB37C3" w:rsidRPr="00DB37C3">
        <w:t xml:space="preserve">. </w:t>
      </w:r>
      <w:r w:rsidR="006C39C0" w:rsidRPr="00DB37C3">
        <w:t>Е</w:t>
      </w:r>
      <w:r w:rsidR="00DB37C3">
        <w:t xml:space="preserve">.П. </w:t>
      </w:r>
      <w:r w:rsidR="006C39C0" w:rsidRPr="00DB37C3">
        <w:t>Колесникова, С</w:t>
      </w:r>
      <w:r w:rsidR="00DB37C3">
        <w:t xml:space="preserve">.И. </w:t>
      </w:r>
      <w:r w:rsidR="006C39C0" w:rsidRPr="00DB37C3">
        <w:t>Артеменко</w:t>
      </w:r>
      <w:r w:rsidR="00DB37C3" w:rsidRPr="00DB37C3">
        <w:t xml:space="preserve">. </w:t>
      </w:r>
      <w:r w:rsidR="006C39C0" w:rsidRPr="00DB37C3">
        <w:t>Товарная политика предприятия отрасли</w:t>
      </w:r>
      <w:r w:rsidR="00DB37C3" w:rsidRPr="00DB37C3">
        <w:t xml:space="preserve">. </w:t>
      </w:r>
      <w:r w:rsidR="006C39C0" w:rsidRPr="00DB37C3">
        <w:t>Мн</w:t>
      </w:r>
      <w:r w:rsidR="00DB37C3">
        <w:t>.:</w:t>
      </w:r>
      <w:r w:rsidR="00DB37C3" w:rsidRPr="00DB37C3">
        <w:t xml:space="preserve"> </w:t>
      </w:r>
      <w:r w:rsidR="006C39C0" w:rsidRPr="00DB37C3">
        <w:t>ИВЦ Минфина, 2007</w:t>
      </w:r>
      <w:r w:rsidR="00DB37C3" w:rsidRPr="00DB37C3">
        <w:t>. -</w:t>
      </w:r>
      <w:r w:rsidR="00DB37C3">
        <w:t xml:space="preserve"> </w:t>
      </w:r>
      <w:r w:rsidR="006C39C0" w:rsidRPr="00DB37C3">
        <w:t>255 с</w:t>
      </w:r>
      <w:r w:rsidR="00DB37C3" w:rsidRPr="00DB37C3">
        <w:t>.</w:t>
      </w:r>
    </w:p>
    <w:p w:rsidR="00DB37C3" w:rsidRDefault="00E248F3" w:rsidP="00325E86">
      <w:pPr>
        <w:ind w:firstLine="0"/>
      </w:pPr>
      <w:r w:rsidRPr="00DB37C3">
        <w:t>20</w:t>
      </w:r>
      <w:r w:rsidR="00DB37C3" w:rsidRPr="00DB37C3">
        <w:t xml:space="preserve">. </w:t>
      </w:r>
      <w:r w:rsidR="006C39C0" w:rsidRPr="00DB37C3">
        <w:t>Курлыков О</w:t>
      </w:r>
      <w:r w:rsidR="00DB37C3">
        <w:t xml:space="preserve">.И. </w:t>
      </w:r>
      <w:r w:rsidR="006C39C0" w:rsidRPr="00DB37C3">
        <w:t>Эффективность использования оборотных средств сельскохозяйственных предприятий</w:t>
      </w:r>
      <w:r w:rsidR="00DB37C3" w:rsidRPr="00DB37C3">
        <w:t xml:space="preserve">. </w:t>
      </w:r>
      <w:r w:rsidR="0084330E" w:rsidRPr="00DB37C3">
        <w:t>Оренбург, 2007</w:t>
      </w:r>
      <w:r w:rsidR="00DB37C3" w:rsidRPr="00DB37C3">
        <w:t xml:space="preserve">. </w:t>
      </w:r>
      <w:r w:rsidR="00DB37C3">
        <w:t>-</w:t>
      </w:r>
      <w:r w:rsidR="0084330E" w:rsidRPr="00DB37C3">
        <w:t xml:space="preserve"> 21 с</w:t>
      </w:r>
      <w:r w:rsidR="00DB37C3" w:rsidRPr="00DB37C3">
        <w:t>.</w:t>
      </w:r>
    </w:p>
    <w:p w:rsidR="00DB37C3" w:rsidRDefault="00400F37" w:rsidP="00325E86">
      <w:pPr>
        <w:ind w:firstLine="0"/>
      </w:pPr>
      <w:r w:rsidRPr="00DB37C3">
        <w:t>21</w:t>
      </w:r>
      <w:r w:rsidR="00DB37C3" w:rsidRPr="00DB37C3">
        <w:t xml:space="preserve">. </w:t>
      </w:r>
      <w:r w:rsidRPr="00DB37C3">
        <w:t>Краткий Статистический сборник</w:t>
      </w:r>
      <w:r w:rsidR="00DB37C3">
        <w:t xml:space="preserve"> "</w:t>
      </w:r>
      <w:r w:rsidRPr="00DB37C3">
        <w:t>Республика Беларусь в цифрах</w:t>
      </w:r>
      <w:r w:rsidR="00DB37C3">
        <w:t xml:space="preserve">". </w:t>
      </w:r>
      <w:r w:rsidRPr="00DB37C3">
        <w:t>Мн</w:t>
      </w:r>
      <w:r w:rsidR="00DB37C3">
        <w:t>.:</w:t>
      </w:r>
      <w:r w:rsidR="00DB37C3" w:rsidRPr="00DB37C3">
        <w:t xml:space="preserve"> </w:t>
      </w:r>
      <w:r w:rsidRPr="00DB37C3">
        <w:t>ИВЦ Минстата, 2006</w:t>
      </w:r>
      <w:r w:rsidR="00DB37C3" w:rsidRPr="00DB37C3">
        <w:t xml:space="preserve">. </w:t>
      </w:r>
      <w:r w:rsidR="00DB37C3">
        <w:t>-</w:t>
      </w:r>
      <w:r w:rsidRPr="00DB37C3">
        <w:t xml:space="preserve"> 347 с</w:t>
      </w:r>
      <w:r w:rsidR="00DB37C3" w:rsidRPr="00DB37C3">
        <w:t>.</w:t>
      </w:r>
    </w:p>
    <w:p w:rsidR="00DB37C3" w:rsidRDefault="00400F37" w:rsidP="00325E86">
      <w:pPr>
        <w:ind w:firstLine="0"/>
      </w:pPr>
      <w:r w:rsidRPr="00DB37C3">
        <w:t>22</w:t>
      </w:r>
      <w:r w:rsidR="00DB37C3" w:rsidRPr="00DB37C3">
        <w:t xml:space="preserve">. </w:t>
      </w:r>
      <w:r w:rsidRPr="00DB37C3">
        <w:t>Постановление Министерства экономики Республики Беларусь от 08</w:t>
      </w:r>
      <w:r w:rsidR="00DB37C3">
        <w:t>.01.20</w:t>
      </w:r>
      <w:r w:rsidRPr="00DB37C3">
        <w:t>07 г</w:t>
      </w:r>
      <w:r w:rsidR="00DB37C3" w:rsidRPr="00DB37C3">
        <w:t>.</w:t>
      </w:r>
      <w:r w:rsidR="00DB37C3">
        <w:t xml:space="preserve"> "</w:t>
      </w:r>
      <w:r w:rsidRPr="00DB37C3">
        <w:t>Об утверждении расчетных балансовых показателей прогноза социально-экономического развития Республики Беларусь на 2007</w:t>
      </w:r>
      <w:r w:rsidR="00DB37C3">
        <w:t xml:space="preserve"> </w:t>
      </w:r>
      <w:r w:rsidRPr="00DB37C3">
        <w:t>г</w:t>
      </w:r>
      <w:r w:rsidR="00DB37C3">
        <w:t xml:space="preserve">." // </w:t>
      </w:r>
      <w:r w:rsidRPr="00DB37C3">
        <w:t>КонсультантПлюс</w:t>
      </w:r>
      <w:r w:rsidR="00DB37C3" w:rsidRPr="00DB37C3">
        <w:t xml:space="preserve">: </w:t>
      </w:r>
      <w:r w:rsidRPr="00DB37C3">
        <w:t>Беларусь</w:t>
      </w:r>
      <w:r w:rsidR="00DB37C3" w:rsidRPr="00DB37C3">
        <w:t xml:space="preserve"> [</w:t>
      </w:r>
      <w:r w:rsidRPr="00DB37C3">
        <w:t>Электронный ресурс</w:t>
      </w:r>
      <w:r w:rsidR="00DB37C3" w:rsidRPr="00DB37C3">
        <w:t xml:space="preserve">] </w:t>
      </w:r>
      <w:r w:rsidRPr="00DB37C3">
        <w:t>/ ООО</w:t>
      </w:r>
      <w:r w:rsidR="00DB37C3">
        <w:t xml:space="preserve"> "</w:t>
      </w:r>
      <w:r w:rsidRPr="00DB37C3">
        <w:t>Юрспектр</w:t>
      </w:r>
      <w:r w:rsidR="00DB37C3">
        <w:t xml:space="preserve">", </w:t>
      </w:r>
      <w:r w:rsidRPr="00DB37C3">
        <w:t>Национальный центр правовой информации Республики Беларусь</w:t>
      </w:r>
      <w:r w:rsidR="00DB37C3" w:rsidRPr="00DB37C3">
        <w:t xml:space="preserve">. </w:t>
      </w:r>
      <w:r w:rsidR="00DB37C3">
        <w:t>-</w:t>
      </w:r>
      <w:r w:rsidRPr="00DB37C3">
        <w:t>Мн</w:t>
      </w:r>
      <w:r w:rsidR="00DB37C3" w:rsidRPr="00DB37C3">
        <w:t>., 20</w:t>
      </w:r>
      <w:r w:rsidRPr="00DB37C3">
        <w:t>07</w:t>
      </w:r>
      <w:r w:rsidR="00DB37C3" w:rsidRPr="00DB37C3">
        <w:t>.</w:t>
      </w:r>
    </w:p>
    <w:p w:rsidR="00DB37C3" w:rsidRDefault="00400F37" w:rsidP="00325E86">
      <w:pPr>
        <w:ind w:firstLine="0"/>
      </w:pPr>
      <w:r w:rsidRPr="00DB37C3">
        <w:t>23</w:t>
      </w:r>
      <w:r w:rsidR="00DB37C3" w:rsidRPr="00DB37C3">
        <w:t xml:space="preserve">. </w:t>
      </w:r>
      <w:r w:rsidRPr="00DB37C3">
        <w:t>Сельское хозяйство Европейского союза в цифрах</w:t>
      </w:r>
      <w:r w:rsidR="00DB37C3" w:rsidRPr="00DB37C3">
        <w:t xml:space="preserve">. </w:t>
      </w:r>
      <w:r w:rsidRPr="00DB37C3">
        <w:t>Мн</w:t>
      </w:r>
      <w:r w:rsidR="00DB37C3">
        <w:t>.:</w:t>
      </w:r>
      <w:r w:rsidR="00DB37C3" w:rsidRPr="00DB37C3">
        <w:t xml:space="preserve"> </w:t>
      </w:r>
      <w:r w:rsidRPr="00DB37C3">
        <w:t>ИВЦ Минстата, 2002</w:t>
      </w:r>
      <w:r w:rsidR="00DB37C3" w:rsidRPr="00DB37C3">
        <w:t xml:space="preserve">. </w:t>
      </w:r>
      <w:r w:rsidR="00DB37C3">
        <w:t>-</w:t>
      </w:r>
      <w:r w:rsidRPr="00DB37C3">
        <w:t xml:space="preserve"> 130 с</w:t>
      </w:r>
      <w:r w:rsidR="00DB37C3" w:rsidRPr="00DB37C3">
        <w:t>.</w:t>
      </w:r>
    </w:p>
    <w:p w:rsidR="00400F37" w:rsidRPr="00DB37C3" w:rsidRDefault="00400F37" w:rsidP="00DB37C3">
      <w:bookmarkStart w:id="11" w:name="_GoBack"/>
      <w:bookmarkEnd w:id="11"/>
    </w:p>
    <w:sectPr w:rsidR="00400F37" w:rsidRPr="00DB37C3" w:rsidSect="00DB37C3">
      <w:headerReference w:type="default" r:id="rId16"/>
      <w:footerReference w:type="first" r:id="rId17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7A2" w:rsidRDefault="006907A2">
      <w:r>
        <w:separator/>
      </w:r>
    </w:p>
    <w:p w:rsidR="006907A2" w:rsidRDefault="006907A2"/>
    <w:p w:rsidR="006907A2" w:rsidRDefault="006907A2" w:rsidP="00C271A2"/>
  </w:endnote>
  <w:endnote w:type="continuationSeparator" w:id="0">
    <w:p w:rsidR="006907A2" w:rsidRDefault="006907A2">
      <w:r>
        <w:continuationSeparator/>
      </w:r>
    </w:p>
    <w:p w:rsidR="006907A2" w:rsidRDefault="006907A2"/>
    <w:p w:rsidR="006907A2" w:rsidRDefault="006907A2" w:rsidP="00C271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71C" w:rsidRDefault="003D171C" w:rsidP="003D171C">
    <w:pPr>
      <w:pStyle w:val="af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7A2" w:rsidRDefault="006907A2">
      <w:r>
        <w:separator/>
      </w:r>
    </w:p>
    <w:p w:rsidR="006907A2" w:rsidRDefault="006907A2"/>
    <w:p w:rsidR="006907A2" w:rsidRDefault="006907A2" w:rsidP="00C271A2"/>
  </w:footnote>
  <w:footnote w:type="continuationSeparator" w:id="0">
    <w:p w:rsidR="006907A2" w:rsidRDefault="006907A2">
      <w:r>
        <w:continuationSeparator/>
      </w:r>
    </w:p>
    <w:p w:rsidR="006907A2" w:rsidRDefault="006907A2"/>
    <w:p w:rsidR="006907A2" w:rsidRDefault="006907A2" w:rsidP="00C271A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71C" w:rsidRDefault="00236F75" w:rsidP="00DB37C3">
    <w:pPr>
      <w:pStyle w:val="af0"/>
      <w:framePr w:wrap="auto" w:vAnchor="text" w:hAnchor="margin" w:xAlign="right" w:y="1"/>
      <w:rPr>
        <w:rStyle w:val="af3"/>
      </w:rPr>
    </w:pPr>
    <w:r>
      <w:rPr>
        <w:rStyle w:val="af3"/>
      </w:rPr>
      <w:t>2</w:t>
    </w:r>
  </w:p>
  <w:p w:rsidR="003D171C" w:rsidRDefault="003D171C" w:rsidP="003D171C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6AB2EE"/>
    <w:lvl w:ilvl="0">
      <w:numFmt w:val="bullet"/>
      <w:lvlText w:val="*"/>
      <w:lvlJc w:val="left"/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EC5DA7"/>
    <w:multiLevelType w:val="hybridMultilevel"/>
    <w:tmpl w:val="3A1EEA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F81BF3"/>
    <w:multiLevelType w:val="singleLevel"/>
    <w:tmpl w:val="D3F02884"/>
    <w:lvl w:ilvl="0">
      <w:start w:val="2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C104A3"/>
    <w:multiLevelType w:val="singleLevel"/>
    <w:tmpl w:val="38C0769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34C410E8"/>
    <w:multiLevelType w:val="singleLevel"/>
    <w:tmpl w:val="7368D912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7">
    <w:nsid w:val="3DEB1E92"/>
    <w:multiLevelType w:val="singleLevel"/>
    <w:tmpl w:val="104CA4C0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>
    <w:nsid w:val="51D77E09"/>
    <w:multiLevelType w:val="singleLevel"/>
    <w:tmpl w:val="D3F4B8AE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9">
    <w:nsid w:val="54713E00"/>
    <w:multiLevelType w:val="singleLevel"/>
    <w:tmpl w:val="B2EC8E06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0">
    <w:nsid w:val="5A5668A3"/>
    <w:multiLevelType w:val="hybridMultilevel"/>
    <w:tmpl w:val="663A5A3C"/>
    <w:lvl w:ilvl="0" w:tplc="467C4F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2203DB4"/>
    <w:multiLevelType w:val="singleLevel"/>
    <w:tmpl w:val="BB8A1AD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63DD56B4"/>
    <w:multiLevelType w:val="multilevel"/>
    <w:tmpl w:val="10B2D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7D143B"/>
    <w:multiLevelType w:val="hybridMultilevel"/>
    <w:tmpl w:val="3B20B5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15">
    <w:nsid w:val="7DFC762C"/>
    <w:multiLevelType w:val="singleLevel"/>
    <w:tmpl w:val="6962381E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12"/>
  </w:num>
  <w:num w:numId="3">
    <w:abstractNumId w:val="0"/>
    <w:lvlOverride w:ilvl="0">
      <w:lvl w:ilvl="0"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10"/>
  </w:num>
  <w:num w:numId="8">
    <w:abstractNumId w:val="11"/>
  </w:num>
  <w:num w:numId="9">
    <w:abstractNumId w:val="5"/>
  </w:num>
  <w:num w:numId="10">
    <w:abstractNumId w:val="8"/>
  </w:num>
  <w:num w:numId="11">
    <w:abstractNumId w:val="0"/>
    <w:lvlOverride w:ilvl="0">
      <w:lvl w:ilvl="0">
        <w:numFmt w:val="bullet"/>
        <w:lvlText w:val="■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numFmt w:val="bullet"/>
        <w:lvlText w:val="■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■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3"/>
  </w:num>
  <w:num w:numId="16">
    <w:abstractNumId w:val="9"/>
  </w:num>
  <w:num w:numId="17">
    <w:abstractNumId w:val="15"/>
  </w:num>
  <w:num w:numId="18">
    <w:abstractNumId w:val="6"/>
  </w:num>
  <w:num w:numId="19">
    <w:abstractNumId w:val="0"/>
    <w:lvlOverride w:ilvl="0">
      <w:lvl w:ilvl="0"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</w:num>
  <w:num w:numId="21">
    <w:abstractNumId w:val="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74AB"/>
    <w:rsid w:val="00002674"/>
    <w:rsid w:val="0000392F"/>
    <w:rsid w:val="00003B89"/>
    <w:rsid w:val="00007836"/>
    <w:rsid w:val="00011C41"/>
    <w:rsid w:val="0002622B"/>
    <w:rsid w:val="000339EA"/>
    <w:rsid w:val="000346F2"/>
    <w:rsid w:val="00036F5A"/>
    <w:rsid w:val="000416F3"/>
    <w:rsid w:val="00044703"/>
    <w:rsid w:val="00045BAD"/>
    <w:rsid w:val="00047785"/>
    <w:rsid w:val="00047FC2"/>
    <w:rsid w:val="000505B3"/>
    <w:rsid w:val="000536DB"/>
    <w:rsid w:val="0006358D"/>
    <w:rsid w:val="0006570A"/>
    <w:rsid w:val="0008194D"/>
    <w:rsid w:val="00081DBC"/>
    <w:rsid w:val="0008457E"/>
    <w:rsid w:val="00084C6F"/>
    <w:rsid w:val="0009082A"/>
    <w:rsid w:val="00090B2F"/>
    <w:rsid w:val="00090D7D"/>
    <w:rsid w:val="00093430"/>
    <w:rsid w:val="000A0CB2"/>
    <w:rsid w:val="000A1D2F"/>
    <w:rsid w:val="000A4712"/>
    <w:rsid w:val="000A6236"/>
    <w:rsid w:val="000A6ABF"/>
    <w:rsid w:val="000A6E72"/>
    <w:rsid w:val="000B6E23"/>
    <w:rsid w:val="000C33CE"/>
    <w:rsid w:val="000D13C3"/>
    <w:rsid w:val="000D1DB1"/>
    <w:rsid w:val="000D4C45"/>
    <w:rsid w:val="000F23C0"/>
    <w:rsid w:val="00105AA5"/>
    <w:rsid w:val="00113C1B"/>
    <w:rsid w:val="00117304"/>
    <w:rsid w:val="00122E82"/>
    <w:rsid w:val="00124399"/>
    <w:rsid w:val="0014058E"/>
    <w:rsid w:val="0014396E"/>
    <w:rsid w:val="0014793C"/>
    <w:rsid w:val="00156FDB"/>
    <w:rsid w:val="0015761A"/>
    <w:rsid w:val="00157F51"/>
    <w:rsid w:val="00165B77"/>
    <w:rsid w:val="00165F65"/>
    <w:rsid w:val="00166B9A"/>
    <w:rsid w:val="0017182E"/>
    <w:rsid w:val="00181300"/>
    <w:rsid w:val="001838CB"/>
    <w:rsid w:val="00183CEE"/>
    <w:rsid w:val="001A1B5A"/>
    <w:rsid w:val="001A414A"/>
    <w:rsid w:val="001A5D89"/>
    <w:rsid w:val="001A60A6"/>
    <w:rsid w:val="001A698B"/>
    <w:rsid w:val="001B16CB"/>
    <w:rsid w:val="001B4C3F"/>
    <w:rsid w:val="001B785B"/>
    <w:rsid w:val="001C04FD"/>
    <w:rsid w:val="001D052D"/>
    <w:rsid w:val="001E0219"/>
    <w:rsid w:val="001F279D"/>
    <w:rsid w:val="001F6D74"/>
    <w:rsid w:val="0020341B"/>
    <w:rsid w:val="00210BE9"/>
    <w:rsid w:val="002137B8"/>
    <w:rsid w:val="00220336"/>
    <w:rsid w:val="00221C31"/>
    <w:rsid w:val="00223C80"/>
    <w:rsid w:val="00224750"/>
    <w:rsid w:val="00225D75"/>
    <w:rsid w:val="002365CC"/>
    <w:rsid w:val="00236F75"/>
    <w:rsid w:val="00240D23"/>
    <w:rsid w:val="0025048A"/>
    <w:rsid w:val="00251816"/>
    <w:rsid w:val="00253E11"/>
    <w:rsid w:val="0025517F"/>
    <w:rsid w:val="00255DFE"/>
    <w:rsid w:val="00256D8D"/>
    <w:rsid w:val="00264B74"/>
    <w:rsid w:val="002653FF"/>
    <w:rsid w:val="002714ED"/>
    <w:rsid w:val="00276609"/>
    <w:rsid w:val="00281E65"/>
    <w:rsid w:val="002823A6"/>
    <w:rsid w:val="0028309F"/>
    <w:rsid w:val="00291A26"/>
    <w:rsid w:val="00291BD7"/>
    <w:rsid w:val="00294003"/>
    <w:rsid w:val="002A1B9C"/>
    <w:rsid w:val="002B1113"/>
    <w:rsid w:val="002B1D37"/>
    <w:rsid w:val="002B2B29"/>
    <w:rsid w:val="002B354B"/>
    <w:rsid w:val="002B4B50"/>
    <w:rsid w:val="002B5461"/>
    <w:rsid w:val="002B7A27"/>
    <w:rsid w:val="002C5444"/>
    <w:rsid w:val="002D4BEB"/>
    <w:rsid w:val="002D6A92"/>
    <w:rsid w:val="002E01F7"/>
    <w:rsid w:val="002F045A"/>
    <w:rsid w:val="00307F27"/>
    <w:rsid w:val="00320E1A"/>
    <w:rsid w:val="00325E86"/>
    <w:rsid w:val="003268F2"/>
    <w:rsid w:val="00333F27"/>
    <w:rsid w:val="003427AE"/>
    <w:rsid w:val="00345938"/>
    <w:rsid w:val="003511AA"/>
    <w:rsid w:val="0035246B"/>
    <w:rsid w:val="003536F9"/>
    <w:rsid w:val="00361B30"/>
    <w:rsid w:val="00362EBC"/>
    <w:rsid w:val="0036527D"/>
    <w:rsid w:val="003841F3"/>
    <w:rsid w:val="003976CD"/>
    <w:rsid w:val="003A10DC"/>
    <w:rsid w:val="003A175A"/>
    <w:rsid w:val="003A4B79"/>
    <w:rsid w:val="003A5B72"/>
    <w:rsid w:val="003B550A"/>
    <w:rsid w:val="003B67FA"/>
    <w:rsid w:val="003B7644"/>
    <w:rsid w:val="003C0030"/>
    <w:rsid w:val="003C0D89"/>
    <w:rsid w:val="003C2E57"/>
    <w:rsid w:val="003C6E2D"/>
    <w:rsid w:val="003D00D4"/>
    <w:rsid w:val="003D1567"/>
    <w:rsid w:val="003D171C"/>
    <w:rsid w:val="003D3E16"/>
    <w:rsid w:val="003E6520"/>
    <w:rsid w:val="003F206C"/>
    <w:rsid w:val="003F2625"/>
    <w:rsid w:val="003F515E"/>
    <w:rsid w:val="003F5E05"/>
    <w:rsid w:val="004007E7"/>
    <w:rsid w:val="00400F37"/>
    <w:rsid w:val="0040316F"/>
    <w:rsid w:val="004048CE"/>
    <w:rsid w:val="004068ED"/>
    <w:rsid w:val="0041545F"/>
    <w:rsid w:val="0042219C"/>
    <w:rsid w:val="0042494D"/>
    <w:rsid w:val="00425777"/>
    <w:rsid w:val="00425C23"/>
    <w:rsid w:val="00427152"/>
    <w:rsid w:val="00440863"/>
    <w:rsid w:val="00443B90"/>
    <w:rsid w:val="00445D13"/>
    <w:rsid w:val="004608E1"/>
    <w:rsid w:val="004634D5"/>
    <w:rsid w:val="004650CE"/>
    <w:rsid w:val="004724D2"/>
    <w:rsid w:val="00472A8F"/>
    <w:rsid w:val="0047612B"/>
    <w:rsid w:val="0048046A"/>
    <w:rsid w:val="00481C64"/>
    <w:rsid w:val="0049193B"/>
    <w:rsid w:val="004A147C"/>
    <w:rsid w:val="004A28B6"/>
    <w:rsid w:val="004B4E6C"/>
    <w:rsid w:val="004B541B"/>
    <w:rsid w:val="004B6D31"/>
    <w:rsid w:val="004D109D"/>
    <w:rsid w:val="004D329B"/>
    <w:rsid w:val="004D3B64"/>
    <w:rsid w:val="004D47F6"/>
    <w:rsid w:val="004E08CE"/>
    <w:rsid w:val="004E11CC"/>
    <w:rsid w:val="004E79A9"/>
    <w:rsid w:val="004F41DB"/>
    <w:rsid w:val="004F51ED"/>
    <w:rsid w:val="005001B8"/>
    <w:rsid w:val="00504F9D"/>
    <w:rsid w:val="005100C8"/>
    <w:rsid w:val="005152EE"/>
    <w:rsid w:val="00515BD8"/>
    <w:rsid w:val="00521385"/>
    <w:rsid w:val="00532858"/>
    <w:rsid w:val="0053563E"/>
    <w:rsid w:val="00537948"/>
    <w:rsid w:val="0054152E"/>
    <w:rsid w:val="0054223A"/>
    <w:rsid w:val="00544A5D"/>
    <w:rsid w:val="00550DA6"/>
    <w:rsid w:val="005524A9"/>
    <w:rsid w:val="0055463F"/>
    <w:rsid w:val="005645DD"/>
    <w:rsid w:val="005650AA"/>
    <w:rsid w:val="0056630D"/>
    <w:rsid w:val="00567153"/>
    <w:rsid w:val="005744F3"/>
    <w:rsid w:val="005840E6"/>
    <w:rsid w:val="00584E04"/>
    <w:rsid w:val="005924CC"/>
    <w:rsid w:val="00592DEF"/>
    <w:rsid w:val="00593729"/>
    <w:rsid w:val="005A0560"/>
    <w:rsid w:val="005A47EA"/>
    <w:rsid w:val="005A4900"/>
    <w:rsid w:val="005A4FF8"/>
    <w:rsid w:val="005A6F20"/>
    <w:rsid w:val="005B357B"/>
    <w:rsid w:val="005B676E"/>
    <w:rsid w:val="005B6FFC"/>
    <w:rsid w:val="005D4115"/>
    <w:rsid w:val="005D5B77"/>
    <w:rsid w:val="005E4F8B"/>
    <w:rsid w:val="005E5750"/>
    <w:rsid w:val="005F0CC8"/>
    <w:rsid w:val="005F1642"/>
    <w:rsid w:val="005F380D"/>
    <w:rsid w:val="0060000D"/>
    <w:rsid w:val="00600518"/>
    <w:rsid w:val="00601A63"/>
    <w:rsid w:val="00607AF7"/>
    <w:rsid w:val="00614236"/>
    <w:rsid w:val="00615903"/>
    <w:rsid w:val="00620AFA"/>
    <w:rsid w:val="00621B66"/>
    <w:rsid w:val="00625AE9"/>
    <w:rsid w:val="00626C2B"/>
    <w:rsid w:val="0063101F"/>
    <w:rsid w:val="00634596"/>
    <w:rsid w:val="006365C8"/>
    <w:rsid w:val="00641319"/>
    <w:rsid w:val="0064204D"/>
    <w:rsid w:val="006451BE"/>
    <w:rsid w:val="00655ADF"/>
    <w:rsid w:val="0065686B"/>
    <w:rsid w:val="006575A4"/>
    <w:rsid w:val="006600E5"/>
    <w:rsid w:val="00660E10"/>
    <w:rsid w:val="0066166E"/>
    <w:rsid w:val="00670DAD"/>
    <w:rsid w:val="00674F86"/>
    <w:rsid w:val="00677DD2"/>
    <w:rsid w:val="00684D38"/>
    <w:rsid w:val="00685773"/>
    <w:rsid w:val="00685E3D"/>
    <w:rsid w:val="006867DC"/>
    <w:rsid w:val="006907A2"/>
    <w:rsid w:val="006B210D"/>
    <w:rsid w:val="006B4EFD"/>
    <w:rsid w:val="006C30F8"/>
    <w:rsid w:val="006C39C0"/>
    <w:rsid w:val="006C3DE0"/>
    <w:rsid w:val="006D02FA"/>
    <w:rsid w:val="006D4C35"/>
    <w:rsid w:val="006E33E6"/>
    <w:rsid w:val="006E3DE5"/>
    <w:rsid w:val="006F0421"/>
    <w:rsid w:val="006F4922"/>
    <w:rsid w:val="006F627C"/>
    <w:rsid w:val="007020FC"/>
    <w:rsid w:val="00705C79"/>
    <w:rsid w:val="00705DCC"/>
    <w:rsid w:val="007062A2"/>
    <w:rsid w:val="0071175B"/>
    <w:rsid w:val="007267CB"/>
    <w:rsid w:val="00731F32"/>
    <w:rsid w:val="00732734"/>
    <w:rsid w:val="00741036"/>
    <w:rsid w:val="007424D1"/>
    <w:rsid w:val="00750389"/>
    <w:rsid w:val="00754076"/>
    <w:rsid w:val="00766851"/>
    <w:rsid w:val="0077142C"/>
    <w:rsid w:val="00772A22"/>
    <w:rsid w:val="00777136"/>
    <w:rsid w:val="0078040D"/>
    <w:rsid w:val="00791081"/>
    <w:rsid w:val="00795190"/>
    <w:rsid w:val="00795EBC"/>
    <w:rsid w:val="007A09DE"/>
    <w:rsid w:val="007A7084"/>
    <w:rsid w:val="007C6AC1"/>
    <w:rsid w:val="007D0D11"/>
    <w:rsid w:val="007D14DE"/>
    <w:rsid w:val="007E171C"/>
    <w:rsid w:val="007E281E"/>
    <w:rsid w:val="007E3573"/>
    <w:rsid w:val="007E6064"/>
    <w:rsid w:val="007F477D"/>
    <w:rsid w:val="007F6C77"/>
    <w:rsid w:val="007F790E"/>
    <w:rsid w:val="00816261"/>
    <w:rsid w:val="00825CA7"/>
    <w:rsid w:val="008274AB"/>
    <w:rsid w:val="00837D76"/>
    <w:rsid w:val="0084330E"/>
    <w:rsid w:val="00844079"/>
    <w:rsid w:val="00845AD3"/>
    <w:rsid w:val="00853B17"/>
    <w:rsid w:val="00870C6F"/>
    <w:rsid w:val="0087470D"/>
    <w:rsid w:val="00885DCF"/>
    <w:rsid w:val="00892A09"/>
    <w:rsid w:val="008A4CD3"/>
    <w:rsid w:val="008A71B7"/>
    <w:rsid w:val="008B1EA7"/>
    <w:rsid w:val="008C7050"/>
    <w:rsid w:val="008C78E5"/>
    <w:rsid w:val="008D4762"/>
    <w:rsid w:val="008D65B0"/>
    <w:rsid w:val="008D7524"/>
    <w:rsid w:val="008E07E2"/>
    <w:rsid w:val="008F45D1"/>
    <w:rsid w:val="008F496E"/>
    <w:rsid w:val="00901C73"/>
    <w:rsid w:val="0090201B"/>
    <w:rsid w:val="00903150"/>
    <w:rsid w:val="00903E02"/>
    <w:rsid w:val="00904D8D"/>
    <w:rsid w:val="00906D4B"/>
    <w:rsid w:val="00916FE9"/>
    <w:rsid w:val="00925022"/>
    <w:rsid w:val="009303EA"/>
    <w:rsid w:val="00945980"/>
    <w:rsid w:val="0094643D"/>
    <w:rsid w:val="00952B99"/>
    <w:rsid w:val="00957608"/>
    <w:rsid w:val="00963134"/>
    <w:rsid w:val="00963F3A"/>
    <w:rsid w:val="00966D5B"/>
    <w:rsid w:val="009750D4"/>
    <w:rsid w:val="00991B2A"/>
    <w:rsid w:val="00994820"/>
    <w:rsid w:val="00996E30"/>
    <w:rsid w:val="00997D3C"/>
    <w:rsid w:val="009A0644"/>
    <w:rsid w:val="009A6500"/>
    <w:rsid w:val="009B0886"/>
    <w:rsid w:val="009B1D6D"/>
    <w:rsid w:val="009B6218"/>
    <w:rsid w:val="009C1410"/>
    <w:rsid w:val="009C4833"/>
    <w:rsid w:val="009D1513"/>
    <w:rsid w:val="009E1576"/>
    <w:rsid w:val="009E50D5"/>
    <w:rsid w:val="009E616D"/>
    <w:rsid w:val="009F48D7"/>
    <w:rsid w:val="009F7D50"/>
    <w:rsid w:val="00A02413"/>
    <w:rsid w:val="00A03C7C"/>
    <w:rsid w:val="00A04EB1"/>
    <w:rsid w:val="00A10B63"/>
    <w:rsid w:val="00A12329"/>
    <w:rsid w:val="00A30140"/>
    <w:rsid w:val="00A317CE"/>
    <w:rsid w:val="00A31AE0"/>
    <w:rsid w:val="00A3362C"/>
    <w:rsid w:val="00A420C3"/>
    <w:rsid w:val="00A42794"/>
    <w:rsid w:val="00A4410E"/>
    <w:rsid w:val="00A452D5"/>
    <w:rsid w:val="00A50897"/>
    <w:rsid w:val="00A54141"/>
    <w:rsid w:val="00A61599"/>
    <w:rsid w:val="00A61D4A"/>
    <w:rsid w:val="00A63057"/>
    <w:rsid w:val="00A64959"/>
    <w:rsid w:val="00A709BC"/>
    <w:rsid w:val="00A71912"/>
    <w:rsid w:val="00A75E41"/>
    <w:rsid w:val="00A80061"/>
    <w:rsid w:val="00A81316"/>
    <w:rsid w:val="00A861A7"/>
    <w:rsid w:val="00A9756B"/>
    <w:rsid w:val="00A9769A"/>
    <w:rsid w:val="00AA1460"/>
    <w:rsid w:val="00AA7A82"/>
    <w:rsid w:val="00AA7B65"/>
    <w:rsid w:val="00AC33AE"/>
    <w:rsid w:val="00AC3448"/>
    <w:rsid w:val="00AC5F43"/>
    <w:rsid w:val="00AD36C7"/>
    <w:rsid w:val="00AE0B72"/>
    <w:rsid w:val="00AE2E22"/>
    <w:rsid w:val="00AE4306"/>
    <w:rsid w:val="00AF0A9F"/>
    <w:rsid w:val="00B007CF"/>
    <w:rsid w:val="00B01B2B"/>
    <w:rsid w:val="00B03EAD"/>
    <w:rsid w:val="00B059D7"/>
    <w:rsid w:val="00B06797"/>
    <w:rsid w:val="00B067CF"/>
    <w:rsid w:val="00B11866"/>
    <w:rsid w:val="00B16609"/>
    <w:rsid w:val="00B21153"/>
    <w:rsid w:val="00B23CE9"/>
    <w:rsid w:val="00B267F9"/>
    <w:rsid w:val="00B3132A"/>
    <w:rsid w:val="00B35530"/>
    <w:rsid w:val="00B409F5"/>
    <w:rsid w:val="00B47AAA"/>
    <w:rsid w:val="00B5030B"/>
    <w:rsid w:val="00B50AC2"/>
    <w:rsid w:val="00B5500B"/>
    <w:rsid w:val="00B56BE9"/>
    <w:rsid w:val="00B62443"/>
    <w:rsid w:val="00B66C89"/>
    <w:rsid w:val="00B818B2"/>
    <w:rsid w:val="00B859BA"/>
    <w:rsid w:val="00B967C5"/>
    <w:rsid w:val="00B97BA4"/>
    <w:rsid w:val="00BA285F"/>
    <w:rsid w:val="00BA2BBB"/>
    <w:rsid w:val="00BA7847"/>
    <w:rsid w:val="00BB4F6F"/>
    <w:rsid w:val="00BB6C8F"/>
    <w:rsid w:val="00BC5222"/>
    <w:rsid w:val="00BC776C"/>
    <w:rsid w:val="00BD7A47"/>
    <w:rsid w:val="00BE1A24"/>
    <w:rsid w:val="00BE5FBB"/>
    <w:rsid w:val="00BF0A90"/>
    <w:rsid w:val="00BF75BB"/>
    <w:rsid w:val="00C03F37"/>
    <w:rsid w:val="00C06DDE"/>
    <w:rsid w:val="00C1101C"/>
    <w:rsid w:val="00C11E91"/>
    <w:rsid w:val="00C152DC"/>
    <w:rsid w:val="00C2389F"/>
    <w:rsid w:val="00C23BC6"/>
    <w:rsid w:val="00C271A2"/>
    <w:rsid w:val="00C331F3"/>
    <w:rsid w:val="00C444EE"/>
    <w:rsid w:val="00C45705"/>
    <w:rsid w:val="00C51BD5"/>
    <w:rsid w:val="00C52A64"/>
    <w:rsid w:val="00C621FD"/>
    <w:rsid w:val="00C65967"/>
    <w:rsid w:val="00C65E87"/>
    <w:rsid w:val="00C7316D"/>
    <w:rsid w:val="00C73643"/>
    <w:rsid w:val="00C7672C"/>
    <w:rsid w:val="00C77DD4"/>
    <w:rsid w:val="00C86996"/>
    <w:rsid w:val="00C90FA4"/>
    <w:rsid w:val="00C92B52"/>
    <w:rsid w:val="00C95D0F"/>
    <w:rsid w:val="00CA0310"/>
    <w:rsid w:val="00CA1CC9"/>
    <w:rsid w:val="00CB30D3"/>
    <w:rsid w:val="00CC161D"/>
    <w:rsid w:val="00CC1E8F"/>
    <w:rsid w:val="00CC4448"/>
    <w:rsid w:val="00CC7A1E"/>
    <w:rsid w:val="00CD34B5"/>
    <w:rsid w:val="00CD4C42"/>
    <w:rsid w:val="00CD545E"/>
    <w:rsid w:val="00CE1186"/>
    <w:rsid w:val="00CF2FA2"/>
    <w:rsid w:val="00CF725C"/>
    <w:rsid w:val="00D00895"/>
    <w:rsid w:val="00D03A59"/>
    <w:rsid w:val="00D10F3B"/>
    <w:rsid w:val="00D20EF1"/>
    <w:rsid w:val="00D244F0"/>
    <w:rsid w:val="00D32FF8"/>
    <w:rsid w:val="00D34250"/>
    <w:rsid w:val="00D34BF8"/>
    <w:rsid w:val="00D42750"/>
    <w:rsid w:val="00D43874"/>
    <w:rsid w:val="00D45A09"/>
    <w:rsid w:val="00D5018C"/>
    <w:rsid w:val="00D52BEC"/>
    <w:rsid w:val="00D54AB6"/>
    <w:rsid w:val="00D57CD2"/>
    <w:rsid w:val="00D602E2"/>
    <w:rsid w:val="00D6602D"/>
    <w:rsid w:val="00D82281"/>
    <w:rsid w:val="00D8509C"/>
    <w:rsid w:val="00D941F8"/>
    <w:rsid w:val="00DA2E23"/>
    <w:rsid w:val="00DA7D25"/>
    <w:rsid w:val="00DB0C67"/>
    <w:rsid w:val="00DB37C3"/>
    <w:rsid w:val="00DB51BD"/>
    <w:rsid w:val="00DC1647"/>
    <w:rsid w:val="00DC2963"/>
    <w:rsid w:val="00DC30D1"/>
    <w:rsid w:val="00DC44B9"/>
    <w:rsid w:val="00DC4697"/>
    <w:rsid w:val="00DC5EB8"/>
    <w:rsid w:val="00DC7064"/>
    <w:rsid w:val="00DE7194"/>
    <w:rsid w:val="00DF69C0"/>
    <w:rsid w:val="00E07C61"/>
    <w:rsid w:val="00E11631"/>
    <w:rsid w:val="00E15828"/>
    <w:rsid w:val="00E178FD"/>
    <w:rsid w:val="00E2066C"/>
    <w:rsid w:val="00E22434"/>
    <w:rsid w:val="00E248F3"/>
    <w:rsid w:val="00E331FD"/>
    <w:rsid w:val="00E33AEF"/>
    <w:rsid w:val="00E33CC4"/>
    <w:rsid w:val="00E340AD"/>
    <w:rsid w:val="00E470D6"/>
    <w:rsid w:val="00E51CF8"/>
    <w:rsid w:val="00E71E00"/>
    <w:rsid w:val="00E762FE"/>
    <w:rsid w:val="00E7776B"/>
    <w:rsid w:val="00E85FF4"/>
    <w:rsid w:val="00E87F5A"/>
    <w:rsid w:val="00E9178B"/>
    <w:rsid w:val="00E92804"/>
    <w:rsid w:val="00E94AA1"/>
    <w:rsid w:val="00EA3A9D"/>
    <w:rsid w:val="00EA7AA5"/>
    <w:rsid w:val="00EB10BA"/>
    <w:rsid w:val="00EB2F66"/>
    <w:rsid w:val="00EB54CA"/>
    <w:rsid w:val="00EC03E1"/>
    <w:rsid w:val="00EC1592"/>
    <w:rsid w:val="00EC1979"/>
    <w:rsid w:val="00EC26AC"/>
    <w:rsid w:val="00EC43F6"/>
    <w:rsid w:val="00EC4674"/>
    <w:rsid w:val="00EC46E1"/>
    <w:rsid w:val="00EC4A53"/>
    <w:rsid w:val="00EC7BC4"/>
    <w:rsid w:val="00ED17B1"/>
    <w:rsid w:val="00EE722F"/>
    <w:rsid w:val="00EF4ECF"/>
    <w:rsid w:val="00EF73DC"/>
    <w:rsid w:val="00F02A8D"/>
    <w:rsid w:val="00F03EA4"/>
    <w:rsid w:val="00F06CD2"/>
    <w:rsid w:val="00F137F5"/>
    <w:rsid w:val="00F16545"/>
    <w:rsid w:val="00F2416C"/>
    <w:rsid w:val="00F34437"/>
    <w:rsid w:val="00F62102"/>
    <w:rsid w:val="00F6249C"/>
    <w:rsid w:val="00F71677"/>
    <w:rsid w:val="00F7184C"/>
    <w:rsid w:val="00F71EA6"/>
    <w:rsid w:val="00F744DC"/>
    <w:rsid w:val="00F858BB"/>
    <w:rsid w:val="00F93A75"/>
    <w:rsid w:val="00F961C8"/>
    <w:rsid w:val="00F962E5"/>
    <w:rsid w:val="00FA31A7"/>
    <w:rsid w:val="00FD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2"/>
    <o:shapelayout v:ext="edit">
      <o:idmap v:ext="edit" data="1"/>
      <o:rules v:ext="edit">
        <o:r id="V:Rule1" type="connector" idref="#_x0000_s1034"/>
        <o:r id="V:Rule2" type="connector" idref="#_x0000_s1035"/>
        <o:r id="V:Rule3" type="connector" idref="#_x0000_s1037"/>
        <o:r id="V:Rule4" type="connector" idref="#_x0000_s1038"/>
        <o:r id="V:Rule5" type="connector" idref="#_x0000_s1039"/>
        <o:r id="V:Rule6" type="connector" idref="#_x0000_s1040"/>
        <o:r id="V:Rule7" type="connector" idref="#_x0000_s1049"/>
        <o:r id="V:Rule8" type="connector" idref="#_x0000_s1050"/>
        <o:r id="V:Rule9" type="connector" idref="#_x0000_s1051"/>
        <o:r id="V:Rule10" type="connector" idref="#_x0000_s1052"/>
        <o:r id="V:Rule11" type="connector" idref="#_x0000_s1053"/>
        <o:r id="V:Rule12" type="connector" idref="#_x0000_s1054"/>
        <o:r id="V:Rule13" type="connector" idref="#_x0000_s1055"/>
        <o:r id="V:Rule14" type="connector" idref="#_x0000_s1056"/>
        <o:r id="V:Rule15" type="connector" idref="#_x0000_s1057"/>
        <o:r id="V:Rule16" type="connector" idref="#_x0000_s1058"/>
        <o:r id="V:Rule17" type="connector" idref="#_x0000_s1072"/>
        <o:r id="V:Rule18" type="connector" idref="#_x0000_s1073"/>
        <o:r id="V:Rule19" type="connector" idref="#_x0000_s1074"/>
        <o:r id="V:Rule20" type="connector" idref="#_x0000_s1075"/>
        <o:r id="V:Rule21" type="connector" idref="#_x0000_s1076"/>
        <o:r id="V:Rule22" type="connector" idref="#_x0000_s1077"/>
        <o:r id="V:Rule23" type="connector" idref="#_x0000_s1078"/>
        <o:r id="V:Rule24" type="connector" idref="#_x0000_s1079"/>
        <o:r id="V:Rule25" type="connector" idref="#_x0000_s1080"/>
        <o:r id="V:Rule26" type="connector" idref="#_x0000_s1084"/>
        <o:r id="V:Rule27" type="connector" idref="#_x0000_s1085"/>
        <o:r id="V:Rule28" type="connector" idref="#_x0000_s1092"/>
        <o:r id="V:Rule29" type="connector" idref="#_x0000_s1093"/>
        <o:r id="V:Rule30" type="connector" idref="#_x0000_s1094"/>
        <o:r id="V:Rule31" type="connector" idref="#_x0000_s1095"/>
        <o:r id="V:Rule32" type="connector" idref="#_x0000_s1096"/>
        <o:r id="V:Rule33" type="connector" idref="#_x0000_s1097"/>
        <o:r id="V:Rule34" type="connector" idref="#_x0000_s1098"/>
        <o:r id="V:Rule35" type="connector" idref="#_x0000_s1101"/>
        <o:r id="V:Rule36" type="connector" idref="#_x0000_s1102"/>
        <o:r id="V:Rule37" type="connector" idref="#_x0000_s1114"/>
        <o:r id="V:Rule38" type="connector" idref="#_x0000_s1115"/>
        <o:r id="V:Rule39" type="connector" idref="#_x0000_s1116"/>
        <o:r id="V:Rule40" type="connector" idref="#_x0000_s1117"/>
        <o:r id="V:Rule41" type="connector" idref="#_x0000_s1118"/>
        <o:r id="V:Rule42" type="connector" idref="#_x0000_s1122"/>
        <o:r id="V:Rule43" type="connector" idref="#_x0000_s1123"/>
        <o:r id="V:Rule44" type="connector" idref="#_x0000_s1127"/>
        <o:r id="V:Rule45" type="connector" idref="#_x0000_s1128"/>
        <o:r id="V:Rule46" type="connector" idref="#_x0000_s1129"/>
        <o:r id="V:Rule47" type="connector" idref="#_x0000_s1130"/>
        <o:r id="V:Rule48" type="connector" idref="#_x0000_s1131"/>
      </o:rules>
    </o:shapelayout>
  </w:shapeDefaults>
  <w:decimalSymbol w:val=","/>
  <w:listSeparator w:val=";"/>
  <w14:defaultImageDpi w14:val="0"/>
  <w15:chartTrackingRefBased/>
  <w15:docId w15:val="{F1A2C737-F008-49BD-B211-39F1CFFD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DB37C3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DB37C3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DB37C3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DB37C3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DB37C3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DB37C3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DB37C3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DB37C3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DB37C3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a6">
    <w:name w:val="Table Grid"/>
    <w:basedOn w:val="a4"/>
    <w:uiPriority w:val="99"/>
    <w:rsid w:val="00DB37C3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ConsNormal">
    <w:name w:val="ConsNormal"/>
    <w:uiPriority w:val="99"/>
    <w:rsid w:val="003524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2"/>
    <w:link w:val="32"/>
    <w:uiPriority w:val="99"/>
    <w:rsid w:val="00DB37C3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7">
    <w:name w:val="Normal (Web)"/>
    <w:basedOn w:val="a2"/>
    <w:uiPriority w:val="99"/>
    <w:rsid w:val="00DB37C3"/>
    <w:pPr>
      <w:spacing w:before="100" w:beforeAutospacing="1" w:after="100" w:afterAutospacing="1"/>
    </w:pPr>
    <w:rPr>
      <w:lang w:val="uk-UA" w:eastAsia="uk-UA"/>
    </w:rPr>
  </w:style>
  <w:style w:type="paragraph" w:styleId="a8">
    <w:name w:val="Body Text"/>
    <w:basedOn w:val="a2"/>
    <w:link w:val="a9"/>
    <w:uiPriority w:val="99"/>
    <w:rsid w:val="00DB37C3"/>
    <w:pPr>
      <w:ind w:firstLine="0"/>
    </w:pPr>
  </w:style>
  <w:style w:type="character" w:customStyle="1" w:styleId="a9">
    <w:name w:val="Основной текст Знак"/>
    <w:link w:val="a8"/>
    <w:uiPriority w:val="99"/>
    <w:semiHidden/>
    <w:rPr>
      <w:sz w:val="28"/>
      <w:szCs w:val="28"/>
    </w:rPr>
  </w:style>
  <w:style w:type="paragraph" w:styleId="aa">
    <w:name w:val="Body Text Indent"/>
    <w:basedOn w:val="a2"/>
    <w:link w:val="ab"/>
    <w:uiPriority w:val="99"/>
    <w:rsid w:val="00DB37C3"/>
    <w:pPr>
      <w:shd w:val="clear" w:color="auto" w:fill="FFFFFF"/>
      <w:spacing w:before="192"/>
      <w:ind w:right="-5" w:firstLine="360"/>
    </w:pPr>
  </w:style>
  <w:style w:type="character" w:customStyle="1" w:styleId="ab">
    <w:name w:val="Основной текст с отступом Знак"/>
    <w:link w:val="aa"/>
    <w:uiPriority w:val="99"/>
    <w:semiHidden/>
    <w:rPr>
      <w:sz w:val="28"/>
      <w:szCs w:val="28"/>
    </w:rPr>
  </w:style>
  <w:style w:type="paragraph" w:styleId="21">
    <w:name w:val="Body Text 2"/>
    <w:basedOn w:val="a2"/>
    <w:link w:val="22"/>
    <w:uiPriority w:val="99"/>
    <w:rsid w:val="00BF0A90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Pr>
      <w:sz w:val="28"/>
      <w:szCs w:val="28"/>
    </w:rPr>
  </w:style>
  <w:style w:type="paragraph" w:styleId="23">
    <w:name w:val="Body Text Indent 2"/>
    <w:basedOn w:val="a2"/>
    <w:link w:val="24"/>
    <w:uiPriority w:val="99"/>
    <w:rsid w:val="00DB37C3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ac">
    <w:name w:val="Plain Text"/>
    <w:basedOn w:val="a2"/>
    <w:link w:val="ad"/>
    <w:uiPriority w:val="99"/>
    <w:rsid w:val="00685E3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ae">
    <w:name w:val="Нижний колонтитул Знак"/>
    <w:link w:val="af"/>
    <w:uiPriority w:val="99"/>
    <w:semiHidden/>
    <w:locked/>
    <w:rsid w:val="00DB37C3"/>
    <w:rPr>
      <w:sz w:val="28"/>
      <w:szCs w:val="28"/>
      <w:lang w:val="ru-RU" w:eastAsia="ru-RU"/>
    </w:rPr>
  </w:style>
  <w:style w:type="paragraph" w:styleId="HTML">
    <w:name w:val="HTML Preformatted"/>
    <w:basedOn w:val="a2"/>
    <w:link w:val="HTML0"/>
    <w:uiPriority w:val="99"/>
    <w:rsid w:val="007A7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03E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Обычный + 14 пт"/>
    <w:aliases w:val="По ширине,Первая строка:  1,27 см,Междустр.интервал:  полу..."/>
    <w:basedOn w:val="a2"/>
    <w:uiPriority w:val="99"/>
    <w:rsid w:val="00B03EAD"/>
  </w:style>
  <w:style w:type="paragraph" w:styleId="af0">
    <w:name w:val="header"/>
    <w:basedOn w:val="a2"/>
    <w:next w:val="a8"/>
    <w:link w:val="af1"/>
    <w:uiPriority w:val="99"/>
    <w:rsid w:val="00DB37C3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2">
    <w:name w:val="endnote reference"/>
    <w:uiPriority w:val="99"/>
    <w:semiHidden/>
    <w:rsid w:val="00DB37C3"/>
    <w:rPr>
      <w:vertAlign w:val="superscript"/>
    </w:rPr>
  </w:style>
  <w:style w:type="paragraph" w:styleId="af">
    <w:name w:val="footer"/>
    <w:basedOn w:val="a2"/>
    <w:link w:val="ae"/>
    <w:uiPriority w:val="99"/>
    <w:semiHidden/>
    <w:rsid w:val="00DB37C3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link w:val="af0"/>
    <w:uiPriority w:val="99"/>
    <w:semiHidden/>
    <w:locked/>
    <w:rsid w:val="00DB37C3"/>
    <w:rPr>
      <w:noProof/>
      <w:kern w:val="16"/>
      <w:sz w:val="28"/>
      <w:szCs w:val="28"/>
      <w:lang w:val="ru-RU" w:eastAsia="ru-RU"/>
    </w:rPr>
  </w:style>
  <w:style w:type="character" w:styleId="af3">
    <w:name w:val="page number"/>
    <w:uiPriority w:val="99"/>
    <w:rsid w:val="00DB37C3"/>
  </w:style>
  <w:style w:type="paragraph" w:styleId="af4">
    <w:name w:val="footnote text"/>
    <w:basedOn w:val="a2"/>
    <w:link w:val="af5"/>
    <w:autoRedefine/>
    <w:uiPriority w:val="99"/>
    <w:semiHidden/>
    <w:rsid w:val="00DB37C3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Pr>
      <w:sz w:val="20"/>
      <w:szCs w:val="20"/>
    </w:rPr>
  </w:style>
  <w:style w:type="table" w:styleId="-1">
    <w:name w:val="Table Web 1"/>
    <w:basedOn w:val="a4"/>
    <w:uiPriority w:val="99"/>
    <w:rsid w:val="00DB37C3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6">
    <w:name w:val="выделение"/>
    <w:uiPriority w:val="99"/>
    <w:rsid w:val="00DB37C3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7">
    <w:name w:val="Hyperlink"/>
    <w:uiPriority w:val="99"/>
    <w:rsid w:val="00DB37C3"/>
    <w:rPr>
      <w:color w:val="0000FF"/>
      <w:u w:val="single"/>
    </w:rPr>
  </w:style>
  <w:style w:type="paragraph" w:customStyle="1" w:styleId="25">
    <w:name w:val="Заголовок 2 дипл"/>
    <w:basedOn w:val="a2"/>
    <w:next w:val="aa"/>
    <w:uiPriority w:val="99"/>
    <w:rsid w:val="00DB37C3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ad">
    <w:name w:val="Текст Знак"/>
    <w:link w:val="ac"/>
    <w:uiPriority w:val="99"/>
    <w:locked/>
    <w:rsid w:val="00DB37C3"/>
    <w:rPr>
      <w:rFonts w:ascii="Consolas" w:eastAsia="Times New Roman" w:hAnsi="Consolas" w:cs="Consolas"/>
      <w:sz w:val="21"/>
      <w:szCs w:val="21"/>
      <w:lang w:val="uk-UA" w:eastAsia="en-US"/>
    </w:rPr>
  </w:style>
  <w:style w:type="character" w:styleId="af8">
    <w:name w:val="footnote reference"/>
    <w:uiPriority w:val="99"/>
    <w:semiHidden/>
    <w:rsid w:val="00DB37C3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DB37C3"/>
    <w:pPr>
      <w:numPr>
        <w:numId w:val="20"/>
      </w:numPr>
      <w:spacing w:line="360" w:lineRule="auto"/>
      <w:jc w:val="both"/>
    </w:pPr>
    <w:rPr>
      <w:sz w:val="28"/>
      <w:szCs w:val="28"/>
    </w:rPr>
  </w:style>
  <w:style w:type="character" w:customStyle="1" w:styleId="af9">
    <w:name w:val="номер страницы"/>
    <w:uiPriority w:val="99"/>
    <w:rsid w:val="00DB37C3"/>
    <w:rPr>
      <w:sz w:val="28"/>
      <w:szCs w:val="28"/>
    </w:rPr>
  </w:style>
  <w:style w:type="paragraph" w:styleId="11">
    <w:name w:val="toc 1"/>
    <w:basedOn w:val="a2"/>
    <w:next w:val="a2"/>
    <w:autoRedefine/>
    <w:uiPriority w:val="99"/>
    <w:semiHidden/>
    <w:rsid w:val="00DB37C3"/>
    <w:pPr>
      <w:tabs>
        <w:tab w:val="right" w:leader="dot" w:pos="1400"/>
      </w:tabs>
      <w:ind w:firstLine="0"/>
    </w:pPr>
  </w:style>
  <w:style w:type="paragraph" w:styleId="26">
    <w:name w:val="toc 2"/>
    <w:basedOn w:val="a2"/>
    <w:next w:val="a2"/>
    <w:autoRedefine/>
    <w:uiPriority w:val="99"/>
    <w:semiHidden/>
    <w:rsid w:val="00DB37C3"/>
    <w:pPr>
      <w:tabs>
        <w:tab w:val="left" w:leader="dot" w:pos="3500"/>
      </w:tabs>
      <w:ind w:firstLine="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DB37C3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DB37C3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DB37C3"/>
    <w:pPr>
      <w:ind w:left="958"/>
    </w:pPr>
  </w:style>
  <w:style w:type="paragraph" w:customStyle="1" w:styleId="afa">
    <w:name w:val="содержание"/>
    <w:uiPriority w:val="99"/>
    <w:rsid w:val="00DB37C3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DB37C3"/>
    <w:pPr>
      <w:numPr>
        <w:numId w:val="21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DB37C3"/>
    <w:pPr>
      <w:numPr>
        <w:numId w:val="22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DB37C3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DB37C3"/>
    <w:rPr>
      <w:b/>
      <w:bCs/>
    </w:rPr>
  </w:style>
  <w:style w:type="paragraph" w:customStyle="1" w:styleId="200">
    <w:name w:val="Стиль Оглавление 2 + Слева:  0 см Первая строка:  0 см"/>
    <w:basedOn w:val="26"/>
    <w:autoRedefine/>
    <w:uiPriority w:val="99"/>
    <w:rsid w:val="00DB37C3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DB37C3"/>
    <w:rPr>
      <w:i/>
      <w:iCs/>
    </w:rPr>
  </w:style>
  <w:style w:type="paragraph" w:customStyle="1" w:styleId="afb">
    <w:name w:val="ТАБЛИЦА"/>
    <w:next w:val="a2"/>
    <w:autoRedefine/>
    <w:uiPriority w:val="99"/>
    <w:rsid w:val="00DB37C3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DB37C3"/>
  </w:style>
  <w:style w:type="paragraph" w:customStyle="1" w:styleId="12">
    <w:name w:val="Стиль ТАБЛИЦА + Междустр.интервал:  полуторный1"/>
    <w:basedOn w:val="afb"/>
    <w:autoRedefine/>
    <w:uiPriority w:val="99"/>
    <w:rsid w:val="00DB37C3"/>
  </w:style>
  <w:style w:type="table" w:customStyle="1" w:styleId="13">
    <w:name w:val="Стиль таблицы1"/>
    <w:uiPriority w:val="99"/>
    <w:rsid w:val="00DB37C3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link w:val="afe"/>
    <w:autoRedefine/>
    <w:uiPriority w:val="99"/>
    <w:rsid w:val="00DB37C3"/>
    <w:pPr>
      <w:spacing w:line="240" w:lineRule="auto"/>
      <w:ind w:firstLine="0"/>
      <w:jc w:val="center"/>
    </w:pPr>
    <w:rPr>
      <w:sz w:val="20"/>
      <w:szCs w:val="20"/>
    </w:rPr>
  </w:style>
  <w:style w:type="paragraph" w:styleId="aff">
    <w:name w:val="endnote text"/>
    <w:basedOn w:val="a2"/>
    <w:link w:val="aff0"/>
    <w:uiPriority w:val="99"/>
    <w:semiHidden/>
    <w:rsid w:val="00DB37C3"/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Pr>
      <w:sz w:val="20"/>
      <w:szCs w:val="20"/>
    </w:rPr>
  </w:style>
  <w:style w:type="paragraph" w:customStyle="1" w:styleId="aff1">
    <w:name w:val="титут"/>
    <w:autoRedefine/>
    <w:uiPriority w:val="99"/>
    <w:rsid w:val="00DB37C3"/>
    <w:pPr>
      <w:spacing w:line="360" w:lineRule="auto"/>
      <w:jc w:val="center"/>
    </w:pPr>
    <w:rPr>
      <w:noProof/>
      <w:sz w:val="28"/>
      <w:szCs w:val="28"/>
    </w:rPr>
  </w:style>
  <w:style w:type="character" w:customStyle="1" w:styleId="afe">
    <w:name w:val="схема Знак"/>
    <w:link w:val="afd"/>
    <w:uiPriority w:val="99"/>
    <w:locked/>
    <w:rsid w:val="001B785B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81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5751</Words>
  <Characters>32785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</vt:lpstr>
    </vt:vector>
  </TitlesOfParts>
  <Company>Inc.</Company>
  <LinksUpToDate>false</LinksUpToDate>
  <CharactersWithSpaces>38460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9</dc:creator>
  <cp:keywords/>
  <dc:description/>
  <cp:lastModifiedBy>admin</cp:lastModifiedBy>
  <cp:revision>2</cp:revision>
  <cp:lastPrinted>2007-12-12T20:49:00Z</cp:lastPrinted>
  <dcterms:created xsi:type="dcterms:W3CDTF">2014-02-20T16:28:00Z</dcterms:created>
  <dcterms:modified xsi:type="dcterms:W3CDTF">2014-02-20T16:28:00Z</dcterms:modified>
</cp:coreProperties>
</file>