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74" w:rsidRPr="00AE5CF4" w:rsidRDefault="002E5D74" w:rsidP="00AE5CF4">
      <w:pPr>
        <w:pStyle w:val="2"/>
        <w:ind w:firstLine="709"/>
        <w:jc w:val="both"/>
        <w:rPr>
          <w:b w:val="0"/>
          <w:szCs w:val="32"/>
          <w:lang w:val="en-US"/>
        </w:rPr>
      </w:pPr>
    </w:p>
    <w:p w:rsidR="00FD327C" w:rsidRPr="00AE5CF4" w:rsidRDefault="00FD327C" w:rsidP="00AE5CF4">
      <w:pPr>
        <w:spacing w:line="360" w:lineRule="auto"/>
        <w:ind w:firstLine="709"/>
        <w:jc w:val="both"/>
        <w:rPr>
          <w:sz w:val="28"/>
          <w:lang w:val="en-US"/>
        </w:rPr>
      </w:pPr>
    </w:p>
    <w:p w:rsidR="00FD327C" w:rsidRPr="00AE5CF4" w:rsidRDefault="00FD327C" w:rsidP="00AE5CF4">
      <w:pPr>
        <w:spacing w:line="360" w:lineRule="auto"/>
        <w:ind w:firstLine="709"/>
        <w:jc w:val="both"/>
        <w:rPr>
          <w:sz w:val="28"/>
          <w:lang w:val="en-US"/>
        </w:rPr>
      </w:pPr>
    </w:p>
    <w:p w:rsidR="002E5D74" w:rsidRDefault="002E5D74" w:rsidP="00AE5CF4">
      <w:pPr>
        <w:pStyle w:val="2"/>
        <w:ind w:firstLine="709"/>
        <w:jc w:val="both"/>
        <w:rPr>
          <w:b w:val="0"/>
          <w:szCs w:val="32"/>
        </w:rPr>
      </w:pPr>
    </w:p>
    <w:p w:rsidR="00AE5CF4" w:rsidRDefault="00AE5CF4" w:rsidP="00AE5CF4">
      <w:pPr>
        <w:spacing w:line="360" w:lineRule="auto"/>
        <w:ind w:firstLine="709"/>
        <w:jc w:val="both"/>
        <w:rPr>
          <w:sz w:val="28"/>
          <w:szCs w:val="32"/>
        </w:rPr>
      </w:pPr>
      <w:bookmarkStart w:id="0" w:name="_Toc88401925"/>
    </w:p>
    <w:p w:rsidR="00AE5CF4" w:rsidRDefault="00AE5CF4" w:rsidP="00AE5CF4">
      <w:pPr>
        <w:spacing w:line="360" w:lineRule="auto"/>
        <w:ind w:firstLine="709"/>
        <w:jc w:val="both"/>
        <w:rPr>
          <w:sz w:val="28"/>
          <w:szCs w:val="32"/>
        </w:rPr>
      </w:pPr>
    </w:p>
    <w:p w:rsidR="00AE5CF4" w:rsidRDefault="00AE5CF4" w:rsidP="00AE5CF4">
      <w:pPr>
        <w:spacing w:line="360" w:lineRule="auto"/>
        <w:ind w:firstLine="709"/>
        <w:jc w:val="both"/>
        <w:rPr>
          <w:sz w:val="28"/>
          <w:szCs w:val="32"/>
        </w:rPr>
      </w:pPr>
    </w:p>
    <w:p w:rsidR="00AE5CF4" w:rsidRDefault="00AE5CF4" w:rsidP="00AE5CF4">
      <w:pPr>
        <w:spacing w:line="360" w:lineRule="auto"/>
        <w:ind w:firstLine="709"/>
        <w:jc w:val="both"/>
        <w:rPr>
          <w:sz w:val="28"/>
          <w:szCs w:val="32"/>
        </w:rPr>
      </w:pPr>
    </w:p>
    <w:p w:rsidR="00AE5CF4" w:rsidRDefault="00AE5CF4" w:rsidP="00AE5CF4">
      <w:pPr>
        <w:spacing w:line="360" w:lineRule="auto"/>
        <w:ind w:firstLine="709"/>
        <w:jc w:val="both"/>
        <w:rPr>
          <w:sz w:val="28"/>
          <w:szCs w:val="32"/>
        </w:rPr>
      </w:pPr>
    </w:p>
    <w:p w:rsidR="00AE5CF4" w:rsidRDefault="00AE5CF4" w:rsidP="00AE5CF4">
      <w:pPr>
        <w:spacing w:line="360" w:lineRule="auto"/>
        <w:ind w:firstLine="709"/>
        <w:jc w:val="both"/>
        <w:rPr>
          <w:sz w:val="28"/>
          <w:szCs w:val="32"/>
        </w:rPr>
      </w:pPr>
    </w:p>
    <w:p w:rsidR="002E5D74" w:rsidRPr="00AE5CF4" w:rsidRDefault="002E5D74" w:rsidP="00AE5CF4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AE5CF4">
        <w:rPr>
          <w:b/>
          <w:sz w:val="28"/>
          <w:szCs w:val="32"/>
        </w:rPr>
        <w:t>Реферат по гидрогеологии на тему:</w:t>
      </w:r>
      <w:bookmarkEnd w:id="0"/>
    </w:p>
    <w:p w:rsidR="002E5D74" w:rsidRPr="00AE5CF4" w:rsidRDefault="002E5D74" w:rsidP="00AE5CF4">
      <w:pPr>
        <w:pStyle w:val="a5"/>
        <w:spacing w:line="360" w:lineRule="auto"/>
        <w:ind w:firstLine="709"/>
        <w:jc w:val="center"/>
        <w:rPr>
          <w:b/>
          <w:sz w:val="28"/>
          <w:szCs w:val="32"/>
          <w:lang w:val="en-US"/>
        </w:rPr>
      </w:pPr>
      <w:r w:rsidRPr="00AE5CF4">
        <w:rPr>
          <w:b/>
          <w:sz w:val="28"/>
          <w:szCs w:val="32"/>
        </w:rPr>
        <w:t>«Воздействие нефти на гидросферу Земли»</w:t>
      </w:r>
    </w:p>
    <w:p w:rsidR="003A6074" w:rsidRPr="00AE5CF4" w:rsidRDefault="003A6074" w:rsidP="00AE5CF4">
      <w:pPr>
        <w:pStyle w:val="a5"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E4102C" w:rsidRPr="00AE5CF4" w:rsidRDefault="00E4102C" w:rsidP="00AE5CF4">
      <w:pPr>
        <w:spacing w:line="360" w:lineRule="auto"/>
        <w:ind w:firstLine="709"/>
        <w:jc w:val="both"/>
        <w:rPr>
          <w:sz w:val="28"/>
          <w:lang w:val="en-US"/>
        </w:rPr>
      </w:pPr>
      <w:bookmarkStart w:id="1" w:name="_Toc88401926"/>
    </w:p>
    <w:p w:rsidR="00E4102C" w:rsidRPr="00AE5CF4" w:rsidRDefault="00E4102C" w:rsidP="00AE5CF4">
      <w:pPr>
        <w:spacing w:line="360" w:lineRule="auto"/>
        <w:ind w:firstLine="709"/>
        <w:jc w:val="both"/>
        <w:rPr>
          <w:sz w:val="28"/>
          <w:lang w:val="en-US"/>
        </w:rPr>
      </w:pPr>
    </w:p>
    <w:p w:rsidR="00E4102C" w:rsidRPr="00AE5CF4" w:rsidRDefault="00E4102C" w:rsidP="00AE5CF4">
      <w:pPr>
        <w:spacing w:line="360" w:lineRule="auto"/>
        <w:ind w:firstLine="709"/>
        <w:jc w:val="both"/>
        <w:rPr>
          <w:sz w:val="28"/>
          <w:lang w:val="en-US"/>
        </w:rPr>
      </w:pPr>
    </w:p>
    <w:p w:rsidR="00E4102C" w:rsidRPr="00AE5CF4" w:rsidRDefault="00E4102C" w:rsidP="00AE5CF4">
      <w:pPr>
        <w:spacing w:line="360" w:lineRule="auto"/>
        <w:ind w:firstLine="709"/>
        <w:jc w:val="both"/>
        <w:rPr>
          <w:sz w:val="28"/>
          <w:lang w:val="en-US"/>
        </w:rPr>
      </w:pPr>
    </w:p>
    <w:p w:rsidR="00E4102C" w:rsidRPr="00AE5CF4" w:rsidRDefault="00E4102C" w:rsidP="00AE5CF4">
      <w:pPr>
        <w:spacing w:line="360" w:lineRule="auto"/>
        <w:ind w:firstLine="709"/>
        <w:jc w:val="both"/>
        <w:rPr>
          <w:sz w:val="28"/>
          <w:lang w:val="en-US"/>
        </w:rPr>
      </w:pPr>
    </w:p>
    <w:p w:rsidR="002E5D74" w:rsidRPr="00AE5CF4" w:rsidRDefault="002E5D74" w:rsidP="00AE5CF4">
      <w:pPr>
        <w:spacing w:line="360" w:lineRule="auto"/>
        <w:ind w:firstLine="709"/>
        <w:jc w:val="right"/>
        <w:rPr>
          <w:sz w:val="28"/>
        </w:rPr>
      </w:pPr>
      <w:r w:rsidRPr="00AE5CF4">
        <w:rPr>
          <w:sz w:val="28"/>
        </w:rPr>
        <w:t>Выполнил студент группы 3151</w:t>
      </w:r>
      <w:bookmarkStart w:id="2" w:name="_Toc88401927"/>
      <w:bookmarkEnd w:id="1"/>
      <w:r w:rsidRPr="00AE5CF4">
        <w:rPr>
          <w:sz w:val="28"/>
        </w:rPr>
        <w:t xml:space="preserve">: </w:t>
      </w:r>
      <w:bookmarkEnd w:id="2"/>
      <w:r w:rsidRPr="00AE5CF4">
        <w:rPr>
          <w:sz w:val="28"/>
        </w:rPr>
        <w:t>Климов Ю.С.</w:t>
      </w:r>
    </w:p>
    <w:p w:rsidR="002E5D74" w:rsidRPr="00AE5CF4" w:rsidRDefault="002E5D74" w:rsidP="00AE5CF4">
      <w:pPr>
        <w:spacing w:line="360" w:lineRule="auto"/>
        <w:ind w:firstLine="709"/>
        <w:jc w:val="right"/>
        <w:rPr>
          <w:sz w:val="28"/>
        </w:rPr>
      </w:pPr>
      <w:bookmarkStart w:id="3" w:name="_Toc88401928"/>
      <w:r w:rsidRPr="00AE5CF4">
        <w:rPr>
          <w:sz w:val="28"/>
        </w:rPr>
        <w:t>Преподаватель: Джамалов Р.Г.</w:t>
      </w:r>
      <w:bookmarkStart w:id="4" w:name="_Toc88401929"/>
      <w:bookmarkEnd w:id="3"/>
    </w:p>
    <w:p w:rsidR="002E5D74" w:rsidRPr="00AE5CF4" w:rsidRDefault="002E5D74" w:rsidP="00AE5CF4">
      <w:pPr>
        <w:pStyle w:val="2"/>
        <w:ind w:firstLine="709"/>
        <w:jc w:val="both"/>
        <w:rPr>
          <w:b w:val="0"/>
        </w:rPr>
      </w:pPr>
    </w:p>
    <w:p w:rsidR="002E5D74" w:rsidRPr="00AE5CF4" w:rsidRDefault="002E5D74" w:rsidP="00AE5CF4">
      <w:pPr>
        <w:pStyle w:val="2"/>
        <w:ind w:firstLine="709"/>
        <w:jc w:val="both"/>
        <w:rPr>
          <w:b w:val="0"/>
        </w:rPr>
      </w:pPr>
    </w:p>
    <w:p w:rsidR="000711AB" w:rsidRPr="00AE5CF4" w:rsidRDefault="000711AB" w:rsidP="00AE5CF4">
      <w:pPr>
        <w:spacing w:line="360" w:lineRule="auto"/>
        <w:ind w:firstLine="709"/>
        <w:jc w:val="both"/>
        <w:rPr>
          <w:sz w:val="28"/>
        </w:rPr>
      </w:pPr>
    </w:p>
    <w:p w:rsidR="000711AB" w:rsidRPr="00AE5CF4" w:rsidRDefault="000711AB" w:rsidP="00AE5CF4">
      <w:pPr>
        <w:spacing w:line="360" w:lineRule="auto"/>
        <w:ind w:firstLine="709"/>
        <w:jc w:val="both"/>
        <w:rPr>
          <w:sz w:val="28"/>
        </w:rPr>
      </w:pPr>
    </w:p>
    <w:p w:rsidR="000711AB" w:rsidRPr="00AE5CF4" w:rsidRDefault="000711AB" w:rsidP="00AE5CF4">
      <w:pPr>
        <w:spacing w:line="360" w:lineRule="auto"/>
        <w:ind w:firstLine="709"/>
        <w:jc w:val="both"/>
        <w:rPr>
          <w:sz w:val="28"/>
        </w:rPr>
      </w:pPr>
    </w:p>
    <w:p w:rsidR="000711AB" w:rsidRPr="00AE5CF4" w:rsidRDefault="000711AB" w:rsidP="00AE5CF4">
      <w:pPr>
        <w:spacing w:line="360" w:lineRule="auto"/>
        <w:ind w:firstLine="709"/>
        <w:jc w:val="both"/>
        <w:rPr>
          <w:sz w:val="28"/>
          <w:lang w:val="en-US"/>
        </w:rPr>
      </w:pPr>
    </w:p>
    <w:p w:rsidR="000711AB" w:rsidRPr="00AE5CF4" w:rsidRDefault="000711AB" w:rsidP="00AE5CF4">
      <w:pPr>
        <w:spacing w:line="360" w:lineRule="auto"/>
        <w:ind w:firstLine="709"/>
        <w:jc w:val="both"/>
        <w:rPr>
          <w:sz w:val="28"/>
        </w:rPr>
      </w:pPr>
    </w:p>
    <w:p w:rsidR="002E5D74" w:rsidRPr="00AE5CF4" w:rsidRDefault="002E5D74" w:rsidP="00AE5CF4">
      <w:pPr>
        <w:spacing w:line="360" w:lineRule="auto"/>
        <w:ind w:firstLine="709"/>
        <w:jc w:val="center"/>
        <w:rPr>
          <w:sz w:val="28"/>
        </w:rPr>
      </w:pPr>
      <w:r w:rsidRPr="00AE5CF4">
        <w:rPr>
          <w:sz w:val="28"/>
        </w:rPr>
        <w:t>Дубн</w:t>
      </w:r>
      <w:bookmarkEnd w:id="4"/>
      <w:r w:rsidRPr="00AE5CF4">
        <w:rPr>
          <w:sz w:val="28"/>
        </w:rPr>
        <w:t>а,</w:t>
      </w:r>
    </w:p>
    <w:p w:rsidR="000711AB" w:rsidRPr="00AE5CF4" w:rsidRDefault="002E5D74" w:rsidP="00AE5CF4">
      <w:pPr>
        <w:spacing w:line="360" w:lineRule="auto"/>
        <w:ind w:firstLine="709"/>
        <w:jc w:val="center"/>
        <w:rPr>
          <w:sz w:val="28"/>
          <w:szCs w:val="28"/>
        </w:rPr>
      </w:pPr>
      <w:r w:rsidRPr="00AE5CF4">
        <w:rPr>
          <w:sz w:val="28"/>
          <w:szCs w:val="28"/>
        </w:rPr>
        <w:t>2004</w:t>
      </w:r>
    </w:p>
    <w:p w:rsidR="002C1969" w:rsidRPr="00AE5CF4" w:rsidRDefault="000711AB" w:rsidP="00AE5CF4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AE5CF4">
        <w:rPr>
          <w:sz w:val="28"/>
          <w:szCs w:val="28"/>
        </w:rPr>
        <w:br w:type="page"/>
      </w:r>
      <w:r w:rsidR="002C1969" w:rsidRPr="00AE5CF4">
        <w:rPr>
          <w:b/>
          <w:sz w:val="28"/>
          <w:szCs w:val="32"/>
        </w:rPr>
        <w:t>Оглавление</w:t>
      </w:r>
    </w:p>
    <w:p w:rsidR="002407FD" w:rsidRPr="00AE5CF4" w:rsidRDefault="002407FD" w:rsidP="00AE5CF4">
      <w:pPr>
        <w:spacing w:line="360" w:lineRule="auto"/>
        <w:jc w:val="both"/>
        <w:rPr>
          <w:sz w:val="28"/>
          <w:szCs w:val="32"/>
        </w:rPr>
      </w:pPr>
    </w:p>
    <w:p w:rsidR="00AE5CF4" w:rsidRPr="00AE5CF4" w:rsidRDefault="00AE5CF4" w:rsidP="00AE5CF4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AE5CF4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>ведение</w:t>
      </w:r>
    </w:p>
    <w:p w:rsidR="00AE5CF4" w:rsidRPr="00AE5CF4" w:rsidRDefault="00AE5CF4" w:rsidP="00AE5CF4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AE5CF4">
        <w:rPr>
          <w:rFonts w:ascii="Times New Roman" w:hAnsi="Times New Roman"/>
          <w:b w:val="0"/>
          <w:sz w:val="28"/>
          <w:szCs w:val="28"/>
        </w:rPr>
        <w:t>1. Химический состав нефти</w:t>
      </w:r>
    </w:p>
    <w:p w:rsidR="00AE5CF4" w:rsidRPr="00AE5CF4" w:rsidRDefault="00AE5CF4" w:rsidP="00AE5CF4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AE5CF4">
        <w:rPr>
          <w:rFonts w:ascii="Times New Roman" w:hAnsi="Times New Roman"/>
          <w:b w:val="0"/>
          <w:sz w:val="28"/>
          <w:szCs w:val="28"/>
        </w:rPr>
        <w:t>2. Источники загрязнения гидросферы нефтью</w:t>
      </w:r>
    </w:p>
    <w:p w:rsidR="00AE5CF4" w:rsidRPr="00AE5CF4" w:rsidRDefault="00AE5CF4" w:rsidP="00AE5CF4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AE5CF4">
        <w:rPr>
          <w:rFonts w:ascii="Times New Roman" w:hAnsi="Times New Roman"/>
          <w:b w:val="0"/>
          <w:sz w:val="28"/>
          <w:szCs w:val="28"/>
        </w:rPr>
        <w:t>3. Поведение нефти в водной среде</w:t>
      </w:r>
    </w:p>
    <w:p w:rsidR="00AE5CF4" w:rsidRPr="00AE5CF4" w:rsidRDefault="00AE5CF4" w:rsidP="00AE5CF4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AE5CF4">
        <w:rPr>
          <w:rFonts w:ascii="Times New Roman" w:hAnsi="Times New Roman"/>
          <w:b w:val="0"/>
          <w:sz w:val="28"/>
          <w:szCs w:val="28"/>
        </w:rPr>
        <w:t>4. Влияние донных отложений на распад углеводородов</w:t>
      </w:r>
    </w:p>
    <w:p w:rsidR="00AE5CF4" w:rsidRPr="00AE5CF4" w:rsidRDefault="00AE5CF4" w:rsidP="00AE5CF4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AE5CF4">
        <w:rPr>
          <w:rFonts w:ascii="Times New Roman" w:hAnsi="Times New Roman"/>
          <w:b w:val="0"/>
          <w:sz w:val="28"/>
          <w:szCs w:val="28"/>
        </w:rPr>
        <w:t>5. Биологические и химические изменения, обусловленные загрязнением гидросферы нефтью</w:t>
      </w:r>
    </w:p>
    <w:p w:rsidR="00AE5CF4" w:rsidRPr="00AE5CF4" w:rsidRDefault="00AE5CF4" w:rsidP="00AE5CF4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Заключение</w:t>
      </w:r>
    </w:p>
    <w:p w:rsidR="00AE5CF4" w:rsidRPr="00AE5CF4" w:rsidRDefault="00AE5CF4" w:rsidP="00AE5CF4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AE5CF4">
        <w:rPr>
          <w:rFonts w:ascii="Times New Roman" w:hAnsi="Times New Roman"/>
          <w:b w:val="0"/>
          <w:sz w:val="28"/>
          <w:szCs w:val="28"/>
        </w:rPr>
        <w:t>Список литературы</w:t>
      </w:r>
    </w:p>
    <w:p w:rsidR="002C1969" w:rsidRPr="00AE5CF4" w:rsidRDefault="002C1969" w:rsidP="00AE5CF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AE5CF4">
        <w:rPr>
          <w:rFonts w:ascii="Times New Roman" w:hAnsi="Times New Roman"/>
          <w:b w:val="0"/>
          <w:sz w:val="28"/>
        </w:rPr>
        <w:br w:type="page"/>
      </w:r>
      <w:bookmarkStart w:id="5" w:name="_Toc90560969"/>
      <w:bookmarkStart w:id="6" w:name="_Toc90561172"/>
      <w:r w:rsidRPr="00AE5CF4">
        <w:rPr>
          <w:rFonts w:ascii="Times New Roman" w:hAnsi="Times New Roman"/>
          <w:sz w:val="28"/>
        </w:rPr>
        <w:t>Введение</w:t>
      </w:r>
      <w:bookmarkEnd w:id="5"/>
      <w:bookmarkEnd w:id="6"/>
    </w:p>
    <w:p w:rsidR="00AE5CF4" w:rsidRDefault="00AE5CF4" w:rsidP="00AE5CF4">
      <w:pPr>
        <w:spacing w:line="360" w:lineRule="auto"/>
        <w:ind w:firstLine="709"/>
        <w:jc w:val="both"/>
        <w:rPr>
          <w:sz w:val="28"/>
        </w:rPr>
      </w:pPr>
    </w:p>
    <w:p w:rsidR="002C1969" w:rsidRPr="00AE5CF4" w:rsidRDefault="002C1969" w:rsidP="00AE5CF4">
      <w:pPr>
        <w:spacing w:line="360" w:lineRule="auto"/>
        <w:ind w:firstLine="709"/>
        <w:jc w:val="both"/>
        <w:rPr>
          <w:sz w:val="28"/>
          <w:lang w:val="en-US"/>
        </w:rPr>
      </w:pPr>
      <w:r w:rsidRPr="00AE5CF4">
        <w:rPr>
          <w:sz w:val="28"/>
        </w:rPr>
        <w:t>Нефть в промышленных количествах впервые была добыта в 1880 году. С тех пор темы её добычи росли и сейчас она используется для удовлетворения более чем 60% мировых энергетических потребностей. При таких масштабах использование невозможны без потерь, которые всё время растут, загрязняя природу. Загрязнение возникает во многих ситуациях – при добыче, транспортировке, использовании в качестве топлива или смазочного материала.</w:t>
      </w:r>
    </w:p>
    <w:p w:rsidR="002C1969" w:rsidRPr="00AE5CF4" w:rsidRDefault="002C1969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</w:rPr>
        <w:t>Гидросфера – сложная динамическая система с биохимическим равновесием.</w:t>
      </w:r>
      <w:r w:rsidR="0044706C" w:rsidRPr="00AE5CF4">
        <w:rPr>
          <w:sz w:val="28"/>
        </w:rPr>
        <w:t xml:space="preserve"> И, несомненно, как в любой водной системе имеются большие резервы для </w:t>
      </w:r>
      <w:r w:rsidR="0044706C" w:rsidRPr="00AE5CF4">
        <w:rPr>
          <w:sz w:val="28"/>
          <w:szCs w:val="28"/>
        </w:rPr>
        <w:t>ассимилирования отходов. Однако, во многих местах эти резервы исчерпаны или истощены, потому ряд водных систем чрезмерно загрязнён.</w:t>
      </w:r>
      <w:r w:rsidR="00734D2C" w:rsidRPr="00AE5CF4">
        <w:rPr>
          <w:sz w:val="28"/>
          <w:szCs w:val="28"/>
        </w:rPr>
        <w:t xml:space="preserve"> Но до того, как загрязнение будет легко обнаружено, равновесие уже может нарушиться и экологическая структура оказывается повреждённой. Примерами могут быть – Адриатическое, Балтийское и Средиземное моря, реки Темза, Рейн и Сена, </w:t>
      </w:r>
      <w:r w:rsidR="006B2A16" w:rsidRPr="00AE5CF4">
        <w:rPr>
          <w:sz w:val="28"/>
          <w:szCs w:val="28"/>
        </w:rPr>
        <w:t xml:space="preserve">а также </w:t>
      </w:r>
      <w:r w:rsidR="00734D2C" w:rsidRPr="00AE5CF4">
        <w:rPr>
          <w:sz w:val="28"/>
          <w:szCs w:val="28"/>
        </w:rPr>
        <w:t>Великие Озёра в США и Канаде.</w:t>
      </w:r>
      <w:r w:rsidR="006B2A16" w:rsidRPr="00AE5CF4">
        <w:rPr>
          <w:sz w:val="28"/>
          <w:szCs w:val="28"/>
        </w:rPr>
        <w:t xml:space="preserve"> Но динамические системы обладают замечательной способностью к регенерации и даже самые загрязнённые из них могут быть восстановлены </w:t>
      </w:r>
      <w:r w:rsidR="003965AE" w:rsidRPr="00AE5CF4">
        <w:rPr>
          <w:sz w:val="28"/>
          <w:szCs w:val="28"/>
        </w:rPr>
        <w:t xml:space="preserve">и возвращены к активному использованию </w:t>
      </w:r>
      <w:r w:rsidR="006B2A16" w:rsidRPr="00AE5CF4">
        <w:rPr>
          <w:sz w:val="28"/>
          <w:szCs w:val="28"/>
        </w:rPr>
        <w:t>при правильном и продуманном обращении.</w:t>
      </w:r>
    </w:p>
    <w:p w:rsidR="00A17F9E" w:rsidRPr="00AE5CF4" w:rsidRDefault="00A17F9E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В особом случае, таком как прибрежная экологическая система, одним из важнейших факторов, который учитывается при составлении прогнозов, является воздействие загрязнение на жизнь в море. Поскольку известно, что большинство из вылавливаемых для продажи рыб</w:t>
      </w:r>
      <w:r w:rsidR="00A01206" w:rsidRPr="00AE5CF4">
        <w:rPr>
          <w:sz w:val="28"/>
          <w:szCs w:val="28"/>
        </w:rPr>
        <w:t xml:space="preserve"> размножаются и проводят начальный период жизни на мелковод</w:t>
      </w:r>
      <w:r w:rsidR="00AA6B74" w:rsidRPr="00AE5CF4">
        <w:rPr>
          <w:sz w:val="28"/>
          <w:szCs w:val="28"/>
        </w:rPr>
        <w:t>ье: в устьях рек, заливах и в прибрежной водной системе.</w:t>
      </w:r>
      <w:r w:rsidR="004D5DF0" w:rsidRPr="00AE5CF4">
        <w:rPr>
          <w:sz w:val="28"/>
          <w:szCs w:val="28"/>
        </w:rPr>
        <w:t xml:space="preserve"> Многие рыбы, например атлантический лосось, для метания икры мигрируют из соленых вод в пресные реки.</w:t>
      </w:r>
      <w:r w:rsidR="00883AAE" w:rsidRPr="00AE5CF4">
        <w:rPr>
          <w:sz w:val="28"/>
          <w:szCs w:val="28"/>
        </w:rPr>
        <w:t xml:space="preserve"> Многие ракообразные размножаются в приливных зонах и всю жизнь проводят на мелководье.</w:t>
      </w:r>
    </w:p>
    <w:p w:rsidR="00167A48" w:rsidRPr="00AE5CF4" w:rsidRDefault="00883AAE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Эти районы сравнительно невелики и связаны с существованием</w:t>
      </w:r>
      <w:r w:rsidR="002F0BE1" w:rsidRPr="00AE5CF4">
        <w:rPr>
          <w:sz w:val="28"/>
          <w:szCs w:val="28"/>
        </w:rPr>
        <w:t xml:space="preserve"> геологических структур, называемых континентальными шельфами. Шельфы занимают около 8% площади океанов, приблизительно 20% всей земной поверхности и содержат 0,2% всего количества воды.</w:t>
      </w:r>
      <w:r w:rsidR="000F10E2" w:rsidRPr="00AE5CF4">
        <w:rPr>
          <w:sz w:val="28"/>
          <w:szCs w:val="28"/>
        </w:rPr>
        <w:t xml:space="preserve"> В настоящий момент исследовано менее 15% всей площади шельфов и изучено менее 10% течений циркулирующих прибрежных вод.</w:t>
      </w:r>
      <w:r w:rsidR="00EC4429" w:rsidRPr="00AE5CF4">
        <w:rPr>
          <w:sz w:val="28"/>
          <w:szCs w:val="28"/>
        </w:rPr>
        <w:t xml:space="preserve"> Однако, не смотря на это, такие районы активно используются для сброса отходов, в том числе и содержащих нефтепродукты.</w:t>
      </w:r>
    </w:p>
    <w:p w:rsidR="00167A48" w:rsidRPr="00AE5CF4" w:rsidRDefault="00167A48" w:rsidP="00AE5CF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</w:rPr>
      </w:pPr>
      <w:r w:rsidRPr="00AE5CF4">
        <w:rPr>
          <w:rFonts w:ascii="Times New Roman" w:hAnsi="Times New Roman"/>
          <w:b w:val="0"/>
          <w:sz w:val="28"/>
        </w:rPr>
        <w:br w:type="page"/>
      </w:r>
      <w:bookmarkStart w:id="7" w:name="_Toc90560971"/>
      <w:bookmarkStart w:id="8" w:name="_Toc90561173"/>
      <w:r w:rsidR="004A186A" w:rsidRPr="00AE5CF4">
        <w:rPr>
          <w:rFonts w:ascii="Times New Roman" w:hAnsi="Times New Roman"/>
          <w:sz w:val="28"/>
          <w:lang w:val="en-US"/>
        </w:rPr>
        <w:t>1</w:t>
      </w:r>
      <w:r w:rsidR="00F660FD" w:rsidRPr="00AE5CF4">
        <w:rPr>
          <w:rFonts w:ascii="Times New Roman" w:hAnsi="Times New Roman"/>
          <w:sz w:val="28"/>
        </w:rPr>
        <w:t xml:space="preserve">. </w:t>
      </w:r>
      <w:r w:rsidRPr="00AE5CF4">
        <w:rPr>
          <w:rFonts w:ascii="Times New Roman" w:hAnsi="Times New Roman"/>
          <w:sz w:val="28"/>
        </w:rPr>
        <w:t>Химический состав нефти</w:t>
      </w:r>
      <w:bookmarkEnd w:id="7"/>
      <w:bookmarkEnd w:id="8"/>
    </w:p>
    <w:p w:rsidR="00AE5CF4" w:rsidRDefault="00AE5CF4" w:rsidP="00AE5CF4">
      <w:pPr>
        <w:spacing w:line="360" w:lineRule="auto"/>
        <w:ind w:firstLine="709"/>
        <w:jc w:val="both"/>
        <w:rPr>
          <w:sz w:val="28"/>
          <w:szCs w:val="28"/>
        </w:rPr>
      </w:pPr>
    </w:p>
    <w:p w:rsidR="00167A48" w:rsidRPr="00AE5CF4" w:rsidRDefault="002D0672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Прежде чем рассматривать влияние нефти на окружающую среду, стоит рассмотреть её химический состав. Сырая нефть является смесью химических веществ, содержащей сотни компонентов. Сложность её состава совпадает с нашими представлениями о происхождении.</w:t>
      </w:r>
      <w:r w:rsidR="00DA023A" w:rsidRPr="00AE5CF4">
        <w:rPr>
          <w:sz w:val="28"/>
          <w:szCs w:val="28"/>
        </w:rPr>
        <w:t xml:space="preserve"> Считается, что нефть образовалась в результате длительного теплового, бактериологического и химического воздействия на остатки растительных и животных организмов. Разумно предполагать, что нефть будет, хотя бы частично, обладать той сложной химической природой веществ, из которых она образовалась.</w:t>
      </w:r>
      <w:r w:rsidR="00026E00" w:rsidRPr="00AE5CF4">
        <w:rPr>
          <w:sz w:val="28"/>
          <w:szCs w:val="28"/>
        </w:rPr>
        <w:t xml:space="preserve"> Более 75% всего состава нефти приходится на углеводороды, кроме того, находят до 4% серы, 1% азота и несколько меньше кислорода. Основное различие нефти, добытой в различных географических районах, обусловлено не химическим составом, а со</w:t>
      </w:r>
      <w:r w:rsidR="00733278" w:rsidRPr="00AE5CF4">
        <w:rPr>
          <w:sz w:val="28"/>
          <w:szCs w:val="28"/>
        </w:rPr>
        <w:t>держанием отдельных компонентов, которые и влияют на химические и физические свойства сырой нефти.</w:t>
      </w:r>
      <w:r w:rsidR="009938F1" w:rsidRPr="00AE5CF4">
        <w:rPr>
          <w:sz w:val="28"/>
          <w:szCs w:val="28"/>
        </w:rPr>
        <w:t xml:space="preserve"> Некоторые нефтепродукты почти бесцветны, в то время как другие имеют чёрную, коричневую, янтарную и даже зелёную окраску.</w:t>
      </w:r>
      <w:r w:rsidR="005409C2" w:rsidRPr="00AE5CF4">
        <w:rPr>
          <w:sz w:val="28"/>
          <w:szCs w:val="28"/>
        </w:rPr>
        <w:t xml:space="preserve"> Также некоторые нефтепродукты имеют приятный запах, похожи</w:t>
      </w:r>
      <w:r w:rsidR="005A55C0" w:rsidRPr="00AE5CF4">
        <w:rPr>
          <w:sz w:val="28"/>
          <w:szCs w:val="28"/>
        </w:rPr>
        <w:t>й на эфир, скипидар или камфору, другие же – неприятный запах, обусловленный наличием серосодержащих компонентов.</w:t>
      </w:r>
      <w:r w:rsidR="00377829" w:rsidRPr="00AE5CF4">
        <w:rPr>
          <w:sz w:val="28"/>
          <w:szCs w:val="28"/>
        </w:rPr>
        <w:t xml:space="preserve"> Биологические и химические свойства разных нефтей существенно различаются, а потому при оценке их влияния на окружающую среду необходимо знать состав определённого нефтепродукта.</w:t>
      </w:r>
    </w:p>
    <w:p w:rsidR="009917E9" w:rsidRPr="00AE5CF4" w:rsidRDefault="001941D8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Состав нефти обычно определяется количественным содержанием углеводородов, которые делятся на – парафины, циклопарафины и ароматические.</w:t>
      </w:r>
    </w:p>
    <w:p w:rsidR="001941D8" w:rsidRPr="00AE5CF4" w:rsidRDefault="001941D8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Сырая нефть содержит около 25% парафинов, которые обнаруживаются во фракциях с низкой температурой кипения от 40 до 230 °С. Содержание парафинов в различных нефтепродуктах колеблется в широких пределах. Некоторые состоят главным образом из парафинов нормального строения, в то время как другие содержат лишь следы этих соединений.</w:t>
      </w:r>
    </w:p>
    <w:p w:rsidR="001941D8" w:rsidRPr="00AE5CF4" w:rsidRDefault="001941D8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Циклопарафины, которые также называются нафтенами, составляют 30-60% общего состава сырой нефти. Большинство и</w:t>
      </w:r>
      <w:r w:rsidR="003B6C8F" w:rsidRPr="00AE5CF4">
        <w:rPr>
          <w:sz w:val="28"/>
          <w:szCs w:val="28"/>
        </w:rPr>
        <w:t>з них являются моноциклическими, однако, во фракциях, кипящих при высоких температурах, обнаружены соединения с шестью и более кольцами.</w:t>
      </w:r>
      <w:r w:rsidR="00C61C57" w:rsidRPr="00AE5CF4">
        <w:rPr>
          <w:sz w:val="28"/>
          <w:szCs w:val="28"/>
        </w:rPr>
        <w:t xml:space="preserve"> Наиболее часто можно обнаружить циклопентан и циклогексан.</w:t>
      </w:r>
    </w:p>
    <w:p w:rsidR="00C61C57" w:rsidRPr="00AE5CF4" w:rsidRDefault="00C61C57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Ароматические углеводороды сильно отличаются от циклопарафинов и эти различия обуславливаются характером связей.</w:t>
      </w:r>
      <w:r w:rsidR="006E0770" w:rsidRPr="00AE5CF4">
        <w:rPr>
          <w:sz w:val="28"/>
          <w:szCs w:val="28"/>
        </w:rPr>
        <w:t xml:space="preserve"> Бензол и его производные – простейшие ароматические углеводороды, они преобладают в легкокипящих фракциях.</w:t>
      </w:r>
      <w:r w:rsidR="009A3ED9" w:rsidRPr="00AE5CF4">
        <w:rPr>
          <w:sz w:val="28"/>
          <w:szCs w:val="28"/>
        </w:rPr>
        <w:t xml:space="preserve"> В высококипящих же фракциях содержатся полициклические ароматические углеводороды.</w:t>
      </w:r>
    </w:p>
    <w:p w:rsidR="003F5C2E" w:rsidRPr="00AE5CF4" w:rsidRDefault="009420E7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Ароматические углеводороды наименее распространены в нефти. Чаще всего в состав входят углеводороды сложной структуры, включающие остатки парафиновых, циклопарафиновых и ароматических углеводородов.</w:t>
      </w:r>
      <w:r w:rsidR="003F5C2E" w:rsidRPr="00AE5CF4">
        <w:rPr>
          <w:sz w:val="28"/>
          <w:szCs w:val="28"/>
        </w:rPr>
        <w:t xml:space="preserve"> Остаточные фракции содержат углеводороды, кипящие при высоких температурах. Несмотря на то, что их состав неизвестен, можно утверждать, что они содержат кислород, серу, азот и примеси металлов, а их молекулярная структура состоит из слоёв гетероциклических колец.</w:t>
      </w:r>
    </w:p>
    <w:p w:rsidR="006B0ED2" w:rsidRPr="00AE5CF4" w:rsidRDefault="006B0ED2" w:rsidP="00AE5CF4">
      <w:pPr>
        <w:spacing w:line="360" w:lineRule="auto"/>
        <w:ind w:firstLine="709"/>
        <w:jc w:val="both"/>
        <w:rPr>
          <w:sz w:val="28"/>
          <w:szCs w:val="28"/>
        </w:rPr>
      </w:pPr>
    </w:p>
    <w:p w:rsidR="006B0ED2" w:rsidRPr="00AE5CF4" w:rsidRDefault="004A186A" w:rsidP="00AE5CF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  <w:lang w:val="en-US"/>
        </w:rPr>
      </w:pPr>
      <w:bookmarkStart w:id="9" w:name="_Toc90560972"/>
      <w:bookmarkStart w:id="10" w:name="_Toc90561174"/>
      <w:r w:rsidRPr="00AE5CF4">
        <w:rPr>
          <w:rFonts w:ascii="Times New Roman" w:hAnsi="Times New Roman"/>
          <w:sz w:val="28"/>
          <w:lang w:val="en-US"/>
        </w:rPr>
        <w:t>2</w:t>
      </w:r>
      <w:r w:rsidR="00F660FD" w:rsidRPr="00AE5CF4">
        <w:rPr>
          <w:rFonts w:ascii="Times New Roman" w:hAnsi="Times New Roman"/>
          <w:sz w:val="28"/>
          <w:lang w:val="en-US"/>
        </w:rPr>
        <w:t xml:space="preserve">. </w:t>
      </w:r>
      <w:r w:rsidR="006B0ED2" w:rsidRPr="00AE5CF4">
        <w:rPr>
          <w:rFonts w:ascii="Times New Roman" w:hAnsi="Times New Roman"/>
          <w:sz w:val="28"/>
        </w:rPr>
        <w:t>Источники загрязнения гидросферы нефтью</w:t>
      </w:r>
      <w:bookmarkEnd w:id="9"/>
      <w:bookmarkEnd w:id="10"/>
    </w:p>
    <w:p w:rsidR="00020217" w:rsidRPr="00AE5CF4" w:rsidRDefault="00020217" w:rsidP="00AE5CF4">
      <w:pPr>
        <w:spacing w:line="360" w:lineRule="auto"/>
        <w:ind w:firstLine="709"/>
        <w:jc w:val="both"/>
        <w:rPr>
          <w:sz w:val="28"/>
          <w:lang w:val="en-US"/>
        </w:rPr>
      </w:pPr>
    </w:p>
    <w:p w:rsidR="006B0ED2" w:rsidRPr="00AE5CF4" w:rsidRDefault="000039AA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В последнее время одними из самых опасных источников </w:t>
      </w:r>
      <w:r w:rsidR="00105B54" w:rsidRPr="00AE5CF4">
        <w:rPr>
          <w:sz w:val="28"/>
          <w:szCs w:val="28"/>
        </w:rPr>
        <w:t xml:space="preserve">загрязнения нефтью </w:t>
      </w:r>
      <w:r w:rsidRPr="00AE5CF4">
        <w:rPr>
          <w:sz w:val="28"/>
          <w:szCs w:val="28"/>
        </w:rPr>
        <w:t xml:space="preserve">считались </w:t>
      </w:r>
      <w:r w:rsidR="00105B54" w:rsidRPr="00AE5CF4">
        <w:rPr>
          <w:sz w:val="28"/>
          <w:szCs w:val="28"/>
        </w:rPr>
        <w:t>крушения танкеров и выбросы на буровых скважинах в открытом море.</w:t>
      </w:r>
      <w:r w:rsidRPr="00AE5CF4">
        <w:rPr>
          <w:sz w:val="28"/>
          <w:szCs w:val="28"/>
        </w:rPr>
        <w:t xml:space="preserve"> Однако, на самом деле </w:t>
      </w:r>
      <w:r w:rsidR="00FA70C4" w:rsidRPr="00AE5CF4">
        <w:rPr>
          <w:sz w:val="28"/>
          <w:szCs w:val="28"/>
        </w:rPr>
        <w:t>доля подобных выбросов в результате несчастных случаев</w:t>
      </w:r>
      <w:r w:rsidR="0025668A" w:rsidRPr="00AE5CF4">
        <w:rPr>
          <w:sz w:val="28"/>
          <w:szCs w:val="28"/>
        </w:rPr>
        <w:t>, которые привлекают столько внимания общественности,</w:t>
      </w:r>
      <w:r w:rsidR="00FA70C4" w:rsidRPr="00AE5CF4">
        <w:rPr>
          <w:sz w:val="28"/>
          <w:szCs w:val="28"/>
        </w:rPr>
        <w:t xml:space="preserve"> ничтожно мала</w:t>
      </w:r>
      <w:r w:rsidR="00C41147" w:rsidRPr="00AE5CF4">
        <w:rPr>
          <w:sz w:val="28"/>
          <w:szCs w:val="28"/>
        </w:rPr>
        <w:t xml:space="preserve"> по сравнению с общим загрязнением углеводородами.</w:t>
      </w:r>
    </w:p>
    <w:p w:rsidR="00D6182F" w:rsidRPr="00AE5CF4" w:rsidRDefault="00D6182F" w:rsidP="00AE5CF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9"/>
        <w:gridCol w:w="1683"/>
        <w:gridCol w:w="1671"/>
      </w:tblGrid>
      <w:tr w:rsidR="00566F8A" w:rsidRPr="00AE5CF4">
        <w:tc>
          <w:tcPr>
            <w:tcW w:w="6399" w:type="dxa"/>
          </w:tcPr>
          <w:p w:rsidR="00566F8A" w:rsidRPr="00AE5CF4" w:rsidRDefault="00566F8A" w:rsidP="00AE5CF4">
            <w:pPr>
              <w:pStyle w:val="5"/>
              <w:spacing w:before="0" w:after="0" w:line="360" w:lineRule="auto"/>
              <w:jc w:val="both"/>
              <w:rPr>
                <w:b w:val="0"/>
                <w:i w:val="0"/>
                <w:sz w:val="20"/>
                <w:szCs w:val="20"/>
              </w:rPr>
            </w:pPr>
            <w:r w:rsidRPr="00AE5CF4">
              <w:rPr>
                <w:b w:val="0"/>
                <w:i w:val="0"/>
                <w:sz w:val="20"/>
                <w:szCs w:val="20"/>
              </w:rPr>
              <w:t>Источник загрязнения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млн. т/год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Доля, %</w:t>
            </w:r>
          </w:p>
        </w:tc>
      </w:tr>
      <w:tr w:rsidR="00566F8A" w:rsidRPr="00AE5CF4">
        <w:tc>
          <w:tcPr>
            <w:tcW w:w="6399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Транспортные перевозки</w:t>
            </w:r>
            <w:r w:rsidR="00D6182F" w:rsidRPr="00AE5CF4">
              <w:rPr>
                <w:sz w:val="20"/>
                <w:szCs w:val="20"/>
              </w:rPr>
              <w:t>:</w:t>
            </w:r>
          </w:p>
          <w:p w:rsidR="00566F8A" w:rsidRPr="00AE5CF4" w:rsidRDefault="00AE5CF4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 xml:space="preserve"> </w:t>
            </w:r>
            <w:r w:rsidR="00566F8A" w:rsidRPr="00AE5CF4">
              <w:rPr>
                <w:sz w:val="20"/>
                <w:szCs w:val="20"/>
              </w:rPr>
              <w:t>обычные перевозки</w:t>
            </w:r>
          </w:p>
          <w:p w:rsidR="00566F8A" w:rsidRPr="00AE5CF4" w:rsidRDefault="00AE5CF4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 xml:space="preserve"> </w:t>
            </w:r>
            <w:r w:rsidR="00566F8A" w:rsidRPr="00AE5CF4">
              <w:rPr>
                <w:sz w:val="20"/>
                <w:szCs w:val="20"/>
              </w:rPr>
              <w:t>катастрофы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2,13</w:t>
            </w:r>
          </w:p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1,83</w:t>
            </w:r>
          </w:p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0,3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34,9</w:t>
            </w:r>
          </w:p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30,0</w:t>
            </w:r>
          </w:p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4,9</w:t>
            </w:r>
          </w:p>
        </w:tc>
      </w:tr>
      <w:tr w:rsidR="00566F8A" w:rsidRPr="00AE5CF4">
        <w:tc>
          <w:tcPr>
            <w:tcW w:w="6399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Вынос реками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1,9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31,1</w:t>
            </w:r>
          </w:p>
        </w:tc>
      </w:tr>
      <w:tr w:rsidR="00566F8A" w:rsidRPr="00AE5CF4">
        <w:tc>
          <w:tcPr>
            <w:tcW w:w="6399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Попадание из атмосферы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0,6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9,8</w:t>
            </w:r>
          </w:p>
        </w:tc>
      </w:tr>
      <w:tr w:rsidR="00566F8A" w:rsidRPr="00AE5CF4">
        <w:tc>
          <w:tcPr>
            <w:tcW w:w="6399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Природные источники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0,6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9,8</w:t>
            </w:r>
          </w:p>
        </w:tc>
      </w:tr>
      <w:tr w:rsidR="00566F8A" w:rsidRPr="00AE5CF4">
        <w:tc>
          <w:tcPr>
            <w:tcW w:w="6399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Промышленные отходы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0,3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4,9</w:t>
            </w:r>
          </w:p>
        </w:tc>
      </w:tr>
      <w:tr w:rsidR="00566F8A" w:rsidRPr="00AE5CF4">
        <w:tc>
          <w:tcPr>
            <w:tcW w:w="6399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Городские отходы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0,3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4,9</w:t>
            </w:r>
          </w:p>
        </w:tc>
      </w:tr>
      <w:tr w:rsidR="00566F8A" w:rsidRPr="00AE5CF4">
        <w:tc>
          <w:tcPr>
            <w:tcW w:w="6399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Отходы прибрежных нефтеочистительных заводов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0,2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3,3</w:t>
            </w:r>
          </w:p>
        </w:tc>
      </w:tr>
      <w:tr w:rsidR="00566F8A" w:rsidRPr="00AE5CF4">
        <w:tc>
          <w:tcPr>
            <w:tcW w:w="6399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Добыча нефти в открытом море</w:t>
            </w:r>
            <w:r w:rsidR="00021238" w:rsidRPr="00AE5CF4">
              <w:rPr>
                <w:sz w:val="20"/>
                <w:szCs w:val="20"/>
              </w:rPr>
              <w:t>:</w:t>
            </w:r>
          </w:p>
          <w:p w:rsidR="00566F8A" w:rsidRPr="00AE5CF4" w:rsidRDefault="00AE5CF4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 xml:space="preserve"> </w:t>
            </w:r>
            <w:r w:rsidR="00566F8A" w:rsidRPr="00AE5CF4">
              <w:rPr>
                <w:sz w:val="20"/>
                <w:szCs w:val="20"/>
              </w:rPr>
              <w:t>обычные операции</w:t>
            </w:r>
          </w:p>
          <w:p w:rsidR="00566F8A" w:rsidRPr="00AE5CF4" w:rsidRDefault="00AE5CF4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 xml:space="preserve"> </w:t>
            </w:r>
            <w:r w:rsidR="00566F8A" w:rsidRPr="00AE5CF4">
              <w:rPr>
                <w:sz w:val="20"/>
                <w:szCs w:val="20"/>
              </w:rPr>
              <w:t>аварии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0,08</w:t>
            </w:r>
          </w:p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0,02</w:t>
            </w:r>
          </w:p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0,06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1,3</w:t>
            </w:r>
          </w:p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0,3</w:t>
            </w:r>
          </w:p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1,0</w:t>
            </w:r>
          </w:p>
        </w:tc>
      </w:tr>
      <w:tr w:rsidR="00566F8A" w:rsidRPr="00AE5CF4">
        <w:tc>
          <w:tcPr>
            <w:tcW w:w="6399" w:type="dxa"/>
          </w:tcPr>
          <w:p w:rsidR="00566F8A" w:rsidRPr="00AE5CF4" w:rsidRDefault="00AE5CF4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 xml:space="preserve"> </w:t>
            </w:r>
            <w:r w:rsidR="00566F8A" w:rsidRPr="00AE5CF4">
              <w:rPr>
                <w:sz w:val="20"/>
                <w:szCs w:val="20"/>
              </w:rPr>
              <w:t>ИТОГО:</w:t>
            </w:r>
          </w:p>
        </w:tc>
        <w:tc>
          <w:tcPr>
            <w:tcW w:w="1683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6,11</w:t>
            </w:r>
          </w:p>
        </w:tc>
        <w:tc>
          <w:tcPr>
            <w:tcW w:w="1671" w:type="dxa"/>
          </w:tcPr>
          <w:p w:rsidR="00566F8A" w:rsidRPr="00AE5CF4" w:rsidRDefault="00566F8A" w:rsidP="00AE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5CF4">
              <w:rPr>
                <w:sz w:val="20"/>
                <w:szCs w:val="20"/>
              </w:rPr>
              <w:t>100</w:t>
            </w:r>
          </w:p>
        </w:tc>
      </w:tr>
    </w:tbl>
    <w:p w:rsidR="00566F8A" w:rsidRPr="00AE5CF4" w:rsidRDefault="00566F8A" w:rsidP="00AE5CF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241AD" w:rsidRPr="00AE5CF4" w:rsidRDefault="003241AD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Есть мнения, что в Мировой океан попадает около 5</w:t>
      </w:r>
      <w:r w:rsidR="00BE2A9C" w:rsidRPr="00AE5CF4">
        <w:rPr>
          <w:sz w:val="28"/>
          <w:szCs w:val="28"/>
        </w:rPr>
        <w:t xml:space="preserve"> миллионов тонн, так же существует мнение о том, что на самом деле эта цифра равна 10 миллионам.</w:t>
      </w:r>
      <w:r w:rsidR="000A7D59" w:rsidRPr="00AE5CF4">
        <w:rPr>
          <w:sz w:val="28"/>
          <w:szCs w:val="28"/>
        </w:rPr>
        <w:t xml:space="preserve"> Известно, что 1 тонна нефти, растекаясь, занимает площадь в 12 км</w:t>
      </w:r>
      <w:r w:rsidR="000A7D59" w:rsidRPr="00AE5CF4">
        <w:rPr>
          <w:sz w:val="28"/>
          <w:szCs w:val="28"/>
          <w:vertAlign w:val="superscript"/>
        </w:rPr>
        <w:t>2</w:t>
      </w:r>
      <w:r w:rsidR="000A7D59" w:rsidRPr="00AE5CF4">
        <w:rPr>
          <w:sz w:val="28"/>
          <w:szCs w:val="28"/>
        </w:rPr>
        <w:t>.</w:t>
      </w:r>
    </w:p>
    <w:p w:rsidR="000A7D59" w:rsidRPr="00AE5CF4" w:rsidRDefault="000A7D59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Обычные транспортные перевозки.</w:t>
      </w:r>
    </w:p>
    <w:p w:rsidR="000A7D59" w:rsidRPr="00AE5CF4" w:rsidRDefault="000A7D59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Приведённые данные говорят о том, что основная доля загрязнений приходится на транспортировку. Это не удивительно, поскольку основные нефтедобывающие области расположены на значительном расстоянии от главных районов потребления</w:t>
      </w:r>
      <w:r w:rsidR="00510966" w:rsidRPr="00AE5CF4">
        <w:rPr>
          <w:sz w:val="28"/>
          <w:szCs w:val="28"/>
        </w:rPr>
        <w:t xml:space="preserve"> и переработки</w:t>
      </w:r>
      <w:r w:rsidRPr="00AE5CF4">
        <w:rPr>
          <w:sz w:val="28"/>
          <w:szCs w:val="28"/>
        </w:rPr>
        <w:t>.</w:t>
      </w:r>
      <w:r w:rsidR="00BA278C" w:rsidRPr="00AE5CF4">
        <w:rPr>
          <w:sz w:val="28"/>
          <w:szCs w:val="28"/>
        </w:rPr>
        <w:t xml:space="preserve"> В настоящее время в год транспортируется более 1 миллиарда тонн нефти.</w:t>
      </w:r>
      <w:r w:rsidR="00744ABE" w:rsidRPr="00AE5CF4">
        <w:rPr>
          <w:sz w:val="28"/>
          <w:szCs w:val="28"/>
        </w:rPr>
        <w:t xml:space="preserve"> Однако, часть нефти (до 0,5%) выбрасывается в океан более или менее легально: в результате сброса промывочных и балластных вод в океан.</w:t>
      </w:r>
    </w:p>
    <w:p w:rsidR="00164952" w:rsidRPr="00AE5CF4" w:rsidRDefault="00164952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После разгрузки пустой танкер заполняется морской водой для стабилизации балласта на обратном пути.</w:t>
      </w:r>
      <w:r w:rsidR="00DD4BEA" w:rsidRPr="00AE5CF4">
        <w:rPr>
          <w:sz w:val="28"/>
          <w:szCs w:val="28"/>
        </w:rPr>
        <w:t xml:space="preserve"> Морская вода образует эмульсию с оставшейся частью нефти в танкере. Содержащий нефтепродукты балласт сливается с танкера недалеко от порта назначения. Аналогично освобождаются от балласта и другие типы судов.</w:t>
      </w:r>
    </w:p>
    <w:p w:rsidR="00846480" w:rsidRPr="00AE5CF4" w:rsidRDefault="0003343E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Такая вода, загрязнённая нефтью, сбрасывается в специальных зонах открытого моря, которые оговорены международными соглашениями.</w:t>
      </w:r>
      <w:r w:rsidR="00DA05BF" w:rsidRPr="00AE5CF4">
        <w:rPr>
          <w:sz w:val="28"/>
          <w:szCs w:val="28"/>
        </w:rPr>
        <w:t xml:space="preserve"> Но часто эти операции совершаются недалеко от побережья в нарушение всех соглашений.</w:t>
      </w:r>
      <w:r w:rsidR="00F4080E" w:rsidRPr="00AE5CF4">
        <w:rPr>
          <w:sz w:val="28"/>
          <w:szCs w:val="28"/>
        </w:rPr>
        <w:t xml:space="preserve"> </w:t>
      </w:r>
    </w:p>
    <w:p w:rsidR="001A4161" w:rsidRPr="00AE5CF4" w:rsidRDefault="00773196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Около половины</w:t>
      </w:r>
      <w:r w:rsidR="001A4161" w:rsidRPr="00AE5CF4">
        <w:rPr>
          <w:sz w:val="28"/>
          <w:szCs w:val="28"/>
        </w:rPr>
        <w:t xml:space="preserve"> потерей при транспортировке следует отнести к очистке танкеров и сбросу балласта.</w:t>
      </w:r>
      <w:r w:rsidR="00982DBB" w:rsidRPr="00AE5CF4">
        <w:rPr>
          <w:sz w:val="28"/>
          <w:szCs w:val="28"/>
        </w:rPr>
        <w:t xml:space="preserve"> Следует заметить, что 80% танкерного флота пользуются системой контрольных мероприятий </w:t>
      </w:r>
      <w:r w:rsidR="00982DBB" w:rsidRPr="00AE5CF4">
        <w:rPr>
          <w:sz w:val="28"/>
          <w:szCs w:val="28"/>
          <w:lang w:val="en-US"/>
        </w:rPr>
        <w:t>LOT</w:t>
      </w:r>
      <w:r w:rsidR="00982DBB" w:rsidRPr="00AE5CF4">
        <w:rPr>
          <w:sz w:val="28"/>
          <w:szCs w:val="28"/>
        </w:rPr>
        <w:t xml:space="preserve"> для уменьшения количества нефти, попадающей в океан в результате сброса балласта.</w:t>
      </w:r>
      <w:r w:rsidR="00F52466" w:rsidRPr="00AE5CF4">
        <w:rPr>
          <w:sz w:val="28"/>
          <w:szCs w:val="28"/>
        </w:rPr>
        <w:t xml:space="preserve"> При этом на оставшиеся 20% танкеров приходится 70% всего загрязнения моря.</w:t>
      </w:r>
    </w:p>
    <w:p w:rsidR="0021011A" w:rsidRPr="00AE5CF4" w:rsidRDefault="0021011A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Упомянутая система </w:t>
      </w:r>
      <w:r w:rsidRPr="00AE5CF4">
        <w:rPr>
          <w:sz w:val="28"/>
          <w:szCs w:val="28"/>
          <w:lang w:val="en-US"/>
        </w:rPr>
        <w:t>LOT</w:t>
      </w:r>
      <w:r w:rsidRPr="00AE5CF4">
        <w:rPr>
          <w:sz w:val="28"/>
          <w:szCs w:val="28"/>
        </w:rPr>
        <w:t xml:space="preserve"> отличается тем, что в качестве балласта в ней используется и вода, и нефть одновременно.</w:t>
      </w:r>
      <w:r w:rsidR="00434525" w:rsidRPr="00AE5CF4">
        <w:rPr>
          <w:sz w:val="28"/>
          <w:szCs w:val="28"/>
        </w:rPr>
        <w:t xml:space="preserve"> Нефтепродукты, как менее плотные, располагаются в верхней части танкера, а более чистая морская находится снизу – и именно она сливается.</w:t>
      </w:r>
    </w:p>
    <w:p w:rsidR="00FA7EDE" w:rsidRPr="00AE5CF4" w:rsidRDefault="00FA7EDE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Ава</w:t>
      </w:r>
      <w:r w:rsidR="00EB2F66" w:rsidRPr="00AE5CF4">
        <w:rPr>
          <w:sz w:val="28"/>
          <w:szCs w:val="28"/>
        </w:rPr>
        <w:t>рии при транспортировке и добычи</w:t>
      </w:r>
      <w:r w:rsidRPr="00AE5CF4">
        <w:rPr>
          <w:sz w:val="28"/>
          <w:szCs w:val="28"/>
        </w:rPr>
        <w:t xml:space="preserve"> нефти.</w:t>
      </w:r>
    </w:p>
    <w:p w:rsidR="0022774B" w:rsidRPr="00AE5CF4" w:rsidRDefault="0022774B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Попадание нефти в море в результате столкновения танкеров или посадки на мель не столь часты.</w:t>
      </w:r>
      <w:r w:rsidR="00D00C5A" w:rsidRPr="00AE5CF4">
        <w:rPr>
          <w:sz w:val="28"/>
          <w:szCs w:val="28"/>
        </w:rPr>
        <w:t xml:space="preserve"> Но всё-таки количество ежегодно теряемой нефти с каждым годов возрастает.</w:t>
      </w:r>
      <w:r w:rsidR="00D11646" w:rsidRPr="00AE5CF4">
        <w:rPr>
          <w:sz w:val="28"/>
          <w:szCs w:val="28"/>
        </w:rPr>
        <w:t xml:space="preserve"> Однако, нельзя и преуменьшать и серьёзность подобных происшествий: потери малы про сравнению с общими потерями при транспортировании, но они происходят на одних и тех же судоходных линиях или в относительно мелких прибрежный районах.</w:t>
      </w:r>
      <w:r w:rsidR="00C44106" w:rsidRPr="00AE5CF4">
        <w:rPr>
          <w:sz w:val="28"/>
          <w:szCs w:val="28"/>
        </w:rPr>
        <w:t xml:space="preserve"> Таким образом, нефтяные сливы концентрируются на не</w:t>
      </w:r>
      <w:r w:rsidR="00470BAE" w:rsidRPr="00AE5CF4">
        <w:rPr>
          <w:sz w:val="28"/>
          <w:szCs w:val="28"/>
        </w:rPr>
        <w:t>большой морской поверхности.</w:t>
      </w:r>
    </w:p>
    <w:p w:rsidR="00D308C8" w:rsidRPr="00AE5CF4" w:rsidRDefault="00D308C8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Влияние </w:t>
      </w:r>
      <w:r w:rsidR="00B15C37" w:rsidRPr="00AE5CF4">
        <w:rPr>
          <w:sz w:val="28"/>
          <w:szCs w:val="28"/>
        </w:rPr>
        <w:t xml:space="preserve">несчастных случаев </w:t>
      </w:r>
      <w:r w:rsidRPr="00AE5CF4">
        <w:rPr>
          <w:sz w:val="28"/>
          <w:szCs w:val="28"/>
        </w:rPr>
        <w:t>на окружающую среду возрастает с увеличением тоннажа судна.</w:t>
      </w:r>
      <w:r w:rsidR="002B282A" w:rsidRPr="00AE5CF4">
        <w:rPr>
          <w:sz w:val="28"/>
          <w:szCs w:val="28"/>
        </w:rPr>
        <w:t xml:space="preserve"> Поэтому польза от применения так называемых супер-танкеров является спорной.</w:t>
      </w:r>
      <w:r w:rsidR="004D17BA" w:rsidRPr="00AE5CF4">
        <w:rPr>
          <w:sz w:val="28"/>
          <w:szCs w:val="28"/>
        </w:rPr>
        <w:t xml:space="preserve"> Суда водоизмещением 500 тысяч тонн уже спущены на воду, а судна на 800 тысяч тонн уже проектируются для использования.</w:t>
      </w:r>
    </w:p>
    <w:p w:rsidR="006224C4" w:rsidRPr="00AE5CF4" w:rsidRDefault="006224C4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Аварии на нефтяных разработках в открытом море также могут привести к серьёзным загрязнениям.</w:t>
      </w:r>
      <w:r w:rsidR="00AA20F0" w:rsidRPr="00AE5CF4">
        <w:rPr>
          <w:sz w:val="28"/>
          <w:szCs w:val="28"/>
        </w:rPr>
        <w:t xml:space="preserve"> В момент бурения, введения труб, при установке вершины вышки, а также во время эксплуатации скважин существует определённый риск </w:t>
      </w:r>
      <w:r w:rsidR="00B00480" w:rsidRPr="00AE5CF4">
        <w:rPr>
          <w:sz w:val="28"/>
          <w:szCs w:val="28"/>
        </w:rPr>
        <w:t>загрязнения</w:t>
      </w:r>
      <w:r w:rsidR="00AA20F0" w:rsidRPr="00AE5CF4">
        <w:rPr>
          <w:sz w:val="28"/>
          <w:szCs w:val="28"/>
        </w:rPr>
        <w:t>.</w:t>
      </w:r>
    </w:p>
    <w:p w:rsidR="00DD1305" w:rsidRPr="00AE5CF4" w:rsidRDefault="00DD1305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Природные источники нефти.</w:t>
      </w:r>
    </w:p>
    <w:p w:rsidR="00DD1305" w:rsidRPr="00AE5CF4" w:rsidRDefault="00DD1305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Некоторая часть загрязнений всё же приходится на природные источники нефти.</w:t>
      </w:r>
      <w:r w:rsidR="0067413C" w:rsidRPr="00AE5CF4">
        <w:rPr>
          <w:sz w:val="28"/>
          <w:szCs w:val="28"/>
        </w:rPr>
        <w:t xml:space="preserve"> Прямых измерений количества нефти, попадающей в океан из природных источников, нет. Однако, эти цифры несравнимо малы по сравнению с влиянием антропогенных загрязнений.</w:t>
      </w:r>
      <w:r w:rsidR="00181A0E" w:rsidRPr="00AE5CF4">
        <w:rPr>
          <w:sz w:val="28"/>
          <w:szCs w:val="28"/>
        </w:rPr>
        <w:t xml:space="preserve"> Если бы нефть продолжительное время просачивалась в океан, то все залежи давно бы исчезли. Кроме того, любой выход нефти должен сопровождаться появлением характерных блестящих пятен, но такие пятна не наблюдались.</w:t>
      </w:r>
    </w:p>
    <w:p w:rsidR="00ED0E63" w:rsidRPr="00AE5CF4" w:rsidRDefault="00ED0E63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Небольшая доля утечки нефти приходится на суда, затонувшие ещё во времена Второй Мировой Войны, корпуса которых подверглись коррозии и протекают.</w:t>
      </w:r>
      <w:r w:rsidR="005F3DAA" w:rsidRPr="00AE5CF4">
        <w:rPr>
          <w:sz w:val="28"/>
          <w:szCs w:val="28"/>
        </w:rPr>
        <w:t xml:space="preserve"> Большая часть углеводородов поступает в атмосферу в результате исп</w:t>
      </w:r>
      <w:r w:rsidR="0067331B" w:rsidRPr="00AE5CF4">
        <w:rPr>
          <w:sz w:val="28"/>
          <w:szCs w:val="28"/>
        </w:rPr>
        <w:t>а</w:t>
      </w:r>
      <w:r w:rsidR="005F3DAA" w:rsidRPr="00AE5CF4">
        <w:rPr>
          <w:sz w:val="28"/>
          <w:szCs w:val="28"/>
        </w:rPr>
        <w:t>р</w:t>
      </w:r>
      <w:r w:rsidR="0067331B" w:rsidRPr="00AE5CF4">
        <w:rPr>
          <w:sz w:val="28"/>
          <w:szCs w:val="28"/>
        </w:rPr>
        <w:t>е</w:t>
      </w:r>
      <w:r w:rsidR="005F3DAA" w:rsidRPr="00AE5CF4">
        <w:rPr>
          <w:sz w:val="28"/>
          <w:szCs w:val="28"/>
        </w:rPr>
        <w:t>ния или неполного сгорания топ</w:t>
      </w:r>
      <w:r w:rsidR="0038334B" w:rsidRPr="00AE5CF4">
        <w:rPr>
          <w:sz w:val="28"/>
          <w:szCs w:val="28"/>
        </w:rPr>
        <w:t>лива, после чего вступает в реакции и превращается в другие вещества.</w:t>
      </w:r>
      <w:r w:rsidR="00C067DA" w:rsidRPr="00AE5CF4">
        <w:rPr>
          <w:sz w:val="28"/>
          <w:szCs w:val="28"/>
        </w:rPr>
        <w:t xml:space="preserve"> Однако оставшаяся часть существует в виде жидких капель и адсорбируется на мелких </w:t>
      </w:r>
      <w:r w:rsidR="00BA13CD" w:rsidRPr="00AE5CF4">
        <w:rPr>
          <w:sz w:val="28"/>
          <w:szCs w:val="28"/>
        </w:rPr>
        <w:t>атмосферных частичках</w:t>
      </w:r>
      <w:r w:rsidR="00C067DA" w:rsidRPr="00AE5CF4">
        <w:rPr>
          <w:sz w:val="28"/>
          <w:szCs w:val="28"/>
        </w:rPr>
        <w:t>.</w:t>
      </w:r>
      <w:r w:rsidR="00B579CF" w:rsidRPr="00AE5CF4">
        <w:rPr>
          <w:sz w:val="28"/>
          <w:szCs w:val="28"/>
        </w:rPr>
        <w:t xml:space="preserve"> Жидкие и твёрдые частицы неизбежно оседают на поверхности океана, внося значительный вклад в общее загрязнение.</w:t>
      </w:r>
    </w:p>
    <w:p w:rsidR="007C272B" w:rsidRPr="00AE5CF4" w:rsidRDefault="007C272B" w:rsidP="00AE5CF4">
      <w:pPr>
        <w:spacing w:line="360" w:lineRule="auto"/>
        <w:ind w:firstLine="709"/>
        <w:jc w:val="both"/>
        <w:rPr>
          <w:sz w:val="28"/>
          <w:szCs w:val="28"/>
        </w:rPr>
      </w:pPr>
    </w:p>
    <w:p w:rsidR="007C272B" w:rsidRPr="00AE5CF4" w:rsidRDefault="004A186A" w:rsidP="00AE5CF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1" w:name="_Toc90560973"/>
      <w:bookmarkStart w:id="12" w:name="_Toc90561175"/>
      <w:r w:rsidRPr="00AE5CF4">
        <w:rPr>
          <w:rFonts w:ascii="Times New Roman" w:hAnsi="Times New Roman"/>
          <w:sz w:val="28"/>
        </w:rPr>
        <w:t>3</w:t>
      </w:r>
      <w:r w:rsidR="007C272B" w:rsidRPr="00AE5CF4">
        <w:rPr>
          <w:rFonts w:ascii="Times New Roman" w:hAnsi="Times New Roman"/>
          <w:sz w:val="28"/>
        </w:rPr>
        <w:t>. Поведение нефти в водной среде</w:t>
      </w:r>
      <w:bookmarkEnd w:id="11"/>
      <w:bookmarkEnd w:id="12"/>
    </w:p>
    <w:p w:rsidR="00F660FD" w:rsidRPr="00AE5CF4" w:rsidRDefault="00F660FD" w:rsidP="00AE5CF4">
      <w:pPr>
        <w:spacing w:line="360" w:lineRule="auto"/>
        <w:ind w:firstLine="709"/>
        <w:jc w:val="both"/>
        <w:rPr>
          <w:sz w:val="28"/>
        </w:rPr>
      </w:pPr>
    </w:p>
    <w:p w:rsidR="007C272B" w:rsidRPr="00AE5CF4" w:rsidRDefault="007C272B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В нефти, кроме основных главных углеводородных соединений (парафины, нафтены, ароматические соединения, олефины), почти всегда присутствуют соединения серы, азота и кислорода.</w:t>
      </w:r>
    </w:p>
    <w:p w:rsidR="007C272B" w:rsidRPr="00AE5CF4" w:rsidRDefault="007C272B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Токсичность нефти зависит от содержаний в ней ароматических углеводородов, которые способны сохраняться в морской воде и донных отложениях в силу своей стойкости.</w:t>
      </w:r>
      <w:r w:rsidR="00493F70" w:rsidRPr="00AE5CF4">
        <w:rPr>
          <w:sz w:val="28"/>
          <w:szCs w:val="28"/>
        </w:rPr>
        <w:t xml:space="preserve"> Алканы обладают не меньшей токсичностью, но имеют большую склонность к деградации. Кроме того, в присутствии нефтяных углеводородов, токсичность других загрязняющих веществ (металлов и хлорированных углеводородов) проявляется в большей степени.</w:t>
      </w:r>
      <w:r w:rsidR="00F74A37" w:rsidRPr="00AE5CF4">
        <w:rPr>
          <w:sz w:val="28"/>
          <w:szCs w:val="28"/>
        </w:rPr>
        <w:t xml:space="preserve"> Наличие нефти в донных отложениях способствует интенсивному накоплению в них хлорированных углеводородов и металлов. С другой стороны, её наличие замедляет переход других загрязняющих веществ из донных отложений в </w:t>
      </w:r>
      <w:r w:rsidR="00417BCB" w:rsidRPr="00AE5CF4">
        <w:rPr>
          <w:sz w:val="28"/>
          <w:szCs w:val="28"/>
        </w:rPr>
        <w:t>воду</w:t>
      </w:r>
      <w:r w:rsidR="00F74A37" w:rsidRPr="00AE5CF4">
        <w:rPr>
          <w:sz w:val="28"/>
          <w:szCs w:val="28"/>
        </w:rPr>
        <w:t>.</w:t>
      </w:r>
    </w:p>
    <w:p w:rsidR="001D0C98" w:rsidRPr="00AE5CF4" w:rsidRDefault="001D0C98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Установлено, что при дноуглубительных работах часть углеводородов переходит из донных отложений в водную толщу в виде частиц эмульсии или в растворённой форме. Их дальнейшая судьба во многом зависит от начального состоянии при попадании в воду.</w:t>
      </w:r>
      <w:r w:rsidR="00D1317F" w:rsidRPr="00AE5CF4">
        <w:rPr>
          <w:sz w:val="28"/>
          <w:szCs w:val="28"/>
        </w:rPr>
        <w:t xml:space="preserve"> Нефтепродукты могут: ассимилироваться морскими организмами, повторно седиментировать, образовывать нефтяные агрегаты, окисляться, растворяться и испаряться.</w:t>
      </w:r>
    </w:p>
    <w:p w:rsidR="00102425" w:rsidRPr="00AE5CF4" w:rsidRDefault="00102425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Ещё одна особенность нефтяных загрязнений – способность захватывать и концентрировать тяжелые металлы, пестициды.</w:t>
      </w:r>
      <w:r w:rsidR="00C77C64" w:rsidRPr="00AE5CF4">
        <w:rPr>
          <w:sz w:val="28"/>
          <w:szCs w:val="28"/>
        </w:rPr>
        <w:t xml:space="preserve"> Когда нефть разливается на большой площади, то велика вероятность протекания различных реакций, так как растворённые в нефти вещества получают возможность участвовать в различных химических процессах.</w:t>
      </w:r>
    </w:p>
    <w:p w:rsidR="00290EF1" w:rsidRPr="00AE5CF4" w:rsidRDefault="00290EF1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В случае образования плёнки, концентрирование происходит </w:t>
      </w:r>
      <w:r w:rsidR="003E6692" w:rsidRPr="00AE5CF4">
        <w:rPr>
          <w:sz w:val="28"/>
          <w:szCs w:val="28"/>
        </w:rPr>
        <w:t xml:space="preserve">на </w:t>
      </w:r>
      <w:r w:rsidRPr="00AE5CF4">
        <w:rPr>
          <w:sz w:val="28"/>
          <w:szCs w:val="28"/>
        </w:rPr>
        <w:t xml:space="preserve">поверхности и возможно </w:t>
      </w:r>
      <w:r w:rsidR="001820FB" w:rsidRPr="00AE5CF4">
        <w:rPr>
          <w:sz w:val="28"/>
          <w:szCs w:val="28"/>
        </w:rPr>
        <w:t xml:space="preserve">в </w:t>
      </w:r>
      <w:r w:rsidRPr="00AE5CF4">
        <w:rPr>
          <w:sz w:val="28"/>
          <w:szCs w:val="28"/>
        </w:rPr>
        <w:t>самой плёнке.</w:t>
      </w:r>
      <w:r w:rsidR="0014107A" w:rsidRPr="00AE5CF4">
        <w:rPr>
          <w:sz w:val="28"/>
          <w:szCs w:val="28"/>
        </w:rPr>
        <w:t xml:space="preserve"> Концентрирование металлов изменяет их токсичность и усложняет молекулярный перенос в плёнке вследствие реакций между металлом и органическими соединениями.</w:t>
      </w:r>
      <w:r w:rsidR="00A772A9" w:rsidRPr="00AE5CF4">
        <w:rPr>
          <w:sz w:val="28"/>
          <w:szCs w:val="28"/>
        </w:rPr>
        <w:t xml:space="preserve"> Эти процессы, протекающие в нефтяной плёнке, могут также вызвать концентрирование в замкнутой биологический цепи питания с участием низших организмов.</w:t>
      </w:r>
      <w:r w:rsidR="0040632C" w:rsidRPr="00AE5CF4">
        <w:rPr>
          <w:sz w:val="28"/>
          <w:szCs w:val="28"/>
        </w:rPr>
        <w:t xml:space="preserve"> Таким образом, введение загрязнений в биологическую среду питания ускорится.</w:t>
      </w:r>
    </w:p>
    <w:p w:rsidR="001B0B42" w:rsidRPr="00AE5CF4" w:rsidRDefault="001B0B42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Характер растекани</w:t>
      </w:r>
      <w:r w:rsidR="005A0A96" w:rsidRPr="00AE5CF4">
        <w:rPr>
          <w:sz w:val="28"/>
          <w:szCs w:val="28"/>
        </w:rPr>
        <w:t>я нефти по поверхности водоёмов:</w:t>
      </w:r>
    </w:p>
    <w:p w:rsidR="00564605" w:rsidRPr="00AE5CF4" w:rsidRDefault="00564605" w:rsidP="00AE5CF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E5CF4">
        <w:rPr>
          <w:sz w:val="28"/>
          <w:szCs w:val="28"/>
        </w:rPr>
        <w:t>Способность нефти растекаться по поверхности воды проявляется только в начальный период её нахождения на воде и на распространение по водоёму существенно не влияет.</w:t>
      </w:r>
    </w:p>
    <w:p w:rsidR="00E96266" w:rsidRPr="00AE5CF4" w:rsidRDefault="00E96266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Скорость растекания нефтепродуктов лёгкой фракции (бензин, керосин) ниже, нежели у тяжёлой фракции (мазут, масло), так как поверхностное натяжение у границы с водой у первых выше.</w:t>
      </w:r>
      <w:r w:rsidR="006D3E8A" w:rsidRPr="00AE5CF4">
        <w:rPr>
          <w:sz w:val="28"/>
          <w:szCs w:val="28"/>
        </w:rPr>
        <w:t xml:space="preserve"> По той же причине, при одинаковых количествах, продукты лёгкой фракции растекаются на меньшей площади.</w:t>
      </w:r>
    </w:p>
    <w:p w:rsidR="00CC5D9A" w:rsidRPr="00AE5CF4" w:rsidRDefault="00CC5D9A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Зона загрязнения распространяется на несколько километров от места попадания нефти в воду.</w:t>
      </w:r>
      <w:r w:rsidR="006F5590" w:rsidRPr="00AE5CF4">
        <w:rPr>
          <w:sz w:val="28"/>
          <w:szCs w:val="28"/>
        </w:rPr>
        <w:t xml:space="preserve"> С момента утечки и до момента начала работ по локализации и ликвидации нефтяного загрязнения её распространение по</w:t>
      </w:r>
      <w:r w:rsidR="008A0918" w:rsidRPr="00AE5CF4">
        <w:rPr>
          <w:sz w:val="28"/>
          <w:szCs w:val="28"/>
        </w:rPr>
        <w:t xml:space="preserve"> водоёму уже обычно завершается, т.е. зона загрязнение приобретает почти максимальные размеры и определённую форму.</w:t>
      </w:r>
      <w:r w:rsidR="00A81B4D" w:rsidRPr="00AE5CF4">
        <w:rPr>
          <w:sz w:val="28"/>
          <w:szCs w:val="28"/>
        </w:rPr>
        <w:t xml:space="preserve"> Распространение пролитой нефти в условиях водоёма происходит под влиянием течения, ветра, колебаний уровня воды и имеет свои особенности.</w:t>
      </w:r>
      <w:r w:rsidR="00637AFB" w:rsidRPr="00AE5CF4">
        <w:rPr>
          <w:sz w:val="28"/>
          <w:szCs w:val="28"/>
        </w:rPr>
        <w:t xml:space="preserve"> Для реки, ввиду близости берегов, нефть быстро достигает их. Наличие заводей, мелководных участков, покрытых растительностью, создаёт благоприятные условия для скопления нефти. На открытых участках, где есть ветер и течение, нефть долго не задерживается – её сносит в спокойные зоны. Обычно, в этих же местах скапливается и мусор, с которым она перемешивается.</w:t>
      </w:r>
    </w:p>
    <w:p w:rsidR="002D50B6" w:rsidRPr="00AE5CF4" w:rsidRDefault="002D50B6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При интенсивном поступлении нефти из повреждённого судна образуется нефтяное пятно в виде широкой полосы, у которой толщина в середине больше, чем по краям.</w:t>
      </w:r>
      <w:r w:rsidR="00900C3E" w:rsidRPr="00AE5CF4">
        <w:rPr>
          <w:sz w:val="28"/>
          <w:szCs w:val="28"/>
        </w:rPr>
        <w:t xml:space="preserve"> При постепенном же поступлении – пятно имеет вид узкой полосы.</w:t>
      </w:r>
      <w:r w:rsidR="00CC517E" w:rsidRPr="00AE5CF4">
        <w:rPr>
          <w:sz w:val="28"/>
          <w:szCs w:val="28"/>
        </w:rPr>
        <w:t xml:space="preserve"> От места утечки нефть перемещается по равнодействующей силы ветра и течения</w:t>
      </w:r>
      <w:r w:rsidR="0048417B" w:rsidRPr="00AE5CF4">
        <w:rPr>
          <w:sz w:val="28"/>
          <w:szCs w:val="28"/>
        </w:rPr>
        <w:t xml:space="preserve"> до достижения берега. А, достигнув его, переформируется. В одних случаях, нефть ветром прижимается к берегу или какой-либо преграде и располагается в виде клина – у основания толщина больше. Если действие ветра незначительно, то и толщина слоя примерно одинаковая.</w:t>
      </w:r>
      <w:r w:rsidR="00DA75BE" w:rsidRPr="00AE5CF4">
        <w:rPr>
          <w:sz w:val="28"/>
          <w:szCs w:val="28"/>
        </w:rPr>
        <w:t xml:space="preserve"> Нефть, оставшаяся на берегу из-за понижения уровня воды, также располагается в виде клина или равномерным слоем.</w:t>
      </w:r>
    </w:p>
    <w:p w:rsidR="00F81EAC" w:rsidRPr="00AE5CF4" w:rsidRDefault="00F81EAC" w:rsidP="00AE5CF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E5CF4">
        <w:rPr>
          <w:sz w:val="28"/>
          <w:szCs w:val="28"/>
        </w:rPr>
        <w:t>При изменении направления ветра, нефть из одних участков может быть перенесена в другие, загрязняя и их. Как правило, она располагается вдоль берега, заполняя все заводи. Но нередко загрязнённые зоны чередуются с чистыми.</w:t>
      </w:r>
    </w:p>
    <w:p w:rsidR="00BF7BDF" w:rsidRPr="00AE5CF4" w:rsidRDefault="00BF7BDF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Если же в водоёма скорость течения значительна, то протяжённость зоны загрязнения увеличивается. Известны случаи, когда она достигала 50-130 км. Плавучая нефтяная плёнка может </w:t>
      </w:r>
      <w:r w:rsidR="0015664E" w:rsidRPr="00AE5CF4">
        <w:rPr>
          <w:sz w:val="28"/>
          <w:szCs w:val="28"/>
        </w:rPr>
        <w:t>охватывать огромные пространства. Установлено, что одна капля может занимать площадь примерно в 0,25м</w:t>
      </w:r>
      <w:r w:rsidR="0015664E" w:rsidRPr="00AE5CF4">
        <w:rPr>
          <w:sz w:val="28"/>
          <w:szCs w:val="28"/>
          <w:vertAlign w:val="superscript"/>
        </w:rPr>
        <w:t>2</w:t>
      </w:r>
      <w:r w:rsidR="0015664E" w:rsidRPr="00AE5CF4">
        <w:rPr>
          <w:sz w:val="28"/>
          <w:szCs w:val="28"/>
        </w:rPr>
        <w:t>. А тонна нефти покрывает пространство в 500 га. Собрать такую нефть очень трудно.</w:t>
      </w:r>
    </w:p>
    <w:p w:rsidR="00A22ACD" w:rsidRPr="00AE5CF4" w:rsidRDefault="00A22ACD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Все виды нефти содержат легкокипящие элементы, которые быстро испаряются. И уже через </w:t>
      </w:r>
      <w:r w:rsidR="006210E1" w:rsidRPr="00AE5CF4">
        <w:rPr>
          <w:sz w:val="28"/>
          <w:szCs w:val="28"/>
        </w:rPr>
        <w:t>несколько дне</w:t>
      </w:r>
      <w:r w:rsidR="00726B5D" w:rsidRPr="00AE5CF4">
        <w:rPr>
          <w:sz w:val="28"/>
          <w:szCs w:val="28"/>
        </w:rPr>
        <w:t xml:space="preserve">й </w:t>
      </w:r>
      <w:r w:rsidRPr="00AE5CF4">
        <w:rPr>
          <w:sz w:val="28"/>
          <w:szCs w:val="28"/>
        </w:rPr>
        <w:t>пятно уменьшается на 25</w:t>
      </w:r>
      <w:r w:rsidR="006210E1" w:rsidRPr="00AE5CF4">
        <w:rPr>
          <w:sz w:val="28"/>
          <w:szCs w:val="28"/>
        </w:rPr>
        <w:t>%</w:t>
      </w:r>
      <w:r w:rsidRPr="00AE5CF4">
        <w:rPr>
          <w:sz w:val="28"/>
          <w:szCs w:val="28"/>
        </w:rPr>
        <w:t>.</w:t>
      </w:r>
      <w:r w:rsidR="00700437" w:rsidRPr="00AE5CF4">
        <w:rPr>
          <w:sz w:val="28"/>
          <w:szCs w:val="28"/>
        </w:rPr>
        <w:t xml:space="preserve"> Низкомолекулярные элементы выводятся из пятна, главным образом, в результате растворения.</w:t>
      </w:r>
      <w:r w:rsidR="00831A69" w:rsidRPr="00AE5CF4">
        <w:rPr>
          <w:sz w:val="28"/>
          <w:szCs w:val="28"/>
        </w:rPr>
        <w:t xml:space="preserve"> Причём, ароматические углеводороды растворяются быстрее парафинов.</w:t>
      </w:r>
    </w:p>
    <w:p w:rsidR="00F5713A" w:rsidRPr="00AE5CF4" w:rsidRDefault="00F5713A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Разложение нефти под во</w:t>
      </w:r>
      <w:r w:rsidR="007B664A" w:rsidRPr="00AE5CF4">
        <w:rPr>
          <w:sz w:val="28"/>
          <w:szCs w:val="28"/>
        </w:rPr>
        <w:t>здействием бактерий и окисления:</w:t>
      </w:r>
    </w:p>
    <w:p w:rsidR="007B664A" w:rsidRPr="00AE5CF4" w:rsidRDefault="00CB1412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Биохимическое воздействие бактерий, грибков и организмов на компоненты нефти гораздо шире и охватывает самые разнообразные вещества по сравнению с процессами испарения и растворения.</w:t>
      </w:r>
      <w:r w:rsidR="00150CE9" w:rsidRPr="00AE5CF4">
        <w:rPr>
          <w:sz w:val="28"/>
          <w:szCs w:val="28"/>
        </w:rPr>
        <w:t xml:space="preserve"> Однако, не существует такого микроорганизма, способного разрушить все компоненты нефти.</w:t>
      </w:r>
      <w:r w:rsidR="00DA41A6" w:rsidRPr="00AE5CF4">
        <w:rPr>
          <w:sz w:val="28"/>
          <w:szCs w:val="28"/>
        </w:rPr>
        <w:t xml:space="preserve"> Бактериальное воздействие характеризуется высокой </w:t>
      </w:r>
      <w:r w:rsidR="00F250ED" w:rsidRPr="00AE5CF4">
        <w:rPr>
          <w:sz w:val="28"/>
          <w:szCs w:val="28"/>
        </w:rPr>
        <w:t>избирательностью,</w:t>
      </w:r>
      <w:r w:rsidR="00DA41A6" w:rsidRPr="00AE5CF4">
        <w:rPr>
          <w:sz w:val="28"/>
          <w:szCs w:val="28"/>
        </w:rPr>
        <w:t xml:space="preserve"> и полное разл</w:t>
      </w:r>
      <w:r w:rsidR="00F250ED" w:rsidRPr="00AE5CF4">
        <w:rPr>
          <w:sz w:val="28"/>
          <w:szCs w:val="28"/>
        </w:rPr>
        <w:t>ожение требует воздействия многочисленных</w:t>
      </w:r>
      <w:r w:rsidR="00DA41A6" w:rsidRPr="00AE5CF4">
        <w:rPr>
          <w:sz w:val="28"/>
          <w:szCs w:val="28"/>
        </w:rPr>
        <w:t xml:space="preserve"> видов микроорганизмов.</w:t>
      </w:r>
      <w:r w:rsidR="005A57FC" w:rsidRPr="00AE5CF4">
        <w:rPr>
          <w:sz w:val="28"/>
          <w:szCs w:val="28"/>
        </w:rPr>
        <w:t xml:space="preserve"> При этом образуется ряд промежуточных продуктов, для разрушения которых требуется воздействие очередных организмов.</w:t>
      </w:r>
      <w:r w:rsidR="00075C3D" w:rsidRPr="00AE5CF4">
        <w:rPr>
          <w:sz w:val="28"/>
          <w:szCs w:val="28"/>
        </w:rPr>
        <w:t xml:space="preserve"> Парафиновые углеводороды наиболее легко разлагаются бактериями, следовательно, более устойчивые циклопарафиновые и ароматические исчезают из океанской среды с меньшей скоростью.</w:t>
      </w:r>
    </w:p>
    <w:p w:rsidR="0048463C" w:rsidRPr="00AE5CF4" w:rsidRDefault="0048463C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Также нефтяные углеводороды подвержены процессам химиче</w:t>
      </w:r>
      <w:r w:rsidR="005C49A8" w:rsidRPr="00AE5CF4">
        <w:rPr>
          <w:sz w:val="28"/>
          <w:szCs w:val="28"/>
        </w:rPr>
        <w:t>ского окисления и фотоокисления, но в водной среде эти процессы недостаточно исследованы.</w:t>
      </w:r>
    </w:p>
    <w:p w:rsidR="0041546B" w:rsidRPr="00AE5CF4" w:rsidRDefault="0041546B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  <w:szCs w:val="28"/>
        </w:rPr>
        <w:t>Содержание питательных веществ и кислорода является определяющим фактором для деятельности микроорганизмов. Для полного окисления 4 литров сырой нефти потребуется кислород, содержащийся в 1,</w:t>
      </w:r>
      <w:r w:rsidR="00455933" w:rsidRPr="00AE5CF4">
        <w:rPr>
          <w:sz w:val="28"/>
          <w:szCs w:val="28"/>
        </w:rPr>
        <w:t xml:space="preserve">5 миллионах литров морской воды, насыщенной воздухом при </w:t>
      </w:r>
      <w:r w:rsidR="00D96A22" w:rsidRPr="00AE5CF4">
        <w:rPr>
          <w:sz w:val="28"/>
        </w:rPr>
        <w:t>60°С, что эквивалентно количеству воды слоем 30 сантиметров и площадью 5000 км</w:t>
      </w:r>
      <w:r w:rsidR="00D96A22" w:rsidRPr="00AE5CF4">
        <w:rPr>
          <w:sz w:val="28"/>
          <w:szCs w:val="28"/>
          <w:vertAlign w:val="superscript"/>
        </w:rPr>
        <w:t>2</w:t>
      </w:r>
      <w:r w:rsidR="00D96A22" w:rsidRPr="00AE5CF4">
        <w:rPr>
          <w:sz w:val="28"/>
        </w:rPr>
        <w:t>.</w:t>
      </w:r>
    </w:p>
    <w:p w:rsidR="00D96A22" w:rsidRPr="00AE5CF4" w:rsidRDefault="00D96A22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 xml:space="preserve">Нефтяная плёнка препятствует процессу аэрации – поглощения водой </w:t>
      </w:r>
      <w:r w:rsidR="007029A1" w:rsidRPr="00AE5CF4">
        <w:rPr>
          <w:sz w:val="28"/>
        </w:rPr>
        <w:t>кислорода</w:t>
      </w:r>
      <w:r w:rsidRPr="00AE5CF4">
        <w:rPr>
          <w:sz w:val="28"/>
        </w:rPr>
        <w:t xml:space="preserve"> через поверхность.</w:t>
      </w:r>
      <w:r w:rsidR="00314805" w:rsidRPr="00AE5CF4">
        <w:rPr>
          <w:sz w:val="28"/>
        </w:rPr>
        <w:t xml:space="preserve"> В таких условиях бактериальное разложение может иметь отрицательные последствия, так как уменьшает количество кислорода.</w:t>
      </w:r>
      <w:r w:rsidR="007706B8" w:rsidRPr="00AE5CF4">
        <w:rPr>
          <w:sz w:val="28"/>
        </w:rPr>
        <w:t xml:space="preserve"> При постоянном расходе кислорода, прекращение аэрации может оказаться гибельным для животного мира водоёма.</w:t>
      </w:r>
      <w:r w:rsidR="008252EB" w:rsidRPr="00AE5CF4">
        <w:rPr>
          <w:sz w:val="28"/>
        </w:rPr>
        <w:t xml:space="preserve"> Нефть относится к числу трудноокисляемым организмами веществ, потому самоочищение загрязнённых территорий происходит очень длительное время.</w:t>
      </w:r>
    </w:p>
    <w:p w:rsidR="00B945D5" w:rsidRPr="00AE5CF4" w:rsidRDefault="00B945D5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Влияние физических параметров окружающей среды на скорость разложения нефти в воде:</w:t>
      </w:r>
    </w:p>
    <w:p w:rsidR="006D4B2C" w:rsidRPr="00AE5CF4" w:rsidRDefault="00B945D5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  <w:szCs w:val="28"/>
        </w:rPr>
        <w:t xml:space="preserve">Скорость разложения зависит от параметров окружающей среды, и один из главных – это температура воды. В общем случае, при повышении температуры на </w:t>
      </w:r>
      <w:r w:rsidRPr="00AE5CF4">
        <w:rPr>
          <w:sz w:val="28"/>
        </w:rPr>
        <w:t>10°С скорость реакций увеличивается в 2-4 раза.</w:t>
      </w:r>
      <w:r w:rsidR="0053207C" w:rsidRPr="00AE5CF4">
        <w:rPr>
          <w:sz w:val="28"/>
        </w:rPr>
        <w:t xml:space="preserve"> Понижение же температуры тормозит не только химические, но и биологические процессы, связанные с деструкцией и трансформацией углеводородов.</w:t>
      </w:r>
      <w:r w:rsidR="00C23FA5" w:rsidRPr="00AE5CF4">
        <w:rPr>
          <w:sz w:val="28"/>
        </w:rPr>
        <w:t xml:space="preserve"> Скорость разложения углеводородов также зависит и от солёности, особенно в тех районах, которые подвержены влиянию речного стока.</w:t>
      </w:r>
    </w:p>
    <w:p w:rsidR="006D4B2C" w:rsidRPr="00AE5CF4" w:rsidRDefault="00BA7F06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Распад нефти в менее солёных водах протекает наиболее активно.</w:t>
      </w:r>
      <w:r w:rsidR="006D4B2C" w:rsidRPr="00AE5CF4">
        <w:rPr>
          <w:sz w:val="28"/>
        </w:rPr>
        <w:t xml:space="preserve"> С увеличением активной</w:t>
      </w:r>
      <w:r w:rsidR="00AE5CF4">
        <w:rPr>
          <w:sz w:val="28"/>
        </w:rPr>
        <w:t xml:space="preserve"> </w:t>
      </w:r>
      <w:r w:rsidR="006D4B2C" w:rsidRPr="00AE5CF4">
        <w:rPr>
          <w:sz w:val="28"/>
        </w:rPr>
        <w:t>реакции среды скорость разрушения нефтепродуктов возрастает. Так как диапазон изменений рН в море колеблется в пределах 2 единиц, то эффект изменения периода полураспада нефти в море в зависимости от изменения рН в 25 раз меньше, чем от колебаний температуры, и в три раза меньше, чем от колебаний солености.</w:t>
      </w:r>
      <w:r w:rsidR="00AE5CF4">
        <w:rPr>
          <w:sz w:val="28"/>
        </w:rPr>
        <w:t xml:space="preserve"> </w:t>
      </w:r>
    </w:p>
    <w:p w:rsidR="00BA7F06" w:rsidRPr="00AE5CF4" w:rsidRDefault="00BA7F06" w:rsidP="00AE5CF4">
      <w:pPr>
        <w:spacing w:line="360" w:lineRule="auto"/>
        <w:ind w:firstLine="709"/>
        <w:jc w:val="both"/>
        <w:rPr>
          <w:sz w:val="28"/>
          <w:szCs w:val="28"/>
        </w:rPr>
      </w:pPr>
    </w:p>
    <w:p w:rsidR="008E63ED" w:rsidRPr="00AE5CF4" w:rsidRDefault="004A186A" w:rsidP="00AE5CF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3" w:name="_Toc90560974"/>
      <w:bookmarkStart w:id="14" w:name="_Toc90561176"/>
      <w:r w:rsidRPr="00AE5CF4">
        <w:rPr>
          <w:rFonts w:ascii="Times New Roman" w:hAnsi="Times New Roman"/>
          <w:sz w:val="28"/>
        </w:rPr>
        <w:t>4</w:t>
      </w:r>
      <w:r w:rsidR="008E63ED" w:rsidRPr="00AE5CF4">
        <w:rPr>
          <w:rFonts w:ascii="Times New Roman" w:hAnsi="Times New Roman"/>
          <w:sz w:val="28"/>
        </w:rPr>
        <w:t xml:space="preserve">. Влияние донных отложений на распад </w:t>
      </w:r>
      <w:r w:rsidR="00801825" w:rsidRPr="00AE5CF4">
        <w:rPr>
          <w:rFonts w:ascii="Times New Roman" w:hAnsi="Times New Roman"/>
          <w:sz w:val="28"/>
        </w:rPr>
        <w:t>углеводородов</w:t>
      </w:r>
      <w:bookmarkEnd w:id="13"/>
      <w:bookmarkEnd w:id="14"/>
    </w:p>
    <w:p w:rsidR="00AE5CF4" w:rsidRPr="00AE5CF4" w:rsidRDefault="00AE5CF4" w:rsidP="00AE5CF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564F7" w:rsidRPr="00AE5CF4" w:rsidRDefault="00E564F7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В процессе самоочищения морской среды от углеводородов значительная роль принадлежит донным отложениям, которые, с одной стороны, способствуют очищению </w:t>
      </w:r>
      <w:r w:rsidR="00670EC5" w:rsidRPr="00AE5CF4">
        <w:rPr>
          <w:sz w:val="28"/>
          <w:szCs w:val="28"/>
        </w:rPr>
        <w:t xml:space="preserve">с помощью </w:t>
      </w:r>
      <w:r w:rsidRPr="00AE5CF4">
        <w:rPr>
          <w:sz w:val="28"/>
          <w:szCs w:val="28"/>
        </w:rPr>
        <w:t>адсорбцию</w:t>
      </w:r>
      <w:r w:rsidR="00670EC5" w:rsidRPr="00AE5CF4">
        <w:rPr>
          <w:sz w:val="28"/>
          <w:szCs w:val="28"/>
        </w:rPr>
        <w:t xml:space="preserve">, но с другой стороны, могут сами стать источников </w:t>
      </w:r>
      <w:r w:rsidR="00874594" w:rsidRPr="00AE5CF4">
        <w:rPr>
          <w:sz w:val="28"/>
          <w:szCs w:val="28"/>
        </w:rPr>
        <w:t xml:space="preserve">повторного </w:t>
      </w:r>
      <w:r w:rsidR="00670EC5" w:rsidRPr="00AE5CF4">
        <w:rPr>
          <w:sz w:val="28"/>
          <w:szCs w:val="28"/>
        </w:rPr>
        <w:t>загрязнения.</w:t>
      </w:r>
      <w:r w:rsidR="0099191E" w:rsidRPr="00AE5CF4">
        <w:rPr>
          <w:sz w:val="28"/>
          <w:szCs w:val="28"/>
        </w:rPr>
        <w:t xml:space="preserve"> При этом наносы и взвешенные частицы, действуя как “ловушки”, играют значительную роль в миграции нефтяных загрязнений.</w:t>
      </w:r>
    </w:p>
    <w:p w:rsidR="000A18CC" w:rsidRPr="00AE5CF4" w:rsidRDefault="000A18CC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Углеводороды, адсорбируясь на взвешенных частицах, осаждаются на донных отложениях, но не всегда остаются на их поверхности.</w:t>
      </w:r>
      <w:r w:rsidR="00CA38BF" w:rsidRPr="00AE5CF4">
        <w:rPr>
          <w:sz w:val="28"/>
          <w:szCs w:val="28"/>
        </w:rPr>
        <w:t xml:space="preserve"> Кроме того, углеводороды, связанные со взвешенными частицами, могут вновь перейти в толщу воды под воздействием гидрометеорологических </w:t>
      </w:r>
      <w:r w:rsidR="00A35F0E" w:rsidRPr="00AE5CF4">
        <w:rPr>
          <w:sz w:val="28"/>
          <w:szCs w:val="28"/>
        </w:rPr>
        <w:t>факторов.</w:t>
      </w:r>
    </w:p>
    <w:p w:rsidR="00BB1E96" w:rsidRPr="00AE5CF4" w:rsidRDefault="00BB1E96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В глубоководных районах при наличии придонных течений повышенная концентрация нефти в донных отложениях</w:t>
      </w:r>
      <w:r w:rsidR="00917533" w:rsidRPr="00AE5CF4">
        <w:rPr>
          <w:sz w:val="28"/>
          <w:szCs w:val="28"/>
        </w:rPr>
        <w:t xml:space="preserve"> обуславливается также повторным </w:t>
      </w:r>
      <w:r w:rsidR="00917533" w:rsidRPr="00AE5CF4">
        <w:rPr>
          <w:sz w:val="28"/>
        </w:rPr>
        <w:t>суспендированием взвешенных частиц.</w:t>
      </w:r>
      <w:r w:rsidR="00917533" w:rsidRPr="00AE5CF4">
        <w:rPr>
          <w:sz w:val="28"/>
          <w:szCs w:val="28"/>
        </w:rPr>
        <w:t xml:space="preserve"> </w:t>
      </w:r>
    </w:p>
    <w:p w:rsidR="001E4D44" w:rsidRPr="00AE5CF4" w:rsidRDefault="001E4D44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Незначительная плотность современных отложений</w:t>
      </w:r>
      <w:r w:rsidR="00B55FA8" w:rsidRPr="00AE5CF4">
        <w:rPr>
          <w:sz w:val="28"/>
          <w:szCs w:val="28"/>
        </w:rPr>
        <w:t xml:space="preserve"> и гидродинамическая активность способствует загрязнению донных отложений по глубине. При этом повышается связность неуплотнённых песков и илов в присутствии нефти, уменьшается дисперсность и пористость, из-за чего часть донных отложений преобразуется в прослой с высоким содержанием нефти.</w:t>
      </w:r>
    </w:p>
    <w:p w:rsidR="00930603" w:rsidRPr="00AE5CF4" w:rsidRDefault="00930603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Содержание нефти в донных отложениях уменьшается от глинистых илов к суглинистым и супесчаным и от пылеватых песков к крупным.</w:t>
      </w:r>
      <w:r w:rsidR="000A33D3" w:rsidRPr="00AE5CF4">
        <w:rPr>
          <w:sz w:val="28"/>
          <w:szCs w:val="28"/>
        </w:rPr>
        <w:t xml:space="preserve"> При этом увеличение содержания углеводородов в донных отложениях сочетается с уменьшением их плотности и увеличением дисперсности.</w:t>
      </w:r>
      <w:r w:rsidR="00715384" w:rsidRPr="00AE5CF4">
        <w:rPr>
          <w:sz w:val="28"/>
          <w:szCs w:val="28"/>
        </w:rPr>
        <w:t xml:space="preserve"> </w:t>
      </w:r>
      <w:r w:rsidR="002D0046" w:rsidRPr="00AE5CF4">
        <w:rPr>
          <w:sz w:val="28"/>
          <w:szCs w:val="28"/>
        </w:rPr>
        <w:t>Причина повышенной концентрации нефти в мелкодисперсных отложениях служит то, что они обладают большей сорбционной способностью, а, значит, и способностью удерживать.</w:t>
      </w:r>
    </w:p>
    <w:p w:rsidR="002146EB" w:rsidRPr="00AE5CF4" w:rsidRDefault="002146EB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Однако, способность к сорбции может значительно изменяться под воздействием гидрометеорологических </w:t>
      </w:r>
      <w:r w:rsidR="006F76B0" w:rsidRPr="00AE5CF4">
        <w:rPr>
          <w:sz w:val="28"/>
          <w:szCs w:val="28"/>
        </w:rPr>
        <w:t>факторов (волнение, течение)</w:t>
      </w:r>
      <w:r w:rsidR="00A07610" w:rsidRPr="00AE5CF4">
        <w:rPr>
          <w:sz w:val="28"/>
          <w:szCs w:val="28"/>
        </w:rPr>
        <w:t>, дноуглубит</w:t>
      </w:r>
      <w:r w:rsidR="006F49E4" w:rsidRPr="00AE5CF4">
        <w:rPr>
          <w:sz w:val="28"/>
          <w:szCs w:val="28"/>
        </w:rPr>
        <w:t>ельных и гидротехнических работ, что многократно и наблюдалось в естественных условиях.</w:t>
      </w:r>
    </w:p>
    <w:p w:rsidR="00F83AD0" w:rsidRPr="00AE5CF4" w:rsidRDefault="00F83AD0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Образование нефтяных комочков в воде:</w:t>
      </w:r>
    </w:p>
    <w:p w:rsidR="00F83AD0" w:rsidRPr="00AE5CF4" w:rsidRDefault="00DB1FE8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Смешиваясь с водой, нефть образует эмульсии двух типов: прямые “нефть в воде” и обратные “вода в нефти”.</w:t>
      </w:r>
      <w:r w:rsidR="00C0725C" w:rsidRPr="00AE5CF4">
        <w:rPr>
          <w:sz w:val="28"/>
          <w:szCs w:val="28"/>
        </w:rPr>
        <w:t xml:space="preserve"> Прямые эмульсии, составленные капель</w:t>
      </w:r>
      <w:r w:rsidR="00AA1202" w:rsidRPr="00AE5CF4">
        <w:rPr>
          <w:sz w:val="28"/>
          <w:szCs w:val="28"/>
        </w:rPr>
        <w:t>ками нефти диаметром до 0,5 мкм, менее устойчивы и наиболее характерны для нефтей, содержащих поверхностно-активные вещества.</w:t>
      </w:r>
    </w:p>
    <w:p w:rsidR="00EF4342" w:rsidRPr="00AE5CF4" w:rsidRDefault="00EF4342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После удаления летучих и растворимых фракций остаточная нефть чаще образует вязкие обратные эмульсии, которые стабилизируются высокомолекулярными соединениями типа смол и асфальтенов</w:t>
      </w:r>
      <w:r w:rsidR="00AA4EA5" w:rsidRPr="00AE5CF4">
        <w:rPr>
          <w:sz w:val="28"/>
          <w:szCs w:val="28"/>
        </w:rPr>
        <w:t xml:space="preserve"> и содержат 50-80% воды (“шоколадный мусс”).</w:t>
      </w:r>
      <w:r w:rsidR="000D1B5A" w:rsidRPr="00AE5CF4">
        <w:rPr>
          <w:sz w:val="28"/>
          <w:szCs w:val="28"/>
        </w:rPr>
        <w:t xml:space="preserve"> Под влиянием абиотических процессов вязкость “мусса” увеличивается и начинается его слипание в нефтяные комочки от 1мм до 10см.</w:t>
      </w:r>
      <w:r w:rsidR="00482A51" w:rsidRPr="00AE5CF4">
        <w:rPr>
          <w:sz w:val="28"/>
          <w:szCs w:val="28"/>
        </w:rPr>
        <w:t xml:space="preserve"> Агрегаты представляют собой смесь высокомолекулярных углеводородов, смол и асфальтенов.</w:t>
      </w:r>
      <w:r w:rsidR="00742A75" w:rsidRPr="00AE5CF4">
        <w:rPr>
          <w:sz w:val="28"/>
          <w:szCs w:val="28"/>
        </w:rPr>
        <w:t xml:space="preserve"> Потери нефти на формирование подобных агрегатов составляют 5-10%.</w:t>
      </w:r>
      <w:r w:rsidR="009318DC" w:rsidRPr="00AE5CF4">
        <w:rPr>
          <w:sz w:val="28"/>
          <w:szCs w:val="28"/>
        </w:rPr>
        <w:t xml:space="preserve"> Такие образования могут длительное время сохраняться на поверхности воды, переноситься течениями, оседать на дно и выбрасываться на берег.</w:t>
      </w:r>
      <w:r w:rsidR="006C1855" w:rsidRPr="00AE5CF4">
        <w:rPr>
          <w:sz w:val="28"/>
          <w:szCs w:val="28"/>
        </w:rPr>
        <w:t xml:space="preserve"> Нефтяные комочки нередко заселяются сине-зелёными и диатомовыми водорослями, усоногими рачками и другими беспозвоночными.</w:t>
      </w:r>
    </w:p>
    <w:p w:rsidR="00C430D6" w:rsidRPr="00AE5CF4" w:rsidRDefault="00C430D6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Соотношение всех процессов, способствующих удалению нефти из водной среды изучено слабо, но известно, что именно активность бактерий определяет конечную судьбу нефти в воде.</w:t>
      </w:r>
    </w:p>
    <w:p w:rsidR="00EC75F4" w:rsidRPr="00AE5CF4" w:rsidRDefault="00EC75F4" w:rsidP="00AE5CF4">
      <w:pPr>
        <w:spacing w:line="360" w:lineRule="auto"/>
        <w:ind w:firstLine="709"/>
        <w:jc w:val="both"/>
        <w:rPr>
          <w:sz w:val="28"/>
          <w:szCs w:val="28"/>
        </w:rPr>
      </w:pPr>
    </w:p>
    <w:p w:rsidR="00EC75F4" w:rsidRPr="00AE5CF4" w:rsidRDefault="004A186A" w:rsidP="00AE5CF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5" w:name="_Toc90560975"/>
      <w:bookmarkStart w:id="16" w:name="_Toc90561177"/>
      <w:r w:rsidRPr="00AE5CF4">
        <w:rPr>
          <w:rFonts w:ascii="Times New Roman" w:hAnsi="Times New Roman"/>
          <w:sz w:val="28"/>
        </w:rPr>
        <w:t>5</w:t>
      </w:r>
      <w:r w:rsidR="00EC75F4" w:rsidRPr="00AE5CF4">
        <w:rPr>
          <w:rFonts w:ascii="Times New Roman" w:hAnsi="Times New Roman"/>
          <w:sz w:val="28"/>
        </w:rPr>
        <w:t>. Биологические и химические изменения, обусловленные загрязнением гидросферы нефтью</w:t>
      </w:r>
      <w:bookmarkEnd w:id="15"/>
      <w:bookmarkEnd w:id="16"/>
    </w:p>
    <w:p w:rsidR="00AE5CF4" w:rsidRDefault="00AE5CF4" w:rsidP="00AE5CF4">
      <w:pPr>
        <w:spacing w:line="360" w:lineRule="auto"/>
        <w:ind w:firstLine="709"/>
        <w:jc w:val="both"/>
        <w:rPr>
          <w:sz w:val="28"/>
          <w:szCs w:val="28"/>
        </w:rPr>
      </w:pPr>
    </w:p>
    <w:p w:rsidR="005B29A7" w:rsidRPr="00AE5CF4" w:rsidRDefault="00085F3B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Некоторые из фракций, содержащиеся в нефти, весьма токсичны, причём их токсичность возрастает по мере увеличения концентрации.</w:t>
      </w:r>
      <w:r w:rsidR="00D61B6F" w:rsidRPr="00AE5CF4">
        <w:rPr>
          <w:sz w:val="28"/>
          <w:szCs w:val="28"/>
        </w:rPr>
        <w:t xml:space="preserve"> Низкокипящие и некоторые ароматические соединения (бензол, ксилол) токсичны и в разной степени растворимы в воде.</w:t>
      </w:r>
      <w:r w:rsidR="00DA50D2" w:rsidRPr="00AE5CF4">
        <w:rPr>
          <w:sz w:val="28"/>
          <w:szCs w:val="28"/>
        </w:rPr>
        <w:t xml:space="preserve"> В состав высококипящих фракций входят канцерогенные вещества. Нефть сама по себе тоже токсична, но данных об отравлениях нефтью, попадающей внутрь организма, немного.</w:t>
      </w:r>
      <w:r w:rsidR="00B80E11" w:rsidRPr="00AE5CF4">
        <w:rPr>
          <w:sz w:val="28"/>
          <w:szCs w:val="28"/>
        </w:rPr>
        <w:t xml:space="preserve"> Эмульсии нефти могут физически воздействовать на организмы, вызывая удушье.</w:t>
      </w:r>
    </w:p>
    <w:p w:rsidR="00701543" w:rsidRPr="00AE5CF4" w:rsidRDefault="00701543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Общее воздействие нефти на морскую среду можно разделить на 5 категорий:</w:t>
      </w:r>
    </w:p>
    <w:p w:rsidR="00701543" w:rsidRPr="00AE5CF4" w:rsidRDefault="00701543" w:rsidP="00AE5CF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непосредственное отравление с летальным исходом.</w:t>
      </w:r>
    </w:p>
    <w:p w:rsidR="00701543" w:rsidRPr="00AE5CF4" w:rsidRDefault="00701543" w:rsidP="00AE5CF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серьёзные нарушения физиологической активности.</w:t>
      </w:r>
    </w:p>
    <w:p w:rsidR="00701543" w:rsidRPr="00AE5CF4" w:rsidRDefault="00701543" w:rsidP="00AE5CF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эффект прямого обволакивания живого организма нефтепродуктами.</w:t>
      </w:r>
    </w:p>
    <w:p w:rsidR="00701543" w:rsidRPr="00AE5CF4" w:rsidRDefault="00701543" w:rsidP="00AE5CF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болезненные изменения, вызванные внедрением углеводородов в организм.</w:t>
      </w:r>
    </w:p>
    <w:p w:rsidR="00701543" w:rsidRPr="00AE5CF4" w:rsidRDefault="00701543" w:rsidP="00AE5CF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изменения в биологических особенностях среды обитания.</w:t>
      </w:r>
    </w:p>
    <w:p w:rsidR="00F80C40" w:rsidRPr="00AE5CF4" w:rsidRDefault="00F80C40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Отравления с летальным исходом:</w:t>
      </w:r>
    </w:p>
    <w:p w:rsidR="00F80C40" w:rsidRPr="00AE5CF4" w:rsidRDefault="00F80C40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Летальное отравление возможно в результате прямого воздействия углеводородов на важные процессы в клетках, особенно на процессы обмена между ними.</w:t>
      </w:r>
    </w:p>
    <w:p w:rsidR="00212AA2" w:rsidRPr="00AE5CF4" w:rsidRDefault="00212AA2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  <w:szCs w:val="28"/>
        </w:rPr>
        <w:t>Наибольшую опасность представляют растворимые в воде ароматические углеводороды.</w:t>
      </w:r>
      <w:r w:rsidR="009F0E4A" w:rsidRPr="00AE5CF4">
        <w:rPr>
          <w:sz w:val="28"/>
          <w:szCs w:val="28"/>
        </w:rPr>
        <w:t xml:space="preserve"> Воздействие парафиновых углеводородов низкой молекулярной массы может вызвать наркотическое действие, но необходимая для этого концентрация высока и отсутствует в нефтяных пятнах.</w:t>
      </w:r>
      <w:r w:rsidR="00C40372" w:rsidRPr="00AE5CF4">
        <w:rPr>
          <w:sz w:val="28"/>
          <w:szCs w:val="28"/>
        </w:rPr>
        <w:t xml:space="preserve"> Смерть взрослых морских организмов может наступить после контакта в течение нескольких часов с растворимым</w:t>
      </w:r>
      <w:r w:rsidR="00EB2010" w:rsidRPr="00AE5CF4">
        <w:rPr>
          <w:sz w:val="28"/>
          <w:szCs w:val="28"/>
        </w:rPr>
        <w:t xml:space="preserve">и ароматическими углеводородами, содержание которых составляет </w:t>
      </w:r>
      <w:r w:rsidR="00EB2010" w:rsidRPr="00AE5CF4">
        <w:rPr>
          <w:sz w:val="28"/>
        </w:rPr>
        <w:t>10</w:t>
      </w:r>
      <w:r w:rsidR="00EB2010" w:rsidRPr="00AE5CF4">
        <w:rPr>
          <w:sz w:val="28"/>
          <w:vertAlign w:val="superscript"/>
        </w:rPr>
        <w:t>-4</w:t>
      </w:r>
      <w:r w:rsidR="00EB2010" w:rsidRPr="00AE5CF4">
        <w:rPr>
          <w:sz w:val="28"/>
        </w:rPr>
        <w:t>-10</w:t>
      </w:r>
      <w:r w:rsidR="00EB2010" w:rsidRPr="00AE5CF4">
        <w:rPr>
          <w:sz w:val="28"/>
          <w:vertAlign w:val="superscript"/>
        </w:rPr>
        <w:t>-2</w:t>
      </w:r>
      <w:r w:rsidR="00EB2010" w:rsidRPr="00AE5CF4">
        <w:rPr>
          <w:sz w:val="28"/>
        </w:rPr>
        <w:t>%. Смертельные концентрации для икринок и мальков составляет 10</w:t>
      </w:r>
      <w:r w:rsidR="00EB2010" w:rsidRPr="00AE5CF4">
        <w:rPr>
          <w:sz w:val="28"/>
          <w:vertAlign w:val="superscript"/>
        </w:rPr>
        <w:t>-5</w:t>
      </w:r>
      <w:r w:rsidR="00EB2010" w:rsidRPr="00AE5CF4">
        <w:rPr>
          <w:sz w:val="28"/>
        </w:rPr>
        <w:t>%, таким образом</w:t>
      </w:r>
      <w:r w:rsidR="00AE5CF4">
        <w:rPr>
          <w:sz w:val="28"/>
        </w:rPr>
        <w:t xml:space="preserve"> </w:t>
      </w:r>
      <w:r w:rsidR="00EB2010" w:rsidRPr="00AE5CF4">
        <w:rPr>
          <w:sz w:val="28"/>
        </w:rPr>
        <w:t>они чувствительн</w:t>
      </w:r>
      <w:r w:rsidR="00420D9A" w:rsidRPr="00AE5CF4">
        <w:rPr>
          <w:sz w:val="28"/>
        </w:rPr>
        <w:t>ее</w:t>
      </w:r>
      <w:r w:rsidR="00EB2010" w:rsidRPr="00AE5CF4">
        <w:rPr>
          <w:sz w:val="28"/>
        </w:rPr>
        <w:t xml:space="preserve"> к нефти в 10-100 раз.</w:t>
      </w:r>
    </w:p>
    <w:p w:rsidR="00C62C66" w:rsidRPr="00AE5CF4" w:rsidRDefault="00C62C66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Смертельные концентрации ароматических углеводородов возможны в нефтяных пятнах, не подвергшихся атмосферному воздействию. Однако, уже упоминалось, что после длительного пребывания в воде нефть теряет многие свойства и компоненты.</w:t>
      </w:r>
    </w:p>
    <w:p w:rsidR="006B1C33" w:rsidRPr="00AE5CF4" w:rsidRDefault="006B1C33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Токсичные эффекты от нефтяных пятен обычно локализованы и наибольшая смертность там, где загрязнение ограничено прибрежными районами с большим содержанием живых организмов.</w:t>
      </w:r>
      <w:r w:rsidR="00795938" w:rsidRPr="00AE5CF4">
        <w:rPr>
          <w:sz w:val="28"/>
        </w:rPr>
        <w:t xml:space="preserve"> Большинство нефтяных загрязнений находится далеко от берега, в районах с большими глубинами, поэтому опасные фракции частично испаряются либо разбавляются водой до того, как пятно достигнет </w:t>
      </w:r>
      <w:r w:rsidR="00E079F5" w:rsidRPr="00AE5CF4">
        <w:rPr>
          <w:sz w:val="28"/>
        </w:rPr>
        <w:t>прибрежных районов</w:t>
      </w:r>
      <w:r w:rsidR="00795938" w:rsidRPr="00AE5CF4">
        <w:rPr>
          <w:sz w:val="28"/>
        </w:rPr>
        <w:t>.</w:t>
      </w:r>
      <w:r w:rsidR="00352351" w:rsidRPr="00AE5CF4">
        <w:rPr>
          <w:sz w:val="28"/>
        </w:rPr>
        <w:t xml:space="preserve"> Компоненты, являющиеся причиной смертельных исходов при больших концентрациях, могут</w:t>
      </w:r>
      <w:r w:rsidR="002F679B" w:rsidRPr="00AE5CF4">
        <w:rPr>
          <w:sz w:val="28"/>
        </w:rPr>
        <w:t xml:space="preserve"> создавать проблемы и при малых – нефтяные углеводороды взаимодействуют с живыми организмами, чувствительными к химическим веществам, влияя на их выживаемость.</w:t>
      </w:r>
    </w:p>
    <w:p w:rsidR="00730F76" w:rsidRPr="00AE5CF4" w:rsidRDefault="00730F76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Нарушения физиологической активности:</w:t>
      </w:r>
    </w:p>
    <w:p w:rsidR="00730F76" w:rsidRPr="00AE5CF4" w:rsidRDefault="00730F76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Проблемы, вызванные попаданием нефти в гидросферу, нередко гораздо шире и продолжительнее по своему воздействию, чем это обычно предполагается.</w:t>
      </w:r>
      <w:r w:rsidR="00070B8D" w:rsidRPr="00AE5CF4">
        <w:rPr>
          <w:sz w:val="28"/>
          <w:szCs w:val="28"/>
        </w:rPr>
        <w:t xml:space="preserve"> Если учесть также сточные воды, то очевидно, что район, подвергшийся загрязнению, может превратиться в непригодный для водных организмов любого вида.</w:t>
      </w:r>
    </w:p>
    <w:p w:rsidR="00D37F7E" w:rsidRPr="00AE5CF4" w:rsidRDefault="00D37F7E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  <w:szCs w:val="28"/>
        </w:rPr>
        <w:t xml:space="preserve">Химический способ передачи информации играет очень важную роль в жизни </w:t>
      </w:r>
      <w:r w:rsidR="007053F7" w:rsidRPr="00AE5CF4">
        <w:rPr>
          <w:sz w:val="28"/>
          <w:szCs w:val="28"/>
        </w:rPr>
        <w:t>морских организмов</w:t>
      </w:r>
      <w:r w:rsidRPr="00AE5CF4">
        <w:rPr>
          <w:sz w:val="28"/>
          <w:szCs w:val="28"/>
        </w:rPr>
        <w:t>.</w:t>
      </w:r>
      <w:r w:rsidR="008F2556" w:rsidRPr="00AE5CF4">
        <w:rPr>
          <w:sz w:val="28"/>
          <w:szCs w:val="28"/>
        </w:rPr>
        <w:t xml:space="preserve"> Например, морские хищники находят свою добычу по химическим веществам, содержащихся в воде в количестве </w:t>
      </w:r>
      <w:r w:rsidR="008F2556" w:rsidRPr="00AE5CF4">
        <w:rPr>
          <w:sz w:val="28"/>
        </w:rPr>
        <w:t>10</w:t>
      </w:r>
      <w:r w:rsidR="008F2556" w:rsidRPr="00AE5CF4">
        <w:rPr>
          <w:sz w:val="28"/>
          <w:vertAlign w:val="superscript"/>
        </w:rPr>
        <w:t>-7</w:t>
      </w:r>
      <w:r w:rsidR="008F2556" w:rsidRPr="00AE5CF4">
        <w:rPr>
          <w:sz w:val="28"/>
        </w:rPr>
        <w:t>%.</w:t>
      </w:r>
      <w:r w:rsidR="00A27889" w:rsidRPr="00AE5CF4">
        <w:rPr>
          <w:sz w:val="28"/>
        </w:rPr>
        <w:t xml:space="preserve"> Подобная химическая природа процессов привлечения, отталкивания играет важную роль при защите от хищников, локализации места обитания.</w:t>
      </w:r>
    </w:p>
    <w:p w:rsidR="00243445" w:rsidRPr="00AE5CF4" w:rsidRDefault="00243445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Некоторые компоненты нефти (главным образом ароматические углеводороды) влияют на химические коммуникационные процессы, блокируя рецепторы организма или подавляя естественные стимулы.</w:t>
      </w:r>
      <w:r w:rsidR="003E5BF7" w:rsidRPr="00AE5CF4">
        <w:rPr>
          <w:sz w:val="28"/>
        </w:rPr>
        <w:t xml:space="preserve"> Известно, что воздействие </w:t>
      </w:r>
      <w:r w:rsidR="00BF2202" w:rsidRPr="00AE5CF4">
        <w:rPr>
          <w:sz w:val="28"/>
        </w:rPr>
        <w:t xml:space="preserve">ароматических </w:t>
      </w:r>
      <w:r w:rsidR="003E5BF7" w:rsidRPr="00AE5CF4">
        <w:rPr>
          <w:sz w:val="28"/>
        </w:rPr>
        <w:t>углеводородов в количестве 10</w:t>
      </w:r>
      <w:r w:rsidR="003E5BF7" w:rsidRPr="00AE5CF4">
        <w:rPr>
          <w:sz w:val="28"/>
          <w:vertAlign w:val="superscript"/>
        </w:rPr>
        <w:t>-6</w:t>
      </w:r>
      <w:r w:rsidR="003E5BF7" w:rsidRPr="00AE5CF4">
        <w:rPr>
          <w:sz w:val="28"/>
        </w:rPr>
        <w:t>-10</w:t>
      </w:r>
      <w:r w:rsidR="003E5BF7" w:rsidRPr="00AE5CF4">
        <w:rPr>
          <w:sz w:val="28"/>
          <w:vertAlign w:val="superscript"/>
        </w:rPr>
        <w:t>-5</w:t>
      </w:r>
      <w:r w:rsidR="003E5BF7" w:rsidRPr="00AE5CF4">
        <w:rPr>
          <w:sz w:val="28"/>
        </w:rPr>
        <w:t>% может вызвать серьёзные проблемы.</w:t>
      </w:r>
    </w:p>
    <w:p w:rsidR="00602FA2" w:rsidRPr="00AE5CF4" w:rsidRDefault="00602FA2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Обволакивание живого организма нефтепродуктами:</w:t>
      </w:r>
    </w:p>
    <w:p w:rsidR="00602FA2" w:rsidRPr="00AE5CF4" w:rsidRDefault="00602FA2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Эффекты покрытия и удушья являются основными последствиями при загрязнении нефтепродуктами.</w:t>
      </w:r>
      <w:r w:rsidR="00AA42F7" w:rsidRPr="00AE5CF4">
        <w:rPr>
          <w:sz w:val="28"/>
          <w:szCs w:val="28"/>
        </w:rPr>
        <w:t xml:space="preserve"> В последние годы частой темой для обсуждения были покрытые нефтью пляжи и гибель находящихся в зоне прилива растений, планктона, птиц.</w:t>
      </w:r>
    </w:p>
    <w:p w:rsidR="00791215" w:rsidRPr="00AE5CF4" w:rsidRDefault="00791215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Морские птицы стали первыми жертвам</w:t>
      </w:r>
      <w:r w:rsidR="005A550D" w:rsidRPr="00AE5CF4">
        <w:rPr>
          <w:sz w:val="28"/>
          <w:szCs w:val="28"/>
        </w:rPr>
        <w:t>и загрязнения морских вод нефтью.</w:t>
      </w:r>
      <w:r w:rsidR="00DB42F9" w:rsidRPr="00AE5CF4">
        <w:rPr>
          <w:sz w:val="28"/>
          <w:szCs w:val="28"/>
        </w:rPr>
        <w:t xml:space="preserve"> Опускаясь на нефтяные пятна, они пачкали своё оперение.</w:t>
      </w:r>
      <w:r w:rsidR="00B108DC" w:rsidRPr="00AE5CF4">
        <w:rPr>
          <w:sz w:val="28"/>
          <w:szCs w:val="28"/>
        </w:rPr>
        <w:t xml:space="preserve"> Углеводороды обволакивали перья, нарушая их гидрофобность и нарушая защитную функцию оперения. Поэтому, покрытые мазутом птицы переохлаждались и гибли от гипотермии. Кроме того, птицы интоксицировались</w:t>
      </w:r>
      <w:r w:rsidR="00AE5CF4">
        <w:rPr>
          <w:sz w:val="28"/>
          <w:szCs w:val="28"/>
        </w:rPr>
        <w:t xml:space="preserve"> </w:t>
      </w:r>
      <w:r w:rsidR="00B108DC" w:rsidRPr="00AE5CF4">
        <w:rPr>
          <w:sz w:val="28"/>
          <w:szCs w:val="28"/>
        </w:rPr>
        <w:t>нефтью, поглощаемой ими во время ныряния или попытке очистить перья.</w:t>
      </w:r>
      <w:r w:rsidR="00325DCB" w:rsidRPr="00AE5CF4">
        <w:rPr>
          <w:sz w:val="28"/>
          <w:szCs w:val="28"/>
        </w:rPr>
        <w:t xml:space="preserve"> В результате чего, происходили серьёзные нарушения функций эндокринной системы, в частности функции надпочечной железы.</w:t>
      </w:r>
    </w:p>
    <w:p w:rsidR="00297002" w:rsidRPr="00AE5CF4" w:rsidRDefault="00E45D87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  <w:szCs w:val="28"/>
        </w:rPr>
        <w:t>В настоящее время Ла-Манш, Северное и Средиземное море, всё в большей степени загрязняемые нефтью, постепенно становятся непригодными для обитания морских птиц.</w:t>
      </w:r>
      <w:r w:rsidR="008744D8" w:rsidRPr="00AE5CF4">
        <w:rPr>
          <w:sz w:val="28"/>
        </w:rPr>
        <w:t xml:space="preserve"> Кроме того, следует учитывать и то обстоятель</w:t>
      </w:r>
      <w:r w:rsidR="008744D8" w:rsidRPr="00AE5CF4">
        <w:rPr>
          <w:sz w:val="28"/>
        </w:rPr>
        <w:softHyphen/>
        <w:t>ство, что малочисленные колонии больше подвержены случайностям при воспроизводстве, что влечет за собой высокий процент смертности эмбрионов и птенцов.</w:t>
      </w:r>
    </w:p>
    <w:p w:rsidR="008744D8" w:rsidRPr="00AE5CF4" w:rsidRDefault="008744D8" w:rsidP="00AE5CF4">
      <w:pPr>
        <w:spacing w:line="360" w:lineRule="auto"/>
        <w:ind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Болезненные изменения, вызванные </w:t>
      </w:r>
      <w:r w:rsidR="0053564F" w:rsidRPr="00AE5CF4">
        <w:rPr>
          <w:sz w:val="28"/>
          <w:szCs w:val="28"/>
        </w:rPr>
        <w:t xml:space="preserve">попаданием </w:t>
      </w:r>
      <w:r w:rsidRPr="00AE5CF4">
        <w:rPr>
          <w:sz w:val="28"/>
          <w:szCs w:val="28"/>
        </w:rPr>
        <w:t>углеводородов в организм:</w:t>
      </w:r>
    </w:p>
    <w:p w:rsidR="0053564F" w:rsidRPr="00AE5CF4" w:rsidRDefault="0053564F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  <w:szCs w:val="28"/>
        </w:rPr>
        <w:t xml:space="preserve">Любой организм, живущий в водной среде, находится с ней в химическом равновесии. Если содержание углеводородов в воде меньше даже </w:t>
      </w:r>
      <w:r w:rsidRPr="00AE5CF4">
        <w:rPr>
          <w:sz w:val="28"/>
        </w:rPr>
        <w:t>10</w:t>
      </w:r>
      <w:r w:rsidRPr="00AE5CF4">
        <w:rPr>
          <w:sz w:val="28"/>
          <w:vertAlign w:val="superscript"/>
        </w:rPr>
        <w:t>-7</w:t>
      </w:r>
      <w:r w:rsidRPr="00AE5CF4">
        <w:rPr>
          <w:sz w:val="28"/>
        </w:rPr>
        <w:t>% они могут поглощаться организмом и накапливаться в тканях.</w:t>
      </w:r>
      <w:r w:rsidR="003D18BF" w:rsidRPr="00AE5CF4">
        <w:rPr>
          <w:sz w:val="28"/>
        </w:rPr>
        <w:t xml:space="preserve"> Такое внедрение химических веществ, содержащих ароматические углеводороды, изменяет вкус съедобных организмов, кроме того, это опасно, так как подобные вещества являются канцерогенными.</w:t>
      </w:r>
    </w:p>
    <w:p w:rsidR="00DF46F0" w:rsidRPr="00AE5CF4" w:rsidRDefault="00DF46F0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 xml:space="preserve">Если же загрязнение невелико и концентрация мала, то </w:t>
      </w:r>
      <w:r w:rsidR="005C5EF0" w:rsidRPr="00AE5CF4">
        <w:rPr>
          <w:sz w:val="28"/>
        </w:rPr>
        <w:t>они могут полностью выв</w:t>
      </w:r>
      <w:r w:rsidR="00BB2C3A" w:rsidRPr="00AE5CF4">
        <w:rPr>
          <w:sz w:val="28"/>
        </w:rPr>
        <w:t>одиться из организма.</w:t>
      </w:r>
      <w:r w:rsidR="00A801F7" w:rsidRPr="00AE5CF4">
        <w:rPr>
          <w:sz w:val="28"/>
        </w:rPr>
        <w:t xml:space="preserve"> Однако, при продолжительном пребывании в подобных условиях возможно постоянное загрязнение организма.</w:t>
      </w:r>
      <w:r w:rsidR="00F447A3" w:rsidRPr="00AE5CF4">
        <w:rPr>
          <w:sz w:val="28"/>
        </w:rPr>
        <w:t xml:space="preserve"> Показано, что у рыб и ракообразных выведение </w:t>
      </w:r>
      <w:r w:rsidR="004C4E5B" w:rsidRPr="00AE5CF4">
        <w:rPr>
          <w:sz w:val="28"/>
        </w:rPr>
        <w:t xml:space="preserve">большинства </w:t>
      </w:r>
      <w:r w:rsidR="00F447A3" w:rsidRPr="00AE5CF4">
        <w:rPr>
          <w:sz w:val="28"/>
        </w:rPr>
        <w:t>углеводородов из организма происходит за две недели.</w:t>
      </w:r>
      <w:r w:rsidR="00D062FB" w:rsidRPr="00AE5CF4">
        <w:rPr>
          <w:sz w:val="28"/>
        </w:rPr>
        <w:t xml:space="preserve"> Однако, обмен веществ у низших организмов происходит медленнее и механизм его недостаточно понятен.</w:t>
      </w:r>
    </w:p>
    <w:p w:rsidR="00B66178" w:rsidRPr="00AE5CF4" w:rsidRDefault="00B66178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Прожорливые морские рыбы – основное звено пищевой цепи в морях умеренных широт, нередко проглатывают нефтяные комочки.</w:t>
      </w:r>
      <w:r w:rsidR="009F7ACC" w:rsidRPr="00AE5CF4">
        <w:rPr>
          <w:sz w:val="28"/>
        </w:rPr>
        <w:t xml:space="preserve"> Таким образом, рыбы накапливают значительное количество токсичных веществ, которые по пищевой цепи могут дойти до человека.</w:t>
      </w:r>
    </w:p>
    <w:p w:rsidR="00640406" w:rsidRPr="00AE5CF4" w:rsidRDefault="00640406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Эффект долгосрочных воздействий непосредственно не обнаруживается и носит кумулятивный характер.</w:t>
      </w:r>
      <w:r w:rsidR="00A70912" w:rsidRPr="00AE5CF4">
        <w:rPr>
          <w:sz w:val="28"/>
        </w:rPr>
        <w:t xml:space="preserve"> Эти эффекты могут быть вызваны периодическим введением веществ с большим временем “жизни” или непрерывным введением устойчивых либо неустойчивых веществ.</w:t>
      </w:r>
      <w:r w:rsidR="001517DE" w:rsidRPr="00AE5CF4">
        <w:rPr>
          <w:sz w:val="28"/>
        </w:rPr>
        <w:t xml:space="preserve"> Протекающие при этом процессы, как химически, так и биологически влияют на окружающую среду.</w:t>
      </w:r>
    </w:p>
    <w:p w:rsidR="00535A5B" w:rsidRPr="00AE5CF4" w:rsidRDefault="00535A5B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Очень часто опасные концентрации соответствуют максимально допустимым уровням, не допускающим никаких отклонений в наборе веществ.</w:t>
      </w:r>
      <w:r w:rsidR="000C1D23" w:rsidRPr="00AE5CF4">
        <w:rPr>
          <w:sz w:val="28"/>
        </w:rPr>
        <w:t xml:space="preserve"> Например, сточные воду поставляют в систему питательные вещества, но не все организмы могут извлечь из этого пользу.</w:t>
      </w:r>
      <w:r w:rsidR="00990971" w:rsidRPr="00AE5CF4">
        <w:rPr>
          <w:sz w:val="28"/>
        </w:rPr>
        <w:t xml:space="preserve"> В связи с этим некоторые организмы получают преимущество над другими и экологическое равновесие в той или иной степени нарушается.</w:t>
      </w:r>
    </w:p>
    <w:p w:rsidR="00436D96" w:rsidRPr="00AE5CF4" w:rsidRDefault="00436D96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В пределах одного вида, при переходе от молодого организма к взрослой особи, требования к питательным веществам изменяются, что отражается и в разной реакции на отклонения от нормы.</w:t>
      </w:r>
      <w:r w:rsidR="0022764B" w:rsidRPr="00AE5CF4">
        <w:rPr>
          <w:sz w:val="28"/>
        </w:rPr>
        <w:t xml:space="preserve"> Взрослые организмы могут перенести определённый уровень загрязнения, который в то же время является смертельным для молодых.</w:t>
      </w:r>
      <w:r w:rsidR="00E02419" w:rsidRPr="00AE5CF4">
        <w:rPr>
          <w:sz w:val="28"/>
        </w:rPr>
        <w:t xml:space="preserve"> Поэтому наличие взрослой рыбы вовсе не означа</w:t>
      </w:r>
      <w:r w:rsidR="00E9034B" w:rsidRPr="00AE5CF4">
        <w:rPr>
          <w:sz w:val="28"/>
        </w:rPr>
        <w:t>ет, что воды пригодна для жизни водных организмов.</w:t>
      </w:r>
    </w:p>
    <w:p w:rsidR="006E673A" w:rsidRPr="00AE5CF4" w:rsidRDefault="006E673A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Нефть и нефтяные смолы содержат канцерогенные вещества, которые могут способствовать появлению аномального количества новообразований у организмов, сходных с раковыми опухолями человека.</w:t>
      </w:r>
    </w:p>
    <w:p w:rsidR="00017352" w:rsidRPr="00AE5CF4" w:rsidRDefault="00017352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Изменения в биологических особенностях среды обитания:</w:t>
      </w:r>
    </w:p>
    <w:p w:rsidR="0027525A" w:rsidRPr="00AE5CF4" w:rsidRDefault="00687BA8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Загрязнение нефтепродуктами влияет на окружающую среду и может привести к невозможности жизни в субстрате.</w:t>
      </w:r>
      <w:r w:rsidR="006A2EA8" w:rsidRPr="00AE5CF4">
        <w:rPr>
          <w:sz w:val="28"/>
        </w:rPr>
        <w:t xml:space="preserve"> Субстрат является средой, от которой организм или растение получает поддержку. Присутствие углеводородов разной массы в количестве</w:t>
      </w:r>
      <w:r w:rsidR="00C455BC" w:rsidRPr="00AE5CF4">
        <w:rPr>
          <w:sz w:val="28"/>
        </w:rPr>
        <w:t xml:space="preserve"> 10</w:t>
      </w:r>
      <w:r w:rsidR="00C455BC" w:rsidRPr="00AE5CF4">
        <w:rPr>
          <w:sz w:val="28"/>
          <w:vertAlign w:val="superscript"/>
        </w:rPr>
        <w:t>-6</w:t>
      </w:r>
      <w:r w:rsidR="00C455BC" w:rsidRPr="00AE5CF4">
        <w:rPr>
          <w:sz w:val="28"/>
        </w:rPr>
        <w:t>-10</w:t>
      </w:r>
      <w:r w:rsidR="00C455BC" w:rsidRPr="00AE5CF4">
        <w:rPr>
          <w:sz w:val="28"/>
          <w:vertAlign w:val="superscript"/>
        </w:rPr>
        <w:t>-5</w:t>
      </w:r>
      <w:r w:rsidR="00C455BC" w:rsidRPr="00AE5CF4">
        <w:rPr>
          <w:sz w:val="28"/>
        </w:rPr>
        <w:t>% может химически изолировать субстрат от всех видов.</w:t>
      </w:r>
      <w:r w:rsidR="00996BC4" w:rsidRPr="00AE5CF4">
        <w:rPr>
          <w:sz w:val="28"/>
        </w:rPr>
        <w:t xml:space="preserve"> Виды, нуждающиеся в субстрате только как в пассивной поддержке – просто опираются на него и испытывают меньшую зависимость; виды, живущие в субстрате, то есть активно от него зависящие, более уязвимы.</w:t>
      </w:r>
    </w:p>
    <w:p w:rsidR="003B3D72" w:rsidRPr="00AE5CF4" w:rsidRDefault="003B3D72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Вблизи Саутгемптона (Англия) имеются соленые марши, куда сливаются отходы нефтеперегонного завода – 5800 литров воды каждый день с очень незначительным загрязнением (10х10</w:t>
      </w:r>
      <w:r w:rsidRPr="00AE5CF4">
        <w:rPr>
          <w:sz w:val="28"/>
          <w:vertAlign w:val="superscript"/>
        </w:rPr>
        <w:t>-6</w:t>
      </w:r>
      <w:r w:rsidRPr="00AE5CF4">
        <w:rPr>
          <w:sz w:val="28"/>
        </w:rPr>
        <w:t xml:space="preserve"> – 20х10</w:t>
      </w:r>
      <w:r w:rsidRPr="00AE5CF4">
        <w:rPr>
          <w:sz w:val="28"/>
          <w:vertAlign w:val="superscript"/>
        </w:rPr>
        <w:t>-6</w:t>
      </w:r>
      <w:r w:rsidRPr="00AE5CF4">
        <w:rPr>
          <w:sz w:val="28"/>
        </w:rPr>
        <w:t>). Систематическое загрязнение нефтью привело к гибели всей растительности на площади 36 Га вокруг завода. После гибели растительности пески начали сдуваться ветрами и смываться дождями, так что эффективная глубина загрязнения почвы нефтью резко возросла. Птицы и другие водные существа, которые раньше находили здесь пропитание, теперь вынуждены были покинуть эти места. Таким образом, даже очень малые уровни загрязняющей нефти при длительном действии могут привести к серьезным последствиям для сообщества водных организмов.</w:t>
      </w:r>
    </w:p>
    <w:p w:rsidR="00C90300" w:rsidRPr="00AE5CF4" w:rsidRDefault="00C90300" w:rsidP="00AE5CF4">
      <w:pPr>
        <w:spacing w:line="360" w:lineRule="auto"/>
        <w:ind w:firstLine="709"/>
        <w:jc w:val="both"/>
        <w:rPr>
          <w:sz w:val="28"/>
        </w:rPr>
      </w:pPr>
      <w:r w:rsidRPr="00AE5CF4">
        <w:rPr>
          <w:sz w:val="28"/>
        </w:rPr>
        <w:t>В районах, где нефть часто попадает в воду, например на морском нефтяном месторождении «Мейн-Пасс» в Мексиканском заливе, заметными становятся и изменения видового состава морского сообщества. Организмы, селящиеся на донных осадках в заливе Тимбальер (Мексиканский залив), принадлежат в основном к двум видам, известным тем, что они обитают преимущественно в загрязненных районах. Мексиканский залив загрязнялся нефтью на протяжении столь длительного времени, что сейчас там невозможно отыскать еще не загрязненное место, чтобы надежно оценить характер прежних природных сообществ.</w:t>
      </w:r>
    </w:p>
    <w:p w:rsidR="00C90300" w:rsidRPr="00AE5CF4" w:rsidRDefault="00C90300" w:rsidP="00AE5CF4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В Северном море, напротив, промышленное бурение с целью добычи нефти и газа началось в 1973 году, и с тех пор там велись биологические исследования, которые выявили постепенное увеличение содержания нефти в донных осадках в окрестностях буровых скважин. Кроме того, заметно снизилось число видов водных организмов, а также общая численность организмов. С течением времени площадь областей, в которых были отмечены эти явления, постоянно возрастает.</w:t>
      </w:r>
    </w:p>
    <w:p w:rsidR="003B3D72" w:rsidRPr="00AE5CF4" w:rsidRDefault="00C90300" w:rsidP="00AE5CF4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 xml:space="preserve">Водные организмы, населяющие поверхностный слой Мирового океана, обеспечивают возврат в атмосферу значительной части свободного кислорода планеты. Огромный объем Мирового океана свидетельствует о неисчерпаемости природных ресурсов планеты. Кроме того, Мировой океан является коллектором речных вод суши, ежегодно принимая около 39 тыс. кубических километров воды. </w:t>
      </w:r>
      <w:r w:rsidR="00F733B5" w:rsidRPr="00AE5CF4">
        <w:rPr>
          <w:sz w:val="28"/>
          <w:szCs w:val="28"/>
        </w:rPr>
        <w:t>И н</w:t>
      </w:r>
      <w:r w:rsidRPr="00AE5CF4">
        <w:rPr>
          <w:sz w:val="28"/>
          <w:szCs w:val="28"/>
        </w:rPr>
        <w:t>аметившееся в отдельных районах загрязнение Мирового океана грозит нарушить естественный процесс влагооборота в его наиболее ответственном звене - испарении с поверхности океана.</w:t>
      </w:r>
    </w:p>
    <w:p w:rsidR="00D16EDA" w:rsidRPr="00AE5CF4" w:rsidRDefault="00D16EDA" w:rsidP="00AE5CF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AE5CF4">
        <w:rPr>
          <w:rFonts w:ascii="Times New Roman" w:hAnsi="Times New Roman"/>
          <w:b w:val="0"/>
          <w:sz w:val="28"/>
        </w:rPr>
        <w:br w:type="page"/>
      </w:r>
      <w:bookmarkStart w:id="17" w:name="_Toc90560976"/>
      <w:bookmarkStart w:id="18" w:name="_Toc90561178"/>
      <w:r w:rsidRPr="00AE5CF4">
        <w:rPr>
          <w:rFonts w:ascii="Times New Roman" w:hAnsi="Times New Roman"/>
          <w:sz w:val="28"/>
        </w:rPr>
        <w:t>Заключение</w:t>
      </w:r>
      <w:bookmarkEnd w:id="17"/>
      <w:bookmarkEnd w:id="18"/>
    </w:p>
    <w:p w:rsidR="00AE5CF4" w:rsidRDefault="00AE5CF4" w:rsidP="00AE5CF4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16EDA" w:rsidRPr="00AE5CF4" w:rsidRDefault="00D16EDA" w:rsidP="00AE5CF4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Проблема загрязнения нефтью появилась относительно недавно</w:t>
      </w:r>
      <w:r w:rsidR="00B66537" w:rsidRPr="00AE5CF4">
        <w:rPr>
          <w:sz w:val="28"/>
          <w:szCs w:val="28"/>
        </w:rPr>
        <w:t xml:space="preserve"> – века полтора назад, когда только началась промышленная добыча нефти</w:t>
      </w:r>
      <w:r w:rsidRPr="00AE5CF4">
        <w:rPr>
          <w:sz w:val="28"/>
          <w:szCs w:val="28"/>
        </w:rPr>
        <w:t xml:space="preserve">, но это не уменьшает её опасности. С </w:t>
      </w:r>
      <w:r w:rsidR="00164468" w:rsidRPr="00AE5CF4">
        <w:rPr>
          <w:sz w:val="28"/>
          <w:szCs w:val="28"/>
        </w:rPr>
        <w:t xml:space="preserve">загрязнением </w:t>
      </w:r>
      <w:r w:rsidRPr="00AE5CF4">
        <w:rPr>
          <w:sz w:val="28"/>
          <w:szCs w:val="28"/>
        </w:rPr>
        <w:t>необходимо бороться, некоторые из способов были описаны выше, но на всё требуются деньги, а руководители стран часто не обращают должного внимания</w:t>
      </w:r>
      <w:r w:rsidR="00C3048C" w:rsidRPr="00AE5CF4">
        <w:rPr>
          <w:sz w:val="28"/>
          <w:szCs w:val="28"/>
        </w:rPr>
        <w:t xml:space="preserve"> на вопросы охраны среды. Всегда будут находиться люди и организации (</w:t>
      </w:r>
      <w:r w:rsidR="001E71DA" w:rsidRPr="00AE5CF4">
        <w:rPr>
          <w:sz w:val="28"/>
          <w:szCs w:val="28"/>
        </w:rPr>
        <w:t>“</w:t>
      </w:r>
      <w:r w:rsidR="00C3048C" w:rsidRPr="00AE5CF4">
        <w:rPr>
          <w:sz w:val="28"/>
          <w:szCs w:val="28"/>
          <w:lang w:val="en-US"/>
        </w:rPr>
        <w:t>Greenpeace</w:t>
      </w:r>
      <w:r w:rsidR="001E71DA" w:rsidRPr="00AE5CF4">
        <w:rPr>
          <w:sz w:val="28"/>
          <w:szCs w:val="28"/>
        </w:rPr>
        <w:t>”</w:t>
      </w:r>
      <w:r w:rsidR="00C3048C" w:rsidRPr="00AE5CF4">
        <w:rPr>
          <w:sz w:val="28"/>
          <w:szCs w:val="28"/>
        </w:rPr>
        <w:t xml:space="preserve">), </w:t>
      </w:r>
      <w:r w:rsidR="006C4401" w:rsidRPr="00AE5CF4">
        <w:rPr>
          <w:sz w:val="28"/>
          <w:szCs w:val="28"/>
        </w:rPr>
        <w:t xml:space="preserve">уделяющие внимание проблеме и </w:t>
      </w:r>
      <w:r w:rsidR="00C3048C" w:rsidRPr="00AE5CF4">
        <w:rPr>
          <w:sz w:val="28"/>
          <w:szCs w:val="28"/>
        </w:rPr>
        <w:t>пытающиеся бороться с эт</w:t>
      </w:r>
      <w:r w:rsidR="008E488F" w:rsidRPr="00AE5CF4">
        <w:rPr>
          <w:sz w:val="28"/>
          <w:szCs w:val="28"/>
        </w:rPr>
        <w:t>им, но их усилия не изменят мир и самих людей.</w:t>
      </w:r>
    </w:p>
    <w:p w:rsidR="00AE5CF4" w:rsidRPr="00AE5CF4" w:rsidRDefault="00D16EDA" w:rsidP="00AE5CF4">
      <w:pPr>
        <w:pStyle w:val="1"/>
        <w:spacing w:before="0" w:after="0" w:line="360" w:lineRule="auto"/>
        <w:ind w:firstLine="709"/>
        <w:jc w:val="center"/>
        <w:rPr>
          <w:lang w:val="en-US"/>
        </w:rPr>
      </w:pPr>
      <w:r w:rsidRPr="00AE5CF4">
        <w:rPr>
          <w:rFonts w:ascii="Times New Roman" w:hAnsi="Times New Roman"/>
          <w:b w:val="0"/>
          <w:sz w:val="28"/>
        </w:rPr>
        <w:br w:type="page"/>
      </w:r>
      <w:bookmarkStart w:id="19" w:name="_Toc90560977"/>
      <w:bookmarkStart w:id="20" w:name="_Toc90561179"/>
      <w:r w:rsidRPr="00AE5CF4">
        <w:rPr>
          <w:rFonts w:ascii="Times New Roman" w:hAnsi="Times New Roman"/>
          <w:sz w:val="28"/>
        </w:rPr>
        <w:t>Список литературы</w:t>
      </w:r>
      <w:bookmarkEnd w:id="19"/>
      <w:bookmarkEnd w:id="20"/>
    </w:p>
    <w:p w:rsidR="00AE5CF4" w:rsidRDefault="00AE5CF4" w:rsidP="00AE5CF4">
      <w:pPr>
        <w:pStyle w:val="23"/>
        <w:spacing w:after="0" w:line="360" w:lineRule="auto"/>
        <w:ind w:left="709"/>
        <w:jc w:val="both"/>
        <w:rPr>
          <w:sz w:val="28"/>
          <w:szCs w:val="28"/>
        </w:rPr>
      </w:pPr>
    </w:p>
    <w:p w:rsidR="00D16EDA" w:rsidRPr="00AE5CF4" w:rsidRDefault="00D16EDA" w:rsidP="00AE5CF4">
      <w:pPr>
        <w:pStyle w:val="23"/>
        <w:numPr>
          <w:ilvl w:val="0"/>
          <w:numId w:val="4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Шварцев С.Л. Общая гидрогеология. Учебник, - М.; “Недра”,</w:t>
      </w:r>
      <w:r w:rsidR="000F7AA8" w:rsidRPr="00AE5CF4">
        <w:rPr>
          <w:sz w:val="28"/>
          <w:szCs w:val="28"/>
        </w:rPr>
        <w:t xml:space="preserve"> </w:t>
      </w:r>
      <w:r w:rsidRPr="00AE5CF4">
        <w:rPr>
          <w:sz w:val="28"/>
          <w:szCs w:val="28"/>
        </w:rPr>
        <w:t>1996</w:t>
      </w:r>
      <w:r w:rsidR="004933E9" w:rsidRPr="00AE5CF4">
        <w:rPr>
          <w:sz w:val="28"/>
          <w:szCs w:val="28"/>
        </w:rPr>
        <w:t>.</w:t>
      </w:r>
    </w:p>
    <w:p w:rsidR="00D16EDA" w:rsidRPr="00AE5CF4" w:rsidRDefault="000F7AA8" w:rsidP="00AE5CF4">
      <w:pPr>
        <w:pStyle w:val="23"/>
        <w:numPr>
          <w:ilvl w:val="0"/>
          <w:numId w:val="4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Джамалов Р.Г. Инженерная геология с основами геокриологии. Учебное пособие, - Международ. уни-т природы о-ва и человека “Дубна”, 2003</w:t>
      </w:r>
      <w:r w:rsidR="004933E9" w:rsidRPr="00AE5CF4">
        <w:rPr>
          <w:sz w:val="28"/>
          <w:szCs w:val="28"/>
        </w:rPr>
        <w:t>.</w:t>
      </w:r>
    </w:p>
    <w:p w:rsidR="0049299C" w:rsidRPr="00AE5CF4" w:rsidRDefault="0049299C" w:rsidP="00AE5CF4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</w:rPr>
      </w:pPr>
      <w:r w:rsidRPr="00AE5CF4">
        <w:rPr>
          <w:sz w:val="28"/>
        </w:rPr>
        <w:t>Химия окружающей среды. Перевод с английского языка под редакцией А. Цыганкова. – Москва: Химия, 1982 г.</w:t>
      </w:r>
    </w:p>
    <w:p w:rsidR="00AE5CF4" w:rsidRPr="00AE5CF4" w:rsidRDefault="0049299C" w:rsidP="00AE5CF4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E5CF4">
        <w:rPr>
          <w:sz w:val="28"/>
          <w:szCs w:val="28"/>
        </w:rPr>
        <w:t>Шлыгин И.А. и др. Исследование процессов при сбросе отходов в море. – Ленинград: Гидрометиоиздат. 1983 г.</w:t>
      </w:r>
      <w:r w:rsidR="00AE5CF4" w:rsidRPr="00AE5CF4">
        <w:rPr>
          <w:sz w:val="28"/>
          <w:szCs w:val="28"/>
        </w:rPr>
        <w:t xml:space="preserve"> </w:t>
      </w:r>
      <w:bookmarkStart w:id="21" w:name="_GoBack"/>
      <w:bookmarkEnd w:id="21"/>
    </w:p>
    <w:sectPr w:rsidR="00AE5CF4" w:rsidRPr="00AE5CF4" w:rsidSect="00AE5CF4">
      <w:foot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6A" w:rsidRDefault="0083156A">
      <w:r>
        <w:separator/>
      </w:r>
    </w:p>
  </w:endnote>
  <w:endnote w:type="continuationSeparator" w:id="0">
    <w:p w:rsidR="0083156A" w:rsidRDefault="0083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086" w:rsidRDefault="00CB3086" w:rsidP="00B74C71">
    <w:pPr>
      <w:pStyle w:val="a6"/>
      <w:framePr w:wrap="around" w:vAnchor="text" w:hAnchor="margin" w:xAlign="right" w:y="1"/>
      <w:rPr>
        <w:rStyle w:val="a8"/>
      </w:rPr>
    </w:pPr>
  </w:p>
  <w:p w:rsidR="00CB3086" w:rsidRDefault="00CB3086" w:rsidP="00B74C7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6A" w:rsidRDefault="0083156A">
      <w:r>
        <w:separator/>
      </w:r>
    </w:p>
  </w:footnote>
  <w:footnote w:type="continuationSeparator" w:id="0">
    <w:p w:rsidR="0083156A" w:rsidRDefault="00831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A788F"/>
    <w:multiLevelType w:val="hybridMultilevel"/>
    <w:tmpl w:val="A992EC00"/>
    <w:lvl w:ilvl="0" w:tplc="F6B2A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87211F8"/>
    <w:multiLevelType w:val="hybridMultilevel"/>
    <w:tmpl w:val="E3223486"/>
    <w:lvl w:ilvl="0" w:tplc="B7025E02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02F6F72"/>
    <w:multiLevelType w:val="hybridMultilevel"/>
    <w:tmpl w:val="8C263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7734EF"/>
    <w:multiLevelType w:val="hybridMultilevel"/>
    <w:tmpl w:val="D0B8B598"/>
    <w:lvl w:ilvl="0" w:tplc="CA42C0E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715632E4"/>
    <w:multiLevelType w:val="hybridMultilevel"/>
    <w:tmpl w:val="0A2C8A46"/>
    <w:lvl w:ilvl="0" w:tplc="7CCAD4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969"/>
    <w:rsid w:val="000039AA"/>
    <w:rsid w:val="00017352"/>
    <w:rsid w:val="00020217"/>
    <w:rsid w:val="00021238"/>
    <w:rsid w:val="00026E00"/>
    <w:rsid w:val="0003343E"/>
    <w:rsid w:val="00070B8D"/>
    <w:rsid w:val="000711AB"/>
    <w:rsid w:val="00075C3D"/>
    <w:rsid w:val="00085F3B"/>
    <w:rsid w:val="000A18CC"/>
    <w:rsid w:val="000A33D3"/>
    <w:rsid w:val="000A7D59"/>
    <w:rsid w:val="000C067B"/>
    <w:rsid w:val="000C1D23"/>
    <w:rsid w:val="000D1B5A"/>
    <w:rsid w:val="000F10E2"/>
    <w:rsid w:val="000F7AA8"/>
    <w:rsid w:val="00102425"/>
    <w:rsid w:val="00105B54"/>
    <w:rsid w:val="001377F4"/>
    <w:rsid w:val="0014107A"/>
    <w:rsid w:val="00150CE9"/>
    <w:rsid w:val="001511B5"/>
    <w:rsid w:val="001517DE"/>
    <w:rsid w:val="0015664E"/>
    <w:rsid w:val="00164468"/>
    <w:rsid w:val="00164952"/>
    <w:rsid w:val="00167A48"/>
    <w:rsid w:val="00181A0E"/>
    <w:rsid w:val="001820FB"/>
    <w:rsid w:val="001941D8"/>
    <w:rsid w:val="001A4161"/>
    <w:rsid w:val="001B0743"/>
    <w:rsid w:val="001B0B42"/>
    <w:rsid w:val="001D0C98"/>
    <w:rsid w:val="001D63DE"/>
    <w:rsid w:val="001E4D44"/>
    <w:rsid w:val="001E71DA"/>
    <w:rsid w:val="0021011A"/>
    <w:rsid w:val="00212AA2"/>
    <w:rsid w:val="002146EB"/>
    <w:rsid w:val="002218F8"/>
    <w:rsid w:val="0022764B"/>
    <w:rsid w:val="0022774B"/>
    <w:rsid w:val="002407FD"/>
    <w:rsid w:val="00243445"/>
    <w:rsid w:val="0025668A"/>
    <w:rsid w:val="00274374"/>
    <w:rsid w:val="0027525A"/>
    <w:rsid w:val="00290EF1"/>
    <w:rsid w:val="00297002"/>
    <w:rsid w:val="002B282A"/>
    <w:rsid w:val="002C1969"/>
    <w:rsid w:val="002D0046"/>
    <w:rsid w:val="002D0672"/>
    <w:rsid w:val="002D50B6"/>
    <w:rsid w:val="002E5D74"/>
    <w:rsid w:val="002F0BE1"/>
    <w:rsid w:val="002F679B"/>
    <w:rsid w:val="00314805"/>
    <w:rsid w:val="003241AD"/>
    <w:rsid w:val="00325DCB"/>
    <w:rsid w:val="00352351"/>
    <w:rsid w:val="00377829"/>
    <w:rsid w:val="0038334B"/>
    <w:rsid w:val="003965AE"/>
    <w:rsid w:val="003A6074"/>
    <w:rsid w:val="003B0DCB"/>
    <w:rsid w:val="003B3D72"/>
    <w:rsid w:val="003B6C8F"/>
    <w:rsid w:val="003D18BF"/>
    <w:rsid w:val="003E264D"/>
    <w:rsid w:val="003E5BF7"/>
    <w:rsid w:val="003E6692"/>
    <w:rsid w:val="003F06A3"/>
    <w:rsid w:val="003F5C2E"/>
    <w:rsid w:val="0040632C"/>
    <w:rsid w:val="0041546B"/>
    <w:rsid w:val="00417BCB"/>
    <w:rsid w:val="00420D9A"/>
    <w:rsid w:val="00434525"/>
    <w:rsid w:val="00436D96"/>
    <w:rsid w:val="0044706C"/>
    <w:rsid w:val="00455933"/>
    <w:rsid w:val="00455BDD"/>
    <w:rsid w:val="00470BAE"/>
    <w:rsid w:val="00482A51"/>
    <w:rsid w:val="0048417B"/>
    <w:rsid w:val="0048463C"/>
    <w:rsid w:val="0049299C"/>
    <w:rsid w:val="004933E9"/>
    <w:rsid w:val="00493F70"/>
    <w:rsid w:val="004A186A"/>
    <w:rsid w:val="004B1F7E"/>
    <w:rsid w:val="004C4E5B"/>
    <w:rsid w:val="004D17BA"/>
    <w:rsid w:val="004D5DF0"/>
    <w:rsid w:val="004E6AE7"/>
    <w:rsid w:val="00510966"/>
    <w:rsid w:val="0053207C"/>
    <w:rsid w:val="0053564F"/>
    <w:rsid w:val="00535A5B"/>
    <w:rsid w:val="005409C2"/>
    <w:rsid w:val="00564605"/>
    <w:rsid w:val="00566F8A"/>
    <w:rsid w:val="005A0A96"/>
    <w:rsid w:val="005A550D"/>
    <w:rsid w:val="005A55C0"/>
    <w:rsid w:val="005A57FC"/>
    <w:rsid w:val="005B29A7"/>
    <w:rsid w:val="005C49A8"/>
    <w:rsid w:val="005C5EF0"/>
    <w:rsid w:val="005F3DAA"/>
    <w:rsid w:val="00602FA2"/>
    <w:rsid w:val="006210E1"/>
    <w:rsid w:val="006224C4"/>
    <w:rsid w:val="00637AFB"/>
    <w:rsid w:val="00640406"/>
    <w:rsid w:val="00670EC5"/>
    <w:rsid w:val="0067331B"/>
    <w:rsid w:val="0067413C"/>
    <w:rsid w:val="0068009C"/>
    <w:rsid w:val="00687BA8"/>
    <w:rsid w:val="006A2EA8"/>
    <w:rsid w:val="006B0ED2"/>
    <w:rsid w:val="006B1C33"/>
    <w:rsid w:val="006B2A16"/>
    <w:rsid w:val="006C1855"/>
    <w:rsid w:val="006C4401"/>
    <w:rsid w:val="006C5FB9"/>
    <w:rsid w:val="006D3E8A"/>
    <w:rsid w:val="006D4B2C"/>
    <w:rsid w:val="006E0770"/>
    <w:rsid w:val="006E673A"/>
    <w:rsid w:val="006F49E4"/>
    <w:rsid w:val="006F5590"/>
    <w:rsid w:val="006F76B0"/>
    <w:rsid w:val="00700437"/>
    <w:rsid w:val="00701543"/>
    <w:rsid w:val="007029A1"/>
    <w:rsid w:val="007053F7"/>
    <w:rsid w:val="00715384"/>
    <w:rsid w:val="00726B5D"/>
    <w:rsid w:val="00730F76"/>
    <w:rsid w:val="00733278"/>
    <w:rsid w:val="00734D2C"/>
    <w:rsid w:val="00742A75"/>
    <w:rsid w:val="00744ABE"/>
    <w:rsid w:val="007458D9"/>
    <w:rsid w:val="007706B8"/>
    <w:rsid w:val="00773196"/>
    <w:rsid w:val="00791215"/>
    <w:rsid w:val="00795938"/>
    <w:rsid w:val="007B664A"/>
    <w:rsid w:val="007C272B"/>
    <w:rsid w:val="00801825"/>
    <w:rsid w:val="008252EB"/>
    <w:rsid w:val="0083156A"/>
    <w:rsid w:val="00831A69"/>
    <w:rsid w:val="00846480"/>
    <w:rsid w:val="008744D8"/>
    <w:rsid w:val="00874594"/>
    <w:rsid w:val="0087714E"/>
    <w:rsid w:val="00880F7C"/>
    <w:rsid w:val="00883AAE"/>
    <w:rsid w:val="00892C29"/>
    <w:rsid w:val="008A0918"/>
    <w:rsid w:val="008A4A23"/>
    <w:rsid w:val="008D32F1"/>
    <w:rsid w:val="008E488F"/>
    <w:rsid w:val="008E63ED"/>
    <w:rsid w:val="008F2556"/>
    <w:rsid w:val="00900C3E"/>
    <w:rsid w:val="00917533"/>
    <w:rsid w:val="00930603"/>
    <w:rsid w:val="009318DC"/>
    <w:rsid w:val="009420E7"/>
    <w:rsid w:val="0098205F"/>
    <w:rsid w:val="00982DBB"/>
    <w:rsid w:val="00990971"/>
    <w:rsid w:val="009917E9"/>
    <w:rsid w:val="0099191E"/>
    <w:rsid w:val="009938F1"/>
    <w:rsid w:val="00996BC4"/>
    <w:rsid w:val="009A3ED9"/>
    <w:rsid w:val="009F0E4A"/>
    <w:rsid w:val="009F7ACC"/>
    <w:rsid w:val="00A01206"/>
    <w:rsid w:val="00A07610"/>
    <w:rsid w:val="00A17F9E"/>
    <w:rsid w:val="00A22ACD"/>
    <w:rsid w:val="00A27889"/>
    <w:rsid w:val="00A27D14"/>
    <w:rsid w:val="00A35F0E"/>
    <w:rsid w:val="00A70912"/>
    <w:rsid w:val="00A772A9"/>
    <w:rsid w:val="00A801F7"/>
    <w:rsid w:val="00A81B4D"/>
    <w:rsid w:val="00AA1202"/>
    <w:rsid w:val="00AA20F0"/>
    <w:rsid w:val="00AA42F7"/>
    <w:rsid w:val="00AA4EA5"/>
    <w:rsid w:val="00AA6B74"/>
    <w:rsid w:val="00AC1E37"/>
    <w:rsid w:val="00AE5CF4"/>
    <w:rsid w:val="00B00480"/>
    <w:rsid w:val="00B108DC"/>
    <w:rsid w:val="00B15C37"/>
    <w:rsid w:val="00B55FA8"/>
    <w:rsid w:val="00B579CF"/>
    <w:rsid w:val="00B64B5F"/>
    <w:rsid w:val="00B66178"/>
    <w:rsid w:val="00B66537"/>
    <w:rsid w:val="00B74C71"/>
    <w:rsid w:val="00B80E11"/>
    <w:rsid w:val="00B945D5"/>
    <w:rsid w:val="00BA13CD"/>
    <w:rsid w:val="00BA278C"/>
    <w:rsid w:val="00BA64BA"/>
    <w:rsid w:val="00BA6F57"/>
    <w:rsid w:val="00BA7F06"/>
    <w:rsid w:val="00BB1E96"/>
    <w:rsid w:val="00BB29D0"/>
    <w:rsid w:val="00BB2C3A"/>
    <w:rsid w:val="00BE2A9C"/>
    <w:rsid w:val="00BF2202"/>
    <w:rsid w:val="00BF7BDF"/>
    <w:rsid w:val="00C067DA"/>
    <w:rsid w:val="00C0725C"/>
    <w:rsid w:val="00C23FA5"/>
    <w:rsid w:val="00C279AB"/>
    <w:rsid w:val="00C3048C"/>
    <w:rsid w:val="00C40372"/>
    <w:rsid w:val="00C41147"/>
    <w:rsid w:val="00C430D6"/>
    <w:rsid w:val="00C44106"/>
    <w:rsid w:val="00C455BC"/>
    <w:rsid w:val="00C61C57"/>
    <w:rsid w:val="00C62C66"/>
    <w:rsid w:val="00C77C64"/>
    <w:rsid w:val="00C90300"/>
    <w:rsid w:val="00CA38BF"/>
    <w:rsid w:val="00CB1412"/>
    <w:rsid w:val="00CB3086"/>
    <w:rsid w:val="00CC517E"/>
    <w:rsid w:val="00CC5D9A"/>
    <w:rsid w:val="00D00C5A"/>
    <w:rsid w:val="00D0193F"/>
    <w:rsid w:val="00D01DD4"/>
    <w:rsid w:val="00D062FB"/>
    <w:rsid w:val="00D11646"/>
    <w:rsid w:val="00D1317F"/>
    <w:rsid w:val="00D16EDA"/>
    <w:rsid w:val="00D308C8"/>
    <w:rsid w:val="00D37F7E"/>
    <w:rsid w:val="00D6182F"/>
    <w:rsid w:val="00D61B6F"/>
    <w:rsid w:val="00D65653"/>
    <w:rsid w:val="00D67DA5"/>
    <w:rsid w:val="00D80482"/>
    <w:rsid w:val="00D96A22"/>
    <w:rsid w:val="00DA023A"/>
    <w:rsid w:val="00DA05BF"/>
    <w:rsid w:val="00DA41A6"/>
    <w:rsid w:val="00DA50D2"/>
    <w:rsid w:val="00DA75BE"/>
    <w:rsid w:val="00DB1FE8"/>
    <w:rsid w:val="00DB42F9"/>
    <w:rsid w:val="00DD1305"/>
    <w:rsid w:val="00DD4BEA"/>
    <w:rsid w:val="00DF46F0"/>
    <w:rsid w:val="00E02419"/>
    <w:rsid w:val="00E079F5"/>
    <w:rsid w:val="00E4102C"/>
    <w:rsid w:val="00E45D87"/>
    <w:rsid w:val="00E564F7"/>
    <w:rsid w:val="00E71CDE"/>
    <w:rsid w:val="00E9034B"/>
    <w:rsid w:val="00E96266"/>
    <w:rsid w:val="00EB2010"/>
    <w:rsid w:val="00EB2F66"/>
    <w:rsid w:val="00EC4429"/>
    <w:rsid w:val="00EC75F4"/>
    <w:rsid w:val="00ED0E63"/>
    <w:rsid w:val="00EF2EC8"/>
    <w:rsid w:val="00EF4342"/>
    <w:rsid w:val="00F0029E"/>
    <w:rsid w:val="00F250ED"/>
    <w:rsid w:val="00F4080E"/>
    <w:rsid w:val="00F447A3"/>
    <w:rsid w:val="00F52466"/>
    <w:rsid w:val="00F5713A"/>
    <w:rsid w:val="00F660FD"/>
    <w:rsid w:val="00F733B5"/>
    <w:rsid w:val="00F74A37"/>
    <w:rsid w:val="00F80C40"/>
    <w:rsid w:val="00F81EAC"/>
    <w:rsid w:val="00F83AD0"/>
    <w:rsid w:val="00FA70C4"/>
    <w:rsid w:val="00FA7EDE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614EC9-88BE-4A86-8449-7F1B9FAF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1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566F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rFonts w:ascii="Courier New" w:hAnsi="Courier New" w:cs="Courier New"/>
      <w:sz w:val="4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center"/>
    </w:pPr>
    <w:rPr>
      <w:noProof/>
      <w:sz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C9030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customStyle="1" w:styleId="a5">
    <w:name w:val="Краткий обратный адрес"/>
    <w:basedOn w:val="a"/>
    <w:rsid w:val="002E5D74"/>
  </w:style>
  <w:style w:type="paragraph" w:styleId="a6">
    <w:name w:val="footer"/>
    <w:basedOn w:val="a"/>
    <w:link w:val="a7"/>
    <w:uiPriority w:val="99"/>
    <w:rsid w:val="00B74C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B74C71"/>
    <w:rPr>
      <w:rFonts w:cs="Times New Roman"/>
    </w:rPr>
  </w:style>
  <w:style w:type="paragraph" w:styleId="25">
    <w:name w:val="toc 2"/>
    <w:basedOn w:val="a"/>
    <w:next w:val="a"/>
    <w:autoRedefine/>
    <w:uiPriority w:val="39"/>
    <w:semiHidden/>
    <w:rsid w:val="003A6074"/>
    <w:pPr>
      <w:ind w:left="240"/>
    </w:pPr>
  </w:style>
  <w:style w:type="paragraph" w:styleId="11">
    <w:name w:val="toc 1"/>
    <w:basedOn w:val="a"/>
    <w:next w:val="a"/>
    <w:autoRedefine/>
    <w:uiPriority w:val="39"/>
    <w:semiHidden/>
    <w:rsid w:val="003A6074"/>
  </w:style>
  <w:style w:type="character" w:styleId="a9">
    <w:name w:val="Hyperlink"/>
    <w:uiPriority w:val="99"/>
    <w:rsid w:val="003A6074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E5C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AE5CF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Х-Сom</Company>
  <LinksUpToDate>false</LinksUpToDate>
  <CharactersWithSpaces>31773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MindProbe</dc:creator>
  <cp:keywords/>
  <dc:description>Кафедра Общей и Прикладной Геофизики.</dc:description>
  <cp:lastModifiedBy>admin</cp:lastModifiedBy>
  <cp:revision>2</cp:revision>
  <dcterms:created xsi:type="dcterms:W3CDTF">2014-03-13T10:08:00Z</dcterms:created>
  <dcterms:modified xsi:type="dcterms:W3CDTF">2014-03-13T10:08:00Z</dcterms:modified>
</cp:coreProperties>
</file>