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F40" w:rsidRPr="00291F40" w:rsidRDefault="00291F40" w:rsidP="00C15640">
      <w:pPr>
        <w:pStyle w:val="2"/>
      </w:pPr>
      <w:r w:rsidRPr="00291F40">
        <w:t>Содержание</w:t>
      </w:r>
    </w:p>
    <w:p w:rsidR="00291F40" w:rsidRDefault="00291F40" w:rsidP="00291F40">
      <w:pPr>
        <w:widowControl w:val="0"/>
        <w:autoSpaceDE w:val="0"/>
        <w:autoSpaceDN w:val="0"/>
        <w:adjustRightInd w:val="0"/>
        <w:ind w:firstLine="709"/>
      </w:pPr>
    </w:p>
    <w:p w:rsidR="00C15640" w:rsidRDefault="00C15640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F3C5E">
        <w:rPr>
          <w:rStyle w:val="af2"/>
          <w:noProof/>
        </w:rPr>
        <w:t>Введение</w:t>
      </w:r>
      <w:r>
        <w:rPr>
          <w:noProof/>
          <w:webHidden/>
        </w:rPr>
        <w:tab/>
        <w:t>2</w:t>
      </w:r>
    </w:p>
    <w:p w:rsidR="00C15640" w:rsidRDefault="00C15640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F3C5E">
        <w:rPr>
          <w:rStyle w:val="af2"/>
          <w:noProof/>
        </w:rPr>
        <w:t>Глава I. Механизмы реализации концепции энергетической безопасности на глобальном уровне</w:t>
      </w:r>
      <w:r>
        <w:rPr>
          <w:noProof/>
          <w:webHidden/>
        </w:rPr>
        <w:tab/>
        <w:t>5</w:t>
      </w:r>
    </w:p>
    <w:p w:rsidR="00C15640" w:rsidRDefault="00C15640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F3C5E">
        <w:rPr>
          <w:rStyle w:val="af2"/>
          <w:noProof/>
        </w:rPr>
        <w:t>1.1. Тенденции развития мирового энергетического рынка и проблема энергетической безопасности</w:t>
      </w:r>
      <w:r>
        <w:rPr>
          <w:noProof/>
          <w:webHidden/>
        </w:rPr>
        <w:tab/>
        <w:t>5</w:t>
      </w:r>
    </w:p>
    <w:p w:rsidR="00C15640" w:rsidRDefault="00C15640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F3C5E">
        <w:rPr>
          <w:rStyle w:val="af2"/>
          <w:noProof/>
        </w:rPr>
        <w:t>1.2. Основные принципы энергетической безопасности</w:t>
      </w:r>
      <w:r>
        <w:rPr>
          <w:noProof/>
          <w:webHidden/>
        </w:rPr>
        <w:tab/>
        <w:t>6</w:t>
      </w:r>
    </w:p>
    <w:p w:rsidR="00C15640" w:rsidRDefault="00C15640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F3C5E">
        <w:rPr>
          <w:rStyle w:val="af2"/>
          <w:noProof/>
        </w:rPr>
        <w:t>1.3. Глобализация энергетической безопасности</w:t>
      </w:r>
      <w:r>
        <w:rPr>
          <w:noProof/>
          <w:webHidden/>
        </w:rPr>
        <w:tab/>
        <w:t>9</w:t>
      </w:r>
    </w:p>
    <w:p w:rsidR="00C15640" w:rsidRDefault="00C15640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F3C5E">
        <w:rPr>
          <w:rStyle w:val="af2"/>
          <w:noProof/>
        </w:rPr>
        <w:t>Глава 2. Проблемы энергетической безопасности в деятельности региональных союзов</w:t>
      </w:r>
      <w:r>
        <w:rPr>
          <w:noProof/>
          <w:webHidden/>
        </w:rPr>
        <w:tab/>
        <w:t>15</w:t>
      </w:r>
    </w:p>
    <w:p w:rsidR="00C15640" w:rsidRDefault="00C15640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F3C5E">
        <w:rPr>
          <w:rStyle w:val="af2"/>
          <w:noProof/>
        </w:rPr>
        <w:t>2.1. Проблемы формирования системы международной энергетической безопасности АТР</w:t>
      </w:r>
      <w:r>
        <w:rPr>
          <w:noProof/>
          <w:webHidden/>
        </w:rPr>
        <w:tab/>
        <w:t>15</w:t>
      </w:r>
    </w:p>
    <w:p w:rsidR="00C15640" w:rsidRDefault="00C15640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F3C5E">
        <w:rPr>
          <w:rStyle w:val="af2"/>
          <w:noProof/>
        </w:rPr>
        <w:t>2.2. Энергетическая безопасность для США</w:t>
      </w:r>
      <w:r>
        <w:rPr>
          <w:noProof/>
          <w:webHidden/>
        </w:rPr>
        <w:tab/>
        <w:t>16</w:t>
      </w:r>
    </w:p>
    <w:p w:rsidR="00C15640" w:rsidRDefault="00C15640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F3C5E">
        <w:rPr>
          <w:rStyle w:val="af2"/>
          <w:noProof/>
        </w:rPr>
        <w:t>2.3. Энергодиалог Россия – ЕС</w:t>
      </w:r>
      <w:r>
        <w:rPr>
          <w:noProof/>
          <w:webHidden/>
        </w:rPr>
        <w:tab/>
        <w:t>18</w:t>
      </w:r>
    </w:p>
    <w:p w:rsidR="00C15640" w:rsidRDefault="00C15640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F3C5E">
        <w:rPr>
          <w:rStyle w:val="af2"/>
          <w:noProof/>
        </w:rPr>
        <w:t>2.4. Развитие российского ТЭК в глобальном контексте</w:t>
      </w:r>
      <w:r>
        <w:rPr>
          <w:noProof/>
          <w:webHidden/>
        </w:rPr>
        <w:tab/>
        <w:t>21</w:t>
      </w:r>
    </w:p>
    <w:p w:rsidR="00C15640" w:rsidRDefault="00C15640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F3C5E">
        <w:rPr>
          <w:rStyle w:val="af2"/>
          <w:noProof/>
        </w:rPr>
        <w:t>Глава III. Основные методы укрепления глобальной энергетической безопасности</w:t>
      </w:r>
      <w:r>
        <w:rPr>
          <w:noProof/>
          <w:webHidden/>
        </w:rPr>
        <w:tab/>
        <w:t>25</w:t>
      </w:r>
    </w:p>
    <w:p w:rsidR="00C15640" w:rsidRDefault="00C15640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F3C5E">
        <w:rPr>
          <w:rStyle w:val="af2"/>
          <w:noProof/>
        </w:rPr>
        <w:t>3.1. Повышение прозрачности, предсказуемости и стабильности глобальных энергетических рынков</w:t>
      </w:r>
      <w:r>
        <w:rPr>
          <w:noProof/>
          <w:webHidden/>
        </w:rPr>
        <w:tab/>
        <w:t>25</w:t>
      </w:r>
    </w:p>
    <w:p w:rsidR="00C15640" w:rsidRDefault="00C15640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F3C5E">
        <w:rPr>
          <w:rStyle w:val="af2"/>
          <w:noProof/>
        </w:rPr>
        <w:t>3.2. Улучшение инвестиционного климата в энергетическом секторе</w:t>
      </w:r>
      <w:r>
        <w:rPr>
          <w:noProof/>
          <w:webHidden/>
        </w:rPr>
        <w:tab/>
        <w:t>26</w:t>
      </w:r>
    </w:p>
    <w:p w:rsidR="00C15640" w:rsidRDefault="00C15640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F3C5E">
        <w:rPr>
          <w:rStyle w:val="af2"/>
          <w:noProof/>
        </w:rPr>
        <w:t>3.3. Повышение энергоэффективности и энергосбережения</w:t>
      </w:r>
      <w:r>
        <w:rPr>
          <w:noProof/>
          <w:webHidden/>
        </w:rPr>
        <w:tab/>
        <w:t>29</w:t>
      </w:r>
    </w:p>
    <w:p w:rsidR="00C15640" w:rsidRDefault="00C15640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F3C5E">
        <w:rPr>
          <w:rStyle w:val="af2"/>
          <w:noProof/>
        </w:rPr>
        <w:t>Заключение</w:t>
      </w:r>
      <w:r>
        <w:rPr>
          <w:noProof/>
          <w:webHidden/>
        </w:rPr>
        <w:tab/>
        <w:t>32</w:t>
      </w:r>
    </w:p>
    <w:p w:rsidR="00C15640" w:rsidRDefault="00C15640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F3C5E">
        <w:rPr>
          <w:rStyle w:val="af2"/>
          <w:noProof/>
        </w:rPr>
        <w:t>Список используемых источников</w:t>
      </w:r>
      <w:r>
        <w:rPr>
          <w:noProof/>
          <w:webHidden/>
        </w:rPr>
        <w:tab/>
        <w:t>35</w:t>
      </w:r>
    </w:p>
    <w:p w:rsidR="00C15640" w:rsidRDefault="00C15640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F3C5E">
        <w:rPr>
          <w:rStyle w:val="af2"/>
          <w:noProof/>
        </w:rPr>
        <w:t>Глоссарий</w:t>
      </w:r>
      <w:r>
        <w:rPr>
          <w:noProof/>
          <w:webHidden/>
        </w:rPr>
        <w:tab/>
        <w:t>37</w:t>
      </w:r>
    </w:p>
    <w:p w:rsidR="00C15640" w:rsidRDefault="00C15640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F3C5E">
        <w:rPr>
          <w:rStyle w:val="af2"/>
          <w:noProof/>
        </w:rPr>
        <w:t>Приложения</w:t>
      </w:r>
      <w:r>
        <w:rPr>
          <w:noProof/>
          <w:webHidden/>
        </w:rPr>
        <w:tab/>
        <w:t>38</w:t>
      </w:r>
    </w:p>
    <w:p w:rsidR="00C15640" w:rsidRDefault="00C15640" w:rsidP="00291F40">
      <w:pPr>
        <w:widowControl w:val="0"/>
        <w:autoSpaceDE w:val="0"/>
        <w:autoSpaceDN w:val="0"/>
        <w:adjustRightInd w:val="0"/>
        <w:ind w:firstLine="709"/>
      </w:pPr>
    </w:p>
    <w:p w:rsidR="00291F40" w:rsidRPr="00291F40" w:rsidRDefault="00291F40" w:rsidP="00291F40">
      <w:pPr>
        <w:pStyle w:val="2"/>
        <w:rPr>
          <w:kern w:val="0"/>
        </w:rPr>
      </w:pPr>
      <w:r>
        <w:br w:type="page"/>
      </w:r>
      <w:bookmarkStart w:id="0" w:name="_Toc224691126"/>
      <w:r w:rsidR="004B5444" w:rsidRPr="00291F40">
        <w:rPr>
          <w:kern w:val="0"/>
        </w:rPr>
        <w:t>Введение</w:t>
      </w:r>
      <w:bookmarkEnd w:id="0"/>
    </w:p>
    <w:p w:rsidR="00291F40" w:rsidRDefault="00291F40" w:rsidP="00291F40">
      <w:pPr>
        <w:widowControl w:val="0"/>
        <w:autoSpaceDE w:val="0"/>
        <w:autoSpaceDN w:val="0"/>
        <w:adjustRightInd w:val="0"/>
        <w:ind w:firstLine="709"/>
      </w:pPr>
    </w:p>
    <w:p w:rsidR="00291F40" w:rsidRPr="00291F40" w:rsidRDefault="004B5444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Данная работа имеет значительную актуальность в силу </w:t>
      </w:r>
      <w:r w:rsidR="004569FB" w:rsidRPr="00291F40">
        <w:t>того, что энергоресурсы имеют критически важное значение для улучшения качества жизни и расширения возможностей, открывающихся перед гражданами стран мира</w:t>
      </w:r>
      <w:r w:rsidR="00291F40" w:rsidRPr="00291F40">
        <w:t xml:space="preserve"> - </w:t>
      </w:r>
      <w:r w:rsidR="004569FB" w:rsidRPr="00291F40">
        <w:t>как развитых, так и развивающихся</w:t>
      </w:r>
      <w:r w:rsidR="00291F40" w:rsidRPr="00291F40">
        <w:t xml:space="preserve">. </w:t>
      </w:r>
      <w:r w:rsidR="004569FB" w:rsidRPr="00291F40">
        <w:t>Поэтому обеспечение эффективного, надежного и экологически безопасного энергоснабжения по ценам, отражающим фундаментальные принципы рыночной экономики, представляет собой вызов для наших стран и всего человечества</w:t>
      </w:r>
      <w:r w:rsidR="00291F40" w:rsidRPr="00291F40">
        <w:t xml:space="preserve">. </w:t>
      </w:r>
    </w:p>
    <w:p w:rsidR="00291F40" w:rsidRPr="00291F40" w:rsidRDefault="007F59EA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По большом счету можно сказать, что </w:t>
      </w:r>
      <w:r w:rsidR="00566E43" w:rsidRPr="00291F40">
        <w:t>на данный момент не выработано единое понимание самого понятия энергетической безопасности, а в ряде случаев значения, которые страны вкладывают в это понятие прямо противоположны друг другу</w:t>
      </w:r>
      <w:r w:rsidR="00291F40" w:rsidRPr="00291F40">
        <w:t xml:space="preserve">. </w:t>
      </w:r>
      <w:r w:rsidR="00566E43" w:rsidRPr="00291F40">
        <w:t>Но в контексте понимания этого понятия как глобального, э</w:t>
      </w:r>
      <w:r w:rsidR="00005094" w:rsidRPr="00291F40">
        <w:t>нергетическая безопасность означает не только предотвращение конфликтов за энергетические ресурсы между поставщиками и потребителями, внутри группы стран-поставщиков и внутри группы стран-потребителей, но и расширение доступа к энергетическим ресурсам</w:t>
      </w:r>
      <w:r w:rsidR="00291F40" w:rsidRPr="00291F40">
        <w:t xml:space="preserve">. </w:t>
      </w:r>
      <w:r w:rsidR="00005094" w:rsidRPr="00291F40">
        <w:t>Невозможность развития экономики без энергетики означает также невозможность преодоления проблем, которые давно признаны мировым сообществом как глобальные</w:t>
      </w:r>
      <w:r w:rsidR="00291F40" w:rsidRPr="00291F40">
        <w:t xml:space="preserve">: </w:t>
      </w:r>
      <w:r w:rsidR="00005094" w:rsidRPr="00291F40">
        <w:t>бедность, эпидемии, низкий уровень образования, угрозы экологии и др</w:t>
      </w:r>
      <w:r w:rsidR="00291F40" w:rsidRPr="00291F40">
        <w:t xml:space="preserve">. </w:t>
      </w:r>
      <w:r w:rsidR="00005094" w:rsidRPr="00291F40">
        <w:t>Из этого следует вывод, что энергетическая безопасность не может не быть составной частью глобальной системы безопасности</w:t>
      </w:r>
      <w:r w:rsidR="00291F40" w:rsidRPr="00291F40">
        <w:t xml:space="preserve">. </w:t>
      </w:r>
    </w:p>
    <w:p w:rsidR="00291F40" w:rsidRPr="00291F40" w:rsidRDefault="00FF4996" w:rsidP="00291F40">
      <w:pPr>
        <w:widowControl w:val="0"/>
        <w:autoSpaceDE w:val="0"/>
        <w:autoSpaceDN w:val="0"/>
        <w:adjustRightInd w:val="0"/>
        <w:ind w:firstLine="709"/>
      </w:pPr>
      <w:r w:rsidRPr="00291F40">
        <w:t>На данный момент в мировом сообществе существует понимание того, что углеводородные ресурсы, являющиеся на данный момент базовыми, могут быть исчерпаны через определенное время</w:t>
      </w:r>
      <w:r w:rsidR="00291F40" w:rsidRPr="00291F40">
        <w:t xml:space="preserve">. </w:t>
      </w:r>
      <w:r w:rsidRPr="00291F40">
        <w:t>Соответственно страны-поставщики, так же, как и все остальные, будут постепенно приходить к необходимости изменения структуры своего топливно-энергетического баланса, уделяя все большее внимание альтернативным источникам энергии</w:t>
      </w:r>
      <w:r w:rsidR="00291F40" w:rsidRPr="00291F40">
        <w:t xml:space="preserve">. </w:t>
      </w:r>
    </w:p>
    <w:p w:rsidR="00291F40" w:rsidRPr="00291F40" w:rsidRDefault="00FF4996" w:rsidP="00291F40">
      <w:pPr>
        <w:widowControl w:val="0"/>
        <w:autoSpaceDE w:val="0"/>
        <w:autoSpaceDN w:val="0"/>
        <w:adjustRightInd w:val="0"/>
        <w:ind w:firstLine="709"/>
      </w:pPr>
      <w:r w:rsidRPr="00291F40">
        <w:t>Сохранение ситуации, при которой 2 млрд</w:t>
      </w:r>
      <w:r w:rsidR="00291F40" w:rsidRPr="00291F40">
        <w:t xml:space="preserve">. </w:t>
      </w:r>
      <w:r w:rsidRPr="00291F40">
        <w:t>людей не имеют доступа к энергетическим ресурсам</w:t>
      </w:r>
      <w:r w:rsidR="00F31D35" w:rsidRPr="00291F40">
        <w:t>,</w:t>
      </w:r>
      <w:r w:rsidRPr="00291F40">
        <w:t xml:space="preserve"> грозит гуманитарными катастрофами, ростом напряженности в мире, появлением новых конфликтов и усугублением имеющихся глобальных проблем</w:t>
      </w:r>
      <w:r w:rsidR="00291F40" w:rsidRPr="00291F40">
        <w:t xml:space="preserve">. </w:t>
      </w:r>
      <w:r w:rsidRPr="00291F40">
        <w:t>И именно в рамках международного механизма по обеспечению энергетической безопасности возможен выход за пределы исключительно торгово-финансовых энергетических взаимоотношений отдельных стран, и создание системы устойчивого обеспечения энергетическими ресурсами всех стран</w:t>
      </w:r>
      <w:r w:rsidR="00291F40" w:rsidRPr="00291F40">
        <w:t xml:space="preserve">. </w:t>
      </w:r>
    </w:p>
    <w:p w:rsidR="00291F40" w:rsidRPr="00291F40" w:rsidRDefault="00F31D35" w:rsidP="00291F40">
      <w:pPr>
        <w:widowControl w:val="0"/>
        <w:autoSpaceDE w:val="0"/>
        <w:autoSpaceDN w:val="0"/>
        <w:adjustRightInd w:val="0"/>
        <w:ind w:firstLine="709"/>
      </w:pPr>
      <w:r w:rsidRPr="00291F40">
        <w:t>Основной сферой деятельности данной инстанции должно стать обеспечение глобальной энергетической безопасности путем предотвращения и разрешения конфликтов в данной сфере, а также путем управления глобальным сбалансированным энергетическим потенциалом</w:t>
      </w:r>
      <w:r w:rsidR="00291F40" w:rsidRPr="00291F40">
        <w:t xml:space="preserve">. </w:t>
      </w:r>
      <w:r w:rsidRPr="00291F40">
        <w:t>Для этого необходимо достижения максимально широкого согласия стран, которые на данный момент в качестве поставщиков или потребителей имеют устойчивый доступ к энергетическим ресурсам</w:t>
      </w:r>
      <w:r w:rsidR="00291F40" w:rsidRPr="00291F40">
        <w:t xml:space="preserve">. </w:t>
      </w:r>
      <w:r w:rsidRPr="00291F40">
        <w:t>Ключевой целью управления глобальным энергетическим потенциалом должно стать как поддержание энергетической ресурсной базы планеты, так и ее справедливое распределение</w:t>
      </w:r>
      <w:r w:rsidR="00291F40" w:rsidRPr="00291F40">
        <w:t xml:space="preserve">. </w:t>
      </w:r>
      <w:r w:rsidRPr="00291F40">
        <w:t>В ближайшее время на первый план в этом направлении выйдет задача обеспечения энергетическими ресурсами тех стран, которые пока не имеют к ним устойчивого доступа и лишены возможности обеспечить это за счет слабости экономики или иных факторов</w:t>
      </w:r>
      <w:r w:rsidR="00291F40" w:rsidRPr="00291F40">
        <w:t xml:space="preserve">. </w:t>
      </w:r>
    </w:p>
    <w:p w:rsidR="00291F40" w:rsidRPr="00291F40" w:rsidRDefault="00F31D35" w:rsidP="00291F40">
      <w:pPr>
        <w:widowControl w:val="0"/>
        <w:autoSpaceDE w:val="0"/>
        <w:autoSpaceDN w:val="0"/>
        <w:adjustRightInd w:val="0"/>
        <w:ind w:firstLine="709"/>
      </w:pPr>
      <w:r w:rsidRPr="00291F40">
        <w:t>Международный механизм глобальной энергетической безопасности мог бы стать той инстанцией, которая бы от имени международного сообщества управляла бы как подобными международными энергетическими центрами, так и иными организациями или формами, нацеленными на создание глобального сбалансированного энергетического потенциала</w:t>
      </w:r>
      <w:r w:rsidR="00291F40" w:rsidRPr="00291F40">
        <w:t>. [</w:t>
      </w:r>
      <w:r w:rsidR="008E7527" w:rsidRPr="00291F40">
        <w:t>1</w:t>
      </w:r>
      <w:r w:rsidR="00291F40" w:rsidRPr="00291F40">
        <w:t>]</w:t>
      </w:r>
      <w:r w:rsidR="00291F40">
        <w:t xml:space="preserve"> </w:t>
      </w:r>
      <w:r w:rsidR="00291F40" w:rsidRPr="00291F40">
        <w:t xml:space="preserve"> </w:t>
      </w:r>
      <w:r w:rsidR="00005094" w:rsidRPr="00291F40">
        <w:t xml:space="preserve">Цель моей работы </w:t>
      </w:r>
      <w:r w:rsidR="00B46315" w:rsidRPr="00291F40">
        <w:t>–</w:t>
      </w:r>
      <w:r w:rsidR="00005094" w:rsidRPr="00291F40">
        <w:t xml:space="preserve"> </w:t>
      </w:r>
      <w:r w:rsidR="00B46315" w:rsidRPr="00291F40">
        <w:t xml:space="preserve">раскрыть сущность понятия </w:t>
      </w:r>
      <w:r w:rsidR="00A72854" w:rsidRPr="00291F40">
        <w:t>энергетической</w:t>
      </w:r>
      <w:r w:rsidR="00B46315" w:rsidRPr="00291F40">
        <w:t xml:space="preserve"> </w:t>
      </w:r>
      <w:r w:rsidR="00A72854" w:rsidRPr="00291F40">
        <w:t>безопасности</w:t>
      </w:r>
      <w:r w:rsidR="00B46315" w:rsidRPr="00291F40">
        <w:t xml:space="preserve"> и указать на основные проблемы, связанные с ее обеспечением</w:t>
      </w:r>
      <w:r w:rsidR="00291F40" w:rsidRPr="00291F40">
        <w:t xml:space="preserve">. </w:t>
      </w:r>
    </w:p>
    <w:p w:rsidR="00291F40" w:rsidRPr="00291F40" w:rsidRDefault="00B46315" w:rsidP="00291F40">
      <w:pPr>
        <w:widowControl w:val="0"/>
        <w:autoSpaceDE w:val="0"/>
        <w:autoSpaceDN w:val="0"/>
        <w:adjustRightInd w:val="0"/>
        <w:ind w:firstLine="709"/>
      </w:pPr>
      <w:r w:rsidRPr="00291F40">
        <w:t>Для достижения поставленной цели необходимо решение следующих задач</w:t>
      </w:r>
      <w:r w:rsidR="00291F40" w:rsidRPr="00291F40">
        <w:t xml:space="preserve">: </w:t>
      </w:r>
      <w:r w:rsidR="00DF1839" w:rsidRPr="00291F40">
        <w:t>в процессе настоящего исследования попробуем выявить тенденции развития мирового энергетического рынка</w:t>
      </w:r>
      <w:r w:rsidR="00291F40" w:rsidRPr="00291F40">
        <w:t xml:space="preserve">; </w:t>
      </w:r>
      <w:r w:rsidR="00DF1839" w:rsidRPr="00291F40">
        <w:t xml:space="preserve">выделим основные принципы энергетической безопасности, которые </w:t>
      </w:r>
      <w:r w:rsidR="00651A72" w:rsidRPr="00291F40">
        <w:t>в той или иной степени разделяют все государства</w:t>
      </w:r>
      <w:r w:rsidR="00291F40" w:rsidRPr="00291F40">
        <w:t xml:space="preserve">; </w:t>
      </w:r>
      <w:r w:rsidR="00651A72" w:rsidRPr="00291F40">
        <w:t>рассмотрим явление глобализации энергетической безопасности</w:t>
      </w:r>
      <w:r w:rsidR="00291F40" w:rsidRPr="00291F40">
        <w:t xml:space="preserve">; </w:t>
      </w:r>
      <w:r w:rsidR="00B048B6" w:rsidRPr="00291F40">
        <w:t>раскроем возможность создания международного механизма глобальной энергетической безопасности для решения становящихся все более острыми энергетических проблем</w:t>
      </w:r>
      <w:r w:rsidR="00291F40" w:rsidRPr="00291F40">
        <w:t xml:space="preserve">; </w:t>
      </w:r>
      <w:r w:rsidR="007F59EA" w:rsidRPr="00291F40">
        <w:t>покажем взаимосвязь проблем энергетической безопасности в деятельности различных региональных союзов</w:t>
      </w:r>
      <w:r w:rsidR="00291F40" w:rsidRPr="00291F40">
        <w:t xml:space="preserve">. </w:t>
      </w:r>
    </w:p>
    <w:p w:rsidR="00291F40" w:rsidRPr="00291F40" w:rsidRDefault="007F59EA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Объектом данного исследования является </w:t>
      </w:r>
      <w:r w:rsidR="00C92FC9" w:rsidRPr="00291F40">
        <w:t>проблема энергетической безопасности</w:t>
      </w:r>
      <w:r w:rsidR="00291F40" w:rsidRPr="00291F40">
        <w:t xml:space="preserve">. </w:t>
      </w:r>
      <w:r w:rsidR="00C92FC9" w:rsidRPr="00291F40">
        <w:t>Предмет изучения – современная мировая экономика в части обеспеченности природными ресурсами и энергетический потенциал отдельных стран</w:t>
      </w:r>
      <w:r w:rsidR="00291F40" w:rsidRPr="00291F40">
        <w:t xml:space="preserve">. </w:t>
      </w:r>
    </w:p>
    <w:p w:rsidR="00291F40" w:rsidRDefault="00C92FC9" w:rsidP="00291F40">
      <w:pPr>
        <w:widowControl w:val="0"/>
        <w:autoSpaceDE w:val="0"/>
        <w:autoSpaceDN w:val="0"/>
        <w:adjustRightInd w:val="0"/>
        <w:ind w:firstLine="709"/>
      </w:pPr>
      <w:r w:rsidRPr="00291F40">
        <w:t>Работа состоит из введения, основной части, в</w:t>
      </w:r>
      <w:r w:rsidR="005E70A9" w:rsidRPr="00291F40">
        <w:t>ключающей в себя три</w:t>
      </w:r>
      <w:r w:rsidRPr="00291F40">
        <w:t xml:space="preserve"> главы (1</w:t>
      </w:r>
      <w:r w:rsidR="00291F40" w:rsidRPr="00291F40">
        <w:t xml:space="preserve">. </w:t>
      </w:r>
      <w:r w:rsidRPr="00291F40">
        <w:t>Механизмы реализации концепции энергетической безопасности на глобальном уровне</w:t>
      </w:r>
      <w:r w:rsidR="00291F40" w:rsidRPr="00291F40">
        <w:t xml:space="preserve">; </w:t>
      </w:r>
      <w:r w:rsidRPr="00291F40">
        <w:t>2</w:t>
      </w:r>
      <w:r w:rsidR="00291F40" w:rsidRPr="00291F40">
        <w:t xml:space="preserve">. </w:t>
      </w:r>
      <w:r w:rsidRPr="00291F40">
        <w:t>Проблемы энергетической безопасности в деятельности региональных союзов</w:t>
      </w:r>
      <w:r w:rsidR="00291F40" w:rsidRPr="00291F40">
        <w:t xml:space="preserve">; </w:t>
      </w:r>
      <w:r w:rsidR="005E70A9" w:rsidRPr="00291F40">
        <w:t>3</w:t>
      </w:r>
      <w:r w:rsidR="00291F40" w:rsidRPr="00291F40">
        <w:t xml:space="preserve">. </w:t>
      </w:r>
      <w:r w:rsidR="005E70A9" w:rsidRPr="00291F40">
        <w:t>Основные методы укрепления</w:t>
      </w:r>
      <w:r w:rsidR="00291F40" w:rsidRPr="00291F40">
        <w:t xml:space="preserve"> </w:t>
      </w:r>
      <w:r w:rsidR="005E70A9" w:rsidRPr="00291F40">
        <w:t>глобальной энергетической безопасности</w:t>
      </w:r>
      <w:r w:rsidR="00291F40" w:rsidRPr="00291F40">
        <w:t>),</w:t>
      </w:r>
      <w:r w:rsidRPr="00291F40">
        <w:t xml:space="preserve"> заключения, списка используемых источников, работа иллюстрирована таблицами</w:t>
      </w:r>
      <w:r w:rsidR="00291F40" w:rsidRPr="00291F40">
        <w:t xml:space="preserve">. </w:t>
      </w:r>
    </w:p>
    <w:p w:rsidR="00291F4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</w:p>
    <w:p w:rsidR="00291F40" w:rsidRPr="00291F40" w:rsidRDefault="00291F40" w:rsidP="00291F40">
      <w:pPr>
        <w:pStyle w:val="2"/>
        <w:rPr>
          <w:kern w:val="0"/>
        </w:rPr>
      </w:pPr>
      <w:r>
        <w:br w:type="page"/>
      </w:r>
      <w:bookmarkStart w:id="1" w:name="_Toc224691127"/>
      <w:r w:rsidR="00E75BB4" w:rsidRPr="00291F40">
        <w:rPr>
          <w:kern w:val="0"/>
        </w:rPr>
        <w:t>Глава I</w:t>
      </w:r>
      <w:r w:rsidRPr="00291F40">
        <w:rPr>
          <w:kern w:val="0"/>
        </w:rPr>
        <w:t xml:space="preserve">. </w:t>
      </w:r>
      <w:r w:rsidR="00E75BB4" w:rsidRPr="00291F40">
        <w:rPr>
          <w:kern w:val="0"/>
        </w:rPr>
        <w:t>Механизмы реализации концепции энергетической безопасности на глобальном уровне</w:t>
      </w:r>
      <w:bookmarkEnd w:id="1"/>
    </w:p>
    <w:p w:rsidR="00291F40" w:rsidRDefault="00291F40" w:rsidP="00291F40">
      <w:pPr>
        <w:widowControl w:val="0"/>
        <w:autoSpaceDE w:val="0"/>
        <w:autoSpaceDN w:val="0"/>
        <w:adjustRightInd w:val="0"/>
        <w:ind w:firstLine="709"/>
      </w:pPr>
    </w:p>
    <w:p w:rsidR="00291F40" w:rsidRPr="00291F40" w:rsidRDefault="00291F40" w:rsidP="00291F40">
      <w:pPr>
        <w:pStyle w:val="2"/>
        <w:rPr>
          <w:kern w:val="0"/>
        </w:rPr>
      </w:pPr>
      <w:bookmarkStart w:id="2" w:name="_Toc224691128"/>
      <w:r w:rsidRPr="00291F40">
        <w:t>1.1.</w:t>
      </w:r>
      <w:r w:rsidRPr="00291F40">
        <w:rPr>
          <w:kern w:val="0"/>
        </w:rPr>
        <w:t xml:space="preserve"> </w:t>
      </w:r>
      <w:r w:rsidR="00E75BB4" w:rsidRPr="00291F40">
        <w:rPr>
          <w:kern w:val="0"/>
        </w:rPr>
        <w:t>Тенденции развития мирового энергетического рынка и проблема энергетической безопасности</w:t>
      </w:r>
      <w:bookmarkEnd w:id="2"/>
    </w:p>
    <w:p w:rsidR="00291F40" w:rsidRDefault="00291F40" w:rsidP="00291F40">
      <w:pPr>
        <w:widowControl w:val="0"/>
        <w:autoSpaceDE w:val="0"/>
        <w:autoSpaceDN w:val="0"/>
        <w:adjustRightInd w:val="0"/>
        <w:ind w:firstLine="709"/>
      </w:pPr>
    </w:p>
    <w:p w:rsidR="00F62FA8" w:rsidRPr="00291F40" w:rsidRDefault="00F62FA8" w:rsidP="00291F40">
      <w:pPr>
        <w:widowControl w:val="0"/>
        <w:autoSpaceDE w:val="0"/>
        <w:autoSpaceDN w:val="0"/>
        <w:adjustRightInd w:val="0"/>
        <w:ind w:firstLine="709"/>
      </w:pPr>
      <w:r w:rsidRPr="00291F40">
        <w:t>Согласно имеющимся прогнозам, мировое энергопотребление может возрасти на треть за ближайшие 15 лет, и примерно на 45%</w:t>
      </w:r>
      <w:r w:rsidR="00291F40" w:rsidRPr="00291F40">
        <w:t xml:space="preserve"> - </w:t>
      </w:r>
      <w:r w:rsidRPr="00291F40">
        <w:t>в предстоящем двадцатилетии</w:t>
      </w:r>
      <w:r w:rsidR="00291F40" w:rsidRPr="00291F40">
        <w:t xml:space="preserve">. </w:t>
      </w:r>
      <w:r w:rsidRPr="00291F40">
        <w:t>Мировой спрос на нефть, по тем же оценкам, сможет возрасти к 2025 г</w:t>
      </w:r>
      <w:r w:rsidR="00291F40" w:rsidRPr="00291F40">
        <w:t xml:space="preserve">. </w:t>
      </w:r>
      <w:r w:rsidRPr="00291F40">
        <w:t>на 35 млн</w:t>
      </w:r>
      <w:r w:rsidR="00291F40" w:rsidRPr="00291F40">
        <w:t xml:space="preserve">. </w:t>
      </w:r>
      <w:r w:rsidRPr="00291F40">
        <w:t>баррелей в день (42%</w:t>
      </w:r>
      <w:r w:rsidR="00291F40" w:rsidRPr="00291F40">
        <w:t xml:space="preserve">); </w:t>
      </w:r>
      <w:r w:rsidRPr="00291F40">
        <w:t>газа – на 1,7 трлн</w:t>
      </w:r>
      <w:r w:rsidR="00291F40" w:rsidRPr="00291F40">
        <w:t xml:space="preserve">. </w:t>
      </w:r>
      <w:r w:rsidRPr="00291F40">
        <w:t>куб</w:t>
      </w:r>
      <w:r w:rsidR="00291F40" w:rsidRPr="00291F40">
        <w:t xml:space="preserve">. </w:t>
      </w:r>
      <w:r w:rsidRPr="00291F40">
        <w:t>м в год (60%</w:t>
      </w:r>
      <w:r w:rsidR="00291F40" w:rsidRPr="00291F40">
        <w:t xml:space="preserve">). </w:t>
      </w:r>
      <w:r w:rsidR="00A7697C" w:rsidRPr="00291F40">
        <w:t>(см</w:t>
      </w:r>
      <w:r w:rsidR="00291F40" w:rsidRPr="00291F40">
        <w:t xml:space="preserve">. </w:t>
      </w:r>
      <w:r w:rsidR="00A7697C" w:rsidRPr="00291F40">
        <w:t>Приложения 1, 2, 3</w:t>
      </w:r>
      <w:r w:rsidR="00291F40" w:rsidRPr="00291F40">
        <w:t xml:space="preserve">) </w:t>
      </w:r>
    </w:p>
    <w:p w:rsidR="00F62FA8" w:rsidRPr="00291F40" w:rsidRDefault="00F62FA8" w:rsidP="00291F40">
      <w:pPr>
        <w:widowControl w:val="0"/>
        <w:autoSpaceDE w:val="0"/>
        <w:autoSpaceDN w:val="0"/>
        <w:adjustRightInd w:val="0"/>
        <w:ind w:firstLine="709"/>
      </w:pPr>
      <w:r w:rsidRPr="00291F40">
        <w:t>Ситуация на мировом рынке характеризуется следующими четырьмя важнейшими обстоятельствами</w:t>
      </w:r>
      <w:r w:rsidR="00291F40" w:rsidRPr="00291F40">
        <w:t xml:space="preserve">: </w:t>
      </w:r>
    </w:p>
    <w:p w:rsidR="00F62FA8" w:rsidRPr="00291F40" w:rsidRDefault="00F62FA8" w:rsidP="00291F40">
      <w:pPr>
        <w:widowControl w:val="0"/>
        <w:autoSpaceDE w:val="0"/>
        <w:autoSpaceDN w:val="0"/>
        <w:adjustRightInd w:val="0"/>
        <w:ind w:firstLine="709"/>
      </w:pPr>
      <w:r w:rsidRPr="00291F40">
        <w:t>резкий рост потребности развивающихся азиатских стран в энергоресурсах (до 45% перспективного прироста мирового спроса на нефть</w:t>
      </w:r>
      <w:r w:rsidR="00291F40" w:rsidRPr="00291F40">
        <w:t xml:space="preserve">); </w:t>
      </w:r>
    </w:p>
    <w:p w:rsidR="00F62FA8" w:rsidRPr="00291F40" w:rsidRDefault="00F62FA8" w:rsidP="00291F40">
      <w:pPr>
        <w:widowControl w:val="0"/>
        <w:autoSpaceDE w:val="0"/>
        <w:autoSpaceDN w:val="0"/>
        <w:adjustRightInd w:val="0"/>
        <w:ind w:firstLine="709"/>
      </w:pPr>
      <w:r w:rsidRPr="00291F40">
        <w:t>увеличение разрыва между объемами потребления и объемами производства газа в развитых экономических странах (так, к 2020 г</w:t>
      </w:r>
      <w:r w:rsidR="00291F40" w:rsidRPr="00291F40">
        <w:t xml:space="preserve">. </w:t>
      </w:r>
      <w:r w:rsidRPr="00291F40">
        <w:t>от 60% до 70% газоснабжения Европы будет обеспечиваться за счет импорта</w:t>
      </w:r>
      <w:r w:rsidR="00291F40" w:rsidRPr="00291F40">
        <w:t xml:space="preserve">); </w:t>
      </w:r>
    </w:p>
    <w:p w:rsidR="00F62FA8" w:rsidRPr="00291F40" w:rsidRDefault="00F62FA8" w:rsidP="00291F40">
      <w:pPr>
        <w:widowControl w:val="0"/>
        <w:autoSpaceDE w:val="0"/>
        <w:autoSpaceDN w:val="0"/>
        <w:adjustRightInd w:val="0"/>
        <w:ind w:firstLine="709"/>
      </w:pPr>
      <w:r w:rsidRPr="00291F40">
        <w:t>недостаток нефтеперерабатывающих и транспортных</w:t>
      </w:r>
      <w:r w:rsidR="00291F40" w:rsidRPr="00291F40">
        <w:t xml:space="preserve"> </w:t>
      </w:r>
      <w:r w:rsidRPr="00291F40">
        <w:t>мощностей и ограниченность дополнительных мощностей по добыче нефти</w:t>
      </w:r>
      <w:r w:rsidR="00291F40" w:rsidRPr="00291F40">
        <w:t xml:space="preserve">; </w:t>
      </w:r>
    </w:p>
    <w:p w:rsidR="00F62FA8" w:rsidRPr="00291F40" w:rsidRDefault="00F62FA8" w:rsidP="00291F40">
      <w:pPr>
        <w:widowControl w:val="0"/>
        <w:autoSpaceDE w:val="0"/>
        <w:autoSpaceDN w:val="0"/>
        <w:adjustRightInd w:val="0"/>
        <w:ind w:firstLine="709"/>
      </w:pPr>
      <w:r w:rsidRPr="00291F40">
        <w:t>недостаточная информационная транспарентность мировой торговли нефтью</w:t>
      </w:r>
      <w:r w:rsidR="00291F40" w:rsidRPr="00291F40">
        <w:t xml:space="preserve">. </w:t>
      </w:r>
    </w:p>
    <w:p w:rsidR="00F62FA8" w:rsidRPr="00291F40" w:rsidRDefault="00F62FA8" w:rsidP="00291F40">
      <w:pPr>
        <w:widowControl w:val="0"/>
        <w:autoSpaceDE w:val="0"/>
        <w:autoSpaceDN w:val="0"/>
        <w:adjustRightInd w:val="0"/>
        <w:ind w:firstLine="709"/>
      </w:pPr>
      <w:r w:rsidRPr="00291F40">
        <w:t>Все эти обстоятельства выдвинули на передний план проблему энергетической безопасности</w:t>
      </w:r>
      <w:r w:rsidR="00291F40" w:rsidRPr="00291F40">
        <w:t xml:space="preserve">. </w:t>
      </w:r>
      <w:r w:rsidRPr="00291F40">
        <w:t>В свою очередь, процессы глобализации, с которыми мировое сообщество столкнулось еще в XX веке, непосредственно затрагивают сферу мировой энергетики</w:t>
      </w:r>
      <w:r w:rsidR="00291F40" w:rsidRPr="00291F40">
        <w:t>. [</w:t>
      </w:r>
      <w:r w:rsidR="008E7527" w:rsidRPr="00291F40">
        <w:t>15</w:t>
      </w:r>
      <w:r w:rsidR="00291F40" w:rsidRPr="00291F40">
        <w:t xml:space="preserve">] </w:t>
      </w:r>
    </w:p>
    <w:p w:rsidR="00F62FA8" w:rsidRPr="00291F40" w:rsidRDefault="00F62FA8" w:rsidP="00291F40">
      <w:pPr>
        <w:widowControl w:val="0"/>
        <w:autoSpaceDE w:val="0"/>
        <w:autoSpaceDN w:val="0"/>
        <w:adjustRightInd w:val="0"/>
        <w:ind w:firstLine="709"/>
      </w:pPr>
      <w:r w:rsidRPr="00291F40">
        <w:t>Россия, с учетом собственного конкурентного позиционирования на глобальном рынке, понимает проблему энергетической безопасности как, в первую очередь, надежность обеспечения всех стран и всего населения планеты энергоресурсами</w:t>
      </w:r>
      <w:r w:rsidR="00291F40" w:rsidRPr="00291F40">
        <w:t xml:space="preserve">. </w:t>
      </w:r>
    </w:p>
    <w:p w:rsidR="00F62FA8" w:rsidRPr="00291F40" w:rsidRDefault="00F62FA8" w:rsidP="00291F40">
      <w:pPr>
        <w:widowControl w:val="0"/>
        <w:autoSpaceDE w:val="0"/>
        <w:autoSpaceDN w:val="0"/>
        <w:adjustRightInd w:val="0"/>
        <w:ind w:firstLine="709"/>
      </w:pPr>
      <w:r w:rsidRPr="00291F40">
        <w:t>Достижению глобальной</w:t>
      </w:r>
      <w:r w:rsidR="00291F40" w:rsidRPr="00291F40">
        <w:t xml:space="preserve"> </w:t>
      </w:r>
      <w:r w:rsidRPr="00291F40">
        <w:t>энергетической безопасности будет способствовать реализация всем мировым сообществом системы мер по трем основным направлениям</w:t>
      </w:r>
      <w:r w:rsidR="00291F40" w:rsidRPr="00291F40">
        <w:t xml:space="preserve">: </w:t>
      </w:r>
    </w:p>
    <w:p w:rsidR="00F62FA8" w:rsidRPr="00291F40" w:rsidRDefault="00F62FA8" w:rsidP="00291F40">
      <w:pPr>
        <w:widowControl w:val="0"/>
        <w:autoSpaceDE w:val="0"/>
        <w:autoSpaceDN w:val="0"/>
        <w:adjustRightInd w:val="0"/>
        <w:ind w:firstLine="709"/>
      </w:pPr>
      <w:r w:rsidRPr="00291F40">
        <w:t>надежное обеспечение мировой экономики традиционными видами энергоресурсов</w:t>
      </w:r>
      <w:r w:rsidR="00291F40" w:rsidRPr="00291F40">
        <w:t xml:space="preserve">; </w:t>
      </w:r>
    </w:p>
    <w:p w:rsidR="00F62FA8" w:rsidRPr="00291F40" w:rsidRDefault="00F62FA8" w:rsidP="00291F40">
      <w:pPr>
        <w:widowControl w:val="0"/>
        <w:autoSpaceDE w:val="0"/>
        <w:autoSpaceDN w:val="0"/>
        <w:adjustRightInd w:val="0"/>
        <w:ind w:firstLine="709"/>
      </w:pPr>
      <w:r w:rsidRPr="00291F40">
        <w:t>рост эффективности использования энергетических ресурсов и защита окружающей среды</w:t>
      </w:r>
      <w:r w:rsidR="00291F40" w:rsidRPr="00291F40">
        <w:t xml:space="preserve">; </w:t>
      </w:r>
    </w:p>
    <w:p w:rsidR="00F62FA8" w:rsidRPr="00291F40" w:rsidRDefault="00F62FA8" w:rsidP="00291F40">
      <w:pPr>
        <w:widowControl w:val="0"/>
        <w:autoSpaceDE w:val="0"/>
        <w:autoSpaceDN w:val="0"/>
        <w:adjustRightInd w:val="0"/>
        <w:ind w:firstLine="709"/>
      </w:pPr>
      <w:r w:rsidRPr="00291F40">
        <w:t>разработка и использование новых источников энергии</w:t>
      </w:r>
      <w:r w:rsidR="00291F40" w:rsidRPr="00291F40">
        <w:t xml:space="preserve">. </w:t>
      </w:r>
    </w:p>
    <w:p w:rsidR="00F62FA8" w:rsidRPr="00291F40" w:rsidRDefault="00F62FA8" w:rsidP="00291F40">
      <w:pPr>
        <w:widowControl w:val="0"/>
        <w:autoSpaceDE w:val="0"/>
        <w:autoSpaceDN w:val="0"/>
        <w:adjustRightInd w:val="0"/>
        <w:ind w:firstLine="709"/>
      </w:pPr>
      <w:r w:rsidRPr="00291F40">
        <w:t>Свой вклад в решение проблемы глобальной энергетической безопасности Россия вносит как непосредственно в процессе развития топливно-энергетического комплекса страны, так и в ходе расширяющегося международного сотрудничества</w:t>
      </w:r>
      <w:r w:rsidR="00291F40" w:rsidRPr="00291F40">
        <w:t>. [</w:t>
      </w:r>
      <w:r w:rsidR="008E7527" w:rsidRPr="00291F40">
        <w:t>16</w:t>
      </w:r>
      <w:r w:rsidR="00291F40" w:rsidRPr="00291F40">
        <w:t xml:space="preserve">] </w:t>
      </w:r>
    </w:p>
    <w:p w:rsidR="00291F40" w:rsidRDefault="00291F40" w:rsidP="00291F40">
      <w:pPr>
        <w:widowControl w:val="0"/>
        <w:autoSpaceDE w:val="0"/>
        <w:autoSpaceDN w:val="0"/>
        <w:adjustRightInd w:val="0"/>
        <w:ind w:firstLine="709"/>
      </w:pPr>
    </w:p>
    <w:p w:rsidR="00291F40" w:rsidRPr="00291F40" w:rsidRDefault="00291F40" w:rsidP="00291F40">
      <w:pPr>
        <w:pStyle w:val="2"/>
        <w:rPr>
          <w:kern w:val="0"/>
        </w:rPr>
      </w:pPr>
      <w:bookmarkStart w:id="3" w:name="_Toc224691129"/>
      <w:r w:rsidRPr="00291F40">
        <w:t>1.2.</w:t>
      </w:r>
      <w:r w:rsidRPr="00291F40">
        <w:rPr>
          <w:kern w:val="0"/>
        </w:rPr>
        <w:t xml:space="preserve"> </w:t>
      </w:r>
      <w:r w:rsidR="00A7697C" w:rsidRPr="00291F40">
        <w:rPr>
          <w:kern w:val="0"/>
        </w:rPr>
        <w:t>Основные принципы энергетической</w:t>
      </w:r>
      <w:r w:rsidRPr="00291F40">
        <w:rPr>
          <w:kern w:val="0"/>
        </w:rPr>
        <w:t xml:space="preserve"> </w:t>
      </w:r>
      <w:r w:rsidR="00A7697C" w:rsidRPr="00291F40">
        <w:rPr>
          <w:kern w:val="0"/>
        </w:rPr>
        <w:t>безопасности</w:t>
      </w:r>
      <w:bookmarkEnd w:id="3"/>
    </w:p>
    <w:p w:rsidR="00291F40" w:rsidRDefault="00291F40" w:rsidP="00291F40">
      <w:pPr>
        <w:widowControl w:val="0"/>
        <w:autoSpaceDE w:val="0"/>
        <w:autoSpaceDN w:val="0"/>
        <w:adjustRightInd w:val="0"/>
        <w:ind w:firstLine="709"/>
      </w:pPr>
    </w:p>
    <w:p w:rsidR="00457BCD" w:rsidRPr="00291F40" w:rsidRDefault="00347C38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Несмотря на всю </w:t>
      </w:r>
      <w:r w:rsidR="00A7697C" w:rsidRPr="00291F40">
        <w:t>разницу в подходах ведущих государств, существуют и очевидные точки сближения в понимании энергетической безопасности</w:t>
      </w:r>
      <w:r w:rsidR="00291F40" w:rsidRPr="00291F40">
        <w:t xml:space="preserve">. </w:t>
      </w:r>
      <w:r w:rsidR="00A7697C" w:rsidRPr="00291F40">
        <w:t>По сути, возможно выделить основные принципы, которые в той или иной степе</w:t>
      </w:r>
      <w:r w:rsidRPr="00291F40">
        <w:t>ни разделяют все государства</w:t>
      </w:r>
      <w:r w:rsidR="00291F40" w:rsidRPr="00291F40">
        <w:t xml:space="preserve">. </w:t>
      </w:r>
    </w:p>
    <w:p w:rsidR="00DF6834" w:rsidRPr="00291F40" w:rsidRDefault="00DF6834" w:rsidP="00291F40">
      <w:pPr>
        <w:widowControl w:val="0"/>
        <w:autoSpaceDE w:val="0"/>
        <w:autoSpaceDN w:val="0"/>
        <w:adjustRightInd w:val="0"/>
        <w:ind w:firstLine="709"/>
      </w:pPr>
      <w:r w:rsidRPr="00291F40">
        <w:t>Во-первых, энергетическая безопасность – это взаимная ответственность потребителя и поставщика энергетических ресурсов</w:t>
      </w:r>
      <w:r w:rsidR="00291F40" w:rsidRPr="00291F40">
        <w:t xml:space="preserve">. </w:t>
      </w:r>
      <w:r w:rsidRPr="00291F40">
        <w:t>Это признают все, однако проблемы начинаются там, где потребитель и поставщик начинают требовать друг от друга гарантий поставок или оплаты этих поставок</w:t>
      </w:r>
      <w:r w:rsidR="00291F40" w:rsidRPr="00291F40">
        <w:t xml:space="preserve">. </w:t>
      </w:r>
      <w:r w:rsidRPr="00291F40">
        <w:t>К примеру, в умеренном варианте, требование гарантий поставок может приводить к требованию потребителя допустить представляющие его экономические интересы компании к разработке и транспортировке энергетических ресурсов на территории страны-поставщика</w:t>
      </w:r>
      <w:r w:rsidR="00291F40" w:rsidRPr="00291F40">
        <w:t xml:space="preserve">. </w:t>
      </w:r>
      <w:r w:rsidRPr="00291F40">
        <w:t>Это вариант требование ЕС к России, на что, как отмечено, она отвечает аналогичным требованиям доступа к системам непосредственного распределения ресурсов до конечного потребителя</w:t>
      </w:r>
      <w:r w:rsidR="00291F40">
        <w:t xml:space="preserve">.Т. </w:t>
      </w:r>
      <w:r w:rsidRPr="00291F40">
        <w:t>е</w:t>
      </w:r>
      <w:r w:rsidR="00291F40" w:rsidRPr="00291F40">
        <w:t xml:space="preserve">. </w:t>
      </w:r>
      <w:r w:rsidRPr="00291F40">
        <w:t>это требования открытия экономических границ</w:t>
      </w:r>
      <w:r w:rsidR="00291F40" w:rsidRPr="00291F40">
        <w:t xml:space="preserve">. </w:t>
      </w:r>
    </w:p>
    <w:p w:rsidR="00457BCD" w:rsidRPr="00291F40" w:rsidRDefault="00A7697C" w:rsidP="00291F40">
      <w:pPr>
        <w:widowControl w:val="0"/>
        <w:autoSpaceDE w:val="0"/>
        <w:autoSpaceDN w:val="0"/>
        <w:adjustRightInd w:val="0"/>
        <w:ind w:firstLine="709"/>
      </w:pPr>
      <w:r w:rsidRPr="00291F40">
        <w:t>В радикальном варианте гарантирование поставок может выражаться в прямом политическом и экономическом диктате странам-поставщикам, вплоть до проведения против них военных операций</w:t>
      </w:r>
      <w:r w:rsidR="00291F40" w:rsidRPr="00291F40">
        <w:t xml:space="preserve">. </w:t>
      </w:r>
      <w:r w:rsidRPr="00291F40">
        <w:t>Это, с некоторы</w:t>
      </w:r>
      <w:r w:rsidR="00347C38" w:rsidRPr="00291F40">
        <w:t>ми оговорками, стратегия США</w:t>
      </w:r>
      <w:r w:rsidR="00291F40" w:rsidRPr="00291F40">
        <w:t xml:space="preserve">. </w:t>
      </w:r>
    </w:p>
    <w:p w:rsidR="00457BCD" w:rsidRPr="00291F40" w:rsidRDefault="00A7697C" w:rsidP="00291F40">
      <w:pPr>
        <w:widowControl w:val="0"/>
        <w:autoSpaceDE w:val="0"/>
        <w:autoSpaceDN w:val="0"/>
        <w:adjustRightInd w:val="0"/>
        <w:ind w:firstLine="709"/>
      </w:pPr>
      <w:r w:rsidRPr="00291F40">
        <w:t>Однако есть и третий вариант, представленный азиатскими странами</w:t>
      </w:r>
      <w:r w:rsidR="00291F40" w:rsidRPr="00291F40">
        <w:t xml:space="preserve">. </w:t>
      </w:r>
      <w:r w:rsidRPr="00291F40">
        <w:t>Это готовность гарантировать поставки за счет, с одной стороны, участия компаний, представляющих экономические интересы потребителя в разработке энергетических ресурсов на территории страны-поставщика, с другой – играя по правилам страны-поставщика и вкладывая значительные средства в инфраструктуру добычи и транспортировки</w:t>
      </w:r>
      <w:r w:rsidR="00291F40" w:rsidRPr="00291F40">
        <w:t xml:space="preserve">. </w:t>
      </w:r>
      <w:r w:rsidRPr="00291F40">
        <w:t>В данном случае речь идет не о простой схеме товар-оплата, а о более сложных инвестиционных, страховых и иных договорных отношениях</w:t>
      </w:r>
      <w:r w:rsidR="00291F40" w:rsidRPr="00291F40">
        <w:t xml:space="preserve">. </w:t>
      </w:r>
      <w:r w:rsidRPr="00291F40">
        <w:t xml:space="preserve">Потребитель обеспечивает себе гарантии поставок за счет вложений в инфраструктуру поставщика, таким </w:t>
      </w:r>
      <w:r w:rsidR="00347C38" w:rsidRPr="00291F40">
        <w:t>образом,</w:t>
      </w:r>
      <w:r w:rsidRPr="00291F40">
        <w:t xml:space="preserve"> также оптимизируя систему поставок, делая ее более современной, менее затратной и </w:t>
      </w:r>
      <w:r w:rsidR="00291F40" w:rsidRPr="00291F40">
        <w:t>т.д.,</w:t>
      </w:r>
      <w:r w:rsidRPr="00291F40">
        <w:t xml:space="preserve"> а поставщик, допуская потребителя к проектам на своей территории получает не только гарантированный и устойчивый рынок сбыта, но и стратегического инвестора</w:t>
      </w:r>
      <w:r w:rsidR="00291F40" w:rsidRPr="00291F40">
        <w:t xml:space="preserve">. </w:t>
      </w:r>
    </w:p>
    <w:p w:rsidR="00291F40" w:rsidRPr="00291F40" w:rsidRDefault="00A7697C" w:rsidP="00291F40">
      <w:pPr>
        <w:widowControl w:val="0"/>
        <w:autoSpaceDE w:val="0"/>
        <w:autoSpaceDN w:val="0"/>
        <w:adjustRightInd w:val="0"/>
        <w:ind w:firstLine="709"/>
      </w:pPr>
      <w:r w:rsidRPr="00291F40">
        <w:t>Таким образом, речь идет о принципе ответственност</w:t>
      </w:r>
      <w:r w:rsidR="00347C38" w:rsidRPr="00291F40">
        <w:t xml:space="preserve">и взаимозависимости потребителя </w:t>
      </w:r>
      <w:r w:rsidRPr="00291F40">
        <w:t>и поставщика</w:t>
      </w:r>
      <w:r w:rsidR="00291F40" w:rsidRPr="00291F40">
        <w:t>. [</w:t>
      </w:r>
      <w:r w:rsidR="008E7527" w:rsidRPr="00291F40">
        <w:t>14</w:t>
      </w:r>
      <w:r w:rsidR="00291F40" w:rsidRPr="00291F40">
        <w:t xml:space="preserve">] </w:t>
      </w:r>
    </w:p>
    <w:p w:rsidR="00291F40" w:rsidRDefault="00A7697C" w:rsidP="00291F40">
      <w:pPr>
        <w:widowControl w:val="0"/>
        <w:autoSpaceDE w:val="0"/>
        <w:autoSpaceDN w:val="0"/>
        <w:adjustRightInd w:val="0"/>
        <w:ind w:firstLine="709"/>
      </w:pPr>
      <w:r w:rsidRPr="00291F40">
        <w:t>Далее, несмотря на ограниченное число стран, выступающих в качестве поставщиков энергетических ресурсов, развитие событий показывает, что между ними существует конкуренция, более того, сама ограниченность числа поставщиков порой может ужесточать эту конкуренцию</w:t>
      </w:r>
      <w:r w:rsidR="00291F40" w:rsidRPr="00291F40">
        <w:t xml:space="preserve">. </w:t>
      </w:r>
      <w:r w:rsidRPr="00291F40">
        <w:t>Одним из примеров является ситуация, складывающаяся на постсоветском пространстве</w:t>
      </w:r>
      <w:r w:rsidR="00291F40">
        <w:t>.</w:t>
      </w:r>
    </w:p>
    <w:p w:rsidR="00457BCD" w:rsidRPr="00291F40" w:rsidRDefault="00A7697C" w:rsidP="00291F40">
      <w:pPr>
        <w:widowControl w:val="0"/>
        <w:autoSpaceDE w:val="0"/>
        <w:autoSpaceDN w:val="0"/>
        <w:adjustRightInd w:val="0"/>
        <w:ind w:firstLine="709"/>
      </w:pPr>
      <w:r w:rsidRPr="00291F40">
        <w:t>Причем фактором, который стимулирует конкуренцию поставщиков, является согласие потребителей вокруг еще одного принципа энергетической безопасности, который они формулируют как диверсификация поставок</w:t>
      </w:r>
      <w:r w:rsidR="00291F40" w:rsidRPr="00291F40">
        <w:t xml:space="preserve">. </w:t>
      </w:r>
      <w:r w:rsidRPr="00291F40">
        <w:t>В то же время, следует отметить, что данный принцип также не может быть чужд и странам-поставщикам</w:t>
      </w:r>
      <w:r w:rsidR="00291F40" w:rsidRPr="00291F40">
        <w:t xml:space="preserve">. </w:t>
      </w:r>
      <w:r w:rsidRPr="00291F40">
        <w:t>На самом деле, на данный момент в мировом сообществе существует понимание того, что углеводородные ресурсы, являющиеся на данный момент базовыми, могут быть исчерпаны через определенное время</w:t>
      </w:r>
      <w:r w:rsidR="00291F40" w:rsidRPr="00291F40">
        <w:t xml:space="preserve">. </w:t>
      </w:r>
      <w:r w:rsidRPr="00291F40">
        <w:t>Соответственно страны-поставщики, так же, как и все остальные, будут постепенно приходить к необходимости изменения структуры своего топливно-энергетического баланса, уделяя все большее внимание альтернативным источникам энергии</w:t>
      </w:r>
      <w:r w:rsidR="00291F40" w:rsidRPr="00291F40">
        <w:t xml:space="preserve">. </w:t>
      </w:r>
    </w:p>
    <w:p w:rsidR="00291F40" w:rsidRDefault="00A7697C" w:rsidP="00291F40">
      <w:pPr>
        <w:widowControl w:val="0"/>
        <w:autoSpaceDE w:val="0"/>
        <w:autoSpaceDN w:val="0"/>
        <w:adjustRightInd w:val="0"/>
        <w:ind w:firstLine="709"/>
      </w:pPr>
      <w:r w:rsidRPr="00291F40">
        <w:t>Тем не менее, на данный момент существует конкуренция между поставщиками энергетических ресурсов и она также должна быть встроена в систему глобальной энергетической безопасности</w:t>
      </w:r>
      <w:r w:rsidR="00291F40" w:rsidRPr="00291F40">
        <w:t xml:space="preserve">. </w:t>
      </w:r>
      <w:r w:rsidRPr="00291F40">
        <w:t>Важнейшим условием для этого является деполитизация энергетической безопасности</w:t>
      </w:r>
      <w:r w:rsidR="00291F40" w:rsidRPr="00291F40">
        <w:t xml:space="preserve">. </w:t>
      </w:r>
      <w:r w:rsidRPr="00291F40">
        <w:t>В самом деле, конкуренция, построенная на экономических принципах, конкуренция за потребителя является логичным и понятным явлением</w:t>
      </w:r>
      <w:r w:rsidR="00291F40" w:rsidRPr="00291F40">
        <w:t xml:space="preserve">. </w:t>
      </w:r>
      <w:r w:rsidRPr="00291F40">
        <w:t>Однако любое использование энергетических ресурсов в политических целях в сложившейся ситуации опережающего спроса ведет к конфликтам, развитие которых может быть непредсказуемым</w:t>
      </w:r>
      <w:r w:rsidR="00291F40" w:rsidRPr="00291F40">
        <w:t xml:space="preserve">. </w:t>
      </w:r>
      <w:r w:rsidRPr="00291F40">
        <w:t>Сама попытка сделать из энергетики, как необходимого условия экономического роста, предмет политического противостояния является вызовом глобальной системе энергетической безопасности</w:t>
      </w:r>
      <w:r w:rsidR="00291F40">
        <w:t>.</w:t>
      </w:r>
    </w:p>
    <w:p w:rsidR="00DF6834" w:rsidRPr="00291F40" w:rsidRDefault="00DF6834" w:rsidP="00291F40">
      <w:pPr>
        <w:widowControl w:val="0"/>
        <w:autoSpaceDE w:val="0"/>
        <w:autoSpaceDN w:val="0"/>
        <w:adjustRightInd w:val="0"/>
        <w:ind w:firstLine="709"/>
      </w:pPr>
      <w:r w:rsidRPr="00291F40">
        <w:t>Таким образом, принципами энергетической безопасности также являются деполитизация и честная конкуренция</w:t>
      </w:r>
      <w:r w:rsidR="00291F40" w:rsidRPr="00291F40">
        <w:t xml:space="preserve">. </w:t>
      </w:r>
      <w:r w:rsidRPr="00291F40">
        <w:t>При этом если можно представить конкуренцию между поставщиками, то гораздо более серьезным явлением является конкуренция между потребителями</w:t>
      </w:r>
      <w:r w:rsidR="00291F40" w:rsidRPr="00291F40">
        <w:t xml:space="preserve">. </w:t>
      </w:r>
      <w:r w:rsidRPr="00291F40">
        <w:t>По сути, учитывая то, что энергетика – необходимое условие экономического роста, данная конкуренция не должна присутствовать</w:t>
      </w:r>
      <w:r w:rsidR="00291F40" w:rsidRPr="00291F40">
        <w:t xml:space="preserve">. </w:t>
      </w:r>
      <w:r w:rsidRPr="00291F40">
        <w:t>Более того, учитывая приведенные данные о том, что треть населения планеты не имеет доступа к энергетическим ресурсам, становится также очевидным глобальное социальное измерение энергетической безопасности</w:t>
      </w:r>
      <w:r w:rsidR="00291F40" w:rsidRPr="00291F40">
        <w:t xml:space="preserve">. </w:t>
      </w:r>
    </w:p>
    <w:p w:rsidR="00457BCD" w:rsidRPr="00291F40" w:rsidRDefault="00A7697C" w:rsidP="00291F40">
      <w:pPr>
        <w:widowControl w:val="0"/>
        <w:autoSpaceDE w:val="0"/>
        <w:autoSpaceDN w:val="0"/>
        <w:adjustRightInd w:val="0"/>
        <w:ind w:firstLine="709"/>
      </w:pPr>
      <w:r w:rsidRPr="00291F40">
        <w:t>Энергетическая безопасность должна означать не только предотвращение конфликтов за энергетические ресурсы между поставщиками и потребителями, внутри группы стран-поставщиков и внутри группы стран-потребителей, но и расширение доступа к энергетическим ресурсам</w:t>
      </w:r>
      <w:r w:rsidR="00291F40" w:rsidRPr="00291F40">
        <w:t xml:space="preserve">. </w:t>
      </w:r>
      <w:r w:rsidRPr="00291F40">
        <w:t>Невозможность развития экономики без энергетики означает также невозможность преодоления проблем, которые давно признаны мировым сообществом как глобальные</w:t>
      </w:r>
      <w:r w:rsidR="00291F40" w:rsidRPr="00291F40">
        <w:t xml:space="preserve">: </w:t>
      </w:r>
      <w:r w:rsidRPr="00291F40">
        <w:t>бедность, эпидемии, низкий уровень образования, угрозы экологии и др</w:t>
      </w:r>
      <w:r w:rsidR="00291F40" w:rsidRPr="00291F40">
        <w:t xml:space="preserve">. </w:t>
      </w:r>
      <w:r w:rsidRPr="00291F40">
        <w:t>В данном контексте не следует забывать, что энергетическая безопасность не может не быть составной частью глобальной системы безопасности</w:t>
      </w:r>
      <w:r w:rsidR="00291F40" w:rsidRPr="00291F40">
        <w:t xml:space="preserve">. </w:t>
      </w:r>
    </w:p>
    <w:p w:rsidR="00DF6834" w:rsidRPr="00291F40" w:rsidRDefault="00A7697C" w:rsidP="00291F40">
      <w:pPr>
        <w:widowControl w:val="0"/>
        <w:autoSpaceDE w:val="0"/>
        <w:autoSpaceDN w:val="0"/>
        <w:adjustRightInd w:val="0"/>
        <w:ind w:firstLine="709"/>
      </w:pPr>
      <w:r w:rsidRPr="00291F40">
        <w:t>Одним из примеров работы в направлении обеспечения равного доступа всех стран энергетическими ресурсами является предложение России о создании международных ядерных центров, на это же, по всей видимости, будет направлена совместная российско-американская инициатива в сфере ядерного нераспространения, о начале работы над которой было заявлено на саммите в АТЭС в ноябре 2006 г</w:t>
      </w:r>
      <w:r w:rsidR="00291F40" w:rsidRPr="00291F40">
        <w:t>. [</w:t>
      </w:r>
      <w:r w:rsidR="008E7527" w:rsidRPr="00291F40">
        <w:t>11</w:t>
      </w:r>
      <w:r w:rsidR="00291F40" w:rsidRPr="00291F40">
        <w:t>]</w:t>
      </w:r>
      <w:r w:rsidR="00291F40">
        <w:t xml:space="preserve"> </w:t>
      </w:r>
      <w:r w:rsidR="00291F40" w:rsidRPr="00291F40">
        <w:t xml:space="preserve"> </w:t>
      </w:r>
      <w:r w:rsidR="00DF6834" w:rsidRPr="00291F40">
        <w:t>Итак, можно выделить еще два принципа энергетической безопасности</w:t>
      </w:r>
      <w:r w:rsidR="00291F40" w:rsidRPr="00291F40">
        <w:t xml:space="preserve">: </w:t>
      </w:r>
      <w:r w:rsidR="00DF6834" w:rsidRPr="00291F40">
        <w:t>глобальность и социальная направленность</w:t>
      </w:r>
      <w:r w:rsidR="00291F40" w:rsidRPr="00291F40">
        <w:t xml:space="preserve">. </w:t>
      </w:r>
      <w:r w:rsidR="00DF6834" w:rsidRPr="00291F40">
        <w:t>В целом же, эти принципы выглядят следующим образом</w:t>
      </w:r>
      <w:r w:rsidR="00291F40" w:rsidRPr="00291F40">
        <w:t xml:space="preserve">: </w:t>
      </w:r>
    </w:p>
    <w:p w:rsidR="00A7697C" w:rsidRPr="00291F40" w:rsidRDefault="00A7697C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Ответственность взаимозависимости </w:t>
      </w:r>
    </w:p>
    <w:p w:rsidR="00A7697C" w:rsidRPr="00291F40" w:rsidRDefault="00A7697C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Диверсификация поставок и источников энергетических ресурсов </w:t>
      </w:r>
    </w:p>
    <w:p w:rsidR="00A7697C" w:rsidRPr="00291F40" w:rsidRDefault="00A7697C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Деполитизация </w:t>
      </w:r>
    </w:p>
    <w:p w:rsidR="00A7697C" w:rsidRPr="00291F40" w:rsidRDefault="00A7697C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Честная конкуренция </w:t>
      </w:r>
    </w:p>
    <w:p w:rsidR="00A7697C" w:rsidRPr="00291F40" w:rsidRDefault="00A7697C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Глобальность </w:t>
      </w:r>
    </w:p>
    <w:p w:rsidR="00291F40" w:rsidRPr="00291F40" w:rsidRDefault="00A7697C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Социальная направленность </w:t>
      </w:r>
    </w:p>
    <w:p w:rsidR="00970D79" w:rsidRDefault="00970D79" w:rsidP="00291F40">
      <w:pPr>
        <w:widowControl w:val="0"/>
        <w:autoSpaceDE w:val="0"/>
        <w:autoSpaceDN w:val="0"/>
        <w:adjustRightInd w:val="0"/>
        <w:ind w:firstLine="709"/>
      </w:pPr>
    </w:p>
    <w:p w:rsidR="00291F40" w:rsidRPr="00291F40" w:rsidRDefault="00291F40" w:rsidP="00970D79">
      <w:pPr>
        <w:pStyle w:val="2"/>
      </w:pPr>
      <w:bookmarkStart w:id="4" w:name="_Toc224691130"/>
      <w:r w:rsidRPr="00291F40">
        <w:t xml:space="preserve">1.3. </w:t>
      </w:r>
      <w:r w:rsidR="00B41121" w:rsidRPr="00291F40">
        <w:t>Глобализация энергетической безопасности</w:t>
      </w:r>
      <w:bookmarkEnd w:id="4"/>
    </w:p>
    <w:p w:rsidR="00970D79" w:rsidRDefault="00970D79" w:rsidP="00291F40">
      <w:pPr>
        <w:widowControl w:val="0"/>
        <w:autoSpaceDE w:val="0"/>
        <w:autoSpaceDN w:val="0"/>
        <w:adjustRightInd w:val="0"/>
        <w:ind w:firstLine="709"/>
      </w:pPr>
    </w:p>
    <w:p w:rsidR="00457BCD" w:rsidRPr="00291F40" w:rsidRDefault="00B41121" w:rsidP="00291F40">
      <w:pPr>
        <w:widowControl w:val="0"/>
        <w:autoSpaceDE w:val="0"/>
        <w:autoSpaceDN w:val="0"/>
        <w:adjustRightInd w:val="0"/>
        <w:ind w:firstLine="709"/>
      </w:pPr>
      <w:r w:rsidRPr="00291F40">
        <w:t>Однако для политической практики недостаточно простой констатации принципов, которые могут быть положены в основу решения той или иной проблемы</w:t>
      </w:r>
      <w:r w:rsidR="00291F40" w:rsidRPr="00291F40">
        <w:t xml:space="preserve">. </w:t>
      </w:r>
      <w:r w:rsidRPr="00291F40">
        <w:t>Необходима также выработка механизма этого решения, построенного на соответствующих принципах</w:t>
      </w:r>
      <w:r w:rsidR="00291F40" w:rsidRPr="00291F40">
        <w:t xml:space="preserve">. </w:t>
      </w:r>
    </w:p>
    <w:p w:rsidR="00457BCD" w:rsidRPr="00291F40" w:rsidRDefault="00B41121" w:rsidP="00291F40">
      <w:pPr>
        <w:widowControl w:val="0"/>
        <w:autoSpaceDE w:val="0"/>
        <w:autoSpaceDN w:val="0"/>
        <w:adjustRightInd w:val="0"/>
        <w:ind w:firstLine="709"/>
      </w:pPr>
      <w:r w:rsidRPr="00291F40">
        <w:t>При этом проведенный выше анализ показывает, что на данный момент ситуация находится на еще более раннем этапе – не выработано даже единое понимание самого понятие энергетической безопасности, а в ряде случаев значения, которые страны вкладывают в это понятие прямо противоположны друг другу</w:t>
      </w:r>
      <w:r w:rsidR="00291F40" w:rsidRPr="00291F40">
        <w:t xml:space="preserve">. </w:t>
      </w:r>
    </w:p>
    <w:p w:rsidR="00291F40" w:rsidRPr="00291F40" w:rsidRDefault="00B41121" w:rsidP="00291F40">
      <w:pPr>
        <w:widowControl w:val="0"/>
        <w:autoSpaceDE w:val="0"/>
        <w:autoSpaceDN w:val="0"/>
        <w:adjustRightInd w:val="0"/>
        <w:ind w:firstLine="709"/>
      </w:pPr>
      <w:r w:rsidRPr="00291F40">
        <w:t>Тем не менее, те страны, включая Россию, которые пытаются предложить максимально широкий и учитывающий разные интересы подход, в принципе, соглашаются с тем, что на данный момент понятие энергетической безопасности нельзя употреблять в отрыве от процесса глобализации</w:t>
      </w:r>
      <w:r w:rsidR="00291F40" w:rsidRPr="00291F40">
        <w:t xml:space="preserve">. </w:t>
      </w:r>
      <w:r w:rsidRPr="00291F40">
        <w:t>А отказ признать глобализацию энергетической безопасности означает, по выражению президента России г-на Владимира Путина, дорогу к энергетическому эгоизму</w:t>
      </w:r>
      <w:r w:rsidR="00291F40" w:rsidRPr="00291F40">
        <w:t xml:space="preserve">. </w:t>
      </w:r>
    </w:p>
    <w:p w:rsidR="00291F40" w:rsidRDefault="00B41121" w:rsidP="00291F40">
      <w:pPr>
        <w:widowControl w:val="0"/>
        <w:autoSpaceDE w:val="0"/>
        <w:autoSpaceDN w:val="0"/>
        <w:adjustRightInd w:val="0"/>
        <w:ind w:firstLine="709"/>
      </w:pPr>
      <w:r w:rsidRPr="00291F40">
        <w:t>Представляется, что глобализация энергетических проблем и энергетической безопасности как системы, нацеленной на их решение, означает необходимость не только выработки единого подхода на базе всеми признаваемых принципов, но и создания международного механизма, который бы учитывал именно глобальный аспе</w:t>
      </w:r>
      <w:r w:rsidR="00DF6834" w:rsidRPr="00291F40">
        <w:t>кт энергетического измерения</w:t>
      </w:r>
      <w:r w:rsidR="00291F40">
        <w:t>.</w:t>
      </w:r>
    </w:p>
    <w:p w:rsidR="00457BCD" w:rsidRPr="00291F40" w:rsidRDefault="00B41121" w:rsidP="00291F40">
      <w:pPr>
        <w:widowControl w:val="0"/>
        <w:autoSpaceDE w:val="0"/>
        <w:autoSpaceDN w:val="0"/>
        <w:adjustRightInd w:val="0"/>
        <w:ind w:firstLine="709"/>
      </w:pPr>
      <w:r w:rsidRPr="00291F40">
        <w:t>Глобальный аспект касается подхода к энергетическим ресурсам не только как к средству торговли и получения прибыли отдельными игроками, но и как к одной из основ экономического и шире, гуманитарного развития мира, в целом</w:t>
      </w:r>
      <w:r w:rsidR="00291F40" w:rsidRPr="00291F40">
        <w:t xml:space="preserve">. </w:t>
      </w:r>
      <w:r w:rsidRPr="00291F40">
        <w:t>Одним из итогов активных дискуссий последнего времени вокруг проблемы энергетической безопасности стало растущее осознание того, что энергетика, так же как, к примеру, экология, обладает глобальным измерением – это сфера, проблемы и задачи которой касаются условий жизни каждого человека в каждой стране</w:t>
      </w:r>
      <w:r w:rsidR="00291F40" w:rsidRPr="00291F40">
        <w:t xml:space="preserve">. </w:t>
      </w:r>
    </w:p>
    <w:p w:rsidR="00291F40" w:rsidRPr="00291F40" w:rsidRDefault="00B41121" w:rsidP="00291F40">
      <w:pPr>
        <w:widowControl w:val="0"/>
        <w:autoSpaceDE w:val="0"/>
        <w:autoSpaceDN w:val="0"/>
        <w:adjustRightInd w:val="0"/>
        <w:ind w:firstLine="709"/>
      </w:pPr>
      <w:r w:rsidRPr="00291F40">
        <w:t>При этом несложно понять, что именно международный механизм глобальной энергетической безопасности мог бы обеспечить легитимный и авторитетный арбитраж как разных подходов к энергетическим проблемам, так и каждых конкретных спорных случаев в энергетической сфере</w:t>
      </w:r>
      <w:r w:rsidR="00291F40" w:rsidRPr="00291F40">
        <w:t xml:space="preserve">. </w:t>
      </w:r>
      <w:r w:rsidRPr="00291F40">
        <w:t>Речь идет не о вмешательстве его во внутренние дела или двусторонние политические или торгово-экономические отношения, а, к примеру, о блокировании тех случаев, когда отдельная страна вмешивается, причем не на базе существующих международно-правовых принципов, а на основе соображений политической целесообразности или внутреннего законодательства в сферу энергетической или безопасности других стран</w:t>
      </w:r>
      <w:r w:rsidR="00291F40" w:rsidRPr="00291F40">
        <w:t xml:space="preserve">. </w:t>
      </w:r>
      <w:r w:rsidRPr="00291F40">
        <w:t>В частности, именно такими могут быть последствия принятия США Акта об энергетической дипломатии и безопасности, предполагающего обеспечение энергетических интересов за счет оказания политического давления на другие страны</w:t>
      </w:r>
      <w:r w:rsidR="00291F40" w:rsidRPr="00291F40">
        <w:t>. [</w:t>
      </w:r>
      <w:r w:rsidR="006351EF" w:rsidRPr="00291F40">
        <w:t>6</w:t>
      </w:r>
      <w:r w:rsidR="00291F40" w:rsidRPr="00291F40">
        <w:t xml:space="preserve">] </w:t>
      </w:r>
    </w:p>
    <w:p w:rsidR="00457BCD" w:rsidRPr="00291F40" w:rsidRDefault="00B41121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Далее, при понимании энергетики, которое не выходит за рамки торговых операций и получения прибыли, </w:t>
      </w:r>
      <w:r w:rsidR="00291F40" w:rsidRPr="00291F40">
        <w:t xml:space="preserve">т.е. </w:t>
      </w:r>
      <w:r w:rsidRPr="00291F40">
        <w:t>исключительно финансового аспекта, сложно представить возможность выделения поставщиками или потребителями определенных ресурсов для обеспечения энергетических потребностей слабых в экономическом отношении стран</w:t>
      </w:r>
      <w:r w:rsidR="00291F40" w:rsidRPr="00291F40">
        <w:t xml:space="preserve">. </w:t>
      </w:r>
      <w:r w:rsidRPr="00291F40">
        <w:t>Подобная энергетическая благотворительность не вписывается в существующие модели экономических отношений и, по большому счету, не имеет четких правовых оснований</w:t>
      </w:r>
      <w:r w:rsidR="00291F40" w:rsidRPr="00291F40">
        <w:t xml:space="preserve">. </w:t>
      </w:r>
    </w:p>
    <w:p w:rsidR="00457BCD" w:rsidRPr="00291F40" w:rsidRDefault="00B41121" w:rsidP="00291F40">
      <w:pPr>
        <w:widowControl w:val="0"/>
        <w:autoSpaceDE w:val="0"/>
        <w:autoSpaceDN w:val="0"/>
        <w:adjustRightInd w:val="0"/>
        <w:ind w:firstLine="709"/>
      </w:pPr>
      <w:r w:rsidRPr="00291F40">
        <w:t>Однако, как уже сказано, глобализация энергетической безопасности связана не в последнюю очередь с гуманитарным измерением</w:t>
      </w:r>
      <w:r w:rsidR="00291F40" w:rsidRPr="00291F40">
        <w:t xml:space="preserve">. </w:t>
      </w:r>
      <w:r w:rsidRPr="00291F40">
        <w:t>Сохранение ситуации, при которой 2 млрд</w:t>
      </w:r>
      <w:r w:rsidR="00291F40" w:rsidRPr="00291F40">
        <w:t xml:space="preserve">. </w:t>
      </w:r>
      <w:r w:rsidRPr="00291F40">
        <w:t>людей не имеют доступа к энергетическим ресурсам грозит гуманитарными катастрофами, ростом напряженности в мире, появлением новых конфликтов и усугублением имеющихся глобальных проблем</w:t>
      </w:r>
      <w:r w:rsidR="00291F40" w:rsidRPr="00291F40">
        <w:t xml:space="preserve">. </w:t>
      </w:r>
      <w:r w:rsidRPr="00291F40">
        <w:t>И именно в рамках международного механизма по обеспечению энергетической безопасности возможен выход за пределы исключительно торгово-финансовых энергетических взаимоотношений отдельных стран, и создание системы устойчивого обеспечения энергетическими ресурсами всех стран</w:t>
      </w:r>
      <w:r w:rsidR="00291F40" w:rsidRPr="00291F40">
        <w:t xml:space="preserve">. </w:t>
      </w:r>
    </w:p>
    <w:p w:rsidR="00291F40" w:rsidRDefault="00B41121" w:rsidP="00291F40">
      <w:pPr>
        <w:widowControl w:val="0"/>
        <w:autoSpaceDE w:val="0"/>
        <w:autoSpaceDN w:val="0"/>
        <w:adjustRightInd w:val="0"/>
        <w:ind w:firstLine="709"/>
      </w:pPr>
      <w:r w:rsidRPr="00291F40">
        <w:t>Как заявил в уже цитированной статье президент России г-н Владимир Путин</w:t>
      </w:r>
      <w:r w:rsidR="00291F40" w:rsidRPr="00291F40">
        <w:t xml:space="preserve">: </w:t>
      </w:r>
      <w:r w:rsidRPr="00291F40">
        <w:t>«Сбалансированные и справедливые поставки энергоресурсов, несомненно, являются основой глобальной безопасности в настоящее время и на предстоящие годы»</w:t>
      </w:r>
      <w:r w:rsidR="00291F40" w:rsidRPr="00291F40">
        <w:t xml:space="preserve">. </w:t>
      </w:r>
      <w:r w:rsidRPr="00291F40">
        <w:t xml:space="preserve">Однако складывающаяся ситуация показывает, что достигнуть компромисса в каждом конкретном случае оказывается довольно сложно и авторитета отдельных стран порой недостаточно, чтобы убедить другие действовать в сфере </w:t>
      </w:r>
      <w:r w:rsidR="00DF6834" w:rsidRPr="00291F40">
        <w:t>глобальной энергетики сообща</w:t>
      </w:r>
      <w:r w:rsidR="00291F40">
        <w:t>.</w:t>
      </w:r>
    </w:p>
    <w:p w:rsidR="00291F40" w:rsidRPr="00291F40" w:rsidRDefault="00B41121" w:rsidP="00291F40">
      <w:pPr>
        <w:widowControl w:val="0"/>
        <w:autoSpaceDE w:val="0"/>
        <w:autoSpaceDN w:val="0"/>
        <w:adjustRightInd w:val="0"/>
        <w:ind w:firstLine="709"/>
      </w:pPr>
      <w:r w:rsidRPr="00291F40">
        <w:t>Соответственно, необходим авторитет международной инстанции, которая была бы признаваемым арбитром в спорных вопросах и, таким образом, могла бы на практике обеспечить справедливость поставок и распределения энергетических ресурсов</w:t>
      </w:r>
      <w:r w:rsidR="00291F40">
        <w:t>.</w:t>
      </w:r>
      <w:r w:rsidR="00B10E44">
        <w:t xml:space="preserve"> </w:t>
      </w:r>
      <w:r w:rsidR="00291F40">
        <w:t xml:space="preserve">Т. </w:t>
      </w:r>
      <w:r w:rsidRPr="00291F40">
        <w:t>е</w:t>
      </w:r>
      <w:r w:rsidR="00291F40" w:rsidRPr="00291F40">
        <w:t xml:space="preserve">. </w:t>
      </w:r>
      <w:r w:rsidRPr="00291F40">
        <w:t>помимо системы двусторонних контрактных отношений, основанной на чисто экономических принципах должна также существовать система глобального доступа к энергетическим ресурсам, основанная и на гуманитарных принципах</w:t>
      </w:r>
      <w:r w:rsidR="00291F40" w:rsidRPr="00291F40">
        <w:t xml:space="preserve">. </w:t>
      </w:r>
      <w:r w:rsidRPr="00291F40">
        <w:t>Она может существовать лишь на базе согласия ведущих государств обеспечивать глобальную энергетическую безопасность и предоставить для этого ресурсы, формирующие, по выражению президента России г-на Владимир Путина, сбалансированный энергетический потенциал, а также при условии создания международного механизма, который бы получил легитимное право управлять этим потенциалом</w:t>
      </w:r>
      <w:r w:rsidR="00291F40" w:rsidRPr="00291F40">
        <w:t>. [</w:t>
      </w:r>
      <w:r w:rsidR="006351EF" w:rsidRPr="00291F40">
        <w:t>9</w:t>
      </w:r>
      <w:r w:rsidR="00291F40" w:rsidRPr="00291F40">
        <w:t xml:space="preserve">] </w:t>
      </w:r>
    </w:p>
    <w:p w:rsidR="00B10E44" w:rsidRDefault="00B10E44" w:rsidP="00291F40">
      <w:pPr>
        <w:widowControl w:val="0"/>
        <w:autoSpaceDE w:val="0"/>
        <w:autoSpaceDN w:val="0"/>
        <w:adjustRightInd w:val="0"/>
        <w:ind w:firstLine="709"/>
      </w:pPr>
    </w:p>
    <w:p w:rsidR="00291F40" w:rsidRPr="00291F40" w:rsidRDefault="00291F40" w:rsidP="00B10E44">
      <w:pPr>
        <w:pStyle w:val="2"/>
      </w:pPr>
      <w:r w:rsidRPr="00291F40">
        <w:t xml:space="preserve">1.4. </w:t>
      </w:r>
      <w:r w:rsidR="00B41121" w:rsidRPr="00291F40">
        <w:t>Возможность создания международного механизма глобальной энергетической безопасности</w:t>
      </w:r>
    </w:p>
    <w:p w:rsidR="00B10E44" w:rsidRDefault="00B10E44" w:rsidP="00291F40">
      <w:pPr>
        <w:widowControl w:val="0"/>
        <w:autoSpaceDE w:val="0"/>
        <w:autoSpaceDN w:val="0"/>
        <w:adjustRightInd w:val="0"/>
        <w:ind w:firstLine="709"/>
      </w:pPr>
    </w:p>
    <w:p w:rsidR="00457BCD" w:rsidRPr="00291F40" w:rsidRDefault="0015332D" w:rsidP="00291F40">
      <w:pPr>
        <w:widowControl w:val="0"/>
        <w:autoSpaceDE w:val="0"/>
        <w:autoSpaceDN w:val="0"/>
        <w:adjustRightInd w:val="0"/>
        <w:ind w:firstLine="709"/>
      </w:pPr>
      <w:r w:rsidRPr="00291F40">
        <w:t>Таким образом, для решения становящихся все более острыми энергетических проблем возможно создание международного механизма глобальной энергетической безопасности</w:t>
      </w:r>
      <w:r w:rsidR="00291F40" w:rsidRPr="00291F40">
        <w:t xml:space="preserve">. </w:t>
      </w:r>
      <w:r w:rsidRPr="00291F40">
        <w:t>В основу этого механизма должно быть положено создание единой международной инстанции по согласию всех государств наделенной полномочиями в сфере глобальной энергетики</w:t>
      </w:r>
      <w:r w:rsidR="00291F40" w:rsidRPr="00291F40">
        <w:t xml:space="preserve">. </w:t>
      </w:r>
      <w:r w:rsidRPr="00291F40">
        <w:t>Эта инстанция не должна иметь прав по вмешательству в двусторонние отношения в сфере энергетики за исключением случаев, когда этого потребуют сами стороны (арбитраж, разрешение конфликтов</w:t>
      </w:r>
      <w:r w:rsidR="00291F40" w:rsidRPr="00291F40">
        <w:t xml:space="preserve">) </w:t>
      </w:r>
      <w:r w:rsidRPr="00291F40">
        <w:t>или когда проблемы в этих отношениях приобретут характер угрозы другим государствам (предотвращение конфликтов</w:t>
      </w:r>
      <w:r w:rsidR="00291F40" w:rsidRPr="00291F40">
        <w:t xml:space="preserve">). </w:t>
      </w:r>
    </w:p>
    <w:p w:rsidR="00291F40" w:rsidRDefault="0015332D" w:rsidP="00291F40">
      <w:pPr>
        <w:widowControl w:val="0"/>
        <w:autoSpaceDE w:val="0"/>
        <w:autoSpaceDN w:val="0"/>
        <w:adjustRightInd w:val="0"/>
        <w:ind w:firstLine="709"/>
      </w:pPr>
      <w:r w:rsidRPr="00291F40">
        <w:t>Основной сферой деятельности данной инстанции должно стать обеспечение глобальной энергетической безопасности путем предотвращения и разрешения конфликтов в данной сфере, а также путем управления глобальным сбалансированным энергетическим потенциалом</w:t>
      </w:r>
      <w:r w:rsidR="00291F40" w:rsidRPr="00291F40">
        <w:t xml:space="preserve">. </w:t>
      </w:r>
      <w:r w:rsidRPr="00291F40">
        <w:t>Для этого необходимо достижен</w:t>
      </w:r>
      <w:r w:rsidR="008A3D28" w:rsidRPr="00291F40">
        <w:t>ие</w:t>
      </w:r>
      <w:r w:rsidRPr="00291F40">
        <w:t xml:space="preserve"> максимально широкого согласия стран, которые на данный момент в качестве поставщиков или потребителей имеют устойчивый доступ к энергетическим ресурсам</w:t>
      </w:r>
      <w:r w:rsidR="00291F40" w:rsidRPr="00291F40">
        <w:t xml:space="preserve">. </w:t>
      </w:r>
      <w:r w:rsidRPr="00291F40">
        <w:t>Ключевой целью управления глобальным энергетическим потенциалом должно стать как поддержание энергетической ресурсной базы планеты, так и ее справедливое распределение</w:t>
      </w:r>
      <w:r w:rsidR="00291F40" w:rsidRPr="00291F40">
        <w:t xml:space="preserve">. </w:t>
      </w:r>
      <w:r w:rsidRPr="00291F40">
        <w:t>В ближайшее время на первый план в этом направлении выйдет задача обеспечения энергетическими ресурсами тех стран, которые пока не имеют к ним устойчивого доступа и лишены возможности обеспечить это за счет слабости экономики или иных факторов</w:t>
      </w:r>
      <w:r w:rsidR="00291F40">
        <w:t>.</w:t>
      </w:r>
    </w:p>
    <w:p w:rsidR="00457BCD" w:rsidRPr="00291F40" w:rsidRDefault="0015332D" w:rsidP="00291F40">
      <w:pPr>
        <w:widowControl w:val="0"/>
        <w:autoSpaceDE w:val="0"/>
        <w:autoSpaceDN w:val="0"/>
        <w:adjustRightInd w:val="0"/>
        <w:ind w:firstLine="709"/>
      </w:pPr>
      <w:r w:rsidRPr="00291F40">
        <w:t>Конкретный механизм данной системы распределения энергетических ресурсов предстоит выработать</w:t>
      </w:r>
      <w:r w:rsidR="00291F40" w:rsidRPr="00291F40">
        <w:t xml:space="preserve">. </w:t>
      </w:r>
      <w:r w:rsidRPr="00291F40">
        <w:t>Однако уже сейчас понятно, что его выработка невозможна вне согласия ведущих государств в области как поставок, так и потребления энергетических ресурсов</w:t>
      </w:r>
      <w:r w:rsidR="00291F40" w:rsidRPr="00291F40">
        <w:t xml:space="preserve">. </w:t>
      </w:r>
      <w:r w:rsidRPr="00291F40">
        <w:t>При этом данный механизм должен не заменить существующую систему поставок и расчетов между поставщиками и потребителями, а дополнить ее, учитывая глобальный гуманитарный аспект проблемы нехватки энергетических ресурсов, испытываемой з</w:t>
      </w:r>
      <w:r w:rsidR="00DF6834" w:rsidRPr="00291F40">
        <w:t>начительной частью населения</w:t>
      </w:r>
      <w:r w:rsidR="00291F40" w:rsidRPr="00291F40">
        <w:t>. [</w:t>
      </w:r>
      <w:r w:rsidR="006351EF" w:rsidRPr="00291F40">
        <w:t>10</w:t>
      </w:r>
      <w:r w:rsidR="00291F40" w:rsidRPr="00291F40">
        <w:t>]</w:t>
      </w:r>
      <w:r w:rsidR="00291F40">
        <w:t xml:space="preserve"> </w:t>
      </w:r>
      <w:r w:rsidR="00291F40" w:rsidRPr="00291F40">
        <w:t xml:space="preserve"> </w:t>
      </w:r>
      <w:r w:rsidRPr="00291F40">
        <w:t>Первенство в инициативе создания данного механизма вполне может принадлежать России, чьи предложения, в том числе озвученные в 2006 г</w:t>
      </w:r>
      <w:r w:rsidR="00291F40" w:rsidRPr="00291F40">
        <w:t xml:space="preserve">. </w:t>
      </w:r>
      <w:r w:rsidRPr="00291F40">
        <w:t>в рамках G8, основаны именно на принципах глобальной энергетической безопасности и нацелены на обеспечение справедливого устойчивого доступа к энергетическим ресурсам всех стран</w:t>
      </w:r>
      <w:r w:rsidR="00291F40" w:rsidRPr="00291F40">
        <w:t xml:space="preserve">. </w:t>
      </w:r>
      <w:r w:rsidRPr="00291F40">
        <w:t>На это же направлена инициатива создания международных ядерных центров, в которых бы под контролем мирового сообщества осуществлялась бы генерация энергии, доступ к которой могли бы получить те государства, которые не имеют ядерных технологий, однако нуждаются в увеличении энергетических поставок для нужд своей экономики</w:t>
      </w:r>
      <w:r w:rsidR="00291F40" w:rsidRPr="00291F40">
        <w:t xml:space="preserve">. </w:t>
      </w:r>
    </w:p>
    <w:p w:rsidR="00291F40" w:rsidRDefault="0015332D" w:rsidP="00291F40">
      <w:pPr>
        <w:widowControl w:val="0"/>
        <w:autoSpaceDE w:val="0"/>
        <w:autoSpaceDN w:val="0"/>
        <w:adjustRightInd w:val="0"/>
        <w:ind w:firstLine="709"/>
      </w:pPr>
      <w:r w:rsidRPr="00291F40">
        <w:t>Международный механизм глобальной энергетической безопасности мог бы стать той инстанцией, которая бы от имени международного сообщества управляла бы как подобными международными энергетическими центрами, так и иными организациями или формами, нацеленными на создание глобального сбалансированно</w:t>
      </w:r>
      <w:r w:rsidR="00DF6834" w:rsidRPr="00291F40">
        <w:t>го энергетического потенциала</w:t>
      </w:r>
      <w:r w:rsidR="00291F40">
        <w:t>.</w:t>
      </w:r>
    </w:p>
    <w:p w:rsidR="00291F40" w:rsidRDefault="0015332D" w:rsidP="00291F40">
      <w:pPr>
        <w:widowControl w:val="0"/>
        <w:autoSpaceDE w:val="0"/>
        <w:autoSpaceDN w:val="0"/>
        <w:adjustRightInd w:val="0"/>
        <w:ind w:firstLine="709"/>
      </w:pPr>
      <w:r w:rsidRPr="00291F40">
        <w:t>Итак, именно Россия, как крупнейший поставщик энергетических ресурсов и страна, прямо заявляющая о необходимости формирования глобальной энергетической безопасности, могла бы стать инициатором создания соответствующего международного механизма</w:t>
      </w:r>
      <w:r w:rsidR="00291F40" w:rsidRPr="00291F40">
        <w:t xml:space="preserve">. </w:t>
      </w:r>
      <w:r w:rsidRPr="00291F40">
        <w:t>Принятие же решения о его создании, а также обсуждение конкретных его форм и статуса возможно в рамках ООН</w:t>
      </w:r>
      <w:r w:rsidR="00291F40" w:rsidRPr="00291F40">
        <w:t xml:space="preserve">. </w:t>
      </w:r>
      <w:r w:rsidRPr="00291F40">
        <w:t>Как известно, новый генсек данной организации г-н Пан Ги Мун уже заявил, что основной своей задачей видит реформу ООН</w:t>
      </w:r>
      <w:r w:rsidR="00291F40" w:rsidRPr="00291F40">
        <w:t xml:space="preserve">. </w:t>
      </w:r>
      <w:r w:rsidRPr="00291F40">
        <w:t>При этом целью реформы является повышение авторитета и эффективности организации</w:t>
      </w:r>
      <w:r w:rsidR="00291F40" w:rsidRPr="00291F40">
        <w:t xml:space="preserve">. </w:t>
      </w:r>
      <w:r w:rsidRPr="00291F40">
        <w:t>Создание механизма глобальной энергетической безопасности вполне отвечает этой цели</w:t>
      </w:r>
      <w:r w:rsidR="00291F40" w:rsidRPr="00291F40">
        <w:t xml:space="preserve">. </w:t>
      </w:r>
      <w:r w:rsidRPr="00291F40">
        <w:t>Его функционирование призвано эффективно решать одну из наиболее острых глобальных проблем, а данная эффективность, в свою очередь, будет способствовать повышению авторитета как международной энергетической инстанции, так и той организации, на базе которой она была создана</w:t>
      </w:r>
      <w:r w:rsidR="00291F40" w:rsidRPr="00291F40">
        <w:t xml:space="preserve">. </w:t>
      </w:r>
      <w:r w:rsidRPr="00291F40">
        <w:t>Это будет также способствовать общему повышению авторитета международных институтов, как инстанций, которые в состоянии предложить адекватные ответы на глобальные вызовы современности и объединить разные государства, и их ресурсы для решения глобальных проблем</w:t>
      </w:r>
      <w:r w:rsidR="00291F40" w:rsidRPr="00291F40">
        <w:t>. [</w:t>
      </w:r>
      <w:r w:rsidR="006351EF" w:rsidRPr="00291F40">
        <w:t>12</w:t>
      </w:r>
      <w:r w:rsidR="00291F40" w:rsidRPr="00291F40">
        <w:t xml:space="preserve">] </w:t>
      </w:r>
    </w:p>
    <w:p w:rsidR="00291F40" w:rsidRDefault="00291F40" w:rsidP="00291F40">
      <w:pPr>
        <w:widowControl w:val="0"/>
        <w:autoSpaceDE w:val="0"/>
        <w:autoSpaceDN w:val="0"/>
        <w:adjustRightInd w:val="0"/>
        <w:ind w:firstLine="709"/>
      </w:pPr>
    </w:p>
    <w:p w:rsidR="00291F40" w:rsidRPr="00291F40" w:rsidRDefault="00970D79" w:rsidP="00970D79">
      <w:pPr>
        <w:pStyle w:val="2"/>
      </w:pPr>
      <w:r>
        <w:br w:type="page"/>
      </w:r>
      <w:bookmarkStart w:id="5" w:name="_Toc224691131"/>
      <w:r w:rsidR="00640774" w:rsidRPr="00291F40">
        <w:t>Глава 2</w:t>
      </w:r>
      <w:r w:rsidR="00291F40" w:rsidRPr="00291F40">
        <w:t xml:space="preserve">. </w:t>
      </w:r>
      <w:r w:rsidR="00640774" w:rsidRPr="00291F40">
        <w:t>Проблемы энергетической безопасности в деятельности региональных союзов</w:t>
      </w:r>
      <w:bookmarkEnd w:id="5"/>
    </w:p>
    <w:p w:rsidR="00970D79" w:rsidRDefault="00970D79" w:rsidP="00291F40">
      <w:pPr>
        <w:widowControl w:val="0"/>
        <w:autoSpaceDE w:val="0"/>
        <w:autoSpaceDN w:val="0"/>
        <w:adjustRightInd w:val="0"/>
        <w:ind w:firstLine="709"/>
      </w:pPr>
    </w:p>
    <w:p w:rsidR="00291F40" w:rsidRPr="00291F40" w:rsidRDefault="00291F40" w:rsidP="00970D79">
      <w:pPr>
        <w:pStyle w:val="2"/>
      </w:pPr>
      <w:bookmarkStart w:id="6" w:name="_Toc224691132"/>
      <w:r w:rsidRPr="00291F40">
        <w:t xml:space="preserve">2.1. </w:t>
      </w:r>
      <w:r w:rsidR="00640774" w:rsidRPr="00291F40">
        <w:t>Проблемы формирования системы международной энергетической безопасности АТР</w:t>
      </w:r>
      <w:bookmarkEnd w:id="6"/>
    </w:p>
    <w:p w:rsidR="00970D79" w:rsidRDefault="00970D79" w:rsidP="00291F40">
      <w:pPr>
        <w:widowControl w:val="0"/>
        <w:autoSpaceDE w:val="0"/>
        <w:autoSpaceDN w:val="0"/>
        <w:adjustRightInd w:val="0"/>
        <w:ind w:firstLine="709"/>
      </w:pPr>
    </w:p>
    <w:p w:rsidR="00291F40" w:rsidRDefault="00925255" w:rsidP="00291F40">
      <w:pPr>
        <w:widowControl w:val="0"/>
        <w:autoSpaceDE w:val="0"/>
        <w:autoSpaceDN w:val="0"/>
        <w:adjustRightInd w:val="0"/>
        <w:ind w:firstLine="709"/>
      </w:pPr>
      <w:r w:rsidRPr="00291F40">
        <w:t>Азиатского направление</w:t>
      </w:r>
      <w:r w:rsidR="00457BCD" w:rsidRPr="00291F40">
        <w:t xml:space="preserve"> не случайно становится одним из приоритетных в энергетической политике России, о чем, к примеру, заявил в своей статье президент Владимир Путин, вышедшей накануне саммита АТЭС во Вьетнаме в ноябре 2006 г</w:t>
      </w:r>
      <w:r w:rsidR="00291F40" w:rsidRPr="00291F40">
        <w:t xml:space="preserve">. </w:t>
      </w:r>
      <w:r w:rsidR="00457BCD" w:rsidRPr="00291F40">
        <w:t>Именно быстрорастущие и не замедляющие своего роста экономики азиатских стран постепенно выходят в число лидирующих потребителей энергетических ресурсов в мире</w:t>
      </w:r>
      <w:r w:rsidR="00291F40" w:rsidRPr="00291F40">
        <w:t xml:space="preserve">. </w:t>
      </w:r>
      <w:r w:rsidR="00457BCD" w:rsidRPr="00291F40">
        <w:t>Учитывая нехватку собственных энергетических возможностей, они крайне заинтересованы в создании системы энергетической безопасности, которая гарантировала бы им поставки, в свою очередь, являющиеся гарантией дальнейшего роста экономики</w:t>
      </w:r>
      <w:r w:rsidR="00291F40">
        <w:t>.</w:t>
      </w:r>
    </w:p>
    <w:p w:rsidR="00291F40" w:rsidRDefault="00457BCD" w:rsidP="00291F40">
      <w:pPr>
        <w:widowControl w:val="0"/>
        <w:autoSpaceDE w:val="0"/>
        <w:autoSpaceDN w:val="0"/>
        <w:adjustRightInd w:val="0"/>
        <w:ind w:firstLine="709"/>
      </w:pPr>
      <w:r w:rsidRPr="00291F40">
        <w:t>В этой связи страны Азиатско-Тихоокеанского региона (АТР</w:t>
      </w:r>
      <w:r w:rsidR="00291F40" w:rsidRPr="00291F40">
        <w:t xml:space="preserve">) </w:t>
      </w:r>
      <w:r w:rsidRPr="00291F40">
        <w:t>принимают все более активные действия, направлены на получение доступа к новым источникам энергопоставок</w:t>
      </w:r>
      <w:r w:rsidR="00291F40" w:rsidRPr="00291F40">
        <w:t xml:space="preserve">. </w:t>
      </w:r>
      <w:r w:rsidRPr="00291F40">
        <w:t xml:space="preserve">Большинство из них (Китай, Индия, Япония, Республика Корея, Вьетнам и </w:t>
      </w:r>
      <w:r w:rsidR="00291F40">
        <w:t>др.)</w:t>
      </w:r>
      <w:r w:rsidR="00291F40" w:rsidRPr="00291F40">
        <w:t xml:space="preserve"> </w:t>
      </w:r>
      <w:r w:rsidRPr="00291F40">
        <w:t>нацел</w:t>
      </w:r>
      <w:r w:rsidR="00925255" w:rsidRPr="00291F40">
        <w:t>ены на взаимодействие с Россией</w:t>
      </w:r>
      <w:r w:rsidRPr="00291F40">
        <w:t>, прежде всего, в нефте</w:t>
      </w:r>
      <w:r w:rsidR="00291F40" w:rsidRPr="00291F40">
        <w:t xml:space="preserve"> - </w:t>
      </w:r>
      <w:r w:rsidRPr="00291F40">
        <w:t>и газодобывающих проектах в Восточной Сибири и на Дальнем Востоке</w:t>
      </w:r>
      <w:r w:rsidR="00291F40" w:rsidRPr="00291F40">
        <w:t xml:space="preserve">. </w:t>
      </w:r>
      <w:r w:rsidRPr="00291F40">
        <w:t>При этом данная тенденция может усиливаться по мере нарастания проблем на Ближнем Востоке, где ко все большему доминированию стремятся США</w:t>
      </w:r>
      <w:r w:rsidR="00291F40" w:rsidRPr="00291F40">
        <w:t xml:space="preserve">. </w:t>
      </w:r>
      <w:r w:rsidRPr="00291F40">
        <w:t xml:space="preserve">Учитывая, что до сих пор азиатские страны активно использовали именно поставки с Ближнего Востока, теперь им постепенно придется искать </w:t>
      </w:r>
      <w:r w:rsidR="00925255" w:rsidRPr="00291F40">
        <w:t>альтернативы данному направлению</w:t>
      </w:r>
      <w:r w:rsidR="00291F40">
        <w:t>.</w:t>
      </w:r>
    </w:p>
    <w:p w:rsidR="00291F40" w:rsidRDefault="00457BCD" w:rsidP="00291F40">
      <w:pPr>
        <w:widowControl w:val="0"/>
        <w:autoSpaceDE w:val="0"/>
        <w:autoSpaceDN w:val="0"/>
        <w:adjustRightInd w:val="0"/>
        <w:ind w:firstLine="709"/>
      </w:pPr>
      <w:r w:rsidRPr="00291F40">
        <w:t>Весьма характерным примером является Китай, который многие считают новым претендентом на мировое лидерство, но который при этом заявляет, что в ближайшее время его основное задачей является развитие собственной экономики</w:t>
      </w:r>
      <w:r w:rsidR="00291F40" w:rsidRPr="00291F40">
        <w:t xml:space="preserve">. </w:t>
      </w:r>
      <w:r w:rsidRPr="00291F40">
        <w:t>В 2006 г</w:t>
      </w:r>
      <w:r w:rsidR="00291F40" w:rsidRPr="00291F40">
        <w:t xml:space="preserve">. </w:t>
      </w:r>
      <w:r w:rsidRPr="00291F40">
        <w:t>председатель КНР г-н Ху Цзиньтао совершил длительный вояж, в ходе которого посетил большинство стран – от Ближнего Востока до Южной Америки,</w:t>
      </w:r>
      <w:r w:rsidR="00291F40" w:rsidRPr="00291F40">
        <w:t xml:space="preserve"> - </w:t>
      </w:r>
      <w:r w:rsidRPr="00291F40">
        <w:t>с которыми Китай имеет энергетические отношения</w:t>
      </w:r>
      <w:r w:rsidR="00925255" w:rsidRPr="00291F40">
        <w:t>,</w:t>
      </w:r>
      <w:r w:rsidRPr="00291F40">
        <w:t xml:space="preserve"> и попытался создать базу для их расширения</w:t>
      </w:r>
      <w:r w:rsidR="00291F40" w:rsidRPr="00291F40">
        <w:t xml:space="preserve">. </w:t>
      </w:r>
      <w:r w:rsidRPr="00291F40">
        <w:t>То, на какую игру готов пойти Китай с целью увеличения поставок нефти из Венесуэлы и ускорения движения нефтетанкеров, показывает пример с референдумом в Панаме в конце 2006 г</w:t>
      </w:r>
      <w:r w:rsidR="00291F40" w:rsidRPr="00291F40">
        <w:t>.,</w:t>
      </w:r>
      <w:r w:rsidRPr="00291F40">
        <w:t xml:space="preserve"> на котором компании, управляемой капиталом, близким к правительству КНР было разрешено провести расширение Панамского канала</w:t>
      </w:r>
      <w:r w:rsidR="00291F40">
        <w:t>.</w:t>
      </w:r>
    </w:p>
    <w:p w:rsidR="00291F40" w:rsidRDefault="00457BCD" w:rsidP="00291F40">
      <w:pPr>
        <w:widowControl w:val="0"/>
        <w:autoSpaceDE w:val="0"/>
        <w:autoSpaceDN w:val="0"/>
        <w:adjustRightInd w:val="0"/>
        <w:ind w:firstLine="709"/>
      </w:pPr>
      <w:r w:rsidRPr="00291F40">
        <w:t>Другим примером является Япония, чьи компании «Mitsui» и «Mitsubishi» целенаправленно занимали лояльную позицию по отношению к властям России в ходе развернувшего в 2006 г</w:t>
      </w:r>
      <w:r w:rsidR="00291F40" w:rsidRPr="00291F40">
        <w:t xml:space="preserve">. </w:t>
      </w:r>
      <w:r w:rsidRPr="00291F40">
        <w:t>конфликта вокруг «Сахалин-2» с компанией «Shell»</w:t>
      </w:r>
      <w:r w:rsidR="00291F40" w:rsidRPr="00291F40">
        <w:t xml:space="preserve">. </w:t>
      </w:r>
      <w:r w:rsidRPr="00291F40">
        <w:t>Данная стратегия продиктована демонстрацией готовности играть по правилам, предлагаемым страной–поставщиком энергетических ресурсов в обмен на гарантии самих поставок</w:t>
      </w:r>
      <w:r w:rsidR="00291F40" w:rsidRPr="00291F40">
        <w:t xml:space="preserve">. </w:t>
      </w:r>
      <w:r w:rsidRPr="00291F40">
        <w:t>В этой связи весьма характерно, что уже в самом начале 2007 г</w:t>
      </w:r>
      <w:r w:rsidR="00291F40" w:rsidRPr="00291F40">
        <w:t xml:space="preserve">. </w:t>
      </w:r>
      <w:r w:rsidRPr="00291F40">
        <w:t>появилась новость о том, что сразу шесть японских компаний приступают к закупкам российской нефти из проектов на севере Сахалина</w:t>
      </w:r>
      <w:r w:rsidR="00291F40">
        <w:t>.</w:t>
      </w:r>
    </w:p>
    <w:p w:rsidR="00291F40" w:rsidRPr="00291F40" w:rsidRDefault="00457BCD" w:rsidP="00291F40">
      <w:pPr>
        <w:widowControl w:val="0"/>
        <w:autoSpaceDE w:val="0"/>
        <w:autoSpaceDN w:val="0"/>
        <w:adjustRightInd w:val="0"/>
        <w:ind w:firstLine="709"/>
      </w:pPr>
      <w:r w:rsidRPr="00291F40">
        <w:t>Таким образом, диверсификация поставок является одним из ведущих принципов в энергетической безопасности для стран АТР</w:t>
      </w:r>
      <w:r w:rsidR="00291F40" w:rsidRPr="00291F40">
        <w:t xml:space="preserve">. </w:t>
      </w:r>
      <w:r w:rsidRPr="00291F40">
        <w:t>Кроме того, важной составной частью их понимания энергетической безопасности является ответственность поставщика за стабильность поставок</w:t>
      </w:r>
      <w:r w:rsidR="00291F40" w:rsidRPr="00291F40">
        <w:t xml:space="preserve">. </w:t>
      </w:r>
      <w:r w:rsidRPr="00291F40">
        <w:t>В свою очередь, как потребители они готовы гарантировать свою ответственность существенными политическими и экономическими вложениями в создание возможностей и инфраструктуру поставок</w:t>
      </w:r>
      <w:r w:rsidR="00291F40" w:rsidRPr="00291F40">
        <w:t>. [</w:t>
      </w:r>
      <w:r w:rsidR="006351EF" w:rsidRPr="00291F40">
        <w:t>11</w:t>
      </w:r>
      <w:r w:rsidR="00291F40" w:rsidRPr="00291F40">
        <w:t xml:space="preserve">] </w:t>
      </w:r>
    </w:p>
    <w:p w:rsidR="00970D79" w:rsidRDefault="00970D79" w:rsidP="00291F40">
      <w:pPr>
        <w:widowControl w:val="0"/>
        <w:autoSpaceDE w:val="0"/>
        <w:autoSpaceDN w:val="0"/>
        <w:adjustRightInd w:val="0"/>
        <w:ind w:firstLine="709"/>
      </w:pPr>
    </w:p>
    <w:p w:rsidR="00291F40" w:rsidRPr="00291F40" w:rsidRDefault="00291F40" w:rsidP="00970D79">
      <w:pPr>
        <w:pStyle w:val="2"/>
      </w:pPr>
      <w:bookmarkStart w:id="7" w:name="_Toc224691133"/>
      <w:r w:rsidRPr="00291F40">
        <w:t xml:space="preserve">2.2. </w:t>
      </w:r>
      <w:r w:rsidR="00457BCD" w:rsidRPr="00291F40">
        <w:t>Энергетическая безопасность для США</w:t>
      </w:r>
      <w:bookmarkEnd w:id="7"/>
    </w:p>
    <w:p w:rsidR="00970D79" w:rsidRDefault="00970D79" w:rsidP="00291F40">
      <w:pPr>
        <w:widowControl w:val="0"/>
        <w:autoSpaceDE w:val="0"/>
        <w:autoSpaceDN w:val="0"/>
        <w:adjustRightInd w:val="0"/>
        <w:ind w:firstLine="709"/>
      </w:pPr>
    </w:p>
    <w:p w:rsidR="00291F40" w:rsidRDefault="00457BCD" w:rsidP="00291F40">
      <w:pPr>
        <w:widowControl w:val="0"/>
        <w:autoSpaceDE w:val="0"/>
        <w:autoSpaceDN w:val="0"/>
        <w:adjustRightInd w:val="0"/>
        <w:ind w:firstLine="709"/>
      </w:pPr>
      <w:r w:rsidRPr="00291F40">
        <w:t>Принципиально иным является подход к конструированию системы энергетической безопасности со стороны США</w:t>
      </w:r>
      <w:r w:rsidR="00291F40" w:rsidRPr="00291F40">
        <w:t xml:space="preserve">. </w:t>
      </w:r>
      <w:r w:rsidRPr="00291F40">
        <w:t>Если азиатские страны готовы принимать политические и экономические правила игры страны-поставщика в обмен на гарантии поставок, то США стремятся гарантировать эти поставки, сами создавая политические и экономические правила игры непосредственно в странах-поставщиках, или ставя</w:t>
      </w:r>
      <w:r w:rsidR="00DF6834" w:rsidRPr="00291F40">
        <w:t xml:space="preserve"> их в соответствующие условия</w:t>
      </w:r>
      <w:r w:rsidR="00291F40">
        <w:t>.</w:t>
      </w:r>
    </w:p>
    <w:p w:rsidR="00291F40" w:rsidRDefault="00457BCD" w:rsidP="00291F40">
      <w:pPr>
        <w:widowControl w:val="0"/>
        <w:autoSpaceDE w:val="0"/>
        <w:autoSpaceDN w:val="0"/>
        <w:adjustRightInd w:val="0"/>
        <w:ind w:firstLine="709"/>
      </w:pPr>
      <w:r w:rsidRPr="00291F40">
        <w:t>Основные усилия в этой связи в последнее время были сконцентрированы на плане «Большой Ближний Восток», который, по сути, означает именно создание политических условий (распространение демократии</w:t>
      </w:r>
      <w:r w:rsidR="00291F40" w:rsidRPr="00291F40">
        <w:t xml:space="preserve">) </w:t>
      </w:r>
      <w:r w:rsidRPr="00291F40">
        <w:t>в регионе для стабильности поставок энергоресурсов в США</w:t>
      </w:r>
      <w:r w:rsidR="00291F40" w:rsidRPr="00291F40">
        <w:t xml:space="preserve">. </w:t>
      </w:r>
      <w:r w:rsidRPr="00291F40">
        <w:t>В ряде случаев, когда имеются дополнительные обстоятельства, страна готова обеспечить энергетическую безопасность военными методами</w:t>
      </w:r>
      <w:r w:rsidR="00291F40" w:rsidRPr="00291F40">
        <w:t xml:space="preserve">. </w:t>
      </w:r>
      <w:r w:rsidRPr="00291F40">
        <w:t>Такие обстоятельства, наподобие борьбы с террористическими режимами, предотвращения использования оружия массового уничтожения нашлись в отношении Афганистана и Ирака и, не исключено, могут найтись в отношении Ирана и Сирии</w:t>
      </w:r>
      <w:r w:rsidR="00291F40" w:rsidRPr="00291F40">
        <w:t xml:space="preserve">. </w:t>
      </w:r>
      <w:r w:rsidRPr="00291F40">
        <w:t>В перспективе аналогичные обстоятельства могут ожидать Венесуэлу</w:t>
      </w:r>
      <w:r w:rsidR="00291F40">
        <w:t>.</w:t>
      </w:r>
    </w:p>
    <w:p w:rsidR="00291F40" w:rsidRDefault="00457BCD" w:rsidP="00291F40">
      <w:pPr>
        <w:widowControl w:val="0"/>
        <w:autoSpaceDE w:val="0"/>
        <w:autoSpaceDN w:val="0"/>
        <w:adjustRightInd w:val="0"/>
        <w:ind w:firstLine="709"/>
      </w:pPr>
      <w:r w:rsidRPr="00291F40">
        <w:t>Несколько менее выражена энергетическая составляющая в действия США на постсоветском пространстве – непосредственно более активна здесь Европа</w:t>
      </w:r>
      <w:r w:rsidR="00291F40" w:rsidRPr="00291F40">
        <w:t xml:space="preserve">. </w:t>
      </w:r>
      <w:r w:rsidRPr="00291F40">
        <w:t>Однако перспективные технологии, в частности, использование СПГ, также может позволить США начать реализацию того, что они понимают под защитой собственных интересов</w:t>
      </w:r>
      <w:r w:rsidR="00291F40">
        <w:t>.</w:t>
      </w:r>
    </w:p>
    <w:p w:rsidR="00291F40" w:rsidRDefault="00457BCD" w:rsidP="00291F40">
      <w:pPr>
        <w:widowControl w:val="0"/>
        <w:autoSpaceDE w:val="0"/>
        <w:autoSpaceDN w:val="0"/>
        <w:adjustRightInd w:val="0"/>
        <w:ind w:firstLine="709"/>
      </w:pPr>
      <w:r w:rsidRPr="00291F40">
        <w:t>Следует также отметить, что непосредственно в 2006 г</w:t>
      </w:r>
      <w:r w:rsidR="00291F40" w:rsidRPr="00291F40">
        <w:t xml:space="preserve">. </w:t>
      </w:r>
      <w:r w:rsidRPr="00291F40">
        <w:t>США предприняли попытку разработать законодательную основу указанной стратегии в сфере энергетической безопасности</w:t>
      </w:r>
      <w:r w:rsidR="00291F40" w:rsidRPr="00291F40">
        <w:t xml:space="preserve">. </w:t>
      </w:r>
      <w:r w:rsidRPr="00291F40">
        <w:t>Под руководством экс-председателя комитета Сената по иностранным делам (на данный момент – зам</w:t>
      </w:r>
      <w:r w:rsidR="00291F40" w:rsidRPr="00291F40">
        <w:t xml:space="preserve">. </w:t>
      </w:r>
      <w:r w:rsidRPr="00291F40">
        <w:t>председателя</w:t>
      </w:r>
      <w:r w:rsidR="00291F40" w:rsidRPr="00291F40">
        <w:t xml:space="preserve">) </w:t>
      </w:r>
      <w:r w:rsidRPr="00291F40">
        <w:t>г-на Ричарда Лугара был создан Акт об энергетической дипломатии и безопасности</w:t>
      </w:r>
      <w:r w:rsidR="00291F40" w:rsidRPr="00291F40">
        <w:t xml:space="preserve">. </w:t>
      </w:r>
      <w:r w:rsidRPr="00291F40">
        <w:t>При этом в январе 2007 г</w:t>
      </w:r>
      <w:r w:rsidR="00291F40" w:rsidRPr="00291F40">
        <w:t>.,</w:t>
      </w:r>
      <w:r w:rsidRPr="00291F40">
        <w:t xml:space="preserve"> этот законопроект был сразу внесен в Сенат, причем его соавтором выступил уже новый председатель сенатско</w:t>
      </w:r>
      <w:r w:rsidR="00DF6834" w:rsidRPr="00291F40">
        <w:t>го комитета г-н Джозеф Байден</w:t>
      </w:r>
      <w:r w:rsidR="00291F40">
        <w:t>.</w:t>
      </w:r>
    </w:p>
    <w:p w:rsidR="00291F40" w:rsidRDefault="00457BCD" w:rsidP="00291F40">
      <w:pPr>
        <w:widowControl w:val="0"/>
        <w:autoSpaceDE w:val="0"/>
        <w:autoSpaceDN w:val="0"/>
        <w:adjustRightInd w:val="0"/>
        <w:ind w:firstLine="709"/>
      </w:pPr>
      <w:r w:rsidRPr="00291F40">
        <w:t>В законопроекте прямо отмечается, что энергетические ресурсы на данный момент сконцентрированы в небольшом числе стран, которые получают возможность существенно наращивать свои доходы, а также давать доступ к этим ресурсам, исходя из политических соображений, что может привести к конфликтам и угрожает глобальной безопасности</w:t>
      </w:r>
      <w:r w:rsidR="00291F40" w:rsidRPr="00291F40">
        <w:t xml:space="preserve">. </w:t>
      </w:r>
      <w:r w:rsidRPr="00291F40">
        <w:t>Для борьбы с этим предлагается, в частности, поддерживать демократию в странах, географически близко расположенных к монополистам энергетических ресурсов</w:t>
      </w:r>
      <w:r w:rsidR="00291F40" w:rsidRPr="00291F40">
        <w:t xml:space="preserve">. </w:t>
      </w:r>
      <w:r w:rsidRPr="00291F40">
        <w:t xml:space="preserve">Кроме того, предлагается ряд более формальных инициатив, наподобие введения в Госдепартаменте поста координатора по по международной энергетике, создание международного механизма реагирования на энергетические кризисы и </w:t>
      </w:r>
      <w:r w:rsidR="00291F40" w:rsidRPr="00291F40">
        <w:t xml:space="preserve">т.д. </w:t>
      </w:r>
      <w:r w:rsidRPr="00291F40">
        <w:t>Следует также отметить, что предлагается создать международные стратегические запасы нефти на основе договоренностей с Индией и Китаем</w:t>
      </w:r>
      <w:r w:rsidR="00291F40" w:rsidRPr="00291F40">
        <w:t>. [</w:t>
      </w:r>
      <w:r w:rsidR="006351EF" w:rsidRPr="00291F40">
        <w:t>13</w:t>
      </w:r>
      <w:r w:rsidR="00291F40" w:rsidRPr="00291F40">
        <w:t>]</w:t>
      </w:r>
      <w:r w:rsidR="00291F40">
        <w:t xml:space="preserve"> </w:t>
      </w:r>
      <w:r w:rsidR="00291F40" w:rsidRPr="00291F40">
        <w:t xml:space="preserve"> </w:t>
      </w:r>
      <w:r w:rsidRPr="00291F40">
        <w:t>То, что законопроект подготовле</w:t>
      </w:r>
      <w:r w:rsidR="002B70B6" w:rsidRPr="00291F40">
        <w:t>н сенаторами, во многом строящими</w:t>
      </w:r>
      <w:r w:rsidRPr="00291F40">
        <w:t xml:space="preserve"> свою политическую роль в США на противостоянии «российской угрозе» дает возможность предположить, что если законопроект будет принят, то прямая антироссийская направленность из него исчезнет</w:t>
      </w:r>
      <w:r w:rsidR="00291F40" w:rsidRPr="00291F40">
        <w:t xml:space="preserve">. </w:t>
      </w:r>
      <w:r w:rsidRPr="00291F40">
        <w:t>Однако сама идеология законопроекта довольно четко отражает уже имеющуюся и реализуемую стратегию действий США в сфер</w:t>
      </w:r>
      <w:r w:rsidR="00DF6834" w:rsidRPr="00291F40">
        <w:t>е энергетической безопасности</w:t>
      </w:r>
      <w:r w:rsidR="00291F40">
        <w:t>.</w:t>
      </w:r>
    </w:p>
    <w:p w:rsidR="00291F40" w:rsidRPr="00291F40" w:rsidRDefault="00457BCD" w:rsidP="00291F40">
      <w:pPr>
        <w:widowControl w:val="0"/>
        <w:autoSpaceDE w:val="0"/>
        <w:autoSpaceDN w:val="0"/>
        <w:adjustRightInd w:val="0"/>
        <w:ind w:firstLine="709"/>
      </w:pPr>
      <w:r w:rsidRPr="00291F40">
        <w:t>Для США на данный момент энергетическая безопасность означает задействование спектра методов политического, экономического и военного давления на страны-поставщики энергетических ресурсов с целью создания условий для бесперебойных и максимально доступных (как в инфраструктурном, так и финансовом отношении</w:t>
      </w:r>
      <w:r w:rsidR="00291F40" w:rsidRPr="00291F40">
        <w:t xml:space="preserve">) </w:t>
      </w:r>
      <w:r w:rsidRPr="00291F40">
        <w:t>поставок непосредственно в США</w:t>
      </w:r>
      <w:r w:rsidR="00291F40" w:rsidRPr="00291F40">
        <w:t>. [</w:t>
      </w:r>
      <w:r w:rsidR="006351EF" w:rsidRPr="00291F40">
        <w:t>11</w:t>
      </w:r>
      <w:r w:rsidR="00291F40" w:rsidRPr="00291F40">
        <w:t xml:space="preserve">] </w:t>
      </w:r>
    </w:p>
    <w:p w:rsidR="00970D79" w:rsidRDefault="00970D79" w:rsidP="00291F40">
      <w:pPr>
        <w:widowControl w:val="0"/>
        <w:autoSpaceDE w:val="0"/>
        <w:autoSpaceDN w:val="0"/>
        <w:adjustRightInd w:val="0"/>
        <w:ind w:firstLine="709"/>
      </w:pPr>
    </w:p>
    <w:p w:rsidR="00291F40" w:rsidRPr="00291F40" w:rsidRDefault="00291F40" w:rsidP="00970D79">
      <w:pPr>
        <w:pStyle w:val="2"/>
      </w:pPr>
      <w:bookmarkStart w:id="8" w:name="_Toc224691134"/>
      <w:r w:rsidRPr="00291F40">
        <w:t xml:space="preserve">2.3. </w:t>
      </w:r>
      <w:r w:rsidR="00A3296E" w:rsidRPr="00291F40">
        <w:t>Энергодиалог Россия – ЕС</w:t>
      </w:r>
      <w:bookmarkEnd w:id="8"/>
    </w:p>
    <w:p w:rsidR="00970D79" w:rsidRDefault="00970D79" w:rsidP="00291F40">
      <w:pPr>
        <w:widowControl w:val="0"/>
        <w:autoSpaceDE w:val="0"/>
        <w:autoSpaceDN w:val="0"/>
        <w:adjustRightInd w:val="0"/>
        <w:ind w:firstLine="709"/>
      </w:pPr>
    </w:p>
    <w:p w:rsidR="00291F40" w:rsidRPr="00291F40" w:rsidRDefault="00A3296E" w:rsidP="00291F40">
      <w:pPr>
        <w:widowControl w:val="0"/>
        <w:autoSpaceDE w:val="0"/>
        <w:autoSpaceDN w:val="0"/>
        <w:adjustRightInd w:val="0"/>
        <w:ind w:firstLine="709"/>
      </w:pPr>
      <w:r w:rsidRPr="00291F40">
        <w:t>Энергетическое сотрудничество России с Европейским Союзом выделилось в самостоятельное направление в конце 2000 года, когда в ходе очередного саммита Россия-ЕС было принято решение о запуске экспертной фазы энергод</w:t>
      </w:r>
      <w:r w:rsidR="002B70B6" w:rsidRPr="00291F40">
        <w:t>иалога</w:t>
      </w:r>
      <w:r w:rsidR="00291F40" w:rsidRPr="00291F40">
        <w:t xml:space="preserve">. </w:t>
      </w:r>
      <w:r w:rsidR="002B70B6" w:rsidRPr="00291F40">
        <w:t>При этом за последние сем</w:t>
      </w:r>
      <w:r w:rsidRPr="00291F40">
        <w:t xml:space="preserve">ь лет удалось сделать достаточно много, существенно изменились и увеличились количественные параметры </w:t>
      </w:r>
      <w:r w:rsidR="002B70B6" w:rsidRPr="00291F40">
        <w:t xml:space="preserve">их </w:t>
      </w:r>
      <w:r w:rsidRPr="00291F40">
        <w:t>сотрудничества</w:t>
      </w:r>
      <w:r w:rsidR="00291F40" w:rsidRPr="00291F40">
        <w:t xml:space="preserve">. </w:t>
      </w:r>
      <w:r w:rsidRPr="00291F40">
        <w:t>Это связано и с существенными экспортными поставками нефти, газа, это связано и с изменением географии и повышением надежности этих поставок</w:t>
      </w:r>
      <w:r w:rsidR="00291F40" w:rsidRPr="00291F40">
        <w:t xml:space="preserve">. </w:t>
      </w:r>
      <w:r w:rsidRPr="00291F40">
        <w:t>Надежность и безопасность энергообеспечения в рамках взаимоотношения России и Европы всегда считались ценностью, в этой связи мы можем говорить о том, что многие долгосрочные отношения, которые действуют на протяжении 30 лет</w:t>
      </w:r>
      <w:r w:rsidR="002B70B6" w:rsidRPr="00291F40">
        <w:t>,</w:t>
      </w:r>
      <w:r w:rsidRPr="00291F40">
        <w:t xml:space="preserve"> ни разу не давали сбоев</w:t>
      </w:r>
      <w:r w:rsidR="00291F40" w:rsidRPr="00291F40">
        <w:t xml:space="preserve">. </w:t>
      </w:r>
      <w:r w:rsidRPr="00291F40">
        <w:t>Повышение надежности энергообеспечения, а стало быть, и энергобезопасности Европы шло за счет изменения географии поставок, за счет создания новых инфраструктурных мощностей</w:t>
      </w:r>
      <w:r w:rsidR="00291F40" w:rsidRPr="00291F40">
        <w:t xml:space="preserve">. </w:t>
      </w:r>
      <w:r w:rsidRPr="00291F40">
        <w:t xml:space="preserve">В частности, за счет создания Балтийской трубопроводной </w:t>
      </w:r>
      <w:r w:rsidR="002B70B6" w:rsidRPr="00291F40">
        <w:t>системы, мощность которой дошла</w:t>
      </w:r>
      <w:r w:rsidRPr="00291F40">
        <w:t xml:space="preserve"> до своей максимальной отметки 60 млн</w:t>
      </w:r>
      <w:r w:rsidR="00291F40" w:rsidRPr="00291F40">
        <w:t xml:space="preserve">. </w:t>
      </w:r>
      <w:r w:rsidRPr="00291F40">
        <w:t>тонн</w:t>
      </w:r>
      <w:r w:rsidR="00291F40" w:rsidRPr="00291F40">
        <w:t xml:space="preserve">; </w:t>
      </w:r>
      <w:r w:rsidRPr="00291F40">
        <w:t xml:space="preserve">за счет создания первой очереди газопровода Ямал – Европа, мощность которого </w:t>
      </w:r>
      <w:r w:rsidR="002B70B6" w:rsidRPr="00291F40">
        <w:t>дошла</w:t>
      </w:r>
      <w:r w:rsidRPr="00291F40">
        <w:t xml:space="preserve"> до 30 млрд</w:t>
      </w:r>
      <w:r w:rsidR="00291F40" w:rsidRPr="00291F40">
        <w:t xml:space="preserve">. </w:t>
      </w:r>
      <w:r w:rsidRPr="00291F40">
        <w:t>кубических метров в год</w:t>
      </w:r>
      <w:r w:rsidR="00291F40" w:rsidRPr="00291F40">
        <w:t xml:space="preserve">; </w:t>
      </w:r>
      <w:r w:rsidRPr="00291F40">
        <w:t>за счет запуска в работу Каспийского трубопроводного консорциума</w:t>
      </w:r>
      <w:r w:rsidR="00291F40" w:rsidRPr="00291F40">
        <w:t xml:space="preserve">; </w:t>
      </w:r>
      <w:r w:rsidRPr="00291F40">
        <w:t>увеличения мощностей прокачки по «Дружбе»</w:t>
      </w:r>
      <w:r w:rsidR="00291F40" w:rsidRPr="00291F40">
        <w:t xml:space="preserve">; </w:t>
      </w:r>
      <w:r w:rsidRPr="00291F40">
        <w:t>создания новых и расширения существующих терминалов на Черноморском побережье</w:t>
      </w:r>
      <w:r w:rsidR="00291F40" w:rsidRPr="00291F40">
        <w:t xml:space="preserve">. </w:t>
      </w:r>
      <w:r w:rsidRPr="00291F40">
        <w:t>При этом были «расшиты» и узкие места в качестве взаимоотношений в рамках достаточно активной дискуссии по поводу характера и статуса долгосрочных контрактов на поставку газа, по поводу работы с ядерными материалами и целым рядом других направлений</w:t>
      </w:r>
      <w:r w:rsidR="00291F40" w:rsidRPr="00291F40">
        <w:t xml:space="preserve">. </w:t>
      </w:r>
    </w:p>
    <w:p w:rsidR="00291F40" w:rsidRPr="00291F40" w:rsidRDefault="00A3296E" w:rsidP="00291F40">
      <w:pPr>
        <w:widowControl w:val="0"/>
        <w:autoSpaceDE w:val="0"/>
        <w:autoSpaceDN w:val="0"/>
        <w:adjustRightInd w:val="0"/>
        <w:ind w:firstLine="709"/>
      </w:pPr>
      <w:r w:rsidRPr="00291F40">
        <w:t>При этом надо сказать, что энергодиалог Россия-Европа позволил</w:t>
      </w:r>
      <w:r w:rsidR="00291F40" w:rsidRPr="00291F40">
        <w:t xml:space="preserve"> </w:t>
      </w:r>
      <w:r w:rsidRPr="00291F40">
        <w:t>в значительной степени повестке дня глобального энергетического партнерства вобрать в себя не только традиционные вопросы углеводородных ресурсов, но и вовлечь в сферу своего рассмотрения проблематику новых источников энергии, инфраструктуры, а также вопросы, связанные с правовой базой для покрытия долгосрочных рисков таких взаимоотношений</w:t>
      </w:r>
      <w:r w:rsidR="00291F40" w:rsidRPr="00291F40">
        <w:t>. [</w:t>
      </w:r>
      <w:r w:rsidR="006351EF" w:rsidRPr="00291F40">
        <w:t>2</w:t>
      </w:r>
      <w:r w:rsidR="00291F40" w:rsidRPr="00291F40">
        <w:t xml:space="preserve">] </w:t>
      </w:r>
    </w:p>
    <w:p w:rsidR="00291F40" w:rsidRPr="00291F40" w:rsidRDefault="00A3296E" w:rsidP="00291F40">
      <w:pPr>
        <w:widowControl w:val="0"/>
        <w:autoSpaceDE w:val="0"/>
        <w:autoSpaceDN w:val="0"/>
        <w:adjustRightInd w:val="0"/>
        <w:ind w:firstLine="709"/>
      </w:pPr>
      <w:r w:rsidRPr="00291F40">
        <w:t>Особый акцент в сотрудничестве ЕС-Россия в области энергетики делался и делается на рассмотрении вопросов, связанных с устойчивостью, надежностью и непрерывностью производства, распределения, транспортировки и использования энергии, включая энергетическую эффективность, энергосбережение, экологическую безопасность и использование возобновляемых источников энергии</w:t>
      </w:r>
      <w:r w:rsidR="00291F40" w:rsidRPr="00291F40">
        <w:t xml:space="preserve">. </w:t>
      </w:r>
    </w:p>
    <w:p w:rsidR="00291F40" w:rsidRPr="00291F40" w:rsidRDefault="00A3296E" w:rsidP="00291F40">
      <w:pPr>
        <w:widowControl w:val="0"/>
        <w:autoSpaceDE w:val="0"/>
        <w:autoSpaceDN w:val="0"/>
        <w:adjustRightInd w:val="0"/>
        <w:ind w:firstLine="709"/>
      </w:pPr>
      <w:r w:rsidRPr="00291F40">
        <w:t>В настоящее время в соответствии с решением Правительства разрабатывается проект Северо-Европейского газопровода</w:t>
      </w:r>
      <w:r w:rsidR="00291F40" w:rsidRPr="00291F40">
        <w:t xml:space="preserve">. </w:t>
      </w:r>
      <w:r w:rsidRPr="00291F40">
        <w:t>Реализация данного проекта поможет решить проблему диверсификации экспортных потоков газа и возможности маневрирования ими</w:t>
      </w:r>
      <w:r w:rsidR="00291F40" w:rsidRPr="00291F40">
        <w:t xml:space="preserve">; </w:t>
      </w:r>
      <w:r w:rsidRPr="00291F40">
        <w:t>будет способствовать расширению газоснабжения стран Западной Европы и выполнению обязательств по заключенным и будущим долгосрочным контрактам на поставку газа</w:t>
      </w:r>
      <w:r w:rsidR="00291F40" w:rsidRPr="00291F40">
        <w:t xml:space="preserve">; </w:t>
      </w:r>
      <w:r w:rsidRPr="00291F40">
        <w:t>по сути, позволит напрямую связать российскую газотранспортную систему с общеевропейской газовой сетью</w:t>
      </w:r>
      <w:r w:rsidR="00291F40" w:rsidRPr="00291F40">
        <w:t xml:space="preserve">. </w:t>
      </w:r>
    </w:p>
    <w:p w:rsidR="00291F40" w:rsidRPr="00291F40" w:rsidRDefault="00A3296E" w:rsidP="00291F40">
      <w:pPr>
        <w:widowControl w:val="0"/>
        <w:autoSpaceDE w:val="0"/>
        <w:autoSpaceDN w:val="0"/>
        <w:adjustRightInd w:val="0"/>
        <w:ind w:firstLine="709"/>
      </w:pPr>
      <w:r w:rsidRPr="00291F40">
        <w:t>Продолжаются работы по дальнейшему сближению энергетических стратегий и энерг</w:t>
      </w:r>
      <w:r w:rsidR="002B70B6" w:rsidRPr="00291F40">
        <w:t xml:space="preserve">осистем стран-участниц диалога, </w:t>
      </w:r>
      <w:r w:rsidRPr="00291F40">
        <w:t>по разработке технико-экономического обоснования (ТЭО</w:t>
      </w:r>
      <w:r w:rsidR="00291F40" w:rsidRPr="00291F40">
        <w:t xml:space="preserve">) </w:t>
      </w:r>
      <w:r w:rsidRPr="00291F40">
        <w:t>возможности синхронного объединения электроэнергетических сетей западноевропейского Союза координации передачи электроэнергии (UCTE</w:t>
      </w:r>
      <w:r w:rsidR="00291F40" w:rsidRPr="00291F40">
        <w:t>),</w:t>
      </w:r>
      <w:r w:rsidRPr="00291F40">
        <w:t xml:space="preserve"> Единой энергосистемы России и стран СНГ</w:t>
      </w:r>
      <w:r w:rsidR="00291F40" w:rsidRPr="00291F40">
        <w:t xml:space="preserve">. </w:t>
      </w:r>
    </w:p>
    <w:p w:rsidR="00291F40" w:rsidRPr="00291F40" w:rsidRDefault="00A3296E" w:rsidP="00291F40">
      <w:pPr>
        <w:widowControl w:val="0"/>
        <w:autoSpaceDE w:val="0"/>
        <w:autoSpaceDN w:val="0"/>
        <w:adjustRightInd w:val="0"/>
        <w:ind w:firstLine="709"/>
      </w:pPr>
      <w:r w:rsidRPr="00291F40">
        <w:t>Увеличение мирового спроса на нефть и нефтепродукты требует объединения усилий стран-экспортеров и импортеров углеводородов по выработке механизмов стабилизации и предсказуемости рынка</w:t>
      </w:r>
      <w:r w:rsidR="00291F40" w:rsidRPr="00291F40">
        <w:t xml:space="preserve">. </w:t>
      </w:r>
      <w:r w:rsidRPr="00291F40">
        <w:t>В этой связи развивается сотрудничество по таким направлениям, как мониторинг и прогнозирование поведения энергетического рынка, обмен информацией о механизмах управления резервами, налогообложением и потреблением энергоресурсов</w:t>
      </w:r>
      <w:r w:rsidR="00291F40" w:rsidRPr="00291F40">
        <w:t>. [</w:t>
      </w:r>
      <w:r w:rsidR="006351EF" w:rsidRPr="00291F40">
        <w:t>3</w:t>
      </w:r>
      <w:r w:rsidR="00291F40" w:rsidRPr="00291F40">
        <w:t xml:space="preserve">] </w:t>
      </w:r>
    </w:p>
    <w:p w:rsidR="00A3296E" w:rsidRPr="00291F40" w:rsidRDefault="00A3296E" w:rsidP="00291F40">
      <w:pPr>
        <w:widowControl w:val="0"/>
        <w:autoSpaceDE w:val="0"/>
        <w:autoSpaceDN w:val="0"/>
        <w:adjustRightInd w:val="0"/>
        <w:ind w:firstLine="709"/>
      </w:pPr>
      <w:r w:rsidRPr="00291F40">
        <w:t>В рамках Энергодиалога Россия-ЕС создан эффективный механизм консультаций государственных образований и институтов с бизнесом в виде специальных тематических рабочих групп по важнейшим вопросам энергетической политики России и Евросоюза</w:t>
      </w:r>
      <w:r w:rsidR="00291F40" w:rsidRPr="00291F40">
        <w:t xml:space="preserve">: </w:t>
      </w:r>
      <w:r w:rsidRPr="00291F40">
        <w:t>торговле, инфраструктуре, инвестициям и энергоэффективности</w:t>
      </w:r>
      <w:r w:rsidR="00291F40" w:rsidRPr="00291F40">
        <w:t xml:space="preserve">. </w:t>
      </w:r>
      <w:r w:rsidRPr="00291F40">
        <w:t>Полагаем, что эти группы будут заниматься не только анализом проблем, представляющих интерес для энергетических отраслей России и ЕС, но и активно используют потенциал диалога бизнес-власть в системе принятия решений и при реализации масштабных коммерческих проектов на территории России и ЕС</w:t>
      </w:r>
      <w:r w:rsidR="00291F40" w:rsidRPr="00291F40">
        <w:t>. [</w:t>
      </w:r>
      <w:r w:rsidR="006351EF" w:rsidRPr="00291F40">
        <w:t>5</w:t>
      </w:r>
      <w:r w:rsidR="00291F40" w:rsidRPr="00291F40">
        <w:t xml:space="preserve">] </w:t>
      </w:r>
    </w:p>
    <w:p w:rsidR="00970D79" w:rsidRDefault="00970D79" w:rsidP="00291F40">
      <w:pPr>
        <w:widowControl w:val="0"/>
        <w:autoSpaceDE w:val="0"/>
        <w:autoSpaceDN w:val="0"/>
        <w:adjustRightInd w:val="0"/>
        <w:ind w:firstLine="709"/>
      </w:pPr>
    </w:p>
    <w:p w:rsidR="00291F40" w:rsidRPr="00291F40" w:rsidRDefault="00291F40" w:rsidP="00970D79">
      <w:pPr>
        <w:pStyle w:val="2"/>
      </w:pPr>
      <w:bookmarkStart w:id="9" w:name="_Toc224691135"/>
      <w:r w:rsidRPr="00291F40">
        <w:t xml:space="preserve">2.4. </w:t>
      </w:r>
      <w:r w:rsidR="00A3296E" w:rsidRPr="00291F40">
        <w:t>Развитие российского ТЭК в глобальном контексте</w:t>
      </w:r>
      <w:bookmarkEnd w:id="9"/>
    </w:p>
    <w:p w:rsidR="00970D79" w:rsidRDefault="00970D79" w:rsidP="00291F40">
      <w:pPr>
        <w:widowControl w:val="0"/>
        <w:autoSpaceDE w:val="0"/>
        <w:autoSpaceDN w:val="0"/>
        <w:adjustRightInd w:val="0"/>
        <w:ind w:firstLine="709"/>
      </w:pPr>
    </w:p>
    <w:p w:rsidR="00291F40" w:rsidRPr="00291F40" w:rsidRDefault="002B70B6" w:rsidP="00291F40">
      <w:pPr>
        <w:widowControl w:val="0"/>
        <w:autoSpaceDE w:val="0"/>
        <w:autoSpaceDN w:val="0"/>
        <w:adjustRightInd w:val="0"/>
        <w:ind w:firstLine="709"/>
      </w:pPr>
      <w:r w:rsidRPr="00291F40">
        <w:t>Россия занимает</w:t>
      </w:r>
      <w:r w:rsidR="00A3296E" w:rsidRPr="00291F40">
        <w:t xml:space="preserve"> первое место в мире по международной торговле природным газом, а также второе место, как экспортер нефти (и нефтепродуктов</w:t>
      </w:r>
      <w:r w:rsidR="00291F40" w:rsidRPr="00291F40">
        <w:t xml:space="preserve">). </w:t>
      </w:r>
    </w:p>
    <w:p w:rsidR="00291F40" w:rsidRPr="00291F40" w:rsidRDefault="00A3296E" w:rsidP="00291F40">
      <w:pPr>
        <w:widowControl w:val="0"/>
        <w:autoSpaceDE w:val="0"/>
        <w:autoSpaceDN w:val="0"/>
        <w:adjustRightInd w:val="0"/>
        <w:ind w:firstLine="709"/>
      </w:pPr>
      <w:r w:rsidRPr="00291F40">
        <w:t>Россия обладает одним из самых больших в мире потенциалов топливно-энергетических ресурсов</w:t>
      </w:r>
      <w:r w:rsidR="00291F40" w:rsidRPr="00291F40">
        <w:t xml:space="preserve">. </w:t>
      </w:r>
      <w:r w:rsidRPr="00291F40">
        <w:t>Энергетический комплекс России является неотъемлемой частью всего мирового энергетического рынка</w:t>
      </w:r>
      <w:r w:rsidR="00291F40" w:rsidRPr="00291F40">
        <w:t xml:space="preserve">. </w:t>
      </w:r>
      <w:r w:rsidRPr="00291F40">
        <w:t>И, наконец, Россия активно участвует в формировании международной торговли энергетическими ресурсами</w:t>
      </w:r>
      <w:r w:rsidR="00291F40" w:rsidRPr="00291F40">
        <w:t xml:space="preserve">. </w:t>
      </w:r>
    </w:p>
    <w:p w:rsidR="00291F40" w:rsidRPr="00291F40" w:rsidRDefault="00A3296E" w:rsidP="00291F40">
      <w:pPr>
        <w:widowControl w:val="0"/>
        <w:autoSpaceDE w:val="0"/>
        <w:autoSpaceDN w:val="0"/>
        <w:adjustRightInd w:val="0"/>
        <w:ind w:firstLine="709"/>
      </w:pPr>
      <w:r w:rsidRPr="00291F40">
        <w:t>Географическое положение России определяет ее особую роль в транзите энергоресурсов в пределах евразийского континента, обеспечивая наиболее эффективную конфигурацию энергетической инфраструктуры не только по направлению «запад-восток», но и «юг-север» и «юг-северо-запад» континента</w:t>
      </w:r>
      <w:r w:rsidR="00291F40" w:rsidRPr="00291F40">
        <w:t xml:space="preserve">. </w:t>
      </w:r>
      <w:r w:rsidRPr="00291F40">
        <w:t>Указанное измерение энергетики России важно не только для российской экономики, но и для процесса развития внешних энергетических рынков, и, следовательно, в целом, мировой экономики</w:t>
      </w:r>
      <w:r w:rsidR="00291F40" w:rsidRPr="00291F40">
        <w:t xml:space="preserve">. </w:t>
      </w:r>
    </w:p>
    <w:p w:rsidR="00291F40" w:rsidRPr="00291F40" w:rsidRDefault="00A3296E" w:rsidP="00291F40">
      <w:pPr>
        <w:widowControl w:val="0"/>
        <w:autoSpaceDE w:val="0"/>
        <w:autoSpaceDN w:val="0"/>
        <w:adjustRightInd w:val="0"/>
        <w:ind w:firstLine="709"/>
      </w:pPr>
      <w:r w:rsidRPr="00291F40">
        <w:t>Безусловно, наши конкурентные преимущества в экономике, в первую очередь, должны работать (и работают</w:t>
      </w:r>
      <w:r w:rsidR="00291F40" w:rsidRPr="00291F40">
        <w:t xml:space="preserve">) </w:t>
      </w:r>
      <w:r w:rsidRPr="00291F40">
        <w:t>на интересы и нужды нашего народа, нашего государства</w:t>
      </w:r>
      <w:r w:rsidR="00291F40" w:rsidRPr="00291F40">
        <w:t xml:space="preserve">. </w:t>
      </w:r>
      <w:r w:rsidRPr="00291F40">
        <w:t>Но от того, насколько динамично развивается и устойчиво функционирует топливно-энергетический комплекс России, насколько быстро осваиваются новые и эффективно эксплуатируются действующие нефтегазовые месторождения, зависит качество и надежность экспортных поставок</w:t>
      </w:r>
      <w:r w:rsidR="00291F40" w:rsidRPr="00291F40">
        <w:t xml:space="preserve">. </w:t>
      </w:r>
      <w:r w:rsidRPr="00291F40">
        <w:t>А, в конечном счете, экономический рост и благополучие стран-импортеров</w:t>
      </w:r>
      <w:r w:rsidR="00291F40" w:rsidRPr="00291F40">
        <w:t xml:space="preserve">. </w:t>
      </w:r>
    </w:p>
    <w:p w:rsidR="00291F40" w:rsidRPr="00291F40" w:rsidRDefault="00A3296E" w:rsidP="00291F40">
      <w:pPr>
        <w:widowControl w:val="0"/>
        <w:autoSpaceDE w:val="0"/>
        <w:autoSpaceDN w:val="0"/>
        <w:adjustRightInd w:val="0"/>
        <w:ind w:firstLine="709"/>
      </w:pPr>
      <w:r w:rsidRPr="00291F40">
        <w:t>Приоритеты государственной энергетической политики сформулированы в Энергетической стратегии России на период до 2020 года</w:t>
      </w:r>
      <w:r w:rsidR="00291F40" w:rsidRPr="00291F40">
        <w:t xml:space="preserve">. </w:t>
      </w:r>
      <w:r w:rsidRPr="00291F40">
        <w:t>Количественные ориентиры могут уточняться, но долгосрочная энергетическая политика России остается достаточно устойчивой и предсказуемой</w:t>
      </w:r>
      <w:r w:rsidR="00291F40" w:rsidRPr="00291F40">
        <w:t>. [</w:t>
      </w:r>
      <w:r w:rsidR="006351EF" w:rsidRPr="00291F40">
        <w:t>4</w:t>
      </w:r>
      <w:r w:rsidR="00291F40" w:rsidRPr="00291F40">
        <w:t xml:space="preserve">] </w:t>
      </w:r>
    </w:p>
    <w:p w:rsidR="00A3296E" w:rsidRPr="00291F40" w:rsidRDefault="00A3296E" w:rsidP="00291F40">
      <w:pPr>
        <w:widowControl w:val="0"/>
        <w:autoSpaceDE w:val="0"/>
        <w:autoSpaceDN w:val="0"/>
        <w:adjustRightInd w:val="0"/>
        <w:ind w:firstLine="709"/>
      </w:pPr>
      <w:r w:rsidRPr="00291F40">
        <w:t>Наша политика базируется на</w:t>
      </w:r>
      <w:r w:rsidR="00291F40" w:rsidRPr="00291F40">
        <w:t xml:space="preserve">: </w:t>
      </w:r>
    </w:p>
    <w:p w:rsidR="00A3296E" w:rsidRPr="00291F40" w:rsidRDefault="00A3296E" w:rsidP="00291F40">
      <w:pPr>
        <w:widowControl w:val="0"/>
        <w:autoSpaceDE w:val="0"/>
        <w:autoSpaceDN w:val="0"/>
        <w:adjustRightInd w:val="0"/>
        <w:ind w:firstLine="709"/>
      </w:pPr>
      <w:r w:rsidRPr="00291F40">
        <w:t>совершенствовании принципов</w:t>
      </w:r>
      <w:r w:rsidR="00291F40" w:rsidRPr="00291F40">
        <w:t xml:space="preserve"> </w:t>
      </w:r>
      <w:r w:rsidRPr="00291F40">
        <w:t xml:space="preserve">недропользования, </w:t>
      </w:r>
    </w:p>
    <w:p w:rsidR="00A3296E" w:rsidRPr="00291F40" w:rsidRDefault="00A3296E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развитии внутренних топливно-энергетических рынков и формировании рационального топливно-энергетического баланса страны, </w:t>
      </w:r>
    </w:p>
    <w:p w:rsidR="00291F40" w:rsidRPr="00291F40" w:rsidRDefault="00A3296E" w:rsidP="00291F40">
      <w:pPr>
        <w:widowControl w:val="0"/>
        <w:autoSpaceDE w:val="0"/>
        <w:autoSpaceDN w:val="0"/>
        <w:adjustRightInd w:val="0"/>
        <w:ind w:firstLine="709"/>
      </w:pPr>
      <w:r w:rsidRPr="00291F40">
        <w:t>увеличении объемов и диверсификации направлений экспорта энергоресурсов при безусловном удовл</w:t>
      </w:r>
      <w:r w:rsidR="004B5444" w:rsidRPr="00291F40">
        <w:t>етворении</w:t>
      </w:r>
      <w:r w:rsidRPr="00291F40">
        <w:t xml:space="preserve"> внутреннего спроса</w:t>
      </w:r>
      <w:r w:rsidR="00291F40" w:rsidRPr="00291F40">
        <w:t xml:space="preserve">. </w:t>
      </w:r>
    </w:p>
    <w:p w:rsidR="00291F40" w:rsidRPr="00291F40" w:rsidRDefault="00A3296E" w:rsidP="00291F40">
      <w:pPr>
        <w:widowControl w:val="0"/>
        <w:autoSpaceDE w:val="0"/>
        <w:autoSpaceDN w:val="0"/>
        <w:adjustRightInd w:val="0"/>
        <w:ind w:firstLine="709"/>
      </w:pPr>
      <w:r w:rsidRPr="00291F40">
        <w:t>За прошедшие годы вклад России в обеспечение энергобезопасности существенно вырос</w:t>
      </w:r>
      <w:r w:rsidR="00291F40" w:rsidRPr="00291F40">
        <w:t xml:space="preserve">. </w:t>
      </w:r>
      <w:r w:rsidRPr="00291F40">
        <w:t>С 2000 по 2004 год Россия обеспечила самый высокий прирост добычи среди крупных стран-производителей нефти в мире</w:t>
      </w:r>
      <w:r w:rsidR="00291F40" w:rsidRPr="00291F40">
        <w:t xml:space="preserve">. </w:t>
      </w:r>
    </w:p>
    <w:p w:rsidR="00291F40" w:rsidRPr="00291F40" w:rsidRDefault="00A3296E" w:rsidP="00291F40">
      <w:pPr>
        <w:widowControl w:val="0"/>
        <w:autoSpaceDE w:val="0"/>
        <w:autoSpaceDN w:val="0"/>
        <w:adjustRightInd w:val="0"/>
        <w:ind w:firstLine="709"/>
      </w:pPr>
      <w:r w:rsidRPr="00291F40">
        <w:t>Горизонты развития нефтегазового комплекса России характеризуются следующим</w:t>
      </w:r>
      <w:r w:rsidR="00291F40" w:rsidRPr="00291F40">
        <w:t xml:space="preserve">. </w:t>
      </w:r>
    </w:p>
    <w:p w:rsidR="00291F40" w:rsidRPr="00291F40" w:rsidRDefault="00A3296E" w:rsidP="00291F40">
      <w:pPr>
        <w:widowControl w:val="0"/>
        <w:autoSpaceDE w:val="0"/>
        <w:autoSpaceDN w:val="0"/>
        <w:adjustRightInd w:val="0"/>
        <w:ind w:firstLine="709"/>
      </w:pPr>
      <w:r w:rsidRPr="00291F40">
        <w:t>Исходя из сегодняшних оценок, к 2015 году добыча нефти в России может составить 530 млн</w:t>
      </w:r>
      <w:r w:rsidR="00291F40" w:rsidRPr="00291F40">
        <w:t xml:space="preserve">. </w:t>
      </w:r>
      <w:r w:rsidRPr="00291F40">
        <w:t>т</w:t>
      </w:r>
      <w:r w:rsidR="00291F40" w:rsidRPr="00291F40">
        <w:t>.,</w:t>
      </w:r>
      <w:r w:rsidRPr="00291F40">
        <w:t xml:space="preserve"> а ее экспорт</w:t>
      </w:r>
      <w:r w:rsidR="00291F40" w:rsidRPr="00291F40">
        <w:t xml:space="preserve"> - </w:t>
      </w:r>
      <w:r w:rsidRPr="00291F40">
        <w:t>310 млн</w:t>
      </w:r>
      <w:r w:rsidR="00291F40" w:rsidRPr="00291F40">
        <w:t xml:space="preserve">. </w:t>
      </w:r>
      <w:r w:rsidRPr="00291F40">
        <w:t>т</w:t>
      </w:r>
      <w:r w:rsidR="00291F40" w:rsidRPr="00291F40">
        <w:t xml:space="preserve">. </w:t>
      </w:r>
      <w:r w:rsidRPr="00291F40">
        <w:t>Главной нефтяной базой страны на весь рассматриваемый период останется Западно-Сибирская нефтегазоносная провинция</w:t>
      </w:r>
      <w:r w:rsidR="00291F40" w:rsidRPr="00291F40">
        <w:t xml:space="preserve">. </w:t>
      </w:r>
      <w:r w:rsidRPr="00291F40">
        <w:t>Добыча нефти в регионе будет расти до 2010-2015 гг</w:t>
      </w:r>
      <w:r w:rsidR="00291F40" w:rsidRPr="00291F40">
        <w:t xml:space="preserve">. </w:t>
      </w:r>
      <w:r w:rsidRPr="00291F40">
        <w:t>В Волго-Уральской провинции и на Северном Кавказе добыча нефти будет падать, что обусловлено исчерпанием сырьевой базы</w:t>
      </w:r>
      <w:r w:rsidR="00291F40" w:rsidRPr="00291F40">
        <w:t xml:space="preserve">. </w:t>
      </w:r>
      <w:r w:rsidRPr="00291F40">
        <w:t>Будут сформированы при этом новые центры нефтяной промышленности в Восточной Сибири и Республике Саха (Якутия</w:t>
      </w:r>
      <w:r w:rsidR="00291F40" w:rsidRPr="00291F40">
        <w:t xml:space="preserve">) </w:t>
      </w:r>
      <w:r w:rsidRPr="00291F40">
        <w:t>– добыча до 50 млн</w:t>
      </w:r>
      <w:r w:rsidR="00291F40" w:rsidRPr="00291F40">
        <w:t xml:space="preserve">. </w:t>
      </w:r>
      <w:r w:rsidRPr="00291F40">
        <w:t>т</w:t>
      </w:r>
      <w:r w:rsidR="00291F40" w:rsidRPr="00291F40">
        <w:t xml:space="preserve">. </w:t>
      </w:r>
      <w:r w:rsidRPr="00291F40">
        <w:t>в 2015 г</w:t>
      </w:r>
      <w:r w:rsidR="00291F40" w:rsidRPr="00291F40">
        <w:t xml:space="preserve">.; </w:t>
      </w:r>
      <w:r w:rsidRPr="00291F40">
        <w:t>на шельфе острова Сахалин (25-26 млн</w:t>
      </w:r>
      <w:r w:rsidR="00291F40" w:rsidRPr="00291F40">
        <w:t xml:space="preserve">. </w:t>
      </w:r>
      <w:r w:rsidRPr="00291F40">
        <w:t>т</w:t>
      </w:r>
      <w:r w:rsidR="00291F40" w:rsidRPr="00291F40">
        <w:t>),</w:t>
      </w:r>
      <w:r w:rsidRPr="00291F40">
        <w:t xml:space="preserve"> в Баренцевом море и российском секторе Каспийского моря</w:t>
      </w:r>
      <w:r w:rsidR="00291F40" w:rsidRPr="00291F40">
        <w:t xml:space="preserve">. </w:t>
      </w:r>
      <w:r w:rsidRPr="00291F40">
        <w:t>Увеличится добыча нефти в Тимано-Печорской провинции</w:t>
      </w:r>
      <w:r w:rsidR="00291F40" w:rsidRPr="00291F40">
        <w:t>. [</w:t>
      </w:r>
      <w:r w:rsidR="006351EF" w:rsidRPr="00291F40">
        <w:t>7</w:t>
      </w:r>
      <w:r w:rsidR="00291F40" w:rsidRPr="00291F40">
        <w:t xml:space="preserve">] </w:t>
      </w:r>
    </w:p>
    <w:p w:rsidR="00291F40" w:rsidRPr="00291F40" w:rsidRDefault="00A3296E" w:rsidP="00291F40">
      <w:pPr>
        <w:widowControl w:val="0"/>
        <w:autoSpaceDE w:val="0"/>
        <w:autoSpaceDN w:val="0"/>
        <w:adjustRightInd w:val="0"/>
        <w:ind w:firstLine="709"/>
      </w:pPr>
      <w:r w:rsidRPr="00291F40">
        <w:t>Обеспечение намеченных уровней добычи и повышение эффективности нефтедобычи будут основываться на научно-техническом прогрессе в отрасли, совершенствовании методов бурения, воздействия на пласт, увеличении глубины извлечения запасов и внедрении новых прогрессивных технологий добычи нефти, которые позволят сделать экономически оправданным использование трудноизвлекаемых ресурсов</w:t>
      </w:r>
      <w:r w:rsidR="00291F40" w:rsidRPr="00291F40">
        <w:t xml:space="preserve">. </w:t>
      </w:r>
    </w:p>
    <w:p w:rsidR="00291F40" w:rsidRPr="00291F40" w:rsidRDefault="00A3296E" w:rsidP="00291F40">
      <w:pPr>
        <w:widowControl w:val="0"/>
        <w:autoSpaceDE w:val="0"/>
        <w:autoSpaceDN w:val="0"/>
        <w:adjustRightInd w:val="0"/>
        <w:ind w:firstLine="709"/>
      </w:pPr>
      <w:r w:rsidRPr="00291F40">
        <w:t>Произойдет диверсификация экспортных потоков нефти</w:t>
      </w:r>
      <w:r w:rsidR="00291F40" w:rsidRPr="00291F40">
        <w:t xml:space="preserve">. </w:t>
      </w:r>
      <w:r w:rsidRPr="00291F40">
        <w:t>Европейский рынок останется основным для России, и в то же самое время доля стран Азиатско-Тихоокеанского региона в экспорте российской нефти возрастет с 3% в настоящее время до 15</w:t>
      </w:r>
      <w:r w:rsidR="00291F40">
        <w:t>% -</w:t>
      </w:r>
      <w:r w:rsidRPr="00291F40">
        <w:t>18% в 2015 г</w:t>
      </w:r>
      <w:r w:rsidR="00291F40" w:rsidRPr="00291F40">
        <w:t xml:space="preserve">. </w:t>
      </w:r>
    </w:p>
    <w:p w:rsidR="00291F40" w:rsidRPr="00291F40" w:rsidRDefault="00A3296E" w:rsidP="00291F40">
      <w:pPr>
        <w:widowControl w:val="0"/>
        <w:autoSpaceDE w:val="0"/>
        <w:autoSpaceDN w:val="0"/>
        <w:adjustRightInd w:val="0"/>
        <w:ind w:firstLine="709"/>
      </w:pPr>
      <w:r w:rsidRPr="00291F40">
        <w:t>Конкретно транспортная инфраструктура нефтяного комплекса России будет выглядеть следующим образом</w:t>
      </w:r>
      <w:r w:rsidR="00291F40" w:rsidRPr="00291F40">
        <w:t xml:space="preserve">: </w:t>
      </w:r>
      <w:r w:rsidRPr="00291F40">
        <w:t>мощности магистральных нефтепроводов и морских терминалов для экспорта и транзита нефти из России за пределы СНГ смогут возрасти к 2010 и 2015 гг</w:t>
      </w:r>
      <w:r w:rsidR="00291F40" w:rsidRPr="00291F40">
        <w:t xml:space="preserve">. </w:t>
      </w:r>
      <w:r w:rsidRPr="00291F40">
        <w:t>соответственно в 1,2 и 1,4-1,5 раза по сравнению с тем уровнем, который мы имеем сегодня</w:t>
      </w:r>
      <w:r w:rsidR="00291F40" w:rsidRPr="00291F40">
        <w:t xml:space="preserve">. </w:t>
      </w:r>
      <w:r w:rsidRPr="00291F40">
        <w:t>Это позволит к 2015 г</w:t>
      </w:r>
      <w:r w:rsidR="00291F40" w:rsidRPr="00291F40">
        <w:t xml:space="preserve">. </w:t>
      </w:r>
      <w:r w:rsidRPr="00291F40">
        <w:t>реализовать перспективные объемы экспорта нефти в дальнее зарубежье</w:t>
      </w:r>
      <w:r w:rsidR="00291F40" w:rsidRPr="00291F40">
        <w:t xml:space="preserve">: </w:t>
      </w:r>
      <w:r w:rsidRPr="00291F40">
        <w:t>примерно по 70 млн</w:t>
      </w:r>
      <w:r w:rsidR="00291F40" w:rsidRPr="00291F40">
        <w:t xml:space="preserve">. </w:t>
      </w:r>
      <w:r w:rsidRPr="00291F40">
        <w:t>т</w:t>
      </w:r>
      <w:r w:rsidR="00291F40" w:rsidRPr="00291F40">
        <w:t xml:space="preserve">. </w:t>
      </w:r>
      <w:r w:rsidRPr="00291F40">
        <w:t>по Западному и Северо-Западному направлениям</w:t>
      </w:r>
      <w:r w:rsidR="00291F40" w:rsidRPr="00291F40">
        <w:t xml:space="preserve">; </w:t>
      </w:r>
      <w:r w:rsidRPr="00291F40">
        <w:t>примерно 130 млн</w:t>
      </w:r>
      <w:r w:rsidR="00291F40" w:rsidRPr="00291F40">
        <w:t xml:space="preserve">. </w:t>
      </w:r>
      <w:r w:rsidRPr="00291F40">
        <w:t>т</w:t>
      </w:r>
      <w:r w:rsidR="00291F40" w:rsidRPr="00291F40">
        <w:t xml:space="preserve">. </w:t>
      </w:r>
      <w:r w:rsidRPr="00291F40">
        <w:t>по Черноморско-Каспийскому направлению (с учетом возможного расширения КТК</w:t>
      </w:r>
      <w:r w:rsidR="00291F40" w:rsidRPr="00291F40">
        <w:t xml:space="preserve">); </w:t>
      </w:r>
      <w:r w:rsidRPr="00291F40">
        <w:t>около 80 млн</w:t>
      </w:r>
      <w:r w:rsidR="00291F40" w:rsidRPr="00291F40">
        <w:t xml:space="preserve">. </w:t>
      </w:r>
      <w:r w:rsidRPr="00291F40">
        <w:t>т</w:t>
      </w:r>
      <w:r w:rsidR="00291F40" w:rsidRPr="00291F40">
        <w:t xml:space="preserve">. </w:t>
      </w:r>
      <w:r w:rsidRPr="00291F40">
        <w:t>по Восточному направлению</w:t>
      </w:r>
      <w:r w:rsidR="00291F40" w:rsidRPr="00291F40">
        <w:t xml:space="preserve">; </w:t>
      </w:r>
      <w:r w:rsidRPr="00291F40">
        <w:t>до 25 млн</w:t>
      </w:r>
      <w:r w:rsidR="00291F40" w:rsidRPr="00291F40">
        <w:t xml:space="preserve">. </w:t>
      </w:r>
      <w:r w:rsidRPr="00291F40">
        <w:t>т</w:t>
      </w:r>
      <w:r w:rsidR="00291F40" w:rsidRPr="00291F40">
        <w:t xml:space="preserve">. </w:t>
      </w:r>
      <w:r w:rsidRPr="00291F40">
        <w:t>по Северному направлению</w:t>
      </w:r>
      <w:r w:rsidR="00291F40" w:rsidRPr="00291F40">
        <w:t xml:space="preserve">. </w:t>
      </w:r>
    </w:p>
    <w:p w:rsidR="00291F40" w:rsidRPr="00291F40" w:rsidRDefault="00A3296E" w:rsidP="00291F40">
      <w:pPr>
        <w:widowControl w:val="0"/>
        <w:autoSpaceDE w:val="0"/>
        <w:autoSpaceDN w:val="0"/>
        <w:adjustRightInd w:val="0"/>
        <w:ind w:firstLine="709"/>
      </w:pPr>
      <w:r w:rsidRPr="00291F40">
        <w:t>В свою очередь к 2015 г</w:t>
      </w:r>
      <w:r w:rsidR="00291F40" w:rsidRPr="00291F40">
        <w:t xml:space="preserve">. </w:t>
      </w:r>
      <w:r w:rsidRPr="00291F40">
        <w:t>добыча газа в России может достигнуть 740 млрд</w:t>
      </w:r>
      <w:r w:rsidR="00291F40" w:rsidRPr="00291F40">
        <w:t xml:space="preserve">. </w:t>
      </w:r>
      <w:r w:rsidRPr="00291F40">
        <w:t>куб</w:t>
      </w:r>
      <w:r w:rsidR="00291F40" w:rsidRPr="00291F40">
        <w:t xml:space="preserve">. </w:t>
      </w:r>
      <w:r w:rsidRPr="00291F40">
        <w:t>м, а экспорт</w:t>
      </w:r>
      <w:r w:rsidR="00291F40" w:rsidRPr="00291F40">
        <w:t xml:space="preserve"> - </w:t>
      </w:r>
      <w:r w:rsidRPr="00291F40">
        <w:t>290 млрд</w:t>
      </w:r>
      <w:r w:rsidR="00291F40" w:rsidRPr="00291F40">
        <w:t xml:space="preserve">. </w:t>
      </w:r>
      <w:r w:rsidRPr="00291F40">
        <w:t>куб</w:t>
      </w:r>
      <w:r w:rsidR="00291F40" w:rsidRPr="00291F40">
        <w:t xml:space="preserve">. </w:t>
      </w:r>
      <w:r w:rsidRPr="00291F40">
        <w:t>м</w:t>
      </w:r>
      <w:r w:rsidR="00291F40" w:rsidRPr="00291F40">
        <w:t xml:space="preserve">. </w:t>
      </w:r>
      <w:r w:rsidRPr="00291F40">
        <w:t>Добыча газа в Западной Сибири в рассматриваемый период стабилизируется, поэтому весь прирост добычи будет обеспечен за счет ввода в эксплуатацию новых месторождений Восточной Сибири и Дальнего Востока, шельфа Северных и Дальневосточных морей</w:t>
      </w:r>
      <w:r w:rsidR="00291F40" w:rsidRPr="00291F40">
        <w:t xml:space="preserve">. </w:t>
      </w:r>
    </w:p>
    <w:p w:rsidR="00291F40" w:rsidRPr="00291F40" w:rsidRDefault="00A3296E" w:rsidP="00291F40">
      <w:pPr>
        <w:widowControl w:val="0"/>
        <w:autoSpaceDE w:val="0"/>
        <w:autoSpaceDN w:val="0"/>
        <w:adjustRightInd w:val="0"/>
        <w:ind w:firstLine="709"/>
      </w:pPr>
      <w:r w:rsidRPr="00291F40">
        <w:t>Сегодня особо необходим комплексный, системный подход к разработке и реализации проектов по разведке, добыче и транспорту энергоресурсов с учетом приоритетов и ориентиров Энергетической стратегии России</w:t>
      </w:r>
      <w:r w:rsidR="00291F40" w:rsidRPr="00291F40">
        <w:t xml:space="preserve">. </w:t>
      </w:r>
      <w:r w:rsidRPr="00291F40">
        <w:t>Данный подход, в частности, осуществляется в Программе создания в Восточной Сибири и на Дальнем Востоке единой системы добычи, транспортировки газа и газоснабжения с учетом возможного экспорта на рынки Китая и других стран Азиатско-Тихоокеанского региона, а также при строительстве нефтепроводной системы «Восточная Сибирь – Тихий океан» (ВСТО</w:t>
      </w:r>
      <w:r w:rsidR="00291F40" w:rsidRPr="00291F40">
        <w:t>),</w:t>
      </w:r>
      <w:r w:rsidRPr="00291F40">
        <w:t xml:space="preserve"> увязанной с Программой геологического изучения и предоставления в пользование углеводородных месторождений Восточной Сибири и Дальнего Востока</w:t>
      </w:r>
      <w:r w:rsidR="00291F40" w:rsidRPr="00291F40">
        <w:t xml:space="preserve">. </w:t>
      </w:r>
    </w:p>
    <w:p w:rsidR="00291F40" w:rsidRPr="00291F40" w:rsidRDefault="00A3296E" w:rsidP="00291F40">
      <w:pPr>
        <w:widowControl w:val="0"/>
        <w:autoSpaceDE w:val="0"/>
        <w:autoSpaceDN w:val="0"/>
        <w:adjustRightInd w:val="0"/>
        <w:ind w:firstLine="709"/>
      </w:pPr>
      <w:r w:rsidRPr="00291F40">
        <w:t>Значительные запасы и перспективные ресурсы природного газа Восточной Сибири и Дальнего Востока позволяют сформировать в данном регионе новые центры газодобычи, обеспечивающие как внутренние потребности рынка, так и возможность экспортных поставок российского газа</w:t>
      </w:r>
      <w:r w:rsidR="00291F40" w:rsidRPr="00291F40">
        <w:t xml:space="preserve">. </w:t>
      </w:r>
    </w:p>
    <w:p w:rsidR="00291F40" w:rsidRPr="00291F40" w:rsidRDefault="00A3296E" w:rsidP="00291F40">
      <w:pPr>
        <w:widowControl w:val="0"/>
        <w:autoSpaceDE w:val="0"/>
        <w:autoSpaceDN w:val="0"/>
        <w:adjustRightInd w:val="0"/>
        <w:ind w:firstLine="709"/>
      </w:pPr>
      <w:r w:rsidRPr="00291F40">
        <w:t>Как ожидается, объемы добычи газа в регионе уже к 2015 г</w:t>
      </w:r>
      <w:r w:rsidR="00291F40" w:rsidRPr="00291F40">
        <w:t xml:space="preserve">. </w:t>
      </w:r>
      <w:r w:rsidRPr="00291F40">
        <w:t>смогут возрасти более чем в 10 раз</w:t>
      </w:r>
      <w:r w:rsidR="00291F40" w:rsidRPr="00291F40">
        <w:t xml:space="preserve">; </w:t>
      </w:r>
      <w:r w:rsidRPr="00291F40">
        <w:t>к 2020 г</w:t>
      </w:r>
      <w:r w:rsidR="00291F40" w:rsidRPr="00291F40">
        <w:t xml:space="preserve">. </w:t>
      </w:r>
      <w:r w:rsidRPr="00291F40">
        <w:t>– в 15 раз по сравнению с уровнем</w:t>
      </w:r>
      <w:r w:rsidR="004B5444" w:rsidRPr="00291F40">
        <w:t xml:space="preserve"> последних лет</w:t>
      </w:r>
      <w:r w:rsidR="00291F40" w:rsidRPr="00291F40">
        <w:t xml:space="preserve">. </w:t>
      </w:r>
    </w:p>
    <w:p w:rsidR="00291F40" w:rsidRDefault="00A3296E" w:rsidP="00291F40">
      <w:pPr>
        <w:widowControl w:val="0"/>
        <w:autoSpaceDE w:val="0"/>
        <w:autoSpaceDN w:val="0"/>
        <w:adjustRightInd w:val="0"/>
        <w:ind w:firstLine="709"/>
      </w:pPr>
      <w:r w:rsidRPr="00291F40">
        <w:t>Решение по первому этапу другого системного проекта, строительства нефтепроводной системы Восточная Сибирь – Тихий океан, который должен быть завершен к 2008 году, уже принято</w:t>
      </w:r>
      <w:r w:rsidR="00291F40" w:rsidRPr="00291F40">
        <w:t xml:space="preserve">. </w:t>
      </w:r>
      <w:r w:rsidRPr="00291F40">
        <w:t>Его мощность</w:t>
      </w:r>
      <w:r w:rsidR="00291F40" w:rsidRPr="00291F40">
        <w:t xml:space="preserve"> - </w:t>
      </w:r>
      <w:r w:rsidRPr="00291F40">
        <w:t>30 млн</w:t>
      </w:r>
      <w:r w:rsidR="00291F40" w:rsidRPr="00291F40">
        <w:t xml:space="preserve">. </w:t>
      </w:r>
      <w:r w:rsidRPr="00291F40">
        <w:t>тонн</w:t>
      </w:r>
      <w:r w:rsidR="00291F40" w:rsidRPr="00291F40">
        <w:t xml:space="preserve">. </w:t>
      </w:r>
      <w:r w:rsidRPr="00291F40">
        <w:t>Этот объем будет обеспечен в значительной части западносибирской нефтью, хотя отчасти уже на первом этапе это отчасти уже будет и нефть Восточной Сибири</w:t>
      </w:r>
      <w:r w:rsidR="00291F40" w:rsidRPr="00291F40">
        <w:t xml:space="preserve">. </w:t>
      </w:r>
      <w:r w:rsidRPr="00291F40">
        <w:t>В этом же 2008 году будет сооружен терминал и на побережье Тихого океана</w:t>
      </w:r>
      <w:r w:rsidR="00291F40" w:rsidRPr="00291F40">
        <w:t xml:space="preserve">. </w:t>
      </w:r>
      <w:r w:rsidRPr="00291F40">
        <w:t>Завершение строительства этой системы общей мощностью до 80 млн</w:t>
      </w:r>
      <w:r w:rsidR="00291F40" w:rsidRPr="00291F40">
        <w:t xml:space="preserve">. </w:t>
      </w:r>
      <w:r w:rsidRPr="00291F40">
        <w:t>тонн позволит выйти на побережье</w:t>
      </w:r>
      <w:r w:rsidR="00291F40" w:rsidRPr="00291F40">
        <w:t xml:space="preserve"> </w:t>
      </w:r>
      <w:r w:rsidRPr="00291F40">
        <w:t>Тихого океана</w:t>
      </w:r>
      <w:r w:rsidR="00291F40" w:rsidRPr="00291F40">
        <w:t xml:space="preserve">. </w:t>
      </w:r>
      <w:r w:rsidRPr="00291F40">
        <w:t>Функции заказчика проектирования и строительства трубопровода возл</w:t>
      </w:r>
      <w:r w:rsidR="004B5444" w:rsidRPr="00291F40">
        <w:t>ожены на компанию "Транснефть"</w:t>
      </w:r>
      <w:r w:rsidR="00291F40" w:rsidRPr="00291F40">
        <w:t xml:space="preserve">. </w:t>
      </w:r>
      <w:r w:rsidR="004B5444" w:rsidRPr="00291F40">
        <w:t>Экологическая безопасность в ТЭК</w:t>
      </w:r>
      <w:r w:rsidRPr="00291F40">
        <w:t xml:space="preserve"> является ценностью для каждого российского ведомства, для каждой компании, равно как и для любой независимой общественной организации</w:t>
      </w:r>
      <w:r w:rsidR="00291F40" w:rsidRPr="00291F40">
        <w:t xml:space="preserve">. </w:t>
      </w:r>
      <w:r w:rsidRPr="00291F40">
        <w:t>Нелепо подозревать, кого бы то ни было, в стремлении навредить среде, в которой ты работаешь и живешь</w:t>
      </w:r>
      <w:r w:rsidR="00291F40" w:rsidRPr="00291F40">
        <w:t xml:space="preserve">. </w:t>
      </w:r>
      <w:r w:rsidRPr="00291F40">
        <w:t>Однако новые эффективные технологии защиты окружающей среды не могут развиваться в обстановке запрета и подозрительности по отношению к непривычным, но уже успешно апробированным решениям</w:t>
      </w:r>
      <w:r w:rsidR="00291F40" w:rsidRPr="00291F40">
        <w:t>. [</w:t>
      </w:r>
      <w:r w:rsidR="006351EF" w:rsidRPr="00291F40">
        <w:t>8</w:t>
      </w:r>
      <w:r w:rsidR="00291F40" w:rsidRPr="00291F40">
        <w:t xml:space="preserve">] </w:t>
      </w:r>
    </w:p>
    <w:p w:rsidR="00291F40" w:rsidRPr="00291F40" w:rsidRDefault="00F31D35" w:rsidP="00970D79">
      <w:pPr>
        <w:pStyle w:val="2"/>
      </w:pPr>
      <w:bookmarkStart w:id="10" w:name="_Toc224691136"/>
      <w:r w:rsidRPr="00291F40">
        <w:t>Глава III</w:t>
      </w:r>
      <w:r w:rsidR="00291F40" w:rsidRPr="00291F40">
        <w:t xml:space="preserve">. </w:t>
      </w:r>
      <w:r w:rsidRPr="00291F40">
        <w:t>Основные методы укрепления</w:t>
      </w:r>
      <w:r w:rsidR="00291F40" w:rsidRPr="00291F40">
        <w:t xml:space="preserve"> </w:t>
      </w:r>
      <w:r w:rsidRPr="00291F40">
        <w:t>глобальной энергетической безопасности</w:t>
      </w:r>
      <w:bookmarkEnd w:id="10"/>
    </w:p>
    <w:p w:rsidR="00970D79" w:rsidRDefault="00970D79" w:rsidP="00291F40">
      <w:pPr>
        <w:widowControl w:val="0"/>
        <w:autoSpaceDE w:val="0"/>
        <w:autoSpaceDN w:val="0"/>
        <w:adjustRightInd w:val="0"/>
        <w:ind w:firstLine="709"/>
      </w:pPr>
    </w:p>
    <w:p w:rsidR="00F31D35" w:rsidRPr="00291F40" w:rsidRDefault="00291F40" w:rsidP="00970D79">
      <w:pPr>
        <w:pStyle w:val="2"/>
        <w:rPr>
          <w:rStyle w:val="a7"/>
          <w:b/>
          <w:bCs/>
        </w:rPr>
      </w:pPr>
      <w:bookmarkStart w:id="11" w:name="_Toc224691137"/>
      <w:r w:rsidRPr="00291F40">
        <w:t xml:space="preserve">3.1. </w:t>
      </w:r>
      <w:r w:rsidR="00F31D35" w:rsidRPr="00291F40">
        <w:rPr>
          <w:rStyle w:val="a7"/>
          <w:b/>
          <w:bCs/>
        </w:rPr>
        <w:t>Повышение прозрачности, предсказуемости и стабильности глобальных энергетических рынков</w:t>
      </w:r>
      <w:bookmarkEnd w:id="11"/>
    </w:p>
    <w:p w:rsidR="00970D79" w:rsidRDefault="00970D79" w:rsidP="00291F40">
      <w:pPr>
        <w:widowControl w:val="0"/>
        <w:autoSpaceDE w:val="0"/>
        <w:autoSpaceDN w:val="0"/>
        <w:adjustRightInd w:val="0"/>
        <w:ind w:firstLine="709"/>
      </w:pPr>
    </w:p>
    <w:p w:rsidR="004F03E4" w:rsidRPr="00291F40" w:rsidRDefault="004F03E4" w:rsidP="00291F40">
      <w:pPr>
        <w:widowControl w:val="0"/>
        <w:autoSpaceDE w:val="0"/>
        <w:autoSpaceDN w:val="0"/>
        <w:adjustRightInd w:val="0"/>
        <w:ind w:firstLine="709"/>
      </w:pPr>
      <w:r w:rsidRPr="00291F40">
        <w:t>Наличие свободных, конкурентных и открытых рынков имеет жизненно важное значение для эффективного функционирования глобальной энергетической системы</w:t>
      </w:r>
      <w:r w:rsidR="00291F40" w:rsidRPr="00291F40">
        <w:t xml:space="preserve">. </w:t>
      </w:r>
      <w:r w:rsidRPr="00291F40">
        <w:t>Усилия по повышению прозрачности, усилению и расширению верховенства закона, созданию и укреплению предсказуемых, эффективных режимов налогообложения и регулирования, проведению ответственной политики в отношении спроса и предложения</w:t>
      </w:r>
      <w:r w:rsidR="00291F40" w:rsidRPr="00291F40">
        <w:t xml:space="preserve"> - </w:t>
      </w:r>
      <w:r w:rsidRPr="00291F40">
        <w:t>все это играет существенную роль в обеспечении глобальной энергетической безопасности</w:t>
      </w:r>
      <w:r w:rsidR="00291F40" w:rsidRPr="00291F40">
        <w:t xml:space="preserve">. </w:t>
      </w:r>
      <w:r w:rsidRPr="00291F40">
        <w:t>Снижая уровень неопределенности, эти усилия способствуют лучшему пониманию энергетического рынка, а значит</w:t>
      </w:r>
      <w:r w:rsidR="00291F40" w:rsidRPr="00291F40">
        <w:t xml:space="preserve"> - </w:t>
      </w:r>
      <w:r w:rsidRPr="00291F40">
        <w:t>принятию более взвешенных инвестиционных решений и повышению конкурентоспособности</w:t>
      </w:r>
      <w:r w:rsidR="00291F40" w:rsidRPr="00291F40">
        <w:t xml:space="preserve">. </w:t>
      </w:r>
      <w:r w:rsidRPr="00291F40">
        <w:t>Для бесперебойного функционирования мировых энергетических рынков необходим также регулярный и своевременный обмен надежной информацией между всеми рыночными игроками</w:t>
      </w:r>
      <w:r w:rsidR="00291F40" w:rsidRPr="00291F40">
        <w:t xml:space="preserve">. </w:t>
      </w:r>
      <w:r w:rsidRPr="00291F40">
        <w:t>Формированию эффективных энергетических рынков способствует прозрачность и предсказуемость энергетической политики и режимов регулирования на уровне отдельных государств</w:t>
      </w:r>
      <w:r w:rsidR="00291F40" w:rsidRPr="00291F40">
        <w:t xml:space="preserve">. </w:t>
      </w:r>
    </w:p>
    <w:p w:rsidR="004F03E4" w:rsidRPr="00291F40" w:rsidRDefault="004F03E4" w:rsidP="00291F40">
      <w:pPr>
        <w:widowControl w:val="0"/>
        <w:autoSpaceDE w:val="0"/>
        <w:autoSpaceDN w:val="0"/>
        <w:adjustRightInd w:val="0"/>
        <w:ind w:firstLine="709"/>
      </w:pPr>
      <w:r w:rsidRPr="00291F40">
        <w:t>Началась реализация Совместной инициативы по созданию нефтяного банка данных (JODI</w:t>
      </w:r>
      <w:r w:rsidR="00291F40" w:rsidRPr="00291F40">
        <w:t xml:space="preserve">) </w:t>
      </w:r>
      <w:r w:rsidRPr="00291F40">
        <w:t>и предпринимаются дальнейшие действия по совершенствованию и распространению всеми странами статистических данных о состоянии рынков нефти и других энергоресурсов, в том числе за счет разработки единых стандартов отчетности о запасах нефти и других энергоносителей</w:t>
      </w:r>
      <w:r w:rsidR="00291F40" w:rsidRPr="00291F40">
        <w:t xml:space="preserve">. </w:t>
      </w:r>
      <w:r w:rsidRPr="00291F40">
        <w:t>В этой связи МЭФ предложено принять меры по расширению состава стран-участниц JODI и продолжить повышать качество и своевременность представления статистической информации</w:t>
      </w:r>
      <w:r w:rsidR="00291F40" w:rsidRPr="00291F40">
        <w:t xml:space="preserve">. </w:t>
      </w:r>
    </w:p>
    <w:p w:rsidR="004F03E4" w:rsidRPr="00291F40" w:rsidRDefault="004F03E4" w:rsidP="00291F40">
      <w:pPr>
        <w:widowControl w:val="0"/>
        <w:autoSpaceDE w:val="0"/>
        <w:autoSpaceDN w:val="0"/>
        <w:adjustRightInd w:val="0"/>
        <w:ind w:firstLine="709"/>
      </w:pPr>
      <w:r w:rsidRPr="00291F40">
        <w:t>Будут прикладываться дальнейшие усилия по повышению прозрачности использования государственных доходов от экспорта энергоресурсов, в том числе в рамках Инициативы по обеспечению прозрачности в добывающих отраслях (EITI</w:t>
      </w:r>
      <w:r w:rsidR="00291F40" w:rsidRPr="00291F40">
        <w:t xml:space="preserve">) </w:t>
      </w:r>
      <w:r w:rsidRPr="00291F40">
        <w:t>и Пособия МВФ по обеспечению прозрачности доходов от природных ресурсов (GRRT</w:t>
      </w:r>
      <w:r w:rsidR="00291F40" w:rsidRPr="00291F40">
        <w:t>),</w:t>
      </w:r>
      <w:r w:rsidRPr="00291F40">
        <w:t xml:space="preserve"> считая это одним из важнейших инструментов борьбы с коррупцией</w:t>
      </w:r>
      <w:r w:rsidR="00291F40" w:rsidRPr="00291F40">
        <w:t xml:space="preserve">. </w:t>
      </w:r>
    </w:p>
    <w:p w:rsidR="004F03E4" w:rsidRPr="00291F40" w:rsidRDefault="004F03E4" w:rsidP="00291F40">
      <w:pPr>
        <w:widowControl w:val="0"/>
        <w:autoSpaceDE w:val="0"/>
        <w:autoSpaceDN w:val="0"/>
        <w:adjustRightInd w:val="0"/>
        <w:ind w:firstLine="709"/>
      </w:pPr>
      <w:r w:rsidRPr="00291F40">
        <w:t>Существенный вклад в глобальную энергетическую безопасность вносит прозрачность, стабильность и предсказуемость национальных систем регулирования</w:t>
      </w:r>
      <w:r w:rsidR="00291F40" w:rsidRPr="00291F40">
        <w:t xml:space="preserve">. </w:t>
      </w:r>
      <w:r w:rsidRPr="00291F40">
        <w:t>Их совершенствованию могли бы способствовать соответствующие международные соглашения, такие, как Энергетическая хартия и усилия ее стран-участниц по укреплению международного сотрудничества в области энергетики</w:t>
      </w:r>
      <w:r w:rsidR="00291F40" w:rsidRPr="00291F40">
        <w:t xml:space="preserve">. </w:t>
      </w:r>
    </w:p>
    <w:p w:rsidR="004F03E4" w:rsidRPr="00291F40" w:rsidRDefault="004F03E4" w:rsidP="00291F40">
      <w:pPr>
        <w:widowControl w:val="0"/>
        <w:autoSpaceDE w:val="0"/>
        <w:autoSpaceDN w:val="0"/>
        <w:adjustRightInd w:val="0"/>
        <w:ind w:firstLine="709"/>
      </w:pPr>
      <w:r w:rsidRPr="00291F40">
        <w:t>При возникновении кризисных ситуаций с поставками энергоресурсов жизненно важное значение приобретает согласованность действий производителей и потребителей</w:t>
      </w:r>
      <w:r w:rsidR="00291F40" w:rsidRPr="00291F40">
        <w:t xml:space="preserve">. </w:t>
      </w:r>
      <w:r w:rsidRPr="00291F40">
        <w:t>Предпринимаются шаги под эгидой Международного энергетического агентства (МЭА</w:t>
      </w:r>
      <w:r w:rsidR="00291F40" w:rsidRPr="00291F40">
        <w:t xml:space="preserve">) </w:t>
      </w:r>
      <w:r w:rsidRPr="00291F40">
        <w:t>по распространению передового международного опыта в области реагирования на чрезвычайные ситуации, в том числе связанного с созданием, координацией и использованием стратегических запасов, там, где это целесообразно, а также мерами по сдерживанию спроса и смене видов топлива</w:t>
      </w:r>
      <w:r w:rsidR="00291F40" w:rsidRPr="00291F40">
        <w:t xml:space="preserve">. </w:t>
      </w:r>
      <w:r w:rsidRPr="00291F40">
        <w:t>В ответ на напряженную ситуацию, возникшую в последнее время на рынке, страны-производители предпринимают конструктивные шаги по увеличению нефтедобычи</w:t>
      </w:r>
      <w:r w:rsidR="00291F40" w:rsidRPr="00291F40">
        <w:t>. [</w:t>
      </w:r>
      <w:r w:rsidR="00894237" w:rsidRPr="00291F40">
        <w:t>6</w:t>
      </w:r>
      <w:r w:rsidR="00291F40" w:rsidRPr="00291F40">
        <w:t xml:space="preserve">] </w:t>
      </w:r>
    </w:p>
    <w:p w:rsidR="00970D79" w:rsidRDefault="00970D79" w:rsidP="00291F40">
      <w:pPr>
        <w:widowControl w:val="0"/>
        <w:autoSpaceDE w:val="0"/>
        <w:autoSpaceDN w:val="0"/>
        <w:adjustRightInd w:val="0"/>
        <w:ind w:firstLine="709"/>
      </w:pPr>
    </w:p>
    <w:p w:rsidR="0070002F" w:rsidRPr="00291F40" w:rsidRDefault="00291F40" w:rsidP="00970D79">
      <w:pPr>
        <w:pStyle w:val="2"/>
        <w:rPr>
          <w:rStyle w:val="a7"/>
          <w:b/>
          <w:bCs/>
        </w:rPr>
      </w:pPr>
      <w:bookmarkStart w:id="12" w:name="_Toc224691138"/>
      <w:r w:rsidRPr="00291F40">
        <w:t xml:space="preserve">3.2. </w:t>
      </w:r>
      <w:r w:rsidR="0070002F" w:rsidRPr="00291F40">
        <w:rPr>
          <w:rStyle w:val="a7"/>
          <w:b/>
          <w:bCs/>
        </w:rPr>
        <w:t>Улучшение инвестиционного климата в энергетическом секторе</w:t>
      </w:r>
      <w:bookmarkEnd w:id="12"/>
    </w:p>
    <w:p w:rsidR="00970D79" w:rsidRDefault="00970D79" w:rsidP="00291F40">
      <w:pPr>
        <w:widowControl w:val="0"/>
        <w:autoSpaceDE w:val="0"/>
        <w:autoSpaceDN w:val="0"/>
        <w:adjustRightInd w:val="0"/>
        <w:ind w:firstLine="709"/>
      </w:pPr>
    </w:p>
    <w:p w:rsidR="00464FD0" w:rsidRPr="00291F40" w:rsidRDefault="00464FD0" w:rsidP="00291F40">
      <w:pPr>
        <w:widowControl w:val="0"/>
        <w:autoSpaceDE w:val="0"/>
        <w:autoSpaceDN w:val="0"/>
        <w:adjustRightInd w:val="0"/>
        <w:ind w:firstLine="709"/>
      </w:pPr>
      <w:r w:rsidRPr="00291F40">
        <w:t>Для обеспечения адекватного энергоснабжения в мировом масштабе необходимо в период до 2030 г</w:t>
      </w:r>
      <w:r w:rsidR="00291F40" w:rsidRPr="00291F40">
        <w:t xml:space="preserve">. </w:t>
      </w:r>
      <w:r w:rsidRPr="00291F40">
        <w:t>вложить не один триллион долларов США во все звенья энергетической цепи, причем значительная часть этой суммы должна пойти на нужды развивающихся стран</w:t>
      </w:r>
      <w:r w:rsidR="00291F40" w:rsidRPr="00291F40">
        <w:t xml:space="preserve">. </w:t>
      </w:r>
      <w:r w:rsidRPr="00291F40">
        <w:t>Будут создаваться и поддерживаться условия для привлечения этих средств в энергетический сектор за счет формирования конкурентных, открытых, справедливых и прозрачных рынков</w:t>
      </w:r>
      <w:r w:rsidR="00291F40" w:rsidRPr="00291F40">
        <w:t xml:space="preserve">. </w:t>
      </w:r>
      <w:r w:rsidRPr="00291F40">
        <w:t>Важнейшее значение при принятии инвестиционных решений придается энергетической политике и политике в области охраны окружающей среды того или иного государства</w:t>
      </w:r>
      <w:r w:rsidR="00291F40" w:rsidRPr="00291F40">
        <w:t xml:space="preserve">. </w:t>
      </w:r>
      <w:r w:rsidRPr="00291F40">
        <w:t>Соответственно, в странах-производителях, странах-потребителях и транзитных государствах будут создаваться предсказуемые режимы регулирования, в том числе стабильного, основанного на рыночных принципах законодательства в области инвестиций, будет идти разработка среднесрочных и долгосрочных прогнозов спроса на энергоресурсы, четких и последовательных систем налогообложения, будут устранены неоправданные административные барьеры, будут приняты своевременные и эффективные меры по обязательному исполнению контрактных обязательств и доступу к эффективным процедурам по разрешению споров</w:t>
      </w:r>
      <w:r w:rsidR="00291F40" w:rsidRPr="00291F40">
        <w:t>. [</w:t>
      </w:r>
      <w:r w:rsidR="00894237" w:rsidRPr="00291F40">
        <w:t>10</w:t>
      </w:r>
      <w:r w:rsidR="00291F40" w:rsidRPr="00291F40">
        <w:t xml:space="preserve">] </w:t>
      </w:r>
    </w:p>
    <w:p w:rsidR="00291F40" w:rsidRPr="00291F40" w:rsidRDefault="00464FD0" w:rsidP="00291F40">
      <w:pPr>
        <w:widowControl w:val="0"/>
        <w:autoSpaceDE w:val="0"/>
        <w:autoSpaceDN w:val="0"/>
        <w:adjustRightInd w:val="0"/>
        <w:ind w:firstLine="709"/>
      </w:pPr>
      <w:r w:rsidRPr="00291F40">
        <w:t>Будут приниматься меры, как на национальном, так и на международном уровне, способствующие привлечению инвестиций во все звенья глобальной производственно-сбытовой энергетической цепи в целях</w:t>
      </w:r>
      <w:r w:rsidR="00291F40" w:rsidRPr="00291F40">
        <w:t>:</w:t>
      </w:r>
    </w:p>
    <w:p w:rsidR="00291F4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464FD0" w:rsidRPr="00291F40">
        <w:t>дальнейшего энергосбережения за счет мер воздействия на спрос, а также внедрения передовых энергоэффективных технологий</w:t>
      </w:r>
      <w:r w:rsidRPr="00291F40">
        <w:t>;</w:t>
      </w:r>
    </w:p>
    <w:p w:rsidR="00291F4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464FD0" w:rsidRPr="00291F40">
        <w:t>внедрения более экологичных и эффективных технологий и методов, в том числе по связыванию и хранению углекислого газа</w:t>
      </w:r>
      <w:r w:rsidRPr="00291F40">
        <w:t>;</w:t>
      </w:r>
    </w:p>
    <w:p w:rsidR="00291F4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464FD0" w:rsidRPr="00291F40">
        <w:t>поощрения более широкого использования возобновляемых и альтернативных источников энергии</w:t>
      </w:r>
      <w:r w:rsidRPr="00291F40">
        <w:t>;</w:t>
      </w:r>
    </w:p>
    <w:p w:rsidR="00291F4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464FD0" w:rsidRPr="00291F40">
        <w:t>наращивания объема доказанных запасов углеводородов темпами, опережающими их истощение, и повышения отдачи месторождений</w:t>
      </w:r>
      <w:r w:rsidRPr="00291F40">
        <w:t>;</w:t>
      </w:r>
    </w:p>
    <w:p w:rsidR="00291F4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464FD0" w:rsidRPr="00291F40">
        <w:t>повышения эффективности нефте</w:t>
      </w:r>
      <w:r w:rsidRPr="00291F40">
        <w:t xml:space="preserve">- </w:t>
      </w:r>
      <w:r w:rsidR="00464FD0" w:rsidRPr="00291F40">
        <w:t>и газодобычи, а также разработки месторождений континентального шельфа</w:t>
      </w:r>
      <w:r w:rsidRPr="00291F40">
        <w:t>;</w:t>
      </w:r>
    </w:p>
    <w:p w:rsidR="00291F4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464FD0" w:rsidRPr="00291F40">
        <w:t>создания, увеличения и повышения эффективности мощностей в нефте</w:t>
      </w:r>
      <w:r w:rsidRPr="00291F40">
        <w:t xml:space="preserve">- </w:t>
      </w:r>
      <w:r w:rsidR="00464FD0" w:rsidRPr="00291F40">
        <w:t>и газопереработке и нефтехимии</w:t>
      </w:r>
      <w:r w:rsidRPr="00291F40">
        <w:t>;</w:t>
      </w:r>
    </w:p>
    <w:p w:rsidR="00291F4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464FD0" w:rsidRPr="00291F40">
        <w:t>развитие глобального рынка сжиженного природного газа (СПГ</w:t>
      </w:r>
      <w:r w:rsidRPr="00291F40">
        <w:t>);</w:t>
      </w:r>
    </w:p>
    <w:p w:rsidR="00291F4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464FD0" w:rsidRPr="00291F40">
        <w:t>создания или модернизации инфраструктуры для транспортировки и хранения энергоносителей</w:t>
      </w:r>
      <w:r w:rsidRPr="00291F40">
        <w:t>;</w:t>
      </w:r>
    </w:p>
    <w:p w:rsidR="00291F4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464FD0" w:rsidRPr="00291F40">
        <w:t>развития эффективных генерирующих мощностей в электроэнергетике</w:t>
      </w:r>
      <w:r w:rsidRPr="00291F40">
        <w:t xml:space="preserve">; </w:t>
      </w:r>
      <w:r w:rsidR="00464FD0" w:rsidRPr="00291F40">
        <w:t xml:space="preserve">и </w:t>
      </w:r>
    </w:p>
    <w:p w:rsidR="00464FD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464FD0" w:rsidRPr="00291F40">
        <w:t>расширения и повышения эффективности, безопасности и надежности электропередающих мощностей и энергосетей, а также возможности их соединения в единую сеть с системами других государств, в том числе, в развивающихся странах, когда это целесообразно</w:t>
      </w:r>
      <w:r w:rsidRPr="00291F40">
        <w:t xml:space="preserve">. </w:t>
      </w:r>
    </w:p>
    <w:p w:rsidR="00932066" w:rsidRPr="00291F40" w:rsidRDefault="00464FD0" w:rsidP="00291F40">
      <w:pPr>
        <w:widowControl w:val="0"/>
        <w:autoSpaceDE w:val="0"/>
        <w:autoSpaceDN w:val="0"/>
        <w:adjustRightInd w:val="0"/>
        <w:ind w:firstLine="709"/>
      </w:pPr>
      <w:r w:rsidRPr="00291F40">
        <w:t>В целях повышения гибкости и стабильности эн</w:t>
      </w:r>
      <w:r w:rsidR="00932066" w:rsidRPr="00291F40">
        <w:t>ергетических рынков будут</w:t>
      </w:r>
      <w:r w:rsidRPr="00291F40">
        <w:t xml:space="preserve"> </w:t>
      </w:r>
      <w:r w:rsidR="00932066" w:rsidRPr="00291F40">
        <w:t>сооружаться новые и развиваться мощности</w:t>
      </w:r>
      <w:r w:rsidRPr="00291F40">
        <w:t xml:space="preserve"> по переработке углеводородов, а также, там, где это оправдано с эконом</w:t>
      </w:r>
      <w:r w:rsidR="00932066" w:rsidRPr="00291F40">
        <w:t>ической точки зрения, расширяться торговля</w:t>
      </w:r>
      <w:r w:rsidRPr="00291F40">
        <w:t xml:space="preserve"> продуктами переработки углеводородов</w:t>
      </w:r>
      <w:r w:rsidR="00291F40" w:rsidRPr="00291F40">
        <w:t xml:space="preserve">. </w:t>
      </w:r>
      <w:r w:rsidR="00932066" w:rsidRPr="00291F40">
        <w:t>Будут</w:t>
      </w:r>
      <w:r w:rsidRPr="00291F40">
        <w:t>, совместно со всеми заинтересованными сторонами, совершенствовать</w:t>
      </w:r>
      <w:r w:rsidR="00932066" w:rsidRPr="00291F40">
        <w:t>ся</w:t>
      </w:r>
      <w:r w:rsidRPr="00291F40">
        <w:t xml:space="preserve"> режимы регулирования в энергетической сфере, в том числе за счет гармонизации технических стандартов</w:t>
      </w:r>
      <w:r w:rsidR="00291F40" w:rsidRPr="00291F40">
        <w:t xml:space="preserve">. </w:t>
      </w:r>
    </w:p>
    <w:p w:rsidR="00932066" w:rsidRPr="00291F40" w:rsidRDefault="00932066" w:rsidP="00291F40">
      <w:pPr>
        <w:widowControl w:val="0"/>
        <w:autoSpaceDE w:val="0"/>
        <w:autoSpaceDN w:val="0"/>
        <w:adjustRightInd w:val="0"/>
        <w:ind w:firstLine="709"/>
      </w:pPr>
      <w:r w:rsidRPr="00291F40">
        <w:t>Считается</w:t>
      </w:r>
      <w:r w:rsidR="00464FD0" w:rsidRPr="00291F40">
        <w:t xml:space="preserve"> необходимым облегчить приток капитала в производство электроэнергии, в том числе для строительства новых, более эффективных, и модернизации существующих электростанций, позволяющих шире использовать возобновляемые источники энергии</w:t>
      </w:r>
      <w:r w:rsidR="00291F40" w:rsidRPr="00291F40">
        <w:t xml:space="preserve">. </w:t>
      </w:r>
      <w:r w:rsidR="00464FD0" w:rsidRPr="00291F40">
        <w:t>Также важно сооружение линий электропередач, развитие межрегиональной энергетической инфраструктуры и облегчение обмена электроэнергией, в том числе в рамках трансграничных и транзитных схем</w:t>
      </w:r>
      <w:r w:rsidR="00291F40" w:rsidRPr="00291F40">
        <w:t>. [</w:t>
      </w:r>
      <w:r w:rsidR="00894237" w:rsidRPr="00291F40">
        <w:t>11</w:t>
      </w:r>
      <w:r w:rsidR="00291F40" w:rsidRPr="00291F40">
        <w:t xml:space="preserve">] </w:t>
      </w:r>
    </w:p>
    <w:p w:rsidR="00464FD0" w:rsidRPr="00291F40" w:rsidRDefault="00464FD0" w:rsidP="00291F40">
      <w:pPr>
        <w:widowControl w:val="0"/>
        <w:autoSpaceDE w:val="0"/>
        <w:autoSpaceDN w:val="0"/>
        <w:adjustRightInd w:val="0"/>
        <w:ind w:firstLine="709"/>
      </w:pPr>
      <w:r w:rsidRPr="00291F40">
        <w:t>Динамично развивающаяся торговля СПГ постепенно дополняет существующие региональные системы поставок газа по трубопроводам</w:t>
      </w:r>
      <w:r w:rsidR="00291F40" w:rsidRPr="00291F40">
        <w:t xml:space="preserve">. </w:t>
      </w:r>
      <w:r w:rsidRPr="00291F40">
        <w:t>Чтобы снизить очень высокие инвестиционные риски и способствовать бесперебойному функционированию формирующегося глобального рынка СПГ, мы будем стремиться к созданию соответствующих условий для инвестиций</w:t>
      </w:r>
      <w:r w:rsidR="00291F40" w:rsidRPr="00291F40">
        <w:t xml:space="preserve">. </w:t>
      </w:r>
    </w:p>
    <w:p w:rsidR="00464FD0" w:rsidRPr="00291F40" w:rsidRDefault="00464FD0" w:rsidP="00291F40">
      <w:pPr>
        <w:widowControl w:val="0"/>
        <w:autoSpaceDE w:val="0"/>
        <w:autoSpaceDN w:val="0"/>
        <w:adjustRightInd w:val="0"/>
        <w:ind w:firstLine="709"/>
      </w:pPr>
      <w:r w:rsidRPr="00291F40">
        <w:t>Для обеспечения надежных и устойчивых энергетических потоков в условиях высоких и возрастающих инвестиционных рисков необходимо более справедливое распределение рисков между всеми заинтересованными сторонами, задействованными в цепочке поставок энергоресурсов</w:t>
      </w:r>
      <w:r w:rsidR="00291F40" w:rsidRPr="00291F40">
        <w:t xml:space="preserve">. </w:t>
      </w:r>
      <w:r w:rsidRPr="00291F40">
        <w:t>Снижению таких рисков может способствовать экономически обоснованная диверсификация видов контрактов, включая базирующиеся на рыночных принципах долгосрочные и спотовые контракты, а также своевременное принятие решений и надлежащее соблюдение контрактных соглашений и обеспечение их выполнения</w:t>
      </w:r>
      <w:r w:rsidR="00291F40" w:rsidRPr="00291F40">
        <w:t xml:space="preserve">. </w:t>
      </w:r>
    </w:p>
    <w:p w:rsidR="00464FD0" w:rsidRPr="00291F40" w:rsidRDefault="00932066" w:rsidP="00291F40">
      <w:pPr>
        <w:widowControl w:val="0"/>
        <w:autoSpaceDE w:val="0"/>
        <w:autoSpaceDN w:val="0"/>
        <w:adjustRightInd w:val="0"/>
        <w:ind w:firstLine="709"/>
      </w:pPr>
      <w:r w:rsidRPr="00291F40">
        <w:t>Будут приняты</w:t>
      </w:r>
      <w:r w:rsidR="00464FD0" w:rsidRPr="00291F40">
        <w:t xml:space="preserve"> меры по сокращению барьеров на пути инвестиций и торговли в энергетической сфере</w:t>
      </w:r>
      <w:r w:rsidR="00291F40" w:rsidRPr="00291F40">
        <w:t xml:space="preserve">. </w:t>
      </w:r>
      <w:r w:rsidR="00464FD0" w:rsidRPr="00291F40">
        <w:t>Для повышения эффективности производства и потребления энергии в глобальном масштабе особенно важно, чтобы компании из стран-производителей и потребителей энергоресурсов имели возможность на взаимовыгодной основе инвестировать и приобретать энергетические активы в области разведки и добычи, переработки и сбыта в других странах, при этом соблюдая правила конкурентной борьбы</w:t>
      </w:r>
      <w:r w:rsidR="00291F40" w:rsidRPr="00291F40">
        <w:t xml:space="preserve">. </w:t>
      </w:r>
      <w:r w:rsidR="00464FD0" w:rsidRPr="00291F40">
        <w:t>Формирование инвестиционных потоков между странами на основе рыночных механизмов также будет способствовать укреплению энергетической безопасности за счет повышения уверенности в доступе к рынкам или источникам поставок</w:t>
      </w:r>
      <w:r w:rsidR="00291F40" w:rsidRPr="00291F40">
        <w:t>. [</w:t>
      </w:r>
      <w:r w:rsidR="00894237" w:rsidRPr="00291F40">
        <w:t>14</w:t>
      </w:r>
      <w:r w:rsidR="00291F40" w:rsidRPr="00291F40">
        <w:t xml:space="preserve">] </w:t>
      </w:r>
    </w:p>
    <w:p w:rsidR="00970D79" w:rsidRDefault="00970D79" w:rsidP="00970D79">
      <w:pPr>
        <w:pStyle w:val="2"/>
      </w:pPr>
    </w:p>
    <w:p w:rsidR="0070002F" w:rsidRPr="00291F40" w:rsidRDefault="00291F40" w:rsidP="00970D79">
      <w:pPr>
        <w:pStyle w:val="2"/>
        <w:rPr>
          <w:rStyle w:val="a7"/>
          <w:b/>
          <w:bCs/>
        </w:rPr>
      </w:pPr>
      <w:bookmarkStart w:id="13" w:name="_Toc224691139"/>
      <w:r w:rsidRPr="00291F40">
        <w:t xml:space="preserve">3.3. </w:t>
      </w:r>
      <w:r w:rsidR="00932066" w:rsidRPr="00291F40">
        <w:rPr>
          <w:rStyle w:val="a7"/>
          <w:b/>
          <w:bCs/>
        </w:rPr>
        <w:t>Повышение энергоэффективности и энергосбережения</w:t>
      </w:r>
      <w:bookmarkEnd w:id="13"/>
    </w:p>
    <w:p w:rsidR="00970D79" w:rsidRDefault="00970D79" w:rsidP="00291F40">
      <w:pPr>
        <w:widowControl w:val="0"/>
        <w:autoSpaceDE w:val="0"/>
        <w:autoSpaceDN w:val="0"/>
        <w:adjustRightInd w:val="0"/>
        <w:ind w:firstLine="709"/>
      </w:pPr>
    </w:p>
    <w:p w:rsidR="003E2C18" w:rsidRPr="00291F40" w:rsidRDefault="003E2C18" w:rsidP="00291F40">
      <w:pPr>
        <w:widowControl w:val="0"/>
        <w:autoSpaceDE w:val="0"/>
        <w:autoSpaceDN w:val="0"/>
        <w:adjustRightInd w:val="0"/>
        <w:ind w:firstLine="709"/>
      </w:pPr>
      <w:r w:rsidRPr="00291F40">
        <w:t>Сбережение энергоресурсов равносильно их производству, и зачастую именно оно представляет собой более рентабельный и экологически ответственный способ обеспечения растущего спроса на энергию</w:t>
      </w:r>
      <w:r w:rsidR="00291F40" w:rsidRPr="00291F40">
        <w:t xml:space="preserve">. </w:t>
      </w:r>
      <w:r w:rsidRPr="00291F40">
        <w:t>Усилия по повышению энергоэффективности и энергосбережению чрезвычайно способствуют снижению энергоемкости экономического развития, укрепляя тем самым глобальную энергетическую безопасность</w:t>
      </w:r>
      <w:r w:rsidR="00291F40" w:rsidRPr="00291F40">
        <w:t xml:space="preserve">. </w:t>
      </w:r>
      <w:r w:rsidRPr="00291F40">
        <w:t>Повышение энергоэффективности и экономия энергии позволяют снизить нагрузку на инфраструктуру и способствуют оздоровлению окружающей среды за счет сокращения выбросов парниковых газов и загрязняющих веществ</w:t>
      </w:r>
      <w:r w:rsidR="00291F40" w:rsidRPr="00291F40">
        <w:t xml:space="preserve">. </w:t>
      </w:r>
    </w:p>
    <w:p w:rsidR="00291F40" w:rsidRPr="00291F40" w:rsidRDefault="003E2C18" w:rsidP="00291F40">
      <w:pPr>
        <w:widowControl w:val="0"/>
        <w:autoSpaceDE w:val="0"/>
        <w:autoSpaceDN w:val="0"/>
        <w:adjustRightInd w:val="0"/>
        <w:ind w:firstLine="709"/>
      </w:pPr>
      <w:r w:rsidRPr="00291F40">
        <w:t>Повышая уровень энергосбережения и энергоэффективности, будет уделяться больше внимания самому энергетическому сектору, который способен внести значительный вклад в эти усилия за счет сокращения потерь при производстве и транспортировке энергоресурсов</w:t>
      </w:r>
      <w:r w:rsidR="00291F40" w:rsidRPr="00291F40">
        <w:t xml:space="preserve">. </w:t>
      </w:r>
      <w:r w:rsidRPr="00291F40">
        <w:t>Приоритетные шаги в этой области включают в себя</w:t>
      </w:r>
      <w:r w:rsidR="00291F40" w:rsidRPr="00291F40">
        <w:t>:</w:t>
      </w:r>
    </w:p>
    <w:p w:rsidR="00291F4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3E2C18" w:rsidRPr="00291F40">
        <w:t>повышение уровня экологичности и эффективности переработки углеводородов</w:t>
      </w:r>
      <w:r w:rsidRPr="00291F40">
        <w:t>;</w:t>
      </w:r>
    </w:p>
    <w:p w:rsidR="00291F4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3E2C18" w:rsidRPr="00291F40">
        <w:t>снижение до минимального уровня сжигания попутного газа в факелах и поощрение его использования</w:t>
      </w:r>
      <w:r w:rsidRPr="00291F40">
        <w:t>;</w:t>
      </w:r>
    </w:p>
    <w:p w:rsidR="00291F4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3E2C18" w:rsidRPr="00291F40">
        <w:t>совершенствование энергетической инфраструктуры, в том числе минимизацию потерь нефти и нефтепродуктов при транспортировке и утечки газа из систем газоснабжения</w:t>
      </w:r>
      <w:r w:rsidRPr="00291F40">
        <w:t>;</w:t>
      </w:r>
    </w:p>
    <w:p w:rsidR="003E2C18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3E2C18" w:rsidRPr="00291F40">
        <w:t>утилизацию метана, образующегося в результате добычи угля, на мусорных свалках и в ходе сельскохозяйственной деятельности, который иначе выделяется в атмосферу</w:t>
      </w:r>
      <w:r w:rsidRPr="00291F40">
        <w:t xml:space="preserve">. </w:t>
      </w:r>
    </w:p>
    <w:p w:rsidR="00291F40" w:rsidRPr="00291F40" w:rsidRDefault="003E2C18" w:rsidP="00291F40">
      <w:pPr>
        <w:widowControl w:val="0"/>
        <w:autoSpaceDE w:val="0"/>
        <w:autoSpaceDN w:val="0"/>
        <w:adjustRightInd w:val="0"/>
        <w:ind w:firstLine="709"/>
      </w:pPr>
      <w:r w:rsidRPr="00291F40">
        <w:t>Поскольку 2/3 мирового потребления нефти приходится на долю транспортного сектора, и потребление топлива здесь опережает общий рост энергопотребления, этому сегменту энергетического спроса будет уделяться особое внимание как фактору, влияющему на спрос</w:t>
      </w:r>
      <w:r w:rsidR="00291F40" w:rsidRPr="00291F40">
        <w:t xml:space="preserve">. </w:t>
      </w:r>
      <w:r w:rsidRPr="00291F40">
        <w:t>Чтобы транспорт стал более энергоэффективным и экологичным, мы намерены</w:t>
      </w:r>
      <w:r w:rsidR="00291F40" w:rsidRPr="00291F40">
        <w:t>:</w:t>
      </w:r>
    </w:p>
    <w:p w:rsidR="00291F4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3E2C18" w:rsidRPr="00291F40">
        <w:t>наладить обмен передовым опытом для повышения энергоэффективности в транспортном секторе</w:t>
      </w:r>
      <w:r w:rsidRPr="00291F40">
        <w:t>;</w:t>
      </w:r>
    </w:p>
    <w:p w:rsidR="00291F4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3E2C18" w:rsidRPr="00291F40">
        <w:t>разработать программы, с учетом национальных условий, по созданию стимулов, побуждающих потребителей пользоваться эффективными транспортными средствами, в том числе с экологически чистыми дизельными и гибридными двигателями, а также по возможности внедрять в широких масштабах гибридные и/или экологически чистые дизельные двигатели на общественном транспорте</w:t>
      </w:r>
      <w:r w:rsidRPr="00291F40">
        <w:t>;</w:t>
      </w:r>
    </w:p>
    <w:p w:rsidR="00291F4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3E2C18" w:rsidRPr="00291F40">
        <w:t>поощрять диверсификацию источников энергии для транспортных средств на основе новых технологий, в том числе внедрение в значительных масштабах различных видов биотоплива для автотранспорта, а также более широкое использование сжатого и сжиженного природного газа, сжиженного попутного газа и различных видов синтетического жидкого топлива</w:t>
      </w:r>
      <w:r w:rsidRPr="00291F40">
        <w:t>;</w:t>
      </w:r>
    </w:p>
    <w:p w:rsidR="00291F4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3E2C18" w:rsidRPr="00291F40">
        <w:t>поощрять более широкое применение на традиционных транспортных средствах современных технологий, материалов и оборудования, позволяющих снизить вес, улучшить аэродинамические характеристики и КПД двигателей и других элементов</w:t>
      </w:r>
      <w:r w:rsidRPr="00291F40">
        <w:t xml:space="preserve"> - </w:t>
      </w:r>
      <w:r w:rsidR="003E2C18" w:rsidRPr="00291F40">
        <w:t>трансмиссии, рулевого управления, автопокрышек и др</w:t>
      </w:r>
      <w:r w:rsidRPr="00291F40">
        <w:t>.;</w:t>
      </w:r>
    </w:p>
    <w:p w:rsidR="00291F4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3E2C18" w:rsidRPr="00291F40">
        <w:t>интенсифицировать научные исследования для разработки транспортных средств, работающих на бензине/водородном топливе и водородных топливных элементах для содействия созданию «водородной экономики»</w:t>
      </w:r>
      <w:r w:rsidRPr="00291F40">
        <w:t>;</w:t>
      </w:r>
    </w:p>
    <w:p w:rsidR="00291F4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3E2C18" w:rsidRPr="00291F40">
        <w:t>способствовать, там, где это целесообразно, развитию трансмодальных и трансграничных систем перевозок</w:t>
      </w:r>
      <w:r w:rsidRPr="00291F40">
        <w:t>;</w:t>
      </w:r>
    </w:p>
    <w:p w:rsidR="00291F4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3E2C18" w:rsidRPr="00291F40">
        <w:t>продолжить анализ воздействия сектора воздушного транспорта на энергопотребление и выбросы парниковых газов, особо отмечая роль международного сотрудничества по этим вопросам</w:t>
      </w:r>
      <w:r w:rsidRPr="00291F40">
        <w:t>. [</w:t>
      </w:r>
      <w:r w:rsidR="00894237" w:rsidRPr="00291F40">
        <w:t>10</w:t>
      </w:r>
      <w:r w:rsidRPr="00291F40">
        <w:t xml:space="preserve">] </w:t>
      </w:r>
    </w:p>
    <w:p w:rsidR="00970D79" w:rsidRDefault="00970D79" w:rsidP="00291F40">
      <w:pPr>
        <w:widowControl w:val="0"/>
        <w:autoSpaceDE w:val="0"/>
        <w:autoSpaceDN w:val="0"/>
        <w:adjustRightInd w:val="0"/>
        <w:ind w:firstLine="709"/>
      </w:pPr>
    </w:p>
    <w:p w:rsidR="003E2C18" w:rsidRPr="00291F40" w:rsidRDefault="00970D79" w:rsidP="00970D79">
      <w:pPr>
        <w:pStyle w:val="2"/>
      </w:pPr>
      <w:r>
        <w:br w:type="page"/>
      </w:r>
      <w:bookmarkStart w:id="14" w:name="_Toc224691140"/>
      <w:r w:rsidR="003E2C18" w:rsidRPr="00291F40">
        <w:t>Заключение</w:t>
      </w:r>
      <w:bookmarkEnd w:id="14"/>
    </w:p>
    <w:p w:rsidR="00970D79" w:rsidRDefault="00970D79" w:rsidP="00291F40">
      <w:pPr>
        <w:widowControl w:val="0"/>
        <w:autoSpaceDE w:val="0"/>
        <w:autoSpaceDN w:val="0"/>
        <w:adjustRightInd w:val="0"/>
        <w:ind w:firstLine="709"/>
      </w:pPr>
    </w:p>
    <w:p w:rsidR="0095515E" w:rsidRPr="00291F40" w:rsidRDefault="0095515E" w:rsidP="00291F40">
      <w:pPr>
        <w:widowControl w:val="0"/>
        <w:autoSpaceDE w:val="0"/>
        <w:autoSpaceDN w:val="0"/>
        <w:adjustRightInd w:val="0"/>
        <w:ind w:firstLine="709"/>
      </w:pPr>
      <w:r w:rsidRPr="00291F40">
        <w:t>В ходе моей работы были получены следующие выводы</w:t>
      </w:r>
      <w:r w:rsidR="00291F40" w:rsidRPr="00291F40">
        <w:t xml:space="preserve">. </w:t>
      </w:r>
    </w:p>
    <w:p w:rsidR="0095515E" w:rsidRPr="00291F40" w:rsidRDefault="0095515E" w:rsidP="00291F40">
      <w:pPr>
        <w:widowControl w:val="0"/>
        <w:autoSpaceDE w:val="0"/>
        <w:autoSpaceDN w:val="0"/>
        <w:adjustRightInd w:val="0"/>
        <w:ind w:firstLine="709"/>
      </w:pPr>
      <w:r w:rsidRPr="00291F40">
        <w:t>В настоящее время</w:t>
      </w:r>
      <w:r w:rsidR="00291F40" w:rsidRPr="00291F40">
        <w:t xml:space="preserve"> </w:t>
      </w:r>
      <w:r w:rsidRPr="00291F40">
        <w:t>проблему энергетической безопасности вышла на передний план на мировом рынке энергетики</w:t>
      </w:r>
      <w:r w:rsidR="00291F40" w:rsidRPr="00291F40">
        <w:t xml:space="preserve">. </w:t>
      </w:r>
      <w:r w:rsidRPr="00291F40">
        <w:t>Россия, с учетом собственного конкурентного позиционирования на глобальном рынке, понимает проблему энергетической безопасности как, в первую очередь, надежность обеспечения всех стран и всего населения планеты энергоресурсами</w:t>
      </w:r>
      <w:r w:rsidR="00291F40" w:rsidRPr="00291F40">
        <w:t xml:space="preserve">. </w:t>
      </w:r>
    </w:p>
    <w:p w:rsidR="0095515E" w:rsidRPr="00291F40" w:rsidRDefault="0095515E" w:rsidP="00291F40">
      <w:pPr>
        <w:widowControl w:val="0"/>
        <w:autoSpaceDE w:val="0"/>
        <w:autoSpaceDN w:val="0"/>
        <w:adjustRightInd w:val="0"/>
        <w:ind w:firstLine="709"/>
      </w:pPr>
      <w:r w:rsidRPr="00291F40">
        <w:t>Достижению глобальной</w:t>
      </w:r>
      <w:r w:rsidR="00291F40" w:rsidRPr="00291F40">
        <w:t xml:space="preserve"> </w:t>
      </w:r>
      <w:r w:rsidRPr="00291F40">
        <w:t>энергетической безопасности будет способствовать реализация всем мировым сообществом системы мер по трем основным направлениям</w:t>
      </w:r>
      <w:r w:rsidR="00291F40" w:rsidRPr="00291F40">
        <w:t xml:space="preserve">: </w:t>
      </w:r>
    </w:p>
    <w:p w:rsidR="0095515E" w:rsidRPr="00291F40" w:rsidRDefault="0095515E" w:rsidP="00291F40">
      <w:pPr>
        <w:widowControl w:val="0"/>
        <w:autoSpaceDE w:val="0"/>
        <w:autoSpaceDN w:val="0"/>
        <w:adjustRightInd w:val="0"/>
        <w:ind w:firstLine="709"/>
      </w:pPr>
      <w:r w:rsidRPr="00291F40">
        <w:t>1</w:t>
      </w:r>
      <w:r w:rsidR="00291F40" w:rsidRPr="00291F40">
        <w:t xml:space="preserve">. </w:t>
      </w:r>
      <w:r w:rsidRPr="00291F40">
        <w:t>надежное обеспечение мировой экономики традиционными видами энергоресурсов</w:t>
      </w:r>
      <w:r w:rsidR="00291F40" w:rsidRPr="00291F40">
        <w:t xml:space="preserve">; </w:t>
      </w:r>
    </w:p>
    <w:p w:rsidR="0095515E" w:rsidRPr="00291F40" w:rsidRDefault="0095515E" w:rsidP="00291F40">
      <w:pPr>
        <w:widowControl w:val="0"/>
        <w:autoSpaceDE w:val="0"/>
        <w:autoSpaceDN w:val="0"/>
        <w:adjustRightInd w:val="0"/>
        <w:ind w:firstLine="709"/>
      </w:pPr>
      <w:r w:rsidRPr="00291F40">
        <w:t>2</w:t>
      </w:r>
      <w:r w:rsidR="00291F40" w:rsidRPr="00291F40">
        <w:t xml:space="preserve">. </w:t>
      </w:r>
      <w:r w:rsidRPr="00291F40">
        <w:t>рост эффективности использования энергетических ресурсов и защита окружающей среды</w:t>
      </w:r>
      <w:r w:rsidR="00291F40" w:rsidRPr="00291F40">
        <w:t xml:space="preserve">; </w:t>
      </w:r>
    </w:p>
    <w:p w:rsidR="0095515E" w:rsidRPr="00291F40" w:rsidRDefault="0095515E" w:rsidP="00291F40">
      <w:pPr>
        <w:widowControl w:val="0"/>
        <w:autoSpaceDE w:val="0"/>
        <w:autoSpaceDN w:val="0"/>
        <w:adjustRightInd w:val="0"/>
        <w:ind w:firstLine="709"/>
      </w:pPr>
      <w:r w:rsidRPr="00291F40">
        <w:t>3</w:t>
      </w:r>
      <w:r w:rsidR="00291F40" w:rsidRPr="00291F40">
        <w:t xml:space="preserve">. </w:t>
      </w:r>
      <w:r w:rsidRPr="00291F40">
        <w:t>разработка и использование новых источников энергии</w:t>
      </w:r>
      <w:r w:rsidR="00291F40" w:rsidRPr="00291F40">
        <w:t xml:space="preserve">. </w:t>
      </w:r>
    </w:p>
    <w:p w:rsidR="0095515E" w:rsidRPr="00291F40" w:rsidRDefault="001F411B" w:rsidP="00291F40">
      <w:pPr>
        <w:widowControl w:val="0"/>
        <w:autoSpaceDE w:val="0"/>
        <w:autoSpaceDN w:val="0"/>
        <w:adjustRightInd w:val="0"/>
        <w:ind w:firstLine="709"/>
      </w:pPr>
      <w:r w:rsidRPr="00291F40">
        <w:t>Основными принципами энергетической безопасности являются</w:t>
      </w:r>
      <w:r w:rsidR="00291F40" w:rsidRPr="00291F40">
        <w:t xml:space="preserve">: </w:t>
      </w:r>
    </w:p>
    <w:p w:rsidR="001F411B" w:rsidRPr="00291F40" w:rsidRDefault="001F411B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Ответственность взаимозависимости </w:t>
      </w:r>
    </w:p>
    <w:p w:rsidR="001F411B" w:rsidRPr="00291F40" w:rsidRDefault="001F411B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Диверсификация поставок и источников энергетических ресурсов </w:t>
      </w:r>
    </w:p>
    <w:p w:rsidR="001F411B" w:rsidRPr="00291F40" w:rsidRDefault="001F411B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Деполитизация </w:t>
      </w:r>
    </w:p>
    <w:p w:rsidR="001F411B" w:rsidRPr="00291F40" w:rsidRDefault="001F411B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Честная конкуренция </w:t>
      </w:r>
    </w:p>
    <w:p w:rsidR="001F411B" w:rsidRPr="00291F40" w:rsidRDefault="001F411B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Глобальность </w:t>
      </w:r>
    </w:p>
    <w:p w:rsidR="001F411B" w:rsidRPr="00291F40" w:rsidRDefault="001F411B" w:rsidP="00291F40">
      <w:pPr>
        <w:widowControl w:val="0"/>
        <w:autoSpaceDE w:val="0"/>
        <w:autoSpaceDN w:val="0"/>
        <w:adjustRightInd w:val="0"/>
        <w:ind w:firstLine="709"/>
      </w:pPr>
      <w:r w:rsidRPr="00291F40">
        <w:t>Социальная направленность</w:t>
      </w:r>
    </w:p>
    <w:p w:rsidR="00291F40" w:rsidRDefault="00D6319E" w:rsidP="00291F40">
      <w:pPr>
        <w:widowControl w:val="0"/>
        <w:autoSpaceDE w:val="0"/>
        <w:autoSpaceDN w:val="0"/>
        <w:adjustRightInd w:val="0"/>
        <w:ind w:firstLine="709"/>
      </w:pPr>
      <w:r w:rsidRPr="00291F40">
        <w:t>Для политической практики недостаточно простой констатации принципов, которые могут быть положены в основу решения той или иной проблемы</w:t>
      </w:r>
      <w:r w:rsidR="00291F40" w:rsidRPr="00291F40">
        <w:t xml:space="preserve">. </w:t>
      </w:r>
      <w:r w:rsidRPr="00291F40">
        <w:t>Необходима также выработка механизма этого решения, построенного на соответствующих принципах</w:t>
      </w:r>
      <w:r w:rsidR="00291F40">
        <w:t>.</w:t>
      </w:r>
    </w:p>
    <w:p w:rsidR="00291F40" w:rsidRDefault="00D6319E" w:rsidP="00291F40">
      <w:pPr>
        <w:widowControl w:val="0"/>
        <w:autoSpaceDE w:val="0"/>
        <w:autoSpaceDN w:val="0"/>
        <w:adjustRightInd w:val="0"/>
        <w:ind w:firstLine="709"/>
      </w:pPr>
      <w:r w:rsidRPr="00291F40">
        <w:t>Представляется, что глобализация энергетических проблем и энергетической безопасности как системы, нацеленной на их решение, означает необходимость не только выработки единого подхода на базе всеми признаваемых принципов, но и создания международного механизма, который бы учитывал именно глобальный аспект энергетического измерения</w:t>
      </w:r>
      <w:r w:rsidR="00291F40">
        <w:t>.</w:t>
      </w:r>
    </w:p>
    <w:p w:rsidR="00D6319E" w:rsidRPr="00291F40" w:rsidRDefault="00D6319E" w:rsidP="00291F40">
      <w:pPr>
        <w:widowControl w:val="0"/>
        <w:autoSpaceDE w:val="0"/>
        <w:autoSpaceDN w:val="0"/>
        <w:adjustRightInd w:val="0"/>
        <w:ind w:firstLine="709"/>
      </w:pPr>
      <w:r w:rsidRPr="00291F40">
        <w:t>Глобальный аспект касается подхода к энергетическим ресурсам не только как к средству торговли и получения прибыли отдельными игроками, но и как к одной из основ экономического и шире, гуманитарного развития мира, в целом</w:t>
      </w:r>
      <w:r w:rsidR="00291F40" w:rsidRPr="00291F40">
        <w:t xml:space="preserve">. </w:t>
      </w:r>
      <w:r w:rsidRPr="00291F40">
        <w:t>Одним из итогов активных дискуссий последнего времени вокруг проблемы энергетической безопасности стало растущее осознание того, что энергетика, так же как, к примеру, экология, обладает глобальным измерением – это сфера, проблемы и задачи которой касаются условий жизни каждого человека в каждой стране</w:t>
      </w:r>
      <w:r w:rsidR="00291F40" w:rsidRPr="00291F40">
        <w:t xml:space="preserve">. </w:t>
      </w:r>
    </w:p>
    <w:p w:rsidR="00D6319E" w:rsidRPr="00291F40" w:rsidRDefault="00D6319E" w:rsidP="00291F40">
      <w:pPr>
        <w:widowControl w:val="0"/>
        <w:autoSpaceDE w:val="0"/>
        <w:autoSpaceDN w:val="0"/>
        <w:adjustRightInd w:val="0"/>
        <w:ind w:firstLine="709"/>
      </w:pPr>
      <w:r w:rsidRPr="00291F40">
        <w:t>Для решения становящихся все более острыми энергетических проблем возможно создание международного механизма глобальной энергетической безопасности</w:t>
      </w:r>
      <w:r w:rsidR="00291F40" w:rsidRPr="00291F40">
        <w:t xml:space="preserve">. </w:t>
      </w:r>
      <w:r w:rsidRPr="00291F40">
        <w:t>В основу этого механизма должно быть положено создание единой международной инстанции по согласию всех государств наделенной полномочиями в сфере глобальной энергетики</w:t>
      </w:r>
      <w:r w:rsidR="00291F40" w:rsidRPr="00291F40">
        <w:t xml:space="preserve">. </w:t>
      </w:r>
      <w:r w:rsidRPr="00291F40">
        <w:t>Эта инстанция не должна иметь прав по вмешательству в двусторонние отношения в сфере энергетики за исключением случаев, когда этого потребуют сами стороны (арбитраж, разрешение конфликтов</w:t>
      </w:r>
      <w:r w:rsidR="00291F40" w:rsidRPr="00291F40">
        <w:t xml:space="preserve">) </w:t>
      </w:r>
      <w:r w:rsidRPr="00291F40">
        <w:t>или когда проблемы в этих отношениях приобретут характер угрозы другим государствам (предотвращение конфликтов</w:t>
      </w:r>
      <w:r w:rsidR="00291F40" w:rsidRPr="00291F40">
        <w:t xml:space="preserve">). </w:t>
      </w:r>
    </w:p>
    <w:p w:rsidR="00AF2860" w:rsidRPr="00291F40" w:rsidRDefault="00AF2860" w:rsidP="00291F40">
      <w:pPr>
        <w:widowControl w:val="0"/>
        <w:autoSpaceDE w:val="0"/>
        <w:autoSpaceDN w:val="0"/>
        <w:adjustRightInd w:val="0"/>
        <w:ind w:firstLine="709"/>
      </w:pPr>
      <w:r w:rsidRPr="00291F40">
        <w:t>Энергоресурсы имеют критически важное значение для улучшения качества жизни и расширения возможностей, открывающихся перед гражданами стран мира</w:t>
      </w:r>
      <w:r w:rsidR="00291F40" w:rsidRPr="00291F40">
        <w:t xml:space="preserve"> - </w:t>
      </w:r>
      <w:r w:rsidRPr="00291F40">
        <w:t>как развитых, так и развивающихся</w:t>
      </w:r>
      <w:r w:rsidR="00291F40" w:rsidRPr="00291F40">
        <w:t xml:space="preserve">. </w:t>
      </w:r>
      <w:r w:rsidRPr="00291F40">
        <w:t>Поэтому обеспечение эффективного, надежного и экологически безопасного энергоснабжения по ценам, отражающим фундаментальные принципы рыночной экономики, представляет собой вызов для наших стран и всего человечества</w:t>
      </w:r>
      <w:r w:rsidR="00291F40" w:rsidRPr="00291F40">
        <w:t xml:space="preserve">. </w:t>
      </w:r>
    </w:p>
    <w:p w:rsidR="00291F40" w:rsidRPr="00291F40" w:rsidRDefault="00AF2860" w:rsidP="00291F40">
      <w:pPr>
        <w:widowControl w:val="0"/>
        <w:autoSpaceDE w:val="0"/>
        <w:autoSpaceDN w:val="0"/>
        <w:adjustRightInd w:val="0"/>
        <w:ind w:firstLine="709"/>
      </w:pPr>
      <w:r w:rsidRPr="00291F40">
        <w:t>Для выполнения этой всеобъемлющей задачи необходимо решить ряд серьезных и взаимосвязанных проблем, таких как</w:t>
      </w:r>
      <w:r w:rsidR="00291F40" w:rsidRPr="00291F40">
        <w:t>:</w:t>
      </w:r>
    </w:p>
    <w:p w:rsidR="00291F4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AF2860" w:rsidRPr="00291F40">
        <w:t>высокие и неустойчивые цены на нефть</w:t>
      </w:r>
      <w:r w:rsidRPr="00291F40">
        <w:t>;</w:t>
      </w:r>
    </w:p>
    <w:p w:rsidR="00291F4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AF2860" w:rsidRPr="00291F40">
        <w:t>возрастающий спрос на энергоресурсы (по оценкам, к 2030 г</w:t>
      </w:r>
      <w:r w:rsidRPr="00291F40">
        <w:t xml:space="preserve">. </w:t>
      </w:r>
      <w:r w:rsidR="00AF2860" w:rsidRPr="00291F40">
        <w:t>он увеличится в полтора с лишним раза, причем приблизительно на 80% этот спрос будет удовлетворяться за счет ископаемого топлива, запасы которого ограничены</w:t>
      </w:r>
      <w:r w:rsidRPr="00291F40">
        <w:t>);</w:t>
      </w:r>
    </w:p>
    <w:p w:rsidR="00291F4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AF2860" w:rsidRPr="00291F40">
        <w:t>растущая зависимость многих стран от импорта энергоносителей</w:t>
      </w:r>
      <w:r w:rsidRPr="00291F40">
        <w:t>;</w:t>
      </w:r>
    </w:p>
    <w:p w:rsidR="00291F4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AF2860" w:rsidRPr="00291F40">
        <w:t>потребность в огромных инвестициях во все звенья энергетической цепочки</w:t>
      </w:r>
      <w:r w:rsidRPr="00291F40">
        <w:t>;</w:t>
      </w:r>
    </w:p>
    <w:p w:rsidR="00291F4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AF2860" w:rsidRPr="00291F40">
        <w:t>необходимость защиты окружающей среды и решения проблемы климатических изменений</w:t>
      </w:r>
      <w:r w:rsidRPr="00291F40">
        <w:t>;</w:t>
      </w:r>
    </w:p>
    <w:p w:rsidR="00291F4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AF2860" w:rsidRPr="00291F40">
        <w:t>уязвимость жизненно важной энергетической инфраструктуры</w:t>
      </w:r>
      <w:r w:rsidRPr="00291F40">
        <w:t>;</w:t>
      </w:r>
    </w:p>
    <w:p w:rsidR="00AF2860" w:rsidRPr="00291F40" w:rsidRDefault="00291F40" w:rsidP="00291F40">
      <w:pPr>
        <w:widowControl w:val="0"/>
        <w:autoSpaceDE w:val="0"/>
        <w:autoSpaceDN w:val="0"/>
        <w:adjustRightInd w:val="0"/>
        <w:ind w:firstLine="709"/>
      </w:pPr>
      <w:r w:rsidRPr="00291F40">
        <w:t xml:space="preserve">- </w:t>
      </w:r>
      <w:r w:rsidR="00AF2860" w:rsidRPr="00291F40">
        <w:t>политическая нестабильность, природные катаклизмы и иные угрозы</w:t>
      </w:r>
      <w:r w:rsidRPr="00291F40">
        <w:t xml:space="preserve">. </w:t>
      </w:r>
    </w:p>
    <w:p w:rsidR="00AF2860" w:rsidRPr="00291F40" w:rsidRDefault="00AF2860" w:rsidP="00291F40">
      <w:pPr>
        <w:widowControl w:val="0"/>
        <w:autoSpaceDE w:val="0"/>
        <w:autoSpaceDN w:val="0"/>
        <w:adjustRightInd w:val="0"/>
        <w:ind w:firstLine="709"/>
      </w:pPr>
      <w:r w:rsidRPr="00291F40">
        <w:t>В связи с глобальным характером этих проблем и растущей взаимозависимостью между странами-производителями, транзитными странами и государствами-потребителями необходимо развивать партнерские отношения между всеми заинтересованными сторонами в целях укрепления глобальной энергетической безопасности</w:t>
      </w:r>
      <w:r w:rsidR="00291F40" w:rsidRPr="00291F40">
        <w:t xml:space="preserve">. </w:t>
      </w:r>
      <w:r w:rsidRPr="00291F40">
        <w:t>Лучший способ добиться намеченных целей в этой области</w:t>
      </w:r>
      <w:r w:rsidR="00291F40" w:rsidRPr="00291F40">
        <w:t xml:space="preserve"> - </w:t>
      </w:r>
      <w:r w:rsidRPr="00291F40">
        <w:t>формирование прозрачных, эффективных и конкурентных мировых энергетических рынков</w:t>
      </w:r>
      <w:r w:rsidR="00291F40" w:rsidRPr="00291F40">
        <w:t xml:space="preserve">. </w:t>
      </w:r>
      <w:r w:rsidRPr="00291F40">
        <w:t>Важную роль также играют национальные правительства и соответствующие международных организации в решении глобальных энергетических проблем</w:t>
      </w:r>
      <w:r w:rsidR="00291F40" w:rsidRPr="00291F40">
        <w:t xml:space="preserve">. </w:t>
      </w:r>
    </w:p>
    <w:p w:rsidR="00291F40" w:rsidRPr="00291F40" w:rsidRDefault="00AF2860" w:rsidP="00291F40">
      <w:pPr>
        <w:widowControl w:val="0"/>
        <w:autoSpaceDE w:val="0"/>
        <w:autoSpaceDN w:val="0"/>
        <w:adjustRightInd w:val="0"/>
        <w:ind w:firstLine="709"/>
      </w:pPr>
      <w:r w:rsidRPr="00291F40">
        <w:t>Ни глобальной энергетической безопасности, ни целей развития тысячелетия не удастся достичь в полной мере без обеспечения устойчивого доступа 2,4 миллиардов человек к топливным ресурсам и 1,6 миллиарда человек</w:t>
      </w:r>
      <w:r w:rsidR="00291F40" w:rsidRPr="00291F40">
        <w:t xml:space="preserve"> - </w:t>
      </w:r>
      <w:r w:rsidRPr="00291F40">
        <w:t>к электроэнергии в развивающихся странах, которые в настоящее время лишены этого</w:t>
      </w:r>
      <w:r w:rsidR="00291F40" w:rsidRPr="00291F40">
        <w:t xml:space="preserve">. </w:t>
      </w:r>
      <w:r w:rsidRPr="00291F40">
        <w:t>Их проблемы нельзя игнорировать или уделять им недостаточное внимание</w:t>
      </w:r>
      <w:r w:rsidR="00291F40" w:rsidRPr="00291F40">
        <w:t xml:space="preserve">. </w:t>
      </w:r>
    </w:p>
    <w:p w:rsidR="00D6319E" w:rsidRPr="00291F40" w:rsidRDefault="000C3974" w:rsidP="000C3974">
      <w:pPr>
        <w:pStyle w:val="2"/>
      </w:pPr>
      <w:r>
        <w:br w:type="page"/>
      </w:r>
      <w:bookmarkStart w:id="15" w:name="_Toc224691141"/>
      <w:r w:rsidR="008B6A63" w:rsidRPr="00291F40">
        <w:t>Список используемых источников</w:t>
      </w:r>
      <w:bookmarkEnd w:id="15"/>
    </w:p>
    <w:p w:rsidR="000C3974" w:rsidRDefault="000C3974" w:rsidP="00291F40">
      <w:pPr>
        <w:widowControl w:val="0"/>
        <w:autoSpaceDE w:val="0"/>
        <w:autoSpaceDN w:val="0"/>
        <w:adjustRightInd w:val="0"/>
        <w:ind w:firstLine="709"/>
      </w:pPr>
    </w:p>
    <w:p w:rsidR="008B6A63" w:rsidRPr="00291F40" w:rsidRDefault="009158EB" w:rsidP="000C3974">
      <w:pPr>
        <w:widowControl w:val="0"/>
        <w:autoSpaceDE w:val="0"/>
        <w:autoSpaceDN w:val="0"/>
        <w:adjustRightInd w:val="0"/>
        <w:ind w:firstLine="0"/>
      </w:pPr>
      <w:r w:rsidRPr="00291F40">
        <w:t>1</w:t>
      </w:r>
      <w:r w:rsidR="00291F40" w:rsidRPr="00291F40">
        <w:t xml:space="preserve">. </w:t>
      </w:r>
      <w:r w:rsidRPr="00291F40">
        <w:t>Актуальность</w:t>
      </w:r>
      <w:r w:rsidR="008B6A63" w:rsidRPr="00291F40">
        <w:t xml:space="preserve"> проблемы энергетической безопасност</w:t>
      </w:r>
      <w:r w:rsidRPr="00291F40">
        <w:t>и России</w:t>
      </w:r>
      <w:r w:rsidR="00291F40" w:rsidRPr="00291F40">
        <w:t xml:space="preserve"> // </w:t>
      </w:r>
      <w:r w:rsidRPr="00291F40">
        <w:t>Безопасность</w:t>
      </w:r>
      <w:r w:rsidR="00291F40" w:rsidRPr="00291F40">
        <w:t xml:space="preserve">. - </w:t>
      </w:r>
      <w:r w:rsidRPr="00291F40">
        <w:t>2005</w:t>
      </w:r>
      <w:r w:rsidR="00291F40" w:rsidRPr="00291F40">
        <w:t xml:space="preserve">. - </w:t>
      </w:r>
      <w:r w:rsidR="008B6A63" w:rsidRPr="00291F40">
        <w:t>С</w:t>
      </w:r>
      <w:r w:rsidR="00291F40">
        <w:t>.5</w:t>
      </w:r>
      <w:r w:rsidR="008B6A63" w:rsidRPr="00291F40">
        <w:t>3-55</w:t>
      </w:r>
      <w:r w:rsidR="00291F40" w:rsidRPr="00291F40">
        <w:t xml:space="preserve">. </w:t>
      </w:r>
    </w:p>
    <w:p w:rsidR="009158EB" w:rsidRPr="00291F40" w:rsidRDefault="009158EB" w:rsidP="000C3974">
      <w:pPr>
        <w:widowControl w:val="0"/>
        <w:autoSpaceDE w:val="0"/>
        <w:autoSpaceDN w:val="0"/>
        <w:adjustRightInd w:val="0"/>
        <w:ind w:firstLine="0"/>
      </w:pPr>
      <w:r w:rsidRPr="00291F40">
        <w:t>2</w:t>
      </w:r>
      <w:r w:rsidR="00291F40" w:rsidRPr="00291F40">
        <w:t xml:space="preserve">. </w:t>
      </w:r>
      <w:r w:rsidRPr="00291F40">
        <w:t>Антонов О</w:t>
      </w:r>
      <w:r w:rsidR="00291F40">
        <w:t xml:space="preserve">.П. </w:t>
      </w:r>
      <w:r w:rsidRPr="00291F40">
        <w:t>Экономическое положение угольной отрасли на современном этапе развития рыночных отношений</w:t>
      </w:r>
      <w:r w:rsidR="00291F40" w:rsidRPr="00291F40">
        <w:t xml:space="preserve"> // </w:t>
      </w:r>
      <w:r w:rsidRPr="00291F40">
        <w:t>Горн</w:t>
      </w:r>
      <w:r w:rsidR="00291F40" w:rsidRPr="00291F40">
        <w:t xml:space="preserve">. </w:t>
      </w:r>
      <w:r w:rsidRPr="00291F40">
        <w:t>информ</w:t>
      </w:r>
      <w:r w:rsidR="00291F40" w:rsidRPr="00291F40">
        <w:t xml:space="preserve">. </w:t>
      </w:r>
      <w:r w:rsidRPr="00291F40">
        <w:t>-аналит</w:t>
      </w:r>
      <w:r w:rsidR="00291F40" w:rsidRPr="00291F40">
        <w:t xml:space="preserve">. </w:t>
      </w:r>
      <w:r w:rsidRPr="00291F40">
        <w:t>бюл</w:t>
      </w:r>
      <w:r w:rsidR="00291F40" w:rsidRPr="00291F40">
        <w:t xml:space="preserve">. </w:t>
      </w:r>
      <w:r w:rsidRPr="00291F40">
        <w:t>/ Моск</w:t>
      </w:r>
      <w:r w:rsidR="00291F40" w:rsidRPr="00291F40">
        <w:t xml:space="preserve">. </w:t>
      </w:r>
      <w:r w:rsidRPr="00291F40">
        <w:t>горн</w:t>
      </w:r>
      <w:r w:rsidR="00291F40" w:rsidRPr="00291F40">
        <w:t xml:space="preserve">. </w:t>
      </w:r>
      <w:r w:rsidRPr="00291F40">
        <w:t>ун-т</w:t>
      </w:r>
      <w:r w:rsidR="00291F40" w:rsidRPr="00291F40">
        <w:t xml:space="preserve">. - </w:t>
      </w:r>
      <w:r w:rsidRPr="00291F40">
        <w:t>2005</w:t>
      </w:r>
      <w:r w:rsidR="00291F40" w:rsidRPr="00291F40">
        <w:t xml:space="preserve">. - </w:t>
      </w:r>
      <w:r w:rsidRPr="00291F40">
        <w:t>С</w:t>
      </w:r>
      <w:r w:rsidR="00291F40">
        <w:t>.2</w:t>
      </w:r>
      <w:r w:rsidRPr="00291F40">
        <w:t>6-29</w:t>
      </w:r>
      <w:r w:rsidR="00291F40" w:rsidRPr="00291F40">
        <w:t xml:space="preserve">. </w:t>
      </w:r>
    </w:p>
    <w:p w:rsidR="009158EB" w:rsidRPr="00291F40" w:rsidRDefault="009158EB" w:rsidP="000C3974">
      <w:pPr>
        <w:widowControl w:val="0"/>
        <w:autoSpaceDE w:val="0"/>
        <w:autoSpaceDN w:val="0"/>
        <w:adjustRightInd w:val="0"/>
        <w:ind w:firstLine="0"/>
      </w:pPr>
      <w:r w:rsidRPr="00291F40">
        <w:t>3</w:t>
      </w:r>
      <w:r w:rsidR="00291F40" w:rsidRPr="00291F40">
        <w:t xml:space="preserve">. </w:t>
      </w:r>
      <w:r w:rsidRPr="00291F40">
        <w:t>Белоусенко И</w:t>
      </w:r>
      <w:r w:rsidR="00291F40">
        <w:t xml:space="preserve">.В., </w:t>
      </w:r>
      <w:r w:rsidRPr="00291F40">
        <w:t>Дильман М</w:t>
      </w:r>
      <w:r w:rsidR="00291F40">
        <w:t xml:space="preserve">.Д., </w:t>
      </w:r>
      <w:r w:rsidRPr="00291F40">
        <w:t>Попырин Л</w:t>
      </w:r>
      <w:r w:rsidR="00291F40">
        <w:t xml:space="preserve">.С. </w:t>
      </w:r>
      <w:r w:rsidRPr="00291F40">
        <w:t>Энергетическая безопасность Единой системы газоснабжения России / Науч</w:t>
      </w:r>
      <w:r w:rsidR="00291F40" w:rsidRPr="00291F40">
        <w:t xml:space="preserve">. </w:t>
      </w:r>
      <w:r w:rsidRPr="00291F40">
        <w:t>совет по комплексным проблемам энергетики РАН</w:t>
      </w:r>
      <w:r w:rsidR="00291F40" w:rsidRPr="00291F40">
        <w:t xml:space="preserve">. - </w:t>
      </w:r>
      <w:r w:rsidRPr="00291F40">
        <w:t>М</w:t>
      </w:r>
      <w:r w:rsidR="00291F40" w:rsidRPr="00291F40">
        <w:t xml:space="preserve">.: </w:t>
      </w:r>
      <w:r w:rsidRPr="00291F40">
        <w:t>Наука, 2006</w:t>
      </w:r>
      <w:r w:rsidR="00291F40" w:rsidRPr="00291F40">
        <w:t xml:space="preserve">. - </w:t>
      </w:r>
      <w:r w:rsidRPr="00291F40">
        <w:t>307 с</w:t>
      </w:r>
      <w:r w:rsidR="00291F40" w:rsidRPr="00291F40">
        <w:t xml:space="preserve">. </w:t>
      </w:r>
    </w:p>
    <w:p w:rsidR="009158EB" w:rsidRPr="00291F40" w:rsidRDefault="009158EB" w:rsidP="000C3974">
      <w:pPr>
        <w:widowControl w:val="0"/>
        <w:autoSpaceDE w:val="0"/>
        <w:autoSpaceDN w:val="0"/>
        <w:adjustRightInd w:val="0"/>
        <w:ind w:firstLine="0"/>
      </w:pPr>
      <w:r w:rsidRPr="00291F40">
        <w:t>4</w:t>
      </w:r>
      <w:r w:rsidR="00291F40" w:rsidRPr="00291F40">
        <w:t xml:space="preserve">. </w:t>
      </w:r>
      <w:r w:rsidR="008940BC" w:rsidRPr="00291F40">
        <w:t>Бирюков</w:t>
      </w:r>
      <w:r w:rsidRPr="00291F40">
        <w:t xml:space="preserve"> С</w:t>
      </w:r>
      <w:r w:rsidR="00291F40">
        <w:t xml:space="preserve">.В. </w:t>
      </w:r>
      <w:r w:rsidRPr="00291F40">
        <w:t>Геополитический потенциал развития энергетики России и проблемы ее энергобезопасности / Рос</w:t>
      </w:r>
      <w:r w:rsidR="00291F40" w:rsidRPr="00291F40">
        <w:t xml:space="preserve">. </w:t>
      </w:r>
      <w:r w:rsidRPr="00291F40">
        <w:t>акад</w:t>
      </w:r>
      <w:r w:rsidR="00291F40" w:rsidRPr="00291F40">
        <w:t xml:space="preserve">. </w:t>
      </w:r>
      <w:r w:rsidRPr="00291F40">
        <w:t>наук, Ин-т соц</w:t>
      </w:r>
      <w:r w:rsidR="00291F40" w:rsidRPr="00291F40">
        <w:t xml:space="preserve">. </w:t>
      </w:r>
      <w:r w:rsidRPr="00291F40">
        <w:t>-полит</w:t>
      </w:r>
      <w:r w:rsidR="00291F40" w:rsidRPr="00291F40">
        <w:t xml:space="preserve">. </w:t>
      </w:r>
      <w:r w:rsidRPr="00291F40">
        <w:t>исслед</w:t>
      </w:r>
      <w:r w:rsidR="00291F40" w:rsidRPr="00291F40">
        <w:t xml:space="preserve">. - </w:t>
      </w:r>
      <w:r w:rsidRPr="00291F40">
        <w:t>М</w:t>
      </w:r>
      <w:r w:rsidR="00291F40" w:rsidRPr="00291F40">
        <w:t xml:space="preserve">.: </w:t>
      </w:r>
      <w:r w:rsidRPr="00291F40">
        <w:t>Компания Спутник+, 2002</w:t>
      </w:r>
      <w:r w:rsidR="00291F40" w:rsidRPr="00291F40">
        <w:t xml:space="preserve">. - </w:t>
      </w:r>
      <w:r w:rsidRPr="00291F40">
        <w:t>228 с</w:t>
      </w:r>
      <w:r w:rsidR="00291F40" w:rsidRPr="00291F40">
        <w:t xml:space="preserve">. </w:t>
      </w:r>
    </w:p>
    <w:p w:rsidR="009158EB" w:rsidRPr="00291F40" w:rsidRDefault="009158EB" w:rsidP="000C3974">
      <w:pPr>
        <w:widowControl w:val="0"/>
        <w:autoSpaceDE w:val="0"/>
        <w:autoSpaceDN w:val="0"/>
        <w:adjustRightInd w:val="0"/>
        <w:ind w:firstLine="0"/>
      </w:pPr>
      <w:r w:rsidRPr="00291F40">
        <w:t>5</w:t>
      </w:r>
      <w:r w:rsidR="00291F40" w:rsidRPr="00291F40">
        <w:t xml:space="preserve">. </w:t>
      </w:r>
      <w:r w:rsidRPr="00291F40">
        <w:t>Б</w:t>
      </w:r>
      <w:r w:rsidR="008940BC" w:rsidRPr="00291F40">
        <w:t>огатуров</w:t>
      </w:r>
      <w:r w:rsidRPr="00291F40">
        <w:t xml:space="preserve"> А</w:t>
      </w:r>
      <w:r w:rsidR="00291F40">
        <w:t xml:space="preserve">.Д. </w:t>
      </w:r>
      <w:r w:rsidRPr="00291F40">
        <w:t>Россия в глобальной системе обеспечения энергетической безопасности</w:t>
      </w:r>
      <w:r w:rsidR="00291F40" w:rsidRPr="00291F40">
        <w:t xml:space="preserve"> // </w:t>
      </w:r>
      <w:r w:rsidRPr="00291F40">
        <w:t>Южный фланг СНГ</w:t>
      </w:r>
      <w:r w:rsidR="00291F40" w:rsidRPr="00291F40">
        <w:t xml:space="preserve">. </w:t>
      </w:r>
      <w:r w:rsidRPr="00291F40">
        <w:t>Центральная Азия</w:t>
      </w:r>
      <w:r w:rsidR="00291F40" w:rsidRPr="00291F40">
        <w:t xml:space="preserve"> - </w:t>
      </w:r>
      <w:r w:rsidRPr="00291F40">
        <w:t>Каспий</w:t>
      </w:r>
      <w:r w:rsidR="00291F40" w:rsidRPr="00291F40">
        <w:t xml:space="preserve"> - </w:t>
      </w:r>
      <w:r w:rsidRPr="00291F40">
        <w:t>Кавказ</w:t>
      </w:r>
      <w:r w:rsidR="00291F40" w:rsidRPr="00291F40">
        <w:t xml:space="preserve">: </w:t>
      </w:r>
      <w:r w:rsidRPr="00291F40">
        <w:t>Энергетика и политика</w:t>
      </w:r>
      <w:r w:rsidR="00291F40" w:rsidRPr="00291F40">
        <w:t xml:space="preserve">. - </w:t>
      </w:r>
      <w:r w:rsidRPr="00291F40">
        <w:t>М</w:t>
      </w:r>
      <w:r w:rsidR="00291F40" w:rsidRPr="00291F40">
        <w:t>., 20</w:t>
      </w:r>
      <w:r w:rsidRPr="00291F40">
        <w:t>05</w:t>
      </w:r>
      <w:r w:rsidR="00291F40" w:rsidRPr="00291F40">
        <w:t xml:space="preserve">. - </w:t>
      </w:r>
      <w:r w:rsidRPr="00291F40">
        <w:t>Вып</w:t>
      </w:r>
      <w:r w:rsidR="00291F40">
        <w:t>.2</w:t>
      </w:r>
      <w:r w:rsidR="00291F40" w:rsidRPr="00291F40">
        <w:t xml:space="preserve">. - </w:t>
      </w:r>
      <w:r w:rsidRPr="00291F40">
        <w:t>С</w:t>
      </w:r>
      <w:r w:rsidR="00291F40">
        <w:t>.7</w:t>
      </w:r>
      <w:r w:rsidRPr="00291F40">
        <w:t>-17</w:t>
      </w:r>
      <w:r w:rsidR="00291F40" w:rsidRPr="00291F40">
        <w:t xml:space="preserve">. </w:t>
      </w:r>
    </w:p>
    <w:p w:rsidR="009158EB" w:rsidRPr="00291F40" w:rsidRDefault="009158EB" w:rsidP="000C3974">
      <w:pPr>
        <w:widowControl w:val="0"/>
        <w:autoSpaceDE w:val="0"/>
        <w:autoSpaceDN w:val="0"/>
        <w:adjustRightInd w:val="0"/>
        <w:ind w:firstLine="0"/>
      </w:pPr>
      <w:r w:rsidRPr="00291F40">
        <w:t>6</w:t>
      </w:r>
      <w:r w:rsidR="00291F40" w:rsidRPr="00291F40">
        <w:t xml:space="preserve">. </w:t>
      </w:r>
      <w:r w:rsidRPr="00291F40">
        <w:t>Г</w:t>
      </w:r>
      <w:r w:rsidR="008940BC" w:rsidRPr="00291F40">
        <w:t>лобализация</w:t>
      </w:r>
      <w:r w:rsidRPr="00291F40">
        <w:t xml:space="preserve"> и либерализация мировой экономики и энергетическая безопасность России / Н</w:t>
      </w:r>
      <w:r w:rsidR="00291F40">
        <w:t xml:space="preserve">.И. </w:t>
      </w:r>
      <w:r w:rsidRPr="00291F40">
        <w:t>Воропай, Н</w:t>
      </w:r>
      <w:r w:rsidR="00291F40">
        <w:t xml:space="preserve">.И. </w:t>
      </w:r>
      <w:r w:rsidRPr="00291F40">
        <w:t>Пяткова, В</w:t>
      </w:r>
      <w:r w:rsidR="00291F40">
        <w:t xml:space="preserve">.И. </w:t>
      </w:r>
      <w:r w:rsidRPr="00291F40">
        <w:t>Рабчук</w:t>
      </w:r>
      <w:r w:rsidR="00291F40" w:rsidRPr="00291F40">
        <w:t xml:space="preserve"> // </w:t>
      </w:r>
      <w:r w:rsidRPr="00291F40">
        <w:t>Топливно-энерг</w:t>
      </w:r>
      <w:r w:rsidR="008940BC" w:rsidRPr="00291F40">
        <w:t>етический комплекс</w:t>
      </w:r>
      <w:r w:rsidR="00291F40" w:rsidRPr="00291F40">
        <w:t xml:space="preserve">. - </w:t>
      </w:r>
      <w:r w:rsidR="008940BC" w:rsidRPr="00291F40">
        <w:t>2002</w:t>
      </w:r>
      <w:r w:rsidR="00291F40" w:rsidRPr="00291F40">
        <w:t xml:space="preserve">. - </w:t>
      </w:r>
      <w:r w:rsidRPr="00291F40">
        <w:t>С</w:t>
      </w:r>
      <w:r w:rsidR="00291F40">
        <w:t>.1</w:t>
      </w:r>
      <w:r w:rsidRPr="00291F40">
        <w:t>2-16</w:t>
      </w:r>
      <w:r w:rsidR="00291F40" w:rsidRPr="00291F40">
        <w:t xml:space="preserve">. </w:t>
      </w:r>
    </w:p>
    <w:p w:rsidR="009158EB" w:rsidRPr="00291F40" w:rsidRDefault="009158EB" w:rsidP="000C3974">
      <w:pPr>
        <w:widowControl w:val="0"/>
        <w:autoSpaceDE w:val="0"/>
        <w:autoSpaceDN w:val="0"/>
        <w:adjustRightInd w:val="0"/>
        <w:ind w:firstLine="0"/>
      </w:pPr>
      <w:r w:rsidRPr="00291F40">
        <w:t>7</w:t>
      </w:r>
      <w:r w:rsidR="00291F40" w:rsidRPr="00291F40">
        <w:t xml:space="preserve">. </w:t>
      </w:r>
      <w:r w:rsidRPr="00291F40">
        <w:t>Д</w:t>
      </w:r>
      <w:r w:rsidR="008940BC" w:rsidRPr="00291F40">
        <w:t>ьяков</w:t>
      </w:r>
      <w:r w:rsidRPr="00291F40">
        <w:t xml:space="preserve"> А</w:t>
      </w:r>
      <w:r w:rsidR="00291F40">
        <w:t xml:space="preserve">.Ф. </w:t>
      </w:r>
      <w:r w:rsidRPr="00291F40">
        <w:t>Тарифная политика и электроэнергетическая безопасность России</w:t>
      </w:r>
      <w:r w:rsidR="00291F40" w:rsidRPr="00291F40">
        <w:t xml:space="preserve">. - </w:t>
      </w:r>
      <w:r w:rsidR="008940BC" w:rsidRPr="00291F40">
        <w:t>М</w:t>
      </w:r>
      <w:r w:rsidR="00291F40" w:rsidRPr="00291F40">
        <w:t xml:space="preserve">.: </w:t>
      </w:r>
      <w:r w:rsidR="008940BC" w:rsidRPr="00291F40">
        <w:t>Изд-во МЭИ, 2003</w:t>
      </w:r>
      <w:r w:rsidR="00291F40" w:rsidRPr="00291F40">
        <w:t xml:space="preserve">. - </w:t>
      </w:r>
      <w:r w:rsidR="008940BC" w:rsidRPr="00291F40">
        <w:t>23 с</w:t>
      </w:r>
      <w:r w:rsidR="00291F40" w:rsidRPr="00291F40">
        <w:t xml:space="preserve">. </w:t>
      </w:r>
    </w:p>
    <w:p w:rsidR="009158EB" w:rsidRPr="00291F40" w:rsidRDefault="009158EB" w:rsidP="000C3974">
      <w:pPr>
        <w:widowControl w:val="0"/>
        <w:autoSpaceDE w:val="0"/>
        <w:autoSpaceDN w:val="0"/>
        <w:adjustRightInd w:val="0"/>
        <w:ind w:firstLine="0"/>
      </w:pPr>
      <w:r w:rsidRPr="00291F40">
        <w:t>8</w:t>
      </w:r>
      <w:r w:rsidR="00291F40" w:rsidRPr="00291F40">
        <w:t xml:space="preserve">. </w:t>
      </w:r>
      <w:r w:rsidR="008940BC" w:rsidRPr="00291F40">
        <w:t xml:space="preserve">Ильин </w:t>
      </w:r>
      <w:r w:rsidRPr="00291F40">
        <w:t>А</w:t>
      </w:r>
      <w:r w:rsidR="00291F40">
        <w:t xml:space="preserve">.А. </w:t>
      </w:r>
      <w:r w:rsidRPr="00291F40">
        <w:t>Роль малой энергетики в обеспечении энергетической безопасности России</w:t>
      </w:r>
      <w:r w:rsidR="00291F40" w:rsidRPr="00291F40">
        <w:t xml:space="preserve"> // </w:t>
      </w:r>
      <w:r w:rsidRPr="00291F40">
        <w:t>ТЭК</w:t>
      </w:r>
      <w:r w:rsidR="00291F40" w:rsidRPr="00291F40">
        <w:t xml:space="preserve">: </w:t>
      </w:r>
      <w:r w:rsidRPr="00291F40">
        <w:t>Топлив</w:t>
      </w:r>
      <w:r w:rsidR="00291F40" w:rsidRPr="00291F40">
        <w:t xml:space="preserve">. - </w:t>
      </w:r>
      <w:r w:rsidR="008940BC" w:rsidRPr="00291F40">
        <w:t>энерг</w:t>
      </w:r>
      <w:r w:rsidR="00291F40" w:rsidRPr="00291F40">
        <w:t xml:space="preserve">. </w:t>
      </w:r>
      <w:r w:rsidR="008940BC" w:rsidRPr="00291F40">
        <w:t>комплекс</w:t>
      </w:r>
      <w:r w:rsidR="00291F40" w:rsidRPr="00291F40">
        <w:t xml:space="preserve">. - </w:t>
      </w:r>
      <w:r w:rsidR="008940BC" w:rsidRPr="00291F40">
        <w:t>2003</w:t>
      </w:r>
      <w:r w:rsidR="00291F40" w:rsidRPr="00291F40">
        <w:t xml:space="preserve">. - </w:t>
      </w:r>
      <w:r w:rsidRPr="00291F40">
        <w:t>С</w:t>
      </w:r>
      <w:r w:rsidR="00291F40">
        <w:t>.9</w:t>
      </w:r>
      <w:r w:rsidRPr="00291F40">
        <w:t>6-97</w:t>
      </w:r>
      <w:r w:rsidR="00291F40" w:rsidRPr="00291F40">
        <w:t xml:space="preserve">. </w:t>
      </w:r>
    </w:p>
    <w:p w:rsidR="009158EB" w:rsidRPr="00291F40" w:rsidRDefault="009158EB" w:rsidP="000C3974">
      <w:pPr>
        <w:widowControl w:val="0"/>
        <w:autoSpaceDE w:val="0"/>
        <w:autoSpaceDN w:val="0"/>
        <w:adjustRightInd w:val="0"/>
        <w:ind w:firstLine="0"/>
      </w:pPr>
      <w:r w:rsidRPr="00291F40">
        <w:t>9</w:t>
      </w:r>
      <w:r w:rsidR="00291F40" w:rsidRPr="00291F40">
        <w:t xml:space="preserve">. </w:t>
      </w:r>
      <w:r w:rsidRPr="00291F40">
        <w:t>К</w:t>
      </w:r>
      <w:r w:rsidR="008940BC" w:rsidRPr="00291F40">
        <w:t>оржубаев</w:t>
      </w:r>
      <w:r w:rsidRPr="00291F40">
        <w:t xml:space="preserve"> А</w:t>
      </w:r>
      <w:r w:rsidR="00291F40">
        <w:t xml:space="preserve">.Г. </w:t>
      </w:r>
      <w:r w:rsidRPr="00291F40">
        <w:t>Закономерности глобального энергообеспечения и нефтегазовая политика России</w:t>
      </w:r>
      <w:r w:rsidR="00291F40" w:rsidRPr="00291F40">
        <w:t xml:space="preserve"> // </w:t>
      </w:r>
      <w:r w:rsidR="008940BC" w:rsidRPr="00291F40">
        <w:t>ЭКО</w:t>
      </w:r>
      <w:r w:rsidR="00291F40" w:rsidRPr="00291F40">
        <w:t xml:space="preserve">. - </w:t>
      </w:r>
      <w:r w:rsidR="008940BC" w:rsidRPr="00291F40">
        <w:t>Новосибирск, 2005</w:t>
      </w:r>
      <w:r w:rsidR="00291F40" w:rsidRPr="00291F40">
        <w:t xml:space="preserve">. - </w:t>
      </w:r>
      <w:r w:rsidRPr="00291F40">
        <w:t>С</w:t>
      </w:r>
      <w:r w:rsidR="00291F40">
        <w:t>.1</w:t>
      </w:r>
      <w:r w:rsidRPr="00291F40">
        <w:t>40-150</w:t>
      </w:r>
      <w:r w:rsidR="00291F40" w:rsidRPr="00291F40">
        <w:t xml:space="preserve">. </w:t>
      </w:r>
    </w:p>
    <w:p w:rsidR="009158EB" w:rsidRPr="00291F40" w:rsidRDefault="009158EB" w:rsidP="000C3974">
      <w:pPr>
        <w:widowControl w:val="0"/>
        <w:autoSpaceDE w:val="0"/>
        <w:autoSpaceDN w:val="0"/>
        <w:adjustRightInd w:val="0"/>
        <w:ind w:firstLine="0"/>
      </w:pPr>
      <w:r w:rsidRPr="00291F40">
        <w:t>10</w:t>
      </w:r>
      <w:r w:rsidR="00291F40" w:rsidRPr="00291F40">
        <w:t xml:space="preserve">. </w:t>
      </w:r>
      <w:r w:rsidRPr="00291F40">
        <w:t>Л</w:t>
      </w:r>
      <w:r w:rsidR="008940BC" w:rsidRPr="00291F40">
        <w:t>яшок Я</w:t>
      </w:r>
      <w:r w:rsidR="00291F40">
        <w:t xml:space="preserve">.А., </w:t>
      </w:r>
      <w:r w:rsidR="008940BC" w:rsidRPr="00291F40">
        <w:t>Ляшок</w:t>
      </w:r>
      <w:r w:rsidRPr="00291F40">
        <w:t xml:space="preserve"> Н</w:t>
      </w:r>
      <w:r w:rsidR="00291F40">
        <w:t xml:space="preserve">.Ю., </w:t>
      </w:r>
      <w:r w:rsidRPr="00291F40">
        <w:t>В</w:t>
      </w:r>
      <w:r w:rsidR="008940BC" w:rsidRPr="00291F40">
        <w:t>ознесенский</w:t>
      </w:r>
      <w:r w:rsidRPr="00291F40">
        <w:t xml:space="preserve"> В</w:t>
      </w:r>
      <w:r w:rsidR="00291F40">
        <w:t xml:space="preserve">.В. </w:t>
      </w:r>
      <w:r w:rsidRPr="00291F40">
        <w:t>Реализация концепции энергетической и экологиче</w:t>
      </w:r>
      <w:r w:rsidR="008940BC" w:rsidRPr="00291F40">
        <w:t>ской безопасности</w:t>
      </w:r>
      <w:r w:rsidR="00291F40" w:rsidRPr="00291F40">
        <w:t xml:space="preserve"> // </w:t>
      </w:r>
      <w:r w:rsidR="008940BC" w:rsidRPr="00291F40">
        <w:t>Изд</w:t>
      </w:r>
      <w:r w:rsidR="00291F40" w:rsidRPr="00291F40">
        <w:t xml:space="preserve">. </w:t>
      </w:r>
      <w:r w:rsidRPr="00291F40">
        <w:t>Донец</w:t>
      </w:r>
      <w:r w:rsidR="008940BC" w:rsidRPr="00291F40">
        <w:t>к</w:t>
      </w:r>
      <w:r w:rsidR="00291F40" w:rsidRPr="00291F40">
        <w:t xml:space="preserve">. </w:t>
      </w:r>
      <w:r w:rsidR="008940BC" w:rsidRPr="00291F40">
        <w:t>горн</w:t>
      </w:r>
      <w:r w:rsidR="00291F40" w:rsidRPr="00291F40">
        <w:t xml:space="preserve">. </w:t>
      </w:r>
      <w:r w:rsidR="008940BC" w:rsidRPr="00291F40">
        <w:t>ин-та</w:t>
      </w:r>
      <w:r w:rsidR="00291F40" w:rsidRPr="00291F40">
        <w:t xml:space="preserve">. - </w:t>
      </w:r>
      <w:r w:rsidR="008940BC" w:rsidRPr="00291F40">
        <w:t>2002</w:t>
      </w:r>
      <w:r w:rsidR="00291F40" w:rsidRPr="00291F40">
        <w:t xml:space="preserve">. - </w:t>
      </w:r>
      <w:r w:rsidRPr="00291F40">
        <w:t>С</w:t>
      </w:r>
      <w:r w:rsidR="00291F40">
        <w:t>.1</w:t>
      </w:r>
      <w:r w:rsidRPr="00291F40">
        <w:t>3-16</w:t>
      </w:r>
      <w:r w:rsidR="00291F40" w:rsidRPr="00291F40">
        <w:t xml:space="preserve">. </w:t>
      </w:r>
    </w:p>
    <w:p w:rsidR="009158EB" w:rsidRPr="00291F40" w:rsidRDefault="009158EB" w:rsidP="000C3974">
      <w:pPr>
        <w:widowControl w:val="0"/>
        <w:autoSpaceDE w:val="0"/>
        <w:autoSpaceDN w:val="0"/>
        <w:adjustRightInd w:val="0"/>
        <w:ind w:firstLine="0"/>
      </w:pPr>
      <w:r w:rsidRPr="00291F40">
        <w:t>11</w:t>
      </w:r>
      <w:r w:rsidR="00291F40" w:rsidRPr="00291F40">
        <w:t xml:space="preserve">. </w:t>
      </w:r>
      <w:r w:rsidRPr="00291F40">
        <w:t xml:space="preserve">О </w:t>
      </w:r>
      <w:r w:rsidR="008940BC" w:rsidRPr="00291F40">
        <w:t xml:space="preserve">важнейшем </w:t>
      </w:r>
      <w:r w:rsidRPr="00291F40">
        <w:t>факторе обеспечения энергетической безопасности страны и целесообразности снижения его роли /Н</w:t>
      </w:r>
      <w:r w:rsidR="00291F40">
        <w:t xml:space="preserve">.И. </w:t>
      </w:r>
      <w:r w:rsidRPr="00291F40">
        <w:t>Пяткова, В</w:t>
      </w:r>
      <w:r w:rsidR="00291F40">
        <w:t xml:space="preserve">.И. </w:t>
      </w:r>
      <w:r w:rsidRPr="00291F40">
        <w:t>Рабчук, С</w:t>
      </w:r>
      <w:r w:rsidR="00291F40">
        <w:t xml:space="preserve">.М. </w:t>
      </w:r>
      <w:r w:rsidRPr="00291F40">
        <w:t>Сендеров и др</w:t>
      </w:r>
      <w:r w:rsidR="00291F40" w:rsidRPr="00291F40">
        <w:t xml:space="preserve">. // </w:t>
      </w:r>
      <w:r w:rsidRPr="00291F40">
        <w:t>Математические и информационные технологии в энергетике, экономике, экологии</w:t>
      </w:r>
      <w:r w:rsidR="00291F40" w:rsidRPr="00291F40">
        <w:t xml:space="preserve">: </w:t>
      </w:r>
      <w:r w:rsidRPr="00291F40">
        <w:t>Тр</w:t>
      </w:r>
      <w:r w:rsidR="00291F40" w:rsidRPr="00291F40">
        <w:t xml:space="preserve">. </w:t>
      </w:r>
      <w:r w:rsidRPr="00291F40">
        <w:t>Всерос</w:t>
      </w:r>
      <w:r w:rsidR="00291F40" w:rsidRPr="00291F40">
        <w:t xml:space="preserve">. </w:t>
      </w:r>
      <w:r w:rsidRPr="00291F40">
        <w:t>конф</w:t>
      </w:r>
      <w:r w:rsidR="00291F40" w:rsidRPr="00291F40">
        <w:t>.,</w:t>
      </w:r>
      <w:r w:rsidRPr="00291F40">
        <w:t xml:space="preserve"> Иркутск, 2003</w:t>
      </w:r>
      <w:r w:rsidR="00291F40" w:rsidRPr="00291F40">
        <w:t xml:space="preserve">. - </w:t>
      </w:r>
      <w:r w:rsidRPr="00291F40">
        <w:t>Иркутск, 2003</w:t>
      </w:r>
      <w:r w:rsidR="00291F40" w:rsidRPr="00291F40">
        <w:t xml:space="preserve">. - </w:t>
      </w:r>
      <w:r w:rsidRPr="00291F40">
        <w:t>Ч</w:t>
      </w:r>
      <w:r w:rsidR="00291F40">
        <w:t>.1</w:t>
      </w:r>
      <w:r w:rsidR="00291F40" w:rsidRPr="00291F40">
        <w:t xml:space="preserve"> - </w:t>
      </w:r>
      <w:r w:rsidRPr="00291F40">
        <w:t>С</w:t>
      </w:r>
      <w:r w:rsidR="00291F40">
        <w:t>.7</w:t>
      </w:r>
      <w:r w:rsidRPr="00291F40">
        <w:t>-14</w:t>
      </w:r>
      <w:r w:rsidR="00291F40" w:rsidRPr="00291F40">
        <w:t xml:space="preserve">. </w:t>
      </w:r>
    </w:p>
    <w:p w:rsidR="008940BC" w:rsidRPr="00291F40" w:rsidRDefault="008940BC" w:rsidP="000C3974">
      <w:pPr>
        <w:widowControl w:val="0"/>
        <w:autoSpaceDE w:val="0"/>
        <w:autoSpaceDN w:val="0"/>
        <w:adjustRightInd w:val="0"/>
        <w:ind w:firstLine="0"/>
      </w:pPr>
      <w:r w:rsidRPr="00291F40">
        <w:t>12</w:t>
      </w:r>
      <w:r w:rsidR="00291F40" w:rsidRPr="00291F40">
        <w:t xml:space="preserve">. </w:t>
      </w:r>
      <w:r w:rsidRPr="00291F40">
        <w:t>Пляскина Н</w:t>
      </w:r>
      <w:r w:rsidR="00291F40">
        <w:t xml:space="preserve">.И. </w:t>
      </w:r>
      <w:r w:rsidRPr="00291F40">
        <w:t>Минерально-сырьевая безопасность ТЭК и правовое регулирование недропользования</w:t>
      </w:r>
      <w:r w:rsidR="00291F40" w:rsidRPr="00291F40">
        <w:t xml:space="preserve"> // </w:t>
      </w:r>
      <w:r w:rsidRPr="00291F40">
        <w:t>Прогнозирование перспектив развития промышленности в регионах России</w:t>
      </w:r>
      <w:r w:rsidR="00291F40" w:rsidRPr="00291F40">
        <w:t xml:space="preserve">: </w:t>
      </w:r>
      <w:r w:rsidRPr="00291F40">
        <w:t>Сб</w:t>
      </w:r>
      <w:r w:rsidR="00291F40" w:rsidRPr="00291F40">
        <w:t xml:space="preserve">. </w:t>
      </w:r>
      <w:r w:rsidRPr="00291F40">
        <w:t>науч</w:t>
      </w:r>
      <w:r w:rsidR="00291F40" w:rsidRPr="00291F40">
        <w:t xml:space="preserve">. </w:t>
      </w:r>
      <w:r w:rsidRPr="00291F40">
        <w:t>тр</w:t>
      </w:r>
      <w:r w:rsidR="00291F40" w:rsidRPr="00291F40">
        <w:t xml:space="preserve">. </w:t>
      </w:r>
      <w:r w:rsidRPr="00291F40">
        <w:t>/ Ин-т экономики и орг</w:t>
      </w:r>
      <w:r w:rsidR="00291F40" w:rsidRPr="00291F40">
        <w:t xml:space="preserve">. </w:t>
      </w:r>
      <w:r w:rsidRPr="00291F40">
        <w:t>пром</w:t>
      </w:r>
      <w:r w:rsidR="00291F40" w:rsidRPr="00291F40">
        <w:t xml:space="preserve">. </w:t>
      </w:r>
      <w:r w:rsidRPr="00291F40">
        <w:t>пр-ва СО РАН</w:t>
      </w:r>
      <w:r w:rsidR="00291F40" w:rsidRPr="00291F40">
        <w:t xml:space="preserve">. - </w:t>
      </w:r>
      <w:r w:rsidRPr="00291F40">
        <w:t>Новосибирск, 2005</w:t>
      </w:r>
      <w:r w:rsidR="00291F40" w:rsidRPr="00291F40">
        <w:t xml:space="preserve">. - </w:t>
      </w:r>
      <w:r w:rsidRPr="00291F40">
        <w:t>С</w:t>
      </w:r>
      <w:r w:rsidR="00291F40">
        <w:t>.9</w:t>
      </w:r>
      <w:r w:rsidRPr="00291F40">
        <w:t>3-114</w:t>
      </w:r>
      <w:r w:rsidR="00291F40" w:rsidRPr="00291F40">
        <w:t xml:space="preserve">. </w:t>
      </w:r>
    </w:p>
    <w:p w:rsidR="008940BC" w:rsidRPr="00291F40" w:rsidRDefault="008940BC" w:rsidP="000C3974">
      <w:pPr>
        <w:widowControl w:val="0"/>
        <w:autoSpaceDE w:val="0"/>
        <w:autoSpaceDN w:val="0"/>
        <w:adjustRightInd w:val="0"/>
        <w:ind w:firstLine="0"/>
      </w:pPr>
      <w:r w:rsidRPr="00291F40">
        <w:t>13</w:t>
      </w:r>
      <w:r w:rsidR="00291F40" w:rsidRPr="00291F40">
        <w:t xml:space="preserve">. </w:t>
      </w:r>
      <w:r w:rsidRPr="00291F40">
        <w:t>Телегина Е</w:t>
      </w:r>
      <w:r w:rsidR="00291F40">
        <w:t xml:space="preserve">.А. </w:t>
      </w:r>
      <w:r w:rsidRPr="00291F40">
        <w:t>Международный транзит энергоносителей в системе энергетической безопасности государства</w:t>
      </w:r>
      <w:r w:rsidR="00291F40" w:rsidRPr="00291F40">
        <w:t xml:space="preserve">: </w:t>
      </w:r>
      <w:r w:rsidRPr="00291F40">
        <w:t>Принципы орг</w:t>
      </w:r>
      <w:r w:rsidR="00291F40" w:rsidRPr="00291F40">
        <w:t xml:space="preserve">. </w:t>
      </w:r>
      <w:r w:rsidRPr="00291F40">
        <w:t>и регулирования / Е</w:t>
      </w:r>
      <w:r w:rsidR="00291F40">
        <w:t xml:space="preserve">.А. </w:t>
      </w:r>
      <w:r w:rsidRPr="00291F40">
        <w:t>Телегина, М</w:t>
      </w:r>
      <w:r w:rsidR="00291F40">
        <w:t xml:space="preserve">.А. </w:t>
      </w:r>
      <w:r w:rsidRPr="00291F40">
        <w:t>Румянцева, С</w:t>
      </w:r>
      <w:r w:rsidR="00291F40">
        <w:t xml:space="preserve">.В. </w:t>
      </w:r>
      <w:r w:rsidRPr="00291F40">
        <w:t>Покровский</w:t>
      </w:r>
      <w:r w:rsidR="00291F40" w:rsidRPr="00291F40">
        <w:t xml:space="preserve">; </w:t>
      </w:r>
      <w:r w:rsidRPr="00291F40">
        <w:t>Под ред</w:t>
      </w:r>
      <w:r w:rsidR="00291F40">
        <w:t xml:space="preserve">.С.М. </w:t>
      </w:r>
      <w:r w:rsidRPr="00291F40">
        <w:t>Богданчикова</w:t>
      </w:r>
      <w:r w:rsidR="00291F40" w:rsidRPr="00291F40">
        <w:t xml:space="preserve">. - </w:t>
      </w:r>
      <w:r w:rsidRPr="00291F40">
        <w:t>М</w:t>
      </w:r>
      <w:r w:rsidR="00291F40" w:rsidRPr="00291F40">
        <w:t xml:space="preserve">.: </w:t>
      </w:r>
      <w:r w:rsidRPr="00291F40">
        <w:t>Энергоатомиздат, 2004</w:t>
      </w:r>
      <w:r w:rsidR="00291F40" w:rsidRPr="00291F40">
        <w:t xml:space="preserve">. - </w:t>
      </w:r>
      <w:r w:rsidRPr="00291F40">
        <w:t>287 с</w:t>
      </w:r>
      <w:r w:rsidR="00291F40" w:rsidRPr="00291F40">
        <w:t xml:space="preserve">. </w:t>
      </w:r>
    </w:p>
    <w:p w:rsidR="008940BC" w:rsidRPr="00291F40" w:rsidRDefault="008940BC" w:rsidP="000C3974">
      <w:pPr>
        <w:widowControl w:val="0"/>
        <w:autoSpaceDE w:val="0"/>
        <w:autoSpaceDN w:val="0"/>
        <w:adjustRightInd w:val="0"/>
        <w:ind w:firstLine="0"/>
      </w:pPr>
      <w:r w:rsidRPr="00291F40">
        <w:t>14</w:t>
      </w:r>
      <w:r w:rsidR="00291F40" w:rsidRPr="00291F40">
        <w:t xml:space="preserve">. </w:t>
      </w:r>
      <w:r w:rsidRPr="00291F40">
        <w:t>Филипченко А</w:t>
      </w:r>
      <w:r w:rsidR="00291F40">
        <w:t xml:space="preserve">.М. </w:t>
      </w:r>
      <w:r w:rsidRPr="00291F40">
        <w:t>К вопросу о сущности, содержании и механизме обеспечения энергетической безопасности государства</w:t>
      </w:r>
      <w:r w:rsidR="00291F40" w:rsidRPr="00291F40">
        <w:t xml:space="preserve"> // </w:t>
      </w:r>
      <w:r w:rsidRPr="00291F40">
        <w:t>Финансы и кредит</w:t>
      </w:r>
      <w:r w:rsidR="00291F40" w:rsidRPr="00291F40">
        <w:t xml:space="preserve">. - </w:t>
      </w:r>
      <w:r w:rsidRPr="00291F40">
        <w:t>2005</w:t>
      </w:r>
      <w:r w:rsidR="00291F40" w:rsidRPr="00291F40">
        <w:t xml:space="preserve">. - </w:t>
      </w:r>
      <w:r w:rsidRPr="00291F40">
        <w:t>С</w:t>
      </w:r>
      <w:r w:rsidR="00291F40">
        <w:t>.5</w:t>
      </w:r>
      <w:r w:rsidRPr="00291F40">
        <w:t>5-68</w:t>
      </w:r>
      <w:r w:rsidR="00291F40" w:rsidRPr="00291F40">
        <w:t xml:space="preserve">. </w:t>
      </w:r>
    </w:p>
    <w:p w:rsidR="008940BC" w:rsidRPr="00291F40" w:rsidRDefault="008940BC" w:rsidP="000C3974">
      <w:pPr>
        <w:widowControl w:val="0"/>
        <w:autoSpaceDE w:val="0"/>
        <w:autoSpaceDN w:val="0"/>
        <w:adjustRightInd w:val="0"/>
        <w:ind w:firstLine="0"/>
      </w:pPr>
      <w:r w:rsidRPr="00291F40">
        <w:t>15</w:t>
      </w:r>
      <w:r w:rsidR="00291F40" w:rsidRPr="00291F40">
        <w:t xml:space="preserve">. </w:t>
      </w:r>
      <w:r w:rsidRPr="00291F40">
        <w:t>Энергетическая стратегия России на период до 2020 года</w:t>
      </w:r>
      <w:r w:rsidR="00291F40" w:rsidRPr="00291F40">
        <w:t xml:space="preserve">: </w:t>
      </w:r>
      <w:r w:rsidRPr="00291F40">
        <w:t>Утверждена распоряжением Правительства Российской Федерации от 28 августа 2003 года</w:t>
      </w:r>
      <w:r w:rsidR="00291F40" w:rsidRPr="00291F40">
        <w:t xml:space="preserve">. </w:t>
      </w:r>
      <w:r w:rsidRPr="00291F40">
        <w:t>/ М-во энергетики Рос</w:t>
      </w:r>
      <w:r w:rsidR="00291F40" w:rsidRPr="00291F40">
        <w:t xml:space="preserve">. </w:t>
      </w:r>
      <w:r w:rsidRPr="00291F40">
        <w:t>Федерации</w:t>
      </w:r>
      <w:r w:rsidR="00291F40" w:rsidRPr="00291F40">
        <w:t xml:space="preserve">. - </w:t>
      </w:r>
      <w:r w:rsidRPr="00291F40">
        <w:t>М</w:t>
      </w:r>
      <w:r w:rsidR="00291F40" w:rsidRPr="00291F40">
        <w:t>., 20</w:t>
      </w:r>
      <w:r w:rsidRPr="00291F40">
        <w:t>03</w:t>
      </w:r>
      <w:r w:rsidR="00291F40" w:rsidRPr="00291F40">
        <w:t xml:space="preserve">. - </w:t>
      </w:r>
      <w:r w:rsidRPr="00291F40">
        <w:t>136 с</w:t>
      </w:r>
      <w:r w:rsidR="00291F40" w:rsidRPr="00291F40">
        <w:t xml:space="preserve">. </w:t>
      </w:r>
    </w:p>
    <w:p w:rsidR="00291F40" w:rsidRDefault="008940BC" w:rsidP="000C3974">
      <w:pPr>
        <w:widowControl w:val="0"/>
        <w:autoSpaceDE w:val="0"/>
        <w:autoSpaceDN w:val="0"/>
        <w:adjustRightInd w:val="0"/>
        <w:ind w:firstLine="0"/>
      </w:pPr>
      <w:r w:rsidRPr="00291F40">
        <w:t>16</w:t>
      </w:r>
      <w:r w:rsidR="00291F40" w:rsidRPr="00291F40">
        <w:t xml:space="preserve">. </w:t>
      </w:r>
      <w:r w:rsidRPr="00291F40">
        <w:t>Энергетическая стратегия России на период до 2020 года</w:t>
      </w:r>
      <w:r w:rsidR="00291F40" w:rsidRPr="00291F40">
        <w:t xml:space="preserve">. // </w:t>
      </w:r>
      <w:r w:rsidRPr="00291F40">
        <w:t>ТЭК</w:t>
      </w:r>
      <w:r w:rsidR="00291F40" w:rsidRPr="00291F40">
        <w:t xml:space="preserve">: </w:t>
      </w:r>
      <w:r w:rsidRPr="00291F40">
        <w:t>Топливно-энергетический комплекс</w:t>
      </w:r>
      <w:r w:rsidR="00291F40" w:rsidRPr="00291F40">
        <w:t xml:space="preserve">. - </w:t>
      </w:r>
      <w:r w:rsidRPr="00291F40">
        <w:t>2003</w:t>
      </w:r>
      <w:r w:rsidR="00291F40" w:rsidRPr="00291F40">
        <w:t xml:space="preserve">. - </w:t>
      </w:r>
      <w:r w:rsidRPr="00291F40">
        <w:t>С</w:t>
      </w:r>
      <w:r w:rsidR="00291F40">
        <w:t>.5</w:t>
      </w:r>
      <w:r w:rsidRPr="00291F40">
        <w:t>-37</w:t>
      </w:r>
      <w:r w:rsidR="00291F40" w:rsidRPr="00291F40">
        <w:t>.</w:t>
      </w:r>
    </w:p>
    <w:p w:rsidR="001F411B" w:rsidRPr="00291F40" w:rsidRDefault="001F411B" w:rsidP="00291F40">
      <w:pPr>
        <w:widowControl w:val="0"/>
        <w:autoSpaceDE w:val="0"/>
        <w:autoSpaceDN w:val="0"/>
        <w:adjustRightInd w:val="0"/>
        <w:ind w:firstLine="709"/>
      </w:pPr>
    </w:p>
    <w:p w:rsidR="0095515E" w:rsidRPr="00291F40" w:rsidRDefault="000C3974" w:rsidP="000C3974">
      <w:pPr>
        <w:pStyle w:val="2"/>
      </w:pPr>
      <w:r>
        <w:br w:type="page"/>
      </w:r>
      <w:bookmarkStart w:id="16" w:name="_Toc224691142"/>
      <w:r w:rsidR="00D11314" w:rsidRPr="00291F40">
        <w:t>Глоссарий</w:t>
      </w:r>
      <w:bookmarkEnd w:id="16"/>
    </w:p>
    <w:p w:rsidR="000C3974" w:rsidRDefault="000C3974" w:rsidP="00291F40">
      <w:pPr>
        <w:widowControl w:val="0"/>
        <w:autoSpaceDE w:val="0"/>
        <w:autoSpaceDN w:val="0"/>
        <w:adjustRightInd w:val="0"/>
        <w:ind w:firstLine="709"/>
      </w:pPr>
    </w:p>
    <w:p w:rsidR="00D11314" w:rsidRPr="00291F40" w:rsidRDefault="00D11314" w:rsidP="000C3974">
      <w:pPr>
        <w:widowControl w:val="0"/>
        <w:autoSpaceDE w:val="0"/>
        <w:autoSpaceDN w:val="0"/>
        <w:adjustRightInd w:val="0"/>
        <w:ind w:firstLine="0"/>
      </w:pPr>
      <w:r w:rsidRPr="00291F40">
        <w:t>1</w:t>
      </w:r>
      <w:r w:rsidR="00291F40" w:rsidRPr="00291F40">
        <w:t xml:space="preserve">. </w:t>
      </w:r>
      <w:r w:rsidRPr="00291F40">
        <w:t xml:space="preserve">ВВП </w:t>
      </w:r>
      <w:r w:rsidR="00465237" w:rsidRPr="00291F40">
        <w:t>(</w:t>
      </w:r>
      <w:r w:rsidR="00465237" w:rsidRPr="00291F40">
        <w:rPr>
          <w:lang w:val="en-US"/>
        </w:rPr>
        <w:t>WIP</w:t>
      </w:r>
      <w:r w:rsidR="00291F40" w:rsidRPr="00291F40">
        <w:t xml:space="preserve">) - </w:t>
      </w:r>
      <w:r w:rsidR="00465237" w:rsidRPr="00291F40">
        <w:t>п</w:t>
      </w:r>
      <w:r w:rsidRPr="00291F40">
        <w:t>родукт, полученный от факторов производства, находящихся на территории страны, независимо от того, кому они принадлежат</w:t>
      </w:r>
      <w:r w:rsidR="00291F40" w:rsidRPr="00291F40">
        <w:t xml:space="preserve"> - </w:t>
      </w:r>
      <w:r w:rsidRPr="00291F40">
        <w:t>гражданам страны или иностранцам</w:t>
      </w:r>
      <w:r w:rsidR="00291F40" w:rsidRPr="00291F40">
        <w:t xml:space="preserve">; </w:t>
      </w:r>
    </w:p>
    <w:p w:rsidR="00465237" w:rsidRPr="00291F40" w:rsidRDefault="00465237" w:rsidP="000C3974">
      <w:pPr>
        <w:widowControl w:val="0"/>
        <w:autoSpaceDE w:val="0"/>
        <w:autoSpaceDN w:val="0"/>
        <w:adjustRightInd w:val="0"/>
        <w:ind w:firstLine="0"/>
      </w:pPr>
      <w:r w:rsidRPr="00291F40">
        <w:t>стоимость товаров и услуг, произведенных в стране во всех отраслях экономики и предназначенных для конечного потребления, накопления и экспорта</w:t>
      </w:r>
      <w:r w:rsidR="00291F40" w:rsidRPr="00291F40">
        <w:t xml:space="preserve">. </w:t>
      </w:r>
    </w:p>
    <w:p w:rsidR="00465237" w:rsidRPr="00291F40" w:rsidRDefault="00465237" w:rsidP="000C3974">
      <w:pPr>
        <w:widowControl w:val="0"/>
        <w:autoSpaceDE w:val="0"/>
        <w:autoSpaceDN w:val="0"/>
        <w:adjustRightInd w:val="0"/>
        <w:ind w:firstLine="0"/>
      </w:pPr>
      <w:r w:rsidRPr="00291F40">
        <w:t>2</w:t>
      </w:r>
      <w:r w:rsidR="00291F40" w:rsidRPr="00291F40">
        <w:t xml:space="preserve">. </w:t>
      </w:r>
      <w:r w:rsidRPr="00291F40">
        <w:t>МЭА (</w:t>
      </w:r>
      <w:r w:rsidRPr="00291F40">
        <w:rPr>
          <w:lang w:val="en-US"/>
        </w:rPr>
        <w:t>IEA</w:t>
      </w:r>
      <w:r w:rsidR="00291F40" w:rsidRPr="00291F40">
        <w:t xml:space="preserve">) </w:t>
      </w:r>
      <w:r w:rsidRPr="00291F40">
        <w:t>– международное энергетическое агенство</w:t>
      </w:r>
      <w:r w:rsidR="00CE6037" w:rsidRPr="00291F40">
        <w:t>, занимается распространением передового международного опыта в области реагирования на чрезвычайные ситуации, в том числе связанного с созданием, координацией и использованием стратегических запасов, там, где это целесообразно, а также мерами по сдерживанию спроса и смене видов топлива</w:t>
      </w:r>
      <w:r w:rsidR="00291F40" w:rsidRPr="00291F40">
        <w:t xml:space="preserve">. </w:t>
      </w:r>
    </w:p>
    <w:p w:rsidR="00CE6037" w:rsidRPr="00291F40" w:rsidRDefault="00CE6037" w:rsidP="000C3974">
      <w:pPr>
        <w:widowControl w:val="0"/>
        <w:autoSpaceDE w:val="0"/>
        <w:autoSpaceDN w:val="0"/>
        <w:adjustRightInd w:val="0"/>
        <w:ind w:firstLine="0"/>
        <w:rPr>
          <w:rStyle w:val="a7"/>
          <w:b w:val="0"/>
          <w:bCs w:val="0"/>
        </w:rPr>
      </w:pPr>
      <w:r w:rsidRPr="00291F40">
        <w:t>3</w:t>
      </w:r>
      <w:r w:rsidR="00291F40" w:rsidRPr="00291F40">
        <w:t xml:space="preserve">. </w:t>
      </w:r>
      <w:r w:rsidRPr="00291F40">
        <w:rPr>
          <w:rStyle w:val="a7"/>
          <w:b w:val="0"/>
          <w:bCs w:val="0"/>
        </w:rPr>
        <w:t>МЭК (</w:t>
      </w:r>
      <w:r w:rsidRPr="00291F40">
        <w:rPr>
          <w:rStyle w:val="a7"/>
          <w:b w:val="0"/>
          <w:bCs w:val="0"/>
          <w:lang w:val="en-US"/>
        </w:rPr>
        <w:t>IEC</w:t>
      </w:r>
      <w:r w:rsidR="00291F40" w:rsidRPr="00291F40">
        <w:rPr>
          <w:rStyle w:val="a7"/>
          <w:b w:val="0"/>
          <w:bCs w:val="0"/>
        </w:rPr>
        <w:t xml:space="preserve">) - </w:t>
      </w:r>
      <w:r w:rsidRPr="00291F40">
        <w:rPr>
          <w:rStyle w:val="a7"/>
          <w:b w:val="0"/>
          <w:bCs w:val="0"/>
        </w:rPr>
        <w:t>Межгосударственный экономический комитет</w:t>
      </w:r>
      <w:r w:rsidR="00291F40" w:rsidRPr="00291F40">
        <w:rPr>
          <w:rStyle w:val="a7"/>
          <w:b w:val="0"/>
          <w:bCs w:val="0"/>
        </w:rPr>
        <w:t xml:space="preserve">. </w:t>
      </w:r>
    </w:p>
    <w:p w:rsidR="00CE6037" w:rsidRPr="00291F40" w:rsidRDefault="00CE6037" w:rsidP="000C3974">
      <w:pPr>
        <w:widowControl w:val="0"/>
        <w:autoSpaceDE w:val="0"/>
        <w:autoSpaceDN w:val="0"/>
        <w:adjustRightInd w:val="0"/>
        <w:ind w:firstLine="0"/>
        <w:rPr>
          <w:rStyle w:val="a7"/>
          <w:b w:val="0"/>
          <w:bCs w:val="0"/>
        </w:rPr>
      </w:pPr>
      <w:r w:rsidRPr="00291F40">
        <w:rPr>
          <w:rStyle w:val="a7"/>
          <w:b w:val="0"/>
          <w:bCs w:val="0"/>
        </w:rPr>
        <w:t>4</w:t>
      </w:r>
      <w:r w:rsidR="00291F40" w:rsidRPr="00291F40">
        <w:rPr>
          <w:rStyle w:val="a7"/>
          <w:b w:val="0"/>
          <w:bCs w:val="0"/>
        </w:rPr>
        <w:t xml:space="preserve">. </w:t>
      </w:r>
      <w:r w:rsidRPr="00291F40">
        <w:rPr>
          <w:rStyle w:val="a7"/>
          <w:b w:val="0"/>
          <w:bCs w:val="0"/>
        </w:rPr>
        <w:t>СПГ (</w:t>
      </w:r>
      <w:r w:rsidRPr="00291F40">
        <w:rPr>
          <w:rStyle w:val="a7"/>
          <w:b w:val="0"/>
          <w:bCs w:val="0"/>
          <w:lang w:val="en-US"/>
        </w:rPr>
        <w:t>SNG</w:t>
      </w:r>
      <w:r w:rsidR="00291F40" w:rsidRPr="00291F40">
        <w:rPr>
          <w:rStyle w:val="a7"/>
          <w:b w:val="0"/>
          <w:bCs w:val="0"/>
        </w:rPr>
        <w:t xml:space="preserve">) - </w:t>
      </w:r>
      <w:r w:rsidRPr="00291F40">
        <w:rPr>
          <w:rStyle w:val="a7"/>
          <w:b w:val="0"/>
          <w:bCs w:val="0"/>
        </w:rPr>
        <w:t>сжиженный природный газ</w:t>
      </w:r>
    </w:p>
    <w:p w:rsidR="00CE6037" w:rsidRPr="00291F40" w:rsidRDefault="00CE6037" w:rsidP="000C3974">
      <w:pPr>
        <w:widowControl w:val="0"/>
        <w:autoSpaceDE w:val="0"/>
        <w:autoSpaceDN w:val="0"/>
        <w:adjustRightInd w:val="0"/>
        <w:ind w:firstLine="0"/>
        <w:rPr>
          <w:rStyle w:val="a7"/>
          <w:b w:val="0"/>
          <w:bCs w:val="0"/>
        </w:rPr>
      </w:pPr>
      <w:r w:rsidRPr="00291F40">
        <w:rPr>
          <w:rStyle w:val="a7"/>
          <w:b w:val="0"/>
          <w:bCs w:val="0"/>
        </w:rPr>
        <w:t>5</w:t>
      </w:r>
      <w:r w:rsidR="00291F40" w:rsidRPr="00291F40">
        <w:rPr>
          <w:rStyle w:val="a7"/>
          <w:b w:val="0"/>
          <w:bCs w:val="0"/>
        </w:rPr>
        <w:t xml:space="preserve">. </w:t>
      </w:r>
      <w:r w:rsidRPr="00291F40">
        <w:rPr>
          <w:rStyle w:val="a7"/>
          <w:b w:val="0"/>
          <w:bCs w:val="0"/>
        </w:rPr>
        <w:t>ТНК (</w:t>
      </w:r>
      <w:r w:rsidRPr="00291F40">
        <w:rPr>
          <w:rStyle w:val="a7"/>
          <w:b w:val="0"/>
          <w:bCs w:val="0"/>
          <w:lang w:val="en-US"/>
        </w:rPr>
        <w:t>TN</w:t>
      </w:r>
      <w:r w:rsidRPr="00291F40">
        <w:rPr>
          <w:rStyle w:val="a7"/>
          <w:b w:val="0"/>
          <w:bCs w:val="0"/>
        </w:rPr>
        <w:t>С</w:t>
      </w:r>
      <w:r w:rsidR="00291F40" w:rsidRPr="00291F40">
        <w:rPr>
          <w:rStyle w:val="a7"/>
          <w:b w:val="0"/>
          <w:bCs w:val="0"/>
        </w:rPr>
        <w:t xml:space="preserve">) - </w:t>
      </w:r>
      <w:r w:rsidRPr="00291F40">
        <w:rPr>
          <w:rStyle w:val="a7"/>
          <w:b w:val="0"/>
          <w:bCs w:val="0"/>
        </w:rPr>
        <w:t>транснациональные корпорации</w:t>
      </w:r>
    </w:p>
    <w:p w:rsidR="00CE6037" w:rsidRPr="00291F40" w:rsidRDefault="00CE6037" w:rsidP="000C3974">
      <w:pPr>
        <w:widowControl w:val="0"/>
        <w:autoSpaceDE w:val="0"/>
        <w:autoSpaceDN w:val="0"/>
        <w:adjustRightInd w:val="0"/>
        <w:ind w:firstLine="0"/>
      </w:pPr>
      <w:r w:rsidRPr="00291F40">
        <w:rPr>
          <w:rStyle w:val="a7"/>
          <w:b w:val="0"/>
          <w:bCs w:val="0"/>
        </w:rPr>
        <w:t>6</w:t>
      </w:r>
      <w:r w:rsidR="00291F40" w:rsidRPr="00291F40">
        <w:rPr>
          <w:rStyle w:val="a7"/>
          <w:b w:val="0"/>
          <w:bCs w:val="0"/>
        </w:rPr>
        <w:t xml:space="preserve">. </w:t>
      </w:r>
      <w:bookmarkStart w:id="17" w:name="BM1012509_A_101"/>
      <w:r w:rsidRPr="00291F40">
        <w:t>ОРГАНИЗАЦИЯ СТРАН-ЭКСПОРТЕРОВ НЕФТИ (ОПЕК</w:t>
      </w:r>
      <w:r w:rsidR="00291F40" w:rsidRPr="00291F40">
        <w:t xml:space="preserve">) </w:t>
      </w:r>
      <w:bookmarkEnd w:id="17"/>
      <w:r w:rsidRPr="00291F40">
        <w:t>(Organization of Petroleum Exporting Countries, OPEC</w:t>
      </w:r>
      <w:r w:rsidR="00291F40" w:rsidRPr="00291F40">
        <w:t xml:space="preserve">) </w:t>
      </w:r>
      <w:r w:rsidRPr="00291F40">
        <w:t>– международная экономическая организация, объединяющая большинство ведущих стран-экспортеров нефти</w:t>
      </w:r>
      <w:r w:rsidR="00291F40" w:rsidRPr="00291F40">
        <w:t xml:space="preserve">. </w:t>
      </w:r>
      <w:r w:rsidRPr="00291F40">
        <w:t>Регулирует объем добычи и цену нефти на мировом рынке</w:t>
      </w:r>
      <w:r w:rsidR="00291F40" w:rsidRPr="00291F40">
        <w:t xml:space="preserve">. </w:t>
      </w:r>
      <w:r w:rsidRPr="00291F40">
        <w:t>Члены ОПЕК контролируют 2/3 мировых запасов нефти</w:t>
      </w:r>
      <w:r w:rsidR="00291F40" w:rsidRPr="00291F40">
        <w:t xml:space="preserve">. </w:t>
      </w:r>
    </w:p>
    <w:p w:rsidR="00CE6037" w:rsidRPr="00291F40" w:rsidRDefault="00CE6037" w:rsidP="000C3974">
      <w:pPr>
        <w:widowControl w:val="0"/>
        <w:autoSpaceDE w:val="0"/>
        <w:autoSpaceDN w:val="0"/>
        <w:adjustRightInd w:val="0"/>
        <w:ind w:firstLine="0"/>
        <w:rPr>
          <w:rStyle w:val="a7"/>
          <w:b w:val="0"/>
          <w:bCs w:val="0"/>
        </w:rPr>
      </w:pPr>
      <w:r w:rsidRPr="00291F40">
        <w:t>7</w:t>
      </w:r>
      <w:r w:rsidR="00291F40" w:rsidRPr="00291F40">
        <w:t xml:space="preserve">. </w:t>
      </w:r>
      <w:r w:rsidRPr="00291F40">
        <w:rPr>
          <w:rStyle w:val="a7"/>
          <w:b w:val="0"/>
          <w:bCs w:val="0"/>
        </w:rPr>
        <w:t xml:space="preserve">ОЭСР </w:t>
      </w:r>
      <w:r w:rsidR="00091733" w:rsidRPr="00291F40">
        <w:rPr>
          <w:rStyle w:val="a7"/>
          <w:b w:val="0"/>
          <w:bCs w:val="0"/>
        </w:rPr>
        <w:t>(</w:t>
      </w:r>
      <w:r w:rsidR="00091733" w:rsidRPr="00291F40">
        <w:rPr>
          <w:rStyle w:val="a7"/>
          <w:b w:val="0"/>
          <w:bCs w:val="0"/>
          <w:lang w:val="en-US"/>
        </w:rPr>
        <w:t>OEPD</w:t>
      </w:r>
      <w:r w:rsidR="00291F40" w:rsidRPr="00291F40">
        <w:rPr>
          <w:rStyle w:val="a7"/>
          <w:b w:val="0"/>
          <w:bCs w:val="0"/>
        </w:rPr>
        <w:t xml:space="preserve">) - </w:t>
      </w:r>
      <w:r w:rsidRPr="00291F40">
        <w:rPr>
          <w:rStyle w:val="a7"/>
          <w:b w:val="0"/>
          <w:bCs w:val="0"/>
        </w:rPr>
        <w:t>Организация экономического сотрудничества и развития</w:t>
      </w:r>
      <w:r w:rsidR="00291F40" w:rsidRPr="00291F40">
        <w:rPr>
          <w:rStyle w:val="a7"/>
          <w:b w:val="0"/>
          <w:bCs w:val="0"/>
        </w:rPr>
        <w:t xml:space="preserve">. </w:t>
      </w:r>
    </w:p>
    <w:p w:rsidR="00D11314" w:rsidRDefault="00091733" w:rsidP="000C3974">
      <w:pPr>
        <w:widowControl w:val="0"/>
        <w:autoSpaceDE w:val="0"/>
        <w:autoSpaceDN w:val="0"/>
        <w:adjustRightInd w:val="0"/>
        <w:ind w:firstLine="0"/>
        <w:rPr>
          <w:rStyle w:val="a7"/>
          <w:b w:val="0"/>
          <w:bCs w:val="0"/>
        </w:rPr>
      </w:pPr>
      <w:r w:rsidRPr="00291F40">
        <w:rPr>
          <w:rStyle w:val="a7"/>
          <w:b w:val="0"/>
          <w:bCs w:val="0"/>
        </w:rPr>
        <w:t>8</w:t>
      </w:r>
      <w:r w:rsidR="00291F40" w:rsidRPr="00291F40">
        <w:rPr>
          <w:rStyle w:val="a7"/>
          <w:b w:val="0"/>
          <w:bCs w:val="0"/>
        </w:rPr>
        <w:t xml:space="preserve">. </w:t>
      </w:r>
      <w:r w:rsidRPr="00291F40">
        <w:rPr>
          <w:rStyle w:val="a7"/>
          <w:b w:val="0"/>
          <w:bCs w:val="0"/>
        </w:rPr>
        <w:t>НИОКР</w:t>
      </w:r>
      <w:r w:rsidR="00291F40" w:rsidRPr="00291F40">
        <w:rPr>
          <w:rStyle w:val="a7"/>
          <w:b w:val="0"/>
          <w:bCs w:val="0"/>
        </w:rPr>
        <w:t xml:space="preserve"> - </w:t>
      </w:r>
      <w:r w:rsidRPr="00291F40">
        <w:rPr>
          <w:rStyle w:val="a7"/>
          <w:b w:val="0"/>
          <w:bCs w:val="0"/>
        </w:rPr>
        <w:t>Научно-исследовательские и опытно-конструкторские работы</w:t>
      </w:r>
      <w:r w:rsidR="00291F40" w:rsidRPr="00291F40">
        <w:rPr>
          <w:rStyle w:val="a7"/>
          <w:b w:val="0"/>
          <w:bCs w:val="0"/>
        </w:rPr>
        <w:t xml:space="preserve">. </w:t>
      </w:r>
    </w:p>
    <w:p w:rsidR="000C3974" w:rsidRDefault="000C3974" w:rsidP="000C3974">
      <w:pPr>
        <w:widowControl w:val="0"/>
        <w:autoSpaceDE w:val="0"/>
        <w:autoSpaceDN w:val="0"/>
        <w:adjustRightInd w:val="0"/>
        <w:ind w:firstLine="0"/>
        <w:rPr>
          <w:rStyle w:val="a7"/>
          <w:b w:val="0"/>
          <w:bCs w:val="0"/>
        </w:rPr>
      </w:pPr>
    </w:p>
    <w:p w:rsidR="000C3974" w:rsidRDefault="000C3974" w:rsidP="000C3974">
      <w:pPr>
        <w:pStyle w:val="2"/>
        <w:rPr>
          <w:rStyle w:val="a7"/>
          <w:b/>
          <w:bCs/>
        </w:rPr>
      </w:pPr>
      <w:r>
        <w:rPr>
          <w:rStyle w:val="a7"/>
          <w:b/>
          <w:bCs/>
        </w:rPr>
        <w:br w:type="page"/>
      </w:r>
      <w:bookmarkStart w:id="18" w:name="_Toc224691143"/>
      <w:r>
        <w:rPr>
          <w:rStyle w:val="a7"/>
          <w:b/>
          <w:bCs/>
        </w:rPr>
        <w:t>Приложения</w:t>
      </w:r>
      <w:bookmarkEnd w:id="18"/>
    </w:p>
    <w:p w:rsidR="000C3974" w:rsidRPr="000C3974" w:rsidRDefault="000C3974" w:rsidP="000C3974">
      <w:pPr>
        <w:widowControl w:val="0"/>
        <w:autoSpaceDE w:val="0"/>
        <w:autoSpaceDN w:val="0"/>
        <w:adjustRightInd w:val="0"/>
        <w:ind w:firstLine="709"/>
      </w:pPr>
    </w:p>
    <w:p w:rsidR="00291F40" w:rsidRDefault="000D6594" w:rsidP="000C3974">
      <w:pPr>
        <w:widowControl w:val="0"/>
        <w:autoSpaceDE w:val="0"/>
        <w:autoSpaceDN w:val="0"/>
        <w:adjustRightInd w:val="0"/>
        <w:ind w:firstLine="0"/>
      </w:pPr>
      <w:r>
        <w:pict>
          <v:shape id="_x0000_i1040" type="#_x0000_t75" style="width:258.75pt;height:157.5pt">
            <v:imagedata r:id="rId7" o:title=""/>
          </v:shape>
        </w:pict>
      </w:r>
    </w:p>
    <w:p w:rsidR="000C3974" w:rsidRPr="00291F40" w:rsidRDefault="000C3974" w:rsidP="000C3974">
      <w:pPr>
        <w:widowControl w:val="0"/>
        <w:autoSpaceDE w:val="0"/>
        <w:autoSpaceDN w:val="0"/>
        <w:adjustRightInd w:val="0"/>
        <w:ind w:firstLine="0"/>
      </w:pPr>
    </w:p>
    <w:p w:rsidR="00291F40" w:rsidRDefault="000D6594" w:rsidP="000C3974">
      <w:pPr>
        <w:widowControl w:val="0"/>
        <w:autoSpaceDE w:val="0"/>
        <w:autoSpaceDN w:val="0"/>
        <w:adjustRightInd w:val="0"/>
        <w:ind w:firstLine="0"/>
      </w:pPr>
      <w:r>
        <w:pict>
          <v:shape id="_x0000_i1041" type="#_x0000_t75" style="width:257.25pt;height:186pt">
            <v:imagedata r:id="rId8" o:title=""/>
          </v:shape>
        </w:pict>
      </w:r>
    </w:p>
    <w:p w:rsidR="000C3974" w:rsidRPr="00291F40" w:rsidRDefault="000C3974" w:rsidP="000C3974">
      <w:pPr>
        <w:widowControl w:val="0"/>
        <w:autoSpaceDE w:val="0"/>
        <w:autoSpaceDN w:val="0"/>
        <w:adjustRightInd w:val="0"/>
        <w:ind w:firstLine="0"/>
      </w:pPr>
    </w:p>
    <w:p w:rsidR="00291F40" w:rsidRDefault="000D6594" w:rsidP="000C3974">
      <w:pPr>
        <w:widowControl w:val="0"/>
        <w:autoSpaceDE w:val="0"/>
        <w:autoSpaceDN w:val="0"/>
        <w:adjustRightInd w:val="0"/>
        <w:ind w:firstLine="0"/>
      </w:pPr>
      <w:r>
        <w:pict>
          <v:shape id="_x0000_i1042" type="#_x0000_t75" style="width:258pt;height:186pt">
            <v:imagedata r:id="rId9" o:title=""/>
          </v:shape>
        </w:pict>
      </w:r>
    </w:p>
    <w:p w:rsidR="000C3974" w:rsidRPr="00291F40" w:rsidRDefault="000C3974" w:rsidP="000C3974">
      <w:pPr>
        <w:widowControl w:val="0"/>
        <w:autoSpaceDE w:val="0"/>
        <w:autoSpaceDN w:val="0"/>
        <w:adjustRightInd w:val="0"/>
        <w:ind w:firstLine="0"/>
      </w:pPr>
    </w:p>
    <w:p w:rsidR="00291F40" w:rsidRDefault="000D6594" w:rsidP="000C3974">
      <w:pPr>
        <w:widowControl w:val="0"/>
        <w:autoSpaceDE w:val="0"/>
        <w:autoSpaceDN w:val="0"/>
        <w:adjustRightInd w:val="0"/>
        <w:ind w:firstLine="0"/>
      </w:pPr>
      <w:r>
        <w:pict>
          <v:shape id="_x0000_i1043" type="#_x0000_t75" style="width:258pt;height:177.75pt">
            <v:imagedata r:id="rId10" o:title=""/>
          </v:shape>
        </w:pict>
      </w:r>
    </w:p>
    <w:p w:rsidR="000C3974" w:rsidRPr="00291F40" w:rsidRDefault="000C3974" w:rsidP="000C3974">
      <w:pPr>
        <w:widowControl w:val="0"/>
        <w:autoSpaceDE w:val="0"/>
        <w:autoSpaceDN w:val="0"/>
        <w:adjustRightInd w:val="0"/>
        <w:ind w:firstLine="0"/>
      </w:pPr>
    </w:p>
    <w:p w:rsidR="00AB4F78" w:rsidRPr="00291F40" w:rsidRDefault="000D6594" w:rsidP="000C3974">
      <w:pPr>
        <w:widowControl w:val="0"/>
        <w:autoSpaceDE w:val="0"/>
        <w:autoSpaceDN w:val="0"/>
        <w:adjustRightInd w:val="0"/>
        <w:ind w:firstLine="0"/>
      </w:pPr>
      <w:r>
        <w:pict>
          <v:shape id="_x0000_i1044" type="#_x0000_t75" style="width:251.25pt;height:171pt">
            <v:imagedata r:id="rId11" o:title=""/>
          </v:shape>
        </w:pict>
      </w:r>
      <w:bookmarkStart w:id="19" w:name="_GoBack"/>
      <w:bookmarkEnd w:id="19"/>
    </w:p>
    <w:sectPr w:rsidR="00AB4F78" w:rsidRPr="00291F40" w:rsidSect="00291F40">
      <w:headerReference w:type="default" r:id="rId12"/>
      <w:footerReference w:type="default" r:id="rId13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801" w:rsidRDefault="00900801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900801" w:rsidRDefault="00900801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D79" w:rsidRDefault="00970D79" w:rsidP="005E70A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801" w:rsidRDefault="00900801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900801" w:rsidRDefault="00900801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D79" w:rsidRDefault="00AF3C5E" w:rsidP="00291F40">
    <w:pPr>
      <w:pStyle w:val="ac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970D79" w:rsidRDefault="00970D79" w:rsidP="00291F40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>
        <v:imagedata r:id="rId1" o:title=""/>
      </v:shape>
    </w:pict>
  </w:numPicBullet>
  <w:numPicBullet w:numPicBulletId="1">
    <w:pict>
      <v:shape id="_x0000_i1042" type="#_x0000_t75" style="width:3in;height:3in" o:bullet="t">
        <v:imagedata r:id="rId2" o:title=""/>
      </v:shape>
    </w:pict>
  </w:numPicBullet>
  <w:abstractNum w:abstractNumId="0">
    <w:nsid w:val="01042974"/>
    <w:multiLevelType w:val="multilevel"/>
    <w:tmpl w:val="E294C92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B78F4"/>
    <w:multiLevelType w:val="multilevel"/>
    <w:tmpl w:val="E50A6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0324845"/>
    <w:multiLevelType w:val="multilevel"/>
    <w:tmpl w:val="6F0A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ADF2A90"/>
    <w:multiLevelType w:val="multilevel"/>
    <w:tmpl w:val="6314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ED705A5"/>
    <w:multiLevelType w:val="multilevel"/>
    <w:tmpl w:val="6314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0413FE0"/>
    <w:multiLevelType w:val="multilevel"/>
    <w:tmpl w:val="6314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53521A4"/>
    <w:multiLevelType w:val="multilevel"/>
    <w:tmpl w:val="6314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3AE520E"/>
    <w:multiLevelType w:val="multilevel"/>
    <w:tmpl w:val="65C8196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BF6AD3"/>
    <w:multiLevelType w:val="multilevel"/>
    <w:tmpl w:val="C9C4104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626A5A"/>
    <w:multiLevelType w:val="multilevel"/>
    <w:tmpl w:val="BD7CC8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2370FE"/>
    <w:multiLevelType w:val="multilevel"/>
    <w:tmpl w:val="6314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abstractNum w:abstractNumId="14">
    <w:nsid w:val="7FBF1E51"/>
    <w:multiLevelType w:val="multilevel"/>
    <w:tmpl w:val="99943B7E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1"/>
  </w:num>
  <w:num w:numId="5">
    <w:abstractNumId w:val="0"/>
  </w:num>
  <w:num w:numId="6">
    <w:abstractNumId w:val="14"/>
  </w:num>
  <w:num w:numId="7">
    <w:abstractNumId w:val="10"/>
  </w:num>
  <w:num w:numId="8">
    <w:abstractNumId w:val="6"/>
  </w:num>
  <w:num w:numId="9">
    <w:abstractNumId w:val="12"/>
  </w:num>
  <w:num w:numId="10">
    <w:abstractNumId w:val="8"/>
  </w:num>
  <w:num w:numId="11">
    <w:abstractNumId w:val="5"/>
  </w:num>
  <w:num w:numId="12">
    <w:abstractNumId w:val="9"/>
  </w:num>
  <w:num w:numId="13">
    <w:abstractNumId w:val="4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2346"/>
    <w:rsid w:val="00005094"/>
    <w:rsid w:val="00091733"/>
    <w:rsid w:val="000C3974"/>
    <w:rsid w:val="000D6594"/>
    <w:rsid w:val="0015332D"/>
    <w:rsid w:val="00166448"/>
    <w:rsid w:val="001C3DCB"/>
    <w:rsid w:val="001F411B"/>
    <w:rsid w:val="00225E1E"/>
    <w:rsid w:val="0023331E"/>
    <w:rsid w:val="00291F40"/>
    <w:rsid w:val="00297B20"/>
    <w:rsid w:val="002B70B6"/>
    <w:rsid w:val="002C1E2D"/>
    <w:rsid w:val="00311F12"/>
    <w:rsid w:val="00347C38"/>
    <w:rsid w:val="00357A5E"/>
    <w:rsid w:val="003E2C18"/>
    <w:rsid w:val="004569FB"/>
    <w:rsid w:val="00457BCD"/>
    <w:rsid w:val="00464FD0"/>
    <w:rsid w:val="00465237"/>
    <w:rsid w:val="00480BAB"/>
    <w:rsid w:val="004A5B17"/>
    <w:rsid w:val="004A7F03"/>
    <w:rsid w:val="004B5444"/>
    <w:rsid w:val="004F03E4"/>
    <w:rsid w:val="004F2346"/>
    <w:rsid w:val="0053458B"/>
    <w:rsid w:val="00566E43"/>
    <w:rsid w:val="00586E74"/>
    <w:rsid w:val="005E70A9"/>
    <w:rsid w:val="00604903"/>
    <w:rsid w:val="0062226E"/>
    <w:rsid w:val="006351EF"/>
    <w:rsid w:val="00640774"/>
    <w:rsid w:val="00651A72"/>
    <w:rsid w:val="0070002F"/>
    <w:rsid w:val="00790173"/>
    <w:rsid w:val="007B6228"/>
    <w:rsid w:val="007F59EA"/>
    <w:rsid w:val="00801E65"/>
    <w:rsid w:val="008940BC"/>
    <w:rsid w:val="00894237"/>
    <w:rsid w:val="008A3D28"/>
    <w:rsid w:val="008B6A63"/>
    <w:rsid w:val="008E7527"/>
    <w:rsid w:val="00900801"/>
    <w:rsid w:val="009158EB"/>
    <w:rsid w:val="00925255"/>
    <w:rsid w:val="00932066"/>
    <w:rsid w:val="0095515E"/>
    <w:rsid w:val="00970D79"/>
    <w:rsid w:val="009A7D31"/>
    <w:rsid w:val="009D1C50"/>
    <w:rsid w:val="00A3296E"/>
    <w:rsid w:val="00A72854"/>
    <w:rsid w:val="00A7697C"/>
    <w:rsid w:val="00AB4F78"/>
    <w:rsid w:val="00AE4562"/>
    <w:rsid w:val="00AF2860"/>
    <w:rsid w:val="00AF3C5E"/>
    <w:rsid w:val="00B048B6"/>
    <w:rsid w:val="00B10E44"/>
    <w:rsid w:val="00B2522A"/>
    <w:rsid w:val="00B41121"/>
    <w:rsid w:val="00B46315"/>
    <w:rsid w:val="00BD37FD"/>
    <w:rsid w:val="00C15640"/>
    <w:rsid w:val="00C75D86"/>
    <w:rsid w:val="00C92FC9"/>
    <w:rsid w:val="00CE6037"/>
    <w:rsid w:val="00D11314"/>
    <w:rsid w:val="00D6319E"/>
    <w:rsid w:val="00DF1839"/>
    <w:rsid w:val="00DF3357"/>
    <w:rsid w:val="00DF6834"/>
    <w:rsid w:val="00E75BB4"/>
    <w:rsid w:val="00F31D35"/>
    <w:rsid w:val="00F62FA8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4:defaultImageDpi w14:val="0"/>
  <w15:chartTrackingRefBased/>
  <w15:docId w15:val="{00F2714F-5394-4AB9-8204-B082B6D1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291F40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291F40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291F40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291F40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291F40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291F40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291F40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291F40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291F40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styleId="a6">
    <w:name w:val="Emphasis"/>
    <w:uiPriority w:val="99"/>
    <w:qFormat/>
    <w:rsid w:val="00F62FA8"/>
    <w:rPr>
      <w:rFonts w:cs="Times New Roman"/>
      <w:i/>
      <w:iCs/>
    </w:rPr>
  </w:style>
  <w:style w:type="character" w:styleId="a7">
    <w:name w:val="Strong"/>
    <w:uiPriority w:val="99"/>
    <w:qFormat/>
    <w:rsid w:val="00F31D35"/>
    <w:rPr>
      <w:rFonts w:cs="Times New Roman"/>
      <w:b/>
      <w:bCs/>
    </w:rPr>
  </w:style>
  <w:style w:type="paragraph" w:styleId="a8">
    <w:name w:val="Normal (Web)"/>
    <w:basedOn w:val="a2"/>
    <w:uiPriority w:val="99"/>
    <w:rsid w:val="00291F40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a9">
    <w:name w:val="footer"/>
    <w:basedOn w:val="a2"/>
    <w:link w:val="aa"/>
    <w:uiPriority w:val="99"/>
    <w:semiHidden/>
    <w:rsid w:val="00291F40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b">
    <w:name w:val="Верхний колонтитул Знак"/>
    <w:link w:val="ac"/>
    <w:uiPriority w:val="99"/>
    <w:semiHidden/>
    <w:locked/>
    <w:rsid w:val="00291F40"/>
    <w:rPr>
      <w:rFonts w:cs="Times New Roman"/>
      <w:noProof/>
      <w:kern w:val="16"/>
      <w:sz w:val="28"/>
      <w:szCs w:val="28"/>
      <w:lang w:val="ru-RU" w:eastAsia="ru-RU"/>
    </w:rPr>
  </w:style>
  <w:style w:type="character" w:styleId="ad">
    <w:name w:val="page number"/>
    <w:uiPriority w:val="99"/>
    <w:rsid w:val="00291F40"/>
    <w:rPr>
      <w:rFonts w:cs="Times New Roman"/>
    </w:rPr>
  </w:style>
  <w:style w:type="paragraph" w:styleId="ac">
    <w:name w:val="header"/>
    <w:basedOn w:val="a2"/>
    <w:next w:val="ae"/>
    <w:link w:val="ab"/>
    <w:uiPriority w:val="99"/>
    <w:rsid w:val="00291F4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f">
    <w:name w:val="footnote reference"/>
    <w:uiPriority w:val="99"/>
    <w:semiHidden/>
    <w:rsid w:val="00291F40"/>
    <w:rPr>
      <w:rFonts w:cs="Times New Roman"/>
      <w:sz w:val="28"/>
      <w:szCs w:val="28"/>
      <w:vertAlign w:val="superscript"/>
    </w:rPr>
  </w:style>
  <w:style w:type="paragraph" w:styleId="ae">
    <w:name w:val="Body Text"/>
    <w:basedOn w:val="a2"/>
    <w:link w:val="af0"/>
    <w:uiPriority w:val="99"/>
    <w:rsid w:val="00291F40"/>
    <w:pPr>
      <w:widowControl w:val="0"/>
      <w:autoSpaceDE w:val="0"/>
      <w:autoSpaceDN w:val="0"/>
      <w:adjustRightInd w:val="0"/>
      <w:ind w:firstLine="709"/>
    </w:pPr>
  </w:style>
  <w:style w:type="character" w:customStyle="1" w:styleId="af0">
    <w:name w:val="Основной текст Знак"/>
    <w:link w:val="ae"/>
    <w:uiPriority w:val="99"/>
    <w:semiHidden/>
    <w:rPr>
      <w:sz w:val="28"/>
      <w:szCs w:val="28"/>
    </w:rPr>
  </w:style>
  <w:style w:type="paragraph" w:customStyle="1" w:styleId="af1">
    <w:name w:val="выделение"/>
    <w:uiPriority w:val="99"/>
    <w:rsid w:val="00291F4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291F40"/>
    <w:rPr>
      <w:rFonts w:cs="Times New Roman"/>
      <w:color w:val="0000FF"/>
      <w:u w:val="single"/>
    </w:rPr>
  </w:style>
  <w:style w:type="character" w:customStyle="1" w:styleId="11">
    <w:name w:val="Текст Знак1"/>
    <w:link w:val="af3"/>
    <w:uiPriority w:val="99"/>
    <w:locked/>
    <w:rsid w:val="00291F4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3">
    <w:name w:val="Plain Text"/>
    <w:basedOn w:val="a2"/>
    <w:link w:val="11"/>
    <w:uiPriority w:val="99"/>
    <w:rsid w:val="00291F40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291F40"/>
    <w:rPr>
      <w:rFonts w:cs="Times New Roman"/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291F40"/>
    <w:pPr>
      <w:widowControl w:val="0"/>
      <w:numPr>
        <w:numId w:val="13"/>
      </w:numPr>
      <w:tabs>
        <w:tab w:val="num" w:pos="1077"/>
      </w:tabs>
      <w:autoSpaceDE w:val="0"/>
      <w:autoSpaceDN w:val="0"/>
      <w:adjustRightInd w:val="0"/>
      <w:jc w:val="left"/>
    </w:pPr>
  </w:style>
  <w:style w:type="character" w:customStyle="1" w:styleId="af5">
    <w:name w:val="номер страницы"/>
    <w:uiPriority w:val="99"/>
    <w:rsid w:val="00291F40"/>
    <w:rPr>
      <w:rFonts w:cs="Times New Roman"/>
      <w:sz w:val="28"/>
      <w:szCs w:val="28"/>
    </w:rPr>
  </w:style>
  <w:style w:type="paragraph" w:styleId="12">
    <w:name w:val="toc 1"/>
    <w:basedOn w:val="a2"/>
    <w:next w:val="a2"/>
    <w:autoRedefine/>
    <w:uiPriority w:val="99"/>
    <w:semiHidden/>
    <w:rsid w:val="00291F40"/>
    <w:pPr>
      <w:widowControl w:val="0"/>
      <w:autoSpaceDE w:val="0"/>
      <w:autoSpaceDN w:val="0"/>
      <w:adjustRightInd w:val="0"/>
      <w:ind w:firstLine="0"/>
      <w:jc w:val="left"/>
    </w:pPr>
    <w:rPr>
      <w:caps/>
    </w:rPr>
  </w:style>
  <w:style w:type="paragraph" w:styleId="21">
    <w:name w:val="toc 2"/>
    <w:basedOn w:val="a2"/>
    <w:next w:val="a2"/>
    <w:autoRedefine/>
    <w:uiPriority w:val="99"/>
    <w:semiHidden/>
    <w:rsid w:val="00291F40"/>
    <w:pPr>
      <w:widowControl w:val="0"/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291F40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291F40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291F40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">
    <w:name w:val="список ненумерованный"/>
    <w:autoRedefine/>
    <w:uiPriority w:val="99"/>
    <w:rsid w:val="00291F40"/>
    <w:pPr>
      <w:numPr>
        <w:numId w:val="14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91F40"/>
    <w:pPr>
      <w:numPr>
        <w:numId w:val="15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291F40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291F40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291F4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91F40"/>
    <w:rPr>
      <w:i/>
      <w:iCs/>
    </w:rPr>
  </w:style>
  <w:style w:type="paragraph" w:customStyle="1" w:styleId="af6">
    <w:name w:val="схема"/>
    <w:basedOn w:val="a2"/>
    <w:uiPriority w:val="99"/>
    <w:rsid w:val="00291F40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7">
    <w:name w:val="ТАБЛИЦА"/>
    <w:next w:val="a2"/>
    <w:autoRedefine/>
    <w:uiPriority w:val="99"/>
    <w:rsid w:val="00291F40"/>
    <w:pPr>
      <w:spacing w:line="360" w:lineRule="auto"/>
      <w:jc w:val="center"/>
    </w:pPr>
    <w:rPr>
      <w:color w:val="000000"/>
    </w:rPr>
  </w:style>
  <w:style w:type="paragraph" w:styleId="af8">
    <w:name w:val="footnote text"/>
    <w:basedOn w:val="a2"/>
    <w:link w:val="af9"/>
    <w:autoRedefine/>
    <w:uiPriority w:val="99"/>
    <w:semiHidden/>
    <w:rsid w:val="00291F40"/>
    <w:pPr>
      <w:autoSpaceDE w:val="0"/>
      <w:autoSpaceDN w:val="0"/>
      <w:ind w:firstLine="709"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paragraph" w:customStyle="1" w:styleId="afa">
    <w:name w:val="титут"/>
    <w:uiPriority w:val="99"/>
    <w:rsid w:val="00291F40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6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796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7964">
      <w:marLeft w:val="160"/>
      <w:marRight w:val="1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7967">
              <w:marLeft w:val="0"/>
              <w:marRight w:val="0"/>
              <w:marTop w:val="1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7968">
      <w:marLeft w:val="160"/>
      <w:marRight w:val="1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7963">
              <w:marLeft w:val="0"/>
              <w:marRight w:val="0"/>
              <w:marTop w:val="1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7971">
      <w:marLeft w:val="160"/>
      <w:marRight w:val="1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7969">
              <w:marLeft w:val="0"/>
              <w:marRight w:val="0"/>
              <w:marTop w:val="1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9257</Words>
  <Characters>52768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и науке</vt:lpstr>
    </vt:vector>
  </TitlesOfParts>
  <Company>Home</Company>
  <LinksUpToDate>false</LinksUpToDate>
  <CharactersWithSpaces>61902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и науке</dc:title>
  <dc:subject/>
  <dc:creator>Анна</dc:creator>
  <cp:keywords/>
  <dc:description/>
  <cp:lastModifiedBy>admin</cp:lastModifiedBy>
  <cp:revision>2</cp:revision>
  <cp:lastPrinted>2007-12-27T07:19:00Z</cp:lastPrinted>
  <dcterms:created xsi:type="dcterms:W3CDTF">2014-02-28T07:41:00Z</dcterms:created>
  <dcterms:modified xsi:type="dcterms:W3CDTF">2014-02-28T07:41:00Z</dcterms:modified>
</cp:coreProperties>
</file>