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B87" w:rsidRPr="00527083" w:rsidRDefault="00F32B87" w:rsidP="00F32B87">
      <w:pPr>
        <w:pStyle w:val="Style6"/>
        <w:widowControl/>
        <w:spacing w:line="360" w:lineRule="auto"/>
        <w:rPr>
          <w:rStyle w:val="FontStyle33"/>
          <w:b/>
          <w:noProof/>
          <w:color w:val="000000"/>
          <w:sz w:val="28"/>
          <w:szCs w:val="28"/>
        </w:rPr>
      </w:pPr>
    </w:p>
    <w:p w:rsidR="00F32B87" w:rsidRPr="00527083" w:rsidRDefault="00F32B87" w:rsidP="00F32B87">
      <w:pPr>
        <w:pStyle w:val="Style6"/>
        <w:widowControl/>
        <w:spacing w:line="360" w:lineRule="auto"/>
        <w:rPr>
          <w:rStyle w:val="FontStyle33"/>
          <w:b/>
          <w:noProof/>
          <w:color w:val="000000"/>
          <w:sz w:val="28"/>
          <w:szCs w:val="28"/>
        </w:rPr>
      </w:pPr>
    </w:p>
    <w:p w:rsidR="00F32B87" w:rsidRPr="00527083" w:rsidRDefault="00F32B87" w:rsidP="00F32B87">
      <w:pPr>
        <w:pStyle w:val="Style6"/>
        <w:widowControl/>
        <w:spacing w:line="360" w:lineRule="auto"/>
        <w:rPr>
          <w:rStyle w:val="FontStyle33"/>
          <w:b/>
          <w:noProof/>
          <w:color w:val="000000"/>
          <w:sz w:val="28"/>
          <w:szCs w:val="28"/>
        </w:rPr>
      </w:pPr>
    </w:p>
    <w:p w:rsidR="00F32B87" w:rsidRPr="00527083" w:rsidRDefault="00F32B87" w:rsidP="00F32B87">
      <w:pPr>
        <w:pStyle w:val="Style6"/>
        <w:widowControl/>
        <w:spacing w:line="360" w:lineRule="auto"/>
        <w:rPr>
          <w:rStyle w:val="FontStyle33"/>
          <w:b/>
          <w:noProof/>
          <w:color w:val="000000"/>
          <w:sz w:val="28"/>
          <w:szCs w:val="28"/>
        </w:rPr>
      </w:pPr>
    </w:p>
    <w:p w:rsidR="00F32B87" w:rsidRPr="00527083" w:rsidRDefault="00F32B87" w:rsidP="00F32B87">
      <w:pPr>
        <w:pStyle w:val="Style6"/>
        <w:widowControl/>
        <w:spacing w:line="360" w:lineRule="auto"/>
        <w:rPr>
          <w:rStyle w:val="FontStyle33"/>
          <w:b/>
          <w:noProof/>
          <w:color w:val="000000"/>
          <w:sz w:val="28"/>
          <w:szCs w:val="28"/>
        </w:rPr>
      </w:pPr>
    </w:p>
    <w:p w:rsidR="00F32B87" w:rsidRPr="00527083" w:rsidRDefault="00F32B87" w:rsidP="00F32B87">
      <w:pPr>
        <w:pStyle w:val="Style6"/>
        <w:widowControl/>
        <w:spacing w:line="360" w:lineRule="auto"/>
        <w:rPr>
          <w:rStyle w:val="FontStyle33"/>
          <w:b/>
          <w:noProof/>
          <w:color w:val="000000"/>
          <w:sz w:val="28"/>
          <w:szCs w:val="28"/>
        </w:rPr>
      </w:pPr>
    </w:p>
    <w:p w:rsidR="00F32B87" w:rsidRPr="00527083" w:rsidRDefault="00F32B87" w:rsidP="00F32B87">
      <w:pPr>
        <w:pStyle w:val="Style6"/>
        <w:widowControl/>
        <w:spacing w:line="360" w:lineRule="auto"/>
        <w:rPr>
          <w:rStyle w:val="FontStyle33"/>
          <w:b/>
          <w:noProof/>
          <w:color w:val="000000"/>
          <w:sz w:val="28"/>
          <w:szCs w:val="28"/>
        </w:rPr>
      </w:pPr>
    </w:p>
    <w:p w:rsidR="00F32B87" w:rsidRPr="00527083" w:rsidRDefault="00F32B87" w:rsidP="00F32B87">
      <w:pPr>
        <w:pStyle w:val="Style6"/>
        <w:widowControl/>
        <w:spacing w:line="360" w:lineRule="auto"/>
        <w:rPr>
          <w:rStyle w:val="FontStyle33"/>
          <w:b/>
          <w:noProof/>
          <w:color w:val="000000"/>
          <w:sz w:val="28"/>
          <w:szCs w:val="28"/>
        </w:rPr>
      </w:pPr>
    </w:p>
    <w:p w:rsidR="00F32B87" w:rsidRPr="00527083" w:rsidRDefault="00F32B87" w:rsidP="00F32B87">
      <w:pPr>
        <w:pStyle w:val="Style6"/>
        <w:widowControl/>
        <w:spacing w:line="360" w:lineRule="auto"/>
        <w:rPr>
          <w:rStyle w:val="FontStyle33"/>
          <w:b/>
          <w:noProof/>
          <w:color w:val="000000"/>
          <w:sz w:val="28"/>
          <w:szCs w:val="28"/>
        </w:rPr>
      </w:pPr>
    </w:p>
    <w:p w:rsidR="00F32B87" w:rsidRPr="00527083" w:rsidRDefault="00F32B87" w:rsidP="00F32B87">
      <w:pPr>
        <w:pStyle w:val="Style6"/>
        <w:widowControl/>
        <w:spacing w:line="360" w:lineRule="auto"/>
        <w:rPr>
          <w:rStyle w:val="FontStyle33"/>
          <w:b/>
          <w:noProof/>
          <w:color w:val="000000"/>
          <w:sz w:val="28"/>
          <w:szCs w:val="28"/>
        </w:rPr>
      </w:pPr>
    </w:p>
    <w:p w:rsidR="00F32B87" w:rsidRPr="00527083" w:rsidRDefault="00F32B87" w:rsidP="00F32B87">
      <w:pPr>
        <w:pStyle w:val="Style6"/>
        <w:widowControl/>
        <w:spacing w:line="360" w:lineRule="auto"/>
        <w:rPr>
          <w:rStyle w:val="FontStyle33"/>
          <w:b/>
          <w:noProof/>
          <w:color w:val="000000"/>
          <w:sz w:val="28"/>
          <w:szCs w:val="28"/>
        </w:rPr>
      </w:pPr>
    </w:p>
    <w:p w:rsidR="00F32B87" w:rsidRPr="00527083" w:rsidRDefault="00F32B87" w:rsidP="00F32B87">
      <w:pPr>
        <w:pStyle w:val="Style6"/>
        <w:widowControl/>
        <w:spacing w:line="360" w:lineRule="auto"/>
        <w:rPr>
          <w:rStyle w:val="FontStyle33"/>
          <w:b/>
          <w:noProof/>
          <w:color w:val="000000"/>
          <w:sz w:val="28"/>
          <w:szCs w:val="28"/>
        </w:rPr>
      </w:pPr>
    </w:p>
    <w:p w:rsidR="007334EB" w:rsidRPr="00527083" w:rsidRDefault="0054164E" w:rsidP="00F32B87">
      <w:pPr>
        <w:pStyle w:val="Style6"/>
        <w:widowControl/>
        <w:spacing w:line="360" w:lineRule="auto"/>
        <w:rPr>
          <w:rStyle w:val="FontStyle33"/>
          <w:b/>
          <w:noProof/>
          <w:color w:val="000000"/>
          <w:sz w:val="28"/>
          <w:szCs w:val="28"/>
        </w:rPr>
      </w:pPr>
      <w:r w:rsidRPr="00527083">
        <w:rPr>
          <w:rStyle w:val="FontStyle33"/>
          <w:b/>
          <w:noProof/>
          <w:color w:val="000000"/>
          <w:sz w:val="28"/>
          <w:szCs w:val="28"/>
        </w:rPr>
        <w:t>Акустические исследования структурных изменений при растяжении в высоконаполненных полимерных композициях на основе каучука</w:t>
      </w:r>
    </w:p>
    <w:p w:rsidR="007334EB" w:rsidRPr="00527083" w:rsidRDefault="0054164E" w:rsidP="00BF5540">
      <w:pPr>
        <w:pStyle w:val="Style9"/>
        <w:widowControl/>
        <w:spacing w:line="360" w:lineRule="auto"/>
        <w:ind w:firstLine="709"/>
        <w:rPr>
          <w:rStyle w:val="FontStyle33"/>
          <w:noProof/>
          <w:color w:val="000000"/>
          <w:sz w:val="28"/>
          <w:szCs w:val="28"/>
        </w:rPr>
      </w:pPr>
      <w:r w:rsidRPr="00527083">
        <w:rPr>
          <w:rStyle w:val="FontStyle33"/>
          <w:noProof/>
          <w:color w:val="000000"/>
          <w:sz w:val="28"/>
          <w:szCs w:val="28"/>
        </w:rPr>
        <w:br w:type="page"/>
      </w:r>
      <w:r w:rsidR="007334EB" w:rsidRPr="00527083">
        <w:rPr>
          <w:rStyle w:val="FontStyle33"/>
          <w:noProof/>
          <w:color w:val="000000"/>
          <w:sz w:val="28"/>
          <w:szCs w:val="28"/>
        </w:rPr>
        <w:t xml:space="preserve">Как известно, акустические параметры упругой волны чувствительны к структуре материала. По изменению коэффициента ослабления а и скорости распространения упругого возмущения </w:t>
      </w:r>
      <w:r w:rsidR="007334EB" w:rsidRPr="00527083">
        <w:rPr>
          <w:rStyle w:val="FontStyle31"/>
          <w:b w:val="0"/>
          <w:noProof/>
          <w:color w:val="000000"/>
          <w:sz w:val="28"/>
          <w:szCs w:val="28"/>
        </w:rPr>
        <w:t xml:space="preserve">v </w:t>
      </w:r>
      <w:r w:rsidR="007334EB" w:rsidRPr="00527083">
        <w:rPr>
          <w:rStyle w:val="FontStyle33"/>
          <w:noProof/>
          <w:color w:val="000000"/>
          <w:sz w:val="28"/>
          <w:szCs w:val="28"/>
        </w:rPr>
        <w:t>могут быть оценены анизотропия материала [1], наличие дефектов [2] и их пространственное расположение [3], величины обратимых деформаций [4] и могут быть получены представления о процессах, предшествующих разрушению материала [5]. В данной работе предпринята попытка определить изменения структуры в высоконаполненном каучуке по параметрам акустической волны, проходящей через образец, при одноосном растяжении.</w:t>
      </w:r>
    </w:p>
    <w:p w:rsidR="007334EB" w:rsidRPr="00527083" w:rsidRDefault="007334EB" w:rsidP="00BF5540">
      <w:pPr>
        <w:pStyle w:val="Style8"/>
        <w:widowControl/>
        <w:spacing w:line="360" w:lineRule="auto"/>
        <w:ind w:firstLine="709"/>
        <w:rPr>
          <w:rStyle w:val="FontStyle32"/>
          <w:b w:val="0"/>
          <w:noProof/>
          <w:color w:val="000000"/>
          <w:sz w:val="28"/>
          <w:szCs w:val="28"/>
        </w:rPr>
      </w:pPr>
      <w:r w:rsidRPr="00527083">
        <w:rPr>
          <w:rStyle w:val="FontStyle32"/>
          <w:b w:val="0"/>
          <w:noProof/>
          <w:color w:val="000000"/>
          <w:sz w:val="28"/>
          <w:szCs w:val="28"/>
        </w:rPr>
        <w:t>Исследуемая система состоит из низковязкого дивинильного каучука и соли КС1, имеет плотность 1,810</w:t>
      </w:r>
      <w:r w:rsidRPr="00527083">
        <w:rPr>
          <w:rStyle w:val="FontStyle32"/>
          <w:b w:val="0"/>
          <w:noProof/>
          <w:color w:val="000000"/>
          <w:sz w:val="28"/>
          <w:szCs w:val="28"/>
          <w:vertAlign w:val="superscript"/>
        </w:rPr>
        <w:t>3</w:t>
      </w:r>
      <w:r w:rsidRPr="00527083">
        <w:rPr>
          <w:rStyle w:val="FontStyle32"/>
          <w:b w:val="0"/>
          <w:noProof/>
          <w:color w:val="000000"/>
          <w:sz w:val="28"/>
          <w:szCs w:val="28"/>
        </w:rPr>
        <w:t xml:space="preserve"> кг/м</w:t>
      </w:r>
      <w:r w:rsidRPr="00527083">
        <w:rPr>
          <w:rStyle w:val="FontStyle32"/>
          <w:b w:val="0"/>
          <w:noProof/>
          <w:color w:val="000000"/>
          <w:sz w:val="28"/>
          <w:szCs w:val="28"/>
          <w:vertAlign w:val="superscript"/>
        </w:rPr>
        <w:t>3</w:t>
      </w:r>
      <w:r w:rsidRPr="00527083">
        <w:rPr>
          <w:rStyle w:val="FontStyle32"/>
          <w:b w:val="0"/>
          <w:noProof/>
          <w:color w:val="000000"/>
          <w:sz w:val="28"/>
          <w:szCs w:val="28"/>
        </w:rPr>
        <w:t xml:space="preserve"> и разрывное напряжение о</w:t>
      </w:r>
      <w:r w:rsidRPr="00527083">
        <w:rPr>
          <w:rStyle w:val="FontStyle32"/>
          <w:b w:val="0"/>
          <w:noProof/>
          <w:color w:val="000000"/>
          <w:sz w:val="28"/>
          <w:szCs w:val="28"/>
          <w:vertAlign w:val="subscript"/>
        </w:rPr>
        <w:t>р</w:t>
      </w:r>
      <w:r w:rsidRPr="00527083">
        <w:rPr>
          <w:rStyle w:val="FontStyle32"/>
          <w:b w:val="0"/>
          <w:noProof/>
          <w:color w:val="000000"/>
          <w:sz w:val="28"/>
          <w:szCs w:val="28"/>
        </w:rPr>
        <w:t>«710</w:t>
      </w:r>
      <w:r w:rsidRPr="00527083">
        <w:rPr>
          <w:rStyle w:val="FontStyle32"/>
          <w:b w:val="0"/>
          <w:noProof/>
          <w:color w:val="000000"/>
          <w:sz w:val="28"/>
          <w:szCs w:val="28"/>
          <w:vertAlign w:val="superscript"/>
        </w:rPr>
        <w:t>5</w:t>
      </w:r>
      <w:r w:rsidRPr="00527083">
        <w:rPr>
          <w:rStyle w:val="FontStyle32"/>
          <w:b w:val="0"/>
          <w:noProof/>
          <w:color w:val="000000"/>
          <w:sz w:val="28"/>
          <w:szCs w:val="28"/>
        </w:rPr>
        <w:t xml:space="preserve"> Па. Размер частиц наполнителя ~210</w:t>
      </w:r>
      <w:r w:rsidRPr="00527083">
        <w:rPr>
          <w:rStyle w:val="FontStyle32"/>
          <w:b w:val="0"/>
          <w:noProof/>
          <w:color w:val="000000"/>
          <w:sz w:val="28"/>
          <w:szCs w:val="28"/>
          <w:vertAlign w:val="superscript"/>
        </w:rPr>
        <w:t>-4</w:t>
      </w:r>
      <w:r w:rsidRPr="00527083">
        <w:rPr>
          <w:rStyle w:val="FontStyle32"/>
          <w:b w:val="0"/>
          <w:noProof/>
          <w:color w:val="000000"/>
          <w:sz w:val="28"/>
          <w:szCs w:val="28"/>
        </w:rPr>
        <w:t xml:space="preserve"> м, соотношение компонентов 1:3. Мелкие частицы наполнителя, составляющие основную часть материала, произвольно распределены в полимерной матрице (рис. 1, а). При одноосном растяжении в таком материале могут возникнуть ориентационные эффекты и образоваться дефекты.</w:t>
      </w:r>
    </w:p>
    <w:p w:rsidR="007334EB" w:rsidRPr="00527083" w:rsidRDefault="007334EB" w:rsidP="00BF5540">
      <w:pPr>
        <w:pStyle w:val="Style9"/>
        <w:widowControl/>
        <w:spacing w:line="360" w:lineRule="auto"/>
        <w:ind w:firstLine="709"/>
        <w:rPr>
          <w:rStyle w:val="FontStyle33"/>
          <w:noProof/>
          <w:color w:val="000000"/>
          <w:sz w:val="28"/>
          <w:szCs w:val="28"/>
        </w:rPr>
      </w:pPr>
      <w:r w:rsidRPr="00527083">
        <w:rPr>
          <w:rStyle w:val="FontStyle33"/>
          <w:noProof/>
          <w:color w:val="000000"/>
          <w:sz w:val="28"/>
          <w:szCs w:val="28"/>
        </w:rPr>
        <w:t>Наиболее приемлемым для выявления повреждений оказывается метод сопоставления экспериментальных зависимостей ослабления и скорости распространения акустической волны от числа и размеров искусственных дефектов с зависимостями параметров акустической волны от напряжения. Ожидаемые дефекты [6, 7], такие, например, как отслаивание связки от частиц наполнителя, разрыв частиц наполнителя и (или) полимерной связки, первоначально должны иметь характерный размер в десятую долю миллиметра. Из соображений наибольшей чувствительности акустического метода к дефектам такого размера целесообразно работать в мегагерцевом диапазоне частот. Ориентационные эффекты могут быть выявлены по акустической анизотропии.</w:t>
      </w:r>
    </w:p>
    <w:p w:rsidR="007334EB" w:rsidRPr="00527083" w:rsidRDefault="007334EB" w:rsidP="00BF5540">
      <w:pPr>
        <w:pStyle w:val="Style9"/>
        <w:widowControl/>
        <w:spacing w:line="360" w:lineRule="auto"/>
        <w:ind w:firstLine="709"/>
        <w:rPr>
          <w:rStyle w:val="FontStyle33"/>
          <w:noProof/>
          <w:color w:val="000000"/>
          <w:sz w:val="28"/>
          <w:szCs w:val="28"/>
        </w:rPr>
      </w:pPr>
      <w:r w:rsidRPr="00527083">
        <w:rPr>
          <w:rStyle w:val="FontStyle33"/>
          <w:noProof/>
          <w:color w:val="000000"/>
          <w:sz w:val="28"/>
          <w:szCs w:val="28"/>
        </w:rPr>
        <w:t xml:space="preserve">На рис. 2 представлены зависимости коэффициента ослабления продольной волны и скорости от нормированного сечения рассеяния </w:t>
      </w:r>
      <w:r w:rsidRPr="00527083">
        <w:rPr>
          <w:rStyle w:val="FontStyle31"/>
          <w:b w:val="0"/>
          <w:noProof/>
          <w:color w:val="000000"/>
          <w:sz w:val="28"/>
          <w:szCs w:val="28"/>
        </w:rPr>
        <w:t xml:space="preserve">jn. </w:t>
      </w:r>
      <w:r w:rsidRPr="00527083">
        <w:rPr>
          <w:rStyle w:val="FontStyle33"/>
          <w:noProof/>
          <w:color w:val="000000"/>
          <w:sz w:val="28"/>
          <w:szCs w:val="28"/>
        </w:rPr>
        <w:t xml:space="preserve">Искусственные дефекты создавались кратковременным введением иглы с боковой поверхности образца. Условия акустического контакта образца с пьезодатчиками сохранялись постоянными. Как следует из полученных экспериментальных данных, ослабление акустического сигнала возрастает прямо пропорционально Вид зависимости ослабления от частоты </w:t>
      </w:r>
      <w:r w:rsidRPr="00527083">
        <w:rPr>
          <w:rStyle w:val="FontStyle34"/>
          <w:b w:val="0"/>
          <w:noProof/>
          <w:color w:val="000000"/>
          <w:spacing w:val="0"/>
          <w:sz w:val="28"/>
          <w:szCs w:val="28"/>
        </w:rPr>
        <w:t>a</w:t>
      </w:r>
      <w:r w:rsidRPr="00527083">
        <w:rPr>
          <w:rStyle w:val="FontStyle31"/>
          <w:b w:val="0"/>
          <w:noProof/>
          <w:color w:val="000000"/>
          <w:sz w:val="28"/>
          <w:szCs w:val="28"/>
        </w:rPr>
        <w:t xml:space="preserve">~f </w:t>
      </w:r>
      <w:r w:rsidRPr="00527083">
        <w:rPr>
          <w:rStyle w:val="FontStyle33"/>
          <w:noProof/>
          <w:color w:val="000000"/>
          <w:sz w:val="28"/>
          <w:szCs w:val="28"/>
        </w:rPr>
        <w:t xml:space="preserve">(/ — частота) в условиях опыта соответствует области фазового рассеяния, что не противоречит соотношению </w:t>
      </w:r>
      <w:r w:rsidRPr="00527083">
        <w:rPr>
          <w:rStyle w:val="FontStyle31"/>
          <w:b w:val="0"/>
          <w:noProof/>
          <w:color w:val="000000"/>
          <w:sz w:val="28"/>
          <w:szCs w:val="28"/>
        </w:rPr>
        <w:t>X</w:t>
      </w:r>
      <w:r w:rsidRPr="00527083">
        <w:rPr>
          <w:rStyle w:val="FontStyle34"/>
          <w:b w:val="0"/>
          <w:noProof/>
          <w:color w:val="000000"/>
          <w:spacing w:val="0"/>
          <w:sz w:val="28"/>
          <w:szCs w:val="28"/>
        </w:rPr>
        <w:t xml:space="preserve">/D~l </w:t>
      </w:r>
      <w:r w:rsidRPr="00527083">
        <w:rPr>
          <w:rStyle w:val="FontStyle31"/>
          <w:b w:val="0"/>
          <w:noProof/>
          <w:color w:val="000000"/>
          <w:sz w:val="28"/>
          <w:szCs w:val="28"/>
        </w:rPr>
        <w:t xml:space="preserve">(X </w:t>
      </w:r>
      <w:r w:rsidRPr="00527083">
        <w:rPr>
          <w:rStyle w:val="FontStyle33"/>
          <w:noProof/>
          <w:color w:val="000000"/>
          <w:sz w:val="28"/>
          <w:szCs w:val="28"/>
        </w:rPr>
        <w:t xml:space="preserve">— длина волны, </w:t>
      </w:r>
      <w:r w:rsidRPr="00527083">
        <w:rPr>
          <w:rStyle w:val="FontStyle34"/>
          <w:b w:val="0"/>
          <w:noProof/>
          <w:color w:val="000000"/>
          <w:spacing w:val="0"/>
          <w:sz w:val="28"/>
          <w:szCs w:val="28"/>
        </w:rPr>
        <w:t xml:space="preserve">D — </w:t>
      </w:r>
      <w:r w:rsidRPr="00527083">
        <w:rPr>
          <w:rStyle w:val="FontStyle33"/>
          <w:noProof/>
          <w:color w:val="000000"/>
          <w:sz w:val="28"/>
          <w:szCs w:val="28"/>
        </w:rPr>
        <w:t xml:space="preserve">диаметр частиц наполнителя). Казалось бы, повышая частоту, можно обнаружить минимально возможный дефект. Однако сильное ослабление затрудняет работу на частотах выше 3 МГц. Максимальное уменьшение скорости распространения продольной волны при условиях опыта составляет </w:t>
      </w:r>
      <w:r w:rsidRPr="00527083">
        <w:rPr>
          <w:rStyle w:val="FontStyle35"/>
          <w:b w:val="0"/>
          <w:noProof/>
          <w:color w:val="000000"/>
          <w:sz w:val="28"/>
          <w:szCs w:val="28"/>
        </w:rPr>
        <w:t xml:space="preserve">60 </w:t>
      </w:r>
      <w:r w:rsidRPr="00527083">
        <w:rPr>
          <w:rStyle w:val="FontStyle33"/>
          <w:noProof/>
          <w:color w:val="000000"/>
          <w:sz w:val="28"/>
          <w:szCs w:val="28"/>
        </w:rPr>
        <w:t>м/с. При разрывных деформациях эта величина оказывается на</w:t>
      </w:r>
      <w:r w:rsidRPr="00527083">
        <w:rPr>
          <w:noProof/>
          <w:color w:val="000000"/>
          <w:sz w:val="28"/>
          <w:szCs w:val="28"/>
        </w:rPr>
        <w:t xml:space="preserve"> </w:t>
      </w:r>
      <w:r w:rsidRPr="00527083">
        <w:rPr>
          <w:rStyle w:val="FontStyle33"/>
          <w:noProof/>
          <w:color w:val="000000"/>
          <w:sz w:val="28"/>
          <w:szCs w:val="28"/>
        </w:rPr>
        <w:t>порядок больше, что может свидетельствовать о существенно большей величине ^</w:t>
      </w:r>
      <w:r w:rsidRPr="00527083">
        <w:rPr>
          <w:rStyle w:val="FontStyle33"/>
          <w:noProof/>
          <w:color w:val="000000"/>
          <w:sz w:val="28"/>
          <w:szCs w:val="28"/>
          <w:vertAlign w:val="subscript"/>
        </w:rPr>
        <w:t>к</w:t>
      </w:r>
      <w:r w:rsidRPr="00527083">
        <w:rPr>
          <w:rStyle w:val="FontStyle33"/>
          <w:noProof/>
          <w:color w:val="000000"/>
          <w:sz w:val="28"/>
          <w:szCs w:val="28"/>
        </w:rPr>
        <w:t xml:space="preserve"> перед разрушением.</w:t>
      </w:r>
    </w:p>
    <w:p w:rsidR="007334EB" w:rsidRPr="00527083" w:rsidRDefault="007334EB" w:rsidP="00BF5540">
      <w:pPr>
        <w:pStyle w:val="Style9"/>
        <w:widowControl/>
        <w:spacing w:line="360" w:lineRule="auto"/>
        <w:ind w:firstLine="709"/>
        <w:rPr>
          <w:rStyle w:val="FontStyle33"/>
          <w:noProof/>
          <w:color w:val="000000"/>
          <w:sz w:val="28"/>
          <w:szCs w:val="28"/>
        </w:rPr>
      </w:pPr>
      <w:r w:rsidRPr="00527083">
        <w:rPr>
          <w:rStyle w:val="FontStyle33"/>
          <w:noProof/>
          <w:color w:val="000000"/>
          <w:sz w:val="28"/>
          <w:szCs w:val="28"/>
        </w:rPr>
        <w:t xml:space="preserve">Упругое взаимодействие волны с поверхностями трещин и с поверхностями раздела связки и наполнителя должно приводить к зависимости фазовой скорости от частоты. На рис. 3 представлены экспериментальные результаты частотной зависимости изменения скорости </w:t>
      </w:r>
      <w:r w:rsidRPr="00527083">
        <w:rPr>
          <w:rStyle w:val="FontStyle34"/>
          <w:b w:val="0"/>
          <w:noProof/>
          <w:color w:val="000000"/>
          <w:spacing w:val="0"/>
          <w:sz w:val="28"/>
          <w:szCs w:val="28"/>
        </w:rPr>
        <w:t>Av—v,—v</w:t>
      </w:r>
      <w:r w:rsidRPr="00527083">
        <w:rPr>
          <w:rStyle w:val="FontStyle34"/>
          <w:b w:val="0"/>
          <w:noProof/>
          <w:color w:val="000000"/>
          <w:spacing w:val="0"/>
          <w:sz w:val="28"/>
          <w:szCs w:val="28"/>
          <w:vertAlign w:val="subscript"/>
        </w:rPr>
        <w:t xml:space="preserve">2 </w:t>
      </w:r>
      <w:r w:rsidRPr="00527083">
        <w:rPr>
          <w:rStyle w:val="FontStyle33"/>
          <w:noProof/>
          <w:color w:val="000000"/>
          <w:sz w:val="28"/>
          <w:szCs w:val="28"/>
        </w:rPr>
        <w:t xml:space="preserve">(у, и </w:t>
      </w:r>
      <w:r w:rsidRPr="00527083">
        <w:rPr>
          <w:rStyle w:val="FontStyle34"/>
          <w:b w:val="0"/>
          <w:noProof/>
          <w:color w:val="000000"/>
          <w:spacing w:val="0"/>
          <w:sz w:val="28"/>
          <w:szCs w:val="28"/>
        </w:rPr>
        <w:t>v</w:t>
      </w:r>
      <w:r w:rsidRPr="00527083">
        <w:rPr>
          <w:rStyle w:val="FontStyle34"/>
          <w:b w:val="0"/>
          <w:noProof/>
          <w:color w:val="000000"/>
          <w:spacing w:val="0"/>
          <w:sz w:val="28"/>
          <w:szCs w:val="28"/>
          <w:vertAlign w:val="subscript"/>
        </w:rPr>
        <w:t>2</w:t>
      </w:r>
      <w:r w:rsidRPr="00527083">
        <w:rPr>
          <w:rStyle w:val="FontStyle34"/>
          <w:b w:val="0"/>
          <w:noProof/>
          <w:color w:val="000000"/>
          <w:spacing w:val="0"/>
          <w:sz w:val="28"/>
          <w:szCs w:val="28"/>
        </w:rPr>
        <w:t xml:space="preserve">— </w:t>
      </w:r>
      <w:r w:rsidRPr="00527083">
        <w:rPr>
          <w:rStyle w:val="FontStyle33"/>
          <w:noProof/>
          <w:color w:val="000000"/>
          <w:sz w:val="28"/>
          <w:szCs w:val="28"/>
        </w:rPr>
        <w:t xml:space="preserve">скорости соответственно на частотах 0,5 и 5 МГц) в ПММА, граните, алюминии и в наполненном полимере. </w:t>
      </w:r>
    </w:p>
    <w:p w:rsidR="00F32B87" w:rsidRPr="00527083" w:rsidRDefault="00F32B87" w:rsidP="00BF5540">
      <w:pPr>
        <w:pStyle w:val="Style9"/>
        <w:widowControl/>
        <w:spacing w:line="360" w:lineRule="auto"/>
        <w:ind w:firstLine="709"/>
        <w:rPr>
          <w:rStyle w:val="FontStyle33"/>
          <w:noProof/>
          <w:color w:val="000000"/>
          <w:sz w:val="28"/>
          <w:szCs w:val="28"/>
        </w:rPr>
      </w:pPr>
    </w:p>
    <w:p w:rsidR="007334EB" w:rsidRPr="00527083" w:rsidRDefault="00B976D5" w:rsidP="00BF5540">
      <w:pPr>
        <w:tabs>
          <w:tab w:val="left" w:pos="3375"/>
        </w:tabs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163.5pt">
            <v:imagedata r:id="rId7" o:title=""/>
          </v:shape>
        </w:pict>
      </w:r>
    </w:p>
    <w:p w:rsidR="007334EB" w:rsidRPr="00527083" w:rsidRDefault="007334EB" w:rsidP="00BF5540">
      <w:pPr>
        <w:pStyle w:val="Style11"/>
        <w:widowControl/>
        <w:spacing w:line="360" w:lineRule="auto"/>
        <w:ind w:firstLine="709"/>
        <w:jc w:val="both"/>
        <w:rPr>
          <w:rStyle w:val="FontStyle32"/>
          <w:b w:val="0"/>
          <w:noProof/>
          <w:color w:val="000000"/>
          <w:sz w:val="28"/>
          <w:szCs w:val="24"/>
        </w:rPr>
      </w:pPr>
      <w:r w:rsidRPr="00527083">
        <w:rPr>
          <w:rStyle w:val="FontStyle32"/>
          <w:b w:val="0"/>
          <w:noProof/>
          <w:color w:val="000000"/>
          <w:sz w:val="28"/>
          <w:szCs w:val="24"/>
        </w:rPr>
        <w:t xml:space="preserve">Рис. 1. Микрорельеф поверхности образца: </w:t>
      </w:r>
      <w:r w:rsidRPr="00527083">
        <w:rPr>
          <w:rStyle w:val="FontStyle31"/>
          <w:b w:val="0"/>
          <w:noProof/>
          <w:color w:val="000000"/>
          <w:sz w:val="28"/>
          <w:szCs w:val="24"/>
        </w:rPr>
        <w:t xml:space="preserve">а </w:t>
      </w:r>
      <w:r w:rsidRPr="00527083">
        <w:rPr>
          <w:rStyle w:val="FontStyle32"/>
          <w:b w:val="0"/>
          <w:noProof/>
          <w:color w:val="000000"/>
          <w:sz w:val="28"/>
          <w:szCs w:val="24"/>
        </w:rPr>
        <w:t xml:space="preserve">- до растяжения, протравлен; </w:t>
      </w:r>
      <w:r w:rsidRPr="00527083">
        <w:rPr>
          <w:rStyle w:val="FontStyle31"/>
          <w:b w:val="0"/>
          <w:noProof/>
          <w:color w:val="000000"/>
          <w:sz w:val="28"/>
          <w:szCs w:val="24"/>
        </w:rPr>
        <w:t xml:space="preserve">б, в </w:t>
      </w:r>
      <w:r w:rsidRPr="00527083">
        <w:rPr>
          <w:rStyle w:val="FontStyle32"/>
          <w:b w:val="0"/>
          <w:noProof/>
          <w:color w:val="000000"/>
          <w:sz w:val="28"/>
          <w:szCs w:val="24"/>
        </w:rPr>
        <w:t>- после растяжения (в - протравлен)</w:t>
      </w:r>
    </w:p>
    <w:p w:rsidR="007334EB" w:rsidRPr="00527083" w:rsidRDefault="00F32B87" w:rsidP="00F32B87">
      <w:pPr>
        <w:pStyle w:val="Style9"/>
        <w:widowControl/>
        <w:spacing w:line="360" w:lineRule="auto"/>
        <w:ind w:firstLine="709"/>
        <w:rPr>
          <w:rStyle w:val="FontStyle33"/>
          <w:noProof/>
          <w:color w:val="000000"/>
          <w:sz w:val="28"/>
          <w:szCs w:val="28"/>
        </w:rPr>
      </w:pPr>
      <w:r w:rsidRPr="00527083">
        <w:rPr>
          <w:rStyle w:val="FontStyle33"/>
          <w:noProof/>
          <w:color w:val="000000"/>
          <w:sz w:val="28"/>
          <w:szCs w:val="28"/>
        </w:rPr>
        <w:br w:type="page"/>
        <w:t xml:space="preserve">Как и следовало ожидать, </w:t>
      </w:r>
      <w:r w:rsidR="007334EB" w:rsidRPr="00527083">
        <w:rPr>
          <w:rStyle w:val="FontStyle33"/>
          <w:noProof/>
          <w:color w:val="000000"/>
          <w:sz w:val="28"/>
          <w:szCs w:val="28"/>
        </w:rPr>
        <w:t xml:space="preserve">для однородного ПММА при условиях эксперимента дисперсия не наблюдается. В других эталонных образцах обнаруживается дисперсия, вызванная зернистой структурой материала [8] или дефектами [9]. В образцах высоконаполненного полимера максимальный эффект геометрической дисперсии, вызванной дефектами, достигает —110 м/с (кривая </w:t>
      </w:r>
      <w:r w:rsidR="007334EB" w:rsidRPr="00527083">
        <w:rPr>
          <w:rStyle w:val="FontStyle31"/>
          <w:noProof/>
          <w:color w:val="000000"/>
          <w:sz w:val="28"/>
          <w:szCs w:val="28"/>
        </w:rPr>
        <w:t xml:space="preserve">6), </w:t>
      </w:r>
      <w:r w:rsidR="007334EB" w:rsidRPr="00527083">
        <w:rPr>
          <w:rStyle w:val="FontStyle33"/>
          <w:noProof/>
          <w:color w:val="000000"/>
          <w:sz w:val="28"/>
          <w:szCs w:val="28"/>
        </w:rPr>
        <w:t>в образцах с ненарушенной структурой</w:t>
      </w:r>
      <w:r w:rsidR="007334EB" w:rsidRPr="00527083">
        <w:rPr>
          <w:rStyle w:val="FontStyle33"/>
          <w:noProof/>
          <w:color w:val="000000"/>
          <w:sz w:val="28"/>
          <w:szCs w:val="28"/>
        </w:rPr>
        <w:tab/>
        <w:t xml:space="preserve">36 м/с (кривая </w:t>
      </w:r>
      <w:r w:rsidR="007334EB" w:rsidRPr="00527083">
        <w:rPr>
          <w:rStyle w:val="FontStyle31"/>
          <w:noProof/>
          <w:color w:val="000000"/>
          <w:sz w:val="28"/>
          <w:szCs w:val="28"/>
        </w:rPr>
        <w:t xml:space="preserve">5). </w:t>
      </w:r>
      <w:r w:rsidR="007334EB" w:rsidRPr="00527083">
        <w:rPr>
          <w:rStyle w:val="FontStyle33"/>
          <w:noProof/>
          <w:color w:val="000000"/>
          <w:sz w:val="28"/>
          <w:szCs w:val="28"/>
        </w:rPr>
        <w:t>Различны также формы импульсов, прошедших через пластину ПММА и высоконаполненный полимер. В ПММА на частотах 2,28; 1,344 и 0,705 МГц дисперсия отсутствует, в высоконаполненном полимере частота заполнения уменьшается соответственно до 1,15; 1,033 и 0,69 МГц. Дисперсия не обнаруживалась только на частотах ~300 кГц при акустической базе 10 мм.</w:t>
      </w:r>
    </w:p>
    <w:p w:rsidR="007334EB" w:rsidRPr="00527083" w:rsidRDefault="007334EB" w:rsidP="00BF5540">
      <w:pPr>
        <w:pStyle w:val="Style9"/>
        <w:widowControl/>
        <w:spacing w:line="360" w:lineRule="auto"/>
        <w:ind w:firstLine="709"/>
        <w:rPr>
          <w:rStyle w:val="FontStyle33"/>
          <w:noProof/>
          <w:color w:val="000000"/>
          <w:sz w:val="28"/>
          <w:szCs w:val="28"/>
        </w:rPr>
      </w:pPr>
      <w:r w:rsidRPr="00527083">
        <w:rPr>
          <w:rStyle w:val="FontStyle33"/>
          <w:noProof/>
          <w:color w:val="000000"/>
          <w:sz w:val="28"/>
          <w:szCs w:val="28"/>
        </w:rPr>
        <w:t>Ослабление звука и эффект геометрической дисперсии, вызванный обеднением спектра высокочастотными составляющими, являются следствием накопления дефектов. Изменение зондирующего импульса, аналогичное происходящему при деформировании, свидетельствует в пользу обоснованности модельных испытаний. Установление простой количественной связи акустических величин с размерами дефектов позволяет оценить</w:t>
      </w:r>
      <w:r w:rsidRPr="00527083">
        <w:rPr>
          <w:noProof/>
          <w:color w:val="000000"/>
          <w:sz w:val="28"/>
          <w:szCs w:val="28"/>
        </w:rPr>
        <w:t xml:space="preserve"> </w:t>
      </w:r>
      <w:r w:rsidRPr="00527083">
        <w:rPr>
          <w:rStyle w:val="FontStyle33"/>
          <w:noProof/>
          <w:color w:val="000000"/>
          <w:sz w:val="28"/>
          <w:szCs w:val="28"/>
        </w:rPr>
        <w:t>эффективную величину дефектов и определить закон их накопления при одноосном растяжении.</w:t>
      </w:r>
    </w:p>
    <w:p w:rsidR="007334EB" w:rsidRPr="00527083" w:rsidRDefault="007334EB" w:rsidP="00BF5540">
      <w:pPr>
        <w:pStyle w:val="Style9"/>
        <w:widowControl/>
        <w:spacing w:line="360" w:lineRule="auto"/>
        <w:ind w:firstLine="709"/>
        <w:rPr>
          <w:rStyle w:val="FontStyle33"/>
          <w:noProof/>
          <w:color w:val="000000"/>
          <w:sz w:val="28"/>
          <w:szCs w:val="28"/>
        </w:rPr>
      </w:pPr>
      <w:r w:rsidRPr="00527083">
        <w:rPr>
          <w:rStyle w:val="FontStyle33"/>
          <w:noProof/>
          <w:color w:val="000000"/>
          <w:sz w:val="28"/>
          <w:szCs w:val="28"/>
        </w:rPr>
        <w:t>Первоначально образец растягивался до разрушения с постоянной скоростью 4,8-10</w:t>
      </w:r>
      <w:r w:rsidRPr="00527083">
        <w:rPr>
          <w:rStyle w:val="FontStyle33"/>
          <w:noProof/>
          <w:color w:val="000000"/>
          <w:sz w:val="28"/>
          <w:szCs w:val="28"/>
          <w:vertAlign w:val="superscript"/>
        </w:rPr>
        <w:t>-5</w:t>
      </w:r>
      <w:r w:rsidRPr="00527083">
        <w:rPr>
          <w:rStyle w:val="FontStyle33"/>
          <w:noProof/>
          <w:color w:val="000000"/>
          <w:sz w:val="28"/>
          <w:szCs w:val="28"/>
        </w:rPr>
        <w:t xml:space="preserve"> м/с. При деформировании регистрировалась амплитуда акустического сигнала, проходящего через образец в направлении, перпендикулярном оси растяжения (рис. 4). При достижении деформации ~2% изменяется наклон рассматриваемой зависимости, что связывается с началом появления трещин. В образце можно выявить зону, обладающую повышенным ослаблением сигнала.</w:t>
      </w:r>
    </w:p>
    <w:p w:rsidR="006F4D11" w:rsidRPr="00527083" w:rsidRDefault="00F32B87" w:rsidP="00BF5540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527083">
        <w:rPr>
          <w:noProof/>
          <w:color w:val="000000"/>
          <w:sz w:val="28"/>
        </w:rPr>
        <w:br w:type="page"/>
      </w:r>
      <w:r w:rsidR="00B976D5">
        <w:rPr>
          <w:noProof/>
          <w:color w:val="000000"/>
          <w:sz w:val="28"/>
        </w:rPr>
        <w:pict>
          <v:shape id="_x0000_i1026" type="#_x0000_t75" style="width:258.75pt;height:170.25pt">
            <v:imagedata r:id="rId8" o:title=""/>
          </v:shape>
        </w:pict>
      </w:r>
    </w:p>
    <w:p w:rsidR="007334EB" w:rsidRPr="00527083" w:rsidRDefault="007334EB" w:rsidP="00F32B87">
      <w:pPr>
        <w:pStyle w:val="Style12"/>
        <w:widowControl/>
        <w:spacing w:line="360" w:lineRule="auto"/>
        <w:ind w:firstLine="709"/>
        <w:rPr>
          <w:rStyle w:val="FontStyle37"/>
          <w:b w:val="0"/>
          <w:noProof/>
          <w:color w:val="000000"/>
          <w:spacing w:val="0"/>
          <w:sz w:val="28"/>
          <w:szCs w:val="24"/>
        </w:rPr>
      </w:pPr>
      <w:r w:rsidRPr="00527083">
        <w:rPr>
          <w:rStyle w:val="FontStyle32"/>
          <w:b w:val="0"/>
          <w:noProof/>
          <w:color w:val="000000"/>
          <w:sz w:val="28"/>
          <w:szCs w:val="24"/>
        </w:rPr>
        <w:t xml:space="preserve">Рис. 2. Изменение амплитуды затухающего акустического сигнала </w:t>
      </w:r>
      <w:r w:rsidRPr="00527083">
        <w:rPr>
          <w:rStyle w:val="FontStyle37"/>
          <w:b w:val="0"/>
          <w:noProof/>
          <w:color w:val="000000"/>
          <w:spacing w:val="0"/>
          <w:sz w:val="28"/>
          <w:szCs w:val="24"/>
        </w:rPr>
        <w:t xml:space="preserve">(1, 2) </w:t>
      </w:r>
      <w:r w:rsidRPr="00527083">
        <w:rPr>
          <w:rStyle w:val="FontStyle32"/>
          <w:b w:val="0"/>
          <w:noProof/>
          <w:color w:val="000000"/>
          <w:sz w:val="28"/>
          <w:szCs w:val="24"/>
        </w:rPr>
        <w:t xml:space="preserve">и скорости </w:t>
      </w:r>
      <w:r w:rsidRPr="00527083">
        <w:rPr>
          <w:rStyle w:val="FontStyle29"/>
          <w:b w:val="0"/>
          <w:noProof/>
          <w:color w:val="000000"/>
          <w:sz w:val="28"/>
          <w:szCs w:val="24"/>
        </w:rPr>
        <w:t xml:space="preserve">его </w:t>
      </w:r>
      <w:r w:rsidRPr="00527083">
        <w:rPr>
          <w:rStyle w:val="FontStyle32"/>
          <w:b w:val="0"/>
          <w:noProof/>
          <w:color w:val="000000"/>
          <w:sz w:val="28"/>
          <w:szCs w:val="24"/>
        </w:rPr>
        <w:t>распространения (3) в зависимости от нормированного сечения рассеяния на</w:t>
      </w:r>
      <w:r w:rsidR="00F32B87" w:rsidRPr="00527083">
        <w:rPr>
          <w:rStyle w:val="FontStyle32"/>
          <w:b w:val="0"/>
          <w:noProof/>
          <w:color w:val="000000"/>
          <w:sz w:val="28"/>
          <w:szCs w:val="24"/>
        </w:rPr>
        <w:t xml:space="preserve"> </w:t>
      </w:r>
      <w:r w:rsidRPr="00527083">
        <w:rPr>
          <w:rStyle w:val="FontStyle32"/>
          <w:b w:val="0"/>
          <w:noProof/>
          <w:color w:val="000000"/>
          <w:sz w:val="28"/>
          <w:szCs w:val="24"/>
        </w:rPr>
        <w:t xml:space="preserve">частотах 2,5 </w:t>
      </w:r>
      <w:r w:rsidRPr="00527083">
        <w:rPr>
          <w:rStyle w:val="FontStyle37"/>
          <w:b w:val="0"/>
          <w:noProof/>
          <w:color w:val="000000"/>
          <w:spacing w:val="0"/>
          <w:sz w:val="28"/>
          <w:szCs w:val="24"/>
        </w:rPr>
        <w:t xml:space="preserve">(1) </w:t>
      </w:r>
      <w:r w:rsidRPr="00527083">
        <w:rPr>
          <w:rStyle w:val="FontStyle32"/>
          <w:b w:val="0"/>
          <w:noProof/>
          <w:color w:val="000000"/>
          <w:sz w:val="28"/>
          <w:szCs w:val="24"/>
        </w:rPr>
        <w:t xml:space="preserve">и 1,25 МГц </w:t>
      </w:r>
      <w:r w:rsidRPr="00527083">
        <w:rPr>
          <w:rStyle w:val="FontStyle37"/>
          <w:b w:val="0"/>
          <w:noProof/>
          <w:color w:val="000000"/>
          <w:spacing w:val="0"/>
          <w:sz w:val="28"/>
          <w:szCs w:val="24"/>
        </w:rPr>
        <w:t>{2, 3)</w:t>
      </w:r>
    </w:p>
    <w:p w:rsidR="007334EB" w:rsidRPr="00527083" w:rsidRDefault="007334EB" w:rsidP="00F32B87">
      <w:pPr>
        <w:pStyle w:val="Style12"/>
        <w:widowControl/>
        <w:spacing w:line="360" w:lineRule="auto"/>
        <w:ind w:firstLine="709"/>
        <w:rPr>
          <w:rStyle w:val="FontStyle32"/>
          <w:b w:val="0"/>
          <w:noProof/>
          <w:color w:val="000000"/>
          <w:sz w:val="28"/>
          <w:szCs w:val="24"/>
        </w:rPr>
      </w:pPr>
      <w:r w:rsidRPr="00527083">
        <w:rPr>
          <w:rStyle w:val="FontStyle29"/>
          <w:b w:val="0"/>
          <w:noProof/>
          <w:color w:val="000000"/>
          <w:sz w:val="28"/>
          <w:szCs w:val="24"/>
        </w:rPr>
        <w:t xml:space="preserve">Рис. 3. </w:t>
      </w:r>
      <w:r w:rsidRPr="00527083">
        <w:rPr>
          <w:rStyle w:val="FontStyle32"/>
          <w:b w:val="0"/>
          <w:noProof/>
          <w:color w:val="000000"/>
          <w:sz w:val="28"/>
          <w:szCs w:val="24"/>
        </w:rPr>
        <w:t xml:space="preserve">Зависимость скорости продольной волны от частоты для сухого гранита </w:t>
      </w:r>
      <w:r w:rsidRPr="00527083">
        <w:rPr>
          <w:rStyle w:val="FontStyle37"/>
          <w:b w:val="0"/>
          <w:noProof/>
          <w:color w:val="000000"/>
          <w:spacing w:val="0"/>
          <w:sz w:val="28"/>
          <w:szCs w:val="24"/>
        </w:rPr>
        <w:t xml:space="preserve">(1); </w:t>
      </w:r>
      <w:r w:rsidRPr="00527083">
        <w:rPr>
          <w:rStyle w:val="FontStyle29"/>
          <w:b w:val="0"/>
          <w:noProof/>
          <w:color w:val="000000"/>
          <w:sz w:val="28"/>
          <w:szCs w:val="24"/>
        </w:rPr>
        <w:t xml:space="preserve">гранита, </w:t>
      </w:r>
      <w:r w:rsidRPr="00527083">
        <w:rPr>
          <w:rStyle w:val="FontStyle32"/>
          <w:b w:val="0"/>
          <w:noProof/>
          <w:color w:val="000000"/>
          <w:sz w:val="28"/>
          <w:szCs w:val="24"/>
        </w:rPr>
        <w:t xml:space="preserve">насыщенного низкомолекулярной жидкостью </w:t>
      </w:r>
      <w:r w:rsidRPr="00527083">
        <w:rPr>
          <w:rStyle w:val="FontStyle37"/>
          <w:b w:val="0"/>
          <w:noProof/>
          <w:color w:val="000000"/>
          <w:spacing w:val="0"/>
          <w:sz w:val="28"/>
          <w:szCs w:val="24"/>
        </w:rPr>
        <w:t xml:space="preserve">(2); </w:t>
      </w:r>
      <w:r w:rsidRPr="00527083">
        <w:rPr>
          <w:rStyle w:val="FontStyle32"/>
          <w:b w:val="0"/>
          <w:noProof/>
          <w:color w:val="000000"/>
          <w:sz w:val="28"/>
          <w:szCs w:val="24"/>
        </w:rPr>
        <w:t xml:space="preserve">ПММА; дюралюминия </w:t>
      </w:r>
      <w:r w:rsidRPr="00527083">
        <w:rPr>
          <w:rStyle w:val="FontStyle37"/>
          <w:b w:val="0"/>
          <w:noProof/>
          <w:color w:val="000000"/>
          <w:spacing w:val="0"/>
          <w:sz w:val="28"/>
          <w:szCs w:val="24"/>
        </w:rPr>
        <w:t xml:space="preserve">(4); </w:t>
      </w:r>
      <w:r w:rsidRPr="00527083">
        <w:rPr>
          <w:rStyle w:val="FontStyle32"/>
          <w:b w:val="0"/>
          <w:noProof/>
          <w:color w:val="000000"/>
          <w:sz w:val="28"/>
          <w:szCs w:val="24"/>
        </w:rPr>
        <w:t>образцов высоконаполненного полимера без искусственных дефектов (5) и с де</w:t>
      </w:r>
      <w:r w:rsidRPr="00527083">
        <w:rPr>
          <w:rStyle w:val="FontStyle29"/>
          <w:b w:val="0"/>
          <w:noProof/>
          <w:color w:val="000000"/>
          <w:sz w:val="28"/>
          <w:szCs w:val="24"/>
        </w:rPr>
        <w:t xml:space="preserve">фектами </w:t>
      </w:r>
      <w:r w:rsidRPr="00527083">
        <w:rPr>
          <w:rStyle w:val="FontStyle37"/>
          <w:b w:val="0"/>
          <w:noProof/>
          <w:color w:val="000000"/>
          <w:spacing w:val="0"/>
          <w:sz w:val="28"/>
          <w:szCs w:val="24"/>
        </w:rPr>
        <w:t xml:space="preserve">(6). </w:t>
      </w:r>
      <w:r w:rsidRPr="00527083">
        <w:rPr>
          <w:rStyle w:val="FontStyle32"/>
          <w:b w:val="0"/>
          <w:noProof/>
          <w:color w:val="000000"/>
          <w:sz w:val="28"/>
          <w:szCs w:val="24"/>
        </w:rPr>
        <w:t>Форма импульса, прошедшего через высоконаполненный полимер (I)</w:t>
      </w:r>
      <w:r w:rsidR="00F32B87" w:rsidRPr="00527083">
        <w:rPr>
          <w:rStyle w:val="FontStyle32"/>
          <w:b w:val="0"/>
          <w:noProof/>
          <w:color w:val="000000"/>
          <w:sz w:val="28"/>
          <w:szCs w:val="24"/>
        </w:rPr>
        <w:t xml:space="preserve"> </w:t>
      </w:r>
      <w:r w:rsidRPr="00527083">
        <w:rPr>
          <w:rStyle w:val="FontStyle32"/>
          <w:b w:val="0"/>
          <w:noProof/>
          <w:color w:val="000000"/>
          <w:sz w:val="28"/>
          <w:szCs w:val="24"/>
        </w:rPr>
        <w:t>и через ПММА (II)</w:t>
      </w:r>
    </w:p>
    <w:p w:rsidR="00F32B87" w:rsidRPr="00527083" w:rsidRDefault="00F32B87" w:rsidP="00BF5540">
      <w:pPr>
        <w:pStyle w:val="Style9"/>
        <w:widowControl/>
        <w:spacing w:line="360" w:lineRule="auto"/>
        <w:ind w:firstLine="709"/>
        <w:rPr>
          <w:rStyle w:val="FontStyle33"/>
          <w:noProof/>
          <w:color w:val="000000"/>
          <w:sz w:val="28"/>
          <w:szCs w:val="28"/>
        </w:rPr>
      </w:pPr>
    </w:p>
    <w:p w:rsidR="007334EB" w:rsidRPr="00527083" w:rsidRDefault="007334EB" w:rsidP="00BF5540">
      <w:pPr>
        <w:pStyle w:val="Style9"/>
        <w:widowControl/>
        <w:spacing w:line="360" w:lineRule="auto"/>
        <w:ind w:firstLine="709"/>
        <w:rPr>
          <w:rStyle w:val="FontStyle33"/>
          <w:noProof/>
          <w:color w:val="000000"/>
          <w:sz w:val="28"/>
          <w:szCs w:val="28"/>
        </w:rPr>
      </w:pPr>
      <w:r w:rsidRPr="00527083">
        <w:rPr>
          <w:rStyle w:val="FontStyle33"/>
          <w:noProof/>
          <w:color w:val="000000"/>
          <w:sz w:val="28"/>
          <w:szCs w:val="28"/>
        </w:rPr>
        <w:t xml:space="preserve">В следующем эксперименте зондирующий импульс направлялся вдоль оси нагружения, что повышало его чувствительность к образованию трещин. Режим нагружения ступенчатый. Точность измерения удлинений </w:t>
      </w:r>
      <w:r w:rsidRPr="00527083">
        <w:rPr>
          <w:rStyle w:val="FontStyle35"/>
          <w:noProof/>
          <w:color w:val="000000"/>
          <w:sz w:val="28"/>
          <w:szCs w:val="28"/>
        </w:rPr>
        <w:t>±0,3</w:t>
      </w:r>
      <w:r w:rsidRPr="00527083">
        <w:rPr>
          <w:rStyle w:val="FontStyle33"/>
          <w:noProof/>
          <w:color w:val="000000"/>
          <w:sz w:val="28"/>
          <w:szCs w:val="28"/>
        </w:rPr>
        <w:t>-10</w:t>
      </w:r>
      <w:r w:rsidRPr="00527083">
        <w:rPr>
          <w:rStyle w:val="FontStyle33"/>
          <w:noProof/>
          <w:color w:val="000000"/>
          <w:sz w:val="28"/>
          <w:szCs w:val="28"/>
          <w:vertAlign w:val="superscript"/>
        </w:rPr>
        <w:t>-8</w:t>
      </w:r>
      <w:r w:rsidRPr="00527083">
        <w:rPr>
          <w:rStyle w:val="FontStyle33"/>
          <w:noProof/>
          <w:color w:val="000000"/>
          <w:sz w:val="28"/>
          <w:szCs w:val="28"/>
        </w:rPr>
        <w:t xml:space="preserve"> м, коэффициента ослабления — ±0,2 дБ, скорости распространения акустического возмущения — ±3 м/с. Измерения выполнялись при </w:t>
      </w:r>
      <w:r w:rsidRPr="00527083">
        <w:rPr>
          <w:rStyle w:val="FontStyle35"/>
          <w:noProof/>
          <w:color w:val="000000"/>
          <w:sz w:val="28"/>
          <w:szCs w:val="28"/>
        </w:rPr>
        <w:t xml:space="preserve">20°. </w:t>
      </w:r>
      <w:r w:rsidRPr="00527083">
        <w:rPr>
          <w:rStyle w:val="FontStyle33"/>
          <w:noProof/>
          <w:color w:val="000000"/>
          <w:sz w:val="28"/>
          <w:szCs w:val="28"/>
        </w:rPr>
        <w:t>Как следует из экспериментальных зависимостей рис. 5, при деформациях до 1% наблюдается слабое (1—2 дБ) уменьшение амплитуды проходящего сигнала. В пределах точности эксперимента ослабление изменяется обратимо. При дальнейшем увеличении деформации от 1,2 до 1,7% изменение амплитуды составляет более 20 дБ. Именно такое резкое изменение зависимости амплитуды акустического импульса от деформации позволяет установить верхнюю условную границу микроразрушения Л</w:t>
      </w:r>
      <w:r w:rsidRPr="00527083">
        <w:rPr>
          <w:rStyle w:val="FontStyle33"/>
          <w:noProof/>
          <w:color w:val="000000"/>
          <w:sz w:val="28"/>
          <w:szCs w:val="28"/>
          <w:vertAlign w:val="subscript"/>
        </w:rPr>
        <w:t>т</w:t>
      </w:r>
      <w:r w:rsidRPr="00527083">
        <w:rPr>
          <w:rStyle w:val="FontStyle33"/>
          <w:noProof/>
          <w:color w:val="000000"/>
          <w:sz w:val="28"/>
          <w:szCs w:val="28"/>
        </w:rPr>
        <w:t xml:space="preserve">° и граничные значения е и о*. При повторной нагрузке деформационная кривая </w:t>
      </w:r>
      <w:r w:rsidRPr="00527083">
        <w:rPr>
          <w:rStyle w:val="FontStyle34"/>
          <w:noProof/>
          <w:color w:val="000000"/>
          <w:spacing w:val="0"/>
          <w:sz w:val="28"/>
          <w:szCs w:val="28"/>
        </w:rPr>
        <w:t xml:space="preserve">4 </w:t>
      </w:r>
      <w:r w:rsidRPr="00527083">
        <w:rPr>
          <w:rStyle w:val="FontStyle33"/>
          <w:noProof/>
          <w:color w:val="000000"/>
          <w:sz w:val="28"/>
          <w:szCs w:val="28"/>
        </w:rPr>
        <w:t xml:space="preserve">оказывается смещенной в сторону больших деформаций, что свидетельствует о возникновении необратимых изменений структуры. Зависимость </w:t>
      </w:r>
      <w:r w:rsidRPr="00527083">
        <w:rPr>
          <w:rStyle w:val="FontStyle34"/>
          <w:noProof/>
          <w:color w:val="000000"/>
          <w:spacing w:val="0"/>
          <w:sz w:val="28"/>
          <w:szCs w:val="28"/>
        </w:rPr>
        <w:t xml:space="preserve">A=f(e) </w:t>
      </w:r>
      <w:r w:rsidRPr="00527083">
        <w:rPr>
          <w:rStyle w:val="FontStyle33"/>
          <w:noProof/>
          <w:color w:val="000000"/>
          <w:sz w:val="28"/>
          <w:szCs w:val="28"/>
        </w:rPr>
        <w:t xml:space="preserve">также смещается при повторном нагружении (кривая </w:t>
      </w:r>
      <w:r w:rsidRPr="00527083">
        <w:rPr>
          <w:rStyle w:val="FontStyle34"/>
          <w:noProof/>
          <w:color w:val="000000"/>
          <w:spacing w:val="0"/>
          <w:sz w:val="28"/>
          <w:szCs w:val="28"/>
        </w:rPr>
        <w:t xml:space="preserve">2), </w:t>
      </w:r>
      <w:r w:rsidRPr="00527083">
        <w:rPr>
          <w:rStyle w:val="FontStyle33"/>
          <w:noProof/>
          <w:color w:val="000000"/>
          <w:sz w:val="28"/>
          <w:szCs w:val="28"/>
        </w:rPr>
        <w:t>но при этом изменяется и ее вид. После многократного [10] растяжения до е=1,7°/о в образце появлялась область повышенного ослабления акустического сигнала (а</w:t>
      </w:r>
      <w:r w:rsidRPr="00527083">
        <w:rPr>
          <w:rStyle w:val="FontStyle33"/>
          <w:noProof/>
          <w:color w:val="000000"/>
          <w:sz w:val="28"/>
          <w:szCs w:val="28"/>
          <w:vertAlign w:val="subscript"/>
        </w:rPr>
        <w:t>из6</w:t>
      </w:r>
      <w:r w:rsidRPr="00527083">
        <w:rPr>
          <w:rStyle w:val="FontStyle33"/>
          <w:noProof/>
          <w:color w:val="000000"/>
          <w:sz w:val="28"/>
          <w:szCs w:val="28"/>
        </w:rPr>
        <w:t>«19 дБ на частоте 2,5 МГц). Таким образом, с помощью акустического метода выявлены области квазиобратимых (I) и необратимых (II) изменений, определена верхняя условная граница микроразрушений.</w:t>
      </w:r>
    </w:p>
    <w:p w:rsidR="007334EB" w:rsidRPr="00527083" w:rsidRDefault="007334EB" w:rsidP="00BF5540">
      <w:pPr>
        <w:pStyle w:val="Style10"/>
        <w:widowControl/>
        <w:spacing w:line="360" w:lineRule="auto"/>
        <w:ind w:firstLine="709"/>
        <w:rPr>
          <w:rStyle w:val="FontStyle33"/>
          <w:noProof/>
          <w:color w:val="000000"/>
          <w:sz w:val="28"/>
          <w:szCs w:val="28"/>
        </w:rPr>
      </w:pPr>
      <w:r w:rsidRPr="00527083">
        <w:rPr>
          <w:rStyle w:val="FontStyle33"/>
          <w:noProof/>
          <w:color w:val="000000"/>
          <w:sz w:val="28"/>
          <w:szCs w:val="28"/>
        </w:rPr>
        <w:t>По деформационным кривым (рис. 6) трудно получить представление о возникновении повреждений и их накоплении. Деформация меняется по траекториям с малой кривизной почти пропорционально напряжению. Особенно трудно определить момент образования повреждений на началь</w:t>
      </w:r>
      <w:r w:rsidRPr="00527083">
        <w:rPr>
          <w:noProof/>
          <w:color w:val="000000"/>
          <w:sz w:val="28"/>
          <w:szCs w:val="28"/>
        </w:rPr>
        <w:t xml:space="preserve"> </w:t>
      </w:r>
      <w:r w:rsidRPr="00527083">
        <w:rPr>
          <w:rStyle w:val="FontStyle33"/>
          <w:noProof/>
          <w:color w:val="000000"/>
          <w:sz w:val="28"/>
          <w:szCs w:val="28"/>
        </w:rPr>
        <w:t>ной стадии растяжения. С помощью акустического метода (рис. 7) можно не только выявить момент образования трещин, но и проследить кинетику их накопления. В частности, например, можно наблюдать полное или частичное «захлопывание» образовавшихся полостей при разгрузке.</w:t>
      </w:r>
    </w:p>
    <w:p w:rsidR="007334EB" w:rsidRPr="00527083" w:rsidRDefault="007334EB" w:rsidP="00BF5540">
      <w:pPr>
        <w:pStyle w:val="Style9"/>
        <w:widowControl/>
        <w:spacing w:line="360" w:lineRule="auto"/>
        <w:ind w:firstLine="709"/>
        <w:rPr>
          <w:rStyle w:val="FontStyle33"/>
          <w:noProof/>
          <w:color w:val="000000"/>
          <w:sz w:val="28"/>
          <w:szCs w:val="28"/>
        </w:rPr>
      </w:pPr>
      <w:r w:rsidRPr="00527083">
        <w:rPr>
          <w:rStyle w:val="FontStyle33"/>
          <w:noProof/>
          <w:color w:val="000000"/>
          <w:sz w:val="28"/>
          <w:szCs w:val="28"/>
        </w:rPr>
        <w:t xml:space="preserve">Максимум на зависимости амплитуды проходящего через деформируемый образец акустического сигнала от напряжения (рис. 8, кривая </w:t>
      </w:r>
      <w:r w:rsidRPr="00527083">
        <w:rPr>
          <w:rStyle w:val="FontStyle34"/>
          <w:noProof/>
          <w:color w:val="000000"/>
          <w:spacing w:val="0"/>
          <w:sz w:val="28"/>
          <w:szCs w:val="28"/>
        </w:rPr>
        <w:t xml:space="preserve">2) </w:t>
      </w:r>
      <w:r w:rsidRPr="00527083">
        <w:rPr>
          <w:rStyle w:val="FontStyle33"/>
          <w:noProof/>
          <w:color w:val="000000"/>
          <w:sz w:val="28"/>
          <w:szCs w:val="28"/>
        </w:rPr>
        <w:t>можно объяснить конкурирующим влиянием ориентации и разрушения</w:t>
      </w:r>
    </w:p>
    <w:p w:rsidR="007334EB" w:rsidRPr="00527083" w:rsidRDefault="007334EB" w:rsidP="00BF5540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7334EB" w:rsidRPr="00527083" w:rsidRDefault="00F32B87" w:rsidP="00BF5540">
      <w:pPr>
        <w:tabs>
          <w:tab w:val="left" w:pos="960"/>
          <w:tab w:val="center" w:pos="4677"/>
        </w:tabs>
        <w:spacing w:line="360" w:lineRule="auto"/>
        <w:ind w:firstLine="709"/>
        <w:jc w:val="both"/>
        <w:rPr>
          <w:noProof/>
          <w:color w:val="000000"/>
          <w:sz w:val="28"/>
        </w:rPr>
      </w:pPr>
      <w:r w:rsidRPr="00527083">
        <w:rPr>
          <w:noProof/>
          <w:color w:val="000000"/>
          <w:sz w:val="28"/>
        </w:rPr>
        <w:br w:type="page"/>
      </w:r>
      <w:r w:rsidR="007334EB" w:rsidRPr="00527083">
        <w:rPr>
          <w:noProof/>
          <w:color w:val="000000"/>
          <w:sz w:val="28"/>
        </w:rPr>
        <w:tab/>
      </w:r>
      <w:r w:rsidR="00B976D5">
        <w:rPr>
          <w:noProof/>
          <w:color w:val="000000"/>
          <w:sz w:val="28"/>
        </w:rPr>
        <w:pict>
          <v:shape id="_x0000_i1027" type="#_x0000_t75" style="width:172.5pt;height:174pt">
            <v:imagedata r:id="rId9" o:title=""/>
          </v:shape>
        </w:pict>
      </w:r>
      <w:r w:rsidR="00B976D5">
        <w:rPr>
          <w:noProof/>
          <w:color w:val="000000"/>
          <w:sz w:val="28"/>
        </w:rPr>
        <w:pict>
          <v:shape id="_x0000_i1028" type="#_x0000_t75" style="width:156pt;height:144.75pt">
            <v:imagedata r:id="rId10" o:title=""/>
          </v:shape>
        </w:pict>
      </w:r>
      <w:r w:rsidR="007334EB" w:rsidRPr="00527083">
        <w:rPr>
          <w:noProof/>
          <w:color w:val="000000"/>
          <w:sz w:val="28"/>
        </w:rPr>
        <w:tab/>
      </w:r>
    </w:p>
    <w:p w:rsidR="007334EB" w:rsidRPr="00527083" w:rsidRDefault="007334EB" w:rsidP="00BF5540">
      <w:pPr>
        <w:pStyle w:val="Style12"/>
        <w:widowControl/>
        <w:spacing w:line="360" w:lineRule="auto"/>
        <w:ind w:firstLine="709"/>
        <w:rPr>
          <w:rStyle w:val="FontStyle32"/>
          <w:b w:val="0"/>
          <w:noProof/>
          <w:color w:val="000000"/>
          <w:sz w:val="28"/>
          <w:szCs w:val="24"/>
        </w:rPr>
      </w:pPr>
      <w:r w:rsidRPr="00527083">
        <w:rPr>
          <w:rStyle w:val="FontStyle32"/>
          <w:b w:val="0"/>
          <w:noProof/>
          <w:color w:val="000000"/>
          <w:sz w:val="28"/>
          <w:szCs w:val="24"/>
        </w:rPr>
        <w:t xml:space="preserve">Рис. 4. Зависимости деформации от напряжения </w:t>
      </w:r>
      <w:r w:rsidRPr="00527083">
        <w:rPr>
          <w:rStyle w:val="FontStyle37"/>
          <w:b w:val="0"/>
          <w:noProof/>
          <w:color w:val="000000"/>
          <w:spacing w:val="0"/>
          <w:sz w:val="28"/>
          <w:szCs w:val="24"/>
        </w:rPr>
        <w:t xml:space="preserve">(1) </w:t>
      </w:r>
      <w:r w:rsidRPr="00527083">
        <w:rPr>
          <w:rStyle w:val="FontStyle32"/>
          <w:b w:val="0"/>
          <w:noProof/>
          <w:color w:val="000000"/>
          <w:sz w:val="28"/>
          <w:szCs w:val="24"/>
        </w:rPr>
        <w:t xml:space="preserve">и амплитуды акустического сигнала от деформации </w:t>
      </w:r>
      <w:r w:rsidRPr="00527083">
        <w:rPr>
          <w:rStyle w:val="FontStyle37"/>
          <w:b w:val="0"/>
          <w:noProof/>
          <w:color w:val="000000"/>
          <w:spacing w:val="0"/>
          <w:sz w:val="28"/>
          <w:szCs w:val="24"/>
        </w:rPr>
        <w:t xml:space="preserve">(2) </w:t>
      </w:r>
      <w:r w:rsidRPr="00527083">
        <w:rPr>
          <w:rStyle w:val="FontStyle32"/>
          <w:b w:val="0"/>
          <w:noProof/>
          <w:color w:val="000000"/>
          <w:sz w:val="28"/>
          <w:szCs w:val="24"/>
        </w:rPr>
        <w:t>при осевом растяжении образца высоконаполненного каучука</w:t>
      </w:r>
    </w:p>
    <w:p w:rsidR="00F32B87" w:rsidRPr="00527083" w:rsidRDefault="007334EB" w:rsidP="00F32B87">
      <w:pPr>
        <w:pStyle w:val="Style11"/>
        <w:widowControl/>
        <w:spacing w:line="360" w:lineRule="auto"/>
        <w:ind w:firstLine="709"/>
        <w:jc w:val="both"/>
        <w:rPr>
          <w:rStyle w:val="FontStyle33"/>
          <w:noProof/>
          <w:color w:val="000000"/>
          <w:sz w:val="28"/>
          <w:szCs w:val="28"/>
        </w:rPr>
      </w:pPr>
      <w:r w:rsidRPr="00527083">
        <w:rPr>
          <w:rStyle w:val="FontStyle32"/>
          <w:b w:val="0"/>
          <w:noProof/>
          <w:color w:val="000000"/>
          <w:sz w:val="28"/>
          <w:szCs w:val="24"/>
        </w:rPr>
        <w:t xml:space="preserve">Рис. 5. Зависимость изменения амплитуды </w:t>
      </w:r>
      <w:r w:rsidRPr="00527083">
        <w:rPr>
          <w:rStyle w:val="FontStyle37"/>
          <w:b w:val="0"/>
          <w:noProof/>
          <w:color w:val="000000"/>
          <w:spacing w:val="0"/>
          <w:sz w:val="28"/>
          <w:szCs w:val="24"/>
        </w:rPr>
        <w:t xml:space="preserve">А </w:t>
      </w:r>
      <w:r w:rsidRPr="00527083">
        <w:rPr>
          <w:rStyle w:val="FontStyle32"/>
          <w:b w:val="0"/>
          <w:noProof/>
          <w:color w:val="000000"/>
          <w:sz w:val="28"/>
          <w:szCs w:val="24"/>
        </w:rPr>
        <w:t xml:space="preserve">акустического сигнала от деформации </w:t>
      </w:r>
      <w:r w:rsidRPr="00527083">
        <w:rPr>
          <w:rStyle w:val="FontStyle37"/>
          <w:b w:val="0"/>
          <w:noProof/>
          <w:color w:val="000000"/>
          <w:spacing w:val="0"/>
          <w:sz w:val="28"/>
          <w:szCs w:val="24"/>
        </w:rPr>
        <w:t>(1, 2</w:t>
      </w:r>
      <w:r w:rsidR="0030667E" w:rsidRPr="00527083">
        <w:rPr>
          <w:rStyle w:val="FontStyle37"/>
          <w:b w:val="0"/>
          <w:noProof/>
          <w:color w:val="000000"/>
          <w:spacing w:val="0"/>
          <w:sz w:val="28"/>
          <w:szCs w:val="24"/>
        </w:rPr>
        <w:t>)</w:t>
      </w:r>
      <w:r w:rsidRPr="00527083">
        <w:rPr>
          <w:rStyle w:val="FontStyle37"/>
          <w:b w:val="0"/>
          <w:noProof/>
          <w:color w:val="000000"/>
          <w:spacing w:val="0"/>
          <w:sz w:val="28"/>
          <w:szCs w:val="24"/>
        </w:rPr>
        <w:t xml:space="preserve"> </w:t>
      </w:r>
      <w:r w:rsidRPr="00527083">
        <w:rPr>
          <w:rStyle w:val="FontStyle32"/>
          <w:b w:val="0"/>
          <w:noProof/>
          <w:color w:val="000000"/>
          <w:sz w:val="28"/>
          <w:szCs w:val="24"/>
        </w:rPr>
        <w:t xml:space="preserve">и зависимость деформации е от напряжения </w:t>
      </w:r>
      <w:r w:rsidRPr="00527083">
        <w:rPr>
          <w:rStyle w:val="FontStyle37"/>
          <w:b w:val="0"/>
          <w:noProof/>
          <w:color w:val="000000"/>
          <w:spacing w:val="0"/>
          <w:sz w:val="28"/>
          <w:szCs w:val="24"/>
        </w:rPr>
        <w:t xml:space="preserve">а (3, 4) </w:t>
      </w:r>
      <w:r w:rsidRPr="00527083">
        <w:rPr>
          <w:rStyle w:val="FontStyle32"/>
          <w:b w:val="0"/>
          <w:noProof/>
          <w:color w:val="000000"/>
          <w:sz w:val="28"/>
          <w:szCs w:val="24"/>
        </w:rPr>
        <w:t>для образца высоконаполненного</w:t>
      </w:r>
      <w:r w:rsidR="0030667E" w:rsidRPr="00527083">
        <w:rPr>
          <w:rStyle w:val="FontStyle32"/>
          <w:b w:val="0"/>
          <w:noProof/>
          <w:color w:val="000000"/>
          <w:sz w:val="28"/>
          <w:szCs w:val="24"/>
        </w:rPr>
        <w:t xml:space="preserve"> </w:t>
      </w:r>
      <w:r w:rsidRPr="00527083">
        <w:rPr>
          <w:rStyle w:val="FontStyle32"/>
          <w:b w:val="0"/>
          <w:noProof/>
          <w:color w:val="000000"/>
          <w:sz w:val="28"/>
          <w:szCs w:val="24"/>
        </w:rPr>
        <w:t>полимера.</w:t>
      </w:r>
      <w:r w:rsidR="0030667E" w:rsidRPr="00527083">
        <w:rPr>
          <w:rStyle w:val="FontStyle32"/>
          <w:b w:val="0"/>
          <w:noProof/>
          <w:color w:val="000000"/>
          <w:sz w:val="28"/>
          <w:szCs w:val="24"/>
        </w:rPr>
        <w:t xml:space="preserve"> </w:t>
      </w:r>
      <w:r w:rsidRPr="00527083">
        <w:rPr>
          <w:rStyle w:val="FontStyle32"/>
          <w:b w:val="0"/>
          <w:noProof/>
          <w:color w:val="000000"/>
          <w:sz w:val="28"/>
          <w:szCs w:val="24"/>
        </w:rPr>
        <w:t>Штриховые</w:t>
      </w:r>
      <w:r w:rsidR="0030667E" w:rsidRPr="00527083">
        <w:rPr>
          <w:rStyle w:val="FontStyle32"/>
          <w:b w:val="0"/>
          <w:noProof/>
          <w:color w:val="000000"/>
          <w:sz w:val="28"/>
          <w:szCs w:val="24"/>
        </w:rPr>
        <w:t xml:space="preserve"> </w:t>
      </w:r>
      <w:r w:rsidRPr="00527083">
        <w:rPr>
          <w:rStyle w:val="FontStyle32"/>
          <w:b w:val="0"/>
          <w:noProof/>
          <w:color w:val="000000"/>
          <w:sz w:val="28"/>
          <w:szCs w:val="24"/>
        </w:rPr>
        <w:t>линии - зависимости</w:t>
      </w:r>
      <w:r w:rsidR="0030667E" w:rsidRPr="00527083">
        <w:rPr>
          <w:rStyle w:val="FontStyle32"/>
          <w:b w:val="0"/>
          <w:noProof/>
          <w:color w:val="000000"/>
          <w:sz w:val="28"/>
          <w:szCs w:val="24"/>
        </w:rPr>
        <w:t xml:space="preserve"> </w:t>
      </w:r>
      <w:r w:rsidRPr="00527083">
        <w:rPr>
          <w:rStyle w:val="FontStyle32"/>
          <w:b w:val="0"/>
          <w:noProof/>
          <w:color w:val="000000"/>
          <w:sz w:val="28"/>
          <w:szCs w:val="24"/>
        </w:rPr>
        <w:t>повторного</w:t>
      </w:r>
      <w:r w:rsidR="0030667E" w:rsidRPr="00527083">
        <w:rPr>
          <w:rStyle w:val="FontStyle32"/>
          <w:b w:val="0"/>
          <w:noProof/>
          <w:color w:val="000000"/>
          <w:sz w:val="28"/>
          <w:szCs w:val="24"/>
        </w:rPr>
        <w:t xml:space="preserve"> </w:t>
      </w:r>
      <w:r w:rsidRPr="00527083">
        <w:rPr>
          <w:rStyle w:val="FontStyle32"/>
          <w:b w:val="0"/>
          <w:noProof/>
          <w:color w:val="000000"/>
          <w:sz w:val="28"/>
          <w:szCs w:val="24"/>
        </w:rPr>
        <w:t>растяжения. I, II — области обратимых и необратимых деформаций соответственно</w:t>
      </w:r>
      <w:r w:rsidR="00F32B87" w:rsidRPr="00527083">
        <w:rPr>
          <w:rStyle w:val="FontStyle32"/>
          <w:b w:val="0"/>
          <w:noProof/>
          <w:color w:val="000000"/>
          <w:sz w:val="28"/>
          <w:szCs w:val="24"/>
        </w:rPr>
        <w:t xml:space="preserve"> </w:t>
      </w:r>
      <w:r w:rsidRPr="00527083">
        <w:rPr>
          <w:rStyle w:val="FontStyle33"/>
          <w:noProof/>
          <w:color w:val="000000"/>
          <w:sz w:val="28"/>
          <w:szCs w:val="28"/>
        </w:rPr>
        <w:t xml:space="preserve">материала. </w:t>
      </w:r>
    </w:p>
    <w:p w:rsidR="00F32B87" w:rsidRPr="00527083" w:rsidRDefault="00F32B87" w:rsidP="00F32B87">
      <w:pPr>
        <w:pStyle w:val="Style11"/>
        <w:widowControl/>
        <w:spacing w:line="360" w:lineRule="auto"/>
        <w:ind w:firstLine="709"/>
        <w:jc w:val="both"/>
        <w:rPr>
          <w:rStyle w:val="FontStyle33"/>
          <w:noProof/>
          <w:color w:val="000000"/>
          <w:sz w:val="28"/>
          <w:szCs w:val="28"/>
        </w:rPr>
      </w:pPr>
    </w:p>
    <w:p w:rsidR="007334EB" w:rsidRPr="00527083" w:rsidRDefault="007334EB" w:rsidP="00F32B87">
      <w:pPr>
        <w:pStyle w:val="Style11"/>
        <w:widowControl/>
        <w:spacing w:line="360" w:lineRule="auto"/>
        <w:ind w:firstLine="709"/>
        <w:jc w:val="both"/>
        <w:rPr>
          <w:rStyle w:val="FontStyle33"/>
          <w:noProof/>
          <w:color w:val="000000"/>
          <w:sz w:val="28"/>
          <w:szCs w:val="28"/>
        </w:rPr>
      </w:pPr>
      <w:r w:rsidRPr="00527083">
        <w:rPr>
          <w:rStyle w:val="FontStyle33"/>
          <w:noProof/>
          <w:color w:val="000000"/>
          <w:sz w:val="28"/>
          <w:szCs w:val="28"/>
        </w:rPr>
        <w:t xml:space="preserve">Процессы ориентации должны вызывать уменьшение коэффициента ослабления и увеличение скорости в направлении растяжения [11]. В условиях эксперимента разница скоростей в направлении параллельном и перпендикулярном оси растяжения составила 9 м/с, максимальное уменьшение ослабления 1,3 дБ (что превышает ошибку измерений). Учет ослабления, вызванного ориентацией, позволяет выделить часть величины коэффициента ослабления, обусловленную накоплением повреждений (рис. 8, кривая </w:t>
      </w:r>
      <w:r w:rsidRPr="00527083">
        <w:rPr>
          <w:rStyle w:val="FontStyle41"/>
          <w:noProof/>
          <w:color w:val="000000"/>
          <w:spacing w:val="0"/>
          <w:sz w:val="28"/>
          <w:szCs w:val="28"/>
        </w:rPr>
        <w:t xml:space="preserve">1). </w:t>
      </w:r>
      <w:r w:rsidRPr="00527083">
        <w:rPr>
          <w:rStyle w:val="FontStyle33"/>
          <w:noProof/>
          <w:color w:val="000000"/>
          <w:sz w:val="28"/>
          <w:szCs w:val="28"/>
        </w:rPr>
        <w:t xml:space="preserve">Инкубационная I и переходная II области характеризуются слабой зависимостью от напряжения. Для области III основного периода медленного роста трещин наблюдается прямолинейная зависимость ослабления от напряжения. Вид зависимости </w:t>
      </w:r>
      <w:r w:rsidRPr="00527083">
        <w:rPr>
          <w:rStyle w:val="FontStyle41"/>
          <w:noProof/>
          <w:color w:val="000000"/>
          <w:spacing w:val="0"/>
          <w:sz w:val="28"/>
          <w:szCs w:val="28"/>
        </w:rPr>
        <w:t xml:space="preserve">A~f(a) </w:t>
      </w:r>
      <w:r w:rsidRPr="00527083">
        <w:rPr>
          <w:rStyle w:val="FontStyle33"/>
          <w:noProof/>
          <w:color w:val="000000"/>
          <w:sz w:val="28"/>
          <w:szCs w:val="28"/>
        </w:rPr>
        <w:t xml:space="preserve">соответствует закону накопления повреждений. Воспользуемся установленной в модельном эксперименте связью акустических величин с сечением дефектов и перейдем от изменения амплитуды акустического сигнала к эффективному сечению рассеяния. Для области III </w:t>
      </w:r>
      <w:r w:rsidRPr="00527083">
        <w:rPr>
          <w:rStyle w:val="FontStyle36"/>
          <w:rFonts w:ascii="Times New Roman" w:hAnsi="Times New Roman" w:cs="Times New Roman"/>
          <w:noProof/>
          <w:color w:val="000000"/>
          <w:spacing w:val="0"/>
          <w:sz w:val="28"/>
          <w:szCs w:val="28"/>
        </w:rPr>
        <w:t>y</w:t>
      </w:r>
      <w:r w:rsidRPr="00527083">
        <w:rPr>
          <w:rStyle w:val="FontStyle36"/>
          <w:rFonts w:ascii="Times New Roman" w:hAnsi="Times New Roman" w:cs="Times New Roman"/>
          <w:noProof/>
          <w:color w:val="000000"/>
          <w:spacing w:val="0"/>
          <w:sz w:val="28"/>
          <w:szCs w:val="28"/>
          <w:vertAlign w:val="subscript"/>
        </w:rPr>
        <w:t>N</w:t>
      </w:r>
      <w:r w:rsidRPr="00527083">
        <w:rPr>
          <w:rStyle w:val="FontStyle36"/>
          <w:rFonts w:ascii="Times New Roman" w:hAnsi="Times New Roman" w:cs="Times New Roman"/>
          <w:noProof/>
          <w:color w:val="000000"/>
          <w:spacing w:val="0"/>
          <w:sz w:val="28"/>
          <w:szCs w:val="28"/>
        </w:rPr>
        <w:t xml:space="preserve">=k-E, </w:t>
      </w:r>
      <w:r w:rsidRPr="00527083">
        <w:rPr>
          <w:rStyle w:val="FontStyle33"/>
          <w:noProof/>
          <w:color w:val="000000"/>
          <w:sz w:val="28"/>
          <w:szCs w:val="28"/>
        </w:rPr>
        <w:t>где /с=0,12 в режиме разгрузки при 20°, причем появлению дефектов сечением 1 см</w:t>
      </w:r>
      <w:r w:rsidRPr="00527083">
        <w:rPr>
          <w:rStyle w:val="FontStyle33"/>
          <w:noProof/>
          <w:color w:val="000000"/>
          <w:sz w:val="28"/>
          <w:szCs w:val="28"/>
          <w:vertAlign w:val="superscript"/>
        </w:rPr>
        <w:t>2</w:t>
      </w:r>
      <w:r w:rsidRPr="00527083">
        <w:rPr>
          <w:rStyle w:val="FontStyle33"/>
          <w:noProof/>
          <w:color w:val="000000"/>
          <w:sz w:val="28"/>
          <w:szCs w:val="28"/>
        </w:rPr>
        <w:t xml:space="preserve"> соответствует изменение амплитуды акустического сигнала на 0,5 дБ.</w:t>
      </w:r>
    </w:p>
    <w:p w:rsidR="00F32B87" w:rsidRPr="00527083" w:rsidRDefault="00F32B87" w:rsidP="00F32B87">
      <w:pPr>
        <w:pStyle w:val="Style11"/>
        <w:widowControl/>
        <w:spacing w:line="360" w:lineRule="auto"/>
        <w:ind w:firstLine="709"/>
        <w:jc w:val="both"/>
        <w:rPr>
          <w:rStyle w:val="FontStyle33"/>
          <w:noProof/>
          <w:color w:val="000000"/>
          <w:sz w:val="28"/>
          <w:szCs w:val="28"/>
        </w:rPr>
      </w:pPr>
    </w:p>
    <w:p w:rsidR="007334EB" w:rsidRPr="00527083" w:rsidRDefault="00B976D5" w:rsidP="00BF5540">
      <w:pPr>
        <w:tabs>
          <w:tab w:val="left" w:pos="3360"/>
        </w:tabs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_x0000_i1029" type="#_x0000_t75" style="width:299.25pt;height:162pt">
            <v:imagedata r:id="rId11" o:title=""/>
          </v:shape>
        </w:pict>
      </w:r>
    </w:p>
    <w:p w:rsidR="007334EB" w:rsidRPr="00527083" w:rsidRDefault="007334EB" w:rsidP="00BF5540">
      <w:pPr>
        <w:pStyle w:val="Style25"/>
        <w:widowControl/>
        <w:spacing w:line="360" w:lineRule="auto"/>
        <w:ind w:firstLine="709"/>
        <w:jc w:val="both"/>
        <w:rPr>
          <w:rStyle w:val="FontStyle32"/>
          <w:b w:val="0"/>
          <w:noProof/>
          <w:color w:val="000000"/>
          <w:sz w:val="28"/>
          <w:szCs w:val="24"/>
        </w:rPr>
      </w:pPr>
      <w:r w:rsidRPr="00527083">
        <w:rPr>
          <w:rStyle w:val="FontStyle32"/>
          <w:b w:val="0"/>
          <w:noProof/>
          <w:color w:val="000000"/>
          <w:sz w:val="28"/>
          <w:szCs w:val="24"/>
        </w:rPr>
        <w:t>Рис. 7. Зависимость амплитуды акустического сигнала от времени воздействия напряжения о</w:t>
      </w:r>
    </w:p>
    <w:p w:rsidR="007334EB" w:rsidRPr="00527083" w:rsidRDefault="007334EB" w:rsidP="00BF5540">
      <w:pPr>
        <w:pStyle w:val="Style11"/>
        <w:widowControl/>
        <w:spacing w:line="360" w:lineRule="auto"/>
        <w:ind w:firstLine="709"/>
        <w:jc w:val="both"/>
        <w:rPr>
          <w:rStyle w:val="FontStyle32"/>
          <w:b w:val="0"/>
          <w:noProof/>
          <w:color w:val="000000"/>
          <w:sz w:val="28"/>
          <w:szCs w:val="24"/>
        </w:rPr>
      </w:pPr>
      <w:r w:rsidRPr="00527083">
        <w:rPr>
          <w:rStyle w:val="FontStyle32"/>
          <w:b w:val="0"/>
          <w:noProof/>
          <w:color w:val="000000"/>
          <w:sz w:val="28"/>
          <w:szCs w:val="24"/>
        </w:rPr>
        <w:t xml:space="preserve">Рис. 8. Зависимость расчетной </w:t>
      </w:r>
      <w:r w:rsidRPr="00527083">
        <w:rPr>
          <w:rStyle w:val="FontStyle37"/>
          <w:b w:val="0"/>
          <w:noProof/>
          <w:color w:val="000000"/>
          <w:spacing w:val="0"/>
          <w:sz w:val="28"/>
          <w:szCs w:val="24"/>
        </w:rPr>
        <w:t xml:space="preserve">Ц) </w:t>
      </w:r>
      <w:r w:rsidRPr="00527083">
        <w:rPr>
          <w:rStyle w:val="FontStyle32"/>
          <w:b w:val="0"/>
          <w:noProof/>
          <w:color w:val="000000"/>
          <w:sz w:val="28"/>
          <w:szCs w:val="24"/>
        </w:rPr>
        <w:t xml:space="preserve">и экспериментальной </w:t>
      </w:r>
      <w:r w:rsidRPr="00527083">
        <w:rPr>
          <w:rStyle w:val="FontStyle37"/>
          <w:b w:val="0"/>
          <w:noProof/>
          <w:color w:val="000000"/>
          <w:spacing w:val="0"/>
          <w:sz w:val="28"/>
          <w:szCs w:val="24"/>
        </w:rPr>
        <w:t xml:space="preserve">(2) </w:t>
      </w:r>
      <w:r w:rsidRPr="00527083">
        <w:rPr>
          <w:rStyle w:val="FontStyle32"/>
          <w:b w:val="0"/>
          <w:noProof/>
          <w:color w:val="000000"/>
          <w:sz w:val="28"/>
          <w:szCs w:val="24"/>
        </w:rPr>
        <w:t xml:space="preserve">амплитуды сигнала, проходящего через образец, и кажущейся остаточной деформации е </w:t>
      </w:r>
      <w:r w:rsidRPr="00527083">
        <w:rPr>
          <w:rStyle w:val="FontStyle37"/>
          <w:b w:val="0"/>
          <w:noProof/>
          <w:color w:val="000000"/>
          <w:spacing w:val="0"/>
          <w:sz w:val="28"/>
          <w:szCs w:val="24"/>
        </w:rPr>
        <w:t xml:space="preserve">(3) </w:t>
      </w:r>
      <w:r w:rsidRPr="00527083">
        <w:rPr>
          <w:rStyle w:val="FontStyle32"/>
          <w:b w:val="0"/>
          <w:noProof/>
          <w:color w:val="000000"/>
          <w:sz w:val="28"/>
          <w:szCs w:val="24"/>
        </w:rPr>
        <w:t>от напряжения о</w:t>
      </w:r>
    </w:p>
    <w:p w:rsidR="00F32B87" w:rsidRPr="00527083" w:rsidRDefault="00F32B87" w:rsidP="00BF5540">
      <w:pPr>
        <w:pStyle w:val="Style9"/>
        <w:widowControl/>
        <w:spacing w:line="360" w:lineRule="auto"/>
        <w:ind w:firstLine="709"/>
        <w:rPr>
          <w:rStyle w:val="FontStyle33"/>
          <w:noProof/>
          <w:color w:val="000000"/>
          <w:sz w:val="28"/>
          <w:szCs w:val="28"/>
        </w:rPr>
      </w:pPr>
    </w:p>
    <w:p w:rsidR="007334EB" w:rsidRPr="00527083" w:rsidRDefault="007334EB" w:rsidP="00BF5540">
      <w:pPr>
        <w:pStyle w:val="Style9"/>
        <w:widowControl/>
        <w:spacing w:line="360" w:lineRule="auto"/>
        <w:ind w:firstLine="709"/>
        <w:rPr>
          <w:rStyle w:val="FontStyle33"/>
          <w:noProof/>
          <w:color w:val="000000"/>
          <w:sz w:val="28"/>
          <w:szCs w:val="28"/>
        </w:rPr>
      </w:pPr>
      <w:r w:rsidRPr="00527083">
        <w:rPr>
          <w:rStyle w:val="FontStyle33"/>
          <w:noProof/>
          <w:color w:val="000000"/>
          <w:sz w:val="28"/>
          <w:szCs w:val="28"/>
        </w:rPr>
        <w:t>В результате проделанной работы установлена возможность наблюдения микроразрушения при одноосном растяжении образцов высокона-полненного каучука акустическим методом и определен закон накопления повреждений на стадии медленного роста.</w:t>
      </w:r>
    </w:p>
    <w:p w:rsidR="007334EB" w:rsidRPr="00527083" w:rsidRDefault="00F32B87" w:rsidP="00BF5540">
      <w:pPr>
        <w:pStyle w:val="Style12"/>
        <w:widowControl/>
        <w:spacing w:line="360" w:lineRule="auto"/>
        <w:ind w:firstLine="709"/>
        <w:rPr>
          <w:rStyle w:val="FontStyle32"/>
          <w:noProof/>
          <w:color w:val="000000"/>
          <w:sz w:val="28"/>
          <w:szCs w:val="28"/>
        </w:rPr>
      </w:pPr>
      <w:r w:rsidRPr="00527083">
        <w:rPr>
          <w:rStyle w:val="FontStyle32"/>
          <w:noProof/>
          <w:color w:val="000000"/>
          <w:sz w:val="28"/>
          <w:szCs w:val="28"/>
        </w:rPr>
        <w:br w:type="page"/>
        <w:t>Литература</w:t>
      </w:r>
    </w:p>
    <w:p w:rsidR="00F32B87" w:rsidRPr="00527083" w:rsidRDefault="00F32B87" w:rsidP="00BF5540">
      <w:pPr>
        <w:pStyle w:val="Style12"/>
        <w:widowControl/>
        <w:spacing w:line="360" w:lineRule="auto"/>
        <w:ind w:firstLine="709"/>
        <w:rPr>
          <w:rStyle w:val="FontStyle32"/>
          <w:noProof/>
          <w:color w:val="000000"/>
          <w:sz w:val="28"/>
          <w:szCs w:val="28"/>
        </w:rPr>
      </w:pPr>
    </w:p>
    <w:p w:rsidR="007334EB" w:rsidRPr="00527083" w:rsidRDefault="007334EB" w:rsidP="00F32B87">
      <w:pPr>
        <w:pStyle w:val="Style26"/>
        <w:widowControl/>
        <w:numPr>
          <w:ilvl w:val="0"/>
          <w:numId w:val="3"/>
        </w:numPr>
        <w:tabs>
          <w:tab w:val="left" w:pos="288"/>
          <w:tab w:val="left" w:pos="480"/>
        </w:tabs>
        <w:spacing w:line="360" w:lineRule="auto"/>
        <w:ind w:left="0" w:firstLine="0"/>
        <w:jc w:val="both"/>
        <w:rPr>
          <w:rStyle w:val="FontStyle32"/>
          <w:b w:val="0"/>
          <w:noProof/>
          <w:color w:val="000000"/>
          <w:sz w:val="28"/>
          <w:szCs w:val="28"/>
          <w:lang w:eastAsia="en-GB"/>
        </w:rPr>
      </w:pPr>
      <w:r w:rsidRPr="00527083">
        <w:rPr>
          <w:rStyle w:val="FontStyle44"/>
          <w:b w:val="0"/>
          <w:i w:val="0"/>
          <w:noProof/>
          <w:color w:val="000000"/>
          <w:spacing w:val="0"/>
          <w:sz w:val="28"/>
          <w:szCs w:val="28"/>
        </w:rPr>
        <w:t xml:space="preserve">Андерсон О. </w:t>
      </w:r>
      <w:r w:rsidRPr="00527083">
        <w:rPr>
          <w:rStyle w:val="FontStyle32"/>
          <w:b w:val="0"/>
          <w:noProof/>
          <w:color w:val="000000"/>
          <w:sz w:val="28"/>
          <w:szCs w:val="28"/>
        </w:rPr>
        <w:t>Определение и некоторые применения изотропных упругих постоянных поликристаллических систем, полученных из данных для монокристаллов. Физическая акустика / Под ред. Мэзона У. М.: Мир, 1968, ч. Б, т. 3, с. 62.</w:t>
      </w:r>
    </w:p>
    <w:p w:rsidR="007334EB" w:rsidRPr="00527083" w:rsidRDefault="007334EB" w:rsidP="00F32B87">
      <w:pPr>
        <w:pStyle w:val="Style26"/>
        <w:widowControl/>
        <w:numPr>
          <w:ilvl w:val="0"/>
          <w:numId w:val="3"/>
        </w:numPr>
        <w:tabs>
          <w:tab w:val="left" w:pos="288"/>
          <w:tab w:val="left" w:pos="480"/>
        </w:tabs>
        <w:spacing w:line="360" w:lineRule="auto"/>
        <w:ind w:left="0" w:firstLine="0"/>
        <w:jc w:val="both"/>
        <w:rPr>
          <w:rStyle w:val="FontStyle32"/>
          <w:b w:val="0"/>
          <w:noProof/>
          <w:color w:val="000000"/>
          <w:sz w:val="28"/>
          <w:szCs w:val="28"/>
          <w:lang w:eastAsia="en-GB"/>
        </w:rPr>
      </w:pPr>
      <w:r w:rsidRPr="00527083">
        <w:rPr>
          <w:rStyle w:val="FontStyle44"/>
          <w:b w:val="0"/>
          <w:i w:val="0"/>
          <w:noProof/>
          <w:color w:val="000000"/>
          <w:spacing w:val="0"/>
          <w:sz w:val="28"/>
          <w:szCs w:val="28"/>
          <w:lang w:eastAsia="en-GB"/>
        </w:rPr>
        <w:t xml:space="preserve">Ranachowski I. </w:t>
      </w:r>
      <w:r w:rsidRPr="00527083">
        <w:rPr>
          <w:rStyle w:val="FontStyle32"/>
          <w:b w:val="0"/>
          <w:noProof/>
          <w:color w:val="000000"/>
          <w:sz w:val="28"/>
          <w:szCs w:val="28"/>
          <w:lang w:eastAsia="en-GB"/>
        </w:rPr>
        <w:t>Ultrasonics, 1975, v. 13, № 5, p. 203.</w:t>
      </w:r>
    </w:p>
    <w:p w:rsidR="007334EB" w:rsidRPr="00527083" w:rsidRDefault="007334EB" w:rsidP="00F32B87">
      <w:pPr>
        <w:pStyle w:val="Style26"/>
        <w:widowControl/>
        <w:numPr>
          <w:ilvl w:val="0"/>
          <w:numId w:val="3"/>
        </w:numPr>
        <w:tabs>
          <w:tab w:val="left" w:pos="288"/>
          <w:tab w:val="left" w:pos="480"/>
        </w:tabs>
        <w:spacing w:line="360" w:lineRule="auto"/>
        <w:ind w:left="0" w:firstLine="0"/>
        <w:jc w:val="both"/>
        <w:rPr>
          <w:rStyle w:val="FontStyle32"/>
          <w:b w:val="0"/>
          <w:noProof/>
          <w:color w:val="000000"/>
          <w:sz w:val="28"/>
          <w:szCs w:val="28"/>
          <w:lang w:eastAsia="en-GB"/>
        </w:rPr>
      </w:pPr>
      <w:r w:rsidRPr="00527083">
        <w:rPr>
          <w:rStyle w:val="FontStyle44"/>
          <w:b w:val="0"/>
          <w:i w:val="0"/>
          <w:noProof/>
          <w:color w:val="000000"/>
          <w:spacing w:val="0"/>
          <w:sz w:val="28"/>
          <w:szCs w:val="28"/>
        </w:rPr>
        <w:t xml:space="preserve">Меркулова В.М. </w:t>
      </w:r>
      <w:r w:rsidRPr="00527083">
        <w:rPr>
          <w:rStyle w:val="FontStyle32"/>
          <w:b w:val="0"/>
          <w:noProof/>
          <w:color w:val="000000"/>
          <w:sz w:val="28"/>
          <w:szCs w:val="28"/>
        </w:rPr>
        <w:t>Дефектоскопия, 1970, № 2, с. 111.</w:t>
      </w:r>
    </w:p>
    <w:p w:rsidR="007334EB" w:rsidRPr="00527083" w:rsidRDefault="00F32B87" w:rsidP="00F32B87">
      <w:pPr>
        <w:pStyle w:val="Style26"/>
        <w:widowControl/>
        <w:numPr>
          <w:ilvl w:val="0"/>
          <w:numId w:val="3"/>
        </w:numPr>
        <w:tabs>
          <w:tab w:val="left" w:pos="288"/>
          <w:tab w:val="left" w:pos="480"/>
        </w:tabs>
        <w:spacing w:line="360" w:lineRule="auto"/>
        <w:ind w:left="0" w:firstLine="0"/>
        <w:jc w:val="both"/>
        <w:rPr>
          <w:rStyle w:val="FontStyle32"/>
          <w:b w:val="0"/>
          <w:noProof/>
          <w:color w:val="000000"/>
          <w:sz w:val="28"/>
          <w:szCs w:val="28"/>
          <w:lang w:eastAsia="en-GB"/>
        </w:rPr>
      </w:pPr>
      <w:r w:rsidRPr="00527083">
        <w:rPr>
          <w:rStyle w:val="FontStyle44"/>
          <w:b w:val="0"/>
          <w:i w:val="0"/>
          <w:noProof/>
          <w:color w:val="000000"/>
          <w:spacing w:val="0"/>
          <w:sz w:val="28"/>
          <w:szCs w:val="28"/>
        </w:rPr>
        <w:t>Епифанов В.П., Воронина И.</w:t>
      </w:r>
      <w:r w:rsidR="007334EB" w:rsidRPr="00527083">
        <w:rPr>
          <w:rStyle w:val="FontStyle44"/>
          <w:b w:val="0"/>
          <w:i w:val="0"/>
          <w:noProof/>
          <w:color w:val="000000"/>
          <w:spacing w:val="0"/>
          <w:sz w:val="28"/>
          <w:szCs w:val="28"/>
        </w:rPr>
        <w:t xml:space="preserve">Ю. </w:t>
      </w:r>
      <w:r w:rsidR="007334EB" w:rsidRPr="00527083">
        <w:rPr>
          <w:rStyle w:val="FontStyle32"/>
          <w:b w:val="0"/>
          <w:noProof/>
          <w:color w:val="000000"/>
          <w:sz w:val="28"/>
          <w:szCs w:val="28"/>
        </w:rPr>
        <w:t xml:space="preserve">Изв. АН АрмССР. Механика, 1980, т. 33, № </w:t>
      </w:r>
      <w:r w:rsidR="007334EB" w:rsidRPr="00527083">
        <w:rPr>
          <w:rStyle w:val="FontStyle44"/>
          <w:b w:val="0"/>
          <w:i w:val="0"/>
          <w:noProof/>
          <w:color w:val="000000"/>
          <w:spacing w:val="0"/>
          <w:sz w:val="28"/>
          <w:szCs w:val="28"/>
        </w:rPr>
        <w:t xml:space="preserve">2, </w:t>
      </w:r>
      <w:r w:rsidR="007334EB" w:rsidRPr="00527083">
        <w:rPr>
          <w:rStyle w:val="FontStyle32"/>
          <w:b w:val="0"/>
          <w:noProof/>
          <w:color w:val="000000"/>
          <w:sz w:val="28"/>
          <w:szCs w:val="28"/>
        </w:rPr>
        <w:t>с. 64.</w:t>
      </w:r>
    </w:p>
    <w:p w:rsidR="007334EB" w:rsidRPr="00527083" w:rsidRDefault="00F32B87" w:rsidP="00F32B87">
      <w:pPr>
        <w:pStyle w:val="Style26"/>
        <w:widowControl/>
        <w:numPr>
          <w:ilvl w:val="0"/>
          <w:numId w:val="3"/>
        </w:numPr>
        <w:tabs>
          <w:tab w:val="left" w:pos="288"/>
          <w:tab w:val="left" w:pos="480"/>
        </w:tabs>
        <w:spacing w:line="360" w:lineRule="auto"/>
        <w:ind w:left="0" w:firstLine="0"/>
        <w:jc w:val="both"/>
        <w:rPr>
          <w:rStyle w:val="FontStyle30"/>
          <w:b w:val="0"/>
          <w:noProof/>
          <w:color w:val="000000"/>
          <w:spacing w:val="0"/>
          <w:sz w:val="28"/>
          <w:szCs w:val="28"/>
          <w:lang w:eastAsia="en-GB"/>
        </w:rPr>
      </w:pPr>
      <w:r w:rsidRPr="00527083">
        <w:rPr>
          <w:rStyle w:val="FontStyle44"/>
          <w:b w:val="0"/>
          <w:i w:val="0"/>
          <w:noProof/>
          <w:color w:val="000000"/>
          <w:spacing w:val="0"/>
          <w:sz w:val="28"/>
          <w:szCs w:val="28"/>
        </w:rPr>
        <w:t>Вопилкин А.X., Ермолов И.И., Стасеев В.</w:t>
      </w:r>
      <w:r w:rsidR="007334EB" w:rsidRPr="00527083">
        <w:rPr>
          <w:rStyle w:val="FontStyle44"/>
          <w:b w:val="0"/>
          <w:i w:val="0"/>
          <w:noProof/>
          <w:color w:val="000000"/>
          <w:spacing w:val="0"/>
          <w:sz w:val="28"/>
          <w:szCs w:val="28"/>
        </w:rPr>
        <w:t xml:space="preserve">Г. </w:t>
      </w:r>
      <w:r w:rsidR="007334EB" w:rsidRPr="00527083">
        <w:rPr>
          <w:rStyle w:val="FontStyle32"/>
          <w:b w:val="0"/>
          <w:noProof/>
          <w:color w:val="000000"/>
          <w:sz w:val="28"/>
          <w:szCs w:val="28"/>
        </w:rPr>
        <w:t>Спектральный ультразвуковой метод определения характера дефектов. М.: Машиностроение, 1979, с. 1.</w:t>
      </w:r>
    </w:p>
    <w:p w:rsidR="007334EB" w:rsidRPr="00527083" w:rsidRDefault="00F32B87" w:rsidP="00F32B87">
      <w:pPr>
        <w:pStyle w:val="Style26"/>
        <w:widowControl/>
        <w:numPr>
          <w:ilvl w:val="0"/>
          <w:numId w:val="3"/>
        </w:numPr>
        <w:tabs>
          <w:tab w:val="left" w:pos="288"/>
          <w:tab w:val="left" w:pos="480"/>
        </w:tabs>
        <w:spacing w:line="360" w:lineRule="auto"/>
        <w:ind w:left="0" w:firstLine="0"/>
        <w:jc w:val="both"/>
        <w:rPr>
          <w:rStyle w:val="FontStyle32"/>
          <w:b w:val="0"/>
          <w:noProof/>
          <w:color w:val="000000"/>
          <w:sz w:val="28"/>
          <w:szCs w:val="28"/>
          <w:lang w:eastAsia="en-GB"/>
        </w:rPr>
      </w:pPr>
      <w:r w:rsidRPr="00527083">
        <w:rPr>
          <w:rStyle w:val="FontStyle44"/>
          <w:b w:val="0"/>
          <w:i w:val="0"/>
          <w:noProof/>
          <w:color w:val="000000"/>
          <w:spacing w:val="0"/>
          <w:sz w:val="28"/>
          <w:szCs w:val="28"/>
        </w:rPr>
        <w:t>Бессонов М.И., Кувшинский Е.</w:t>
      </w:r>
      <w:r w:rsidR="007334EB" w:rsidRPr="00527083">
        <w:rPr>
          <w:rStyle w:val="FontStyle44"/>
          <w:b w:val="0"/>
          <w:i w:val="0"/>
          <w:noProof/>
          <w:color w:val="000000"/>
          <w:spacing w:val="0"/>
          <w:sz w:val="28"/>
          <w:szCs w:val="28"/>
        </w:rPr>
        <w:t xml:space="preserve">В. </w:t>
      </w:r>
      <w:r w:rsidR="007334EB" w:rsidRPr="00527083">
        <w:rPr>
          <w:rStyle w:val="FontStyle32"/>
          <w:b w:val="0"/>
          <w:noProof/>
          <w:color w:val="000000"/>
          <w:sz w:val="28"/>
          <w:szCs w:val="28"/>
        </w:rPr>
        <w:t>Физика твердого тела, 1961, т. 3, № 2, с. 607.</w:t>
      </w:r>
    </w:p>
    <w:p w:rsidR="007334EB" w:rsidRPr="00527083" w:rsidRDefault="007334EB" w:rsidP="00F32B87">
      <w:pPr>
        <w:pStyle w:val="Style26"/>
        <w:widowControl/>
        <w:numPr>
          <w:ilvl w:val="0"/>
          <w:numId w:val="3"/>
        </w:numPr>
        <w:tabs>
          <w:tab w:val="left" w:pos="288"/>
          <w:tab w:val="left" w:pos="480"/>
        </w:tabs>
        <w:spacing w:line="360" w:lineRule="auto"/>
        <w:ind w:left="0" w:firstLine="0"/>
        <w:jc w:val="both"/>
        <w:rPr>
          <w:rStyle w:val="FontStyle32"/>
          <w:b w:val="0"/>
          <w:noProof/>
          <w:color w:val="000000"/>
          <w:sz w:val="28"/>
          <w:szCs w:val="28"/>
          <w:lang w:eastAsia="en-GB"/>
        </w:rPr>
      </w:pPr>
      <w:r w:rsidRPr="00527083">
        <w:rPr>
          <w:rStyle w:val="FontStyle44"/>
          <w:b w:val="0"/>
          <w:i w:val="0"/>
          <w:noProof/>
          <w:color w:val="000000"/>
          <w:spacing w:val="0"/>
          <w:sz w:val="28"/>
          <w:szCs w:val="28"/>
          <w:lang w:eastAsia="en-GB"/>
        </w:rPr>
        <w:t xml:space="preserve">Schapery R. A. </w:t>
      </w:r>
      <w:r w:rsidRPr="00527083">
        <w:rPr>
          <w:rStyle w:val="FontStyle32"/>
          <w:b w:val="0"/>
          <w:noProof/>
          <w:color w:val="000000"/>
          <w:sz w:val="28"/>
          <w:szCs w:val="28"/>
          <w:lang w:eastAsia="en-GB"/>
        </w:rPr>
        <w:t>Internal J. Fract., 1975, v. 11, № 1, p. 141.</w:t>
      </w:r>
    </w:p>
    <w:p w:rsidR="007334EB" w:rsidRPr="00527083" w:rsidRDefault="00F32B87" w:rsidP="00F32B87">
      <w:pPr>
        <w:pStyle w:val="Style26"/>
        <w:widowControl/>
        <w:numPr>
          <w:ilvl w:val="0"/>
          <w:numId w:val="3"/>
        </w:numPr>
        <w:tabs>
          <w:tab w:val="left" w:pos="288"/>
          <w:tab w:val="left" w:pos="480"/>
        </w:tabs>
        <w:spacing w:line="360" w:lineRule="auto"/>
        <w:ind w:left="0" w:firstLine="0"/>
        <w:jc w:val="both"/>
        <w:rPr>
          <w:rStyle w:val="FontStyle32"/>
          <w:b w:val="0"/>
          <w:noProof/>
          <w:color w:val="000000"/>
          <w:sz w:val="28"/>
          <w:szCs w:val="28"/>
          <w:lang w:eastAsia="en-GB"/>
        </w:rPr>
      </w:pPr>
      <w:r w:rsidRPr="00527083">
        <w:rPr>
          <w:rStyle w:val="FontStyle44"/>
          <w:b w:val="0"/>
          <w:i w:val="0"/>
          <w:noProof/>
          <w:color w:val="000000"/>
          <w:spacing w:val="0"/>
          <w:sz w:val="28"/>
          <w:szCs w:val="28"/>
        </w:rPr>
        <w:t>Лифшиц И.</w:t>
      </w:r>
      <w:r w:rsidR="007334EB" w:rsidRPr="00527083">
        <w:rPr>
          <w:rStyle w:val="FontStyle44"/>
          <w:b w:val="0"/>
          <w:i w:val="0"/>
          <w:noProof/>
          <w:color w:val="000000"/>
          <w:spacing w:val="0"/>
          <w:sz w:val="28"/>
          <w:szCs w:val="28"/>
        </w:rPr>
        <w:t>M</w:t>
      </w:r>
      <w:r w:rsidRPr="00527083">
        <w:rPr>
          <w:rStyle w:val="FontStyle44"/>
          <w:b w:val="0"/>
          <w:i w:val="0"/>
          <w:noProof/>
          <w:color w:val="000000"/>
          <w:spacing w:val="0"/>
          <w:sz w:val="28"/>
          <w:szCs w:val="28"/>
        </w:rPr>
        <w:t>., Пархамовский Г.</w:t>
      </w:r>
      <w:r w:rsidR="007334EB" w:rsidRPr="00527083">
        <w:rPr>
          <w:rStyle w:val="FontStyle44"/>
          <w:b w:val="0"/>
          <w:i w:val="0"/>
          <w:noProof/>
          <w:color w:val="000000"/>
          <w:spacing w:val="0"/>
          <w:sz w:val="28"/>
          <w:szCs w:val="28"/>
        </w:rPr>
        <w:t xml:space="preserve">Д. </w:t>
      </w:r>
      <w:r w:rsidR="007334EB" w:rsidRPr="00527083">
        <w:rPr>
          <w:rStyle w:val="FontStyle32"/>
          <w:b w:val="0"/>
          <w:noProof/>
          <w:color w:val="000000"/>
          <w:sz w:val="28"/>
          <w:szCs w:val="28"/>
        </w:rPr>
        <w:t>Ж. эксперим. и теорет. физ., 1950, т. 20, №2, с. 175.</w:t>
      </w:r>
    </w:p>
    <w:p w:rsidR="007334EB" w:rsidRPr="00527083" w:rsidRDefault="00F32B87" w:rsidP="00F32B87">
      <w:pPr>
        <w:pStyle w:val="Style26"/>
        <w:widowControl/>
        <w:numPr>
          <w:ilvl w:val="0"/>
          <w:numId w:val="3"/>
        </w:numPr>
        <w:tabs>
          <w:tab w:val="left" w:pos="288"/>
          <w:tab w:val="left" w:pos="480"/>
        </w:tabs>
        <w:spacing w:line="360" w:lineRule="auto"/>
        <w:ind w:left="0" w:firstLine="0"/>
        <w:jc w:val="both"/>
        <w:rPr>
          <w:rStyle w:val="FontStyle32"/>
          <w:b w:val="0"/>
          <w:noProof/>
          <w:color w:val="000000"/>
          <w:sz w:val="28"/>
          <w:szCs w:val="28"/>
          <w:lang w:eastAsia="en-GB"/>
        </w:rPr>
      </w:pPr>
      <w:r w:rsidRPr="00527083">
        <w:rPr>
          <w:rStyle w:val="FontStyle44"/>
          <w:b w:val="0"/>
          <w:i w:val="0"/>
          <w:noProof/>
          <w:color w:val="000000"/>
          <w:spacing w:val="0"/>
          <w:sz w:val="28"/>
          <w:szCs w:val="28"/>
        </w:rPr>
        <w:t>Воронина И.Ю., Епифанов В.</w:t>
      </w:r>
      <w:r w:rsidR="007334EB" w:rsidRPr="00527083">
        <w:rPr>
          <w:rStyle w:val="FontStyle44"/>
          <w:b w:val="0"/>
          <w:i w:val="0"/>
          <w:noProof/>
          <w:color w:val="000000"/>
          <w:spacing w:val="0"/>
          <w:sz w:val="28"/>
          <w:szCs w:val="28"/>
        </w:rPr>
        <w:t xml:space="preserve">П. </w:t>
      </w:r>
      <w:r w:rsidR="007334EB" w:rsidRPr="00527083">
        <w:rPr>
          <w:rStyle w:val="FontStyle32"/>
          <w:b w:val="0"/>
          <w:noProof/>
          <w:color w:val="000000"/>
          <w:sz w:val="28"/>
          <w:szCs w:val="28"/>
        </w:rPr>
        <w:t>Акуст. ж., 1980, вып. 3, т. 26, с. 371.</w:t>
      </w:r>
    </w:p>
    <w:p w:rsidR="007334EB" w:rsidRPr="00527083" w:rsidRDefault="00F32B87" w:rsidP="00F32B87">
      <w:pPr>
        <w:pStyle w:val="Style23"/>
        <w:widowControl/>
        <w:numPr>
          <w:ilvl w:val="0"/>
          <w:numId w:val="3"/>
        </w:numPr>
        <w:tabs>
          <w:tab w:val="left" w:pos="293"/>
          <w:tab w:val="left" w:pos="480"/>
          <w:tab w:val="left" w:pos="6744"/>
        </w:tabs>
        <w:spacing w:line="360" w:lineRule="auto"/>
        <w:ind w:left="0" w:firstLine="0"/>
        <w:jc w:val="both"/>
        <w:rPr>
          <w:rStyle w:val="FontStyle32"/>
          <w:b w:val="0"/>
          <w:noProof/>
          <w:color w:val="000000"/>
          <w:sz w:val="28"/>
          <w:szCs w:val="28"/>
          <w:lang w:eastAsia="en-GB"/>
        </w:rPr>
      </w:pPr>
      <w:r w:rsidRPr="00527083">
        <w:rPr>
          <w:rStyle w:val="FontStyle44"/>
          <w:b w:val="0"/>
          <w:i w:val="0"/>
          <w:noProof/>
          <w:color w:val="000000"/>
          <w:spacing w:val="0"/>
          <w:sz w:val="28"/>
          <w:szCs w:val="28"/>
        </w:rPr>
        <w:t>Каминский А.</w:t>
      </w:r>
      <w:r w:rsidR="007334EB" w:rsidRPr="00527083">
        <w:rPr>
          <w:rStyle w:val="FontStyle44"/>
          <w:b w:val="0"/>
          <w:i w:val="0"/>
          <w:noProof/>
          <w:color w:val="000000"/>
          <w:spacing w:val="0"/>
          <w:sz w:val="28"/>
          <w:szCs w:val="28"/>
        </w:rPr>
        <w:t xml:space="preserve">А. </w:t>
      </w:r>
      <w:r w:rsidR="007334EB" w:rsidRPr="00527083">
        <w:rPr>
          <w:rStyle w:val="FontStyle32"/>
          <w:b w:val="0"/>
          <w:noProof/>
          <w:color w:val="000000"/>
          <w:sz w:val="28"/>
          <w:szCs w:val="28"/>
        </w:rPr>
        <w:t>Механика разрушения вязко-упругих тел. Киев: Наукова думка, 1980, с. 94.</w:t>
      </w:r>
    </w:p>
    <w:p w:rsidR="007334EB" w:rsidRPr="00527083" w:rsidRDefault="00F32B87" w:rsidP="00F32B87">
      <w:pPr>
        <w:pStyle w:val="Style26"/>
        <w:widowControl/>
        <w:numPr>
          <w:ilvl w:val="0"/>
          <w:numId w:val="3"/>
        </w:numPr>
        <w:tabs>
          <w:tab w:val="left" w:pos="293"/>
          <w:tab w:val="left" w:pos="480"/>
        </w:tabs>
        <w:spacing w:line="360" w:lineRule="auto"/>
        <w:ind w:left="0" w:firstLine="0"/>
        <w:jc w:val="both"/>
        <w:rPr>
          <w:rStyle w:val="FontStyle32"/>
          <w:b w:val="0"/>
          <w:noProof/>
          <w:color w:val="000000"/>
          <w:sz w:val="28"/>
          <w:szCs w:val="28"/>
          <w:lang w:eastAsia="en-GB"/>
        </w:rPr>
      </w:pPr>
      <w:r w:rsidRPr="00527083">
        <w:rPr>
          <w:rStyle w:val="FontStyle44"/>
          <w:b w:val="0"/>
          <w:i w:val="0"/>
          <w:noProof/>
          <w:color w:val="000000"/>
          <w:spacing w:val="0"/>
          <w:sz w:val="28"/>
          <w:szCs w:val="28"/>
        </w:rPr>
        <w:t>Перепечко И.И., Гречишкин В.</w:t>
      </w:r>
      <w:r w:rsidR="007334EB" w:rsidRPr="00527083">
        <w:rPr>
          <w:rStyle w:val="FontStyle44"/>
          <w:b w:val="0"/>
          <w:i w:val="0"/>
          <w:noProof/>
          <w:color w:val="000000"/>
          <w:spacing w:val="0"/>
          <w:sz w:val="28"/>
          <w:szCs w:val="28"/>
        </w:rPr>
        <w:t xml:space="preserve">А. </w:t>
      </w:r>
      <w:r w:rsidR="007334EB" w:rsidRPr="00527083">
        <w:rPr>
          <w:rStyle w:val="FontStyle32"/>
          <w:b w:val="0"/>
          <w:noProof/>
          <w:color w:val="000000"/>
          <w:sz w:val="28"/>
          <w:szCs w:val="28"/>
        </w:rPr>
        <w:t xml:space="preserve">В кн.: Применение ультраакустики к исследованию </w:t>
      </w:r>
      <w:r w:rsidRPr="00527083">
        <w:rPr>
          <w:rStyle w:val="FontStyle32"/>
          <w:b w:val="0"/>
          <w:noProof/>
          <w:color w:val="000000"/>
          <w:sz w:val="28"/>
          <w:szCs w:val="28"/>
        </w:rPr>
        <w:t>вещества / Под ред. Ноздрева В.</w:t>
      </w:r>
      <w:r w:rsidR="007334EB" w:rsidRPr="00527083">
        <w:rPr>
          <w:rStyle w:val="FontStyle32"/>
          <w:b w:val="0"/>
          <w:noProof/>
          <w:color w:val="000000"/>
          <w:sz w:val="28"/>
          <w:szCs w:val="28"/>
        </w:rPr>
        <w:t>Ф. М.: МОПЙ, 1971, вып. 25, с. 299.</w:t>
      </w:r>
      <w:bookmarkStart w:id="0" w:name="_GoBack"/>
      <w:bookmarkEnd w:id="0"/>
    </w:p>
    <w:sectPr w:rsidR="007334EB" w:rsidRPr="00527083" w:rsidSect="00BF5540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009" w:rsidRDefault="00CA6009">
      <w:r>
        <w:separator/>
      </w:r>
    </w:p>
  </w:endnote>
  <w:endnote w:type="continuationSeparator" w:id="0">
    <w:p w:rsidR="00CA6009" w:rsidRDefault="00CA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009" w:rsidRDefault="00CA6009">
      <w:r>
        <w:separator/>
      </w:r>
    </w:p>
  </w:footnote>
  <w:footnote w:type="continuationSeparator" w:id="0">
    <w:p w:rsidR="00CA6009" w:rsidRDefault="00CA6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31300"/>
    <w:multiLevelType w:val="hybridMultilevel"/>
    <w:tmpl w:val="44A62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6AD73F1"/>
    <w:multiLevelType w:val="singleLevel"/>
    <w:tmpl w:val="86981598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">
    <w:nsid w:val="7481390F"/>
    <w:multiLevelType w:val="singleLevel"/>
    <w:tmpl w:val="5C7A499A"/>
    <w:lvl w:ilvl="0">
      <w:start w:val="10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4EB"/>
    <w:rsid w:val="0030667E"/>
    <w:rsid w:val="00473CC0"/>
    <w:rsid w:val="00527083"/>
    <w:rsid w:val="0054164E"/>
    <w:rsid w:val="005C1DBB"/>
    <w:rsid w:val="0067209A"/>
    <w:rsid w:val="006F4D11"/>
    <w:rsid w:val="007334EB"/>
    <w:rsid w:val="00AC00C5"/>
    <w:rsid w:val="00B976D5"/>
    <w:rsid w:val="00BF5540"/>
    <w:rsid w:val="00CA6009"/>
    <w:rsid w:val="00F3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576D06E0-0071-49AC-8EB1-4BC44005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7334EB"/>
    <w:pPr>
      <w:widowControl w:val="0"/>
      <w:autoSpaceDE w:val="0"/>
      <w:autoSpaceDN w:val="0"/>
      <w:adjustRightInd w:val="0"/>
      <w:spacing w:line="252" w:lineRule="exact"/>
      <w:jc w:val="center"/>
    </w:pPr>
  </w:style>
  <w:style w:type="character" w:customStyle="1" w:styleId="FontStyle33">
    <w:name w:val="Font Style33"/>
    <w:uiPriority w:val="99"/>
    <w:rsid w:val="007334EB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7334EB"/>
    <w:pPr>
      <w:widowControl w:val="0"/>
      <w:autoSpaceDE w:val="0"/>
      <w:autoSpaceDN w:val="0"/>
      <w:adjustRightInd w:val="0"/>
      <w:spacing w:line="170" w:lineRule="exact"/>
      <w:ind w:firstLine="346"/>
      <w:jc w:val="both"/>
    </w:pPr>
  </w:style>
  <w:style w:type="paragraph" w:customStyle="1" w:styleId="Style9">
    <w:name w:val="Style9"/>
    <w:basedOn w:val="a"/>
    <w:uiPriority w:val="99"/>
    <w:rsid w:val="007334EB"/>
    <w:pPr>
      <w:widowControl w:val="0"/>
      <w:autoSpaceDE w:val="0"/>
      <w:autoSpaceDN w:val="0"/>
      <w:adjustRightInd w:val="0"/>
      <w:spacing w:line="214" w:lineRule="exact"/>
      <w:ind w:firstLine="312"/>
      <w:jc w:val="both"/>
    </w:pPr>
  </w:style>
  <w:style w:type="character" w:customStyle="1" w:styleId="FontStyle31">
    <w:name w:val="Font Style31"/>
    <w:uiPriority w:val="99"/>
    <w:rsid w:val="007334E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2">
    <w:name w:val="Font Style32"/>
    <w:uiPriority w:val="99"/>
    <w:rsid w:val="007334E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4">
    <w:name w:val="Font Style34"/>
    <w:uiPriority w:val="99"/>
    <w:rsid w:val="007334EB"/>
    <w:rPr>
      <w:rFonts w:ascii="Times New Roman" w:hAnsi="Times New Roman" w:cs="Times New Roman"/>
      <w:b/>
      <w:bCs/>
      <w:i/>
      <w:iCs/>
      <w:spacing w:val="30"/>
      <w:sz w:val="20"/>
      <w:szCs w:val="20"/>
    </w:rPr>
  </w:style>
  <w:style w:type="character" w:customStyle="1" w:styleId="FontStyle35">
    <w:name w:val="Font Style35"/>
    <w:uiPriority w:val="99"/>
    <w:rsid w:val="007334E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"/>
    <w:uiPriority w:val="99"/>
    <w:rsid w:val="007334EB"/>
    <w:pPr>
      <w:widowControl w:val="0"/>
      <w:autoSpaceDE w:val="0"/>
      <w:autoSpaceDN w:val="0"/>
      <w:adjustRightInd w:val="0"/>
      <w:spacing w:line="211" w:lineRule="exact"/>
      <w:jc w:val="both"/>
    </w:pPr>
  </w:style>
  <w:style w:type="paragraph" w:customStyle="1" w:styleId="Style11">
    <w:name w:val="Style11"/>
    <w:basedOn w:val="a"/>
    <w:uiPriority w:val="99"/>
    <w:rsid w:val="007334EB"/>
    <w:pPr>
      <w:widowControl w:val="0"/>
      <w:autoSpaceDE w:val="0"/>
      <w:autoSpaceDN w:val="0"/>
      <w:adjustRightInd w:val="0"/>
      <w:spacing w:line="173" w:lineRule="exact"/>
      <w:jc w:val="center"/>
    </w:pPr>
  </w:style>
  <w:style w:type="paragraph" w:customStyle="1" w:styleId="Style12">
    <w:name w:val="Style12"/>
    <w:basedOn w:val="a"/>
    <w:uiPriority w:val="99"/>
    <w:rsid w:val="007334EB"/>
    <w:pPr>
      <w:widowControl w:val="0"/>
      <w:autoSpaceDE w:val="0"/>
      <w:autoSpaceDN w:val="0"/>
      <w:adjustRightInd w:val="0"/>
      <w:spacing w:line="173" w:lineRule="exact"/>
      <w:jc w:val="both"/>
    </w:pPr>
  </w:style>
  <w:style w:type="character" w:customStyle="1" w:styleId="FontStyle29">
    <w:name w:val="Font Style29"/>
    <w:uiPriority w:val="99"/>
    <w:rsid w:val="007334E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7">
    <w:name w:val="Font Style37"/>
    <w:uiPriority w:val="99"/>
    <w:rsid w:val="007334EB"/>
    <w:rPr>
      <w:rFonts w:ascii="Times New Roman" w:hAnsi="Times New Roman" w:cs="Times New Roman"/>
      <w:b/>
      <w:bCs/>
      <w:i/>
      <w:iCs/>
      <w:spacing w:val="30"/>
      <w:sz w:val="16"/>
      <w:szCs w:val="16"/>
    </w:rPr>
  </w:style>
  <w:style w:type="character" w:customStyle="1" w:styleId="FontStyle36">
    <w:name w:val="Font Style36"/>
    <w:uiPriority w:val="99"/>
    <w:rsid w:val="007334EB"/>
    <w:rPr>
      <w:rFonts w:ascii="Palatino Linotype" w:hAnsi="Palatino Linotype" w:cs="Palatino Linotype"/>
      <w:i/>
      <w:iCs/>
      <w:spacing w:val="20"/>
      <w:sz w:val="10"/>
      <w:szCs w:val="10"/>
    </w:rPr>
  </w:style>
  <w:style w:type="character" w:customStyle="1" w:styleId="FontStyle41">
    <w:name w:val="Font Style41"/>
    <w:uiPriority w:val="99"/>
    <w:rsid w:val="007334EB"/>
    <w:rPr>
      <w:rFonts w:ascii="Times New Roman" w:hAnsi="Times New Roman" w:cs="Times New Roman"/>
      <w:b/>
      <w:bCs/>
      <w:i/>
      <w:iCs/>
      <w:spacing w:val="40"/>
      <w:sz w:val="18"/>
      <w:szCs w:val="18"/>
    </w:rPr>
  </w:style>
  <w:style w:type="paragraph" w:customStyle="1" w:styleId="Style25">
    <w:name w:val="Style25"/>
    <w:basedOn w:val="a"/>
    <w:uiPriority w:val="99"/>
    <w:rsid w:val="007334EB"/>
    <w:pPr>
      <w:widowControl w:val="0"/>
      <w:autoSpaceDE w:val="0"/>
      <w:autoSpaceDN w:val="0"/>
      <w:adjustRightInd w:val="0"/>
      <w:spacing w:line="178" w:lineRule="exact"/>
      <w:ind w:hanging="2030"/>
    </w:pPr>
  </w:style>
  <w:style w:type="paragraph" w:customStyle="1" w:styleId="Style23">
    <w:name w:val="Style23"/>
    <w:basedOn w:val="a"/>
    <w:uiPriority w:val="99"/>
    <w:rsid w:val="007334EB"/>
    <w:pPr>
      <w:widowControl w:val="0"/>
      <w:autoSpaceDE w:val="0"/>
      <w:autoSpaceDN w:val="0"/>
      <w:adjustRightInd w:val="0"/>
      <w:spacing w:line="168" w:lineRule="exact"/>
      <w:ind w:hanging="283"/>
    </w:pPr>
  </w:style>
  <w:style w:type="paragraph" w:customStyle="1" w:styleId="Style26">
    <w:name w:val="Style26"/>
    <w:basedOn w:val="a"/>
    <w:uiPriority w:val="99"/>
    <w:rsid w:val="007334EB"/>
    <w:pPr>
      <w:widowControl w:val="0"/>
      <w:autoSpaceDE w:val="0"/>
      <w:autoSpaceDN w:val="0"/>
      <w:adjustRightInd w:val="0"/>
      <w:spacing w:line="170" w:lineRule="exact"/>
      <w:ind w:hanging="197"/>
    </w:pPr>
  </w:style>
  <w:style w:type="character" w:customStyle="1" w:styleId="FontStyle30">
    <w:name w:val="Font Style30"/>
    <w:uiPriority w:val="99"/>
    <w:rsid w:val="007334EB"/>
    <w:rPr>
      <w:rFonts w:ascii="Times New Roman" w:hAnsi="Times New Roman" w:cs="Times New Roman"/>
      <w:b/>
      <w:bCs/>
      <w:spacing w:val="40"/>
      <w:sz w:val="18"/>
      <w:szCs w:val="18"/>
    </w:rPr>
  </w:style>
  <w:style w:type="character" w:customStyle="1" w:styleId="FontStyle44">
    <w:name w:val="Font Style44"/>
    <w:uiPriority w:val="99"/>
    <w:rsid w:val="007334EB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paragraph" w:styleId="a3">
    <w:name w:val="header"/>
    <w:basedOn w:val="a"/>
    <w:link w:val="a4"/>
    <w:uiPriority w:val="99"/>
    <w:rsid w:val="003066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3066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АКУСТИЧЕСКИЕ ИССЛЕДОВАНИЯ СТРУКТУРНЫХ ИЗМЕНЕНИЙ ПРИ РАСТЯЖЕНИИ В ВЫСОКОНАПОЛНЕННЫХ ПОЛИМЕРНЫХ КОМПОЗИЦИЯХ НА ОСНОВЕ КАУЧУКА</vt:lpstr>
    </vt:vector>
  </TitlesOfParts>
  <Company>Wg</Company>
  <LinksUpToDate>false</LinksUpToDate>
  <CharactersWithSpaces>10859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АКУСТИЧЕСКИЕ ИССЛЕДОВАНИЯ СТРУКТУРНЫХ ИЗМЕНЕНИЙ ПРИ РАСТЯЖЕНИИ В ВЫСОКОНАПОЛНЕННЫХ ПОЛИМЕРНЫХ КОМПОЗИЦИЯХ НА ОСНОВЕ КАУЧУКА</dc:title>
  <dc:subject/>
  <dc:creator>FoM</dc:creator>
  <cp:keywords/>
  <dc:description/>
  <cp:lastModifiedBy>admin</cp:lastModifiedBy>
  <cp:revision>2</cp:revision>
  <dcterms:created xsi:type="dcterms:W3CDTF">2014-02-21T08:45:00Z</dcterms:created>
  <dcterms:modified xsi:type="dcterms:W3CDTF">2014-02-21T08:45:00Z</dcterms:modified>
</cp:coreProperties>
</file>