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7F" w:rsidRDefault="00F36D7F">
      <w:pPr>
        <w:pStyle w:val="a3"/>
      </w:pPr>
      <w:r>
        <w:t>Установление правового фундамента в  кыргызско-</w:t>
      </w:r>
    </w:p>
    <w:p w:rsidR="00F36D7F" w:rsidRDefault="00F36D7F">
      <w:pPr>
        <w:pStyle w:val="a3"/>
      </w:pPr>
      <w:r>
        <w:t xml:space="preserve">российских отношениях и Политический диалог </w:t>
      </w:r>
    </w:p>
    <w:p w:rsidR="00F36D7F" w:rsidRDefault="00F36D7F">
      <w:pPr>
        <w:pStyle w:val="a3"/>
      </w:pPr>
      <w:r>
        <w:t>в период 1991-2000 г.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Обобщая итоги внешнеполитической деятельности за весь промежуток времени (1991-2000), президент КР подчеркнул: «Интенсивно и плодотворно развивались взаимоотношения Кыргызстана с Россией, нашим основным стратегическим партнером. Хотелось бы отметить высокий уровень политического взаимопонимания и делового партнерства который присущ нашему сотрудничеству с первого дня установления дипломатических отношений».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Приоритетность связей с Россией предопределены всей историей развития Кыргызстана и обусловлена множеством факторов. 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Во-первых, вековыми политическими, хозяйственными и духовными связями, которые сопровождались в последние десятилетия тесным взаимоотношением  экономик и иных сфер жизнедеятельности двух государств. Распад СССР временно ослабил это взаимодействие, качественное изменение ситуации обуславливается тем, что на современном этапе речь идет о сотрудничестве двух равноправных суверенных государств.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Во-вторых, общностью целей двух государств в осуществление глубоких демократических преобразований, преодоление кризисных явлений в социально-экономической области. Россия с учетом ее мощной и диверсифицированной хозяйственной структуры и нарастающих рыночных возможностей способна в послекризисный период сыграть роль локомотива для кыргызской экономики, равно как и для экономик других стран СНГ.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В-третьих, нарастанием взаимного притяжения Кыргызстана и России друг к другу в связи с тем, что обе страны в обозримом будущем не смогут включиться на равных в мировое  разделение труда и выдержать усиливающуюся конкуренцию на международных рынках (за исключением лишь некоторых сырьевых товаров). Поэтому сама история поставила перед ними задачу координации действий и кооперации ресурсов. 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Развитие двусторонних отношений – это многомерный процесс, включающий осознанное движение стран навстречу друг другу. Существенное влияние на уровень и состояние кыргызско-российских отношений оказали особенности внешнеполитической стратегии  РФ. Политическое руководство КР осознало возможность возрождения России в качестве великой державы прежде всего при условии всестороннего развития и укрепления сотрудничества в общепризнанной сфере ее жизненно важных  интересов внутри СНГ.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наиболее концентрированной форме эти установки получили выражение в «Стратегическом курсе РФ с государствами – участниками СНГ», утвержденном  Указом Президента России Б. Ельцина 14 сентября 1995 г. Реализация Указа и новый взгляд, в частности, на страны Центральной Азии, стали мощным императивом в Российской внешней политике.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Характер, динамика и открытость кыргызско-российских отношений подтверждают это. Не случайно Президент РФ Б. Ельцин, выступая на пресс-конференции по итогам официального визита Президента КР .А.Акаева в Россию в марте 1996 г. оценил состояние двусторонних отношений между Кыргызстаном и  Россией, как образец для других государств в СНГ.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рассматривать эти взаимоотношения во временной ретроспективе, то можно выделить группу узловых документов, отражающих важнейшие вехи сотрудничества.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Прежде всего следует отметить Договор об основах межгосударственных отношений КР и РФ, подписанный 21 июля 1991 г. по прибытию Президента РФ Б. Ельцина с официальным визитом в КР, 20-21 июля 1991 г., обсуждались вопросы кыргызско-российского сотрудничества.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Впервые в истории двух государств в Договоре официально закрепилось: « Высокие Договаривающиеся Стороны признают друг друга суверенными государствами и обязуются воздерживаться от действий, которые могут нанести ущерб государственному суверенитету другой Высокой Договаривающейся Стороны.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Отношения между Высокими Договаривающимися Сторонами строятся на основе принципов суверенного равенства и уважения прав, присущих суверенитету, не применения силы или угрозы силой, включая экономические и иные способы давления, территориальной целостности и нерушимости границ, мирного урегулирования споров, невмешательства во внутренние дела, уважения прав человека и основных свобод, равноправия и права народов распоряжаться своей судьбой, добросовестного выполнения обязательств, взаимовыгодного сотрудничества и других общепризнанных норм МП».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Несмотря на то, что Договор был заключен еще в рамках бывшего СССР, он создал правовую основу для дальнейшего  развития двусторонних отношений.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распада СССР перед новыми независимыми государствами встала задача формирования договора- правовой базы в соответствии с нормами МП.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Первыми документами такого рода стали Протокол об установлении дипломатических отношений между КР и РФ 20 марта 1992 г. При этом они руководствовались стремлением развивать свои отношения  содействовать осуществлению целей и  принципов СНГ. Также Протокол о  сотрудничестве и координации деятельности между МИДами от 24 апреля 1992г. и Договор о Дружбе, сотрудничестве и взаимной помощи между КР и РФ от 10 июня 1992г Этими документами были окончательно установлены дипломатические отношения между Кыргызстаном и Россией. Последним договором определены основные направления сотрудничества и взаимодействия РФ и КР в политической, экономической, военной, гуманитарной и иных сферах.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преамбуле Договора отмечалось значение исторических сложившихся прочных связей двух государств, традиций доброго общения и взаимодействия народов.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статье 1 закреплено: «Высокие Договаривающиеся Стороны строят свои отношения как дружественные государства, последовательно руководствуясь принципами взаимного уважения государственного суверенитета и территориальной целостности, мирного урегулирования споров и неприменения силы или угрозы силой, включая экономические и иные способы давления  равноправия и невмешательства во внутренние дела, уважения и соблюдения прав человека и основных свобод добросовестного выполнения обязательств, а также другими обще производственными нормами МП.»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Статья 2 гласит: Высокие Договаривающиеся стороны взаимодействуют в целях укрепления мира, повышения стабильности как в глобальном, так и  региональном масштабе. Они координируют свою внешнеполитическую деятельность, способствуя продолжению процесса разоружения и укреплению коллективной безопасности, а также усилению миротворческой роли ООН и повышению эффективности региональных механизмов. Они прилагают усилия для содействия урегулированию региональных конфликтов и иных ситуаций, затрагивающих интересы сторон. Стороны координируют свои позиции в этих областях с целью осуществления в необходимых случаях совместных или согласованных действий.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Договором Россия и Кыргызстан являются дружественными государствами.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Данный Договор был заключен сроком на десять лет.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Дипломатические отношения между странами быстро обрели полноформатный характер: были открыты посольства, главам государств вручили верительные грамоты первые послы суверенных государств.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Открытие в Бишкеке посольства РФ 8 сентября 1992 г. свидетельствовало о том, что в летописи взаимоотношений народов двух государств, насчитывающей уже многие столетия богатейшей  истории, была открыта новая страница. От 1-го кыргызского посла в России Баатыра до 1-го российского посольства в Кыргызстане прошло более двух столетий. Дружба кыргызов и народов России испытана временем. Благодаря ей, достигнуты впечатляющие результаты.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КР послом стал Чрезвычайный и Полномочный Посол РФ М.А. Романов, а в  России – Чрезвычайный и Полномочный  Посол КР А.К. Манаев.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 а с января 1997 г. РФ в КР представляет новый Чрезвычайный  и полномочный Посол Г.А. Рудов.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Уместно заметить, что посольства КР было открыто в Москве на базе действовавшего много лет Постоянного представительства КР в России. Что же касается  Российской стороны, то она открыла свое посольство в Кыргызстане впервые.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Министерства иностранных дел,  двух государств  договорились о регулярном проведении переговоров и консультаций на  уровне министерств иностранных дел и других уровнях по  международным и двусторонним вопросам, представляющим  взаимный интерес. Совместными  усилиями созданы благоприятные условия для взаимодействия дипломатических служб и ознакомления с опытом друг друга посредством обмена стажерами, экспертами, проведения семинаров и совместных исследований, налаживания различных форм прямой связи, подготовки и переподготовки специалистов для дипломатической службы.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Взаимодействие МИДов двух сторон носит многоуровневый характер, имеет свой отлаженный механизм. 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Здесь приводятся некоторые звенья этого механизма:</w:t>
      </w:r>
    </w:p>
    <w:p w:rsidR="00F36D7F" w:rsidRDefault="00F36D7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Состояния дел в конкретной сфере , подготовку, подписание работы над договорно-правовой базой двусторонних отношений, которые включают в себя аналитическую деятельность, изучение договоров, соглашений, других межгосударственных, межправительственных и межведомственных актов, выработку регуляторов их ратификации и практического осуществления;</w:t>
      </w:r>
    </w:p>
    <w:p w:rsidR="00F36D7F" w:rsidRDefault="00F36D7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Двусторонние консультации, включающие обмен дипломатическими делегациями разного уровня для обсуждения  актуальных проблем и перспектив кыргызско-российского сотрудничества, стажировки дипломатов, направление специалистов МИДА КР в МИД  РФ с целью ознакомления  с практикой работы его функциональных подразделений, обмена опытом, повышения квалификации;</w:t>
      </w:r>
    </w:p>
    <w:p w:rsidR="00F36D7F" w:rsidRDefault="00F36D7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Квотное обучение посланцев Кыргызстана в Дипломатической Академии и МГИМО МИД России, а также содействия указанных заведений функционированию факультета МО КРСУ;</w:t>
      </w:r>
    </w:p>
    <w:p w:rsidR="00F36D7F" w:rsidRDefault="00F36D7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Формирование информационной базы, помощь внешнеполитического ведомства РФ в расширении банка данных, фондов архива и библиотеки МИДа КР за счет специальной литературы международно-правового, дипломатического профиля, а также сборников документов СНГ, ОБСЕ и ООН;</w:t>
      </w:r>
    </w:p>
    <w:p w:rsidR="00F36D7F" w:rsidRDefault="00F36D7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Практические мероприятия – организация визитов, контакты посольств, совместные шаги на международной арене.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Активность, динамизм работы дипломатических ведомств двух стран, несмотря на сложности 1-х лет, давали импульс развитию двусторонних  кыргызско-российских отношений. Однако, это не означало, что они имели лишь однолинейное измерение. Проблем, трудностей возникало немало, но обе стороны находили пути их решения.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короткий срок была отлажена система периодических встреч на уровне Глав государств, правительств, парламентов и ведомств двух стран.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10-11 февраля 1993 года состоялся рабочий визит Президента КР А. Акаева в  Москву. В ходе визита состоялись встречи с президентом РФ Б. Ельциным и Главой Правительства РФ В. Черномырдиным. На этой встрече обсуждались вопросы кырзызско-российского сотрудничества. Была достигнута договоренность о предоставлении Кыргызстану российского льготного кредита на 75 млрд. рублей. Был решен и ряд других практических проблем кыргызско-российского сотрудничества.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  а 30 мая 1993г официальная делегация КР во главе с Президентом        А. Акаевым приняла участие в торжествах, посвященных 290 –летию г.Санк-Петербурга. Было заключено соглашение о расширении сотрудничества КР с г. Санк-Петербургом.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  августа  1993 года образовано добровольное общество «Кыргызстан-Россия, целью которого является всемирное содействие укреплению дружбы и разносторонних связей между народами двух равноправных государств.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24-25 января 1994г. в  Бишкеке с официальным визитом находилась Правительственная делегация во главе с министром иностранных дел А.Козыревым. В ходе этого визита состоялся обмен мнениями с Президентом КР по вопросам дальнейшего развития российско-кыргызских отношений, о положении в  Среднеазиатском регионе, о путях нормализации обстановки в Таджикистане и вокруг него, а также пот некоторым другим проблемам, представляющим взаимный интерес. Стороны обменялись ратификационными грамотами Договора о  правовой помощи и правовых отношениях по гражданским, семейным и уголовным делам, подписали Консульскую конвенцию.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Но, а в 1994 г. 12февраля состоялся официальный визит Правительственной делегации КР во главе с премьер-министром А.Джумагуловым. В ходе этого  визита состоялась встреча с главой Правительства РФ В.Черномырдиным  и таким образом было подписано соглашение о торгово-экономическом сотрудничестве в 1994г.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22 февраля 1994 г. в Кремле Президент России Б.Ельцин  и Президент Кыргызстана А.Акаев обсудили вопросы о положении русскоязычного населения, расширения торгово-экономического сотрудничества, а также о ситуации в Центральной Азии, Таджикистане и другие проблемы.  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 сентября 1995 года в Москве состоялись переговоры министерств иностранных дел РФ и КР между Р.Отунбаевой и В.Козыревым обсуждался широкий круг вопросов углубления двустороннего сотрудничества, ситуация в СНГ и пути укрепления СНГ, обстановки в Среднеазиатском регионе,  положение  русскоязычного населения в КР. Большое внимание было уделено координации позиций по международным вопросам в свете 50-й сессии  ГА ООН.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Министры с удовлетворением отметили динамичный характер развития кыргызско-российских отношений, высокую степень взаимопонимания по региональным и международным проблемам, выразили решимость вносить конкретный вклад в деле дальнейшей интеграции в рамках СНГ.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В.Козарев и Р.Отунбаева подписали Соглашение о статусе корреспондентов СМИ обеих стран и План мероприятий по  сотрудничеству между МИД РФ и МИДКР на 1996 г. Состоялся также обмен грамотами о ратификации кыргызско-российской консульской конвенции.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20 декабря 1995 г. в Москве состоялась рабочая встреча президентов КР И РФ. Они  обменялись мнениями по широкому кругу проблем, представляющих взаимный интерес. Выражена обоюдная приверженность курсу на углубление  демократических преобразований и экономических реформ в обеих странах, дальнейшее укрепление кыргызско-российского сотрудничества и стратегического партнерства по всем направлениям двусторонних отношений , в рамках СНГ, в вопросах региональной и международной политики.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Особое внимание руководители России и Кыргызстана уделили различным аспектам гуманитарного сотрудничества, включая  вопросы миграции  и положение Россиян в КР, а также углубление и повышение эффективных интеграционных процессов между странами СНГ.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Члены Правительства Кыргызстана, в том  числе Премьер-министр А.Джумагулов, его заместитель, Я. Фишер в 1995-1996 гг. осуществляли рабочие поездки в Москву.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Всего в 1996 г. более 30 различных российских представителей и делегаций побывали в Бишкеке.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Следует особо выделить специфику официальных визитов президентов суверенных государств. Каждый из них знаменует собой крупную веху в развитии межгосударственных отношений.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Показательным в связи с этим является официальный визит Президента А.Акаева в Россию в марте 1996 г. В состав делегации вошли: Премьер-министр А.Джумагулов,  Гос.секретарь и.Абдуразиков, министр иностранных дел Р.Отунбаева, мэр г. Бишкек Б.Силаев, министр образования и науки А.Какеев, чрезвычайный и Полномочный  Посол КР в РФ А. Мамаев и  министр по делам  сотрудничества с государственными участниками СНГ Я.Фишер.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ходе визита состоялись встречи А.Акаева с Президентом Б.Ельциным, Премьер-министром В.Черномырдиным, Председателем Гос.Думы Г.Селезневым, Министром иностранных дел  Е. Примаковым,  мэром г.Москвы  Ю.Лужковым, мэром г.Санк-Петербурга  А..Собчаком.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 время беседы с Президентом РФ обсуждалось состояние двустороннего  сотрудничества в политических, торгово-экономических и культурно-гуманитарной областях. Было отмечено, что в целом кыргызско-российские отношения развиваются на прочной дружественной основе.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Особое внимание президенты уделили положению русскоязычного населения КР.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Президент Б.Ельцин приветствовал решение Кыргызстана присоединиться км Таможенному союзу и Договору об углублении интеграции в экономической и гуманитарной областях.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Президенты обменялись мнениями о ситуации в конфликтных регионах СНГ,  подчеркнув необходимость укрепления системы коллективной безопасности в рамках Сотрудничества.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Вопросы межпарламентного сотрудничества Кыргызстана с Россией и другими государствами-участниками СНГ обсуждались на встрече с Председателем Совета Федерации Федерального Собрания Е.Строевым.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Стороны  высказались за дальнейшую совместную деятельность парламентов по сближению национальных законодательств, за создание единого правового пространства на территории СНГ,  экономическое и культурно-гуманитарное сотрудничество между КР и РФ.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 время встречи с мэром Москвы Ю.Лужковым были затронуты проблемы регионального сотрудничества, взаимодействия мэрий столиц двух государств. Ю.Лужков заверил, что мэрией Москвы будет оказано всяческое содействие установлению прямых связей между предприятиями столиц, в организации и проведении Дней культуры Кыргызстана в РФ.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обшей сложности во время визита было подписано 13 важных документов. 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Придавая приоритетное значение двусторонним отношениям, Президенты КР и  России неоднократно выступали инициаторами укрепления и развития многосторонних интеграционных процессов в рамках СНГ. Обе страны являются участниками четырехстороннего Договора между Россией, Кыргызстаном, Белоруссией и  Казахстаном об углублении интеграции в экономической и гуманитарной  областях в марте 1996 г., Ташкентского Договора о коллективной безопасности.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точки зрения политики для стран СНГ весьма важным является Меморандум  о поддержании мира и стабильности в СНГ который был подписан 10 февраля 1995 г.  в Алма-Ате главами всех 12 государств.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Государства СНГ заявили о том, что они будут воздерживаться от военного, политического, экономического и иных форм давления друг на друга.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Государства подтвердили нерушимость  существующих границ друг друга и выступили против любых действий, подрывающих их незыблемость, и намерены решить все споры,   возникающие по вопросам границ и территорий, только мирными средствами.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Государства должны  воздерживаться от  любого прямого или косвенного вмешательства во внутренние дела другого государства-участника, а также воздерживаться от  участия в союзах или  блоках, направленных против любой из  стран СНГ.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Государства по этому Меморандуму обязуются не поддерживать на территории других государств содружество сепаратистских движений , а также сепататистские  режимы, если таковые возникнут, не устанавливать с ними политических, экономических и других связей; не допускать использование ими территорий и коммуникаций государств СНГ; не оказывать им экономической, финансовой,  военной и другой помощи. Государства будут поддерживать усилия друг друга по дальнейшему укреплению мер доверия и безопасности между ними.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 время визита  в Москву Премьер-министра А.Джумагулова в марте    1995 г. состоялись консультации по  вхождению КР в Таможенный Союз (Россия, Казахстан, Беларусь). В ходе визита выработаны следующие документы:</w:t>
      </w:r>
    </w:p>
    <w:p w:rsidR="00F36D7F" w:rsidRDefault="00F36D7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Протокол согласования тарифного регулирования;</w:t>
      </w:r>
    </w:p>
    <w:p w:rsidR="00F36D7F" w:rsidRDefault="00F36D7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Протокол согласования нетарифного регулирования;</w:t>
      </w:r>
    </w:p>
    <w:p w:rsidR="00F36D7F" w:rsidRDefault="00F36D7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Протокол согласования экспорта пошлин;</w:t>
      </w:r>
    </w:p>
    <w:p w:rsidR="00F36D7F" w:rsidRDefault="00F36D7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Протокол согласования импортных пошлин.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 менее насыщенным был визит в КР Правительственной делегации  РФ во главе с заместителем Председателя Правительства А.Большаковым в октябре 1995 г. Обсуждались вопросы вступления в Таможенный Союз, совместного использования ряда военных объектов  на территории Кыргызстана, сотрудничества в области телерадиовещания, модернизации оборудования гидроэлектростанций.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Подписано 12 документов, в том числе:</w:t>
      </w:r>
    </w:p>
    <w:p w:rsidR="00F36D7F" w:rsidRDefault="00F36D7F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Договор о правовом статусе граждан РФ, постоянно проживающих в КР и граждан КР, постоянно проживающих в РФ;</w:t>
      </w:r>
    </w:p>
    <w:p w:rsidR="00F36D7F" w:rsidRDefault="00F36D7F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Соглашение об основных принципах создания финансово-промышленных групп;</w:t>
      </w:r>
    </w:p>
    <w:p w:rsidR="00F36D7F" w:rsidRDefault="00F36D7F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Соглашение о сотрудничестве в области охраны промышленной собственности;</w:t>
      </w:r>
    </w:p>
    <w:p w:rsidR="00F36D7F" w:rsidRDefault="00F36D7F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Соглашение о контроле продукции, поставляемой для Вооруженных Сил РФ и Вооруженных Сил КР.</w:t>
      </w:r>
    </w:p>
    <w:p w:rsidR="00F36D7F" w:rsidRDefault="00F36D7F">
      <w:pPr>
        <w:pStyle w:val="a3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Важной составляющей политического диалога двух государств являются рабочие визиты министров иностранных дел. 9-10 июля 1996 года в Бишкеке находился Министр иностранных дел России Е. Примаков. Главу внешнеполитического ведомства сопровождали первый заменитель министерства Б. Пастухов и ответственные работники МИД России.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 Глава МИД РФ встретился с Президентом КР А. Акаевым, Премьер-министром А. Джумагуловым, Министром иностранных дел Р. Отунбаевой.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Глава МИД России проинформировал руководство КР о внутриполитической ситуации в России после победы Б. Ельцина на президентских выборах, отметив, что россияне еще раз подтвердили свою приверженность демократическому пути развития.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Стороны обменялись информацией относительно тенденции в СНГ о ситуации в «горячих точках» СНГ, системе коллективной безопасности в Евразийском регионе.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Премьер-министр А Джумагулов вручил Е. Примакову послание в адрес Премьер-министра РФ  В. Черномырдина с просьбой оказать содействие в приеме 50 граждан Кыргызстана в учебные заведения России в соответствии со статьей 2 Межправительственного Соглашения о сотрудничестве в области образования.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ходе визита Е. Примаков встретился с представителями общественности, славянской диаспоры Кыргызстана, студентами и преподавателями КРСУ.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КР посетил и предшественник Е. Примакова на посту Министерства иностранных дел А. Козырев. В апреле 1992 года он участвовал в подписании Протокола о сотрудничестве между МИДами двух стран, в сентябре 1993 г. – в заключении межправительственного соглашения об условиях учреждения и деятельности в Бишкеке КРСУ. Министр присутствовал также на открытии университета.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марте 1995 года в Бишкеке с рабочим визитом находилась делегация МИД РФ во главе  заместителем министра А.Пановым. Состоялись встречи в МИДе и МО КР, подписан ряд документов.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Также свой вклад в развитие политического диалога вносят парламенты КР и РФ. Сотрудничество между ними проявляется в формах различных визитов, консультаций, принятии общих документов, проведении совместных мероприятий.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С 13 по 15 июня 1995 года состоялся официальный визит в Москву парламентской делегации ЖК КР во главе со спикером СНП А. Матубраимовым. В ходе встреч и бесед было отмечено, что обе страны продолжают испытывать глубокий  кризис во многих сферах общественной жизни.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Была достигнута договоренность о создании двусторонней межпарламентской комиссии Кыргызстана и России, подчеркнута необходимость создания эффективного механизма реализации подписанных документов и соглашений.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Представлен также вопрос о необходимости скорейшего подписания трех парафированных соглашений – о статусе корреспондентов СМИ, о регулировании процесса переселения и защите россиян, постоянно проживающих в КР, и этнических кыргызов, постоянно проживающих в РФ.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Укреплению сотрудничества двух государств содействуют контакты и совместная работа парламентов КР и РФ в Межпарламентской Ассамблее СНГ.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мае 1996 г. в Бишкеке состоялось выездное заседание Ассамблеи, на котором был образован Межпарламентский комитет Беларуси, Казахстана, КР и РФ.  Председателем комитета избран Торага СНП ЖК КР А.Матубраимов.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Членами постоянных комиссий указанного комитета являются и  парламентария Кыргызстана.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Политический диалог двух суверенных государств набирает динамику и выступает ныне как многовариантный, тонкий инструмент взаимопонимания, с помощью которого балансируются интересы , реализуются стратегии внутренней и внешней политики Кыргызстана и России.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24-25 сентября в Бишкеке состоялась Международная научно-практическая конференция «Кыргызстан и Россия –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век», инициаторами которой выступили Министерство иностранных дел Кыргызстана и России.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Но а 23 октября – 3 ноября 1996 года состоялись Дни Культуры КР и РФ, в которых приняла участие официальная делегация КР во главе с вице-премьер-министром М.Джангарачевой.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10-12 октября 1997 года состоялся рабочий визит спикера Гос.Думы РФ Г.Селезнева. На этой встрече с президентом КР А.Акаевым, Премьер-министром .Джумгуловым, Министром иностранных дел КР Иманалиевым обсуждались вопросы межпарламентского сотрудничества.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 случаю 5- летия подписания Договора о дружбе, сотрудничестве и взаимопомощи между двумя странами, 24 мая 1997 г. в телеграмме своей на им Президента КР А.Акаева президент РФ Б.Ельцин выразил следующее: «Договор заложил прочную основу подлинно равноправных дружественных отношений между нашими суверенными государствами, открыв тем самым  новую страницу в их истории. С удовлетворением отмечаю тот факт, что российско-кыргызские отношения отличаются высоким уровнем и глубокой содержательностью, развиваются по пути дружбы и всестороннего взаимовыгодного сотрудничества. Совместные действия России и Кыргызстана в рамках содружества независимых государств на региональном и межрегиональном уровнях неизменно содействуют упрочению мира международной безопасности, развитию межгосударственного сотрудничества».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Со своей стороны 28 мая 19997 г А.Акаев в качестве ответа выслала послание Б.Ельцину, где выражаясь, что он постоянно акцентирует внимание на долговременном и стратегическом характере кыргызско-российского двустороннего партнерства. Он высказал, что спустя 5 лет, отношение между РФ и КР отличаются особой степенью доверительности, искренности и взаимопонимания, и что позиции Президентов двух стран лучше чем кто-либо раскрывает реальность и перспективу кыргызско-российских отношений.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И все вышесказанное президентами обеих стран п случаю своих внешних отношений спустя 5 лет, можно привести к тем же словам и итоговым речам, которые вытекались из уст руководителей этих государств в 1999 и 2000гг., где плюс ко всему они выделили большой успех в своем сотрудничестве спустя 9 лет и надеялись на дальнейшем развитии и заметном прорыве в своем двустороннем партнерстве.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Октябрь 1997г – официальный визит Председателя правительства России В.С. Черномырдина  в КР. Итогом этого визита послужила договоренность о создании межправительственной кыргызско-российской комиссии по торгово-экономическому и научно-техническому сотрудничеству целью которого будет являться контроль над реализацией всех соглашений.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Затрагивая политический диалог, следует выделить тот момент, что заседания глав государств и глав правительств СНГ, где политики в обязательном порядке ведут между собой поочередно с глазу на глаз беседу, играют не маловажную роль в политическом сотрудничестве этих государств. Для КР такие двусторонние диалоги с каждым членом этого заседания являются очень важным моментом.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Тем самым, в октябре этого же года в Бишкеке прошло очередное заседание совета Глав Правительств СНГ, на котором было рассмотрено 15 вопросов и подписано 24 документа. Были подписаны соглашения в разных сферах жизни. В рамках СНГ Россия и Кыргызстан подписали между собой соглашения о принципах формирования общего транспортного  пространства, о транснациональных корпорациях, о военно-техническом сотрудничестве, о подготовке военных кадров и др.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Что же касается социально-гуманитарного сотрудничества, то оно является неотъемлемой частью политического диалога между РФИКР.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На заседании глав государств СНГ в 1993 году Россия и Кыргызстан подписали между собой в рамках СНГ Декларацию о правах человека, в 1994 г. – Конвенцию об обеспечении прав лиц, принадлежащих к национальным меньшинствам, в мае 1995 г. подписали Конвенцию о правах и основных свободах человека, где она была принята на заседании совета глав государств СНГ того же года.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19 января 1996 г. на очередном заседании Совета глав государств и глав правительств СНГ была подписана Конвенция об упрощенном порядке приобретения гражданства гражданами государств – участников СНГ. Она предусматривает, что каждое государство-участник Конвенции предоставит своим гражданам, отбывающим на постоянное жительство на территорию любой из Договаривающихся сторон, порядок выхода из гражданства и право приобрести гражданство прибывающим на постоянное жительство на ее территорию гражданам любой из Договаривающихся сторон.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1998г. для Кыргызстана начался с основным событием, где 6 марта 1998 г. в Москве прошло заседание Совета глав  правительств государств-участников СНГ. Кыргызстанскую делегацию возглавлял Председатель Правительства КР А.Джумагулов.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Между Россией и Кыргызстаном  были обсуждены и подписаны в рамках содружества ряд документов по важным вопросам. В их силе программа развития военного сотрудничества до 2001г., Концепция взаимодействия государств-участников СНГ в борьбе с преступностью и Соглашение в этой сфере. Также, о многоуровневых межмидовских консультациях в рамках СНГ на 1998-2000 годов, программа основных мероприятий сотрудничества в области культуры до 2002 года. В экономической области решались вопросы, касающиеся проблем повышения эффективности экономической интеграции.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29 марта 1998 г. в Москву вылетела кыргызстанская  делегация во главе с президентом А.Акаевым на встречу глав государств и глав правительств таможенного союза. На этой встрече участники подписали Договор об углублении экономической и гуманитарной интеграции. Решался вопрос о присоединении к союзу Таджикистана. Был решен вопрос пот поводу дальнейшего развития Таможенного союза и единого экономического пространства. Подписали соглашение об упрощенном порядке приобретения гражданства и соглашение о создании благоприятных условий для распространения программ </w:t>
      </w:r>
      <w:r>
        <w:rPr>
          <w:sz w:val="28"/>
          <w:lang w:val="en-US"/>
        </w:rPr>
        <w:t>TV</w:t>
      </w:r>
      <w:r>
        <w:rPr>
          <w:sz w:val="28"/>
        </w:rPr>
        <w:t xml:space="preserve"> и радио на территории государств–участников «ТС».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канун Первомая 1998 г. состоялось очередное заседание «таможенной четверки».Кыргызстан представлял Премьер-министр К.Джумашев. КР и РФ в рамках союза подписали и обсудили множество документов: «Упрощенный порядок принятия гражданства», обеспечения равных прав  при пересечении границ и таможен, взаимное признание дипломов о высшем образовании, упрощении процедур денежных переводов, разработке проекта Договора о правовом статусе граждан одного государства, постоянно проживающих на территории  другого государства-участника «ТС».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форме политического диалога проходит сотрудничество между КР и Свердловской области РФ, где в середине 1996г  Бишкек посетил с официальным визитом губернатор Свердловской области Э.Россель.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По итогам визита Свердловской делегации было намечено подписание Протокола намерений о сотрудничестве, а также ряда соглашений в торгово-экономической и гуманитарных сферах. И подписание всех документов намеревалось на 1999-2000гг. Также,  итогом  этого приезда была выдача кредитов от  Свердловской области на поддержание совместных предприятий, которых в настоящее время насчитывается около 30 штук, созданных по договорам между Бишкеком и Свердловской областью.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Но а под конец 1996 г., а именно 25 ноября в Москве состоялось заседание Совета глав правительств СНГ. Кыргызскую делегацию возглавлял премьер-министр К.Жумалиев. Это было 29 по счету встреча стран СНГ. Решались около 30 вопросов. Были подписаны соглашения, важные для КР, в сфере научно-технических программ, в области обмена информации, в медицинской сфере.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23 мая 1998 г. в Бишкеке, в стенах Кыргызско-Российского (Славянского) Университета прошел День славянской письменности и культуры. Именно на закрытии этого Дня Президент КР А.Акаев выступил с речью к студентам и преподавателям КРСУ по поводу кыргызско-российских отношений в культурной области.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 октябре этого же года КРСУ отметил свое 5-летие. На вузовский юбилей из Москвы приехали министр по национальной политике РФ Р.Абдулатипов, вице-президент РАН Н.Лаверов и зам.министра образования РФ А.Кондаков. На этом юбилее присутствовал и Чрезвычайный и полномочный Посол РФ в КР Г.Рудов и Президент КР А.Акаев.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Встречи на уровне государств, правительств, парламентов и министерств двух стран носят регулярный характер и обретают максимальную мощь и роль в отношениях народов обеих государств. Так, например, 1999г начался с первого зарубежного визита Премьер-министра КР Ж.Ибраимова. В эту делегацию входили министр обороны КР М.Субанов, министр финансов М.Султанов. Кыргызская делегация провела беседы с министром обороны РФ и.Сергеевым, министром экономики А.Шаповальянцем, московским хирургом М.Давыдовым, министром финансов М.Задорновым. Безусловно прошли переговоры с премьер-министром РФ Е.Примаковым и мэром г.Москвы  Ю.Лужковым, министром по делам СНГ Б.Пастуховым. Обсуждали вопросы в военно-политической области; была достигнута договоренность о дальнейшем развитии торгово-экономических научно-технических и культурно-гуманитарных связей с Россией. На встрече обсудили создание  совместных научно-производственных и промышленных объединений, транснациональных производств.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Были подписаны на встрече, после беседы с Е.Примаковым, соглашения о сотрудничестве обеих стран в области информации и об избежании двойного налогообложения; меморандум по взаимной поддержке малого и среднего бизнеса.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2 апреля 1999г. в Москве прошло очередное заседание глав государств  СНГ. КР представил Президент КР А.Акаев. В кыргызстанскую делегацию входили М.Губанов – министр обороны КР, Б.Силаев – вице-премьер министрКР, М.Иманалиев – министр иностранных дел и Э.Омуралиев – министр торговли и промышленности КР. На встрече были решены вопросы о продлении Договора о коллективной безопасности, об углублении экономической интеграции в рамках СНГ.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Следует также сказать, что главной частью политического сотрудничества КР с РФ является взаимное политическое сотрудничество в рамках «Шанхайской пятерки»: (Казахстан, КНР, Россия, Таджикистан и Кыргызстан). В 1996 г. в Шанхае, на 1-й встрече лидеров государств-участников «Шанхайской пятерки» между КР РФ  в рамках союза было подписано Соглашение об укрепленности в районе границы; в 1997г. в Москве – Соглашение о сокращении вооруженных сил  в районе границы; в 1998г. в Алма-Ате, на 3-м саммите – заявление по торгово-экономическому сотрудничеству.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24-25 августа 1999г. в Бишкеке состоялся очередной форум глав государств-участников в «Шанхайской пятерке». Это было заметным событием во внешнеполитической деятельности Кыргызстана. Итогом этого саммита послужило подписание российско-кыргызского Соглашения о военно-техническом сотрудничестве. Были оговорены вопросы о ближайшем подписании Программы кыргызско-российского экономического сотрудничества на 1999-2008гг., Соглашения о взаимосвязанных поставках товаров в 1999-2000гг. Обсуждались вопросы по обеспечению региональной безопасности  и совместных усилий по борьбе с религиозным экстремизмом и сепаратизмом. Также, на этом саммите была принята Бишкекская Декларация, где были написаны основные цели  и области сотрудничества стран-участников «Шанхайской пятерки».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24-25 октября 1999г. состоялся в РФ (Москве) рабочий визит Премьер-министра КР А.Муралиева, возглавляющего правительственную делегацию. Главными темами для обсуждения стали вопросы, связанные с военно-техническим, финансовым сотрудничеством КР и РФ. Особое внимание было уделено проблематике экономического сотрудничества на двусторонней основе и в составе «таможенной пятерки». Правительством Кыргызстана  был одобрен проект Договора и программы кыргызско-российского экономического сотрудничества на 2000-2009гг.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26 октября этого же года в Москве прошло очередное заседание Межгоссовета. Стран «таможенного союза». На заседании Межгоссовета были рассмотрены и приняты  к исполнению 10 соглашений. Среди них «Меры по реализации принципа при взимании и исчислении косвенных налогов во взаимной торговле между РФ и КР в рамках «Союза» и Едином экономическом пространстве, о железнодорожных тарифах по перевозке грузов.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2000г. – год прихода к власти России В.Путина в качестве и.о. Президента. И именно новой ветхой в двустороннем отношении в новом 2000 году, с новым лидером России для Кыргызстана послужило заседание глав государств-членов СНГ, состоявшееся в  Москве 24-26 января сего года.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Среди всех глав государств    СНГ Президент КР А.Акаев встретился с  В.Путиным первым. В ходе беседы оба лидера поблагодарили друг друга за решительное желание  продвинуть вперед дальше дружеское сотрудничество и партнерство обеих стран. В ходе двусторонней беседы основной темой  стали вопросы объединения усилий в борьбе  с международным терроризмом и всеми видами национального экстремизма. Обе стороны обсудили вопросы торгово-экономического, научно-технического и культурного сотрудничества. В.Путин высказал тот факт, что Россия всегда   была, есть и будет в </w:t>
      </w:r>
      <w:r>
        <w:rPr>
          <w:sz w:val="28"/>
          <w:lang w:val="en-US"/>
        </w:rPr>
        <w:t>XXI</w:t>
      </w:r>
      <w:r>
        <w:rPr>
          <w:sz w:val="28"/>
        </w:rPr>
        <w:t xml:space="preserve"> в. стратегическим союзником для Кыргызстана. По итогам беседы руководством обговорили программу комплексного развития СНГ, незаконной миграции и другие жизненно важные вопросы.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Таким образом, к заключению этой темы, модно сказать, что кыргызско-российские отношения в политической сфере носят устойчивый характер и определяются , главным образом, внутриполитической ситуацией в России. Вместе с тем, Министерством и Посольством КР В РФ предпринимаются все необходимые  меры для того, чтобы двусторонние отношения на уровне правительств, отдельных министерств и ведомств, ведущих учреждений науки, культуры, образования, здравоохранения и др. продолжали развиваться и укрепляться.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rPr>
          <w:b/>
          <w:bCs/>
        </w:rPr>
      </w:pPr>
      <w:r>
        <w:rPr>
          <w:sz w:val="28"/>
        </w:rPr>
        <w:br w:type="page"/>
      </w:r>
      <w:r>
        <w:rPr>
          <w:b/>
          <w:bCs/>
        </w:rPr>
        <w:t>Итоги «Холодной войны»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Подлинное окончание «Холодной войны» после ликвидации одного из 2-х противоборствующих субъектов в лице СССР, послужило одновременно началом оформления новой глобальной структуры СМО. Вместе с Союзом ушли или оказались отодвинутыми на второй план ряд проектов мировой интеграции в условиях биполярного мира, в том числе и тот, который связывался  сначала с модернизацией международных отношений, а затем со структурной перестройкой экономики и широким внедрением новых технологий.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Достижения и потери столь стремительного деструктивного процесса в целом представляются пока что взаимно несоизмеримыми. Засасывание мирового сообщества в  трясину межгосударственных разбирательств на постсоветских территориях, обусловленное в том числе и необходимостью материально-экономической поддержки новых евразийских территориально-государственных анклавов, обладающих высоким военным потенциалом, ядерным оружием, превращается в угрозу всей системе  мировой безопасности.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Именно развал СССР привел к окончанию столь долгой «Холодной войны». И последствия «холодной войны» можно отнести и к последствиям краха Советского Союза, т.к. последствия того и другого в некоторой сложности идентичны.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Иными словами можно сказать, что окончание «Холодной войны» и есть последствие распада советского общества.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 самым, советская коммунистическая идеология, базировавшаяся на постулатах социалистического и пролетарского интернационализма, была политически аннигилирована. Оказалось сломанным единство громадной и подлинно интернациональной, в первую очередь в офицерском корпусе, Советской армии. Было ликвидировано само обоснование на социально-психологическом и морально-политическом уровнях идеи дружбы более трехсот народов, населяющих территорию бывшего СССР.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Возникновение полутора десятков новых независимых государств на территории бывшего СССР стало итогом противоборства и уничтожения  советского общества.  «Беловежская пуща» как акт зачатия СНГ главами трех славянских республик СССР, политически сокрушившими Союз, имела целью ликвидацию союзного государства и «цивилизованный бракоразводный процесс» его субъектов. Воля к ликвидаторству и разделению, легшая в фундамент СНГ, создает теперь непреодолимый барьер разработке в рамках этой конструкции позитивных интеграционных основ, столь необходимых для экономического выживания  и урегулирования внутриэтнических, межгосударственных и внутриполитических противоречий.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пылу политической борьбы на фоне ликвидаций последствий оказались недостаточно спрогнозированными и внешние результаты роспуска СССР. Он повлек за собой сверхрезкое изменение всего комплекса факторов, влияющих на мировую политику со стороны бывшей еще вчера евразийской всерхдержавы, а ныне совокупности ее разводящихся друг с другом  суверенных частей. Феноменальная по скорости смена группировок политической элиты   руля власти в России, сопровождавшаяся сокрушением всех главных структур советского общества (государственного пространства, политическую систему, безопасность, культура, инфраструктура), обрушила биполярный мир. Планета получила открытый взрыв национальных конфликтов на территории с «ядерным навесом».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Общеполитический  кризис на территории СССР и последовавший за этим развал государства вызвали к жизни огромные центробежные энергии во всем мире. В 1-ю очередь , рухнул единый блеск восточноевропейских стран, пришли в движение Зап.Европа и Азиатско-Тихоокеанский регион. Вместе с крушением социалистического лагеря раскололся на разнородные части и Запад. На смену биполярной цивилизации пришла мультиполярная структура с противоречивыми интересами и целями. Монополизм единственной оставшейся супердержавы, североамериканской  (с США как безусловным лидером и Мексикой и Канадой на южном и северном флангах), порождает борьбу сразу нескольких новых центров за право заполнить «геополит дыры» и выправить в свою пользу искривившееся геостратегическое пространство.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Ее составляют: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1) остатки бывшего биполярного мира в лице Китая, Монголии, Въетнама, Сев.Кореи, Кубы, Сербии, Ирака, утратившие своего лидера, но оставшиеся на позициях социалистической идеологии как консолидирующего фактора для защиты от посягательств на полное их подчинение. В условиях мультиполярного мира эти  страны, скорее всего, будут следовать за Китаем, наиболее успешно из всех них реализующим программу экономической  модернизации при сохранении устойчивости внутреннего политического режима. 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</w:t>
      </w: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</w:p>
    <w:p w:rsidR="00F36D7F" w:rsidRDefault="00F36D7F">
      <w:pPr>
        <w:pStyle w:val="a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 xml:space="preserve">      </w:t>
      </w:r>
    </w:p>
    <w:p w:rsidR="00F36D7F" w:rsidRDefault="00F36D7F">
      <w:pPr>
        <w:pStyle w:val="a3"/>
        <w:spacing w:line="360" w:lineRule="auto"/>
        <w:ind w:firstLine="709"/>
        <w:jc w:val="both"/>
        <w:rPr>
          <w:sz w:val="28"/>
        </w:rPr>
      </w:pPr>
    </w:p>
    <w:p w:rsidR="00F36D7F" w:rsidRDefault="00F36D7F">
      <w:pPr>
        <w:jc w:val="center"/>
        <w:rPr>
          <w:sz w:val="32"/>
        </w:rPr>
      </w:pPr>
    </w:p>
    <w:p w:rsidR="00F36D7F" w:rsidRDefault="00F36D7F">
      <w:pPr>
        <w:jc w:val="both"/>
        <w:rPr>
          <w:sz w:val="28"/>
        </w:rPr>
      </w:pPr>
      <w:bookmarkStart w:id="0" w:name="_GoBack"/>
      <w:bookmarkEnd w:id="0"/>
    </w:p>
    <w:sectPr w:rsidR="00F36D7F"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200CA"/>
    <w:multiLevelType w:val="hybridMultilevel"/>
    <w:tmpl w:val="FBE645A0"/>
    <w:lvl w:ilvl="0" w:tplc="3DB2409E">
      <w:start w:val="1"/>
      <w:numFmt w:val="decimal"/>
      <w:lvlText w:val="%1)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6B5FB7"/>
    <w:multiLevelType w:val="hybridMultilevel"/>
    <w:tmpl w:val="75189524"/>
    <w:lvl w:ilvl="0" w:tplc="59883FE4">
      <w:start w:val="1"/>
      <w:numFmt w:val="bullet"/>
      <w:lvlText w:val=""/>
      <w:lvlJc w:val="left"/>
      <w:pPr>
        <w:tabs>
          <w:tab w:val="num" w:pos="1097"/>
        </w:tabs>
        <w:ind w:left="0" w:firstLine="737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F70F8"/>
    <w:multiLevelType w:val="hybridMultilevel"/>
    <w:tmpl w:val="53344E2E"/>
    <w:lvl w:ilvl="0" w:tplc="3558BC56">
      <w:start w:val="7"/>
      <w:numFmt w:val="bullet"/>
      <w:lvlText w:val=""/>
      <w:lvlJc w:val="left"/>
      <w:pPr>
        <w:tabs>
          <w:tab w:val="num" w:pos="1097"/>
        </w:tabs>
        <w:ind w:left="0" w:firstLine="737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636"/>
    <w:rsid w:val="001624B4"/>
    <w:rsid w:val="00251931"/>
    <w:rsid w:val="00F36D7F"/>
    <w:rsid w:val="00F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E66F8-E474-4C5B-B8FA-54F6CB9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Установление правового фундамента в  кыргызско-</vt:lpstr>
    </vt:vector>
  </TitlesOfParts>
  <Company>1</Company>
  <LinksUpToDate>false</LinksUpToDate>
  <CharactersWithSpaces>40649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Установление правового фундамента в  кыргызско-</dc:title>
  <dc:subject/>
  <dc:creator>Deniska</dc:creator>
  <cp:keywords/>
  <dc:description/>
  <cp:lastModifiedBy>admin</cp:lastModifiedBy>
  <cp:revision>2</cp:revision>
  <dcterms:created xsi:type="dcterms:W3CDTF">2014-02-07T11:32:00Z</dcterms:created>
  <dcterms:modified xsi:type="dcterms:W3CDTF">2014-02-07T11:32:00Z</dcterms:modified>
</cp:coreProperties>
</file>