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CE" w:rsidRDefault="002C60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МЕТОДИЧЕСКИЕ УКАЗАНИЯ</w:t>
      </w:r>
    </w:p>
    <w:p w:rsidR="002C60CE" w:rsidRDefault="002C60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ОЦЕНКЕ И ВОЗМЕЩЕНИЮ ВРЕДА, НАНЕСЕННОГО</w:t>
      </w:r>
    </w:p>
    <w:p w:rsidR="002C60CE" w:rsidRDefault="002C60CE">
      <w:pPr>
        <w:pStyle w:val="1"/>
        <w:jc w:val="center"/>
        <w:rPr>
          <w:b/>
          <w:bCs/>
        </w:rPr>
      </w:pPr>
      <w:r>
        <w:rPr>
          <w:b/>
          <w:bCs/>
        </w:rPr>
        <w:t>ОКРУЖАЮЩЕЙ ПРИРОДНОЙ СРЕДЕ В РЕЗУЛЬТАТЕ</w:t>
      </w:r>
    </w:p>
    <w:p w:rsidR="002C60CE" w:rsidRDefault="002C60C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ЭКОЛОГИЧЕСКИХ ПРАВОНАРУШЕНИЙ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по оценке и возмещению вреда, причиненного окружающей природной среде в результате экологических правонарушений, разработаны в соответствии с Законом РСФСР от 19.12.91 N 2060-1 "Об охране окружающей природной среды" (Ведомости Съезда народных депутатов Российской Федерации и Верховного Совета Российской Федерации, 1922, N 10, ст. 457), Постановлениями Правительства Российской Федерации от 210.08.92 N 632 "Об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воздействия" (Собрание актов Президента и Правительства Российской Федерации, 1992, N 10, ст. 726), от 26.05.97 N 643 "Об утверждении Положения о Государственном комитете Российской Федерации по охране окружающей среды" (в редакции от 21.07.99) (Собрание законодательства Российской Федерации, 1997, N 22, ст. 2605; Собрание законодательства Российской Федерации, 1999, N 30, ст. 3787).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1.1. Методические указания по оценке и возмещению вреда, причиненного окружающей природной среде в результате экологических правонарушений (далее - Методика), содержат рекомендации по оценке вреда, порядку организации и проведения работ по расчету и обоснованию размеров убытков территориальными органами Госкомэкологии России, а также по порядку предъявления исков по вопросам возмещения нанесенного вреда.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1.2. Территориальные органы Госкомэкологии России производят оценку вреда, причиненного экологическими правонарушениями, предусмотренными действующим законодательством Российской Федерации.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1.3. В случае необходимости при установлении факта экологического правонарушения, оценке его вредного воздействия на окружающую природную среду, расчете величины убытков территориальные органы Госкомэкологии России привлекают специалистов научно - исследовательских и проектных организаций.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1.4. Субъект хозяйственной деятельности - природопользователь, в результате действий (бездействия) которого произошло негативное воздействие на окружающую природную среду, возмещает убытки от прямого и косвенного воздействия, а также от возможных последствий этого воздействия.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1.5. Действие Методики не распространяется на случаи причинения вреда окружающей природной среде в результате стихийных бедствий и при трансграничном воздействии на окружающую природную среду.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1.6. Методика не регулирует порядок возмещения вреда, нанесенного здоровью людей в результате экологических правонарушений.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 Основные понятия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Для целей настоящей Методики: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2.1. Экологическое правонарушение - виновное, противоправное деяние, нарушающее природоохранительное законодательство и причиняющее вред окружающей природной среде и здоровью человека &lt;*&gt;.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&lt;*&gt; Ст. 81 Закона РСФСР от 19.12.91 N 2060-1 "Об охране окружающей природной среды".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2.2. Негативное воздействие на окружающую природную среду - любое антропогенное воздействие, приводящее к отрицательным изменениям окружающей природной среды, создающим реальную угрозу здоровью человека, растительному и животному миру.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2.3. Вред окружающей природной среде - негативные изменения окружающей природной среды, вызванные антропогенной деятельностью, возникшие в результате загрязнения природной среды, истощения природных ресурсов, повреждения или разрушения экосистем.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2.4. Убытки -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&lt;*&gt;.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&lt;*&gt; Ст. 15 Гражданского кодекса Российской Федерации.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 Процедура установления факта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экологического правонарушения и определения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величины вредного воздействия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3.1. Выяснение обстоятельств дела об экологическом правонарушении и выявление его последствий производится территориальными органами Госкомэкологии России немедленно при получении информации о нем.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3.2. Первичным документом, которым оформляется факт совершения экологического правонарушения, является Протокол об экологическом правонарушении.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3.3. В Протоколе об экологическом правонарушении рекомендуется указывать следующие сведения: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дата и место его составления;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должность, фамилия, имя, отчество лица, составившего Протокол;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сведения о личности нарушителя природоохранительного законодательства;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место, время совершения и существо экологического правонарушения;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нормативный акт, предусматривающий ответственность за данное правонарушение;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фамилии и адреса свидетелей, если они имеются;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объяснения нарушителя;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иные сведения, необходимые для разрешения дела &lt;*&gt;.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&lt;*&gt; Ст. 235 Кодекса РСФСР об административных правонарушениях.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 Протоколе могут быть приведены как точные, так и предварительные сведения о размерах воздействия на окружающую среду.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3.4. Протокол подписывается лицом, его составившим, и лицом, совершившим экологическое правонарушение, а также свидетелями и заверяется личной печатью лица, составившего Протокол.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3.5. В случае отказа лица, совершившего правонарушение, от подписания Протокола в нем делается запись об этом. Нарушитель вправе представить свои объяснения и замечания по содержанию Протокола и мотивы отказа от его подписания, которые прилагаются к Протоколу.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3.6. Дальнейшее рассмотрение дела об экологическом правонарушении осуществляется специально уполномоченным должностным лицом территориального органа Госкомэкологии России или Комиссией по рассмотрению дела об экологическом правонарушении.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 Исчисление размеров убытков, причиненных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экологическим правонарушением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4.1. Рассмотрев дело об экологическом правонарушении, должностное лицо (комиссия) территориального органа Госкомэкологии России выносит Постановление о возмещении вреда, причиненного окружающей природной среде.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Постановление содержит: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наименование должностного лица (комиссии), вынесшего постановление;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дату рассмотрения дела;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сведения о лице, в отношении которого рассматривается дело;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изложение обстоятельств, установленных при рассмотрении дела;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указание на нормативный акт, предусматривающий ответственность за данное экологическое правонарушение;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принятое по делу решение;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срок и порядок возмещения причиненного вреда.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Постановление составляется в 4-х экземплярах.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Копия постановления в течение трех дней вручается или высылается лицу, в отношении которого оно вынесено.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Копия постановления вручается под расписку. В случае, если копия высылается по почте, об этом делается соответствующая запись в деле &lt;*&gt;.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&lt;*&gt; Ст. 261, 263 Кодекса РСФСР об административных правонарушениях.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4.2. Исчисление причиненных убытков производится территориальными органами Госкомэкологии России или по инициативе органов государственной власти субъекта Российской Федерации, совместно представителями органов государственной власти субъекта Российской Федерации и представителями территориальных органов Госкомэкологии России.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 результатам работы составляется Акт о размерах причиненных убытков, прилагаемый к Постановлению.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4.3. Исчисление убытков осуществляется путем специальных обследований и аналитических расчетов на основании действующих нормативных актов, методической документации, кадастровой оценке природных ресурсов, а также такс для исчисления размера взыскания причиненного вреда. При исчислении убытков учитываются продолжительность негативного воздействия на окружающую среду, соответствующие коэффициенты экологической ситуации и экологической значимости, а также изменение уровня цен.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 исчислении убытков используются прямые методы счета.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 исчислении убытков могут быть использованы экспертные оценки.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Полученные данные о причиненных убытках, включая упущенную выгоду, оформляются документально.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4.4. При исчислении общей суммы убытков учитываются: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затраты на проведение работ по оценке вредного воздействия на окружающую природную среду, исчислению убытков и оформлению соответствующих документов;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убытки потерпевшей стороны, связанные с ликвидацией последствий экологического правонарушения, которые рассчитываются по документам, представленным потерпевшей стороной.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Убытки, связанные с ликвидацией последствий аварии, понесенные лицом, совершившим правонарушение, не учитываются при определении общей суммы убытков.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4.5. Размер взыскания за вред, причиненный загрязнением атмосферного воздуха, определяется исходя из массы загрязняющих веществ, рассеивающихся в атмосфере. Масса загрязняющих веществ определяется расчетным или экспертным путем по действующим методикам &lt;*&gt;.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&lt;*&gt; Инструктивно - методические указания по взиманию платы за загрязнение окружающей природной среды, утвержденные Минприроды России 26.01.93, зарегистрированные Минюстом России 24.03.93, рег. N 190.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4.6. Размер взыскания за вред, причиненный загрязнением водного объекта, определяется суммированием ущерба от изменения качества воды и размера потерь, связанных со снижением биопродуктивности. Размер потерь, связанных со снижением биопродуктивности водного объекта, определяется на основе непосредственного обследования биологических ресурсов, экспертной оценки стоимости снижения биологической продуктивности с учетом действующих методических документов.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4.7. Размер взыскания за вред, причиненный незаконным выловом, добычей или уничтожением биологических ресурсов, определяется на основании действующих методик и такс.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4.8. Размер взыскания за вред, причиненный загрязнением земель, рекомендуется определять в соответствии с порядком определения размеров убытков от загрязнения земель химическими веществами и экспертной оценки убытков, связанных с деградацией земель в результате вредного воздействия &lt;*&gt;.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&lt;*&gt; Порядок определения размеров ущерба от загрязнения земель химическими веществами, утвержденный Роскомземом России 10.11.93 и Минприроды России 18.11.93.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4.9. Величина взыскания за вред, причиненный засорением поверхности водных объектов и захламленности земель, определяется в соответствии с Инструктивно - методическими указаниями по взиманию платы за загрязнение окружающей среды, утвержденными Минприроды России 26.01.93, зарегистрированными Минюстом России 24.03.93, рег. N 190. Для расчета массы, объема, состава, класса токсичности отходов (веществ) используются данные аналитических замеров и экспертных оценок.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 Исковое производство &lt;*&gt;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&lt;*&gt; Гражданский процессуальный кодекс РСФСР. Арбитражный процессуальный кодекс Российской Федерации.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5.1. При неисполнении нарушителем природоохранительного законодательства требований постановления о возмещении вреда, причиненного окружающей природной среде, территориальные органы Госкомэкологии России могут предъявлять в суд или арбитражный суд иск о возмещении вреда, причиненного окружающей природной среде.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5.2. В случаях, предусмотренных законом, территориальные органы Госкомэкологии России могут обратиться в суд или арбитражный суд с заявлением в защиту прав и охраняемых законом интересов других лиц. Отказ указанных органов от заявления, поданного в защиту интересов другого лица, не лишает это лицо права требовать рассмотрения дела по существу.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5.3. В исковом заявлении рекомендуется указывать следующие сведения: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наименование суда, в который подается заявление;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реквизиты истца;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реквизиты ответчика;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цена иска;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обстоятельства, на которых истец основывает исковые требования;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доказательства, подтверждающие изложенные истцом обстоятельства;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требование истца со ссылкой на законы и иные нормативные акты;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перечень прилагаемых документов.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5.4. К исковому заявлению прилагаются: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протокол об экологическом правонарушении;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документы, содержащие фактические данные, подтверждающие факт совершения экологического правонарушения, в том числе фотодокументы, картосхемы, акты об отборе и анализах проб, заключения о массе загрязняющего вещества, документы, содержащие количественную оценку гибели и заражения биоты, повреждения растительного и почвенного покрова, иные документы;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имеющиеся свидетельские показания;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заключения экспертов по оценке косвенного ущерба от экологического правонарушения;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расчеты убытков, причиненных негативным воздействием на окружающую природную среду;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- иные документы.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5.5. Истец имеет право повторно обратиться в суд или арбитражный суд при выявлении дополнительных последствий экологического правонарушения с требованием о возмещении убытков. Срок исковой давности определяется действующим законодательством Российской Федерации.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5.6. Решение суда или арбитражного суда о возмещении вреда, нанесенного окружающей природной среде, может быть обжаловано в установленном законом порядке.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6. Формы возмещения вреда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6.1. В соответствии со ст. 87 Закона РСФСР "Об охране окружающей природной среды" возмещение вреда, причиненного окружающей природной среде в результате экологического правонарушения, производится добровольно либо по решению суда или арбитражного суда.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Возмещение вреда может осуществляться в стоимостной форме за счет собственных средств лица, совершившего экологическое правонарушение, или средств страховых организаций.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С согласия сторон по решению суда или арбитражного суда вред может быть возмещен в натуральной форме путем возложения на ответчика обязанности по восстановлению окружающей природной среды своими силами и средствами.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6.2. К натуральным формам возмещения можно отнести меры по восстановлению природного ресурса до исходного состояния на момент нанесения вреда, предоставлению равноценного природного ресурса взамен утраченного или выведенного из хозяйственного оборота, строительство и передача истцу сооружений и объектов по воспроизводству и восстановлению утраченного.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 натуральной форме возмещения вреда заключаются соответствующие договоры и / или соглашения, регламентирующие порядок, условия, сроки и объемы возмещения причиненного вреда.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6.3. К стоимостным формам возмещения вреда можно отнести предоставление финансовых средств для восстановления состояния окружающей природной среды до исходного к моменту причинения вреда, финансирование мероприятий по воспроизводству природных ресурсов, возмещение истцу иных убытков, включая упущенную выгоду.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 Правила оформления документов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7.1. Примерные формы документов, которыми оформляется факт совершения экологического правонарушения, заполняются уполномоченным должностным лицом территориального органа Госкомэкологии России на стандартных бланках, отпечатанных типографским способом.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7.2. С оформленного документа снимается необходимое количество копий. Каждый экземпляр копии подписывается лицом, составившим указанный документ, и заверяется печатью. Одновременно в документе заполняется графа о количестве копий.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7.3. Выдача бланков отражается в расходном журнале территориального органа системы Госкомэкологии России.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7.4. Схема расположения источников загрязняющих веществ, ситуационный план составляются на отдельном листе белой бумаги или на копии карты района. Обозначения отдельных объектов наносятся на схему (план) с необходимыми пояснениями. Схема на копии карты заверяется подписью инспектора и лиц, присутствующих при составлении Протокола. Схема на бумаге заверяется штампом Комитета, личной печатью и подписью инспектора, а также подписями лиц, присутствующих при составлении Протокола.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7.5. Объяснения Представителя юридического лица - нарушителя природоохранительного законодательства по факту загрязнения могут быть зафиксированы в Протоколе либо, в случае большого объема объяснений, в отдельном документе, который должен иметь следующие сведения: дата и время составления, фамилия, имя, отчество представителя предприятия - нарушителя, сведения об обстоятельствах дела. Объяснения заверяются подписями Инспектора и лиц, присутствующих при составлении Протокола. Представитель предприятия - нарушителя подписывает каждый лист объяснения. В объяснении указывается номер Протокола, к которому оно прилагается, а также реквизиты доверенности, на основании которой действует Представитель.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7.6. Акт от отборе проб является приложением к Протоколу об экологическом правонарушении.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Акт от отборе проб составляется на каждую пробу одновременно с составлением указанного Протокола.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7.7. Акт от отборе пробы прилагается к взятой пробе и направляется в организацию, производящую ее анализ. Часть Акта, фиксирующая результаты анализа данного экземпляра пробы, заполняется после проведения анализа и заверяется печатью указанной организации.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Форма 1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(образец)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(наименование территориального органа Госкомэкологии России)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(индекс, адрес, телефон)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(номер бланка)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ПРОТОКОЛ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ОБ ЭКОЛОГИЧЕСКОМ ПРАВОНАРУШЕНИИ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 Дата и время составления Протокола "__" _______________ 19__ г.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 час. __ мин.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 Место составления Протокола: 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 Должностное лицо, составляющее Протокол: 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(фамилия, имя, отчество)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(должность, номер служебного удостоверения, когда и кем выдано)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 Лицо, совершившее экологическое правонарушение: 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(предполагаемый или установленный, полное наименование,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имя, отчество, местонахождение; расчетный счет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и банк, адрес и МФО банка)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вид собственности 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 Представитель   предприятия   -   нарушителя   природоохранного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законодательства 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(фамилия, имя, отчество)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(место жительства, паспорт)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6. Сведения о факте нарушения: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источник нарушения 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(координаты, место, время и дата обнаружения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воздействия на окружающую среду)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(загрязнение, гибель рыбы, растительности и др. действительное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или предполагаемое воздействие и его последствия)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 Особые обстоятельства, сопутствующие нарушению 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(перечислить)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8. Статья   нормативного   правового   акта,   нарушение   которой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констатируется при обследовании 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(пункт, статья, абзац)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 Применение инструментальных методов и средств: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9.1. Проведение  фото-,  кино-   или   видеосъемки  (что   именно,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условия съемки:  время,  расстояние,  угол,  фокусное  расстояние,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освещение, примененная аппаратура, оператор и т.п.) 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9.2. Отбор проб (номера актов отбора, общее количество проб) 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9.3. Фиксирование  показаний  приборов (наименование приборов,  их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расположение, наличие клейма госповерителя, цена деления и т.п.):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9.4. Запись сведений из журналов и других документов, снятие копий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документов (указать  сведения об отказе предъявить соответствующие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документы: кто и какие именно, мотивировка отказа): 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9.5. Результаты и способы получения технических  и  количественных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характеристик 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(диаметр труб)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(число труб, измерение длины, размеров, толщины, скорости,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расхода и т.п.)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9.6. Примененные  средства  измерения  и   отбора:   (наименование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средства, назначение, измеряемая величина, инвентарный номер): 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(перечисление)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10. Объяснение представителя предприятия - источника  загрязнения: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(запись со слов или отметить о взятии объяснения)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11. Лица,   присутствовавшие   при   составлении    Протокола    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подтверждающие правильность внесенных в него сведений: 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(Ф.И.О., должность, место работы)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(паспортные данные или N удостоверения личности, подпись)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12. Представитель предприятия - нарушителя: 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(фамилия, имя, отчество, должность)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 составлении настоящего Протокола присутствовал и с  процедурой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составления  и действиями лица,  составившего  настоящей  Протокол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(согласен, нет, согласен с оговорками)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и подтверждаю правильность сведений 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(не подтверждаю)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о чем свидетельствую собственноручной подписью 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(подпись, дата, время)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13. Лица,  присутствовавшие при составлении настоящего Протокола 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имеющие особое мнение,  отличное  от  сведений  в  вышеприведенных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пунктах: 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(Ф.И.О., должность, место работы, паспортные данные или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N удостоверения личности, подпись)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(указывается, в чем состоит особое мнение или наличие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отдельного документа, содержащего особое мнение)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14. Лица, получившие экземпляры настоящего Протокола: 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(номер экземпляра, фамилия, имя, отчество, должность, место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работы, подпись, дата, время)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15. Количество экземпляров Протокола: 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(прописью)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(номера бланков)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16. Совершил 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фамилия, имя, отчество (п. 4)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Форма 2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(образец)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ПРОГРАММА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РАБОТЫ КОМИССИИ ПО РАССМОТРЕНИЮ ДЕЛА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ОБ ЭКОЛОГИЧЕСКОМ ПРАВОНАРУШЕНИИ ДЛЯ ПОСЛЕДУЮЩЕГО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РАСЧЕТА ПРИЧИНЕННЫХ УБЫТКОВ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 Состав комиссии 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(организация и фамилия, имя, отчество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ответственных исполнителей)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 Функции представителей комиссии: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2.1. 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(организация и фамилия, имя, отчество представителя)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(статус (лицензирование, аккредитация) - для лаборатории)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(вид работ, сроки, результат, документация)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2.2. 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(п/п членов комиссии: организация, фамилия, имя,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отчество представителя)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 Мероприятия,  проведение которых  необходимо  для  рассмотрения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дела об экологическом правонарушении: 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Форма 3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(образец)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(наименование территориального органа системы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Госкомэкологии России)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(индекс, адрес, телефон)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номер бланка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АКТ ОБ ОТБОРЕ ПРОБ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К ПРОТОКОЛУ ОБ ЭКОЛОГИЧЕСКОМ ПРАВОНАРУШЕНИИ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от "__" _______________ 20__ г. 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(номер бланков Протокола)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 Дата  и  время отбора проб "__" _______________ 20__ г.  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час. мин.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 Пробоотборщик 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(фамилия, имя, отчество)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(место работы, удостоверение N)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 Инспектор  или  должностное  лицо,  составляющее  настоящий Акт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(фамилия, имя, отчество, должность,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место работы, N удостоверения личности)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 Представитель   предприятия   -   нарушителя   природоохранного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законодательства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(фамилия, имя, отчество,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должность, гражданство, паспорт, N удостоверения личности,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присутствовал, был приглашен, но отказался присутствовать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при отборе проб)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 Цель отбора проб 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6. Общее число точек отбора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(прописью)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 Условия отбора проб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(состояние поверхности,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ветер, течение, освещенность и др.)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8. Результаты анализов 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890"/>
        <w:gridCol w:w="1755"/>
        <w:gridCol w:w="1215"/>
        <w:gridCol w:w="1620"/>
        <w:gridCol w:w="1890"/>
      </w:tblGrid>
      <w:tr w:rsidR="002C60CE" w:rsidRPr="002C60CE">
        <w:trPr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N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Наименование </w:t>
            </w:r>
            <w:r w:rsidRPr="002C60CE">
              <w:rPr>
                <w:sz w:val="24"/>
                <w:szCs w:val="24"/>
              </w:rPr>
              <w:br/>
              <w:t>определяемого</w:t>
            </w:r>
            <w:r w:rsidRPr="002C60CE">
              <w:rPr>
                <w:sz w:val="24"/>
                <w:szCs w:val="24"/>
              </w:rPr>
              <w:br/>
              <w:t xml:space="preserve">компонента  </w:t>
            </w:r>
            <w:r w:rsidRPr="002C60CE">
              <w:rPr>
                <w:sz w:val="24"/>
                <w:szCs w:val="24"/>
              </w:rPr>
              <w:br/>
              <w:t xml:space="preserve">показателя  </w:t>
            </w:r>
            <w:r w:rsidRPr="002C60CE">
              <w:rPr>
                <w:sz w:val="24"/>
                <w:szCs w:val="24"/>
              </w:rPr>
              <w:br/>
              <w:t xml:space="preserve">вещества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Код вещества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ООН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Размерность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Величина   </w:t>
            </w:r>
          </w:p>
        </w:tc>
      </w:tr>
      <w:tr w:rsidR="002C60CE" w:rsidRPr="002C60CE">
        <w:trPr>
          <w:trHeight w:val="1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</w:tbl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9. Лица, ответственные за проведение анализа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фамилия, имя, отчество, должность, подпись, дата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Печать организации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Форма 4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(образец)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ПРИЛОЖЕНИЕ К АКТУ ОТБОРА ПРОБ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Место отбора пробы 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Время отбора пробы 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Вид пробы (разовая, усредненная) 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Пробоотборное устройство 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Расход вод на момент отбора 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Визуальные наблюдения и получение измерения в месте отбора проб: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Анализ первого часа, физические показатели 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Аналитические пробы: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1485"/>
        <w:gridCol w:w="3375"/>
      </w:tblGrid>
      <w:tr w:rsidR="002C60CE" w:rsidRPr="002C60CE">
        <w:trPr>
          <w:trHeight w:val="22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Определенный показатель,  </w:t>
            </w:r>
            <w:r w:rsidRPr="002C60CE">
              <w:rPr>
                <w:sz w:val="24"/>
                <w:szCs w:val="24"/>
              </w:rPr>
              <w:br/>
              <w:t xml:space="preserve">вещество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N склянки,</w:t>
            </w:r>
            <w:r w:rsidRPr="002C60CE">
              <w:rPr>
                <w:sz w:val="24"/>
                <w:szCs w:val="24"/>
              </w:rPr>
              <w:br/>
              <w:t xml:space="preserve">сосуда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Сведения о консервации, </w:t>
            </w:r>
            <w:r w:rsidRPr="002C60CE">
              <w:rPr>
                <w:sz w:val="24"/>
                <w:szCs w:val="24"/>
              </w:rPr>
              <w:br/>
              <w:t xml:space="preserve">условия хранения    </w:t>
            </w:r>
          </w:p>
        </w:tc>
      </w:tr>
      <w:tr w:rsidR="002C60CE" w:rsidRPr="002C60CE">
        <w:trPr>
          <w:trHeight w:val="1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</w:tbl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Аналитические пробы для параллельного определения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(наименование показателей и веществ, номера)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 переданы в 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(наименование лаборатории)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получили 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(должность, Ф.И.О., дата, подписи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представителей лаборатории)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Арбитражные пробы 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(наименование показателей и веществ)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На ответственное хранение получил 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(Ф.И.О., должность, дата,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подпись)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Форма 5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(образец)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Результаты анализов 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 пробах N N 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(по паспортам N)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 Лаборатория 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(наименование, статус, адрес, реквизиты)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 Начало _____________, окончание ___________ проведения анализов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 Методика (НТД), СИ (сведения о проверке или аттестации для НСИ)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4185"/>
        <w:gridCol w:w="3240"/>
      </w:tblGrid>
      <w:tr w:rsidR="002C60CE" w:rsidRPr="002C60CE">
        <w:trPr>
          <w:trHeight w:val="48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N пробы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Результат:          </w:t>
            </w:r>
            <w:r w:rsidRPr="002C60CE">
              <w:rPr>
                <w:sz w:val="24"/>
                <w:szCs w:val="24"/>
              </w:rPr>
              <w:br/>
              <w:t xml:space="preserve">ед. изм.:           </w:t>
            </w:r>
            <w:r w:rsidRPr="002C60CE">
              <w:rPr>
                <w:sz w:val="24"/>
                <w:szCs w:val="24"/>
              </w:rPr>
              <w:br/>
              <w:t xml:space="preserve">С+, -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Результат принимаемых </w:t>
            </w:r>
            <w:r w:rsidRPr="002C60CE">
              <w:rPr>
                <w:sz w:val="24"/>
                <w:szCs w:val="24"/>
              </w:rPr>
              <w:br/>
              <w:t xml:space="preserve">в расчет ущерба:    </w:t>
            </w:r>
            <w:r w:rsidRPr="002C60CE">
              <w:rPr>
                <w:sz w:val="24"/>
                <w:szCs w:val="24"/>
              </w:rPr>
              <w:br/>
              <w:t xml:space="preserve">ед. изм.        </w:t>
            </w:r>
          </w:p>
        </w:tc>
      </w:tr>
      <w:tr w:rsidR="002C60CE" w:rsidRPr="002C60CE">
        <w:trPr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</w:tbl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Лица, ответственные за проведение анализов: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Форма 6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(образец)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(Наименование территориального органа Госкомэкологии России)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(индекс, адрес, телефон)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(номер бланка)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ЗАКЛЮЧЕНИЕ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О МАССЕ ЗАГРЯЗНЯЮЩЕГО ВЕЩЕСТВА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к Протоколу об экологическом правонарушении "__" _________ 20__ г.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номера бланков протокола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 Дата составления Заключения "__" ______________ 20__ г.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 Лицо, составившее Заключение 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(фамилия, имя, отчество,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должность, N удостоверения личности)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 Источник загрязняющего вещества 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(наименование вещества)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 Вид загрязняющего вещества 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(наименование вещества)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 Расчет массы загрязняющего вещества: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5.1. Формулы расчета 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5.2. Исходные данные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1189"/>
        <w:gridCol w:w="1491"/>
        <w:gridCol w:w="1656"/>
        <w:gridCol w:w="1189"/>
      </w:tblGrid>
      <w:tr w:rsidR="002C60CE" w:rsidRPr="002C60CE">
        <w:trPr>
          <w:trHeight w:val="2200"/>
        </w:trPr>
        <w:tc>
          <w:tcPr>
            <w:tcW w:w="2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Обозначение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Величина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Размерность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Наименование</w:t>
            </w:r>
            <w:r w:rsidRPr="002C60CE">
              <w:rPr>
                <w:sz w:val="24"/>
                <w:szCs w:val="24"/>
              </w:rPr>
              <w:br/>
              <w:t xml:space="preserve">сведений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Источник </w:t>
            </w:r>
          </w:p>
        </w:tc>
      </w:tr>
      <w:tr w:rsidR="002C60CE" w:rsidRPr="002C60CE">
        <w:trPr>
          <w:trHeight w:val="120"/>
        </w:trPr>
        <w:tc>
          <w:tcPr>
            <w:tcW w:w="2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2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2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</w:tbl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5.3. Результаты вычислений 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430"/>
        <w:gridCol w:w="3105"/>
      </w:tblGrid>
      <w:tr w:rsidR="002C60CE" w:rsidRPr="002C60CE">
        <w:trPr>
          <w:trHeight w:val="22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Обозначение вычисляемой</w:t>
            </w:r>
            <w:r w:rsidRPr="002C60CE">
              <w:rPr>
                <w:sz w:val="24"/>
                <w:szCs w:val="24"/>
              </w:rPr>
              <w:br/>
              <w:t xml:space="preserve">величины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Значение исходных</w:t>
            </w:r>
            <w:r w:rsidRPr="002C60CE">
              <w:rPr>
                <w:sz w:val="24"/>
                <w:szCs w:val="24"/>
              </w:rPr>
              <w:br/>
              <w:t xml:space="preserve">данных в формуле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 xml:space="preserve">Результат размерности </w:t>
            </w:r>
          </w:p>
        </w:tc>
      </w:tr>
      <w:tr w:rsidR="002C60CE" w:rsidRPr="002C60CE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  <w:tr w:rsidR="002C60CE" w:rsidRPr="002C60CE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CE" w:rsidRPr="002C60CE" w:rsidRDefault="002C60CE">
            <w:pPr>
              <w:rPr>
                <w:sz w:val="24"/>
                <w:szCs w:val="24"/>
              </w:rPr>
            </w:pPr>
            <w:r w:rsidRPr="002C60CE">
              <w:rPr>
                <w:sz w:val="24"/>
                <w:szCs w:val="24"/>
              </w:rPr>
              <w:t> </w:t>
            </w:r>
          </w:p>
        </w:tc>
      </w:tr>
    </w:tbl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6. Расчет произвел 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(фамилия, имя, отчество, должность, подпись)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7. Представитель    предприятия    -   источника   загрязнения   с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результатами  расчета  ознакомился  и  экземпляр  N __  заключения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получил 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(фамилия, имя, отчество, должность, подпись, дата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или запись о почтовом отправлении)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8. Совершил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(фамилия, имя, отчество, подпись)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Форма 7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(образец)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 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(указывается наименование суда, арбитражного суда)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Истец 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(указывается наименование потерпевшей стороны, адрес)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Ответчик 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(указывается наименование виновной стороны, адрес)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Цена иска ______________________________________________ тыс. руб.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(указывается прописью)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(дата подачи заявления)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ИСКОВОЕ ЗАЯВЛЕНИЕ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(дата и время причинения вреда, наименование региона,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предприятия, причинившего вред)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 результате несоблюдения 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(указать причину, повлекшую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вредное воздействие: нарушение природоохранительного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законодательства, требований при использовании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природных ресурсов;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невыполнение обязательств и др.)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причинен вред и убытки 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(природным ресурсам,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имуществу)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(Указать, кому нанесен вред. Наименование региона,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района)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Вред, причиненный природным ресурсам, выразился в виде: 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а) нарушения качественного состояния природных ресурсов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(состав воздействия, масса загрязняющих веществ,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продолжительность воздействия);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б) уничтожение или гибель природных ресурсов;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в) изменение экологического баланса и др.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Убытки выразились в виде: 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а) стоимость поврежденного или уничтоженного имущества;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б) неполученные доходы (упущенная выгода);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в) дополнительные затраты на ликвидацию отрицательных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последствий и др.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Сумма убытков составляет ____________________________ тыс. рублей.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 определении  размера  вреда, причиненного  виновной  стороной,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использовались: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(указать методики, использовавшиеся для подсчета величины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причиненного вреда, либо указать, что его размеры были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определены исходя из учета всех необходимых фактических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затрат для ликвидации последствий причинения вреда,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а также воспроизводства природных ресурсов и восстановления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их качественного состояния (указывается, получен ли ответ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на претензию, и мотивы, по которым отклоняются доводы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ответчика, изложенные в ответе на претензию))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 оценке убытков использовались 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(указать методики,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использовавшиеся для подсчета суммы убытков, либо указать,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что размеры убытков были определены исходя из учета всех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необходимых фактических затрат для ликвидации последствий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вредного воздействия, а также воспроизводства природных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ресурсов и восстановления их качественного состояния)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прошу взыскать с 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(указать наименование виновной стороны)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 тыс. руб.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(указать сумму прописью)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1. Документы,  содержащие фактические данные,  подтверждающие факт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совершения   экологического   правонарушения,    в    том    числе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фотодокументы,   картосхемы,  акты  об  отборе  и  анализах  проб,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заключения  о  массе  загрязняющего  вещества,   иные   документы,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содержащие   количественную   оценку  гибели  и  заражения  биоты,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повреждения растительного и почвенного покрова.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2. Имеющиеся свидетельские показания.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3. Заключения   экспертов   по   оценке   косвенного   ущерба   от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экологического правонарушения.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4. Расчеты  убытков,  причиненных   негативным   воздействием   на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окружающую природную среду.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5. Иные документы.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C60CE" w:rsidRDefault="002C60CE">
      <w:pPr>
        <w:rPr>
          <w:sz w:val="24"/>
          <w:szCs w:val="24"/>
        </w:rPr>
      </w:pPr>
      <w:r>
        <w:rPr>
          <w:sz w:val="24"/>
          <w:szCs w:val="24"/>
        </w:rPr>
        <w:t xml:space="preserve">Подпись ответственного лица </w:t>
      </w:r>
    </w:p>
    <w:p w:rsidR="002C60CE" w:rsidRDefault="002C60CE">
      <w:pPr>
        <w:rPr>
          <w:sz w:val="24"/>
          <w:szCs w:val="24"/>
        </w:rPr>
      </w:pPr>
      <w:bookmarkStart w:id="0" w:name="_GoBack"/>
      <w:bookmarkEnd w:id="0"/>
    </w:p>
    <w:sectPr w:rsidR="002C60C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AC6"/>
    <w:rsid w:val="000E6FF7"/>
    <w:rsid w:val="002C60CE"/>
    <w:rsid w:val="00925AC6"/>
    <w:rsid w:val="00E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EA71DA-708E-495A-B9D1-820CF622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nsultant" w:hAnsi="Consultant" w:cs="Consultant"/>
      <w:lang w:val="ru-RU" w:eastAsia="ru-RU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Consultant" w:hAnsi="Consultant" w:cs="Consultant"/>
      <w:lang w:val="ru-RU" w:eastAsia="ru-RU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Consultant" w:hAnsi="Consultant" w:cs="Consultan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26665</Words>
  <Characters>15200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KM</Company>
  <LinksUpToDate>false</LinksUpToDate>
  <CharactersWithSpaces>41782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N/A</dc:creator>
  <cp:keywords/>
  <dc:description/>
  <cp:lastModifiedBy>admin</cp:lastModifiedBy>
  <cp:revision>2</cp:revision>
  <dcterms:created xsi:type="dcterms:W3CDTF">2014-01-27T15:07:00Z</dcterms:created>
  <dcterms:modified xsi:type="dcterms:W3CDTF">2014-01-27T15:07:00Z</dcterms:modified>
</cp:coreProperties>
</file>