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59" w:rsidRDefault="00EE2559" w:rsidP="00EE2559">
      <w:pPr>
        <w:shd w:val="clear" w:color="auto" w:fill="FFFFFF"/>
        <w:spacing w:line="360" w:lineRule="auto"/>
        <w:ind w:firstLine="709"/>
        <w:jc w:val="both"/>
        <w:rPr>
          <w:b/>
          <w:spacing w:val="-15"/>
          <w:sz w:val="24"/>
          <w:szCs w:val="24"/>
          <w:lang w:val="uk-UA"/>
        </w:rPr>
      </w:pPr>
      <w:r w:rsidRPr="0000533E">
        <w:rPr>
          <w:b/>
          <w:spacing w:val="-15"/>
          <w:sz w:val="24"/>
          <w:szCs w:val="24"/>
          <w:lang w:val="uk-UA"/>
        </w:rPr>
        <w:t>1.2. Логістика як фактор підвищення конкурентоспроможності фірми</w:t>
      </w:r>
    </w:p>
    <w:p w:rsidR="00EE2559" w:rsidRPr="0000533E" w:rsidRDefault="00EE2559" w:rsidP="00EE2559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</w:p>
    <w:p w:rsidR="00EE2559" w:rsidRPr="00363282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63282">
        <w:rPr>
          <w:sz w:val="24"/>
          <w:szCs w:val="24"/>
          <w:lang w:val="uk-UA"/>
        </w:rPr>
        <w:t>Розгляд логістики як фактора підвищення конкурентоспроможності припускає, що нас</w:t>
      </w:r>
      <w:r>
        <w:rPr>
          <w:sz w:val="24"/>
          <w:szCs w:val="24"/>
          <w:lang w:val="uk-UA"/>
        </w:rPr>
        <w:t>лідки прийнятих рішень у цій об</w:t>
      </w:r>
      <w:r w:rsidRPr="00363282">
        <w:rPr>
          <w:sz w:val="24"/>
          <w:szCs w:val="24"/>
          <w:lang w:val="uk-UA"/>
        </w:rPr>
        <w:t>ласті мають піддаватися їх впливу на витрати і доходи.</w:t>
      </w:r>
    </w:p>
    <w:p w:rsidR="00EE2559" w:rsidRPr="0000533E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00533E">
        <w:rPr>
          <w:sz w:val="24"/>
          <w:szCs w:val="24"/>
          <w:lang w:val="uk-UA"/>
        </w:rPr>
        <w:t xml:space="preserve">У зарубіжній економічній літературі як індикатор ефективності впливу логістики </w:t>
      </w:r>
      <w:r>
        <w:rPr>
          <w:sz w:val="24"/>
          <w:szCs w:val="24"/>
          <w:lang w:val="uk-UA"/>
        </w:rPr>
        <w:t>на підвищення конкурентоспромож</w:t>
      </w:r>
      <w:r w:rsidRPr="0000533E">
        <w:rPr>
          <w:sz w:val="24"/>
          <w:szCs w:val="24"/>
          <w:lang w:val="uk-UA"/>
        </w:rPr>
        <w:t>ності використовується показник ПІК.</w:t>
      </w:r>
    </w:p>
    <w:p w:rsidR="00EE2559" w:rsidRPr="0000533E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00533E">
        <w:rPr>
          <w:b/>
          <w:bCs/>
          <w:i/>
          <w:iCs/>
          <w:sz w:val="24"/>
          <w:szCs w:val="24"/>
          <w:lang w:val="uk-UA"/>
        </w:rPr>
        <w:t xml:space="preserve">ПІК </w:t>
      </w:r>
      <w:r>
        <w:rPr>
          <w:b/>
          <w:bCs/>
          <w:i/>
          <w:iCs/>
          <w:sz w:val="24"/>
          <w:szCs w:val="24"/>
          <w:lang w:val="uk-UA"/>
        </w:rPr>
        <w:t>-</w:t>
      </w:r>
      <w:r w:rsidRPr="0000533E">
        <w:rPr>
          <w:sz w:val="24"/>
          <w:szCs w:val="24"/>
          <w:lang w:val="uk-UA"/>
        </w:rPr>
        <w:t xml:space="preserve"> </w:t>
      </w:r>
      <w:r w:rsidRPr="0000533E">
        <w:rPr>
          <w:b/>
          <w:bCs/>
          <w:i/>
          <w:iCs/>
          <w:sz w:val="24"/>
          <w:szCs w:val="24"/>
          <w:lang w:val="uk-UA"/>
        </w:rPr>
        <w:t xml:space="preserve">прибуток на інвестований капітал, </w:t>
      </w:r>
      <w:r>
        <w:rPr>
          <w:sz w:val="24"/>
          <w:szCs w:val="24"/>
          <w:lang w:val="uk-UA"/>
        </w:rPr>
        <w:t>що характе</w:t>
      </w:r>
      <w:r w:rsidRPr="0000533E">
        <w:rPr>
          <w:sz w:val="24"/>
          <w:szCs w:val="24"/>
          <w:lang w:val="uk-UA"/>
        </w:rPr>
        <w:t>ризує відношення прибутку, отриманого від продажу товарів або послуг, до інвестованог</w:t>
      </w:r>
      <w:r>
        <w:rPr>
          <w:sz w:val="24"/>
          <w:szCs w:val="24"/>
          <w:lang w:val="uk-UA"/>
        </w:rPr>
        <w:t>о капіталу. Ключові елементи по</w:t>
      </w:r>
      <w:r w:rsidRPr="0000533E">
        <w:rPr>
          <w:sz w:val="24"/>
          <w:szCs w:val="24"/>
          <w:lang w:val="uk-UA"/>
        </w:rPr>
        <w:t>казника відношення прибутку до інвестованого капіталу (ПІК) можуть бути зображені у вигляді схеми (рис. 1.1)</w:t>
      </w:r>
      <w:r w:rsidRPr="0000533E">
        <w:rPr>
          <w:sz w:val="24"/>
          <w:szCs w:val="24"/>
          <w:vertAlign w:val="superscript"/>
          <w:lang w:val="uk-UA"/>
        </w:rPr>
        <w:t>1</w:t>
      </w:r>
      <w:r w:rsidRPr="0000533E">
        <w:rPr>
          <w:sz w:val="24"/>
          <w:szCs w:val="24"/>
          <w:lang w:val="uk-UA"/>
        </w:rPr>
        <w:t>.</w:t>
      </w:r>
    </w:p>
    <w:p w:rsidR="00EE2559" w:rsidRDefault="00003AE4" w:rsidP="00EE2559">
      <w:pPr>
        <w:framePr w:h="5952" w:hSpace="38" w:wrap="notBeside" w:vAnchor="text" w:hAnchor="margin" w:x="-76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300pt">
            <v:imagedata r:id="rId5" o:title=""/>
          </v:shape>
        </w:pict>
      </w:r>
    </w:p>
    <w:p w:rsidR="00EE2559" w:rsidRDefault="00EE2559" w:rsidP="00EE2559">
      <w:pPr>
        <w:shd w:val="clear" w:color="auto" w:fill="FFFFFF"/>
        <w:spacing w:before="346"/>
        <w:ind w:left="346"/>
      </w:pPr>
      <w:r>
        <w:rPr>
          <w:i/>
          <w:iCs/>
          <w:lang w:val="uk-UA"/>
        </w:rPr>
        <w:t xml:space="preserve">Рис. </w:t>
      </w:r>
      <w:r>
        <w:rPr>
          <w:b/>
          <w:bCs/>
          <w:lang w:val="uk-UA"/>
        </w:rPr>
        <w:t>1.1. Ключові елементи показника ПІК</w:t>
      </w:r>
    </w:p>
    <w:p w:rsidR="00EE2559" w:rsidRDefault="00EE2559" w:rsidP="00EE2559">
      <w:pPr>
        <w:shd w:val="clear" w:color="auto" w:fill="FFFFFF"/>
        <w:spacing w:before="29" w:line="250" w:lineRule="exact"/>
        <w:ind w:right="19" w:firstLine="288"/>
        <w:jc w:val="both"/>
        <w:rPr>
          <w:lang w:val="uk-UA"/>
        </w:rPr>
      </w:pP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sz w:val="24"/>
          <w:szCs w:val="24"/>
          <w:lang w:val="uk-UA"/>
        </w:rPr>
        <w:t xml:space="preserve">При цьому вказується на </w:t>
      </w:r>
      <w:r w:rsidRPr="00EA12E6">
        <w:rPr>
          <w:iCs/>
          <w:sz w:val="24"/>
          <w:szCs w:val="24"/>
          <w:lang w:val="uk-UA"/>
        </w:rPr>
        <w:t>двояке значення логістики</w:t>
      </w:r>
      <w:r w:rsidRPr="005B2669">
        <w:rPr>
          <w:i/>
          <w:iCs/>
          <w:sz w:val="24"/>
          <w:szCs w:val="24"/>
          <w:lang w:val="uk-UA"/>
        </w:rPr>
        <w:t xml:space="preserve">, </w:t>
      </w:r>
      <w:r w:rsidRPr="005B2669">
        <w:rPr>
          <w:sz w:val="24"/>
          <w:szCs w:val="24"/>
          <w:lang w:val="uk-UA"/>
        </w:rPr>
        <w:t>що полягає у зменшенні витрат і збільшенні частки компанії на ринку.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sz w:val="24"/>
          <w:szCs w:val="24"/>
          <w:lang w:val="uk-UA"/>
        </w:rPr>
        <w:t>Вплив логістики на витрати, пов'язані з продажем товарів, очевидний. У межах логістичного підходу до цих витрат відносять витрати:</w:t>
      </w:r>
    </w:p>
    <w:p w:rsidR="00EE2559" w:rsidRPr="005B2669" w:rsidRDefault="00EE2559" w:rsidP="00EE2559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на виконання замовлень, що включають витрати на їх обробку;</w:t>
      </w:r>
    </w:p>
    <w:p w:rsidR="00EE2559" w:rsidRPr="005B2669" w:rsidRDefault="00EE2559" w:rsidP="00EE2559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перевезення і складування вантажів;</w:t>
      </w:r>
    </w:p>
    <w:p w:rsidR="00EE2559" w:rsidRPr="005B2669" w:rsidRDefault="00EE2559" w:rsidP="00EE2559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управління запасами;</w:t>
      </w:r>
    </w:p>
    <w:p w:rsidR="00EE2559" w:rsidRPr="005B2669" w:rsidRDefault="00EE2559" w:rsidP="00EE2559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упаковку і підтримуючу діяльність (забезпечення запасними частинами, післяпродажний сервіс).</w:t>
      </w:r>
    </w:p>
    <w:p w:rsidR="00EE2559" w:rsidRPr="00EA12E6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Не менш очевидний вплив логістики на поліпшення стано</w:t>
      </w:r>
      <w:r w:rsidRPr="005B2669">
        <w:rPr>
          <w:sz w:val="24"/>
          <w:szCs w:val="24"/>
          <w:lang w:val="uk-UA"/>
        </w:rPr>
        <w:softHyphen/>
        <w:t>вища фірм на ринку, що оцінюється, як правило, збільшенням їх частки на ньому і багато в ч</w:t>
      </w:r>
      <w:r>
        <w:rPr>
          <w:sz w:val="24"/>
          <w:szCs w:val="24"/>
          <w:lang w:val="uk-UA"/>
        </w:rPr>
        <w:t>ому залежить від ефективної про</w:t>
      </w:r>
      <w:r w:rsidRPr="005B2669">
        <w:rPr>
          <w:sz w:val="24"/>
          <w:szCs w:val="24"/>
          <w:lang w:val="uk-UA"/>
        </w:rPr>
        <w:t>позиції фірм конкурентоспроможного рівня обслуговування споживачів.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sz w:val="24"/>
          <w:szCs w:val="24"/>
          <w:lang w:val="uk-UA"/>
        </w:rPr>
        <w:t>Зв'язок показника прибутку на інвестований капітал із конкурентоспроможністю підприємства показано на рис. 1.2.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Отже, можна зробити висновок, що </w:t>
      </w:r>
      <w:r w:rsidRPr="005B2669">
        <w:rPr>
          <w:b/>
          <w:bCs/>
          <w:sz w:val="24"/>
          <w:szCs w:val="24"/>
          <w:lang w:val="uk-UA"/>
        </w:rPr>
        <w:t xml:space="preserve">логістика впливає майже на кожен аспект формування прибутків і збитків фірм. </w:t>
      </w:r>
      <w:r w:rsidRPr="005B2669">
        <w:rPr>
          <w:sz w:val="24"/>
          <w:szCs w:val="24"/>
          <w:lang w:val="uk-UA"/>
        </w:rPr>
        <w:t xml:space="preserve">Тому відповідні зміни в логістичній стратегії впливають на фінансові результати діяльності </w:t>
      </w:r>
      <w:r>
        <w:rPr>
          <w:sz w:val="24"/>
          <w:szCs w:val="24"/>
          <w:lang w:val="uk-UA"/>
        </w:rPr>
        <w:t>фірм і роблять свій внесок у за</w:t>
      </w:r>
      <w:r w:rsidRPr="005B2669">
        <w:rPr>
          <w:sz w:val="24"/>
          <w:szCs w:val="24"/>
          <w:lang w:val="uk-UA"/>
        </w:rPr>
        <w:t>безпечення їхньої довгострокової життєздатності.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Таким чином, коли на </w:t>
      </w:r>
      <w:r>
        <w:rPr>
          <w:sz w:val="24"/>
          <w:szCs w:val="24"/>
          <w:lang w:val="uk-UA"/>
        </w:rPr>
        <w:t>численних ринках товарів імовір</w:t>
      </w:r>
      <w:r w:rsidRPr="005B2669">
        <w:rPr>
          <w:sz w:val="24"/>
          <w:szCs w:val="24"/>
          <w:lang w:val="uk-UA"/>
        </w:rPr>
        <w:t>ність диференціювання продукції за її властивостями або за якістю зменшується, а корпоративний імідж або стратегія фірм важко змінювані в короткостроковій перспективі, логіс</w:t>
      </w:r>
      <w:r w:rsidRPr="005B2669">
        <w:rPr>
          <w:sz w:val="24"/>
          <w:szCs w:val="24"/>
          <w:lang w:val="uk-UA"/>
        </w:rPr>
        <w:softHyphen/>
        <w:t xml:space="preserve">тика стає усе більш важливим </w:t>
      </w:r>
      <w:r w:rsidRPr="005B2669">
        <w:rPr>
          <w:i/>
          <w:iCs/>
          <w:sz w:val="24"/>
          <w:szCs w:val="24"/>
          <w:lang w:val="uk-UA"/>
        </w:rPr>
        <w:t>конкурентним фактором.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sz w:val="24"/>
          <w:szCs w:val="24"/>
          <w:lang w:val="uk-UA"/>
        </w:rPr>
        <w:t xml:space="preserve">У таких умовах </w:t>
      </w:r>
      <w:r w:rsidRPr="005B2669">
        <w:rPr>
          <w:i/>
          <w:iCs/>
          <w:sz w:val="24"/>
          <w:szCs w:val="24"/>
          <w:lang w:val="uk-UA"/>
        </w:rPr>
        <w:t xml:space="preserve">конкурентна перевага </w:t>
      </w:r>
      <w:r w:rsidRPr="005B2669">
        <w:rPr>
          <w:sz w:val="24"/>
          <w:szCs w:val="24"/>
          <w:lang w:val="uk-UA"/>
        </w:rPr>
        <w:t>може виникати зі здатності фірми за допомогою своєї логістичної діяльності до</w:t>
      </w:r>
      <w:r w:rsidRPr="005B2669">
        <w:rPr>
          <w:sz w:val="24"/>
          <w:szCs w:val="24"/>
          <w:lang w:val="uk-UA"/>
        </w:rPr>
        <w:softHyphen/>
        <w:t>магатися:</w:t>
      </w:r>
    </w:p>
    <w:p w:rsidR="00EE2559" w:rsidRPr="005B2669" w:rsidRDefault="00EE2559" w:rsidP="00EE2559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pacing w:val="-2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розходжень у сегментації ринку;</w:t>
      </w:r>
    </w:p>
    <w:p w:rsidR="00EE2559" w:rsidRPr="005B2669" w:rsidRDefault="00EE2559" w:rsidP="00EE2559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змін в економічному оточенні та ринкових вимогах, а також змін власних і чужих тактичних маневрів.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sz w:val="24"/>
          <w:szCs w:val="24"/>
          <w:lang w:val="uk-UA"/>
        </w:rPr>
        <w:t>Політика фірм, спрямована</w:t>
      </w:r>
      <w:r>
        <w:rPr>
          <w:sz w:val="24"/>
          <w:szCs w:val="24"/>
          <w:lang w:val="uk-UA"/>
        </w:rPr>
        <w:t xml:space="preserve"> на одержання доходів від логіс</w:t>
      </w:r>
      <w:r w:rsidRPr="005B2669">
        <w:rPr>
          <w:sz w:val="24"/>
          <w:szCs w:val="24"/>
          <w:lang w:val="uk-UA"/>
        </w:rPr>
        <w:t>тичної діяльності, як правило, веде до збільшення прибутку.</w:t>
      </w:r>
    </w:p>
    <w:p w:rsidR="00EE2559" w:rsidRDefault="00003AE4" w:rsidP="00EE2559">
      <w:pPr>
        <w:shd w:val="clear" w:color="auto" w:fill="FFFFFF"/>
        <w:spacing w:before="19"/>
        <w:ind w:left="3540" w:firstLine="708"/>
      </w:pPr>
      <w:r>
        <w:rPr>
          <w:noProof/>
        </w:rPr>
        <w:pict>
          <v:line id="_x0000_s1027" style="position:absolute;left:0;text-align:left;z-index:251656704" from="243pt,11.75pt" to="261pt,38.75pt">
            <v:stroke endarrow="block"/>
          </v:line>
        </w:pict>
      </w:r>
      <w:r>
        <w:rPr>
          <w:noProof/>
        </w:rPr>
        <w:pict>
          <v:line id="_x0000_s1026" style="position:absolute;left:0;text-align:left;flip:x;z-index:251655680" from="99pt,11.75pt" to="234pt,38.75pt">
            <v:stroke endarrow="block"/>
          </v:line>
        </w:pict>
      </w:r>
      <w:r w:rsidR="00EE2559">
        <w:rPr>
          <w:lang w:val="uk-UA"/>
        </w:rPr>
        <w:t>ЛОГІСТИКА</w:t>
      </w:r>
    </w:p>
    <w:p w:rsidR="00EE2559" w:rsidRDefault="00003AE4" w:rsidP="00EE2559">
      <w:pPr>
        <w:framePr w:w="2420" w:h="2016" w:hRule="exact" w:hSpace="38" w:wrap="auto" w:vAnchor="text" w:hAnchor="text" w:x="3668" w:y="519"/>
        <w:shd w:val="clear" w:color="auto" w:fill="FFFFFF"/>
        <w:spacing w:line="221" w:lineRule="exact"/>
        <w:jc w:val="both"/>
      </w:pPr>
      <w:r>
        <w:rPr>
          <w:noProof/>
        </w:rPr>
        <w:pict>
          <v:line id="_x0000_s1029" style="position:absolute;left:0;text-align:left;flip:x;z-index:251658752" from="50.65pt,93.05pt" to="95.65pt,138.05pt">
            <v:stroke endarrow="block"/>
          </v:line>
        </w:pict>
      </w:r>
      <w:r w:rsidR="00EE2559">
        <w:rPr>
          <w:lang w:val="uk-UA"/>
        </w:rPr>
        <w:t>Застосування логістики приводить до зниження витрат: щодо виконання замовлень, витрат на їх обробку, перевезення та складування вантажів, управління запасами, пакування та ін.</w:t>
      </w:r>
    </w:p>
    <w:p w:rsidR="00EE2559" w:rsidRDefault="00EE2559" w:rsidP="00EE2559">
      <w:pPr>
        <w:shd w:val="clear" w:color="auto" w:fill="FFFFFF"/>
        <w:spacing w:before="566" w:line="221" w:lineRule="exact"/>
        <w:ind w:right="3610"/>
        <w:jc w:val="center"/>
      </w:pPr>
      <w:r>
        <w:rPr>
          <w:lang w:val="uk-UA"/>
        </w:rPr>
        <w:t>Поліпшення становища</w:t>
      </w:r>
    </w:p>
    <w:p w:rsidR="00EE2559" w:rsidRDefault="00EE2559" w:rsidP="00EE2559">
      <w:pPr>
        <w:shd w:val="clear" w:color="auto" w:fill="FFFFFF"/>
        <w:spacing w:line="221" w:lineRule="exact"/>
        <w:ind w:right="3610"/>
        <w:jc w:val="center"/>
      </w:pPr>
      <w:r>
        <w:rPr>
          <w:lang w:val="uk-UA"/>
        </w:rPr>
        <w:t>підприємства на ринку,</w:t>
      </w:r>
    </w:p>
    <w:p w:rsidR="00EE2559" w:rsidRDefault="00EE2559" w:rsidP="00EE2559">
      <w:pPr>
        <w:shd w:val="clear" w:color="auto" w:fill="FFFFFF"/>
        <w:spacing w:line="221" w:lineRule="exact"/>
        <w:ind w:right="3610"/>
        <w:jc w:val="center"/>
      </w:pPr>
      <w:r>
        <w:rPr>
          <w:lang w:val="uk-UA"/>
        </w:rPr>
        <w:t>тобто збільшення його</w:t>
      </w:r>
    </w:p>
    <w:p w:rsidR="00EE2559" w:rsidRDefault="00EE2559" w:rsidP="00EE2559">
      <w:pPr>
        <w:shd w:val="clear" w:color="auto" w:fill="FFFFFF"/>
        <w:spacing w:line="221" w:lineRule="exact"/>
        <w:ind w:right="3600"/>
        <w:jc w:val="center"/>
      </w:pPr>
      <w:r>
        <w:rPr>
          <w:lang w:val="uk-UA"/>
        </w:rPr>
        <w:t>частки на ньому, яка</w:t>
      </w:r>
    </w:p>
    <w:p w:rsidR="00EE2559" w:rsidRDefault="00EE2559" w:rsidP="00EE2559">
      <w:pPr>
        <w:shd w:val="clear" w:color="auto" w:fill="FFFFFF"/>
        <w:spacing w:line="221" w:lineRule="exact"/>
        <w:ind w:right="3590"/>
        <w:jc w:val="center"/>
      </w:pPr>
      <w:r>
        <w:rPr>
          <w:lang w:val="uk-UA"/>
        </w:rPr>
        <w:t>залежить від ефективної</w:t>
      </w:r>
    </w:p>
    <w:p w:rsidR="00EE2559" w:rsidRDefault="00EE2559" w:rsidP="00EE2559">
      <w:pPr>
        <w:shd w:val="clear" w:color="auto" w:fill="FFFFFF"/>
        <w:spacing w:line="221" w:lineRule="exact"/>
        <w:ind w:right="3610"/>
        <w:jc w:val="center"/>
      </w:pPr>
      <w:r>
        <w:rPr>
          <w:lang w:val="uk-UA"/>
        </w:rPr>
        <w:t>пропозиції</w:t>
      </w:r>
    </w:p>
    <w:p w:rsidR="00EE2559" w:rsidRDefault="00EE2559" w:rsidP="00EE2559">
      <w:pPr>
        <w:shd w:val="clear" w:color="auto" w:fill="FFFFFF"/>
        <w:spacing w:before="10" w:line="221" w:lineRule="exact"/>
        <w:ind w:right="3610"/>
        <w:jc w:val="center"/>
      </w:pPr>
      <w:r>
        <w:rPr>
          <w:lang w:val="uk-UA"/>
        </w:rPr>
        <w:t>конкурентоспроможного</w:t>
      </w:r>
    </w:p>
    <w:p w:rsidR="00EE2559" w:rsidRDefault="00EE2559" w:rsidP="00EE2559">
      <w:pPr>
        <w:shd w:val="clear" w:color="auto" w:fill="FFFFFF"/>
        <w:spacing w:line="221" w:lineRule="exact"/>
        <w:ind w:right="3610"/>
        <w:jc w:val="center"/>
      </w:pPr>
      <w:r>
        <w:rPr>
          <w:lang w:val="uk-UA"/>
        </w:rPr>
        <w:t>рівня обслуговування</w:t>
      </w:r>
    </w:p>
    <w:p w:rsidR="00EE2559" w:rsidRDefault="00EE2559" w:rsidP="00EE2559">
      <w:pPr>
        <w:shd w:val="clear" w:color="auto" w:fill="FFFFFF"/>
        <w:spacing w:line="221" w:lineRule="exact"/>
        <w:ind w:right="3562"/>
        <w:jc w:val="center"/>
      </w:pPr>
      <w:r>
        <w:rPr>
          <w:lang w:val="uk-UA"/>
        </w:rPr>
        <w:t>споживачів</w:t>
      </w:r>
    </w:p>
    <w:p w:rsidR="00EE2559" w:rsidRDefault="00003AE4" w:rsidP="00EE2559">
      <w:pPr>
        <w:shd w:val="clear" w:color="auto" w:fill="FFFFFF"/>
        <w:spacing w:before="643" w:line="221" w:lineRule="exact"/>
        <w:ind w:right="96"/>
        <w:jc w:val="center"/>
      </w:pPr>
      <w:r>
        <w:rPr>
          <w:noProof/>
        </w:rPr>
        <w:pict>
          <v:line id="_x0000_s1028" style="position:absolute;left:0;text-align:left;z-index:251657728" from="81pt,-.25pt" to="162pt,35.75pt">
            <v:stroke endarrow="block"/>
          </v:line>
        </w:pict>
      </w:r>
      <w:r w:rsidR="00EE2559">
        <w:rPr>
          <w:lang w:val="uk-UA"/>
        </w:rPr>
        <w:t>Підвищення рівня конкурентоспроможності підприємства на</w:t>
      </w:r>
    </w:p>
    <w:p w:rsidR="00EE2559" w:rsidRDefault="00EE2559" w:rsidP="00EE2559">
      <w:pPr>
        <w:shd w:val="clear" w:color="auto" w:fill="FFFFFF"/>
        <w:spacing w:line="221" w:lineRule="exact"/>
        <w:ind w:right="106"/>
        <w:jc w:val="center"/>
      </w:pPr>
      <w:r>
        <w:rPr>
          <w:lang w:val="uk-UA"/>
        </w:rPr>
        <w:t>ринку за допомогою логістичної діяльності, що дає змогу досягти</w:t>
      </w:r>
    </w:p>
    <w:p w:rsidR="00EE2559" w:rsidRDefault="00EE2559" w:rsidP="00EE2559">
      <w:pPr>
        <w:shd w:val="clear" w:color="auto" w:fill="FFFFFF"/>
        <w:spacing w:line="221" w:lineRule="exact"/>
        <w:ind w:right="86"/>
        <w:jc w:val="center"/>
      </w:pPr>
      <w:r>
        <w:rPr>
          <w:lang w:val="uk-UA"/>
        </w:rPr>
        <w:t>різноманіття в сегментуванні ринку, змін в оточуючому</w:t>
      </w:r>
    </w:p>
    <w:p w:rsidR="00EE2559" w:rsidRDefault="00EE2559" w:rsidP="00EE2559">
      <w:pPr>
        <w:shd w:val="clear" w:color="auto" w:fill="FFFFFF"/>
        <w:spacing w:line="221" w:lineRule="exact"/>
        <w:ind w:right="96"/>
        <w:jc w:val="center"/>
      </w:pPr>
      <w:r>
        <w:rPr>
          <w:lang w:val="uk-UA"/>
        </w:rPr>
        <w:t>економічному середовищі та ринкових вимогах,</w:t>
      </w:r>
    </w:p>
    <w:p w:rsidR="00EE2559" w:rsidRDefault="00003AE4" w:rsidP="00EE2559">
      <w:pPr>
        <w:shd w:val="clear" w:color="auto" w:fill="FFFFFF"/>
        <w:spacing w:line="221" w:lineRule="exact"/>
        <w:ind w:right="48"/>
        <w:jc w:val="center"/>
      </w:pPr>
      <w:r>
        <w:rPr>
          <w:noProof/>
        </w:rPr>
        <w:pict>
          <v:line id="_x0000_s1030" style="position:absolute;left:0;text-align:left;z-index:251659776" from="234pt,10.7pt" to="234pt,19.7pt">
            <v:stroke endarrow="block"/>
          </v:line>
        </w:pict>
      </w:r>
      <w:r w:rsidR="00EE2559">
        <w:rPr>
          <w:lang w:val="uk-UA"/>
        </w:rPr>
        <w:t>а також змін тактичних маневрів</w:t>
      </w:r>
    </w:p>
    <w:p w:rsidR="00EE2559" w:rsidRDefault="00EE2559" w:rsidP="00EE2559">
      <w:pPr>
        <w:shd w:val="clear" w:color="auto" w:fill="FFFFFF"/>
        <w:ind w:left="2870"/>
      </w:pPr>
    </w:p>
    <w:p w:rsidR="00EE2559" w:rsidRDefault="00EE2559" w:rsidP="00EE2559">
      <w:pPr>
        <w:shd w:val="clear" w:color="auto" w:fill="FFFFFF"/>
        <w:spacing w:line="230" w:lineRule="exact"/>
        <w:ind w:right="58"/>
        <w:jc w:val="center"/>
      </w:pPr>
      <w:r>
        <w:rPr>
          <w:lang w:val="uk-UA"/>
        </w:rPr>
        <w:t>Зростання ПІК як показника конкурентоспроможності.</w:t>
      </w:r>
    </w:p>
    <w:p w:rsidR="00EE2559" w:rsidRDefault="00EE2559" w:rsidP="00EE2559">
      <w:pPr>
        <w:shd w:val="clear" w:color="auto" w:fill="FFFFFF"/>
        <w:spacing w:line="230" w:lineRule="exact"/>
        <w:ind w:right="96"/>
        <w:jc w:val="center"/>
      </w:pPr>
      <w:r>
        <w:rPr>
          <w:lang w:val="uk-UA"/>
        </w:rPr>
        <w:t>ПІК — відношення прибутку, отриманого від продажу товарів чи</w:t>
      </w:r>
    </w:p>
    <w:p w:rsidR="00EE2559" w:rsidRPr="00EE2559" w:rsidRDefault="00EE2559" w:rsidP="00EE2559">
      <w:pPr>
        <w:shd w:val="clear" w:color="auto" w:fill="FFFFFF"/>
        <w:spacing w:line="230" w:lineRule="exact"/>
        <w:ind w:right="48"/>
        <w:jc w:val="center"/>
      </w:pPr>
      <w:r>
        <w:rPr>
          <w:lang w:val="uk-UA"/>
        </w:rPr>
        <w:t>послуг, до інвестиційного капіталу</w:t>
      </w:r>
    </w:p>
    <w:p w:rsidR="00EE2559" w:rsidRPr="00EE2559" w:rsidRDefault="00EE2559" w:rsidP="00EE2559">
      <w:pPr>
        <w:shd w:val="clear" w:color="auto" w:fill="FFFFFF"/>
        <w:spacing w:line="230" w:lineRule="exact"/>
        <w:ind w:right="48"/>
        <w:jc w:val="center"/>
      </w:pP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i/>
          <w:iCs/>
          <w:sz w:val="24"/>
          <w:szCs w:val="24"/>
          <w:lang w:val="uk-UA"/>
        </w:rPr>
        <w:t xml:space="preserve">Рис. </w:t>
      </w:r>
      <w:r w:rsidRPr="005B2669">
        <w:rPr>
          <w:sz w:val="24"/>
          <w:szCs w:val="24"/>
          <w:lang w:val="uk-UA"/>
        </w:rPr>
        <w:t>1.2. Логістика як ф</w:t>
      </w:r>
      <w:r>
        <w:rPr>
          <w:sz w:val="24"/>
          <w:szCs w:val="24"/>
          <w:lang w:val="uk-UA"/>
        </w:rPr>
        <w:t>актор підвищення конкурентоспро</w:t>
      </w:r>
      <w:r w:rsidRPr="005B2669">
        <w:rPr>
          <w:sz w:val="24"/>
          <w:szCs w:val="24"/>
          <w:lang w:val="uk-UA"/>
        </w:rPr>
        <w:t>можності підприємства</w:t>
      </w:r>
    </w:p>
    <w:p w:rsidR="00EE2559" w:rsidRDefault="00EE2559" w:rsidP="00EE2559">
      <w:pPr>
        <w:shd w:val="clear" w:color="auto" w:fill="FFFFFF"/>
        <w:spacing w:line="360" w:lineRule="auto"/>
        <w:ind w:firstLine="709"/>
        <w:jc w:val="both"/>
        <w:rPr>
          <w:spacing w:val="-14"/>
          <w:sz w:val="24"/>
          <w:szCs w:val="24"/>
          <w:lang w:val="uk-UA"/>
        </w:rPr>
      </w:pPr>
    </w:p>
    <w:p w:rsidR="00EE2559" w:rsidRPr="0000533E" w:rsidRDefault="00EE2559" w:rsidP="00EE2559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pacing w:val="-14"/>
          <w:sz w:val="24"/>
          <w:szCs w:val="24"/>
          <w:lang w:val="uk-UA"/>
        </w:rPr>
        <w:br w:type="page"/>
      </w:r>
      <w:r w:rsidRPr="0000533E">
        <w:rPr>
          <w:b/>
          <w:spacing w:val="-13"/>
          <w:sz w:val="24"/>
          <w:szCs w:val="24"/>
          <w:lang w:val="uk-UA"/>
        </w:rPr>
        <w:t>1.4. Універсальна концепція теорії логістики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У теорії та практиці логістичних досліджень відомо багато різних концепцій, а звідси і визначень логістики, однак усі вони містять два основні загальні концептуальні положення:</w:t>
      </w:r>
    </w:p>
    <w:p w:rsidR="00EE2559" w:rsidRPr="005B2669" w:rsidRDefault="00EE2559" w:rsidP="00EE2559">
      <w:pPr>
        <w:numPr>
          <w:ilvl w:val="0"/>
          <w:numId w:val="4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spacing w:val="-10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об'єктом логістики є певний потоковий процес (як правило, багатоланковий </w:t>
      </w:r>
      <w:r w:rsidRPr="00EE2559">
        <w:rPr>
          <w:sz w:val="24"/>
          <w:szCs w:val="24"/>
          <w:lang w:val="uk-UA"/>
        </w:rPr>
        <w:t>-</w:t>
      </w:r>
      <w:r w:rsidRPr="005B2669">
        <w:rPr>
          <w:sz w:val="24"/>
          <w:szCs w:val="24"/>
          <w:lang w:val="uk-UA"/>
        </w:rPr>
        <w:t xml:space="preserve"> фінансовий, інформаційний і т. ін.) і по</w:t>
      </w:r>
      <w:r w:rsidRPr="005B2669">
        <w:rPr>
          <w:sz w:val="24"/>
          <w:szCs w:val="24"/>
          <w:lang w:val="uk-UA"/>
        </w:rPr>
        <w:softHyphen/>
        <w:t>єднання його компонентів;</w:t>
      </w:r>
    </w:p>
    <w:p w:rsidR="00EE2559" w:rsidRPr="005B2669" w:rsidRDefault="00EE2559" w:rsidP="00EE2559">
      <w:pPr>
        <w:numPr>
          <w:ilvl w:val="0"/>
          <w:numId w:val="4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spacing w:val="-1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дослідження охоплює певна системна цілісність, що включає всі вузли й елементи потокового процесу, а також деякі інші аспекти розгляду.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sz w:val="24"/>
          <w:szCs w:val="24"/>
          <w:lang w:val="uk-UA"/>
        </w:rPr>
        <w:t xml:space="preserve">Звідси й </w:t>
      </w:r>
      <w:r w:rsidRPr="005B2669">
        <w:rPr>
          <w:b/>
          <w:bCs/>
          <w:sz w:val="24"/>
          <w:szCs w:val="24"/>
          <w:lang w:val="uk-UA"/>
        </w:rPr>
        <w:t>основні постулати побудови універсальної концеп</w:t>
      </w:r>
      <w:r w:rsidRPr="005B2669">
        <w:rPr>
          <w:b/>
          <w:bCs/>
          <w:sz w:val="24"/>
          <w:szCs w:val="24"/>
          <w:lang w:val="uk-UA"/>
        </w:rPr>
        <w:softHyphen/>
        <w:t xml:space="preserve">ції теорії логістики </w:t>
      </w:r>
      <w:r w:rsidRPr="005B2669">
        <w:rPr>
          <w:sz w:val="24"/>
          <w:szCs w:val="24"/>
          <w:lang w:val="uk-UA"/>
        </w:rPr>
        <w:t>можуть бути зведені до таких чотирьох положень:</w:t>
      </w:r>
    </w:p>
    <w:p w:rsidR="00EE2559" w:rsidRPr="005B2669" w:rsidRDefault="00EE2559" w:rsidP="00EE2559">
      <w:pPr>
        <w:numPr>
          <w:ilvl w:val="0"/>
          <w:numId w:val="5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pacing w:val="-11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об'єктом логістичних досліджень є потокові (матеріальні, фінансові) і відповідні їм інформаційні (або їх поєднання) процеси в економіці відтворення й обігу;</w:t>
      </w:r>
    </w:p>
    <w:p w:rsidR="00EE2559" w:rsidRPr="005B2669" w:rsidRDefault="00EE2559" w:rsidP="00EE2559">
      <w:pPr>
        <w:numPr>
          <w:ilvl w:val="0"/>
          <w:numId w:val="5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pacing w:val="-6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предметом (тобто що в об'єкті досліджується) </w:t>
      </w:r>
      <w:r w:rsidRPr="00EE2559">
        <w:rPr>
          <w:sz w:val="24"/>
          <w:szCs w:val="24"/>
          <w:lang w:val="uk-UA"/>
        </w:rPr>
        <w:t>-</w:t>
      </w:r>
      <w:r w:rsidRPr="005B2669">
        <w:rPr>
          <w:sz w:val="24"/>
          <w:szCs w:val="24"/>
          <w:lang w:val="uk-UA"/>
        </w:rPr>
        <w:t xml:space="preserve"> є оптимізація відповідних потоків;</w:t>
      </w:r>
    </w:p>
    <w:p w:rsidR="00EE2559" w:rsidRPr="005B2669" w:rsidRDefault="00EE2559" w:rsidP="00EE2559">
      <w:pPr>
        <w:numPr>
          <w:ilvl w:val="0"/>
          <w:numId w:val="6"/>
        </w:num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pacing w:val="-6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наскрізна (глобальна) оптимізація здійснюється з позиції єдиного цілого як системи;</w:t>
      </w:r>
    </w:p>
    <w:p w:rsidR="00EE2559" w:rsidRPr="005B2669" w:rsidRDefault="00EE2559" w:rsidP="00EE2559">
      <w:pPr>
        <w:numPr>
          <w:ilvl w:val="0"/>
          <w:numId w:val="6"/>
        </w:num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pacing w:val="-1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в основі методології синтезу, аналізу й оптимізації таких систем лежить парадигма </w:t>
      </w:r>
      <w:r w:rsidRPr="00EE2559">
        <w:rPr>
          <w:sz w:val="24"/>
          <w:szCs w:val="24"/>
          <w:lang w:val="uk-UA"/>
        </w:rPr>
        <w:t>-</w:t>
      </w:r>
      <w:r w:rsidRPr="005B2669">
        <w:rPr>
          <w:sz w:val="24"/>
          <w:szCs w:val="24"/>
          <w:lang w:val="uk-UA"/>
        </w:rPr>
        <w:t xml:space="preserve"> система концепцій об'єктивно обумовлених спрямованістю і</w:t>
      </w:r>
      <w:r>
        <w:rPr>
          <w:sz w:val="24"/>
          <w:szCs w:val="24"/>
          <w:lang w:val="uk-UA"/>
        </w:rPr>
        <w:t xml:space="preserve"> послідовністю дослідницької ло</w:t>
      </w:r>
      <w:r w:rsidRPr="005B2669">
        <w:rPr>
          <w:sz w:val="24"/>
          <w:szCs w:val="24"/>
          <w:lang w:val="uk-UA"/>
        </w:rPr>
        <w:t>гіки наукових дисциплін.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Крім того, стосовно </w:t>
      </w:r>
      <w:r w:rsidRPr="005B2669">
        <w:rPr>
          <w:i/>
          <w:iCs/>
          <w:sz w:val="24"/>
          <w:szCs w:val="24"/>
          <w:lang w:val="uk-UA"/>
        </w:rPr>
        <w:t>теорії логістики у сфері виробничо-комерційної діяльності сформ</w:t>
      </w:r>
      <w:r>
        <w:rPr>
          <w:i/>
          <w:iCs/>
          <w:sz w:val="24"/>
          <w:szCs w:val="24"/>
          <w:lang w:val="uk-UA"/>
        </w:rPr>
        <w:t>ульовані такі аксіоматичні поло</w:t>
      </w:r>
      <w:r w:rsidRPr="005B2669">
        <w:rPr>
          <w:i/>
          <w:iCs/>
          <w:sz w:val="24"/>
          <w:szCs w:val="24"/>
          <w:lang w:val="uk-UA"/>
        </w:rPr>
        <w:t>ження:</w:t>
      </w:r>
    </w:p>
    <w:p w:rsidR="00EE2559" w:rsidRPr="005B2669" w:rsidRDefault="00EE2559" w:rsidP="00EE2559">
      <w:pPr>
        <w:numPr>
          <w:ilvl w:val="0"/>
          <w:numId w:val="7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pacing w:val="-1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У будь-якій державі або співтоваристві держав ринок є лише частиною "нижнього рівня" економіки, тобто сферою мікроекономіки.</w:t>
      </w:r>
    </w:p>
    <w:p w:rsidR="00EE2559" w:rsidRPr="005B2669" w:rsidRDefault="00EE2559" w:rsidP="00EE2559">
      <w:pPr>
        <w:numPr>
          <w:ilvl w:val="0"/>
          <w:numId w:val="7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pacing w:val="-6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Матеріальні, фінансові, інформаційні потоки як об'єктивні системоутворюючі процеси відтворення і споживання іс</w:t>
      </w:r>
      <w:r w:rsidRPr="005B2669">
        <w:rPr>
          <w:sz w:val="24"/>
          <w:szCs w:val="24"/>
          <w:lang w:val="uk-UA"/>
        </w:rPr>
        <w:softHyphen/>
        <w:t>нують незалежно від змісту і виду ринкових структур та відносин.</w:t>
      </w:r>
    </w:p>
    <w:p w:rsidR="00EE2559" w:rsidRPr="005B2669" w:rsidRDefault="00EE2559" w:rsidP="00EE2559">
      <w:pPr>
        <w:numPr>
          <w:ilvl w:val="0"/>
          <w:numId w:val="7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pacing w:val="-2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Проблеми структуризації, розподілу, керування, оцінки ефективності, оптимізації та прогнозування станів потокових процесів об'єктивно виявляють себе на всіх рівнях економіки (як ринкових, так і позаринкових, макроекономічних).</w:t>
      </w:r>
    </w:p>
    <w:p w:rsidR="00EE2559" w:rsidRPr="005B2669" w:rsidRDefault="00EE2559" w:rsidP="00EE2559">
      <w:pPr>
        <w:numPr>
          <w:ilvl w:val="0"/>
          <w:numId w:val="7"/>
        </w:num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pacing w:val="-1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Конкретний зміст і межі логістичної системи (як слабко структурованого типу) визн</w:t>
      </w:r>
      <w:r>
        <w:rPr>
          <w:sz w:val="24"/>
          <w:szCs w:val="24"/>
          <w:lang w:val="uk-UA"/>
        </w:rPr>
        <w:t>ачаються суттю природи сфери за</w:t>
      </w:r>
      <w:r w:rsidRPr="005B2669">
        <w:rPr>
          <w:sz w:val="24"/>
          <w:szCs w:val="24"/>
          <w:lang w:val="uk-UA"/>
        </w:rPr>
        <w:t>стосування логістики.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b/>
          <w:bCs/>
          <w:sz w:val="24"/>
          <w:szCs w:val="24"/>
          <w:lang w:val="uk-UA"/>
        </w:rPr>
        <w:t xml:space="preserve">Факторами виникнення об'єктивних умов для зародження й реалізації логістичної концепції </w:t>
      </w:r>
      <w:r w:rsidRPr="005B2669">
        <w:rPr>
          <w:sz w:val="24"/>
          <w:szCs w:val="24"/>
          <w:lang w:val="uk-UA"/>
        </w:rPr>
        <w:t>у виробничо-комерційній діяльності і на рівні реалізації цільових державних програм економічного розвитку є:</w:t>
      </w:r>
    </w:p>
    <w:p w:rsidR="00EE2559" w:rsidRPr="005B2669" w:rsidRDefault="00EE2559" w:rsidP="00EE2559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pacing w:val="-10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організаційна єдність потокового процесу;</w:t>
      </w:r>
    </w:p>
    <w:p w:rsidR="00EE2559" w:rsidRPr="005B2669" w:rsidRDefault="00EE2559" w:rsidP="00EE2559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pacing w:val="-5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технологічна єдність потокового процесу;</w:t>
      </w:r>
    </w:p>
    <w:p w:rsidR="00EE2559" w:rsidRPr="005B2669" w:rsidRDefault="00EE2559" w:rsidP="00EE2559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pacing w:val="-1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економічна єдність потокових процесів товарообміну і відтворення;</w:t>
      </w:r>
    </w:p>
    <w:p w:rsidR="00EE2559" w:rsidRPr="005B2669" w:rsidRDefault="00EE2559" w:rsidP="00EE2559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pacing w:val="-6"/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інформаційна єдність потокових процесів.</w:t>
      </w:r>
    </w:p>
    <w:p w:rsidR="00EE2559" w:rsidRPr="0000533E" w:rsidRDefault="00EE2559" w:rsidP="00EE2559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pacing w:val="-13"/>
          <w:sz w:val="24"/>
          <w:szCs w:val="24"/>
          <w:lang w:val="uk-UA"/>
        </w:rPr>
        <w:br w:type="page"/>
      </w:r>
      <w:r w:rsidRPr="0000533E">
        <w:rPr>
          <w:b/>
          <w:spacing w:val="-13"/>
          <w:sz w:val="24"/>
          <w:szCs w:val="24"/>
          <w:lang w:val="uk-UA"/>
        </w:rPr>
        <w:t>1.5. Сучасна логістична концепція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sz w:val="24"/>
          <w:szCs w:val="24"/>
          <w:lang w:val="uk-UA"/>
        </w:rPr>
        <w:t>Найчастіше мету логістичн</w:t>
      </w:r>
      <w:r>
        <w:rPr>
          <w:sz w:val="24"/>
          <w:szCs w:val="24"/>
          <w:lang w:val="uk-UA"/>
        </w:rPr>
        <w:t>ої діяльності пов'язують з вико</w:t>
      </w:r>
      <w:r w:rsidRPr="005B2669">
        <w:rPr>
          <w:sz w:val="24"/>
          <w:szCs w:val="24"/>
          <w:lang w:val="uk-UA"/>
        </w:rPr>
        <w:t xml:space="preserve">нанням так званих правил логістики. Найбільш поширеним підходом є виділення </w:t>
      </w:r>
      <w:r w:rsidRPr="005B2669">
        <w:rPr>
          <w:b/>
          <w:bCs/>
          <w:sz w:val="24"/>
          <w:szCs w:val="24"/>
          <w:lang w:val="uk-UA"/>
        </w:rPr>
        <w:t xml:space="preserve">семи правил логістики </w:t>
      </w:r>
      <w:r w:rsidRPr="005B2669">
        <w:rPr>
          <w:sz w:val="24"/>
          <w:szCs w:val="24"/>
        </w:rPr>
        <w:t>(7</w:t>
      </w:r>
      <w:r w:rsidRPr="005B2669">
        <w:rPr>
          <w:sz w:val="24"/>
          <w:szCs w:val="24"/>
          <w:lang w:val="en-US"/>
        </w:rPr>
        <w:t>R</w:t>
      </w:r>
      <w:r w:rsidRPr="005B2669">
        <w:rPr>
          <w:sz w:val="24"/>
          <w:szCs w:val="24"/>
        </w:rPr>
        <w:t xml:space="preserve">), </w:t>
      </w:r>
      <w:r w:rsidRPr="005B2669">
        <w:rPr>
          <w:sz w:val="24"/>
          <w:szCs w:val="24"/>
          <w:lang w:val="uk-UA"/>
        </w:rPr>
        <w:t>так званого логістичного міксу (за аналогією з маркетинговим міксом)</w:t>
      </w:r>
      <w:r w:rsidRPr="005B2669">
        <w:rPr>
          <w:sz w:val="24"/>
          <w:szCs w:val="24"/>
          <w:vertAlign w:val="superscript"/>
          <w:lang w:val="uk-UA"/>
        </w:rPr>
        <w:t>1</w:t>
      </w:r>
      <w:r w:rsidRPr="005B2669">
        <w:rPr>
          <w:sz w:val="24"/>
          <w:szCs w:val="24"/>
          <w:lang w:val="uk-UA"/>
        </w:rPr>
        <w:t>:</w:t>
      </w:r>
    </w:p>
    <w:p w:rsidR="00EE2559" w:rsidRPr="005B2669" w:rsidRDefault="00EE2559" w:rsidP="00EE2559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продукт </w:t>
      </w:r>
      <w:r>
        <w:rPr>
          <w:sz w:val="24"/>
          <w:szCs w:val="24"/>
          <w:lang w:val="en-US"/>
        </w:rPr>
        <w:t>-</w:t>
      </w:r>
      <w:r w:rsidRPr="005B2669">
        <w:rPr>
          <w:sz w:val="24"/>
          <w:szCs w:val="24"/>
          <w:lang w:val="uk-UA"/>
        </w:rPr>
        <w:t xml:space="preserve"> потрібний продукт;</w:t>
      </w:r>
    </w:p>
    <w:p w:rsidR="00EE2559" w:rsidRPr="005B2669" w:rsidRDefault="00EE2559" w:rsidP="00EE2559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кількість </w:t>
      </w:r>
      <w:r>
        <w:rPr>
          <w:sz w:val="24"/>
          <w:szCs w:val="24"/>
          <w:lang w:val="en-US"/>
        </w:rPr>
        <w:t>-</w:t>
      </w:r>
      <w:r w:rsidRPr="005B2669">
        <w:rPr>
          <w:sz w:val="24"/>
          <w:szCs w:val="24"/>
          <w:lang w:val="uk-UA"/>
        </w:rPr>
        <w:t xml:space="preserve"> у необхідній кількості;</w:t>
      </w:r>
    </w:p>
    <w:p w:rsidR="00EE2559" w:rsidRPr="005B2669" w:rsidRDefault="00EE2559" w:rsidP="00EE2559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якість </w:t>
      </w:r>
      <w:r>
        <w:rPr>
          <w:sz w:val="24"/>
          <w:szCs w:val="24"/>
          <w:lang w:val="en-US"/>
        </w:rPr>
        <w:t>-</w:t>
      </w:r>
      <w:r w:rsidRPr="005B2669">
        <w:rPr>
          <w:sz w:val="24"/>
          <w:szCs w:val="24"/>
          <w:lang w:val="uk-UA"/>
        </w:rPr>
        <w:t xml:space="preserve"> відповідна якість;</w:t>
      </w:r>
    </w:p>
    <w:p w:rsidR="00EE2559" w:rsidRPr="005B2669" w:rsidRDefault="00EE2559" w:rsidP="00EE2559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місце </w:t>
      </w:r>
      <w:r>
        <w:rPr>
          <w:sz w:val="24"/>
          <w:szCs w:val="24"/>
          <w:lang w:val="en-US"/>
        </w:rPr>
        <w:t>-</w:t>
      </w:r>
      <w:r w:rsidRPr="005B2669">
        <w:rPr>
          <w:sz w:val="24"/>
          <w:szCs w:val="24"/>
          <w:lang w:val="uk-UA"/>
        </w:rPr>
        <w:t xml:space="preserve"> </w:t>
      </w:r>
      <w:r w:rsidRPr="005B2669">
        <w:rPr>
          <w:b/>
          <w:bCs/>
          <w:sz w:val="24"/>
          <w:szCs w:val="24"/>
          <w:lang w:val="uk-UA"/>
        </w:rPr>
        <w:t xml:space="preserve">у </w:t>
      </w:r>
      <w:r w:rsidRPr="005B2669">
        <w:rPr>
          <w:sz w:val="24"/>
          <w:szCs w:val="24"/>
          <w:lang w:val="uk-UA"/>
        </w:rPr>
        <w:t>потрібне місце;</w:t>
      </w:r>
    </w:p>
    <w:p w:rsidR="00EE2559" w:rsidRPr="005B2669" w:rsidRDefault="00EE2559" w:rsidP="00EE2559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час </w:t>
      </w:r>
      <w:r w:rsidRPr="00EE2559">
        <w:rPr>
          <w:sz w:val="24"/>
          <w:szCs w:val="24"/>
        </w:rPr>
        <w:t>-</w:t>
      </w:r>
      <w:r w:rsidRPr="005B2669">
        <w:rPr>
          <w:sz w:val="24"/>
          <w:szCs w:val="24"/>
          <w:lang w:val="uk-UA"/>
        </w:rPr>
        <w:t xml:space="preserve"> необхідно доставити у потрібний час;</w:t>
      </w:r>
    </w:p>
    <w:p w:rsidR="00EE2559" w:rsidRPr="005B2669" w:rsidRDefault="00EE2559" w:rsidP="00EE2559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споживач </w:t>
      </w:r>
      <w:r>
        <w:rPr>
          <w:sz w:val="24"/>
          <w:szCs w:val="24"/>
          <w:lang w:val="en-US"/>
        </w:rPr>
        <w:t>-</w:t>
      </w:r>
      <w:r w:rsidRPr="005B2669">
        <w:rPr>
          <w:sz w:val="24"/>
          <w:szCs w:val="24"/>
          <w:lang w:val="uk-UA"/>
        </w:rPr>
        <w:t xml:space="preserve"> певний споживач;</w:t>
      </w:r>
    </w:p>
    <w:p w:rsidR="00EE2559" w:rsidRPr="005B2669" w:rsidRDefault="00EE2559" w:rsidP="00EE2559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витрати </w:t>
      </w:r>
      <w:r>
        <w:rPr>
          <w:sz w:val="24"/>
          <w:szCs w:val="24"/>
          <w:lang w:val="en-US"/>
        </w:rPr>
        <w:t>-</w:t>
      </w:r>
      <w:r w:rsidRPr="005B2669">
        <w:rPr>
          <w:sz w:val="24"/>
          <w:szCs w:val="24"/>
          <w:lang w:val="uk-UA"/>
        </w:rPr>
        <w:t xml:space="preserve"> з мінімальними витратами.</w:t>
      </w:r>
    </w:p>
    <w:p w:rsidR="00EE2559" w:rsidRPr="00EE255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У літературі можна знайти </w:t>
      </w:r>
      <w:r w:rsidRPr="005B2669">
        <w:rPr>
          <w:i/>
          <w:iCs/>
          <w:sz w:val="24"/>
          <w:szCs w:val="24"/>
          <w:lang w:val="uk-UA"/>
        </w:rPr>
        <w:t xml:space="preserve">дефініції </w:t>
      </w:r>
      <w:r w:rsidRPr="00EE2559">
        <w:rPr>
          <w:i/>
          <w:iCs/>
          <w:sz w:val="24"/>
          <w:szCs w:val="24"/>
          <w:lang w:val="uk-UA"/>
        </w:rPr>
        <w:t>5</w:t>
      </w:r>
      <w:r w:rsidRPr="005B2669">
        <w:rPr>
          <w:i/>
          <w:iCs/>
          <w:sz w:val="24"/>
          <w:szCs w:val="24"/>
          <w:lang w:val="en-US"/>
        </w:rPr>
        <w:t>R</w:t>
      </w:r>
      <w:r w:rsidRPr="00EE2559">
        <w:rPr>
          <w:i/>
          <w:iCs/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>6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</w:t>
      </w:r>
      <w:r w:rsidRPr="00EE2559">
        <w:rPr>
          <w:sz w:val="24"/>
          <w:szCs w:val="24"/>
        </w:rPr>
        <w:t>7</w:t>
      </w:r>
      <w:r>
        <w:rPr>
          <w:sz w:val="24"/>
          <w:szCs w:val="24"/>
          <w:lang w:val="en-US"/>
        </w:rPr>
        <w:t>R</w:t>
      </w:r>
      <w:r w:rsidRPr="005B2669">
        <w:rPr>
          <w:sz w:val="24"/>
          <w:szCs w:val="24"/>
          <w:lang w:val="uk-UA"/>
        </w:rPr>
        <w:t xml:space="preserve"> і </w:t>
      </w:r>
      <w:r w:rsidRPr="00EE2559">
        <w:rPr>
          <w:i/>
          <w:iCs/>
          <w:sz w:val="24"/>
          <w:szCs w:val="24"/>
          <w:lang w:val="uk-UA"/>
        </w:rPr>
        <w:t>8</w:t>
      </w:r>
      <w:r w:rsidRPr="005B2669">
        <w:rPr>
          <w:i/>
          <w:iCs/>
          <w:sz w:val="24"/>
          <w:szCs w:val="24"/>
          <w:lang w:val="en-US"/>
        </w:rPr>
        <w:t>R</w:t>
      </w:r>
      <w:r w:rsidRPr="00EE2559">
        <w:rPr>
          <w:i/>
          <w:iCs/>
          <w:sz w:val="24"/>
          <w:szCs w:val="24"/>
          <w:lang w:val="uk-UA"/>
        </w:rPr>
        <w:t xml:space="preserve">, </w:t>
      </w:r>
      <w:r w:rsidRPr="005B2669">
        <w:rPr>
          <w:sz w:val="24"/>
          <w:szCs w:val="24"/>
          <w:lang w:val="uk-UA"/>
        </w:rPr>
        <w:t xml:space="preserve">у яких крім названих </w:t>
      </w:r>
      <w:r w:rsidRPr="005B2669">
        <w:rPr>
          <w:sz w:val="24"/>
          <w:szCs w:val="24"/>
          <w:lang w:val="en-US"/>
        </w:rPr>
        <w:t>R</w:t>
      </w:r>
      <w:r w:rsidRPr="00EE2559">
        <w:rPr>
          <w:sz w:val="24"/>
          <w:szCs w:val="24"/>
          <w:lang w:val="uk-UA"/>
        </w:rPr>
        <w:t xml:space="preserve">, </w:t>
      </w:r>
      <w:r w:rsidRPr="005B2669">
        <w:rPr>
          <w:sz w:val="24"/>
          <w:szCs w:val="24"/>
          <w:lang w:val="uk-UA"/>
        </w:rPr>
        <w:t>трапляються також ознаки відповідного стану продукту, інформації, асортименту</w:t>
      </w:r>
      <w:r w:rsidRPr="005B2669">
        <w:rPr>
          <w:sz w:val="24"/>
          <w:szCs w:val="24"/>
          <w:vertAlign w:val="superscript"/>
          <w:lang w:val="uk-UA"/>
        </w:rPr>
        <w:t>2</w:t>
      </w:r>
      <w:r w:rsidRPr="005B2669">
        <w:rPr>
          <w:sz w:val="24"/>
          <w:szCs w:val="24"/>
          <w:lang w:val="uk-UA"/>
        </w:rPr>
        <w:t>.</w:t>
      </w:r>
    </w:p>
    <w:p w:rsidR="00EE2559" w:rsidRPr="00EE255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Мета логістичної діяльності буде реалізована, якщо наведені вище правила виконані, тобто забезпечена найкраща і швид</w:t>
      </w:r>
      <w:r w:rsidRPr="005B2669">
        <w:rPr>
          <w:sz w:val="24"/>
          <w:szCs w:val="24"/>
          <w:lang w:val="uk-UA"/>
        </w:rPr>
        <w:softHyphen/>
        <w:t>ка відповідь на ринковий попит при найменших витратах.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>Незважаючи на те, що сьогодні об'єктом логістичних досліджень науковці вважають матеріальні, фінансові та інформаційні потоки, основні положе</w:t>
      </w:r>
      <w:r>
        <w:rPr>
          <w:sz w:val="24"/>
          <w:szCs w:val="24"/>
          <w:lang w:val="uk-UA"/>
        </w:rPr>
        <w:t>ння сучасної логістичної концеп</w:t>
      </w:r>
      <w:r w:rsidRPr="005B2669">
        <w:rPr>
          <w:sz w:val="24"/>
          <w:szCs w:val="24"/>
          <w:lang w:val="uk-UA"/>
        </w:rPr>
        <w:t>ції ґрунтуються на вивченн</w:t>
      </w:r>
      <w:r>
        <w:rPr>
          <w:sz w:val="24"/>
          <w:szCs w:val="24"/>
          <w:lang w:val="uk-UA"/>
        </w:rPr>
        <w:t>і</w:t>
      </w:r>
      <w:r w:rsidRPr="005B2669">
        <w:rPr>
          <w:sz w:val="24"/>
          <w:szCs w:val="24"/>
          <w:lang w:val="uk-UA"/>
        </w:rPr>
        <w:t xml:space="preserve"> шляхів раціоналізації управління матеріальним потоком. </w:t>
      </w:r>
      <w:r w:rsidRPr="005B2669">
        <w:rPr>
          <w:b/>
          <w:bCs/>
          <w:sz w:val="24"/>
          <w:szCs w:val="24"/>
          <w:lang w:val="uk-UA"/>
        </w:rPr>
        <w:t>Основні положення цієї концепції сформульовано так</w:t>
      </w:r>
      <w:r w:rsidRPr="005B2669">
        <w:rPr>
          <w:b/>
          <w:bCs/>
          <w:sz w:val="24"/>
          <w:szCs w:val="24"/>
          <w:vertAlign w:val="superscript"/>
          <w:lang w:val="uk-UA"/>
        </w:rPr>
        <w:t>3</w:t>
      </w:r>
      <w:r w:rsidRPr="005B2669">
        <w:rPr>
          <w:b/>
          <w:bCs/>
          <w:sz w:val="24"/>
          <w:szCs w:val="24"/>
          <w:lang w:val="uk-UA"/>
        </w:rPr>
        <w:t>:</w:t>
      </w:r>
    </w:p>
    <w:p w:rsidR="00EE2559" w:rsidRPr="005B2669" w:rsidRDefault="00EE2559" w:rsidP="00EE255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sz w:val="24"/>
          <w:szCs w:val="24"/>
          <w:lang w:val="uk-UA"/>
        </w:rPr>
        <w:t xml:space="preserve">1) </w:t>
      </w:r>
      <w:r w:rsidRPr="005B2669">
        <w:rPr>
          <w:i/>
          <w:iCs/>
          <w:sz w:val="24"/>
          <w:szCs w:val="24"/>
          <w:lang w:val="uk-UA"/>
        </w:rPr>
        <w:t xml:space="preserve">Системна побудова логістики підприємства на основі методології загальної кібернетичної теорії систем </w:t>
      </w:r>
      <w:r w:rsidRPr="005B2669">
        <w:rPr>
          <w:sz w:val="24"/>
          <w:szCs w:val="24"/>
          <w:lang w:val="uk-UA"/>
        </w:rPr>
        <w:t>із фіксуванням основних моментів с</w:t>
      </w:r>
      <w:r>
        <w:rPr>
          <w:sz w:val="24"/>
          <w:szCs w:val="24"/>
          <w:lang w:val="uk-UA"/>
        </w:rPr>
        <w:t>истемного підходу: мети створен</w:t>
      </w:r>
      <w:r w:rsidRPr="005B2669">
        <w:rPr>
          <w:sz w:val="24"/>
          <w:szCs w:val="24"/>
          <w:lang w:val="uk-UA"/>
        </w:rPr>
        <w:t>ня системи логістики; обґрунтованого вибору її елементів і структури, спрямованих на досягнення поставленої мети; функціонування цієї системи, її взаємодії з зовнішнім середовищем; аналізу результатів діяльності та порівняння його з поставленою метою.</w:t>
      </w:r>
    </w:p>
    <w:p w:rsidR="00EE2559" w:rsidRPr="005B2669" w:rsidRDefault="00EE2559" w:rsidP="00EE2559">
      <w:pPr>
        <w:numPr>
          <w:ilvl w:val="0"/>
          <w:numId w:val="9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 xml:space="preserve">Головне в процедурі організації матеріального потоку </w:t>
      </w:r>
      <w:r>
        <w:rPr>
          <w:i/>
          <w:iCs/>
          <w:sz w:val="24"/>
          <w:szCs w:val="24"/>
          <w:lang w:val="uk-UA"/>
        </w:rPr>
        <w:t>-</w:t>
      </w:r>
      <w:r w:rsidRPr="005B2669">
        <w:rPr>
          <w:sz w:val="24"/>
          <w:szCs w:val="24"/>
          <w:lang w:val="uk-UA"/>
        </w:rPr>
        <w:t xml:space="preserve"> </w:t>
      </w:r>
      <w:r w:rsidRPr="005B2669">
        <w:rPr>
          <w:b/>
          <w:bCs/>
          <w:i/>
          <w:iCs/>
          <w:sz w:val="24"/>
          <w:szCs w:val="24"/>
          <w:lang w:val="uk-UA"/>
        </w:rPr>
        <w:t xml:space="preserve">це врахування потреб ринку. </w:t>
      </w:r>
      <w:r w:rsidRPr="005B2669">
        <w:rPr>
          <w:sz w:val="24"/>
          <w:szCs w:val="24"/>
          <w:lang w:val="uk-UA"/>
        </w:rPr>
        <w:t>Немає необхідності організо</w:t>
      </w:r>
      <w:r w:rsidRPr="005B2669">
        <w:rPr>
          <w:sz w:val="24"/>
          <w:szCs w:val="24"/>
          <w:lang w:val="uk-UA"/>
        </w:rPr>
        <w:softHyphen/>
        <w:t>вувати матеріальний потік, в</w:t>
      </w:r>
      <w:r>
        <w:rPr>
          <w:sz w:val="24"/>
          <w:szCs w:val="24"/>
          <w:lang w:val="uk-UA"/>
        </w:rPr>
        <w:t>итрачаючи на нього ресурси і зу</w:t>
      </w:r>
      <w:r w:rsidRPr="005B2669">
        <w:rPr>
          <w:sz w:val="24"/>
          <w:szCs w:val="24"/>
          <w:lang w:val="uk-UA"/>
        </w:rPr>
        <w:t>силля, якщо немає повної впевненості в тому, що ці товари будуть користуватися попитом на ринку, знайдуть збут, свого споживача. Для того щоб, переконатися в цьому, попередньо на етапі планування й організації матеріального потоку досліджують потреби ринку, роблять розрахунки можливих обсягів продажів товару, прогнозують фінансові результати.</w:t>
      </w:r>
    </w:p>
    <w:p w:rsidR="00EE2559" w:rsidRPr="005B2669" w:rsidRDefault="00EE2559" w:rsidP="00EE2559">
      <w:pPr>
        <w:numPr>
          <w:ilvl w:val="0"/>
          <w:numId w:val="9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 xml:space="preserve">Пріоритет розподілу товарів над їх виробництвом, </w:t>
      </w:r>
      <w:r w:rsidRPr="005B2669">
        <w:rPr>
          <w:sz w:val="24"/>
          <w:szCs w:val="24"/>
          <w:lang w:val="uk-UA"/>
        </w:rPr>
        <w:t>тобто вважається, що важливіше спланувати і передбачити розподіл і збут товарів, ніж їх</w:t>
      </w:r>
      <w:r>
        <w:rPr>
          <w:sz w:val="24"/>
          <w:szCs w:val="24"/>
          <w:lang w:val="uk-UA"/>
        </w:rPr>
        <w:t xml:space="preserve"> виготовити. Насправді непотріб</w:t>
      </w:r>
      <w:r w:rsidRPr="005B2669">
        <w:rPr>
          <w:sz w:val="24"/>
          <w:szCs w:val="24"/>
          <w:lang w:val="uk-UA"/>
        </w:rPr>
        <w:t>ні товари, які не відповідають за якими-небудь параметрами потребам ринку, не знайдуть свого споживача або на ринку бу</w:t>
      </w:r>
      <w:r w:rsidRPr="005B2669">
        <w:rPr>
          <w:sz w:val="24"/>
          <w:szCs w:val="24"/>
          <w:lang w:val="uk-UA"/>
        </w:rPr>
        <w:softHyphen/>
        <w:t>дуть продані за зниженою ц</w:t>
      </w:r>
      <w:r>
        <w:rPr>
          <w:sz w:val="24"/>
          <w:szCs w:val="24"/>
          <w:lang w:val="uk-UA"/>
        </w:rPr>
        <w:t>іною, що може призвести до збит</w:t>
      </w:r>
      <w:r w:rsidRPr="005B2669">
        <w:rPr>
          <w:sz w:val="24"/>
          <w:szCs w:val="24"/>
          <w:lang w:val="uk-UA"/>
        </w:rPr>
        <w:t>ків. На їх виготовлення були витрачені певні ресурси, які не окупляться, що не дозволить почати новий логістичний цикл без додаткових витрат.</w:t>
      </w:r>
    </w:p>
    <w:p w:rsidR="00EE2559" w:rsidRPr="005B2669" w:rsidRDefault="00EE2559" w:rsidP="00EE2559">
      <w:pPr>
        <w:numPr>
          <w:ilvl w:val="0"/>
          <w:numId w:val="9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 xml:space="preserve">Необхідність встановлення оптимального рівня обслуговування </w:t>
      </w:r>
      <w:r w:rsidRPr="005B2669">
        <w:rPr>
          <w:b/>
          <w:bCs/>
          <w:i/>
          <w:iCs/>
          <w:sz w:val="24"/>
          <w:szCs w:val="24"/>
          <w:lang w:val="uk-UA"/>
        </w:rPr>
        <w:t xml:space="preserve">клієнтів. </w:t>
      </w:r>
      <w:r w:rsidRPr="005B2669">
        <w:rPr>
          <w:sz w:val="24"/>
          <w:szCs w:val="24"/>
          <w:lang w:val="uk-UA"/>
        </w:rPr>
        <w:t>На перший погляд здається, що чим вищий рівень обслуговування, тим краще, оскільки найбільшою мірою при цьому задов</w:t>
      </w:r>
      <w:r>
        <w:rPr>
          <w:sz w:val="24"/>
          <w:szCs w:val="24"/>
          <w:lang w:val="uk-UA"/>
        </w:rPr>
        <w:t>ольняються потреби клієнтів. Од</w:t>
      </w:r>
      <w:r w:rsidRPr="005B2669">
        <w:rPr>
          <w:sz w:val="24"/>
          <w:szCs w:val="24"/>
          <w:lang w:val="uk-UA"/>
        </w:rPr>
        <w:t>нак чим вищий рівень обслуговування, тим більші витрати на виготовлення і доставку товарів споживачу, а отже, і вища ціна товарів. Тому варто обирати обґрунтоване компромісне рішення за рівнем обслуговування: він має бути не дуже низьким (щоб не втратити клієнтів) і не занадто високим (щоб витрати не були надмірними).</w:t>
      </w:r>
    </w:p>
    <w:p w:rsidR="00EE2559" w:rsidRPr="005B2669" w:rsidRDefault="00EE2559" w:rsidP="00EE2559">
      <w:pPr>
        <w:numPr>
          <w:ilvl w:val="0"/>
          <w:numId w:val="9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sz w:val="24"/>
          <w:szCs w:val="24"/>
        </w:rPr>
      </w:pPr>
      <w:r w:rsidRPr="005B2669">
        <w:rPr>
          <w:i/>
          <w:iCs/>
          <w:sz w:val="24"/>
          <w:szCs w:val="24"/>
          <w:lang w:val="uk-UA"/>
        </w:rPr>
        <w:t xml:space="preserve">Аналіз логістичного ланцюга потрібно вести з кінця </w:t>
      </w:r>
      <w:r w:rsidRPr="00EE2559">
        <w:rPr>
          <w:bCs/>
          <w:i/>
          <w:iCs/>
          <w:sz w:val="24"/>
          <w:szCs w:val="24"/>
          <w:lang w:val="uk-UA"/>
        </w:rPr>
        <w:t>процесу</w:t>
      </w:r>
      <w:r w:rsidRPr="005B2669">
        <w:rPr>
          <w:b/>
          <w:bCs/>
          <w:i/>
          <w:iCs/>
          <w:sz w:val="24"/>
          <w:szCs w:val="24"/>
          <w:lang w:val="uk-UA"/>
        </w:rPr>
        <w:t xml:space="preserve">, </w:t>
      </w:r>
      <w:r w:rsidRPr="005B2669">
        <w:rPr>
          <w:sz w:val="24"/>
          <w:szCs w:val="24"/>
          <w:lang w:val="uk-UA"/>
        </w:rPr>
        <w:t>тобто від пункту прибуття або призначення матері</w:t>
      </w:r>
      <w:r w:rsidRPr="005B2669">
        <w:rPr>
          <w:sz w:val="24"/>
          <w:szCs w:val="24"/>
          <w:lang w:val="uk-UA"/>
        </w:rPr>
        <w:softHyphen/>
        <w:t>ального потоку та у напрям</w:t>
      </w:r>
      <w:r>
        <w:rPr>
          <w:sz w:val="24"/>
          <w:szCs w:val="24"/>
          <w:lang w:val="uk-UA"/>
        </w:rPr>
        <w:t>ку, зворотному матеріальному по</w:t>
      </w:r>
      <w:r w:rsidRPr="005B2669">
        <w:rPr>
          <w:sz w:val="24"/>
          <w:szCs w:val="24"/>
          <w:lang w:val="uk-UA"/>
        </w:rPr>
        <w:t>току. Також і кожна логістична операція в ланцюзі має проектуватися так, щоб якнайкраще відповідати потребам і умовам наступних операцій (у напрямку матеріального потоку).</w:t>
      </w:r>
    </w:p>
    <w:p w:rsidR="00EE2559" w:rsidRPr="005B2669" w:rsidRDefault="00EE2559" w:rsidP="00EE2559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>Під час удосконалення або проектування будь-якої окремої ланки логістичного ланцюга цю ланку варто роз</w:t>
      </w:r>
      <w:r w:rsidRPr="005B2669">
        <w:rPr>
          <w:i/>
          <w:iCs/>
          <w:sz w:val="24"/>
          <w:szCs w:val="24"/>
          <w:lang w:val="uk-UA"/>
        </w:rPr>
        <w:softHyphen/>
        <w:t xml:space="preserve">глядати не ізольовано, а весь логістичний ланцюг </w:t>
      </w:r>
      <w:r w:rsidRPr="005B2669">
        <w:rPr>
          <w:sz w:val="24"/>
          <w:szCs w:val="24"/>
          <w:lang w:val="uk-UA"/>
        </w:rPr>
        <w:t>і проаналізувати, як зміни в одній ланці логістичного ланцюга впли</w:t>
      </w:r>
      <w:r w:rsidRPr="005B2669">
        <w:rPr>
          <w:sz w:val="24"/>
          <w:szCs w:val="24"/>
          <w:lang w:val="uk-UA"/>
        </w:rPr>
        <w:softHyphen/>
        <w:t>нуть на весь матеріальний</w:t>
      </w:r>
      <w:r>
        <w:rPr>
          <w:sz w:val="24"/>
          <w:szCs w:val="24"/>
          <w:lang w:val="uk-UA"/>
        </w:rPr>
        <w:t xml:space="preserve"> потік і загальні результати ло</w:t>
      </w:r>
      <w:r w:rsidRPr="005B2669">
        <w:rPr>
          <w:sz w:val="24"/>
          <w:szCs w:val="24"/>
          <w:lang w:val="uk-UA"/>
        </w:rPr>
        <w:t>гістичного процесу.</w:t>
      </w:r>
    </w:p>
    <w:p w:rsidR="00EE2559" w:rsidRPr="005B2669" w:rsidRDefault="00EE2559" w:rsidP="00EE2559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5"/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 xml:space="preserve">Виконання розрахунків і використання в техніко-економічних обґрунтуваннях рішень із організації вантажопотоку вартості кожної елементарної логістичної операції </w:t>
      </w:r>
      <w:r w:rsidRPr="005B2669">
        <w:rPr>
          <w:sz w:val="24"/>
          <w:szCs w:val="24"/>
          <w:lang w:val="uk-UA"/>
        </w:rPr>
        <w:t>як у матеріальній підсистемі матеріального потоку, так і в підсистемі його інформаційного забезпечення.</w:t>
      </w:r>
    </w:p>
    <w:p w:rsidR="00EE2559" w:rsidRPr="005B2669" w:rsidRDefault="00EE2559" w:rsidP="00EE2559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1"/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 xml:space="preserve">Вибір варіантів логістичної системи на підставі порівняння їх техніко-економічних показників. </w:t>
      </w:r>
      <w:r w:rsidRPr="005B2669">
        <w:rPr>
          <w:sz w:val="24"/>
          <w:szCs w:val="24"/>
          <w:lang w:val="uk-UA"/>
        </w:rPr>
        <w:t>Варто не про</w:t>
      </w:r>
      <w:r w:rsidRPr="005B2669">
        <w:rPr>
          <w:sz w:val="24"/>
          <w:szCs w:val="24"/>
          <w:lang w:val="uk-UA"/>
        </w:rPr>
        <w:softHyphen/>
        <w:t>сто розглядати різні можливі варіанти техніч</w:t>
      </w:r>
      <w:r>
        <w:rPr>
          <w:sz w:val="24"/>
          <w:szCs w:val="24"/>
          <w:lang w:val="uk-UA"/>
        </w:rPr>
        <w:t>них й організа</w:t>
      </w:r>
      <w:r w:rsidRPr="005B2669">
        <w:rPr>
          <w:sz w:val="24"/>
          <w:szCs w:val="24"/>
          <w:lang w:val="uk-UA"/>
        </w:rPr>
        <w:t>ційних рішень, а визначати за ними техніко-економічні показники і на підставі їх порівняння обирати оптимальні рішення та варіанти.</w:t>
      </w:r>
    </w:p>
    <w:p w:rsidR="00EE2559" w:rsidRPr="005B2669" w:rsidRDefault="00EE2559" w:rsidP="00EE2559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1"/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>Відповідність усіх рішень із планування й організації матеріальних потоків загальної стратегії підприємства.</w:t>
      </w:r>
    </w:p>
    <w:p w:rsidR="00EE2559" w:rsidRPr="005B2669" w:rsidRDefault="00EE2559" w:rsidP="00EE2559">
      <w:pPr>
        <w:numPr>
          <w:ilvl w:val="0"/>
          <w:numId w:val="11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2"/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 xml:space="preserve">Наявність і використання найбільш повної інформації </w:t>
      </w:r>
      <w:r w:rsidRPr="005B2669">
        <w:rPr>
          <w:sz w:val="24"/>
          <w:szCs w:val="24"/>
          <w:lang w:val="uk-UA"/>
        </w:rPr>
        <w:t xml:space="preserve">про товари, матеріальні потоки, виробників і споживачів товарів, логістичних посередників, закони, нормативні акти </w:t>
      </w:r>
      <w:r w:rsidRPr="005B2669">
        <w:rPr>
          <w:b/>
          <w:bCs/>
          <w:sz w:val="24"/>
          <w:szCs w:val="24"/>
          <w:lang w:val="uk-UA"/>
        </w:rPr>
        <w:t xml:space="preserve">і </w:t>
      </w:r>
      <w:r w:rsidRPr="005B2669">
        <w:rPr>
          <w:sz w:val="24"/>
          <w:szCs w:val="24"/>
          <w:lang w:val="uk-UA"/>
        </w:rPr>
        <w:t>т. ін. Докладні описи, масиви і довідники за всіма вказаними напрямками складають у ході розробки інформаційного забез</w:t>
      </w:r>
      <w:r w:rsidRPr="005B2669">
        <w:rPr>
          <w:sz w:val="24"/>
          <w:szCs w:val="24"/>
          <w:lang w:val="uk-UA"/>
        </w:rPr>
        <w:softHyphen/>
        <w:t>печення логістики.</w:t>
      </w:r>
    </w:p>
    <w:p w:rsidR="00EE2559" w:rsidRPr="005B2669" w:rsidRDefault="00EE2559" w:rsidP="00EE2559">
      <w:pPr>
        <w:numPr>
          <w:ilvl w:val="0"/>
          <w:numId w:val="11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spacing w:val="-2"/>
          <w:sz w:val="24"/>
          <w:szCs w:val="24"/>
          <w:lang w:val="uk-UA"/>
        </w:rPr>
      </w:pPr>
      <w:r w:rsidRPr="005B2669">
        <w:rPr>
          <w:i/>
          <w:iCs/>
          <w:sz w:val="24"/>
          <w:szCs w:val="24"/>
          <w:lang w:val="uk-UA"/>
        </w:rPr>
        <w:t>Під час організації та здійснення матеріальних потоків необхідно створювати</w:t>
      </w:r>
      <w:r>
        <w:rPr>
          <w:i/>
          <w:iCs/>
          <w:sz w:val="24"/>
          <w:szCs w:val="24"/>
          <w:lang w:val="uk-UA"/>
        </w:rPr>
        <w:t xml:space="preserve"> і підтримувати ділові, партнер</w:t>
      </w:r>
      <w:r w:rsidRPr="005B2669">
        <w:rPr>
          <w:i/>
          <w:iCs/>
          <w:sz w:val="24"/>
          <w:szCs w:val="24"/>
          <w:lang w:val="uk-UA"/>
        </w:rPr>
        <w:t xml:space="preserve">ські відносини з іншими підприємствами </w:t>
      </w:r>
      <w:r>
        <w:rPr>
          <w:sz w:val="24"/>
          <w:szCs w:val="24"/>
          <w:lang w:val="uk-UA"/>
        </w:rPr>
        <w:t>-</w:t>
      </w:r>
      <w:r w:rsidRPr="005B2669">
        <w:rPr>
          <w:sz w:val="24"/>
          <w:szCs w:val="24"/>
          <w:lang w:val="uk-UA"/>
        </w:rPr>
        <w:t xml:space="preserve"> </w:t>
      </w:r>
      <w:r w:rsidRPr="005B2669">
        <w:rPr>
          <w:i/>
          <w:iCs/>
          <w:sz w:val="24"/>
          <w:szCs w:val="24"/>
          <w:lang w:val="uk-UA"/>
        </w:rPr>
        <w:t xml:space="preserve">учасниками логістичного ланцюга </w:t>
      </w:r>
      <w:r w:rsidRPr="005B2669">
        <w:rPr>
          <w:sz w:val="24"/>
          <w:szCs w:val="24"/>
          <w:lang w:val="uk-UA"/>
        </w:rPr>
        <w:t>на основі врахування взаємних інтересів і компромісів. Очевидна протидія один одному учасників логістичного процесу призведе до додаткових перешкод і затримок логістичного процесу, к</w:t>
      </w:r>
      <w:r>
        <w:rPr>
          <w:sz w:val="24"/>
          <w:szCs w:val="24"/>
          <w:lang w:val="uk-UA"/>
        </w:rPr>
        <w:t>онфліктних і навіть ворожих від</w:t>
      </w:r>
      <w:r w:rsidRPr="005B2669">
        <w:rPr>
          <w:sz w:val="24"/>
          <w:szCs w:val="24"/>
          <w:lang w:val="uk-UA"/>
        </w:rPr>
        <w:t>носин, в умовах яких стає все важче організовувати ефективні матеріальні потоки.</w:t>
      </w:r>
    </w:p>
    <w:p w:rsidR="0032062C" w:rsidRPr="00EE2559" w:rsidRDefault="00EE2559" w:rsidP="00EE2559">
      <w:pPr>
        <w:numPr>
          <w:ilvl w:val="0"/>
          <w:numId w:val="11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lang w:val="uk-UA"/>
        </w:rPr>
      </w:pPr>
      <w:r w:rsidRPr="005B2669">
        <w:rPr>
          <w:i/>
          <w:iCs/>
          <w:sz w:val="24"/>
          <w:szCs w:val="24"/>
          <w:lang w:val="uk-UA"/>
        </w:rPr>
        <w:t xml:space="preserve">Ведення обліку логістичних витрат протягом усього логістичного ланцюга. </w:t>
      </w:r>
      <w:r w:rsidRPr="005B2669">
        <w:rPr>
          <w:sz w:val="24"/>
          <w:szCs w:val="24"/>
          <w:lang w:val="uk-UA"/>
        </w:rPr>
        <w:t>В системі обліку витрат логістичних процесів слід виділяти витрати, які виникають у процесі реалізації логістичних функцій. Це дає змогу формувати інформа</w:t>
      </w:r>
      <w:r w:rsidRPr="005B2669">
        <w:rPr>
          <w:sz w:val="24"/>
          <w:szCs w:val="24"/>
          <w:lang w:val="uk-UA"/>
        </w:rPr>
        <w:softHyphen/>
        <w:t>цію про найбільш значимі витрати, а також про характер їх взаємодії один з одним. За дотримання цієї умови з'являється можливість використовувати важливий критерій оптимальног</w:t>
      </w:r>
      <w:r>
        <w:rPr>
          <w:sz w:val="24"/>
          <w:szCs w:val="24"/>
          <w:lang w:val="uk-UA"/>
        </w:rPr>
        <w:t>о варіанта логістичної системи -</w:t>
      </w:r>
      <w:r w:rsidRPr="005B2669">
        <w:rPr>
          <w:sz w:val="24"/>
          <w:szCs w:val="24"/>
          <w:lang w:val="uk-UA"/>
        </w:rPr>
        <w:t xml:space="preserve"> мінімум сукупних витрат протягом усього логістичного ланцюга.</w:t>
      </w:r>
      <w:bookmarkStart w:id="0" w:name="_GoBack"/>
      <w:bookmarkEnd w:id="0"/>
    </w:p>
    <w:sectPr w:rsidR="0032062C" w:rsidRPr="00EE2559" w:rsidSect="00EE25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B27FDE"/>
    <w:lvl w:ilvl="0">
      <w:numFmt w:val="bullet"/>
      <w:lvlText w:val="*"/>
      <w:lvlJc w:val="left"/>
    </w:lvl>
  </w:abstractNum>
  <w:abstractNum w:abstractNumId="1">
    <w:nsid w:val="0B765AF1"/>
    <w:multiLevelType w:val="singleLevel"/>
    <w:tmpl w:val="31FCE5F6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8006E69"/>
    <w:multiLevelType w:val="singleLevel"/>
    <w:tmpl w:val="609254B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4FB34827"/>
    <w:multiLevelType w:val="singleLevel"/>
    <w:tmpl w:val="9854539A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603940EE"/>
    <w:multiLevelType w:val="singleLevel"/>
    <w:tmpl w:val="54BC25E4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64433367"/>
    <w:multiLevelType w:val="singleLevel"/>
    <w:tmpl w:val="609254B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64E6149C"/>
    <w:multiLevelType w:val="singleLevel"/>
    <w:tmpl w:val="8F58B5C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6B685278"/>
    <w:multiLevelType w:val="singleLevel"/>
    <w:tmpl w:val="F54622F8"/>
    <w:lvl w:ilvl="0">
      <w:start w:val="2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6C3923FF"/>
    <w:multiLevelType w:val="hybridMultilevel"/>
    <w:tmpl w:val="5824EEB8"/>
    <w:lvl w:ilvl="0" w:tplc="54B4EF76">
      <w:start w:val="65535"/>
      <w:numFmt w:val="bullet"/>
      <w:lvlText w:val="—"/>
      <w:legacy w:legacy="1" w:legacySpace="0" w:legacyIndent="278"/>
      <w:lvlJc w:val="left"/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43B3A9E"/>
    <w:multiLevelType w:val="singleLevel"/>
    <w:tmpl w:val="F576558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0">
    <w:nsid w:val="74537335"/>
    <w:multiLevelType w:val="singleLevel"/>
    <w:tmpl w:val="2F8EA81A"/>
    <w:lvl w:ilvl="0">
      <w:start w:val="6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559"/>
    <w:rsid w:val="00003AE4"/>
    <w:rsid w:val="00262156"/>
    <w:rsid w:val="0032062C"/>
    <w:rsid w:val="00D33D15"/>
    <w:rsid w:val="00E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846C3DF0-B47C-457F-9698-7B6FCFCD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5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11251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Irina</cp:lastModifiedBy>
  <cp:revision>2</cp:revision>
  <dcterms:created xsi:type="dcterms:W3CDTF">2014-08-16T07:20:00Z</dcterms:created>
  <dcterms:modified xsi:type="dcterms:W3CDTF">2014-08-16T07:20:00Z</dcterms:modified>
</cp:coreProperties>
</file>