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29B" w:rsidRPr="00295525" w:rsidRDefault="0051029B" w:rsidP="0051029B">
      <w:pPr>
        <w:spacing w:before="120"/>
        <w:jc w:val="center"/>
        <w:rPr>
          <w:b/>
          <w:bCs/>
          <w:sz w:val="32"/>
          <w:szCs w:val="32"/>
        </w:rPr>
      </w:pPr>
      <w:r w:rsidRPr="00295525">
        <w:rPr>
          <w:b/>
          <w:bCs/>
          <w:sz w:val="32"/>
          <w:szCs w:val="32"/>
        </w:rPr>
        <w:t>Рентабельность. Её виды и порядок расчета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Рентабельность – это показатель, характеризующий уровень доходности предприятия, выраженный в процентах.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Рентабельность осуществляется как отношение прибыли к затратам, выражаемая в процентах по формуле 1.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Р =</w:t>
      </w:r>
      <w:r>
        <w:t xml:space="preserve"> </w:t>
      </w:r>
      <w:r w:rsidRPr="00295525">
        <w:t>П</w:t>
      </w:r>
      <w:r>
        <w:t xml:space="preserve"> </w:t>
      </w:r>
      <w:r w:rsidRPr="00295525">
        <w:t>.100%</w:t>
      </w:r>
      <w:r>
        <w:t xml:space="preserve"> 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С/С</w:t>
      </w:r>
      <w:r>
        <w:t xml:space="preserve"> 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В экономике различают следующие основные виды рентабельности: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Общая рентабельность.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Расчетная рентабельность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Рентабельность конкретного изделия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Рентабельность оборота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Рентабельность капитала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Общая рентабельность. Рассчитывается как отношение балансовой прибыли к среднегодовой стоимости основных производственных и оборотных средств, выраженных в %, и определяется по формуле 2.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Робщ</w:t>
      </w:r>
      <w:r>
        <w:t xml:space="preserve"> </w:t>
      </w:r>
      <w:r w:rsidRPr="00295525">
        <w:t>=</w:t>
      </w:r>
      <w:r>
        <w:t xml:space="preserve"> </w:t>
      </w:r>
      <w:r w:rsidRPr="00295525">
        <w:t>Пвал _____</w:t>
      </w:r>
      <w:r>
        <w:t xml:space="preserve"> </w:t>
      </w:r>
      <w:r w:rsidRPr="00295525">
        <w:t>.100%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(Фосн + Фобор)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Робщ – общая рентабельность, выраженная в %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Фвал – годовая балансовая прибыль предприятия в тыс.руб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Фосн.пр. – среднегодовая стоимость ОПФ предприятия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Фобрс – среднегодовая стоимость оборотных средств предприятия в тыс.руб.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2. Расчетная прибыль определяется как отношение расчетной прибыли чистой предприятия к среднегодовой стоимости осн. Производственных и оборотных средст предприятия в % и определяется по формуле 3.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Ррасчет = _________ Пчист_ _ ________.100%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(Фосн.произв.+ Фобор.ср)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Ррас – расчетная прибыль предприятия, выраженная в %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Пчист – чистая расчетная прибыль в тыс.руб.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3. Рентабельность изделия, работы или услуги определяется как отношение прибыли, полученной от реализации изделия, работы или услуги к себестоимости производства этого изделия, работы или услуги.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Риздел = ___Пиз __. 100%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С/с издел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Риздел – рентабельность производства изделия, работы или услуги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Пиз – прибыль, полученная предприятием от реализации продукции, работы или услуги.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 xml:space="preserve">С/с изд – себестоимость производства этого изделия, выполнения работы или оказания 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услуги.</w:t>
      </w:r>
    </w:p>
    <w:p w:rsidR="0051029B" w:rsidRDefault="0051029B" w:rsidP="0051029B">
      <w:pPr>
        <w:spacing w:before="120"/>
        <w:ind w:firstLine="567"/>
        <w:jc w:val="both"/>
      </w:pPr>
      <w:r w:rsidRPr="00295525">
        <w:lastRenderedPageBreak/>
        <w:t>Прибыльность зарубежный компаний оценивается с помощью других показателей рентабельности, таких как: рентабельность вложенного капитала, рентабельность оборота.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Рентабельность капитала равна отношению прибыли, полученной компанией за год к величине вложенного капитала и выражается в процентах.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Рк = _П_ . 100%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Кв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 – годовая прибыль фирмы в тыс. руб.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 xml:space="preserve">Кв – величина вложенного капитала за год в данное предприятие.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Рентабельность оборота определятся как отношение годовой прибыли, получаемой предприятием к выручке от продажи продукции.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Робор = _Пгод_ . 100%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ВQгод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Пгод – размер годовой прибыли, полученной предприятием от реализации продукции.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ВQгод – годовая выручка, получаемая предприятием от продажи Q единиц товара</w:t>
      </w:r>
      <w:r>
        <w:t xml:space="preserve"> </w:t>
      </w:r>
      <w:r w:rsidRPr="00295525">
        <w:t>(тыс.руб)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Под вложенным капиталом в экономике понимается общая стоимость имущества по розничной цене за вычетом краткосрочных обязательств по кредитам.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Кроме того, в зарубежной практике также определяется уровень общей рентабельности работы предприятия, который определяется как отношение годовой прибыли к активам прибыли.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Уровень общей рентабельности характеризует способность данного предприятия к приращению вложенного в него капитала.</w:t>
      </w:r>
    </w:p>
    <w:p w:rsidR="0051029B" w:rsidRPr="00295525" w:rsidRDefault="0051029B" w:rsidP="0051029B">
      <w:pPr>
        <w:spacing w:before="120"/>
        <w:jc w:val="center"/>
        <w:rPr>
          <w:b/>
          <w:bCs/>
          <w:sz w:val="28"/>
          <w:szCs w:val="28"/>
        </w:rPr>
      </w:pPr>
      <w:r w:rsidRPr="00295525">
        <w:rPr>
          <w:b/>
          <w:bCs/>
          <w:sz w:val="28"/>
          <w:szCs w:val="28"/>
        </w:rPr>
        <w:t>Понятие и характеристика дохода и прибыли предприятия.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Важнейшей экономической категорией, характеризующей финансовые результаты деятельности предприятия, является прибыль и доход. Все предприятия, независимо от формы собственности всегда стремятся к максимизации прибыли и минимизации затрат.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Прибыль определяется как разница между выручкой (доходом) и себестоимостью продукции.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П = В – С/с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 – величина прибыли за год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В – величина дохода (выручки), получаемой предприятием от реализации продукции, выполнения работ или оказания услуг (за год).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С/с – полная себестоимость, затрачиваемая на производство и сбыт продукции, работ или услуг (за год).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В экономике различают 3 вида дохода: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Валовой совокупный доход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Средний доход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Предельный доход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Совокупный доход, получаемый предприятие, равен произведению цены единицы продукции на количество проданных товаров.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TR(Q) = PR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TR – совокупный доход в тыс.руб.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Р – цена одной единицы продукции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Q – количество проданных товаров в тыс.руб.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Средний доход – это доход, получаемый от продажи только одной единицы продукции, и</w:t>
      </w:r>
      <w:r>
        <w:t xml:space="preserve"> </w:t>
      </w:r>
      <w:r w:rsidRPr="00295525">
        <w:t>рассчитывается по формуле 2.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AR = TR(Q)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Q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AR – средний доход от продажи единицы продукции в рублях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Предельный доход – это приращение совокупного дохода в результате продажи еще одно дополнительной единицы продукции и рассчитывается по формуле 3.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MR = ∆TR(Q)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∆Q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 xml:space="preserve">MR – это предельный доход, полученный предприятием от продажи каждой дополнительной единицы продукции.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∆Q – это дополнительная единица продукции.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Различают следующие основные виды прибыли: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Прибыль от реализации продукции, работ и услуг.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Балансовая (валовая) прибыль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Налогооблагаемая прибыль предприятия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Чистая прибыль предприятия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Прибыль от реализации продукции. Определяется как разница между выручкой от реализации продукции и прочие реализации в действующих ценах и затратами на производство. Выручка в данном случае рассчитывается без НДС и акцизов, которые являются косвенными налогами.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Балансовая</w:t>
      </w:r>
      <w:r>
        <w:t xml:space="preserve"> </w:t>
      </w:r>
      <w:r w:rsidRPr="00295525">
        <w:t>(валовая) прибыль. Представляет собой сумму прибыли от реализации продукции, прочих реализаций, внереализационных доходов, уменьшенную на сумму расходов по всем этим операциям.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Чистая прибыль. Определяется как разница между налогооблагаемой прибылью и суммой налога на прибыль.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Бухгалтерская прибыль. Представляет собой общую выручку (валовой доход), за вычетом всех внешних и внутренних издержек.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Нормальная прибыль – это максимальная величина прибыли, необходимая для поддержания предприятия в работоспособном состоянии и удержании его в данной отрасли.</w:t>
      </w:r>
    </w:p>
    <w:p w:rsidR="0051029B" w:rsidRPr="00295525" w:rsidRDefault="0051029B" w:rsidP="0051029B">
      <w:pPr>
        <w:spacing w:before="120"/>
        <w:jc w:val="center"/>
        <w:rPr>
          <w:b/>
          <w:bCs/>
          <w:sz w:val="28"/>
          <w:szCs w:val="28"/>
        </w:rPr>
      </w:pPr>
      <w:r w:rsidRPr="00295525">
        <w:rPr>
          <w:b/>
          <w:bCs/>
          <w:sz w:val="28"/>
          <w:szCs w:val="28"/>
        </w:rPr>
        <w:t>Понятие себестоимости продукции.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Себестоимость – это денежные затраты, необходимые для возмещения износа основных фондов и потребляемых оборотных средств, а также расходов на заработную плату и других затрат, связанных с производством и реализацией продукции предприятия.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В себестоимость продукции включают: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Затраты труда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Затраты на средства и предметы труда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Расходы по сбыту и реализации готовой продукции (упаковка, хранение на складе, транспортировка, погрузка-выгрузка, расходы на маркировку и т.д.)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Расходы, которые непосредственно не связаны с производством и реализацией продукции, но возмещение которых необходимо в интересах обеспечения простого воспроизводства (плата за ЖКХ, за землю, за воду, отчисления на экологию и т.д.)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Потери от брака, от простоев станков, машин и оборудования по производственным причинам, потери материальных ценностей в пределах норм (естественной убыли).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По объему входящих затрат себестоимость подразделяется на: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Производственную себестоимость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Полную себестоимость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Затраты на производство группируются в зависимости от способа их включения в себестоимость единицы продукции на 2 группы: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Прямые затраты (которые непосредственно связаны с производством и реализацией продукции).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Косвенные затраты (связаны с производством и реализацией продукции, которые могут быть отнесены только пропорционально к какой-либо базе распределения, например: себестоимость является расчетной базой для определения цены одной единицы продукции).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Обычно в полную себестоимость включаются все виды издержек и затрат на производство, сбыт и реализацию готовой продукции, амортизацию основных фондов предприятия, а также налоги, сборы, платежи в бюджет и небюджетные фонды – все это определяет оптовую цену продукции предприятия.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В производственную себестоимость включаются только затраты на непосредственное производство по каждому конкретному виду продукции в отдельности и по цехам. Это и есть оптовая цеховая цена продукции (цеховая цена продукции).</w:t>
      </w:r>
    </w:p>
    <w:p w:rsidR="0051029B" w:rsidRPr="00295525" w:rsidRDefault="0051029B" w:rsidP="0051029B">
      <w:pPr>
        <w:spacing w:before="120"/>
        <w:jc w:val="center"/>
        <w:rPr>
          <w:b/>
          <w:bCs/>
          <w:sz w:val="28"/>
          <w:szCs w:val="28"/>
        </w:rPr>
      </w:pPr>
      <w:r w:rsidRPr="00295525">
        <w:rPr>
          <w:b/>
          <w:bCs/>
          <w:sz w:val="28"/>
          <w:szCs w:val="28"/>
        </w:rPr>
        <w:t>Факторы, влияющие на снижение затрат на производство.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Себестоимость отражает уровень использования потребляемых производственных ресурсов, которые, в свою очередь, определяются технологичностью производства, уровнем организации и управления труда, социальными, природными и другими факторами, которые принято называть технико-экономическими факторами.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Таким образом, к основным направлениям снижения себестоимости продукции на производстве являются: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Повышение технического уровня производства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Улучшение системы организации производства труда и управления персоналом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Изменение объемов, структуры и размещения производства, повышение технологичности изготавливаемой продукции и т.д.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Понятие и классификация издержек производства на предприятии. Себестоимость продукции.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 xml:space="preserve">Каждое предприятие или фирма стремятся к получению максимальной прибыли от результатов своей хозяйственной деятельности. С этой целью любое предприятие стремится продать свой товар или услугу не только по более высокой цене, но при этом снизить затраты на производство и реализацию своей продукции и услуг. При этом необходимо учитывать основной принцип деятельности любого предприятия (фирмы): это получение максимально возможной прибыли при минимальных издержках.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Основная функция издержек производства заключается в полном возмещении всех израсходованных средств предприятия (фирмы). Все издержки на производство продукции исходя и их экономического содержания, делятся на 2 основные группы.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Основные затраты, которые непосредственно связаны с технологическим процессом производства и неизбежны при любых условиях производства.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Накладные затраты, вызываемые определенной системой организации управления не предприятии (фирме).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В экономике существует также другая классификация издержек, которая основана на 2 основных предположениях: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У предприятия (фирмы) имеется несколько вариантов использования имеющихся ресурсов.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Запасы ресурсов у предприятия (фирмы), доступные для вовлечения в производство, ограничены.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В связи с этими 2 вышеперечисленными предположениями затраты подразделяются на 2 группы: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Затраты производства – это затраты ресурсов на производство продукции, работ и услуг.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Затраты упущенных или альтернативных возможностей (это тот предполагаемый доход, который фирма или предприятие могло бы получить, если имеющиеся ресурсы использовать бы на производство другого, более конкурентоспособного товара, работы или услуги).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Денежные расходы, которые несет фирма или предприятие при приобретении топлива, сырья, материалов, покупных полуфабрикатов, оказания транспортных услуг и т.д., называют внешними издержками.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Внешние издержки – это плата за покупные ресурсы их поставщикам, которые не принадлежат данному предприятию или фирме. Однако предприятия и фирмы могут использовать определенные ресурсы, принадлежащие ей самой.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Издержки предприятия по использованию собственного самостоятельного ресурса, принадлежащего предприятию, называют внутренними (неоплачиваемыми издержками).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В экономике используется также другая классификация затрат, которая подразделяется на 2 группы: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Явные издержки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Неявные издержки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Явные издержки – это издержки, которые принимают форму прямых платежей поставщикам факторов производства, полуфабрикатов и комплектующих. В число явных издержек производства входят: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- выплаты банкам и другим поставщикам финансовых ресурсов для предприятия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-</w:t>
      </w:r>
      <w:r>
        <w:t xml:space="preserve"> </w:t>
      </w:r>
      <w:r w:rsidRPr="00295525">
        <w:t>заработная плата, выплачиваемая работникам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- оплата транспортных расходов и т.д., т.е. явные издержки – это затраты предприятия на приобретение необходимых ресурсов, не принадлежащих данному предприятию.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Неявные издержки – это затраты на использование ресурсов, которые принадлежат данному предприятию или фирме.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Определим функциональную зависимость издержек от объемов производственной продукции и построим функцию издержек, которая будет иметь следующий вид: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С = f(Q)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С – величина затрат на производство и реализацию продукции Q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Q – объем производственной продукции на предприятии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Чаще всего в экономике величина затрат подразделяется на 2 основные группы: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I. Постоянные издержки производства. Не зависят от объема выпускаемой продукции, оказываемых услуг и выполненных работ. (Это затраты предприятий (фирм), идущие на эксплуатацию зданий (сооружений), отопления, освещения и оказания других жилищно-коммунальных услуг).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В свою очередь, постоянные издержки также делятся на 2 группы: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1. Остаточные издержки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2. Стартовые постоянные издержки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1. К остаточным издержкам относятся те затраты, которые продолжает нести предприятие, несмотря на полную остановку на какое-то время производства.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2. К стартовым издержкам относятся те постоянные затраты, которые могут возникать с появлением производства и реализацией продукции.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II. Переменные издержки – это затраты, которые зависят от объемов производства и реализации продукции на предприятии. К этим затратам относятся: приобретение топлива, сырья, материалов, покупных полуфабрикатов. Если издержки представить в виде графика, то они будут иметь следующий вид:</w:t>
      </w:r>
    </w:p>
    <w:p w:rsidR="0051029B" w:rsidRDefault="001B5158" w:rsidP="0051029B">
      <w:pPr>
        <w:spacing w:before="120"/>
        <w:ind w:firstLine="567"/>
        <w:jc w:val="both"/>
      </w:pPr>
      <w:r>
        <w:rPr>
          <w:noProof/>
          <w:lang w:val="uk-UA" w:eastAsia="uk-UA"/>
        </w:rPr>
        <w:pict>
          <v:group id="_x0000_s1026" editas="canvas" style="position:absolute;left:0;text-align:left;margin-left:53.6pt;margin-top:.1pt;width:225.4pt;height:157.75pt;z-index:-251661824" coordorigin="2274,9388" coordsize="3536,244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74;top:9388;width:3536;height:2443" o:preferrelative="f" strokeweight="1.5pt">
              <v:fill o:detectmouseclick="t"/>
              <v:path o:extrusionok="t" o:connecttype="none"/>
              <o:lock v:ext="edit" text="t"/>
            </v:shape>
            <v:line id="_x0000_s1028" style="position:absolute;flip:y" from="2698,9667" to="2698,11478">
              <v:stroke endarrow="block"/>
            </v:line>
            <v:line id="_x0000_s1029" style="position:absolute" from="2556,11339" to="5380,11339">
              <v:stroke endarrow="block"/>
            </v:line>
            <v:line id="_x0000_s1030" style="position:absolute;flip:y" from="3121,10503" to="3121,11478"/>
            <v:line id="_x0000_s1031" style="position:absolute" from="2698,10921" to="4250,10921"/>
            <v:line id="_x0000_s1032" style="position:absolute" from="3121,10503" to="4250,10503"/>
            <v:line id="_x0000_s1033" style="position:absolute;flip:x" from="2698,10503" to="3120,10921"/>
            <v:line id="_x0000_s1034" style="position:absolute;flip:y" from="2980,10642" to="2980,10921"/>
            <v:line id="_x0000_s1035" style="position:absolute;flip:y" from="2839,10782" to="2839,10921"/>
            <v:line id="_x0000_s1036" style="position:absolute" from="2698,11060" to="3121,11060"/>
            <v:line id="_x0000_s1037" style="position:absolute" from="2698,11200" to="3121,1120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2980;top:10642;width:565;height:280;flip:x" o:connectortype="straight"/>
            <v:shape id="_x0000_s1039" type="#_x0000_t32" style="position:absolute;left:3121;top:11060;width:565;height:140;flip:x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3545;top:10503;width:282;height:279" stroked="f">
              <v:textbox style="mso-next-textbox:#_x0000_s1040">
                <w:txbxContent>
                  <w:p w:rsidR="0051029B" w:rsidRPr="008211CA" w:rsidRDefault="0051029B" w:rsidP="0051029B">
                    <w:pPr>
                      <w:rPr>
                        <w:b/>
                        <w:bCs/>
                      </w:rPr>
                    </w:pPr>
                    <w:r w:rsidRPr="008211CA">
                      <w:rPr>
                        <w:b/>
                        <w:bCs/>
                      </w:rPr>
                      <w:t>1</w:t>
                    </w:r>
                  </w:p>
                </w:txbxContent>
              </v:textbox>
            </v:shape>
            <v:line id="_x0000_s1041" style="position:absolute;flip:x" from="3403,10503" to="3968,10503"/>
            <v:shape id="_x0000_s1042" type="#_x0000_t202" style="position:absolute;left:3686;top:10921;width:282;height:279" stroked="f">
              <v:textbox style="mso-next-textbox:#_x0000_s1042">
                <w:txbxContent>
                  <w:p w:rsidR="0051029B" w:rsidRPr="008211CA" w:rsidRDefault="0051029B" w:rsidP="0051029B">
                    <w:pPr>
                      <w:rPr>
                        <w:b/>
                        <w:bCs/>
                      </w:rPr>
                    </w:pPr>
                    <w:r w:rsidRPr="008211CA">
                      <w:rPr>
                        <w:b/>
                        <w:bCs/>
                      </w:rPr>
                      <w:t>2</w:t>
                    </w:r>
                  </w:p>
                </w:txbxContent>
              </v:textbox>
            </v:shape>
            <v:line id="_x0000_s1043" style="position:absolute;flip:x" from="3403,10921" to="4109,10921"/>
            <v:shape id="_x0000_s1044" type="#_x0000_t202" style="position:absolute;left:2280;top:9601;width:283;height:279" stroked="f">
              <v:textbox>
                <w:txbxContent>
                  <w:p w:rsidR="0051029B" w:rsidRPr="003732BA" w:rsidRDefault="0051029B" w:rsidP="0051029B">
                    <w:pPr>
                      <w:rPr>
                        <w:b/>
                        <w:bCs/>
                      </w:rPr>
                    </w:pPr>
                    <w:r w:rsidRPr="003732BA">
                      <w:rPr>
                        <w:b/>
                        <w:bCs/>
                      </w:rPr>
                      <w:t>С</w:t>
                    </w:r>
                  </w:p>
                </w:txbxContent>
              </v:textbox>
            </v:shape>
            <v:shape id="_x0000_s1045" type="#_x0000_t202" style="position:absolute;left:2280;top:11413;width:424;height:418" stroked="f">
              <v:textbox>
                <w:txbxContent>
                  <w:p w:rsidR="0051029B" w:rsidRPr="003732BA" w:rsidRDefault="0051029B" w:rsidP="0051029B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0</w:t>
                    </w:r>
                  </w:p>
                </w:txbxContent>
              </v:textbox>
            </v:shape>
            <v:shape id="_x0000_s1046" type="#_x0000_t202" style="position:absolute;left:5104;top:11413;width:424;height:418" stroked="f">
              <v:textbox>
                <w:txbxContent>
                  <w:p w:rsidR="0051029B" w:rsidRPr="003732BA" w:rsidRDefault="0051029B" w:rsidP="0051029B">
                    <w:pPr>
                      <w:rPr>
                        <w:b/>
                        <w:bCs/>
                        <w:lang w:val="en-US"/>
                      </w:rPr>
                    </w:pPr>
                    <w:r w:rsidRPr="003732BA">
                      <w:rPr>
                        <w:b/>
                        <w:bCs/>
                        <w:lang w:val="en-US"/>
                      </w:rPr>
                      <w:t>Q</w:t>
                    </w:r>
                  </w:p>
                </w:txbxContent>
              </v:textbox>
            </v:shape>
          </v:group>
        </w:pict>
      </w:r>
    </w:p>
    <w:p w:rsidR="0051029B" w:rsidRDefault="0051029B" w:rsidP="0051029B">
      <w:pPr>
        <w:spacing w:before="120"/>
        <w:ind w:firstLine="567"/>
        <w:jc w:val="both"/>
      </w:pP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</w:p>
    <w:p w:rsidR="0051029B" w:rsidRDefault="0051029B" w:rsidP="0051029B">
      <w:pPr>
        <w:spacing w:before="120"/>
        <w:ind w:firstLine="567"/>
        <w:jc w:val="both"/>
      </w:pPr>
    </w:p>
    <w:p w:rsidR="0051029B" w:rsidRDefault="0051029B" w:rsidP="0051029B">
      <w:pPr>
        <w:spacing w:before="120"/>
        <w:ind w:firstLine="567"/>
        <w:jc w:val="both"/>
      </w:pPr>
    </w:p>
    <w:p w:rsidR="0051029B" w:rsidRDefault="0051029B" w:rsidP="0051029B">
      <w:pPr>
        <w:spacing w:before="120"/>
        <w:ind w:firstLine="567"/>
        <w:jc w:val="both"/>
      </w:pPr>
    </w:p>
    <w:p w:rsidR="0051029B" w:rsidRDefault="0051029B" w:rsidP="0051029B">
      <w:pPr>
        <w:spacing w:before="120"/>
        <w:ind w:firstLine="567"/>
        <w:jc w:val="both"/>
      </w:pPr>
    </w:p>
    <w:p w:rsidR="0051029B" w:rsidRDefault="0051029B" w:rsidP="0051029B">
      <w:pPr>
        <w:spacing w:before="120"/>
        <w:ind w:firstLine="567"/>
        <w:jc w:val="both"/>
      </w:pP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1 – постоянные издержки предприятия (фирмы)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2 – величина переменных издержек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Переменные издержки предприятия также подразделяются на 3 основные группы: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Пропорциональные переменные издержки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Дигрессивные переменные издержки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Прогрессивные переменные издержки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Под пропорциональными переменными издержками в экономике понимают те издержки, которые изменяются в той же пропорции, что и объемы производства и реализация продукции.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Дигрессивные переменные издержки. Изменяются в относительно меньшей пропорции, чем объемы производства и реализации продукции, работ или услуг.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Под прогрессивными понимают те издержки, которые изменятся в относительно большей пропорции, чем объемы производства и реализации продукции, работ и услуг.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Для измерения издержек на производстве одной единицы продукции в экономике используют следующие виды издержек: средние издержки, средние постоянные издержки и средние переменные издержки.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 xml:space="preserve">Средние издержки равны частному от деления общих издержек на величину производимой продукции. 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Средние постоянные издержки определяются делением постоянных затрат на количество производимо продукции, выполняемых работ или оказываемых услуг.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Средние переменные издержки образуются путем деления переменных затрат на количество произведенной продукции, работ или услуг.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 xml:space="preserve">Для обозначения в экономике используют категорию предельных издержек, т.е. издержек на производство каждой дополнительной единицы продукции, работ или услуг.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Предельные издержки рассчитываются путем вычитания предыдущих затрат из последующих значений общих затрат.</w:t>
      </w:r>
    </w:p>
    <w:p w:rsidR="0051029B" w:rsidRPr="00295525" w:rsidRDefault="0051029B" w:rsidP="0051029B">
      <w:pPr>
        <w:spacing w:before="120"/>
        <w:jc w:val="center"/>
        <w:rPr>
          <w:b/>
          <w:bCs/>
          <w:sz w:val="28"/>
          <w:szCs w:val="28"/>
        </w:rPr>
      </w:pPr>
      <w:r w:rsidRPr="00295525">
        <w:rPr>
          <w:b/>
          <w:bCs/>
          <w:sz w:val="28"/>
          <w:szCs w:val="28"/>
        </w:rPr>
        <w:t>Сущность основных функций предприятия, их классификация и структуры.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Капитал –</w:t>
      </w:r>
      <w:r>
        <w:t xml:space="preserve"> </w:t>
      </w:r>
      <w:r w:rsidRPr="00295525">
        <w:t>это производственный ресурс длительного пользования. Капитал участвует в производстве на протяжении многих лет с момента его создания и приобретения. Для создания капитала требуется время и средства для функционирования текущих издержек производства. Таким образом, капитал расходуется сегодня в расчете на доходы будущем, обусловленные использованием этого капитала.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Так в экономику вводится такой важный фактор как время.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Капитал подразделяется на физический капитал (это основные фонды (здания, сооружения, станки, машины, механизмы и прочая собственность) и человеческий капитал (трудовые ресурсы, их знания, навыки, образование и прочее).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В свою очередь физический капитал делится на 2 большие группы – основной капитал и оборотный капитал.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Основной капитал (основные фонды) предприятия – это средства труда, которые многократно участвуют в производственном процессе, сохраняя при этом свою натуральную вещественную форму, а свою стоимость постепенно переносит частями на производимые товары, работы и услуги по мере их износа.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Различают физический и моральный износ ОПФ.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Физический износ ОПФ зависит: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От степени загрузки основных фондов предприятия (сменность и интенсивность оборудования)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От качества самих ОПФ (техническое совершенство станков, машин и оборудования, качество постройки зданий и сооружений, качество монтажа</w:t>
      </w:r>
      <w:r>
        <w:t xml:space="preserve"> </w:t>
      </w:r>
      <w:r w:rsidRPr="00295525">
        <w:t>и ремонта узлов и т.д.)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От особенностей технологического процесса, степени защиты ОПФ от агрессивного влияния внешних условий (высокие и низкие температуры, влажность, кислотность и др. факторы)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От отношения обслуживающего промышленно-производственного персонала (техническая грамотность в эксплуатации оборудования и т.д.)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Моральный износ ОПФ характеризуется тем, что с течением времени появляются новые средства труда, которые по своим техническим параметрам превосходят своих предшественников. У них выше производительность, их использование являются более выгодным на производстве и эффективным, поэтому длительное использование морально устаревших ОПФ ведет к повышению затрат</w:t>
      </w:r>
      <w:r>
        <w:t xml:space="preserve"> </w:t>
      </w:r>
      <w:r w:rsidRPr="00295525">
        <w:t>по сравнению с использованием в производстве более современных средств труда.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В связи с длительностью функционирования ОПФ, их постоянным снашиванием и применением условий производства встает вопрос об их своевременной оценке и учете.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В экономике существует несколько методов стоимостного учета и оценки ОПФ.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По первоначальной стоимости ОПФ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По восстановительной стоимости ОПФ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По остаточной стоимости ОПФ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Оценка и учет основных фондов по первоначальной стоимости показывает фактическую стоимость ОПФ предприятия, включая доставку, монтаж и пуска наладочной работы, строительства и т.д.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Оценка и учет по восстановительной стоимости определяет стоимость основных фондов в новых условий. Восстановительная стоимость ОПФ всегда меньше их первоначальной стоимости, т.к. здесь в этом методе учитываются сроки износа ОПФ.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Оценка по первоначальной или восстановительной стоимости с учетом износа обычно называется в экономике методом оценки стоимости ОПФ по остаточной их стоимости, т.е. той стоимости ОПФ, которая еще не была перенесена на готовую продукцию, товары или услуги.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 xml:space="preserve">ОПФ предприятия можно подразделить на активную и пассивную части.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К пассивной части ОПФ относятся здания, сооружения, дороги, трубопроводы, а к активной части – станки, машины, оборудование, механизмы, т.е. все то, что непосредственно участвует в производственном процессе, сохраняя при этом свою натуральную вещественную форму, а свою стоимость переносит на готовую продукцию, работы или услуги.</w:t>
      </w:r>
    </w:p>
    <w:p w:rsidR="0051029B" w:rsidRPr="00295525" w:rsidRDefault="0051029B" w:rsidP="0051029B">
      <w:pPr>
        <w:spacing w:before="120"/>
        <w:jc w:val="center"/>
        <w:rPr>
          <w:b/>
          <w:bCs/>
          <w:sz w:val="28"/>
          <w:szCs w:val="28"/>
        </w:rPr>
      </w:pPr>
      <w:r w:rsidRPr="00295525">
        <w:rPr>
          <w:b/>
          <w:bCs/>
          <w:sz w:val="28"/>
          <w:szCs w:val="28"/>
        </w:rPr>
        <w:t>Амортизация. Основные фонды предприятия.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Чтобы определить величину восстановительной стоимости ОПФ предприятия, необходимо точно знать, какая их часть была перенесена на готовую продукцию, т.е. была амортизирована.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Амортизация – это погашение стоимости ОПФ предприятия путем перенесения их стоимости на готовую продукцию, работы или услуги.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Амортизационные отчисления направляются в амортизационные фонды согласно установленным нормам амортизации, которые определяются в зависимости от стоимости первоначальных ОПФ и сроков их технической службы.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Норма амортизации – это устанавливаемый годовой процент погашения стоимости ОПФ. Норма амортизации устанавливается в зависимости от срока износа (физического и морального), исходя из возможного технического срока эксплуатации ОПФ.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Размер годовых амортизационных отчисленный вычисляется по следующей формуле: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Ао = На ∙ Фпер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100%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Ао –</w:t>
      </w:r>
      <w:r>
        <w:t xml:space="preserve"> </w:t>
      </w:r>
      <w:r w:rsidRPr="00295525">
        <w:t>это величина годовых амортизационных отчислений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На – норма амортизации в %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Фпер – первоначальная стоимость ОПФ в рублях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Методы оценки стоимости основных фондов предприятия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Первоначальная стоимость ОПФ включает фактические затраты предприятия на приобретение , доставку, сборку и пуско-наладочные работы в ценах того года, когда эти ОПФ были приобретены и введены в эксплуатацию и определяются по следующей формуле: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Фпер = Кпер.н. + Ксм + Ктр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Фпер – первоначальная стоимость ОПФ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Кпер.н. – первоначальная стоимость ОПФ на начало периода эксплуатации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Ксм -</w:t>
      </w:r>
      <w:r>
        <w:t xml:space="preserve"> </w:t>
      </w:r>
      <w:r w:rsidRPr="00295525">
        <w:t>стоимость строительно-монтажных и пуско-наладочных работ по поводу введения</w:t>
      </w:r>
      <w:r>
        <w:t xml:space="preserve"> </w:t>
      </w:r>
      <w:r w:rsidRPr="00295525">
        <w:t>ОПФ в эксплуатацию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Ктр – затраты на транспортировку, загрузку и выгрузку оборудования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Восстановительная стоимость ОПФ на конец года рассчитывается по формуле 2.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Ф`восс = Фпер + Кв.в. – Квыб.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Ф`восс – восстановительная стоимость</w:t>
      </w:r>
      <w:r>
        <w:t xml:space="preserve"> </w:t>
      </w:r>
      <w:r w:rsidRPr="00295525">
        <w:t>ОПФ на конец одного года их эксплуатации.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Кв.в. – стоимость вновь введенных в эксплуатацию в течение года ОПФ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Квыб – стоимость ОПФ, выведенных из эксплутации в течение года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Среднегодовая первоначальная стоимость ОПФ предприятия рассчитывается по следующей формуле: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Фпер.с.г. = Фпер.н.г. + Кв.в. ∙ t1</w:t>
      </w:r>
      <w:r>
        <w:t xml:space="preserve"> </w:t>
      </w:r>
      <w:r w:rsidRPr="00295525">
        <w:t>-</w:t>
      </w:r>
      <w:r>
        <w:t xml:space="preserve"> </w:t>
      </w:r>
      <w:r w:rsidRPr="00295525">
        <w:t>Квыб ∙ t2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12</w:t>
      </w:r>
      <w:r>
        <w:t xml:space="preserve"> </w:t>
      </w:r>
      <w:r w:rsidRPr="00295525">
        <w:t>12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Фпер.с.г. – первоначальная среднегодовая</w:t>
      </w:r>
      <w:r>
        <w:t xml:space="preserve"> </w:t>
      </w:r>
      <w:r w:rsidRPr="00295525">
        <w:t>стоимость ОПФ предприятия в тыс.руб.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t1 – число месяцев использования вновь введенных средств в эксплуатацию в этом году.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t2 -</w:t>
      </w:r>
      <w:r>
        <w:t xml:space="preserve"> </w:t>
      </w:r>
      <w:r w:rsidRPr="00295525">
        <w:t>число месяцев использования выведенных в течение года ОПФ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Остаточная стоимость ОПФ рассчитыватся по следующей формуле: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Фост = Фпер – (Кизн + Ккр + Км)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Фост – это остаточная стоимость ОПФ с учетом их износа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Фпер – первоначальная стоимость ОПФ без учета износа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Кизн – стоимость износа ОПФ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Ккр – затраты на капитальный ремонт этих ОПФ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Км – стоимость модернизации и переоснащения этих ОПФ</w:t>
      </w:r>
    </w:p>
    <w:p w:rsidR="0051029B" w:rsidRPr="00295525" w:rsidRDefault="0051029B" w:rsidP="0051029B">
      <w:pPr>
        <w:spacing w:before="120"/>
        <w:jc w:val="center"/>
        <w:rPr>
          <w:b/>
          <w:bCs/>
          <w:sz w:val="28"/>
          <w:szCs w:val="28"/>
        </w:rPr>
      </w:pPr>
      <w:r w:rsidRPr="00295525">
        <w:rPr>
          <w:b/>
          <w:bCs/>
          <w:sz w:val="28"/>
          <w:szCs w:val="28"/>
        </w:rPr>
        <w:t>Методы оценки стоимости основных производственных фондов и эффективности их использования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Показатели, характеризующие эффективность использования ОПФ предприятия подразделяются на обобщающие показатели и частные показатели.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К обобщающим показателям оценки эффективности использования ОПФ</w:t>
      </w:r>
      <w:r>
        <w:t xml:space="preserve"> </w:t>
      </w:r>
      <w:r w:rsidRPr="00295525">
        <w:t>на предприятии относятся: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Показатель фондоотдачи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Показатель фондоемкости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Показатель фондовооруженности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Показатель рентабельности использования ОПФ и ОбПФ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Фондоотдача представляет собой отношение годового объема выпуска продукции предприятия</w:t>
      </w:r>
      <w:r>
        <w:t xml:space="preserve"> </w:t>
      </w:r>
      <w:r w:rsidRPr="00295525">
        <w:t>к среднегодовой стоимости ОПФ в стоимостном выражении.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Фондоотдача определятся по следующей формуле: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Фо = __Q__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Косн.ср.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Фо – это показатель фондоотдачи, которая показывает, сколько выпускается продукции на предприятии по отношению к одному рублю стоимости ОПФ предприятия за год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Q – величина годового объема выпуска продукции предприятия в тыс.руб.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Косн.ср. – среднегодовая стоимость ОПФ предприятия в тыс.руб.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Показатели фондоотдачи – это важнейшие показатели оценки использования ОПФ.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Этот показатель применяется при определении объемов производства и расчете необходимых капиталовложений, направляемых на развитие промышленного производства.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Фондоемкость – это величина, обратная фоноотдаче, которая показывает долю стоимости ОПФ на каждый рубль выпускаемой продукции.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Показатель фондоемкости рассчитывается по следующей формуле: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Фс = __1__ = Косн.ср.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Фо</w:t>
      </w:r>
      <w:r>
        <w:t xml:space="preserve"> </w:t>
      </w:r>
      <w:r w:rsidRPr="00295525">
        <w:t>Q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При оценке использования ОПФ необходимо учитывать , что показатель фондоотдачи должен иметь тенденцию к увеличению, а показатель фондоемкости – наоборот, к снижению.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Абсолютное значение фондоотдачи зависит от ряда факторов. Фондооотдача может быт повышена за счет: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 xml:space="preserve">Уменьшение структуры ОПФ 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Увеличение доли активной части ОПФ и снижения ее пассивной части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Углубление специализации и кооперирования производства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Снижение доли бездействующего оборудования, а также неиспользованных машин в общем парке оборудования всего предприятия.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Повышение уровня организации труда производства, технологий, механизации, автоматизации производства</w:t>
      </w:r>
      <w:r>
        <w:t xml:space="preserve"> </w:t>
      </w:r>
      <w:r w:rsidRPr="00295525">
        <w:t>и качества выпускаемой продукции.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Фондовооруженность определяется отношением среднегодовой стоимости ОПФ и числу работников промышленно-производственного персонала.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Показатель фондовооруженности труда рассчитывается по следующей формуле.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Фв = Косн.ср.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Чппп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Фв – показатель фондовооруженности труда, который показывает, сколько приходится ОПФ на одного рабочего промышленно-производственного персонала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Чппп – численность рабочих промышленно-производственного персонала предприятия (фирмы)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Показатель фондовоорженности труда на предпритии должен расти, т.к. он характеризует уровень технической оснащенности труда, технологичности производства, а следовательно, и уровня производительности труда по предприятию в целом.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Уровень рентабельности капитала предприятия определяется как отношение годовой прибыли предприятия к среднегодовой стоимости ОПФ предприятия и нормируемых оборотных средств, и определяется по формуле: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Росн.к. = _____П_____</w:t>
      </w:r>
      <w:r>
        <w:t xml:space="preserve"> </w:t>
      </w:r>
      <w:r w:rsidRPr="00295525">
        <w:t>. 100%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Косн.ср. + Кобор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Росн.к. – рентабельность использования основного капитала предприятия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 – величина годовой прибыли предприятия в тыс.руб.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Кобр – величина нормируемых оборотных средств предприятия в тыс.руб.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Косн.ср. – среднегодовая стоимость ОПФ в тыс.руб.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Частные показатели, характеризующие уровень использования отдельных элементов ОПФ в зависимости от конкретных факторов. Эти частные показатели определяются и анализируются для поэлементной оценки уровня использования ОПФ предприятия, а также с целью выявления скрытых резервов повышения эффективности использования ОПФ предприятия (фирмы).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К таким частным показателям относятся: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- коэффициент экстенсивности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- коэффициент интенсивности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- коэффициент использования оборудования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- коэффициент сменности работы оборудования и т.д.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Коэффициент экстенсивности характеризует уровень использования оборудования вол времени и определяется для каждой группы машин и оборудования отдельно по следующей формуле: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Кэ =</w:t>
      </w:r>
      <w:r>
        <w:t xml:space="preserve"> </w:t>
      </w:r>
      <w:r w:rsidRPr="00295525">
        <w:t>Fфакт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Fплан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Кэ – коэффициент экстенсивности использования оборудования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Fфакт – фактическое время, отработанное оборудованием в машино-часах..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Fплан – время возможного планового использования оборудования в машино-часах (это срок службы или наработки на отказ производственного оборудования, которое было заявлено производителем этого оборудования в техническом паспорте).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Экстенсивный путь развития производства выражается в повышении количества и доли работающего оборудования к общей массе установленного на предприятии оборудования и выражается в увеличении времени его полезного использования на производстве с помощью сокращения всех видов ремонта и простоев, а также в максимально полезном использовании машин и оборудования в течение каждой смены.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Коэффициент экстенсивности не отражает уровень использования машин или оборудования с точки зрения их производительности, что можно сделать через другой показатель - коэффициент использования оборудования, который вычисляется по следующей формуле: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Ки = tтехн.норм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tфакт</w:t>
      </w:r>
      <w:r>
        <w:t xml:space="preserve"> 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tтехн.норм – это установленная техническая норма времени, необходимая для изготовления 1 единицы деталей или продукции в мин.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tфакт – фактически затраченное время на изготовление одной единицы деталей или продукции.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Рост коэффициента интенсивности свидетельствует о более эффективном использовании оборудования на производстве с точки зрения его производительности, об увеличении объема выпуска продукции без каких-либо дополнительных затрат и капиталовложений в производство.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Влияние на величину коэффициента интенсивности оказывает степень интенсивности производственного процесса на предприятии, качество исходного сырья, материалов, состояние и степень износа станков, машин и оборудования на предприятии и т.д.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Интегральный коэффициент использования оборудования на предприятии рассчитывается по следующей формуле: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Кинт = Кэ ∙ Ки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Повышение интегрального коэффициента достигается за счет увеличения отдачи</w:t>
      </w:r>
      <w:r>
        <w:t xml:space="preserve"> </w:t>
      </w:r>
      <w:r w:rsidRPr="00295525">
        <w:t>в использовании ОПФ в единицу рабочего времени, в уменьшении плановых и внеплановых простоев оборудования, исключение непроизводительной работы станков, машин или оборудования.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Показателем, характеризующим загруженность ОПФ, является коэффициент сменности работы оборудования, который вычисляется по следующей формуле: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Ксм = См1 + См2 + См3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Собщ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 xml:space="preserve">Ксм – коэффициент сменности работы оборудования 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См1, См2, См3 – число фактически отработанных машино-часов в 1, 2, 3 смены соответственно.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Собщ – общее количество оборудования, которым располагает предприятие (фирма).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Значительное сокращение времени планового простоя оборудования</w:t>
      </w:r>
      <w:r>
        <w:t xml:space="preserve"> </w:t>
      </w:r>
      <w:r w:rsidRPr="00295525">
        <w:t>может быть в результате более прогрессивных</w:t>
      </w:r>
      <w:r>
        <w:t xml:space="preserve"> </w:t>
      </w:r>
      <w:r w:rsidRPr="00295525">
        <w:t>методов ремонта оборудования, правильной организации работ в цехах, рациональной эксплуатации станков, машин, оборудования и тщательного ухода за ними в процессе работы.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Существенное влияние на эффективность использования ОПФ оказывает величина коэффициента простоя оборудования на предприятии, который рассчитывается по следующей формуле: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Кп = _Ссс_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Собщ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Ссс – это среднесуточное количество работающего оборудования в цеху или на предприятии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Собщ – количество машин или оборудования, которым располагает цех или предприятие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Чем больше величина коэффициента простоя оборудования на предприятии, тем меньше находится в цеху неустановленного, неисправного и бездействующего оборудования.</w:t>
      </w:r>
    </w:p>
    <w:p w:rsidR="0051029B" w:rsidRPr="00295525" w:rsidRDefault="0051029B" w:rsidP="0051029B">
      <w:pPr>
        <w:spacing w:before="120"/>
        <w:jc w:val="center"/>
        <w:rPr>
          <w:b/>
          <w:bCs/>
          <w:sz w:val="28"/>
          <w:szCs w:val="28"/>
        </w:rPr>
      </w:pPr>
      <w:r w:rsidRPr="00295525">
        <w:rPr>
          <w:b/>
          <w:bCs/>
          <w:sz w:val="28"/>
          <w:szCs w:val="28"/>
        </w:rPr>
        <w:t>Оборотный капитал предприятия.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Оборотный капитал играет важную и существенную роль в экономической эффективности работы всего предприятия (фирмы) в целом.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Оборотные средства представляют собой совокупность оборотных производственных фондов, фондов обращения, выраженных в стоимостной оценке.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Оборотные производственные фонды – это та часть средств производства, которая полностью потребляется в однократном производственном цикле, постепенно меняя свою натуральную вещественную форму и перенося свою стоимость на себестоимость создаваемой продукции.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Оборотные производственные фонды в натуральном выражении складываются из производственных запасов и незаконченной продукции.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Структура и содержание оборотных средств предприятия.</w:t>
      </w:r>
    </w:p>
    <w:tbl>
      <w:tblPr>
        <w:tblW w:w="99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9"/>
        <w:gridCol w:w="2358"/>
        <w:gridCol w:w="2347"/>
        <w:gridCol w:w="2436"/>
      </w:tblGrid>
      <w:tr w:rsidR="0051029B" w:rsidRPr="00295525" w:rsidTr="009C2636">
        <w:trPr>
          <w:trHeight w:val="463"/>
        </w:trPr>
        <w:tc>
          <w:tcPr>
            <w:tcW w:w="9900" w:type="dxa"/>
            <w:gridSpan w:val="4"/>
          </w:tcPr>
          <w:p w:rsidR="0051029B" w:rsidRPr="00295525" w:rsidRDefault="0051029B" w:rsidP="009C2636">
            <w:pPr>
              <w:jc w:val="both"/>
            </w:pPr>
            <w:r w:rsidRPr="00295525">
              <w:t>Оборотные средства предприятия</w:t>
            </w:r>
          </w:p>
        </w:tc>
      </w:tr>
      <w:tr w:rsidR="0051029B" w:rsidRPr="00295525" w:rsidTr="009C2636">
        <w:trPr>
          <w:trHeight w:val="541"/>
        </w:trPr>
        <w:tc>
          <w:tcPr>
            <w:tcW w:w="5117" w:type="dxa"/>
            <w:gridSpan w:val="2"/>
          </w:tcPr>
          <w:p w:rsidR="0051029B" w:rsidRPr="00295525" w:rsidRDefault="0051029B" w:rsidP="009C2636">
            <w:pPr>
              <w:jc w:val="both"/>
            </w:pPr>
            <w:r w:rsidRPr="00295525">
              <w:t>Оборотные производственные фонды</w:t>
            </w:r>
          </w:p>
        </w:tc>
        <w:tc>
          <w:tcPr>
            <w:tcW w:w="4783" w:type="dxa"/>
            <w:gridSpan w:val="2"/>
          </w:tcPr>
          <w:p w:rsidR="0051029B" w:rsidRPr="00295525" w:rsidRDefault="0051029B" w:rsidP="009C2636">
            <w:pPr>
              <w:jc w:val="both"/>
            </w:pPr>
            <w:r w:rsidRPr="00295525">
              <w:t>Фонды обращения</w:t>
            </w:r>
          </w:p>
        </w:tc>
      </w:tr>
      <w:tr w:rsidR="0051029B" w:rsidRPr="00295525" w:rsidTr="009C2636">
        <w:trPr>
          <w:trHeight w:val="521"/>
        </w:trPr>
        <w:tc>
          <w:tcPr>
            <w:tcW w:w="2759" w:type="dxa"/>
          </w:tcPr>
          <w:p w:rsidR="0051029B" w:rsidRPr="00295525" w:rsidRDefault="0051029B" w:rsidP="009C2636">
            <w:pPr>
              <w:jc w:val="both"/>
            </w:pPr>
            <w:r w:rsidRPr="00295525">
              <w:t>Производств.</w:t>
            </w:r>
          </w:p>
          <w:p w:rsidR="0051029B" w:rsidRPr="00295525" w:rsidRDefault="0051029B" w:rsidP="009C2636">
            <w:pPr>
              <w:jc w:val="both"/>
            </w:pPr>
            <w:r w:rsidRPr="00295525">
              <w:t>запасы</w:t>
            </w:r>
          </w:p>
          <w:p w:rsidR="0051029B" w:rsidRPr="00295525" w:rsidRDefault="0051029B" w:rsidP="009C2636">
            <w:pPr>
              <w:jc w:val="both"/>
            </w:pPr>
          </w:p>
        </w:tc>
        <w:tc>
          <w:tcPr>
            <w:tcW w:w="2358" w:type="dxa"/>
          </w:tcPr>
          <w:p w:rsidR="0051029B" w:rsidRPr="00295525" w:rsidRDefault="0051029B" w:rsidP="009C2636">
            <w:pPr>
              <w:jc w:val="both"/>
            </w:pPr>
            <w:r w:rsidRPr="00295525">
              <w:t>Оборотные средства</w:t>
            </w:r>
          </w:p>
          <w:p w:rsidR="0051029B" w:rsidRPr="00295525" w:rsidRDefault="0051029B" w:rsidP="009C2636">
            <w:pPr>
              <w:jc w:val="both"/>
            </w:pPr>
            <w:r w:rsidRPr="00295525">
              <w:t>производства</w:t>
            </w:r>
          </w:p>
        </w:tc>
        <w:tc>
          <w:tcPr>
            <w:tcW w:w="2347" w:type="dxa"/>
          </w:tcPr>
          <w:p w:rsidR="0051029B" w:rsidRPr="00295525" w:rsidRDefault="0051029B" w:rsidP="009C2636">
            <w:pPr>
              <w:jc w:val="both"/>
            </w:pPr>
            <w:r w:rsidRPr="00295525">
              <w:t>Готовая продукция</w:t>
            </w:r>
          </w:p>
          <w:p w:rsidR="0051029B" w:rsidRPr="00295525" w:rsidRDefault="0051029B" w:rsidP="009C2636">
            <w:pPr>
              <w:jc w:val="both"/>
            </w:pPr>
            <w:r w:rsidRPr="00295525">
              <w:t>предприятия</w:t>
            </w:r>
          </w:p>
          <w:p w:rsidR="0051029B" w:rsidRPr="00295525" w:rsidRDefault="0051029B" w:rsidP="009C2636">
            <w:pPr>
              <w:jc w:val="both"/>
            </w:pPr>
          </w:p>
        </w:tc>
        <w:tc>
          <w:tcPr>
            <w:tcW w:w="2436" w:type="dxa"/>
          </w:tcPr>
          <w:p w:rsidR="0051029B" w:rsidRPr="00295525" w:rsidRDefault="0051029B" w:rsidP="009C2636">
            <w:pPr>
              <w:jc w:val="both"/>
            </w:pPr>
            <w:r w:rsidRPr="00295525">
              <w:t xml:space="preserve">Денежные средства </w:t>
            </w:r>
          </w:p>
          <w:p w:rsidR="0051029B" w:rsidRPr="00295525" w:rsidRDefault="0051029B" w:rsidP="009C2636">
            <w:pPr>
              <w:jc w:val="both"/>
            </w:pPr>
            <w:r w:rsidRPr="00295525">
              <w:t>предприятия</w:t>
            </w:r>
          </w:p>
        </w:tc>
      </w:tr>
      <w:tr w:rsidR="0051029B" w:rsidRPr="00295525" w:rsidTr="009C2636">
        <w:trPr>
          <w:trHeight w:val="5919"/>
        </w:trPr>
        <w:tc>
          <w:tcPr>
            <w:tcW w:w="2759" w:type="dxa"/>
          </w:tcPr>
          <w:p w:rsidR="0051029B" w:rsidRPr="00295525" w:rsidRDefault="0051029B" w:rsidP="009C2636">
            <w:pPr>
              <w:jc w:val="both"/>
            </w:pPr>
          </w:p>
          <w:p w:rsidR="0051029B" w:rsidRDefault="0051029B" w:rsidP="009C2636">
            <w:pPr>
              <w:jc w:val="both"/>
            </w:pPr>
            <w:r w:rsidRPr="00295525">
              <w:t>Сырье</w:t>
            </w:r>
          </w:p>
          <w:p w:rsidR="0051029B" w:rsidRDefault="0051029B" w:rsidP="009C2636">
            <w:pPr>
              <w:jc w:val="both"/>
            </w:pPr>
            <w:r w:rsidRPr="00295525">
              <w:t>Топливо</w:t>
            </w:r>
          </w:p>
          <w:p w:rsidR="0051029B" w:rsidRDefault="0051029B" w:rsidP="009C2636">
            <w:pPr>
              <w:jc w:val="both"/>
            </w:pPr>
            <w:r w:rsidRPr="00295525">
              <w:t>Тара</w:t>
            </w:r>
          </w:p>
          <w:p w:rsidR="0051029B" w:rsidRDefault="0051029B" w:rsidP="009C2636">
            <w:pPr>
              <w:jc w:val="both"/>
            </w:pPr>
            <w:r w:rsidRPr="00295525">
              <w:t>Основные материалы</w:t>
            </w:r>
          </w:p>
          <w:p w:rsidR="0051029B" w:rsidRDefault="0051029B" w:rsidP="009C2636">
            <w:pPr>
              <w:jc w:val="both"/>
            </w:pPr>
            <w:r w:rsidRPr="00295525">
              <w:t xml:space="preserve">Покупные </w:t>
            </w:r>
            <w:r>
              <w:t xml:space="preserve"> </w:t>
            </w:r>
          </w:p>
          <w:p w:rsidR="0051029B" w:rsidRDefault="0051029B" w:rsidP="009C2636">
            <w:pPr>
              <w:jc w:val="both"/>
            </w:pPr>
            <w:r w:rsidRPr="00295525">
              <w:t>полуфабрикаты</w:t>
            </w:r>
          </w:p>
          <w:p w:rsidR="0051029B" w:rsidRDefault="0051029B" w:rsidP="009C2636">
            <w:pPr>
              <w:jc w:val="both"/>
            </w:pPr>
            <w:r w:rsidRPr="00295525">
              <w:t>Вспомогательные материалы</w:t>
            </w:r>
          </w:p>
          <w:p w:rsidR="0051029B" w:rsidRDefault="0051029B" w:rsidP="009C2636">
            <w:pPr>
              <w:jc w:val="both"/>
            </w:pPr>
            <w:r w:rsidRPr="00295525">
              <w:t>Запасные части и</w:t>
            </w:r>
            <w:r>
              <w:t xml:space="preserve"> </w:t>
            </w:r>
          </w:p>
          <w:p w:rsidR="0051029B" w:rsidRDefault="0051029B" w:rsidP="009C2636">
            <w:pPr>
              <w:jc w:val="both"/>
            </w:pPr>
            <w:r w:rsidRPr="00295525">
              <w:t>комплектующие</w:t>
            </w:r>
          </w:p>
          <w:p w:rsidR="0051029B" w:rsidRPr="00295525" w:rsidRDefault="0051029B" w:rsidP="009C2636">
            <w:pPr>
              <w:jc w:val="both"/>
            </w:pPr>
            <w:r w:rsidRPr="00295525">
              <w:t>Малоценные или</w:t>
            </w:r>
          </w:p>
          <w:p w:rsidR="0051029B" w:rsidRPr="00295525" w:rsidRDefault="0051029B" w:rsidP="009C2636">
            <w:pPr>
              <w:jc w:val="both"/>
            </w:pPr>
            <w:r w:rsidRPr="00295525">
              <w:t>быстроизнашивающиеся предметы и инструменты</w:t>
            </w:r>
          </w:p>
          <w:p w:rsidR="0051029B" w:rsidRPr="00295525" w:rsidRDefault="0051029B" w:rsidP="009C2636">
            <w:pPr>
              <w:jc w:val="both"/>
            </w:pPr>
          </w:p>
        </w:tc>
        <w:tc>
          <w:tcPr>
            <w:tcW w:w="2358" w:type="dxa"/>
          </w:tcPr>
          <w:p w:rsidR="0051029B" w:rsidRPr="00295525" w:rsidRDefault="0051029B" w:rsidP="009C2636">
            <w:pPr>
              <w:jc w:val="both"/>
            </w:pPr>
          </w:p>
          <w:p w:rsidR="0051029B" w:rsidRPr="00295525" w:rsidRDefault="0051029B" w:rsidP="009C2636">
            <w:pPr>
              <w:jc w:val="both"/>
            </w:pPr>
            <w:r w:rsidRPr="00295525">
              <w:t xml:space="preserve">Незавершенная </w:t>
            </w:r>
          </w:p>
          <w:p w:rsidR="0051029B" w:rsidRDefault="0051029B" w:rsidP="009C2636">
            <w:pPr>
              <w:jc w:val="both"/>
            </w:pPr>
            <w:r w:rsidRPr="00295525">
              <w:t>продукция и производство</w:t>
            </w:r>
          </w:p>
          <w:p w:rsidR="0051029B" w:rsidRPr="00295525" w:rsidRDefault="0051029B" w:rsidP="009C2636">
            <w:pPr>
              <w:jc w:val="both"/>
            </w:pPr>
            <w:r w:rsidRPr="00295525">
              <w:t>Материалы и полу-</w:t>
            </w:r>
          </w:p>
          <w:p w:rsidR="0051029B" w:rsidRDefault="0051029B" w:rsidP="009C2636">
            <w:pPr>
              <w:jc w:val="both"/>
            </w:pPr>
            <w:r w:rsidRPr="00295525">
              <w:t>фабрикаты собственного изготовления</w:t>
            </w:r>
          </w:p>
          <w:p w:rsidR="0051029B" w:rsidRDefault="0051029B" w:rsidP="009C2636">
            <w:pPr>
              <w:jc w:val="both"/>
            </w:pPr>
            <w:r w:rsidRPr="00295525">
              <w:t>Расходы будущих периодов</w:t>
            </w:r>
          </w:p>
          <w:p w:rsidR="0051029B" w:rsidRPr="00295525" w:rsidRDefault="0051029B" w:rsidP="009C2636">
            <w:pPr>
              <w:jc w:val="both"/>
            </w:pPr>
          </w:p>
        </w:tc>
        <w:tc>
          <w:tcPr>
            <w:tcW w:w="2347" w:type="dxa"/>
          </w:tcPr>
          <w:p w:rsidR="0051029B" w:rsidRPr="00295525" w:rsidRDefault="0051029B" w:rsidP="009C2636">
            <w:pPr>
              <w:jc w:val="both"/>
            </w:pPr>
          </w:p>
          <w:p w:rsidR="0051029B" w:rsidRDefault="0051029B" w:rsidP="009C2636">
            <w:pPr>
              <w:jc w:val="both"/>
            </w:pPr>
            <w:r w:rsidRPr="00295525">
              <w:t>Готовая продукция на складе предприятия</w:t>
            </w:r>
          </w:p>
          <w:p w:rsidR="0051029B" w:rsidRDefault="0051029B" w:rsidP="009C2636">
            <w:pPr>
              <w:jc w:val="both"/>
            </w:pPr>
            <w:r w:rsidRPr="00295525">
              <w:t>Готовая продукция, отгруженная, но ока не оплаченная покупателями</w:t>
            </w:r>
          </w:p>
          <w:p w:rsidR="0051029B" w:rsidRDefault="0051029B" w:rsidP="009C2636">
            <w:pPr>
              <w:jc w:val="both"/>
            </w:pPr>
            <w:r w:rsidRPr="00295525">
              <w:t>Денежные средства предприятия на его счетах в банке</w:t>
            </w:r>
          </w:p>
          <w:p w:rsidR="0051029B" w:rsidRDefault="0051029B" w:rsidP="009C2636">
            <w:pPr>
              <w:jc w:val="both"/>
            </w:pPr>
            <w:r w:rsidRPr="00295525">
              <w:t>Денежные средства в расчетах</w:t>
            </w:r>
          </w:p>
          <w:p w:rsidR="0051029B" w:rsidRDefault="0051029B" w:rsidP="009C2636">
            <w:pPr>
              <w:jc w:val="both"/>
            </w:pPr>
            <w:r w:rsidRPr="00295525">
              <w:t>Дебиторская задолженность</w:t>
            </w:r>
          </w:p>
          <w:p w:rsidR="0051029B" w:rsidRPr="00295525" w:rsidRDefault="0051029B" w:rsidP="009C2636">
            <w:pPr>
              <w:jc w:val="both"/>
            </w:pPr>
          </w:p>
        </w:tc>
        <w:tc>
          <w:tcPr>
            <w:tcW w:w="2436" w:type="dxa"/>
          </w:tcPr>
          <w:p w:rsidR="0051029B" w:rsidRDefault="0051029B" w:rsidP="009C2636">
            <w:pPr>
              <w:jc w:val="both"/>
            </w:pPr>
          </w:p>
          <w:p w:rsidR="0051029B" w:rsidRPr="00295525" w:rsidRDefault="0051029B" w:rsidP="009C2636">
            <w:pPr>
              <w:jc w:val="both"/>
            </w:pPr>
          </w:p>
        </w:tc>
      </w:tr>
    </w:tbl>
    <w:p w:rsidR="0051029B" w:rsidRPr="00295525" w:rsidRDefault="0051029B" w:rsidP="0051029B">
      <w:pPr>
        <w:spacing w:before="120"/>
        <w:jc w:val="center"/>
        <w:rPr>
          <w:b/>
          <w:bCs/>
          <w:sz w:val="28"/>
          <w:szCs w:val="28"/>
        </w:rPr>
      </w:pPr>
      <w:r w:rsidRPr="00295525">
        <w:rPr>
          <w:b/>
          <w:bCs/>
          <w:sz w:val="28"/>
          <w:szCs w:val="28"/>
        </w:rPr>
        <w:t>Кругооборот оборотных средств предприятия. Показатели эффективности их использования.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Оборотные средства предприятия находятся в постоянном движении, проходя 3 стадии производственного процесса, и меняя при этом каждый раз свою натурально-вещественную форму.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Деньги→Товар→Деньги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Чтобы запустить товар в производство: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На 1 стадии предприятие затрачивает денежные средства на приобретение топлива, сырье, материалов и т.д., которые направляются в процесс производства, где существуют в виде незавершенного производства, а затем в виде готовой продукции.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На этой стадии товарные формы оборотных средств преобразуются в производственную форму.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На 3 стадии готовая продукция реализуется потребителю. В результате оборотные средства сферы производства снова переходят в среду обращения. Таким образом, они выступают последовательно в виде готовой продукции, находящейся на складе, продукции отгруженной, но не оплаченной потребителем, а затем в виде денежных средств, полученных от покупателей продукции на расчетные счета предприятия в коммерческом банке.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Завершение кругооборота оборотных средств предприятия означает не только окончание процесса изготовления продукции, но и ее планомерную реализацию потребителям. Таким образом, на 3 стадии производственного цикла производственная форма снова переходит в денежную форму.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Время, в течение которого оборотные средства проходят все 3 стадии производства и обращения и совершают 1 полный кругооборот, в экономике называется одним периодом оборота оборотных средств предприятия.</w:t>
      </w:r>
    </w:p>
    <w:p w:rsidR="0051029B" w:rsidRPr="00295525" w:rsidRDefault="0051029B" w:rsidP="0051029B">
      <w:pPr>
        <w:spacing w:before="120"/>
        <w:jc w:val="center"/>
        <w:rPr>
          <w:b/>
          <w:bCs/>
          <w:sz w:val="28"/>
          <w:szCs w:val="28"/>
        </w:rPr>
      </w:pPr>
      <w:r w:rsidRPr="00295525">
        <w:rPr>
          <w:b/>
          <w:bCs/>
          <w:sz w:val="28"/>
          <w:szCs w:val="28"/>
        </w:rPr>
        <w:t>Эффективность использования оборотных средств на предприятии.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Эффективность использования оборотных средств характеризуется следующими основными показателями: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Коэффициент оборачиваемости оборотных средств – это коэффициент, который показывает число кругооборотов, совершаемых оборотными средствами предприятия за определенный период времени (за год) и вычисляется по следующей формуле: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n =</w:t>
      </w:r>
      <w:r>
        <w:t xml:space="preserve"> </w:t>
      </w:r>
      <w:r w:rsidRPr="00295525">
        <w:t>Qp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Кобор, где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n – коэффициент оборачиваемости оборотных средств предприятия.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Qp – объем реализованной продукции предприятия в действующих оптовых ценах за определенный период времени (обычно за год)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Кобр – средний остаток оборотных средств предприятия за этот же период времени (обычно за год).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Коэффициент загрузки оборотных средств предприятия в обороте.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Это величина, которая обратна коэффициенту оборачиваемости предприятия. Коэффициент загрузки характеризует величину оборотных средств, затраченных на 1 рубль готовой продукции (выполненных работ или оказанных услуг).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Z = Кобор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Qр,</w:t>
      </w:r>
      <w:r>
        <w:t xml:space="preserve"> </w:t>
      </w:r>
      <w:r w:rsidRPr="00295525">
        <w:t>где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Z – коэффициент загрузки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Длительность одного оборота – это показатель оборачиваемости оборотных средств предприятия, которое вычисляется по следующей формуле.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Д = Кобор + Т</w:t>
      </w:r>
      <w:r>
        <w:t xml:space="preserve"> </w:t>
      </w:r>
      <w:r w:rsidRPr="00295525">
        <w:t>= Т = Т*Z, где</w:t>
      </w:r>
      <w:r>
        <w:t xml:space="preserve"> 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Qр</w:t>
      </w:r>
      <w:r>
        <w:t xml:space="preserve"> </w:t>
      </w:r>
      <w:r w:rsidRPr="00295525">
        <w:t>n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Д – длительность одного оборота оборотных средств предприятия в днях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Т – определенный промежуток времени в днях (для года – равно 360 дней, для квартала – 90 дней, месяца – 30 дней)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Чем меньше продолжительность оборота и больше число совершаемых кругооборотов, при том же объеме реализуемых предприятием продукции, тем меньше требуется оборотных средств в обороте предприятия и тем эффективнее они используются.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3 раза продается в месяц товар, 3 кругооборота, длительность кругооборота – 10 дней.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Замедление оборачиваемости оборотных средств на предприятиях и фирмах происходит вследствие сверхнормативных объемов товара и материальных ценностей, производственных запасов и готовой продукции.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Анализ сверхнормативных объемов товаро-материальных ценностей и производственных запасов показывает, что их увеличение, как правило, связано с недостатком в организации материально-технического снабжения и сбыта готовой продукции.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У многих предприятий и фирм это вызвано некомплектностью поставок, например, когда из-за отсутствия каких-либо комплектующих не обеспечивается своевременный выпуск продукции предприятия, на складах предприятия и в производственных цехах скапливаются некомплектные изделия, полуфабрикаты и незаконченная продукция.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Замедление оборачиваемости оборотных средств в незавершенном производстве, как правило, вызывается нарушениями в производственном цикле, что может быть связано также со сменой технологий производства, и другими факторами организационно-управленческого порядка.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Причиной образования сверхплановых запасов готовой продукции является неритмичность ее выпуска и отгрузки потребителям.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Необходимо отметить, что оборачиваемость оборотных средств в различных отраслях различна и в среднем составляет от 10 до 25 суток. Задержка в отгрузки и реализации готовой продукции даже на 1 день, как правило, приводит к существенному увеличению потребности в оборотных средствах.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К основным направлениям повышения экономической эффективности использования оборотных средств предприятия можно отнести: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Специализация и производственное кооперирование, которое основано на длительных хозяйственных связях с учетом максимального сокращения радиусов перегрузок.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Совершенствование системы организации снабжения, обеспечение прямых и устойчивых связей с поставщиками, укрепление договорной дисциплины.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Улучшение организации оперативной снабженческой работы и</w:t>
      </w:r>
      <w:r>
        <w:t xml:space="preserve"> </w:t>
      </w:r>
      <w:r w:rsidRPr="00295525">
        <w:t>ведение складского хозяйства на предприятии.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Улучшение нормирования и учета запасов товарно-материальных ценностей, а также эффективного контроля над их расходованием.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Экономия топлива, сырья, материалов и покупных полуфабрикатов в процессе производства.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Комплексная механизация и автоматизация процесса производства, повышение степени их непрерывности.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Совершенствование технологии производства продукции.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Улучшение организации сбыта готовой продукции на предприятии.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Сокращение сроков реализации готовой продукции, которая, как правило, зависит от скорости подготовки продукции к отправке потребителям и т.д.</w:t>
      </w:r>
    </w:p>
    <w:p w:rsidR="0051029B" w:rsidRPr="00295525" w:rsidRDefault="0051029B" w:rsidP="0051029B">
      <w:pPr>
        <w:spacing w:before="120"/>
        <w:jc w:val="center"/>
        <w:rPr>
          <w:b/>
          <w:bCs/>
          <w:sz w:val="28"/>
          <w:szCs w:val="28"/>
        </w:rPr>
      </w:pPr>
      <w:r w:rsidRPr="00295525">
        <w:rPr>
          <w:b/>
          <w:bCs/>
          <w:sz w:val="28"/>
          <w:szCs w:val="28"/>
        </w:rPr>
        <w:t xml:space="preserve">Понятие и классификация издержек производства на предприятии.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Себестоимость продукции.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Каждое предприятие или фирма стремится к получению максимальной прибыли от результатов своей хозяйственной деятельности. С этой целью любое предприятие стремится продать свой товар или услугу не только по более высокой цене, но при этом снизить затраты на производство и реализацию своей продукции и услуг. При этом необходимо учитывать основной принцип деятельности любого предприятия (фирмы): это получение возможной максимальной прибыли при минимальных издержках.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Основная функция издержек производства заключается в полном возмещении всех израсходованных средств предприятию (фирме). Все издержки на производство продукции исходя из их экономического содержания, делятся на 2 основные группы: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Основные затраты, которые непосредственно связаны с технологическим процессом производства и неизбежны при любых условиях производства.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Накладные затраты, вызываемые определенной системой организации управления на предприятии (фирме).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В экономике существует также другая классификация издержек, которая основана на 2 основных предположениях: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а)</w:t>
      </w:r>
      <w:r>
        <w:t xml:space="preserve"> </w:t>
      </w:r>
      <w:r w:rsidRPr="00295525">
        <w:t>у предприятия (фирмы) имеется несколько вариантов использования имеющихся ресурсов.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б) запасы ресурсов у предприятия (фирмы), доступные для вовлечения в производство, ограничены.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В связи с этими 2 вышеперечисленными предположениями затраты подразделяются на 2 группы: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Затраты производства – это затраты ресурсов на производство продукции, работ и услуг.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Затраты упущенных или альтернативных возможностей (это тот предполагаемый доход, который фирма или предприятие могло бы получить, если имеющиеся ресурсы использовались бы на производство другого, более конкурентоспособного товара, работы или услуги).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Денежные расходы, которые несет фирма или предприятие при приобретении топлива, сырья, материалов, покупных полуфабрикатов, оказание транспортных услуг и т.д., называют внешними издержками.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Внешние издержки – это плата за покупные ресурсы их поставщикам, которые не принадлежат данному предприятию или фирме.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Однако предприятия и фирмы могут использовать определенные ресурсы, принадлежащие ей самой.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Издержки предприятия по использованию собственного самостоятельного ресурса, принадлежащего предприятию, называют внутренними (неоплачиваемыми) издержками.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В экономике используется также другая классификация затрат, которая подразделяется на 2 группы: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1.Явные издержки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2.Неявные издержки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Явные издержки – это издержки, которые принимают форму прямых платежей поставщикам факторов производства, полуфабрикатов и комплектующих. В число явных издержек производства входят: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~ Заработная плата, выплачиваемая работникам;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~ выплаты банкам и другим поставщикам финансовых ресурсов для предприятия;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~ оплата транспортных расходов и т.д., т.е. явные издержки – это затраты предприятия на приобретение необходимых ресурсов, не принадлежащих данному предприятию.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Неявные издержки – это затраты на использование ресурсов, которые принадлежат данному предприятию или фирме.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Определим функциональную зависимость издержек от объемов производственной продукции и построим функцию издержек, которая будет иметь следующий вид: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С = f(Q), где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С – величина затрат на производство и реализацию продукции;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Q – объем производимой продукции на предприятии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Чаще всего в экономике величина затрат подразделяется на 2 основные группы: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Постоянные издержки производства. Не зависят от объема выпускаемой продукции оказываемых услуг и выполняемых работ. (Это затраты предприятия (фирмы), идущие на эксплуатацию зданий (сооружений), отопления, освещения и оказания других жилищно-коммунальных услуг.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В свою очередь постоянные издержки также делятся на 2 группы: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1. Остаточные издержки</w:t>
      </w:r>
      <w:r>
        <w:t xml:space="preserve">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2. Стартовые постоянные издержки</w:t>
      </w:r>
      <w:r>
        <w:t xml:space="preserve"> 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К остаточным издержкам относятся те затраты, которые предстоит нести предприятию, несмотря на полную остановку на какое-то время производства.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К стартовым издержкам относятся те постоянные затраты, которые смогут возникать с появлением и возобновлением производства и реализацией продукции.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II. Переменные издержки – это затраты, которые зависят напрямую от объемов производства и реализации продукции на предприятии.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 xml:space="preserve">К этим затратам относятся: приобретение топлива, сырья, материалов, покупных полуфабрикатов. 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Если издержки представить в виде графика, то они будут иметь следующий вид:</w:t>
      </w:r>
    </w:p>
    <w:p w:rsidR="0051029B" w:rsidRPr="00295525" w:rsidRDefault="001B5158" w:rsidP="0051029B">
      <w:pPr>
        <w:spacing w:before="120"/>
        <w:ind w:firstLine="567"/>
        <w:jc w:val="both"/>
      </w:pPr>
      <w:r>
        <w:rPr>
          <w:noProof/>
          <w:lang w:val="uk-UA" w:eastAsia="uk-UA"/>
        </w:rPr>
        <w:pict>
          <v:line id="_x0000_s1047" style="position:absolute;left:0;text-align:left;z-index:251659776" from="35.8pt,93.5pt" to="197.8pt,93.5pt">
            <v:stroke endarrow="block"/>
          </v:line>
        </w:pict>
      </w:r>
      <w:r>
        <w:rPr>
          <w:noProof/>
          <w:lang w:val="uk-UA" w:eastAsia="uk-UA"/>
        </w:rPr>
        <w:pict>
          <v:shape id="_x0000_s1048" type="#_x0000_t202" style="position:absolute;left:0;text-align:left;margin-left:36.3pt;margin-top:94.5pt;width:27pt;height:27pt;z-index:251658752" strokecolor="white">
            <v:textbox style="mso-next-textbox:#_x0000_s1048">
              <w:txbxContent>
                <w:p w:rsidR="0051029B" w:rsidRPr="002B4ADD" w:rsidRDefault="0051029B" w:rsidP="0051029B">
                  <w:r>
                    <w:t>0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line id="_x0000_s1049" style="position:absolute;left:0;text-align:left;flip:y;z-index:251657728" from="36pt,4.2pt" to="36pt,94.25pt">
            <v:stroke endarrow="block"/>
          </v:line>
        </w:pict>
      </w:r>
      <w:r>
        <w:rPr>
          <w:noProof/>
          <w:lang w:val="uk-UA" w:eastAsia="uk-UA"/>
        </w:rPr>
        <w:pict>
          <v:line id="_x0000_s1050" style="position:absolute;left:0;text-align:left;z-index:251656704" from="36pt,31.2pt" to="2in,31.2pt"/>
        </w:pict>
      </w:r>
      <w:r>
        <w:rPr>
          <w:noProof/>
          <w:lang w:val="uk-UA" w:eastAsia="uk-UA"/>
        </w:rPr>
        <w:pict>
          <v:line id="_x0000_s1051" style="position:absolute;left:0;text-align:left;z-index:251655680" from="36pt,58.2pt" to="2in,58.2pt"/>
        </w:pict>
      </w:r>
      <w:r>
        <w:pict>
          <v:group id="_x0000_s1052" editas="canvas" style="width:171pt;height:117pt;mso-position-horizontal-relative:char;mso-position-vertical-relative:line" coordorigin="2274,5818" coordsize="2682,1812">
            <o:lock v:ext="edit" aspectratio="t"/>
            <v:shape id="_x0000_s1053" type="#_x0000_t75" style="position:absolute;left:2274;top:5818;width:2682;height:1812" o:preferrelative="f">
              <v:fill o:detectmouseclick="t"/>
              <v:path o:extrusionok="t" o:connecttype="none"/>
              <o:lock v:ext="edit" text="t"/>
            </v:shape>
            <v:line id="_x0000_s1054" style="position:absolute" from="2274,5818" to="2274,5818">
              <v:stroke endarrow="block"/>
            </v:line>
            <v:line id="_x0000_s1055" style="position:absolute" from="2698,6236" to="2698,7212"/>
            <v:line id="_x0000_s1056" style="position:absolute" from="2276,7207" to="4676,7207">
              <v:stroke endarrow="block"/>
            </v:line>
            <v:line id="_x0000_s1057" style="position:absolute" from="2559,6371" to="2700,6371"/>
            <v:line id="_x0000_s1058" style="position:absolute;flip:y" from="2276,6231" to="2700,6649"/>
            <v:line id="_x0000_s1059" style="position:absolute" from="2556,6375" to="2698,6375"/>
            <v:line id="_x0000_s1060" style="position:absolute" from="2415,6515" to="2698,6515"/>
            <v:line id="_x0000_s1061" style="position:absolute" from="2415,6654" to="2415,7212"/>
            <v:line id="_x0000_s1062" style="position:absolute" from="2556,6654" to="2556,7212"/>
            <v:shape id="_x0000_s1063" type="#_x0000_t202" style="position:absolute;left:4391;top:7212;width:424;height:418" strokecolor="white">
              <v:textbox style="mso-next-textbox:#_x0000_s1063">
                <w:txbxContent>
                  <w:p w:rsidR="0051029B" w:rsidRDefault="0051029B" w:rsidP="0051029B">
                    <w:pPr>
                      <w:autoSpaceDE w:val="0"/>
                      <w:autoSpaceDN w:val="0"/>
                      <w:adjustRightInd w:val="0"/>
                      <w:rPr>
                        <w:rFonts w:ascii="MS Shell Dlg" w:hAnsi="MS Shell Dlg" w:cs="MS Shell Dlg"/>
                        <w:sz w:val="17"/>
                        <w:szCs w:val="17"/>
                      </w:rPr>
                    </w:pPr>
                    <w:r>
                      <w:rPr>
                        <w:rFonts w:ascii="Times New Roman CYR" w:hAnsi="Times New Roman CYR" w:cs="Times New Roman CYR"/>
                        <w:sz w:val="21"/>
                        <w:szCs w:val="21"/>
                      </w:rPr>
                      <w:t>Q</w:t>
                    </w:r>
                  </w:p>
                  <w:p w:rsidR="0051029B" w:rsidRPr="00D64C12" w:rsidRDefault="0051029B" w:rsidP="0051029B">
                    <w:pPr>
                      <w:rPr>
                        <w:rFonts w:ascii="Symbol" w:hAnsi="Symbol" w:cs="Symbol"/>
                        <w:lang w:val="en-US"/>
                      </w:rPr>
                    </w:pPr>
                  </w:p>
                </w:txbxContent>
              </v:textbox>
            </v:shape>
            <v:shape id="_x0000_s1064" type="#_x0000_t202" style="position:absolute;left:2415;top:5818;width:424;height:418" strokecolor="white">
              <v:textbox style="mso-next-textbox:#_x0000_s1064">
                <w:txbxContent>
                  <w:p w:rsidR="0051029B" w:rsidRPr="002B4ADD" w:rsidRDefault="0051029B" w:rsidP="0051029B">
                    <w:r>
                      <w:t>С</w:t>
                    </w:r>
                  </w:p>
                </w:txbxContent>
              </v:textbox>
            </v:shape>
            <v:shape id="_x0000_s1065" type="#_x0000_t32" style="position:absolute;left:2698;top:6376;width:564;height:139;flip:y" o:connectortype="straight"/>
            <v:shape id="_x0000_s1066" type="#_x0000_t32" style="position:absolute;left:2556;top:6933;width:706;height:279;flip:y" o:connectortype="straight"/>
            <v:shape id="_x0000_s1067" type="#_x0000_t202" style="position:absolute;left:3262;top:6236;width:282;height:279">
              <v:textbox>
                <w:txbxContent>
                  <w:p w:rsidR="0051029B" w:rsidRPr="002B4ADD" w:rsidRDefault="0051029B" w:rsidP="0051029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68" type="#_x0000_t202" style="position:absolute;left:3262;top:6794;width:282;height:278">
              <v:textbox>
                <w:txbxContent>
                  <w:p w:rsidR="0051029B" w:rsidRPr="002B4ADD" w:rsidRDefault="0051029B" w:rsidP="0051029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1 – постоянные издержки предприятия, фирмы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2 – величина переменных издержек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Переменные издержки предприятия также подразделяются на 3 основные группы.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Пропорциональные переменные издержки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Дегрессивные переменные издержки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Прогрессивные переменные издержки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Под пропорциональными переменными издержками в экономике понимают те издержки, которые изменяются в той же пропорции, что и объемы производства и реализации продукции.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Дегрессивные переменные издержки. Изменяются в относительно меньшей пропорции, чем объемы производства и реализации продукции, работ или услуг.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Под прогрессивными понимают те издержки, которые изменяются в относительно большей пропорции, чем объемы производства и реализации продукции, работ и услуг.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Для изменения издержек на производство одной единицы продукции в экономике используют следующие виды издержек – средние издержки, средние постоянные издержки и средние переменные издержки.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Средние издержки равны частному от деления общих издержек на величину производимой продукции.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Средние постоянные издержки определяются делением постоянных затрат на количество производимой продукции выполняемых работ или оказываемых услуг.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Средние переменные издержки образуются путем деления переменных затрат на количество произведенной продукции, работ или услуг.</w:t>
      </w:r>
    </w:p>
    <w:p w:rsidR="0051029B" w:rsidRPr="00295525" w:rsidRDefault="0051029B" w:rsidP="0051029B">
      <w:pPr>
        <w:spacing w:before="120"/>
        <w:ind w:firstLine="567"/>
        <w:jc w:val="both"/>
      </w:pPr>
      <w:r w:rsidRPr="00295525">
        <w:t>Для обозначения в экономике используют категорию предельных издержек, т.е. издержек на производство каждой дополнительной единицы продукции, работ или услуг.</w:t>
      </w:r>
    </w:p>
    <w:p w:rsidR="0051029B" w:rsidRDefault="0051029B" w:rsidP="0051029B">
      <w:pPr>
        <w:spacing w:before="120"/>
        <w:ind w:firstLine="567"/>
        <w:jc w:val="both"/>
      </w:pPr>
      <w:r w:rsidRPr="00295525">
        <w:t>Предельные издержки рассчитываются путем: вычитания предыдущих затрат из последующих значений</w:t>
      </w:r>
      <w:r>
        <w:t xml:space="preserve"> </w:t>
      </w:r>
      <w:r w:rsidRPr="00295525">
        <w:t>общих затрат.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hell Dlg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29B"/>
    <w:rsid w:val="001B5158"/>
    <w:rsid w:val="00295525"/>
    <w:rsid w:val="002B4ADD"/>
    <w:rsid w:val="003732BA"/>
    <w:rsid w:val="0051029B"/>
    <w:rsid w:val="00616072"/>
    <w:rsid w:val="008211CA"/>
    <w:rsid w:val="008B35EE"/>
    <w:rsid w:val="009C2636"/>
    <w:rsid w:val="00B42C45"/>
    <w:rsid w:val="00B47B6A"/>
    <w:rsid w:val="00D0796F"/>
    <w:rsid w:val="00D6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0"/>
    <o:shapelayout v:ext="edit">
      <o:idmap v:ext="edit" data="1"/>
      <o:rules v:ext="edit">
        <o:r id="V:Rule1" type="connector" idref="#_x0000_s1038"/>
        <o:r id="V:Rule2" type="connector" idref="#_x0000_s1039"/>
        <o:r id="V:Rule3" type="connector" idref="#_x0000_s1065"/>
        <o:r id="V:Rule4" type="connector" idref="#_x0000_s1066"/>
      </o:rules>
    </o:shapelayout>
  </w:shapeDefaults>
  <w:decimalSymbol w:val=","/>
  <w:listSeparator w:val=";"/>
  <w14:defaultImageDpi w14:val="0"/>
  <w15:docId w15:val="{7BE459E8-C183-4897-8C58-99C9126A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29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25678</Words>
  <Characters>14638</Characters>
  <Application>Microsoft Office Word</Application>
  <DocSecurity>0</DocSecurity>
  <Lines>121</Lines>
  <Paragraphs>80</Paragraphs>
  <ScaleCrop>false</ScaleCrop>
  <Company>Home</Company>
  <LinksUpToDate>false</LinksUpToDate>
  <CharactersWithSpaces>40236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Рентабельность</dc:title>
  <dc:subject/>
  <dc:creator>User</dc:creator>
  <cp:keywords/>
  <dc:description/>
  <cp:lastModifiedBy>admin</cp:lastModifiedBy>
  <cp:revision>2</cp:revision>
  <dcterms:created xsi:type="dcterms:W3CDTF">2014-01-25T12:50:00Z</dcterms:created>
  <dcterms:modified xsi:type="dcterms:W3CDTF">2014-01-25T12:50:00Z</dcterms:modified>
</cp:coreProperties>
</file>