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D17" w:rsidRPr="00A26303" w:rsidRDefault="003C7D17" w:rsidP="003C7D17">
      <w:pPr>
        <w:spacing w:before="120"/>
        <w:jc w:val="center"/>
        <w:rPr>
          <w:b/>
          <w:bCs/>
          <w:sz w:val="32"/>
          <w:szCs w:val="32"/>
        </w:rPr>
      </w:pPr>
      <w:r w:rsidRPr="00A26303">
        <w:rPr>
          <w:b/>
          <w:bCs/>
          <w:sz w:val="32"/>
          <w:szCs w:val="32"/>
        </w:rPr>
        <w:t>Принципы лечения позднего токсикоза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>Основные осложнения гестоза:</w:t>
      </w:r>
      <w:r>
        <w:t xml:space="preserve"> </w:t>
      </w:r>
      <w:r w:rsidRPr="00F74950">
        <w:t xml:space="preserve">эклампсия как наиболее тяжелая форма </w:t>
      </w:r>
      <w:r>
        <w:t xml:space="preserve"> </w:t>
      </w:r>
      <w:r w:rsidRPr="00F74950">
        <w:t xml:space="preserve">кровоизлияние в мозг с последующим отеком и мозговой комой. 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 xml:space="preserve">Преждевременная отслойка нормально расположенной плаценты. 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 xml:space="preserve">ОПН 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 xml:space="preserve">Печеночная недостаточность. 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 xml:space="preserve">Развитие полиорганной недостаточности. 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>При гестозе ухудшаются показатели перинатальной смертности и заболеваемости. Гестоза является основной причиной материнской смертности.</w:t>
      </w:r>
    </w:p>
    <w:p w:rsidR="003C7D17" w:rsidRPr="00A26303" w:rsidRDefault="003C7D17" w:rsidP="003C7D17">
      <w:pPr>
        <w:spacing w:before="120"/>
        <w:jc w:val="center"/>
        <w:rPr>
          <w:b/>
          <w:bCs/>
          <w:sz w:val="28"/>
          <w:szCs w:val="28"/>
        </w:rPr>
      </w:pPr>
      <w:r w:rsidRPr="00A26303">
        <w:rPr>
          <w:b/>
          <w:bCs/>
          <w:sz w:val="28"/>
          <w:szCs w:val="28"/>
        </w:rPr>
        <w:t>Классификация гестоза.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>I 1. Ранние токсикозы беременных.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>2. Поздние токсикозы беременных.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>II 1. Чистые поздние токсикозы которые развиваются у соматически здоровой женщины.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>2. Сочетанные гестозы - осложнения развивающиеся на фоне предшествующей экстрагенитальной патологии.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>III 1. Моносимптомные гестозы, когда имеется или водянка беременных, или гипертония беременных.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>2. Полисимптомные гестозы: нефропатия 1,2,3, преэклампсия, эклампсия. Проявляются триадой Цантгемейстера: отеки, гипертония, протеинурия. В зависимости от величины этих симптомов различают степени тяжести гестоза.</w:t>
      </w:r>
    </w:p>
    <w:p w:rsidR="003C7D17" w:rsidRPr="00A26303" w:rsidRDefault="003C7D17" w:rsidP="003C7D17">
      <w:pPr>
        <w:spacing w:before="120"/>
        <w:jc w:val="center"/>
        <w:rPr>
          <w:b/>
          <w:bCs/>
          <w:sz w:val="28"/>
          <w:szCs w:val="28"/>
        </w:rPr>
      </w:pPr>
      <w:r w:rsidRPr="00A26303">
        <w:rPr>
          <w:b/>
          <w:bCs/>
          <w:sz w:val="28"/>
          <w:szCs w:val="28"/>
        </w:rPr>
        <w:t>Старая классификация: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 xml:space="preserve">водянка беременных 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 xml:space="preserve">отеки 1 ст. ( на нижних конечностях) 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 xml:space="preserve">отеки 1 ст. (на нижних конечностях и на брюшной стенке) 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 xml:space="preserve">отеки 3 ст. (генерализованные отеки) 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 xml:space="preserve">анасарка (бывает очень редко). 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>В зависимости от цифр Ад имеется градация. Сами по себе величины важны, но также важны исходные величины давления (например при вегетососудистой дистонии по гипотоническому типу - при гестозе давление будет 120/80).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>НЕФРОПАТИЯ 1. Небольшие отеки, умеренная гипертония (не превышающая 15% от исходного уровня), белок до 1 г/л/сутки. Осмотр глазного дна - неравномерный калибр сосудов.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>НЕФРОПАТИЯ 2. Выраженные отеки на нижних конечностях и брюшной стенке, АД на 40% выше исходного уровня (150/90 и более), белок в моче 1-3 г/л. При осмотре глазного дна: симптомы отека сетчатки.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>НЕФРОПАТИЯ 3. Генерализованные отеки, АД выше 150/90 ( то есть более 40 от исходного уровня). Суточная потеря белка 3 г/л и более, в моче появляются гиалиновые цилиндры, имеется резкое снижение диуреза. Глазное дно: дистрофические нарушения и могут появляться кровоизлияния.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>ПРЕЭКЛАМПСИЯ. Гипертензия, отеки, протеинурия + появление субъективных жалоб в виде: головная боль, ухудшение зрения (появление мушек перед глазами), боли в эпигастральной области. Головные боли и ухудшение зрения связаны с начинающимся отеком головного мозга, боли в эпигастральной области связаны с появлением мелкоточечных кровоизлияний в области слизистой желудка, кишечника, а также имеют центральное происхождение в связи с начинающимся отеком головного мозга из-за этого: появление жалоб беременной при больших сроках беременности на тошноту особенно в летне-осенний период когда врачи расценивают рвоту как отравление и назначают промывание желудка, что категорически запрещено.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>При преэклампсии не обязательно иметь самые высокие показатели ОРН. Все дело в том, что выраженность этих симптомов различна: может быть высокий белок в моче, почти нормальное АД; или генерализованные отеки и нормальное АД. То есть какой-либо связи между симптомами ОРН нет. Это связано с тем преморбидным фоном на котором развивается токсикоз: если женщина страдала заболеваниями почек у нее будут преобладать отеки или повышение АД. Если женщина страда вегето-сосудистой дистонией или гипертонической болезнью у нее выраженность протеинурии и отеков будет меньше чем артериальная гипертензия.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>ЭКЛАМПСИЯ. Характеризуется появлением судорожного припадка. Сначала появляется судорожная готовность: фибриллярные подергивания мышц лица, конечностей, которые переходят в тонические затем в клонические судороги. Может иметь место большой судорожные припадок. В четвертой стадии припадка - разрешение этого припадка: припадок может закончиться относительно благополучно то есть женщина вернется в сознание, или перейти в постэкламптическую кому с гипоксическим отеком мозга.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>В этой классификации много плюсов, но есть современная классификация предложенная ВОЗ: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 xml:space="preserve">Водянка беременных и гипертония беременных. 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 xml:space="preserve">Преэклампсия легкая. 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 xml:space="preserve">Преэклампсия тяжелая. 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>Легкая преэклампсия это нефропатия 1, преэклампсия тяжелая (нефропатия 2,3 и преэклампсия).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>То есть эта классификация настраивает врача на то, что нефропатия является тяжелыми проявлениями (морфологические проявления намного опережают клинические).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>Для оценки тяжести гестоза предложены различные шкалы: в основе которых триада Цантгемейстера ,где каждый симптом оценивается по баллам. Некоторые включают в показатели: суточный диурез, субъективные жалобы, гипотрофию плода. Определяется индекс токсикоза.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>Самой распространенной является шкала Пеллер: выраженность отеков, прибавка массы тела, протеинурия, АД, суточный диурез, субъективные жалобы. Подсчитывают баллы.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>Шкала Репина: то же самое + состояние глазного дна.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>При легкой преэклампсии - ангиопатия с расширенными венами и суженными артериями. Тяжелая преэклампсия - сужение артерий и вен, преэклампсическое состояние - отек сетчатки.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>Прибавка массы не более 12 кг, но в зависимости от типа телосложения: при нормальной телосложении прибавка 9-10 кг, у гипостеников - 11-12 кг, у гиперстеников не более 8-9 кг.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>Таким образом диагностика токсикоза идет на основании триады Цантгемейстера и лабораторных данных (снижение диуреза, наличие белка и цилиндром в моче, увеличение креатинина и мочевины, изменения печеночных проб; нарушение маточно-плацентарного кровообращения, данные УЗИ - гипотрофия, количество тромбоцитов - как прогностический критерий).</w:t>
      </w:r>
    </w:p>
    <w:p w:rsidR="003C7D17" w:rsidRPr="00A26303" w:rsidRDefault="003C7D17" w:rsidP="003C7D17">
      <w:pPr>
        <w:spacing w:before="120"/>
        <w:jc w:val="center"/>
        <w:rPr>
          <w:b/>
          <w:bCs/>
          <w:sz w:val="28"/>
          <w:szCs w:val="28"/>
        </w:rPr>
      </w:pPr>
      <w:r w:rsidRPr="00A26303">
        <w:rPr>
          <w:b/>
          <w:bCs/>
          <w:sz w:val="28"/>
          <w:szCs w:val="28"/>
        </w:rPr>
        <w:t>Лечение.</w:t>
      </w:r>
    </w:p>
    <w:p w:rsidR="003C7D17" w:rsidRPr="00A26303" w:rsidRDefault="003C7D17" w:rsidP="003C7D17">
      <w:pPr>
        <w:spacing w:before="120"/>
        <w:jc w:val="center"/>
        <w:rPr>
          <w:b/>
          <w:bCs/>
          <w:sz w:val="28"/>
          <w:szCs w:val="28"/>
        </w:rPr>
      </w:pPr>
      <w:r w:rsidRPr="00A26303">
        <w:rPr>
          <w:b/>
          <w:bCs/>
          <w:sz w:val="28"/>
          <w:szCs w:val="28"/>
        </w:rPr>
        <w:t>Принципы.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 xml:space="preserve">Лечебно-охранительный режим (разработан проф. Строгановым В.В. - предложил у женщин с гестозом применять хлоралгидрат и морфий, в родах у женщин с гипертензией проводилось внутривенное введение морфия и хлоралгидратной клизмы и в полусонном состоянии женщина рожала. В настоящее время этого не применяют). Женщина с тяжелым гестозом должна находится в помещении, где тихо, тепло и темно ( правило 3Т). Какова бы не была тяжесть гестоза лечебно-охранительный режим обязательно соблюдать дома и в стационаре эмоциональный покой, доброжелательное отношение близких людей, регуляция сна и отдыха, умеренная физическая нагрузка, седация (успокоительные чаи, таблетированные препараты - реланиум, нозепам). При легкой преэклампсии эти препараты могут быть назначены перорально, внутримышечно. При тяжелой преэклампсии введение внутримышечно и внутривенно. Нейровегетативная блокада показана при тяжелой преэклампсии и эклампсии: дроперидол, седуксен (реланиум), пипольфен (димедрол) = ДСП. 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 xml:space="preserve">Снятие генерализованного спазма сосудов: 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 xml:space="preserve">борьба с гиповолемией. 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 xml:space="preserve">Применение гипотензивных и спазмолитических средств центрального и периферического типа действия. 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>Инфузионная терапия: белковые и коллоидные препараты не используют потому что в условиях высокой проницаемости сосудистой стенки введение этих препаратов приводило к тому что эти белки уходили в ткани забирая за собой воду из сосудистого русла еще более усугубляя гиповолемию. Эти препараты используются при доказанной гипопротеинемии и под прикрытием препаратов укрепляющих сосудистую стенку: витамин С, аскорутин, препараты кальция. Объем инфузионной терапии не должен превышать 600-800 мл , должен включать в основном солевые растворы, которые очень быстро восполняют ОЦЖ и также быстро покидают сосудистое русло, но в этот промежуток мы можем активно действовать гипотензивными препаратами.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>Инфузионная терапия проводится под контролем почасового или суточного диуреза, и должна включать: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 xml:space="preserve">солевые растворы 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 xml:space="preserve">гипотензивные средства 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 xml:space="preserve">Гипотензивные средства обладают периферическим или центральным механизмом действия. 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 xml:space="preserve">Препараты раувольфии (резерпин, раунатин) не нашли широкого применения. Применяются в основном у тех, кто страдает гипертонической болезнью, и тех кто нашел поддерживающую дозу до беременности. Дозы уменьшить перед родоразрешением. 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 xml:space="preserve">Препараты широкого применения: метилдофа, допегит - препарат номер один при гипертензивной форме особенно у женщин с гипертонической болезнью - является центральным стимулятором альфа-2-адренорецепторов. Применяют по 125 мг 3 раза в день. 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 xml:space="preserve">Дроперидол (также центрального действия) 20-40 мг 2-3 раза в сутки. Пользуются не как каждодневным препаратом, а при экстренной помощи. 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 xml:space="preserve">Ганглиоблокаторы (арфонад, пентамин, бензогексоний, имехин). Должны применяться дробно с определением индивидуальной чувствительности 0.5-1 мл внутримышечно, чаще внутривенно. Ганглиблокаторы могут быть применены только в том случае если была проведена уже инфузионная терапия потому что они могут привести к неуправляемой гипотонии , и в условиях гиповолемии очень трудно вывести женщину из гиповолемического шока. Ганглиоблокаторы чаще используются в родах, но нам нужна управляемая нормотония. 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>У всех женщин с гестозом не надо добиваться нормальных цифр АД потому что маточно-плацентарное кровообращение будет страдать так как привык к более высоким цифрам АД.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 xml:space="preserve">Бета-адреномиметики (партусистен, бриканил, алупент) используются не так широко так как гипертензия является противопоказанием для их применения. 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 xml:space="preserve">Спазмолитики периферического действия нашли широкое применение: 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>Sol. Dibasoli 0.5% 2 ml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>Sol. Papaverini 2% 2 ml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>Sol. Gangleroni 1.5% 2 ml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>Sol. Methacini 0.1 % 1 ml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>Дибазол и папаверин - дежурные препараты. Лучше их чередовать. Например: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>в 12 часов дибазол 1% 4-6 мл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>в 14 часов папаверин 2% 2-4 мл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>в 16 часов дибазол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>в 18 часов папаверин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>в 20 часов дибазол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>в 22 папаверин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>Такая “вилка” позволяет держать сосудистый тонус под контролем.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>Препаратом выбора является сульфат магнезии. Лучше этого препарата для лечения гестоза нет так как магнезия обладает очень большим спектром механизмов действия: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 xml:space="preserve">Седативное действие, в больших дозах - наркотическое действие. Угнетает дыхательный центр. 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 xml:space="preserve">Противосудорожное действие так как угнетает передачу нервно-мышечного возбуждения то есть обладает курареподобным действием. 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 xml:space="preserve">Гипотензивное действие так как тормозит реакцию сосудов на прессорные субстанции. Снимает спазм артериол, снижает периферическое сопротивление сосудов, увеличивается МОК, уменьшая тахикардию. 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 xml:space="preserve">Увеличивает диурез. 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 xml:space="preserve">Уменьшает внутричерепное давление. 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 xml:space="preserve">Не оказывает отрицательного действия на плод. 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>Схема введения магнезии внутримышечно по Бровкину.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>24 грамм сухого вещества нужно ввести в течение суток. 3 инъекции через 4 часа 24 мл 25% магнезии, последняя инъекция через 6 часов. Через 12 часов можно повторить эту схему.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>При лечении магнезией необходимо следить: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 xml:space="preserve">частота дыхания с тем чтобы во время уловить наркотическое воздействие. 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 xml:space="preserve">Состояние сухожильных рефлексов: если только они подавлены значит близок порог наркотического воздействия. 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 xml:space="preserve">Величина почасового диуреза. За 4 часа введения диурез должна быть не меньше чем 100 мл. 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>Магнезия применяется потому что было доказано что у женщин с гестозом (особенно у тех у кого приближается припадок эклампсии) концентрация ионов магния меньше.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>Американская схема (Причарда, 1975). Внутривенно со скоростью 1 г/мин вводится 20 мл 20% раствора магния сульфата ( то есть одномоментно вводится 4 г сухого вещества), потом сразу же внутримышечно в обе ягодицы 50% раствор 10 мл ( 10 г сухого вещества). Через 4 часа внутримышечно вводят поддерживающие дозы по 10 мл 50% раствора. Под контролем уровня магния в крови, состояния сухожильных рефлексом, дыхательной функции, почасового диуреза.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>Разработано много модификаций внутривенного введения по типу схемы Бровкина: 20-24 мл 25% через 4 часа + обязательно спазмолитики.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>В комплексное лечение гестоза должно обязательно входить увеличение диуреза: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 xml:space="preserve">эуфиллин в зависимости от тяжести 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 xml:space="preserve">Лазикс для борьбы с отеками беременных не применяется так как он усугубит гиповолемию (не действует на внуритканевой отек). Применяют только в случае появления симптомов отека головного мозга и эклампсии на фоне инфузионной терапии. 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>Терапия , направленная на улучшение маточно-плацентарного кровообращения: спазмолитики, препараты улучшающие реологические свойства крови - трентал, курантил, сигетин, витамины - витамин С, группы В.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>При миокардиодистрофии и выраженной тахикардии - обзидан, анаприлин, кокарбоксилаза, нитросорбид.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>Индуктотермия околопочечной области, витамин В12 в больших дозах.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>В общем принципы лечения можно сформулировать так: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 xml:space="preserve">лечебно-охранительный режим 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 xml:space="preserve">борьба с генерализованным спазмом, гиповолемией, высокой проницаемостью сосудистой стенки. 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 xml:space="preserve">Нормализация белкового и водно-солевого обмена. 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 xml:space="preserve">Коррекция нарушений которые всегда есть при гестозе. 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>Лечение гестоза всегда проводится под контролем: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 xml:space="preserve">цифр АД. 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 xml:space="preserve">Суточного диуреза, почасового диуреза в тяжелых случаях. 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 xml:space="preserve">Биохимических показателей, особенно тромбоцитов. 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>Главное определиться со временем и скоростью родоразрешения. У 15% беременных с гестозом терапия неэффективна. То есть необходимость досрочного родоразрешения: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 xml:space="preserve">при длительном вялотекущем токсикозе, не поддающемуся терапии </w:t>
      </w:r>
      <w:r>
        <w:t xml:space="preserve"> </w:t>
      </w:r>
      <w:r w:rsidRPr="00F74950">
        <w:t xml:space="preserve">тяжелой преэклампсии 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 xml:space="preserve">нарушение жизнедеятельности плода (внутриутробная гипоксия) 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>Если мы имеем зрелые родовые пути и если есть преэклампсия то надо делать родовозбуждение с досрочной амниотомией: проводится амниотомия, женщина переводится в родильное отделение и намечается план ведения.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>Если родовые пути незрелы, течение гестоза вялое или наоборот яркое - родоразрешение путем кесарева сечения. Кесарево сечение показано при: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 xml:space="preserve">эклампсии 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 xml:space="preserve">отеке сетчатки диагностируемой окулистом ОПН и печеночная недостаточность </w:t>
      </w:r>
      <w:r>
        <w:t xml:space="preserve"> </w:t>
      </w:r>
      <w:r w:rsidRPr="00F74950">
        <w:t xml:space="preserve">после припадка развившаяся постэкламптическая кома 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>Особенности ведения родов через естественные родовые пути: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>наличие болезненных схваток всегда приводит к обострению гестоза в родах, поэтому надо применять.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>Первый период.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 xml:space="preserve">Обезболивание (промедол, фентанил) , перидуральная анестезия - гипотензивное действие, расслабляет шейку матки, улучшает маточно-плацентарное кровообращение. 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 xml:space="preserve">Гипотензивная терапия внутривенно струйно - дибазол, папаверин, внутримышечно пентамин дробно, клофелин (седация, гипотензивное , обезболивающее действие), нитроглицерин подъязычно. 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 xml:space="preserve">Второй период. 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>Наибольшая вероятность припадков и других осложнений. Внутривенно вводят ганглиоблокаторы капельно - управляемая нормотония (имехин, пентамин). В зависимости от состояния плода и матери второй период должен быть укорочен перинеотомией или наложением выходных или полостных акушерских щипцов.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>Третий период.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>С тщательной профилактикой кровотечения. Так как уже есть хроническая стадия ДВС. Внутривенно капельной окситоцин, метилэргометрин , в момент прорезывания головки.</w:t>
      </w:r>
    </w:p>
    <w:p w:rsidR="003C7D17" w:rsidRPr="00A26303" w:rsidRDefault="003C7D17" w:rsidP="003C7D17">
      <w:pPr>
        <w:spacing w:before="120"/>
        <w:jc w:val="center"/>
        <w:rPr>
          <w:b/>
          <w:bCs/>
          <w:sz w:val="28"/>
          <w:szCs w:val="28"/>
        </w:rPr>
      </w:pPr>
      <w:r w:rsidRPr="00A26303">
        <w:rPr>
          <w:b/>
          <w:bCs/>
          <w:sz w:val="28"/>
          <w:szCs w:val="28"/>
        </w:rPr>
        <w:t>Неотложная помощь при эклампсии.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 xml:space="preserve">В момент припадка: роторасширитель, освободить дыхательные пути. 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 xml:space="preserve">Когда появляется дыхание: закисный наркоз, или фторотановый. Эфир применять нельзя так как он дает фазу возбуждения что может провоцировать припадок. 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 xml:space="preserve">Терапия направлена на профилактику следующего припадка. ДСП, инфузионная терапия, гипотензивные средства, мочегонные, седативные препараты. 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 xml:space="preserve">Если развился припадок то необходимо ИВЛ (эндотрахеальный наркоз) и делают кесарево сечение. После кесарева сечения производят коррекцию гемодинамических показателей. </w:t>
      </w:r>
    </w:p>
    <w:p w:rsidR="003C7D17" w:rsidRPr="00F74950" w:rsidRDefault="003C7D17" w:rsidP="003C7D17">
      <w:pPr>
        <w:spacing w:before="120"/>
        <w:ind w:firstLine="567"/>
        <w:jc w:val="both"/>
      </w:pPr>
      <w:r w:rsidRPr="00F74950">
        <w:t>В послеродовом период как правило АД снижается, улучшается функция паренхиматозных органов. Но иногда гестоз оставляет след в виде гипертонической болезни, заболеваний почек ( то есть беременность выявила скрытую патологию). Гестоз как правило у первородящих, у повторнородящих гестоз только при сочетанной патологии.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7D17"/>
    <w:rsid w:val="003C7D17"/>
    <w:rsid w:val="004D12A7"/>
    <w:rsid w:val="00616072"/>
    <w:rsid w:val="008B35EE"/>
    <w:rsid w:val="00935EE5"/>
    <w:rsid w:val="00A26303"/>
    <w:rsid w:val="00B42C45"/>
    <w:rsid w:val="00B47B6A"/>
    <w:rsid w:val="00F7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74C52E9-CBF9-4784-8E13-656FA14A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17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3C7D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9643</Words>
  <Characters>5497</Characters>
  <Application>Microsoft Office Word</Application>
  <DocSecurity>0</DocSecurity>
  <Lines>45</Lines>
  <Paragraphs>30</Paragraphs>
  <ScaleCrop>false</ScaleCrop>
  <Company>Home</Company>
  <LinksUpToDate>false</LinksUpToDate>
  <CharactersWithSpaces>15110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Принципы лечения позднего токсикоза</dc:title>
  <dc:subject/>
  <dc:creator>User</dc:creator>
  <cp:keywords/>
  <dc:description/>
  <cp:lastModifiedBy>admin</cp:lastModifiedBy>
  <cp:revision>2</cp:revision>
  <dcterms:created xsi:type="dcterms:W3CDTF">2014-01-25T12:38:00Z</dcterms:created>
  <dcterms:modified xsi:type="dcterms:W3CDTF">2014-01-25T12:38:00Z</dcterms:modified>
</cp:coreProperties>
</file>