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B0" w:rsidRPr="00B94581" w:rsidRDefault="009D44B0" w:rsidP="00B94581">
      <w:pPr>
        <w:pStyle w:val="1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  <w:r w:rsidRPr="00B94581">
        <w:rPr>
          <w:rFonts w:ascii="Times New Roman" w:hAnsi="Times New Roman"/>
          <w:b w:val="0"/>
          <w:color w:val="auto"/>
        </w:rPr>
        <w:t>МОСКОВСКИЙ ГОСУДАРСТВЕНЫЙ УНИВЕРСИТЕТ</w:t>
      </w: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  <w:r w:rsidRPr="00B94581">
        <w:rPr>
          <w:b/>
          <w:sz w:val="28"/>
        </w:rPr>
        <w:t>Им. М. В. ЛОМОНОСОВА</w:t>
      </w: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  <w:r w:rsidRPr="00B94581">
        <w:rPr>
          <w:b/>
          <w:sz w:val="28"/>
        </w:rPr>
        <w:t>ФАКУЛЬТЕТ ЖУРАНАЛИСТИКИ</w:t>
      </w: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  <w:r w:rsidRPr="00B94581">
        <w:rPr>
          <w:b/>
          <w:sz w:val="28"/>
        </w:rPr>
        <w:t>Кафедра зарубежной литературы</w:t>
      </w: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  <w:szCs w:val="40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  <w:szCs w:val="40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  <w:szCs w:val="36"/>
        </w:rPr>
      </w:pPr>
      <w:r w:rsidRPr="00B94581">
        <w:rPr>
          <w:sz w:val="28"/>
          <w:szCs w:val="36"/>
        </w:rPr>
        <w:t>Реферат по курсу «Зарубежная литература» на тему:</w:t>
      </w:r>
    </w:p>
    <w:p w:rsidR="009D44B0" w:rsidRPr="00B94581" w:rsidRDefault="009D44B0" w:rsidP="00B94581">
      <w:pPr>
        <w:spacing w:line="360" w:lineRule="auto"/>
        <w:jc w:val="center"/>
        <w:rPr>
          <w:sz w:val="28"/>
          <w:szCs w:val="36"/>
        </w:rPr>
      </w:pPr>
      <w:r w:rsidRPr="00B94581">
        <w:rPr>
          <w:sz w:val="28"/>
          <w:szCs w:val="36"/>
        </w:rPr>
        <w:t>«</w:t>
      </w:r>
      <w:r w:rsidR="0044760D" w:rsidRPr="00B94581">
        <w:rPr>
          <w:sz w:val="28"/>
          <w:szCs w:val="36"/>
        </w:rPr>
        <w:t>Оппозиция рока (власти звёзд) и свободной воли человека в пьесе Кальдерона 'Жизнь есть сон'</w:t>
      </w:r>
      <w:r w:rsidRPr="00B94581">
        <w:rPr>
          <w:sz w:val="28"/>
          <w:szCs w:val="36"/>
        </w:rPr>
        <w:t>».</w:t>
      </w: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rPr>
          <w:b/>
          <w:sz w:val="28"/>
        </w:rPr>
      </w:pPr>
      <w:r w:rsidRPr="00B94581">
        <w:rPr>
          <w:b/>
          <w:sz w:val="28"/>
        </w:rPr>
        <w:t>Выполнила студентка 2 курса</w:t>
      </w:r>
    </w:p>
    <w:p w:rsidR="009D44B0" w:rsidRPr="00B94581" w:rsidRDefault="009D44B0" w:rsidP="00B94581">
      <w:pPr>
        <w:spacing w:line="360" w:lineRule="auto"/>
        <w:rPr>
          <w:b/>
          <w:sz w:val="28"/>
        </w:rPr>
      </w:pPr>
      <w:r w:rsidRPr="00B94581">
        <w:rPr>
          <w:b/>
          <w:sz w:val="28"/>
        </w:rPr>
        <w:t>дневного отделения 214 группы</w:t>
      </w:r>
    </w:p>
    <w:p w:rsidR="009D44B0" w:rsidRPr="00B94581" w:rsidRDefault="009D44B0" w:rsidP="00B94581">
      <w:pPr>
        <w:spacing w:line="360" w:lineRule="auto"/>
        <w:rPr>
          <w:b/>
          <w:sz w:val="28"/>
        </w:rPr>
      </w:pPr>
      <w:r w:rsidRPr="00B94581">
        <w:rPr>
          <w:b/>
          <w:sz w:val="28"/>
        </w:rPr>
        <w:t>Зотова А. М.</w:t>
      </w:r>
    </w:p>
    <w:p w:rsidR="009D44B0" w:rsidRPr="00B94581" w:rsidRDefault="009D44B0" w:rsidP="00B94581">
      <w:pPr>
        <w:spacing w:line="360" w:lineRule="auto"/>
        <w:jc w:val="center"/>
        <w:rPr>
          <w:b/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</w:p>
    <w:p w:rsidR="009D44B0" w:rsidRPr="00B94581" w:rsidRDefault="009D44B0" w:rsidP="00B94581">
      <w:pPr>
        <w:spacing w:line="360" w:lineRule="auto"/>
        <w:jc w:val="center"/>
        <w:rPr>
          <w:sz w:val="28"/>
        </w:rPr>
      </w:pPr>
      <w:r w:rsidRPr="00B94581">
        <w:rPr>
          <w:sz w:val="28"/>
        </w:rPr>
        <w:t>Москва – 2009</w:t>
      </w:r>
      <w:bookmarkStart w:id="0" w:name=".D0.9A.D0.B0.D0.BD.D1.81.D0.BE.D0.BD.D0."/>
      <w:bookmarkEnd w:id="0"/>
    </w:p>
    <w:p w:rsidR="00B94581" w:rsidRDefault="00B94581">
      <w:pPr>
        <w:rPr>
          <w:sz w:val="28"/>
        </w:rPr>
      </w:pPr>
      <w:r>
        <w:rPr>
          <w:sz w:val="28"/>
        </w:rPr>
        <w:br w:type="page"/>
      </w:r>
    </w:p>
    <w:p w:rsidR="00A55B9C" w:rsidRPr="00B94581" w:rsidRDefault="00A47A6E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B94581">
        <w:rPr>
          <w:b/>
          <w:sz w:val="28"/>
          <w:u w:val="single"/>
        </w:rPr>
        <w:t xml:space="preserve">Немного о </w:t>
      </w:r>
      <w:r w:rsidR="003276E8">
        <w:rPr>
          <w:b/>
          <w:sz w:val="28"/>
          <w:u w:val="single"/>
        </w:rPr>
        <w:t>ба</w:t>
      </w:r>
      <w:r w:rsidR="00B94581">
        <w:rPr>
          <w:b/>
          <w:sz w:val="28"/>
          <w:u w:val="single"/>
        </w:rPr>
        <w:t>рокко</w:t>
      </w:r>
    </w:p>
    <w:p w:rsidR="00B94581" w:rsidRDefault="00B94581" w:rsidP="00B94581">
      <w:pPr>
        <w:spacing w:line="360" w:lineRule="auto"/>
        <w:ind w:firstLine="720"/>
        <w:jc w:val="both"/>
        <w:rPr>
          <w:bCs/>
          <w:sz w:val="28"/>
        </w:rPr>
      </w:pPr>
    </w:p>
    <w:p w:rsidR="00961D4D" w:rsidRPr="00B94581" w:rsidRDefault="00A55B9C" w:rsidP="00B94581">
      <w:pPr>
        <w:spacing w:line="360" w:lineRule="auto"/>
        <w:ind w:firstLine="720"/>
        <w:jc w:val="both"/>
        <w:rPr>
          <w:i/>
          <w:iCs/>
          <w:sz w:val="28"/>
        </w:rPr>
      </w:pPr>
      <w:r w:rsidRPr="00B94581">
        <w:rPr>
          <w:bCs/>
          <w:sz w:val="28"/>
        </w:rPr>
        <w:t>Баро</w:t>
      </w:r>
      <w:r w:rsidR="00A47A6E" w:rsidRPr="00B94581">
        <w:rPr>
          <w:bCs/>
          <w:sz w:val="28"/>
        </w:rPr>
        <w:t>кко</w:t>
      </w:r>
      <w:r w:rsidR="00A47A6E" w:rsidRPr="00B94581">
        <w:rPr>
          <w:sz w:val="28"/>
        </w:rPr>
        <w:t xml:space="preserve"> (</w:t>
      </w:r>
      <w:r w:rsidR="00A47A6E" w:rsidRPr="00B94581">
        <w:rPr>
          <w:i/>
          <w:iCs/>
          <w:sz w:val="28"/>
          <w:lang w:val="it-IT"/>
        </w:rPr>
        <w:t>barocco</w:t>
      </w:r>
      <w:r w:rsidRPr="00B94581">
        <w:rPr>
          <w:i/>
          <w:iCs/>
          <w:sz w:val="28"/>
        </w:rPr>
        <w:t>)</w:t>
      </w:r>
      <w:r w:rsidRPr="00B94581">
        <w:rPr>
          <w:sz w:val="28"/>
        </w:rPr>
        <w:t xml:space="preserve"> — характеристика европейской культуры XVII—XVIII веков. Существуют разные предположения о происхождении этого слова; большинство учёных считают, что слово «барокко» пришло из португальского языка. По-португальски «</w:t>
      </w:r>
      <w:r w:rsidRPr="00B94581">
        <w:rPr>
          <w:i/>
          <w:iCs/>
          <w:sz w:val="28"/>
          <w:lang w:val="pt-PT"/>
        </w:rPr>
        <w:t>perola barroca</w:t>
      </w:r>
      <w:r w:rsidRPr="00B94581">
        <w:rPr>
          <w:i/>
          <w:iCs/>
          <w:sz w:val="28"/>
        </w:rPr>
        <w:t>»</w:t>
      </w:r>
      <w:r w:rsidRPr="00B94581">
        <w:rPr>
          <w:sz w:val="28"/>
        </w:rPr>
        <w:t xml:space="preserve"> — значит «жемчужина неправильной формы»</w:t>
      </w:r>
      <w:r w:rsidR="00350BC6" w:rsidRPr="00B94581">
        <w:rPr>
          <w:sz w:val="28"/>
        </w:rPr>
        <w:t>. Культура барокко тяготеет ко всему</w:t>
      </w:r>
      <w:r w:rsidR="00961D4D" w:rsidRPr="00B94581">
        <w:rPr>
          <w:sz w:val="28"/>
        </w:rPr>
        <w:t xml:space="preserve"> вычурному, украшенному, необычному, «неправильной формы».</w:t>
      </w:r>
    </w:p>
    <w:p w:rsidR="005822C9" w:rsidRPr="00B94581" w:rsidRDefault="00A47A6E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Писатели и поэты в эпоху барокко воспринимали реальный мир как иллюзию и сон. Реалистические описания часто сочетались с их аллегорическим изображением. Широко используются символы, метафоры, театральные приёмы, графические изображения (</w:t>
      </w:r>
      <w:r w:rsidR="005822C9" w:rsidRPr="00B94581">
        <w:rPr>
          <w:sz w:val="28"/>
        </w:rPr>
        <w:t xml:space="preserve">это когда </w:t>
      </w:r>
      <w:r w:rsidRPr="00B94581">
        <w:rPr>
          <w:sz w:val="28"/>
        </w:rPr>
        <w:t>строки стихов образуют рисунок), насыщенность риторическими фигурами, антитезами, параллелизмами, градациями, оксюморонами. Для литературы барокко характерн</w:t>
      </w:r>
      <w:r w:rsidR="005822C9" w:rsidRPr="00B94581">
        <w:rPr>
          <w:sz w:val="28"/>
        </w:rPr>
        <w:t>о также</w:t>
      </w:r>
      <w:r w:rsidRPr="00B94581">
        <w:rPr>
          <w:sz w:val="28"/>
        </w:rPr>
        <w:t xml:space="preserve"> стремление к разнообразию, к суммированию знаний о мире, всеохватность, энциклопедизм, который иногда оборачивается хаотичностью и коллекционированием курьёзов, стремление к исследованию бытия в его контрастах (дух и плоть, мрак и свет, время и вечность). </w:t>
      </w:r>
      <w:r w:rsidR="005822C9" w:rsidRPr="00B94581">
        <w:rPr>
          <w:sz w:val="28"/>
        </w:rPr>
        <w:t>Барочные писатели и поэты</w:t>
      </w:r>
      <w:r w:rsidR="00487B0F" w:rsidRPr="00B94581">
        <w:rPr>
          <w:sz w:val="28"/>
        </w:rPr>
        <w:t xml:space="preserve"> уделяли большое внимание</w:t>
      </w:r>
      <w:r w:rsidR="005822C9" w:rsidRPr="00B94581">
        <w:rPr>
          <w:sz w:val="28"/>
        </w:rPr>
        <w:t xml:space="preserve"> теме бренности и непостоянства,</w:t>
      </w:r>
      <w:r w:rsidR="00487B0F" w:rsidRPr="00B94581">
        <w:rPr>
          <w:sz w:val="28"/>
        </w:rPr>
        <w:t xml:space="preserve"> теме судьбы и свободы; они</w:t>
      </w:r>
      <w:r w:rsidR="005822C9" w:rsidRPr="00B94581">
        <w:rPr>
          <w:sz w:val="28"/>
        </w:rPr>
        <w:t xml:space="preserve"> очень любили использовать</w:t>
      </w:r>
      <w:r w:rsidRPr="00B94581">
        <w:rPr>
          <w:sz w:val="28"/>
        </w:rPr>
        <w:t xml:space="preserve"> символик</w:t>
      </w:r>
      <w:r w:rsidR="005822C9" w:rsidRPr="00B94581">
        <w:rPr>
          <w:sz w:val="28"/>
        </w:rPr>
        <w:t>у</w:t>
      </w:r>
      <w:r w:rsidRPr="00B94581">
        <w:rPr>
          <w:sz w:val="28"/>
        </w:rPr>
        <w:t xml:space="preserve"> ночи, </w:t>
      </w:r>
      <w:r w:rsidR="005822C9" w:rsidRPr="00B94581">
        <w:rPr>
          <w:sz w:val="28"/>
        </w:rPr>
        <w:t xml:space="preserve">мечты, сновидений. </w:t>
      </w:r>
    </w:p>
    <w:p w:rsidR="00A47A6E" w:rsidRPr="00B94581" w:rsidRDefault="00A47A6E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290630" w:rsidRDefault="00166948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B94581">
        <w:rPr>
          <w:b/>
          <w:sz w:val="28"/>
          <w:u w:val="single"/>
        </w:rPr>
        <w:t>Немного о Кальдероне</w:t>
      </w:r>
    </w:p>
    <w:p w:rsidR="00B94581" w:rsidRPr="00B94581" w:rsidRDefault="00B94581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A47A6E" w:rsidRPr="00B94581" w:rsidRDefault="00290630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Педро Кальдерон де ла Ба</w:t>
      </w:r>
      <w:r w:rsidR="0008712A" w:rsidRPr="00B94581">
        <w:rPr>
          <w:sz w:val="28"/>
        </w:rPr>
        <w:t>рка Энао де ла Барреда-и-Рианьо</w:t>
      </w:r>
      <w:r w:rsidRPr="00B94581">
        <w:rPr>
          <w:sz w:val="28"/>
        </w:rPr>
        <w:t xml:space="preserve"> (Pedro </w:t>
      </w:r>
      <w:r w:rsidR="0008712A" w:rsidRPr="00B94581">
        <w:rPr>
          <w:sz w:val="28"/>
        </w:rPr>
        <w:t>Calderón de la Barca Henao de la Barreda y Riaño)</w:t>
      </w:r>
      <w:r w:rsidR="000A0180" w:rsidRPr="00B94581">
        <w:rPr>
          <w:sz w:val="28"/>
        </w:rPr>
        <w:t xml:space="preserve"> – известный испанский драматург и поэт</w:t>
      </w:r>
      <w:r w:rsidR="0096639B" w:rsidRPr="00B94581">
        <w:rPr>
          <w:sz w:val="28"/>
        </w:rPr>
        <w:t xml:space="preserve"> XVII века. Родился он в 1600 году, умер в 1681. Кальдерон написал более двухсот драматических сочинений в стиле</w:t>
      </w:r>
      <w:r w:rsidR="0008712A" w:rsidRPr="00B94581">
        <w:rPr>
          <w:sz w:val="28"/>
        </w:rPr>
        <w:t xml:space="preserve"> классической </w:t>
      </w:r>
      <w:r w:rsidR="0096639B" w:rsidRPr="00B94581">
        <w:rPr>
          <w:sz w:val="28"/>
        </w:rPr>
        <w:t xml:space="preserve">испанской </w:t>
      </w:r>
      <w:r w:rsidR="004F382B" w:rsidRPr="00B94581">
        <w:rPr>
          <w:sz w:val="28"/>
        </w:rPr>
        <w:t xml:space="preserve">драмы, которые </w:t>
      </w:r>
      <w:r w:rsidR="00124251" w:rsidRPr="00B94581">
        <w:rPr>
          <w:sz w:val="28"/>
        </w:rPr>
        <w:t>множество</w:t>
      </w:r>
      <w:r w:rsidR="004F382B" w:rsidRPr="00B94581">
        <w:rPr>
          <w:sz w:val="28"/>
        </w:rPr>
        <w:t xml:space="preserve"> раз были поставлены на </w:t>
      </w:r>
      <w:r w:rsidR="00124251" w:rsidRPr="00B94581">
        <w:rPr>
          <w:sz w:val="28"/>
        </w:rPr>
        <w:t xml:space="preserve">европейских </w:t>
      </w:r>
      <w:r w:rsidR="004F382B" w:rsidRPr="00B94581">
        <w:rPr>
          <w:sz w:val="28"/>
        </w:rPr>
        <w:t>сценах театров.</w:t>
      </w:r>
      <w:r w:rsidR="00124251" w:rsidRPr="00B94581">
        <w:rPr>
          <w:sz w:val="28"/>
        </w:rPr>
        <w:t xml:space="preserve"> Кроме того, он стал автором </w:t>
      </w:r>
      <w:r w:rsidR="00454C6F" w:rsidRPr="00B94581">
        <w:rPr>
          <w:sz w:val="28"/>
        </w:rPr>
        <w:t>интермедий</w:t>
      </w:r>
      <w:r w:rsidR="008A55AB" w:rsidRPr="00B94581">
        <w:rPr>
          <w:rStyle w:val="af"/>
          <w:sz w:val="28"/>
        </w:rPr>
        <w:footnoteReference w:id="1"/>
      </w:r>
      <w:r w:rsidR="00454C6F" w:rsidRPr="00B94581">
        <w:rPr>
          <w:sz w:val="28"/>
        </w:rPr>
        <w:t xml:space="preserve">, </w:t>
      </w:r>
      <w:r w:rsidR="00307974" w:rsidRPr="00B94581">
        <w:rPr>
          <w:sz w:val="28"/>
        </w:rPr>
        <w:t>различных стихотворений и поэм.</w:t>
      </w:r>
    </w:p>
    <w:p w:rsidR="00540DC3" w:rsidRPr="00B94581" w:rsidRDefault="00AC79CA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Кальдерон</w:t>
      </w:r>
      <w:r w:rsidR="00B94581">
        <w:rPr>
          <w:sz w:val="28"/>
        </w:rPr>
        <w:t xml:space="preserve"> </w:t>
      </w:r>
      <w:r w:rsidR="00046BE9" w:rsidRPr="00B94581">
        <w:rPr>
          <w:sz w:val="28"/>
        </w:rPr>
        <w:t>пишет свои произведения на основе</w:t>
      </w:r>
      <w:r w:rsidR="0008712A" w:rsidRPr="00B94581">
        <w:rPr>
          <w:sz w:val="28"/>
        </w:rPr>
        <w:t xml:space="preserve"> модели</w:t>
      </w:r>
      <w:r w:rsidR="006E3B20" w:rsidRPr="00B94581">
        <w:rPr>
          <w:sz w:val="28"/>
        </w:rPr>
        <w:t xml:space="preserve"> барокко</w:t>
      </w:r>
      <w:r w:rsidR="0008712A" w:rsidRPr="00B94581">
        <w:rPr>
          <w:sz w:val="28"/>
        </w:rPr>
        <w:t>, созданной Лопе де Вега</w:t>
      </w:r>
      <w:r w:rsidR="005E31D7" w:rsidRPr="00B94581">
        <w:rPr>
          <w:sz w:val="28"/>
        </w:rPr>
        <w:t xml:space="preserve"> (принцип активно развивающейся интриги + смешение комического и трагического)</w:t>
      </w:r>
      <w:r w:rsidR="0008712A" w:rsidRPr="00B94581">
        <w:rPr>
          <w:sz w:val="28"/>
        </w:rPr>
        <w:t>.</w:t>
      </w:r>
      <w:r w:rsidR="00DC39DD" w:rsidRPr="00B94581">
        <w:rPr>
          <w:sz w:val="28"/>
        </w:rPr>
        <w:t xml:space="preserve"> Однако для Кальдерона,</w:t>
      </w:r>
      <w:r w:rsidR="0035331D" w:rsidRPr="00B94581">
        <w:rPr>
          <w:sz w:val="28"/>
        </w:rPr>
        <w:t xml:space="preserve"> </w:t>
      </w:r>
      <w:r w:rsidR="00DC39DD" w:rsidRPr="00B94581">
        <w:rPr>
          <w:sz w:val="28"/>
        </w:rPr>
        <w:t xml:space="preserve">в отличие от Лопе де Вега, характерно особое внимание к сценографической и музыкальной стороне спектакля. </w:t>
      </w:r>
      <w:r w:rsidR="0008712A" w:rsidRPr="00B94581">
        <w:rPr>
          <w:sz w:val="28"/>
        </w:rPr>
        <w:t>Кальдерон доводит до совершенства «формулу»</w:t>
      </w:r>
      <w:r w:rsidR="00DC39DD" w:rsidRPr="00B94581">
        <w:rPr>
          <w:sz w:val="28"/>
        </w:rPr>
        <w:t xml:space="preserve"> де Вега</w:t>
      </w:r>
      <w:r w:rsidR="0008712A" w:rsidRPr="00B94581">
        <w:rPr>
          <w:sz w:val="28"/>
        </w:rPr>
        <w:t xml:space="preserve">, очищая её от лирических и малофункциональных элементов и превращая пьесу в пышное действо. </w:t>
      </w:r>
      <w:r w:rsidR="00192E43" w:rsidRPr="00B94581">
        <w:rPr>
          <w:sz w:val="28"/>
        </w:rPr>
        <w:t>Стилю Кальдерона присущи повышенная метафоричность, образный поэтический язык, логически выстроенные диалоги и монологи, где раскрывается характер героев.</w:t>
      </w:r>
      <w:r w:rsidR="00540DC3" w:rsidRPr="00B94581">
        <w:rPr>
          <w:sz w:val="28"/>
        </w:rPr>
        <w:t xml:space="preserve"> Персонажи его пьес одновременно обладают одной главенствующей чертой (жажда познания, неумение различать добро и зло, стремление к справедливости) и сложным внутренним устройством.</w:t>
      </w:r>
    </w:p>
    <w:p w:rsidR="00D94745" w:rsidRPr="00B94581" w:rsidRDefault="0008712A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 xml:space="preserve">Существует множество классификаций пьес Кальдерона. Чаще всего исследователи выделяют </w:t>
      </w:r>
      <w:r w:rsidR="00002258" w:rsidRPr="00B94581">
        <w:rPr>
          <w:sz w:val="28"/>
        </w:rPr>
        <w:t>«д</w:t>
      </w:r>
      <w:r w:rsidRPr="00B94581">
        <w:rPr>
          <w:sz w:val="28"/>
        </w:rPr>
        <w:t>рамы чести</w:t>
      </w:r>
      <w:r w:rsidR="00002258" w:rsidRPr="00B94581">
        <w:rPr>
          <w:sz w:val="28"/>
        </w:rPr>
        <w:t>»</w:t>
      </w:r>
      <w:r w:rsidRPr="00B94581">
        <w:rPr>
          <w:sz w:val="28"/>
        </w:rPr>
        <w:t xml:space="preserve"> </w:t>
      </w:r>
      <w:r w:rsidR="00002258" w:rsidRPr="00B94581">
        <w:rPr>
          <w:sz w:val="28"/>
        </w:rPr>
        <w:t>(к</w:t>
      </w:r>
      <w:r w:rsidRPr="00B94581">
        <w:rPr>
          <w:sz w:val="28"/>
        </w:rPr>
        <w:t>онфликт связан либо с отступлением от принципов</w:t>
      </w:r>
      <w:r w:rsidR="00002258" w:rsidRPr="00B94581">
        <w:rPr>
          <w:sz w:val="28"/>
        </w:rPr>
        <w:t xml:space="preserve"> любви</w:t>
      </w:r>
      <w:r w:rsidR="00A14EE2" w:rsidRPr="00B94581">
        <w:rPr>
          <w:sz w:val="28"/>
        </w:rPr>
        <w:t xml:space="preserve"> или</w:t>
      </w:r>
      <w:r w:rsidR="00002258" w:rsidRPr="00B94581">
        <w:rPr>
          <w:sz w:val="28"/>
        </w:rPr>
        <w:t xml:space="preserve"> религии</w:t>
      </w:r>
      <w:r w:rsidRPr="00B94581">
        <w:rPr>
          <w:sz w:val="28"/>
        </w:rPr>
        <w:t>, либо с трагической необходимостью их соблюсти</w:t>
      </w:r>
      <w:r w:rsidR="00D94745" w:rsidRPr="00B94581">
        <w:rPr>
          <w:sz w:val="28"/>
        </w:rPr>
        <w:t>); «комедии интриги (комедии, выстроенные по канонам</w:t>
      </w:r>
      <w:r w:rsidR="00B94581" w:rsidRPr="00B94581">
        <w:rPr>
          <w:sz w:val="28"/>
        </w:rPr>
        <w:t xml:space="preserve"> </w:t>
      </w:r>
      <w:r w:rsidR="00D94745" w:rsidRPr="00B94581">
        <w:rPr>
          <w:sz w:val="28"/>
        </w:rPr>
        <w:t>Лопе де Вега, с запутанной и увлекательной любовной интригой, инициатором которой чаще всего является женщина); «ф</w:t>
      </w:r>
      <w:r w:rsidRPr="00B94581">
        <w:rPr>
          <w:sz w:val="28"/>
        </w:rPr>
        <w:t>илософские драмы</w:t>
      </w:r>
      <w:r w:rsidR="00D94745" w:rsidRPr="00B94581">
        <w:rPr>
          <w:sz w:val="28"/>
        </w:rPr>
        <w:t>» (п</w:t>
      </w:r>
      <w:r w:rsidRPr="00B94581">
        <w:rPr>
          <w:sz w:val="28"/>
        </w:rPr>
        <w:t xml:space="preserve">ьесы этого типа затрагивают </w:t>
      </w:r>
      <w:r w:rsidR="00D94745" w:rsidRPr="00B94581">
        <w:rPr>
          <w:sz w:val="28"/>
        </w:rPr>
        <w:t>проблемы</w:t>
      </w:r>
      <w:r w:rsidRPr="00B94581">
        <w:rPr>
          <w:sz w:val="28"/>
        </w:rPr>
        <w:t xml:space="preserve"> человеческой судьбы, свободы воли, человеческого страдания</w:t>
      </w:r>
      <w:r w:rsidR="00D94745" w:rsidRPr="00B94581">
        <w:rPr>
          <w:sz w:val="28"/>
        </w:rPr>
        <w:t>)</w:t>
      </w:r>
      <w:r w:rsidRPr="00B94581">
        <w:rPr>
          <w:sz w:val="28"/>
        </w:rPr>
        <w:t xml:space="preserve">. </w:t>
      </w:r>
    </w:p>
    <w:p w:rsidR="00D94745" w:rsidRPr="00B94581" w:rsidRDefault="00D94745" w:rsidP="00B94581">
      <w:pPr>
        <w:spacing w:line="360" w:lineRule="auto"/>
        <w:ind w:firstLine="720"/>
        <w:jc w:val="both"/>
        <w:rPr>
          <w:sz w:val="28"/>
        </w:rPr>
      </w:pPr>
    </w:p>
    <w:p w:rsidR="00190E3A" w:rsidRDefault="00190E3A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B94581">
        <w:rPr>
          <w:b/>
          <w:sz w:val="28"/>
          <w:u w:val="single"/>
        </w:rPr>
        <w:t>«Жизнь есть сон»</w:t>
      </w:r>
      <w:r w:rsidR="007D7041" w:rsidRPr="00B94581">
        <w:rPr>
          <w:b/>
          <w:sz w:val="28"/>
          <w:u w:val="single"/>
        </w:rPr>
        <w:t xml:space="preserve"> (оппозиция рока и свободы воли)</w:t>
      </w:r>
    </w:p>
    <w:p w:rsidR="00B94581" w:rsidRPr="00B94581" w:rsidRDefault="00B94581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A3460B" w:rsidRPr="00B94581" w:rsidRDefault="00375D28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 xml:space="preserve">Пьеса </w:t>
      </w:r>
      <w:r w:rsidR="00607312" w:rsidRPr="00B94581">
        <w:rPr>
          <w:sz w:val="28"/>
        </w:rPr>
        <w:t>«Жизнь есть сон» (La vida es sueño) была написана в 1635 году</w:t>
      </w:r>
      <w:r w:rsidR="00FD3DEE" w:rsidRPr="00B94581">
        <w:rPr>
          <w:sz w:val="28"/>
        </w:rPr>
        <w:t>. Она с</w:t>
      </w:r>
      <w:r w:rsidR="00607312" w:rsidRPr="00B94581">
        <w:rPr>
          <w:sz w:val="28"/>
        </w:rPr>
        <w:t>читается наиболее известной и значительной</w:t>
      </w:r>
      <w:r w:rsidR="00022FFF" w:rsidRPr="00B94581">
        <w:rPr>
          <w:sz w:val="28"/>
        </w:rPr>
        <w:t xml:space="preserve"> философской</w:t>
      </w:r>
      <w:r w:rsidR="00607312" w:rsidRPr="00B94581">
        <w:rPr>
          <w:sz w:val="28"/>
        </w:rPr>
        <w:t xml:space="preserve"> пьесой Кальдерона. </w:t>
      </w:r>
      <w:r w:rsidR="00CA0639" w:rsidRPr="00B94581">
        <w:rPr>
          <w:sz w:val="28"/>
        </w:rPr>
        <w:t>Действие её происходит в Польше, а один из персонажей пьесы (Астольфо) носит титул «</w:t>
      </w:r>
      <w:r w:rsidR="007F13AE" w:rsidRPr="00B94581">
        <w:rPr>
          <w:sz w:val="28"/>
        </w:rPr>
        <w:t>герцога</w:t>
      </w:r>
      <w:r w:rsidR="00CA0639" w:rsidRPr="00B94581">
        <w:rPr>
          <w:sz w:val="28"/>
        </w:rPr>
        <w:t xml:space="preserve"> Московского»; время действия – предположительно конец XVI века (Н. И. Балашов полагает, что Кальдерон описывает Смутное время). Кальдерон использует это, чтобы показать, что для важных философских вопросов не </w:t>
      </w:r>
      <w:r w:rsidR="0025617B" w:rsidRPr="00B94581">
        <w:rPr>
          <w:sz w:val="28"/>
        </w:rPr>
        <w:t>существует</w:t>
      </w:r>
      <w:r w:rsidR="00CA0639" w:rsidRPr="00B94581">
        <w:rPr>
          <w:sz w:val="28"/>
        </w:rPr>
        <w:t xml:space="preserve"> каких-либо временных или географических рамок.</w:t>
      </w:r>
      <w:r w:rsidR="00B52456" w:rsidRPr="00B94581">
        <w:rPr>
          <w:sz w:val="28"/>
        </w:rPr>
        <w:t xml:space="preserve"> Пьесу организуют контраст и динамическое равновесие, бинарная оппозиция в системе образов</w:t>
      </w:r>
      <w:r w:rsidR="00415E53" w:rsidRPr="00B94581">
        <w:rPr>
          <w:sz w:val="28"/>
        </w:rPr>
        <w:t xml:space="preserve"> (с каждым из персонажей Сехизмундо образует пару, внутри которой можно наблюдать отношения двойничества, вражды или притяжения)</w:t>
      </w:r>
      <w:r w:rsidR="00B52456" w:rsidRPr="00B94581">
        <w:rPr>
          <w:sz w:val="28"/>
        </w:rPr>
        <w:t>, колебания между крайностями, нагнетание противоположностей и парадоксов.</w:t>
      </w:r>
    </w:p>
    <w:p w:rsidR="005C1300" w:rsidRPr="00B94581" w:rsidRDefault="00607312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В центре произведения — конфликт</w:t>
      </w:r>
      <w:r w:rsidR="00FD3DEE" w:rsidRPr="00B94581">
        <w:rPr>
          <w:sz w:val="28"/>
        </w:rPr>
        <w:t>ы</w:t>
      </w:r>
      <w:r w:rsidRPr="00B94581">
        <w:rPr>
          <w:sz w:val="28"/>
        </w:rPr>
        <w:t xml:space="preserve"> между человеком и природой, властью и личностью</w:t>
      </w:r>
      <w:r w:rsidR="00A21AF5" w:rsidRPr="00B94581">
        <w:rPr>
          <w:sz w:val="28"/>
        </w:rPr>
        <w:t>, роком и свободой воли</w:t>
      </w:r>
      <w:r w:rsidR="007D7041" w:rsidRPr="00B94581">
        <w:rPr>
          <w:sz w:val="28"/>
        </w:rPr>
        <w:t>, при чем последний является наиболее значимым.</w:t>
      </w:r>
      <w:r w:rsidR="00B07C76" w:rsidRPr="00B94581">
        <w:rPr>
          <w:sz w:val="28"/>
        </w:rPr>
        <w:t xml:space="preserve"> Все персонажи так или иначе вынуждены бороться с судьбой.</w:t>
      </w:r>
      <w:r w:rsidR="006C58AD" w:rsidRPr="00B94581">
        <w:rPr>
          <w:sz w:val="28"/>
        </w:rPr>
        <w:t xml:space="preserve"> </w:t>
      </w:r>
    </w:p>
    <w:p w:rsidR="005D14A3" w:rsidRPr="00B94581" w:rsidRDefault="006C58AD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В первую очере</w:t>
      </w:r>
      <w:r w:rsidR="008D29BB" w:rsidRPr="00B94581">
        <w:rPr>
          <w:sz w:val="28"/>
        </w:rPr>
        <w:t>дь, это</w:t>
      </w:r>
      <w:r w:rsidR="00BD5FAA" w:rsidRPr="00B94581">
        <w:rPr>
          <w:sz w:val="28"/>
        </w:rPr>
        <w:t xml:space="preserve"> Басилио. Басилио – король, его </w:t>
      </w:r>
      <w:r w:rsidR="004C23D6" w:rsidRPr="00B94581">
        <w:rPr>
          <w:sz w:val="28"/>
        </w:rPr>
        <w:t xml:space="preserve">волю выполняют остальные действующие лица. Однако его воля бессильна перед </w:t>
      </w:r>
      <w:r w:rsidR="00E02EC2" w:rsidRPr="00B94581">
        <w:rPr>
          <w:sz w:val="28"/>
        </w:rPr>
        <w:t>судьбой. Пытаясь избежать предсказанного,</w:t>
      </w:r>
      <w:r w:rsidR="00B94581" w:rsidRPr="00B94581">
        <w:rPr>
          <w:sz w:val="28"/>
        </w:rPr>
        <w:t xml:space="preserve"> </w:t>
      </w:r>
      <w:r w:rsidR="00FD23FD" w:rsidRPr="00B94581">
        <w:rPr>
          <w:sz w:val="28"/>
        </w:rPr>
        <w:t>он, наоборот, поступает сообразно воле рока (</w:t>
      </w:r>
      <w:r w:rsidR="006B52E5" w:rsidRPr="00B94581">
        <w:rPr>
          <w:sz w:val="28"/>
        </w:rPr>
        <w:t>ведь если бы Басилио не запер сына в башне, Сехизмундо не возненавидел бы всех вокруг</w:t>
      </w:r>
      <w:r w:rsidR="00FD23FD" w:rsidRPr="00B94581">
        <w:rPr>
          <w:sz w:val="28"/>
        </w:rPr>
        <w:t>).</w:t>
      </w:r>
      <w:r w:rsidR="002233BB" w:rsidRPr="00B94581">
        <w:rPr>
          <w:sz w:val="28"/>
        </w:rPr>
        <w:t xml:space="preserve"> Басилио не удается избежать судьбы потому, что он </w:t>
      </w:r>
      <w:r w:rsidR="005F7480" w:rsidRPr="00B94581">
        <w:rPr>
          <w:sz w:val="28"/>
        </w:rPr>
        <w:t xml:space="preserve">пытается не изменить ситуацию «изнутри», а лишь «отрегулировать» её внешне, </w:t>
      </w:r>
      <w:r w:rsidR="00031759" w:rsidRPr="00B94581">
        <w:rPr>
          <w:sz w:val="28"/>
        </w:rPr>
        <w:t>лишив сына внешней свободы.</w:t>
      </w:r>
    </w:p>
    <w:p w:rsidR="005C1300" w:rsidRPr="00B94581" w:rsidRDefault="00FD2B90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 xml:space="preserve">Жертвой воли </w:t>
      </w:r>
      <w:r w:rsidR="00742959" w:rsidRPr="00B94581">
        <w:rPr>
          <w:sz w:val="28"/>
        </w:rPr>
        <w:t>отца</w:t>
      </w:r>
      <w:r w:rsidRPr="00B94581">
        <w:rPr>
          <w:sz w:val="28"/>
        </w:rPr>
        <w:t xml:space="preserve">, и воли рока становится принц </w:t>
      </w:r>
      <w:r w:rsidR="008D29BB" w:rsidRPr="00B94581">
        <w:rPr>
          <w:sz w:val="28"/>
        </w:rPr>
        <w:t xml:space="preserve">Сехизмундо. </w:t>
      </w:r>
      <w:r w:rsidR="00E33D0B" w:rsidRPr="00B94581">
        <w:rPr>
          <w:sz w:val="28"/>
        </w:rPr>
        <w:t>Он</w:t>
      </w:r>
      <w:r w:rsidR="00CC4186" w:rsidRPr="00B94581">
        <w:rPr>
          <w:sz w:val="28"/>
        </w:rPr>
        <w:t xml:space="preserve"> сетует, что </w:t>
      </w:r>
      <w:r w:rsidR="00463939" w:rsidRPr="00B94581">
        <w:rPr>
          <w:sz w:val="28"/>
        </w:rPr>
        <w:t>он лишен свободы</w:t>
      </w:r>
      <w:r w:rsidR="00560A8E" w:rsidRPr="00B94581">
        <w:rPr>
          <w:sz w:val="28"/>
        </w:rPr>
        <w:t xml:space="preserve"> («Какая ж это справедливость, какой же требует за</w:t>
      </w:r>
      <w:r w:rsidR="003276E8">
        <w:rPr>
          <w:sz w:val="28"/>
        </w:rPr>
        <w:t>кон, чтоб человек в существовани</w:t>
      </w:r>
      <w:r w:rsidR="00560A8E" w:rsidRPr="00B94581">
        <w:rPr>
          <w:sz w:val="28"/>
        </w:rPr>
        <w:t>и тех преимуществ был лишен…?»)</w:t>
      </w:r>
      <w:r w:rsidR="00463939" w:rsidRPr="00B94581">
        <w:rPr>
          <w:sz w:val="28"/>
        </w:rPr>
        <w:t xml:space="preserve">, то есть лишён воли, потому что </w:t>
      </w:r>
      <w:r w:rsidR="00087A16" w:rsidRPr="00B94581">
        <w:rPr>
          <w:sz w:val="28"/>
        </w:rPr>
        <w:t>в сознании польского принца свобод</w:t>
      </w:r>
      <w:r w:rsidR="00B921C9" w:rsidRPr="00B94581">
        <w:rPr>
          <w:sz w:val="28"/>
        </w:rPr>
        <w:t>а</w:t>
      </w:r>
      <w:r w:rsidR="00087A16" w:rsidRPr="00B94581">
        <w:rPr>
          <w:sz w:val="28"/>
        </w:rPr>
        <w:t xml:space="preserve"> внешняя совпадает со свободой внутренней.</w:t>
      </w:r>
      <w:r w:rsidR="00CC4186" w:rsidRPr="00B94581">
        <w:rPr>
          <w:sz w:val="28"/>
        </w:rPr>
        <w:t xml:space="preserve"> </w:t>
      </w:r>
      <w:r w:rsidR="0052345A" w:rsidRPr="00B94581">
        <w:rPr>
          <w:sz w:val="28"/>
        </w:rPr>
        <w:t xml:space="preserve">Дальнейшее развитие сюжета, кстати, идёт через оппозицию внутренней и </w:t>
      </w:r>
      <w:r w:rsidR="00A80EC9" w:rsidRPr="00B94581">
        <w:rPr>
          <w:sz w:val="28"/>
        </w:rPr>
        <w:t>внешней</w:t>
      </w:r>
      <w:r w:rsidR="0052345A" w:rsidRPr="00B94581">
        <w:rPr>
          <w:sz w:val="28"/>
        </w:rPr>
        <w:t xml:space="preserve"> </w:t>
      </w:r>
      <w:r w:rsidR="00A80EC9" w:rsidRPr="00B94581">
        <w:rPr>
          <w:sz w:val="28"/>
        </w:rPr>
        <w:t xml:space="preserve">свободы. Если в первой хорнаде </w:t>
      </w:r>
      <w:r w:rsidR="001C4475" w:rsidRPr="00B94581">
        <w:rPr>
          <w:sz w:val="28"/>
        </w:rPr>
        <w:t xml:space="preserve">у Сехизмундо нет ни внутренней, ни внешней свободы (он просто не отделяет их друг от друга), то </w:t>
      </w:r>
      <w:r w:rsidR="00880E33" w:rsidRPr="00B94581">
        <w:rPr>
          <w:sz w:val="28"/>
        </w:rPr>
        <w:t>во второй хорнаде он внешне свободен,</w:t>
      </w:r>
      <w:r w:rsidR="00347A9B" w:rsidRPr="00B94581">
        <w:rPr>
          <w:sz w:val="28"/>
        </w:rPr>
        <w:t xml:space="preserve"> и благодарит судьбу (</w:t>
      </w:r>
      <w:r w:rsidR="005D14A3" w:rsidRPr="00B94581">
        <w:rPr>
          <w:sz w:val="28"/>
        </w:rPr>
        <w:t>«О судьба! Так значит царство предо мною!»</w:t>
      </w:r>
      <w:r w:rsidR="00CD5D61" w:rsidRPr="00B94581">
        <w:rPr>
          <w:sz w:val="28"/>
        </w:rPr>
        <w:t>);</w:t>
      </w:r>
      <w:r w:rsidR="00347A9B" w:rsidRPr="00B94581">
        <w:rPr>
          <w:sz w:val="28"/>
        </w:rPr>
        <w:t xml:space="preserve"> </w:t>
      </w:r>
      <w:r w:rsidR="00880E33" w:rsidRPr="00B94581">
        <w:rPr>
          <w:sz w:val="28"/>
        </w:rPr>
        <w:t>но</w:t>
      </w:r>
      <w:r w:rsidR="00347A9B" w:rsidRPr="00B94581">
        <w:rPr>
          <w:sz w:val="28"/>
        </w:rPr>
        <w:t xml:space="preserve"> он </w:t>
      </w:r>
      <w:r w:rsidR="00B47D67" w:rsidRPr="00B94581">
        <w:rPr>
          <w:sz w:val="28"/>
        </w:rPr>
        <w:t>не поним</w:t>
      </w:r>
      <w:r w:rsidR="00347A9B" w:rsidRPr="00B94581">
        <w:rPr>
          <w:sz w:val="28"/>
        </w:rPr>
        <w:t>ает, что</w:t>
      </w:r>
      <w:r w:rsidR="00880E33" w:rsidRPr="00B94581">
        <w:rPr>
          <w:sz w:val="28"/>
        </w:rPr>
        <w:t xml:space="preserve"> без внутренней свободы внешняя – ничто. </w:t>
      </w:r>
      <w:r w:rsidR="00704215" w:rsidRPr="00B94581">
        <w:rPr>
          <w:sz w:val="28"/>
        </w:rPr>
        <w:t xml:space="preserve">В третьей хорнаде Сехизмундо учится отделять вечные ценности от </w:t>
      </w:r>
      <w:r w:rsidR="006E1DF4" w:rsidRPr="00B94581">
        <w:rPr>
          <w:sz w:val="28"/>
        </w:rPr>
        <w:t>мимолётных, и</w:t>
      </w:r>
      <w:r w:rsidR="00704215" w:rsidRPr="00B94581">
        <w:rPr>
          <w:sz w:val="28"/>
        </w:rPr>
        <w:t xml:space="preserve"> обретает внутреннюю свободу</w:t>
      </w:r>
      <w:r w:rsidR="004C0256" w:rsidRPr="00B94581">
        <w:rPr>
          <w:sz w:val="28"/>
        </w:rPr>
        <w:t>, а в четвёртой хорнаде – и внешнюю.</w:t>
      </w:r>
      <w:r w:rsidR="007B2686" w:rsidRPr="00B94581">
        <w:rPr>
          <w:sz w:val="28"/>
        </w:rPr>
        <w:t xml:space="preserve"> Сехизмундо удалось </w:t>
      </w:r>
      <w:r w:rsidR="00AF43AB" w:rsidRPr="00B94581">
        <w:rPr>
          <w:sz w:val="28"/>
        </w:rPr>
        <w:t xml:space="preserve">победить рок только потому, что он меняет именно себя изнутри, а не пытается </w:t>
      </w:r>
      <w:r w:rsidR="00B26676" w:rsidRPr="00B94581">
        <w:rPr>
          <w:sz w:val="28"/>
        </w:rPr>
        <w:t>влиять на судьбу внешними действиями</w:t>
      </w:r>
      <w:r w:rsidR="00C20B41" w:rsidRPr="00B94581">
        <w:rPr>
          <w:sz w:val="28"/>
        </w:rPr>
        <w:t>.</w:t>
      </w:r>
      <w:r w:rsidR="007F0055" w:rsidRPr="00B94581">
        <w:rPr>
          <w:sz w:val="28"/>
        </w:rPr>
        <w:t xml:space="preserve"> Сехизмундо, став наследником престола, получает возможность </w:t>
      </w:r>
      <w:r w:rsidR="006B1B68" w:rsidRPr="00B94581">
        <w:rPr>
          <w:sz w:val="28"/>
        </w:rPr>
        <w:t>своей волей влиять на других людей (например, именно благодаря ему происходит свадьба Росауры и Астольфо</w:t>
      </w:r>
      <w:r w:rsidR="00A33943" w:rsidRPr="00B94581">
        <w:rPr>
          <w:sz w:val="28"/>
        </w:rPr>
        <w:t>: «</w:t>
      </w:r>
      <w:r w:rsidR="00F00D5B" w:rsidRPr="00B94581">
        <w:rPr>
          <w:sz w:val="28"/>
        </w:rPr>
        <w:t>Свершить обещанное - рок</w:t>
      </w:r>
      <w:r w:rsidR="00A33943" w:rsidRPr="00B94581">
        <w:rPr>
          <w:sz w:val="28"/>
        </w:rPr>
        <w:t>»</w:t>
      </w:r>
      <w:r w:rsidR="006B1B68" w:rsidRPr="00B94581">
        <w:rPr>
          <w:sz w:val="28"/>
        </w:rPr>
        <w:t>).</w:t>
      </w:r>
      <w:r w:rsidR="00EF46EA" w:rsidRPr="00B94581">
        <w:rPr>
          <w:sz w:val="28"/>
        </w:rPr>
        <w:t xml:space="preserve"> Изменив себя, Сехизмундо, как кажется, </w:t>
      </w:r>
      <w:r w:rsidR="00C75C9A" w:rsidRPr="00B94581">
        <w:rPr>
          <w:sz w:val="28"/>
        </w:rPr>
        <w:t>изменил</w:t>
      </w:r>
      <w:r w:rsidR="00EF46EA" w:rsidRPr="00B94581">
        <w:rPr>
          <w:sz w:val="28"/>
        </w:rPr>
        <w:t xml:space="preserve"> </w:t>
      </w:r>
      <w:r w:rsidR="00C75C9A" w:rsidRPr="00B94581">
        <w:rPr>
          <w:sz w:val="28"/>
        </w:rPr>
        <w:t>свою судьбу</w:t>
      </w:r>
      <w:r w:rsidR="00EF46EA" w:rsidRPr="00B94581">
        <w:rPr>
          <w:sz w:val="28"/>
        </w:rPr>
        <w:t xml:space="preserve"> </w:t>
      </w:r>
      <w:r w:rsidR="00C75C9A" w:rsidRPr="00B94581">
        <w:rPr>
          <w:sz w:val="28"/>
        </w:rPr>
        <w:t>(</w:t>
      </w:r>
      <w:r w:rsidR="00EF46EA" w:rsidRPr="00B94581">
        <w:rPr>
          <w:sz w:val="28"/>
        </w:rPr>
        <w:t>а может, изменил себя</w:t>
      </w:r>
      <w:r w:rsidR="00C773F8" w:rsidRPr="00B94581">
        <w:rPr>
          <w:sz w:val="28"/>
        </w:rPr>
        <w:t xml:space="preserve"> как раз</w:t>
      </w:r>
      <w:r w:rsidR="00EF46EA" w:rsidRPr="00B94581">
        <w:rPr>
          <w:sz w:val="28"/>
        </w:rPr>
        <w:t xml:space="preserve"> по её воле?</w:t>
      </w:r>
      <w:r w:rsidR="00C75C9A" w:rsidRPr="00B94581">
        <w:rPr>
          <w:sz w:val="28"/>
        </w:rPr>
        <w:t>)</w:t>
      </w:r>
    </w:p>
    <w:p w:rsidR="00176274" w:rsidRPr="00B94581" w:rsidRDefault="00341257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Своеобразный «двойник» принца, Росаура</w:t>
      </w:r>
      <w:r w:rsidR="00DA7F3B" w:rsidRPr="00B94581">
        <w:rPr>
          <w:sz w:val="28"/>
        </w:rPr>
        <w:t>,</w:t>
      </w:r>
      <w:r w:rsidRPr="00B94581">
        <w:rPr>
          <w:sz w:val="28"/>
        </w:rPr>
        <w:t xml:space="preserve"> тоже </w:t>
      </w:r>
      <w:r w:rsidR="00DA7F3B" w:rsidRPr="00B94581">
        <w:rPr>
          <w:sz w:val="28"/>
        </w:rPr>
        <w:t>сражается с судьбой.</w:t>
      </w:r>
      <w:r w:rsidR="00B94581" w:rsidRPr="00B94581">
        <w:rPr>
          <w:sz w:val="28"/>
        </w:rPr>
        <w:t xml:space="preserve"> </w:t>
      </w:r>
      <w:r w:rsidR="00E24206" w:rsidRPr="00B94581">
        <w:rPr>
          <w:sz w:val="28"/>
        </w:rPr>
        <w:t xml:space="preserve">Её возлюбленный, герцог Астольфо, покидает её </w:t>
      </w:r>
      <w:r w:rsidR="00CD7753" w:rsidRPr="00B94581">
        <w:rPr>
          <w:sz w:val="28"/>
        </w:rPr>
        <w:t>против её воли.</w:t>
      </w:r>
      <w:r w:rsidR="00147E69" w:rsidRPr="00B94581">
        <w:rPr>
          <w:sz w:val="28"/>
        </w:rPr>
        <w:t xml:space="preserve"> Сама Росаура говорит о том, что у неё был выбор – остаться, или ехать за герцогом; она выбирает последнее, пытаясь противостоять воле рока. </w:t>
      </w:r>
      <w:r w:rsidR="007F13AE" w:rsidRPr="00B94581">
        <w:rPr>
          <w:sz w:val="28"/>
        </w:rPr>
        <w:t xml:space="preserve">Однако, она не собирается давать свободу выбора </w:t>
      </w:r>
      <w:r w:rsidR="001E3D03" w:rsidRPr="00B94581">
        <w:rPr>
          <w:sz w:val="28"/>
        </w:rPr>
        <w:t>возлюбленному</w:t>
      </w:r>
      <w:r w:rsidR="007F13AE" w:rsidRPr="00B94581">
        <w:rPr>
          <w:sz w:val="28"/>
        </w:rPr>
        <w:t xml:space="preserve">; если </w:t>
      </w:r>
      <w:r w:rsidR="001E3D03" w:rsidRPr="00B94581">
        <w:rPr>
          <w:sz w:val="28"/>
        </w:rPr>
        <w:t>Астольфо по своей воле, или по воле короля (или по воле судьбы?) откажется на ней женится, Росаура просто убьет его.</w:t>
      </w:r>
      <w:r w:rsidR="00365C5E" w:rsidRPr="00B94581">
        <w:rPr>
          <w:sz w:val="28"/>
        </w:rPr>
        <w:t xml:space="preserve"> </w:t>
      </w:r>
      <w:r w:rsidR="000F62F5" w:rsidRPr="00B94581">
        <w:rPr>
          <w:sz w:val="28"/>
        </w:rPr>
        <w:t>По воле судьбы Росаура попадает к башне и должна умереть</w:t>
      </w:r>
      <w:r w:rsidR="00705642" w:rsidRPr="00B94581">
        <w:rPr>
          <w:sz w:val="28"/>
        </w:rPr>
        <w:t xml:space="preserve"> (</w:t>
      </w:r>
      <w:r w:rsidR="008443C6" w:rsidRPr="00B94581">
        <w:rPr>
          <w:sz w:val="28"/>
        </w:rPr>
        <w:t>по воле короля</w:t>
      </w:r>
      <w:r w:rsidR="00705642" w:rsidRPr="00B94581">
        <w:rPr>
          <w:sz w:val="28"/>
        </w:rPr>
        <w:t>)</w:t>
      </w:r>
      <w:r w:rsidR="000F62F5" w:rsidRPr="00B94581">
        <w:rPr>
          <w:sz w:val="28"/>
        </w:rPr>
        <w:t>, но и по воле той же судьбы она встречает своего отца Клотальдо, который хочет спасти ей жизнь</w:t>
      </w:r>
      <w:r w:rsidR="00CC1127" w:rsidRPr="00B94581">
        <w:rPr>
          <w:sz w:val="28"/>
        </w:rPr>
        <w:t>; и не умирает Росаура</w:t>
      </w:r>
      <w:r w:rsidR="00EA0D06" w:rsidRPr="00B94581">
        <w:rPr>
          <w:sz w:val="28"/>
        </w:rPr>
        <w:t xml:space="preserve"> опять же</w:t>
      </w:r>
      <w:r w:rsidR="00CC1127" w:rsidRPr="00B94581">
        <w:rPr>
          <w:sz w:val="28"/>
        </w:rPr>
        <w:t xml:space="preserve"> по воле короля (или по воле всё той же судьбы; ведь король мог и не объявить о существовании Сехизмундо, или объявить позже, и тогда казнь Росауры была бы необходима)</w:t>
      </w:r>
      <w:r w:rsidR="000F62F5" w:rsidRPr="00B94581">
        <w:rPr>
          <w:sz w:val="28"/>
        </w:rPr>
        <w:t>.</w:t>
      </w:r>
      <w:r w:rsidR="00900815" w:rsidRPr="00B94581">
        <w:rPr>
          <w:sz w:val="28"/>
        </w:rPr>
        <w:t xml:space="preserve"> </w:t>
      </w:r>
      <w:r w:rsidR="007D7031" w:rsidRPr="00B94581">
        <w:rPr>
          <w:sz w:val="28"/>
        </w:rPr>
        <w:t>(</w:t>
      </w:r>
      <w:r w:rsidR="00900815" w:rsidRPr="00B94581">
        <w:rPr>
          <w:sz w:val="28"/>
        </w:rPr>
        <w:t>Можно заметить,</w:t>
      </w:r>
      <w:r w:rsidR="00BF45C4" w:rsidRPr="00B94581">
        <w:rPr>
          <w:sz w:val="28"/>
        </w:rPr>
        <w:t xml:space="preserve"> что</w:t>
      </w:r>
      <w:r w:rsidR="00900815" w:rsidRPr="00B94581">
        <w:rPr>
          <w:sz w:val="28"/>
        </w:rPr>
        <w:t xml:space="preserve"> воля судьбы и человека (короля) противоречат не только друг другу, но и сами себе</w:t>
      </w:r>
      <w:r w:rsidR="007D7031" w:rsidRPr="00B94581">
        <w:rPr>
          <w:sz w:val="28"/>
        </w:rPr>
        <w:t>)</w:t>
      </w:r>
      <w:r w:rsidR="00900815" w:rsidRPr="00B94581">
        <w:rPr>
          <w:sz w:val="28"/>
        </w:rPr>
        <w:t>.</w:t>
      </w:r>
      <w:r w:rsidR="00B94581" w:rsidRPr="00B94581">
        <w:rPr>
          <w:sz w:val="28"/>
        </w:rPr>
        <w:t xml:space="preserve"> </w:t>
      </w:r>
      <w:r w:rsidR="000F62F5" w:rsidRPr="00B94581">
        <w:rPr>
          <w:sz w:val="28"/>
        </w:rPr>
        <w:t xml:space="preserve">По воле судьбы </w:t>
      </w:r>
      <w:r w:rsidR="006B2033" w:rsidRPr="00B94581">
        <w:rPr>
          <w:sz w:val="28"/>
        </w:rPr>
        <w:t>Росаура</w:t>
      </w:r>
      <w:r w:rsidR="000F62F5" w:rsidRPr="00B94581">
        <w:rPr>
          <w:sz w:val="28"/>
        </w:rPr>
        <w:t xml:space="preserve"> знакомиться с Сехизмундо, и по воле Сехизмундо произойдёт в дальнейшем её свадьба.</w:t>
      </w:r>
    </w:p>
    <w:p w:rsidR="00C54FAA" w:rsidRPr="00B94581" w:rsidRDefault="005A3260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 xml:space="preserve">Пытается победить судьбу и Кларин, слуга Росауры. </w:t>
      </w:r>
      <w:r w:rsidR="006E6BE1" w:rsidRPr="00B94581">
        <w:rPr>
          <w:sz w:val="28"/>
        </w:rPr>
        <w:t>Во время сражения Кларин прячется, и в результате оказывается единственным убитым</w:t>
      </w:r>
      <w:r w:rsidR="00176274" w:rsidRPr="00B94581">
        <w:rPr>
          <w:sz w:val="28"/>
        </w:rPr>
        <w:t>: «думал обмануть свой рок и сам нашел его»</w:t>
      </w:r>
      <w:r w:rsidR="006E6BE1" w:rsidRPr="00B94581">
        <w:rPr>
          <w:sz w:val="28"/>
        </w:rPr>
        <w:t xml:space="preserve">. </w:t>
      </w:r>
      <w:r w:rsidR="00BC6D43" w:rsidRPr="00B94581">
        <w:rPr>
          <w:sz w:val="28"/>
        </w:rPr>
        <w:t xml:space="preserve">Кларин не смог преодолеть судьбу, потому что по мысли Кальдерона, судьбу одолевает лишь тот, кто одолевает себя. </w:t>
      </w:r>
      <w:r w:rsidR="00FF25F9" w:rsidRPr="00B94581">
        <w:rPr>
          <w:sz w:val="28"/>
        </w:rPr>
        <w:t>История</w:t>
      </w:r>
      <w:r w:rsidR="00BC6D43" w:rsidRPr="00B94581">
        <w:rPr>
          <w:sz w:val="28"/>
        </w:rPr>
        <w:t xml:space="preserve"> Кларина</w:t>
      </w:r>
      <w:r w:rsidR="00FF25F9" w:rsidRPr="00B94581">
        <w:rPr>
          <w:sz w:val="28"/>
        </w:rPr>
        <w:t xml:space="preserve"> (слуги) схожа с историей Басилио (короля)</w:t>
      </w:r>
      <w:r w:rsidR="002B4D96" w:rsidRPr="00B94581">
        <w:rPr>
          <w:sz w:val="28"/>
        </w:rPr>
        <w:t xml:space="preserve">: оба пытались </w:t>
      </w:r>
      <w:r w:rsidR="00E33D0B" w:rsidRPr="00B94581">
        <w:rPr>
          <w:sz w:val="28"/>
        </w:rPr>
        <w:t>повлиять</w:t>
      </w:r>
      <w:r w:rsidR="002B4D96" w:rsidRPr="00B94581">
        <w:rPr>
          <w:sz w:val="28"/>
        </w:rPr>
        <w:t xml:space="preserve"> на судьбу внешне. </w:t>
      </w:r>
      <w:r w:rsidR="009472D3" w:rsidRPr="00B94581">
        <w:rPr>
          <w:sz w:val="28"/>
        </w:rPr>
        <w:t xml:space="preserve">Они оба являются примером того, что человек, полагаясь только на свои силы, не может преодолеть </w:t>
      </w:r>
      <w:r w:rsidR="00534FD0" w:rsidRPr="00B94581">
        <w:rPr>
          <w:sz w:val="28"/>
        </w:rPr>
        <w:t>рок</w:t>
      </w:r>
      <w:r w:rsidR="009472D3" w:rsidRPr="00B94581">
        <w:rPr>
          <w:sz w:val="28"/>
        </w:rPr>
        <w:t>.</w:t>
      </w:r>
      <w:r w:rsidR="00534FD0" w:rsidRPr="00B94581">
        <w:rPr>
          <w:sz w:val="28"/>
        </w:rPr>
        <w:t xml:space="preserve"> Кроме того,</w:t>
      </w:r>
      <w:r w:rsidR="009472D3" w:rsidRPr="00B94581">
        <w:rPr>
          <w:sz w:val="28"/>
        </w:rPr>
        <w:t xml:space="preserve"> </w:t>
      </w:r>
      <w:r w:rsidR="002B4D96" w:rsidRPr="00B94581">
        <w:rPr>
          <w:sz w:val="28"/>
        </w:rPr>
        <w:t>Кальдерон показывает, насколько воля рока не зависит от сословия.</w:t>
      </w:r>
    </w:p>
    <w:p w:rsidR="00C26283" w:rsidRPr="00B94581" w:rsidRDefault="00AE3F78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Также очень интересен Клотальдо, старик, отец Росауры.</w:t>
      </w:r>
      <w:r w:rsidR="00ED6732" w:rsidRPr="00B94581">
        <w:rPr>
          <w:sz w:val="28"/>
        </w:rPr>
        <w:t xml:space="preserve"> Воля Клотальдо для Сехизмундо – почти </w:t>
      </w:r>
      <w:r w:rsidR="00EB63CC" w:rsidRPr="00B94581">
        <w:rPr>
          <w:sz w:val="28"/>
        </w:rPr>
        <w:t>божественная</w:t>
      </w:r>
      <w:r w:rsidR="00ED6732" w:rsidRPr="00B94581">
        <w:rPr>
          <w:sz w:val="28"/>
        </w:rPr>
        <w:t xml:space="preserve"> воля, ибо обуславливает всё в жизни принца. А сам</w:t>
      </w:r>
      <w:r w:rsidR="00B94581" w:rsidRPr="00B94581">
        <w:rPr>
          <w:sz w:val="28"/>
        </w:rPr>
        <w:t xml:space="preserve"> </w:t>
      </w:r>
      <w:r w:rsidR="00ED6732" w:rsidRPr="00B94581">
        <w:rPr>
          <w:sz w:val="28"/>
        </w:rPr>
        <w:t xml:space="preserve">Клотальдо в это время выполняет приказы короля, полностью подчиняя ему свою волю. </w:t>
      </w:r>
      <w:r w:rsidRPr="00B94581">
        <w:rPr>
          <w:sz w:val="28"/>
        </w:rPr>
        <w:t>По воле рока он встречает свою дочь, почти обрекая её на смерть.</w:t>
      </w:r>
      <w:r w:rsidR="00ED6732" w:rsidRPr="00B94581">
        <w:rPr>
          <w:sz w:val="28"/>
        </w:rPr>
        <w:t xml:space="preserve"> Однако, вознамерившись спасти Роса</w:t>
      </w:r>
      <w:r w:rsidR="00C54FAA" w:rsidRPr="00B94581">
        <w:rPr>
          <w:sz w:val="28"/>
        </w:rPr>
        <w:t>уру, он пытается противостоять по воле рока</w:t>
      </w:r>
      <w:r w:rsidR="00ED6732" w:rsidRPr="00B94581">
        <w:rPr>
          <w:sz w:val="28"/>
        </w:rPr>
        <w:t xml:space="preserve"> воле короля</w:t>
      </w:r>
      <w:r w:rsidR="00C54FAA" w:rsidRPr="00B94581">
        <w:rPr>
          <w:sz w:val="28"/>
        </w:rPr>
        <w:t xml:space="preserve">: «На этот раз мой рок печальный, </w:t>
      </w:r>
      <w:r w:rsidR="009C2D28" w:rsidRPr="00B94581">
        <w:rPr>
          <w:sz w:val="28"/>
        </w:rPr>
        <w:t>о</w:t>
      </w:r>
      <w:r w:rsidR="00C54FAA" w:rsidRPr="00B94581">
        <w:rPr>
          <w:sz w:val="28"/>
        </w:rPr>
        <w:t xml:space="preserve">, государь, судьбы веленьем </w:t>
      </w:r>
      <w:r w:rsidR="009C2D28" w:rsidRPr="00B94581">
        <w:rPr>
          <w:sz w:val="28"/>
        </w:rPr>
        <w:t>н</w:t>
      </w:r>
      <w:r w:rsidR="00C54FAA" w:rsidRPr="00B94581">
        <w:rPr>
          <w:sz w:val="28"/>
        </w:rPr>
        <w:t xml:space="preserve">арушил </w:t>
      </w:r>
      <w:r w:rsidR="009C2D28" w:rsidRPr="00B94581">
        <w:rPr>
          <w:sz w:val="28"/>
        </w:rPr>
        <w:t>…</w:t>
      </w:r>
      <w:r w:rsidR="00C54FAA" w:rsidRPr="00B94581">
        <w:rPr>
          <w:sz w:val="28"/>
        </w:rPr>
        <w:t xml:space="preserve"> верноподданность мою»</w:t>
      </w:r>
      <w:r w:rsidR="00ED6732" w:rsidRPr="00B94581">
        <w:rPr>
          <w:sz w:val="28"/>
        </w:rPr>
        <w:t>.</w:t>
      </w:r>
    </w:p>
    <w:p w:rsidR="00D54A66" w:rsidRPr="00B94581" w:rsidRDefault="00D54A66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 xml:space="preserve">Кроме того, о судьбе </w:t>
      </w:r>
      <w:r w:rsidR="00C26283" w:rsidRPr="00B94581">
        <w:rPr>
          <w:sz w:val="28"/>
        </w:rPr>
        <w:t xml:space="preserve">ведут разговор Астольфо и Эстрелья. Астольфо так размышляет о судьбе: «Как редко, беды возвещая, судьба неверною бывает» (то есть, по воле судьбы в основном происходят беды). Примерно так же думает Эстрелья: «Коли судьба захочет только </w:t>
      </w:r>
      <w:r w:rsidR="007E76F2" w:rsidRPr="00B94581">
        <w:rPr>
          <w:sz w:val="28"/>
        </w:rPr>
        <w:t>т</w:t>
      </w:r>
      <w:r w:rsidR="00C26283" w:rsidRPr="00B94581">
        <w:rPr>
          <w:sz w:val="28"/>
        </w:rPr>
        <w:t xml:space="preserve">аким единственным блаженством </w:t>
      </w:r>
      <w:r w:rsidR="007E76F2" w:rsidRPr="00B94581">
        <w:rPr>
          <w:sz w:val="28"/>
        </w:rPr>
        <w:t>з</w:t>
      </w:r>
      <w:r w:rsidR="00C26283" w:rsidRPr="00B94581">
        <w:rPr>
          <w:sz w:val="28"/>
        </w:rPr>
        <w:t>агладить столько темных бедствий</w:t>
      </w:r>
      <w:r w:rsidR="00133E27" w:rsidRPr="00B94581">
        <w:rPr>
          <w:sz w:val="28"/>
        </w:rPr>
        <w:t>…</w:t>
      </w:r>
      <w:r w:rsidR="00C26283" w:rsidRPr="00B94581">
        <w:rPr>
          <w:sz w:val="28"/>
        </w:rPr>
        <w:t>».</w:t>
      </w:r>
    </w:p>
    <w:p w:rsidR="00D54A66" w:rsidRPr="00B94581" w:rsidRDefault="00D54A66" w:rsidP="00B94581">
      <w:pPr>
        <w:spacing w:line="360" w:lineRule="auto"/>
        <w:ind w:firstLine="720"/>
        <w:jc w:val="both"/>
        <w:rPr>
          <w:sz w:val="28"/>
        </w:rPr>
      </w:pPr>
    </w:p>
    <w:p w:rsidR="00B94581" w:rsidRDefault="00B94581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64EF0" w:rsidRDefault="00B94581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Заключение</w:t>
      </w:r>
    </w:p>
    <w:p w:rsidR="00B94581" w:rsidRPr="00B94581" w:rsidRDefault="00B94581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E167A6" w:rsidRDefault="00E167A6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 xml:space="preserve">Как видно, тема воли рока и свободной воли человека является одной из самых </w:t>
      </w:r>
      <w:r w:rsidR="00B96CBA" w:rsidRPr="00B94581">
        <w:rPr>
          <w:sz w:val="28"/>
        </w:rPr>
        <w:t>главных проблем в пьесе Кальдерона «Жизнь есть сон».</w:t>
      </w:r>
      <w:r w:rsidR="00D82FE1" w:rsidRPr="00B94581">
        <w:rPr>
          <w:sz w:val="28"/>
        </w:rPr>
        <w:t xml:space="preserve"> Воля рока и воля людей постоянно пересекаются, противоречат друг другу</w:t>
      </w:r>
      <w:r w:rsidR="00541DC3" w:rsidRPr="00B94581">
        <w:rPr>
          <w:sz w:val="28"/>
        </w:rPr>
        <w:t xml:space="preserve">, иногда противоречат сами себе (это может быть обусловлено </w:t>
      </w:r>
      <w:r w:rsidR="00105771" w:rsidRPr="00B94581">
        <w:rPr>
          <w:sz w:val="28"/>
        </w:rPr>
        <w:t>самим барочным жанром данного произведения</w:t>
      </w:r>
      <w:r w:rsidR="00541DC3" w:rsidRPr="00B94581">
        <w:rPr>
          <w:sz w:val="28"/>
        </w:rPr>
        <w:t>).</w:t>
      </w:r>
      <w:r w:rsidR="008811E0" w:rsidRPr="00B94581">
        <w:rPr>
          <w:sz w:val="28"/>
        </w:rPr>
        <w:t xml:space="preserve"> Однако самое главное, что хотел донести Кальдерон до читателей и театральных зрителей – это мысль о том, что нельзя победить волю рока, не изменив себя;</w:t>
      </w:r>
      <w:r w:rsidR="00CB0073" w:rsidRPr="00B94581">
        <w:rPr>
          <w:sz w:val="28"/>
        </w:rPr>
        <w:t xml:space="preserve"> и</w:t>
      </w:r>
      <w:r w:rsidR="008811E0" w:rsidRPr="00B94581">
        <w:rPr>
          <w:sz w:val="28"/>
        </w:rPr>
        <w:t xml:space="preserve"> нельзя </w:t>
      </w:r>
      <w:r w:rsidR="00CB0073" w:rsidRPr="00B94581">
        <w:rPr>
          <w:sz w:val="28"/>
        </w:rPr>
        <w:t xml:space="preserve">получить </w:t>
      </w:r>
      <w:r w:rsidR="003D1011" w:rsidRPr="00B94581">
        <w:rPr>
          <w:sz w:val="28"/>
        </w:rPr>
        <w:t>внешнюю свободу, не обретя внутренней, ибо лишь внутренняя свобода обусловливает внешнюю, и поз</w:t>
      </w:r>
      <w:r w:rsidR="00AF3DC7" w:rsidRPr="00B94581">
        <w:rPr>
          <w:sz w:val="28"/>
        </w:rPr>
        <w:t>воляет не подчиняться полностью воле судьбы.</w:t>
      </w:r>
    </w:p>
    <w:p w:rsidR="003276E8" w:rsidRPr="00B94581" w:rsidRDefault="003276E8" w:rsidP="00B94581">
      <w:pPr>
        <w:spacing w:line="360" w:lineRule="auto"/>
        <w:ind w:firstLine="720"/>
        <w:jc w:val="both"/>
        <w:rPr>
          <w:sz w:val="28"/>
        </w:rPr>
      </w:pP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Хоть все дороги знает рок,</w:t>
      </w: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Хоть он, сеньор, того находит,</w:t>
      </w: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Кого в горах сокрытых ищет</w:t>
      </w: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Не христианское решенье, -</w:t>
      </w: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Сказать, что нет для нас пути,</w:t>
      </w: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Его безжалостность исправить.</w:t>
      </w:r>
    </w:p>
    <w:p w:rsidR="003274D1" w:rsidRPr="00B9458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Есть путь; и мудрый над судьбою</w:t>
      </w:r>
    </w:p>
    <w:p w:rsidR="003274D1" w:rsidRDefault="003274D1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Способен одержать победу;</w:t>
      </w:r>
    </w:p>
    <w:p w:rsidR="003276E8" w:rsidRPr="00B94581" w:rsidRDefault="003276E8" w:rsidP="00B94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</w:p>
    <w:p w:rsidR="007B0A24" w:rsidRPr="00B94581" w:rsidRDefault="00FE13DA" w:rsidP="00B94581">
      <w:pPr>
        <w:spacing w:line="360" w:lineRule="auto"/>
        <w:ind w:firstLine="720"/>
        <w:jc w:val="both"/>
        <w:rPr>
          <w:sz w:val="28"/>
        </w:rPr>
      </w:pPr>
      <w:r w:rsidRPr="00B94581">
        <w:rPr>
          <w:sz w:val="28"/>
        </w:rPr>
        <w:t>После смерти (1681 г) Кальдерон был ненадолго забыл, однако в XVIII столетии он был заново открыт. Гёте ставил его пьесы в Веймарском театре; заметно влияние пьес Кальдерона</w:t>
      </w:r>
      <w:r w:rsidR="00B94581" w:rsidRPr="00B94581">
        <w:rPr>
          <w:sz w:val="28"/>
        </w:rPr>
        <w:t xml:space="preserve"> </w:t>
      </w:r>
      <w:r w:rsidRPr="00B94581">
        <w:rPr>
          <w:sz w:val="28"/>
        </w:rPr>
        <w:t>на замысел «Фауста». Благодаря трудам братьев Шлегель, которых особенно привлекала философская составляющая его произведений, Кальдерон обрёл широкую популярность и прочно занял место в качестве классика европейской литературы. Влияние Кальдерона сказалось в творчестве Гуго фон Гофмансталя</w:t>
      </w:r>
      <w:r w:rsidR="007B0A24" w:rsidRPr="00B94581">
        <w:rPr>
          <w:sz w:val="28"/>
        </w:rPr>
        <w:t xml:space="preserve">, </w:t>
      </w:r>
      <w:r w:rsidRPr="00B94581">
        <w:rPr>
          <w:sz w:val="28"/>
        </w:rPr>
        <w:t>Перси Биши Шелли, Юлиуша Словацкого, Вильгельма Кюхельбекера.</w:t>
      </w:r>
    </w:p>
    <w:p w:rsidR="00B94581" w:rsidRDefault="00B94581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FB3BAA" w:rsidRDefault="00FB3BAA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B94581">
        <w:rPr>
          <w:b/>
          <w:sz w:val="28"/>
          <w:u w:val="single"/>
        </w:rPr>
        <w:t>Список использованной литературы</w:t>
      </w:r>
    </w:p>
    <w:p w:rsidR="00B94581" w:rsidRPr="00B94581" w:rsidRDefault="00B94581" w:rsidP="00B94581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8B0163" w:rsidRPr="00B94581" w:rsidRDefault="008B0163" w:rsidP="00B94581">
      <w:pPr>
        <w:pStyle w:val="HTML"/>
        <w:numPr>
          <w:ilvl w:val="0"/>
          <w:numId w:val="5"/>
        </w:numPr>
        <w:tabs>
          <w:tab w:val="clear" w:pos="916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94581">
        <w:rPr>
          <w:rFonts w:ascii="Times New Roman" w:hAnsi="Times New Roman" w:cs="Times New Roman"/>
          <w:sz w:val="28"/>
          <w:szCs w:val="24"/>
        </w:rPr>
        <w:t xml:space="preserve"> Педро Кальдерон де ла Барка. «Драмы». Книга вторая. «Жизнь есть сон»</w:t>
      </w:r>
      <w:r w:rsidR="00C344B0" w:rsidRPr="00B94581">
        <w:rPr>
          <w:rFonts w:ascii="Times New Roman" w:hAnsi="Times New Roman" w:cs="Times New Roman"/>
          <w:sz w:val="28"/>
          <w:szCs w:val="24"/>
        </w:rPr>
        <w:t xml:space="preserve">. </w:t>
      </w:r>
      <w:r w:rsidRPr="00B94581">
        <w:rPr>
          <w:rFonts w:ascii="Times New Roman" w:hAnsi="Times New Roman" w:cs="Times New Roman"/>
          <w:sz w:val="28"/>
          <w:szCs w:val="24"/>
        </w:rPr>
        <w:t>Перевод Константина Бальмонта. Издани</w:t>
      </w:r>
      <w:r w:rsidR="00C344B0" w:rsidRPr="00B94581">
        <w:rPr>
          <w:rFonts w:ascii="Times New Roman" w:hAnsi="Times New Roman" w:cs="Times New Roman"/>
          <w:sz w:val="28"/>
          <w:szCs w:val="24"/>
        </w:rPr>
        <w:t>е подготовили Н. И. Балашов, Д.</w:t>
      </w:r>
      <w:r w:rsidRPr="00B94581">
        <w:rPr>
          <w:rFonts w:ascii="Times New Roman" w:hAnsi="Times New Roman" w:cs="Times New Roman"/>
          <w:sz w:val="28"/>
          <w:szCs w:val="24"/>
        </w:rPr>
        <w:t>Г.</w:t>
      </w:r>
      <w:r w:rsidR="00B94581">
        <w:rPr>
          <w:rFonts w:ascii="Times New Roman" w:hAnsi="Times New Roman" w:cs="Times New Roman"/>
          <w:sz w:val="28"/>
          <w:szCs w:val="24"/>
        </w:rPr>
        <w:t xml:space="preserve"> </w:t>
      </w:r>
      <w:r w:rsidRPr="00B94581">
        <w:rPr>
          <w:rFonts w:ascii="Times New Roman" w:hAnsi="Times New Roman" w:cs="Times New Roman"/>
          <w:sz w:val="28"/>
          <w:szCs w:val="24"/>
        </w:rPr>
        <w:t>Макогоненко</w:t>
      </w:r>
      <w:r w:rsidR="00C344B0" w:rsidRPr="00B94581">
        <w:rPr>
          <w:rFonts w:ascii="Times New Roman" w:hAnsi="Times New Roman" w:cs="Times New Roman"/>
          <w:sz w:val="28"/>
          <w:szCs w:val="24"/>
        </w:rPr>
        <w:t>. "Литературные памятники", М. Наука</w:t>
      </w:r>
      <w:r w:rsidRPr="00B94581">
        <w:rPr>
          <w:rFonts w:ascii="Times New Roman" w:hAnsi="Times New Roman" w:cs="Times New Roman"/>
          <w:sz w:val="28"/>
          <w:szCs w:val="24"/>
        </w:rPr>
        <w:t>, 1989</w:t>
      </w:r>
    </w:p>
    <w:p w:rsidR="00FB3BAA" w:rsidRPr="00B94581" w:rsidRDefault="008B0163" w:rsidP="00B94581">
      <w:pPr>
        <w:pStyle w:val="HTML"/>
        <w:numPr>
          <w:ilvl w:val="0"/>
          <w:numId w:val="5"/>
        </w:numPr>
        <w:tabs>
          <w:tab w:val="clear" w:pos="916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94581">
        <w:rPr>
          <w:rFonts w:ascii="Times New Roman" w:hAnsi="Times New Roman" w:cs="Times New Roman"/>
          <w:sz w:val="28"/>
          <w:szCs w:val="24"/>
        </w:rPr>
        <w:t xml:space="preserve"> </w:t>
      </w:r>
      <w:r w:rsidR="00FB3BAA" w:rsidRPr="00B94581">
        <w:rPr>
          <w:rFonts w:ascii="Times New Roman" w:hAnsi="Times New Roman" w:cs="Times New Roman"/>
          <w:sz w:val="28"/>
          <w:szCs w:val="24"/>
        </w:rPr>
        <w:t xml:space="preserve">Балашов Н.И. </w:t>
      </w:r>
      <w:r w:rsidR="00C344B0" w:rsidRPr="00B94581">
        <w:rPr>
          <w:rFonts w:ascii="Times New Roman" w:hAnsi="Times New Roman" w:cs="Times New Roman"/>
          <w:sz w:val="28"/>
          <w:szCs w:val="24"/>
        </w:rPr>
        <w:t>«</w:t>
      </w:r>
      <w:r w:rsidR="00FB3BAA" w:rsidRPr="00B94581">
        <w:rPr>
          <w:rFonts w:ascii="Times New Roman" w:hAnsi="Times New Roman" w:cs="Times New Roman"/>
          <w:sz w:val="28"/>
          <w:szCs w:val="24"/>
        </w:rPr>
        <w:t>На пути к не открытому до конца Кальдерону</w:t>
      </w:r>
      <w:r w:rsidR="00C344B0" w:rsidRPr="00B94581">
        <w:rPr>
          <w:rFonts w:ascii="Times New Roman" w:hAnsi="Times New Roman" w:cs="Times New Roman"/>
          <w:sz w:val="28"/>
          <w:szCs w:val="24"/>
        </w:rPr>
        <w:t xml:space="preserve">». – М. </w:t>
      </w:r>
      <w:r w:rsidR="00FB3BAA" w:rsidRPr="00B94581">
        <w:rPr>
          <w:rFonts w:ascii="Times New Roman" w:hAnsi="Times New Roman" w:cs="Times New Roman"/>
          <w:sz w:val="28"/>
          <w:szCs w:val="24"/>
        </w:rPr>
        <w:t xml:space="preserve">Наука, 1989. </w:t>
      </w:r>
    </w:p>
    <w:p w:rsidR="00FB3BAA" w:rsidRPr="00B94581" w:rsidRDefault="00C344B0" w:rsidP="00B94581">
      <w:pPr>
        <w:tabs>
          <w:tab w:val="left" w:pos="426"/>
        </w:tabs>
        <w:spacing w:line="360" w:lineRule="auto"/>
        <w:jc w:val="both"/>
        <w:rPr>
          <w:sz w:val="28"/>
        </w:rPr>
      </w:pPr>
      <w:r w:rsidRPr="00B94581">
        <w:rPr>
          <w:sz w:val="28"/>
        </w:rPr>
        <w:t>3.</w:t>
      </w:r>
      <w:r w:rsidR="00FB3BAA" w:rsidRPr="00B94581">
        <w:rPr>
          <w:sz w:val="28"/>
        </w:rPr>
        <w:t xml:space="preserve"> Балашов Н.И. Испанская классическая драма. – М.: Наука, 1975. – 336 с.</w:t>
      </w:r>
    </w:p>
    <w:p w:rsidR="008A6E99" w:rsidRPr="00B94581" w:rsidRDefault="00C344B0" w:rsidP="00B94581">
      <w:pPr>
        <w:tabs>
          <w:tab w:val="left" w:pos="426"/>
        </w:tabs>
        <w:spacing w:line="360" w:lineRule="auto"/>
        <w:jc w:val="both"/>
        <w:rPr>
          <w:sz w:val="28"/>
        </w:rPr>
      </w:pPr>
      <w:r w:rsidRPr="00B94581">
        <w:rPr>
          <w:sz w:val="28"/>
        </w:rPr>
        <w:t xml:space="preserve">4. </w:t>
      </w:r>
      <w:r w:rsidR="0008712A" w:rsidRPr="00B94581">
        <w:rPr>
          <w:sz w:val="28"/>
        </w:rPr>
        <w:t>Ерёмина С.И.</w:t>
      </w:r>
      <w:r w:rsidRPr="00B94581">
        <w:rPr>
          <w:sz w:val="28"/>
        </w:rPr>
        <w:t xml:space="preserve"> «</w:t>
      </w:r>
      <w:r w:rsidR="0008712A" w:rsidRPr="00B94581">
        <w:rPr>
          <w:sz w:val="28"/>
        </w:rPr>
        <w:t>В</w:t>
      </w:r>
      <w:r w:rsidRPr="00B94581">
        <w:rPr>
          <w:sz w:val="28"/>
        </w:rPr>
        <w:t>еликий</w:t>
      </w:r>
      <w:r w:rsidR="0008712A" w:rsidRPr="00B94581">
        <w:rPr>
          <w:sz w:val="28"/>
        </w:rPr>
        <w:t xml:space="preserve"> Т</w:t>
      </w:r>
      <w:r w:rsidRPr="00B94581">
        <w:rPr>
          <w:sz w:val="28"/>
        </w:rPr>
        <w:t>еатр</w:t>
      </w:r>
      <w:r w:rsidR="0008712A" w:rsidRPr="00B94581">
        <w:rPr>
          <w:sz w:val="28"/>
        </w:rPr>
        <w:t xml:space="preserve"> П</w:t>
      </w:r>
      <w:r w:rsidRPr="00B94581">
        <w:rPr>
          <w:sz w:val="28"/>
        </w:rPr>
        <w:t>едро</w:t>
      </w:r>
      <w:r w:rsidR="00B94581" w:rsidRPr="00B94581">
        <w:rPr>
          <w:sz w:val="28"/>
        </w:rPr>
        <w:t xml:space="preserve"> </w:t>
      </w:r>
      <w:r w:rsidR="0008712A" w:rsidRPr="00B94581">
        <w:rPr>
          <w:sz w:val="28"/>
        </w:rPr>
        <w:t>К</w:t>
      </w:r>
      <w:r w:rsidRPr="00B94581">
        <w:rPr>
          <w:sz w:val="28"/>
        </w:rPr>
        <w:t>альдерона».</w:t>
      </w:r>
    </w:p>
    <w:p w:rsidR="008A6E99" w:rsidRPr="00B94581" w:rsidRDefault="008A6E99" w:rsidP="00B94581">
      <w:pPr>
        <w:tabs>
          <w:tab w:val="left" w:pos="426"/>
        </w:tabs>
        <w:spacing w:line="360" w:lineRule="auto"/>
        <w:jc w:val="both"/>
        <w:rPr>
          <w:sz w:val="28"/>
        </w:rPr>
      </w:pPr>
      <w:r w:rsidRPr="00B94581">
        <w:rPr>
          <w:sz w:val="28"/>
        </w:rPr>
        <w:t>5. Оганисьян</w:t>
      </w:r>
      <w:r w:rsidR="001F0AE2" w:rsidRPr="00B94581">
        <w:rPr>
          <w:sz w:val="28"/>
        </w:rPr>
        <w:t xml:space="preserve"> М. Ю</w:t>
      </w:r>
      <w:r w:rsidRPr="00B94581">
        <w:rPr>
          <w:sz w:val="28"/>
        </w:rPr>
        <w:t>. «Диссертации на тему ‘Философско-эстетические принципы трагедий Кальдерона и Расина’».</w:t>
      </w:r>
      <w:bookmarkStart w:id="1" w:name="_GoBack"/>
      <w:bookmarkEnd w:id="1"/>
    </w:p>
    <w:sectPr w:rsidR="008A6E99" w:rsidRPr="00B94581" w:rsidSect="00B94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E4" w:rsidRDefault="00690AE4">
      <w:r>
        <w:separator/>
      </w:r>
    </w:p>
  </w:endnote>
  <w:endnote w:type="continuationSeparator" w:id="0">
    <w:p w:rsidR="00690AE4" w:rsidRDefault="0069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9" w:rsidRDefault="001104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9" w:rsidRDefault="001104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9" w:rsidRDefault="001104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E4" w:rsidRDefault="00690AE4">
      <w:r>
        <w:separator/>
      </w:r>
    </w:p>
  </w:footnote>
  <w:footnote w:type="continuationSeparator" w:id="0">
    <w:p w:rsidR="00690AE4" w:rsidRDefault="00690AE4">
      <w:r>
        <w:continuationSeparator/>
      </w:r>
    </w:p>
  </w:footnote>
  <w:footnote w:id="1">
    <w:p w:rsidR="00690AE4" w:rsidRDefault="008A55AB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b/>
          <w:bCs/>
        </w:rPr>
        <w:t>Интермедия</w:t>
      </w:r>
      <w:r>
        <w:t xml:space="preserve"> — небольшая сцена</w:t>
      </w:r>
      <w:r w:rsidR="007359BE">
        <w:t xml:space="preserve"> </w:t>
      </w:r>
      <w:r>
        <w:t xml:space="preserve"> комического характера, разыгрываемая между действиями пьесы</w:t>
      </w:r>
      <w:r w:rsidR="007359B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9" w:rsidRDefault="001104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9" w:rsidRDefault="001104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69" w:rsidRDefault="001104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B62"/>
    <w:multiLevelType w:val="multilevel"/>
    <w:tmpl w:val="218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30D2E"/>
    <w:multiLevelType w:val="hybridMultilevel"/>
    <w:tmpl w:val="25D6C994"/>
    <w:lvl w:ilvl="0" w:tplc="939EBA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55460F3"/>
    <w:multiLevelType w:val="multilevel"/>
    <w:tmpl w:val="0C18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563D5"/>
    <w:multiLevelType w:val="multilevel"/>
    <w:tmpl w:val="6D66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D3AD1"/>
    <w:multiLevelType w:val="hybridMultilevel"/>
    <w:tmpl w:val="5D02B148"/>
    <w:lvl w:ilvl="0" w:tplc="B2C26A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ED1"/>
    <w:rsid w:val="00002258"/>
    <w:rsid w:val="00022FFF"/>
    <w:rsid w:val="00031759"/>
    <w:rsid w:val="00046BE9"/>
    <w:rsid w:val="000540AC"/>
    <w:rsid w:val="0008712A"/>
    <w:rsid w:val="00087A16"/>
    <w:rsid w:val="000A0180"/>
    <w:rsid w:val="000A6260"/>
    <w:rsid w:val="000B2399"/>
    <w:rsid w:val="000C4C75"/>
    <w:rsid w:val="000D163C"/>
    <w:rsid w:val="000F62F5"/>
    <w:rsid w:val="00105771"/>
    <w:rsid w:val="00110469"/>
    <w:rsid w:val="00124251"/>
    <w:rsid w:val="00133E27"/>
    <w:rsid w:val="00147E69"/>
    <w:rsid w:val="00164EF0"/>
    <w:rsid w:val="00166948"/>
    <w:rsid w:val="00176274"/>
    <w:rsid w:val="00180584"/>
    <w:rsid w:val="00190E3A"/>
    <w:rsid w:val="00192E43"/>
    <w:rsid w:val="001C4475"/>
    <w:rsid w:val="001D17B8"/>
    <w:rsid w:val="001E3D03"/>
    <w:rsid w:val="001F0AE2"/>
    <w:rsid w:val="001F261D"/>
    <w:rsid w:val="00212E0B"/>
    <w:rsid w:val="002233BB"/>
    <w:rsid w:val="002306BF"/>
    <w:rsid w:val="0025617B"/>
    <w:rsid w:val="00286113"/>
    <w:rsid w:val="00290630"/>
    <w:rsid w:val="002B4D96"/>
    <w:rsid w:val="00307974"/>
    <w:rsid w:val="003274D1"/>
    <w:rsid w:val="003276E8"/>
    <w:rsid w:val="003279D8"/>
    <w:rsid w:val="00341257"/>
    <w:rsid w:val="00347A9B"/>
    <w:rsid w:val="00350BC6"/>
    <w:rsid w:val="0035331D"/>
    <w:rsid w:val="00354AF1"/>
    <w:rsid w:val="00365C5E"/>
    <w:rsid w:val="00375D28"/>
    <w:rsid w:val="003B0DFD"/>
    <w:rsid w:val="003D1011"/>
    <w:rsid w:val="003D3F28"/>
    <w:rsid w:val="00415E53"/>
    <w:rsid w:val="004162D4"/>
    <w:rsid w:val="00423326"/>
    <w:rsid w:val="00427C25"/>
    <w:rsid w:val="00435046"/>
    <w:rsid w:val="0044760D"/>
    <w:rsid w:val="00454C6F"/>
    <w:rsid w:val="00463939"/>
    <w:rsid w:val="00487B0F"/>
    <w:rsid w:val="004C0256"/>
    <w:rsid w:val="004C23D6"/>
    <w:rsid w:val="004F382B"/>
    <w:rsid w:val="0052345A"/>
    <w:rsid w:val="00534FD0"/>
    <w:rsid w:val="00540DC3"/>
    <w:rsid w:val="00541DC3"/>
    <w:rsid w:val="00560A8E"/>
    <w:rsid w:val="00563B93"/>
    <w:rsid w:val="005822C9"/>
    <w:rsid w:val="005A3260"/>
    <w:rsid w:val="005C1300"/>
    <w:rsid w:val="005C6758"/>
    <w:rsid w:val="005D14A3"/>
    <w:rsid w:val="005D4E72"/>
    <w:rsid w:val="005E31D7"/>
    <w:rsid w:val="005F7480"/>
    <w:rsid w:val="00607312"/>
    <w:rsid w:val="00620E66"/>
    <w:rsid w:val="00632D80"/>
    <w:rsid w:val="00690AE4"/>
    <w:rsid w:val="00696B88"/>
    <w:rsid w:val="006B1B68"/>
    <w:rsid w:val="006B2033"/>
    <w:rsid w:val="006B52E5"/>
    <w:rsid w:val="006C58AD"/>
    <w:rsid w:val="006E05CA"/>
    <w:rsid w:val="006E1DF4"/>
    <w:rsid w:val="006E3B20"/>
    <w:rsid w:val="006E6BE1"/>
    <w:rsid w:val="00704215"/>
    <w:rsid w:val="00705642"/>
    <w:rsid w:val="007358CA"/>
    <w:rsid w:val="007359BE"/>
    <w:rsid w:val="00742959"/>
    <w:rsid w:val="00745081"/>
    <w:rsid w:val="007877A8"/>
    <w:rsid w:val="007A1964"/>
    <w:rsid w:val="007B0A24"/>
    <w:rsid w:val="007B2686"/>
    <w:rsid w:val="007D2761"/>
    <w:rsid w:val="007D7031"/>
    <w:rsid w:val="007D7041"/>
    <w:rsid w:val="007D7A30"/>
    <w:rsid w:val="007E76F2"/>
    <w:rsid w:val="007F0055"/>
    <w:rsid w:val="007F13AE"/>
    <w:rsid w:val="00830CE6"/>
    <w:rsid w:val="008443C6"/>
    <w:rsid w:val="0087098D"/>
    <w:rsid w:val="00880E33"/>
    <w:rsid w:val="008811E0"/>
    <w:rsid w:val="008A55AB"/>
    <w:rsid w:val="008A6E99"/>
    <w:rsid w:val="008B0163"/>
    <w:rsid w:val="008D29BB"/>
    <w:rsid w:val="00900815"/>
    <w:rsid w:val="009472D3"/>
    <w:rsid w:val="00961D4D"/>
    <w:rsid w:val="0096639B"/>
    <w:rsid w:val="009C2D28"/>
    <w:rsid w:val="009D44B0"/>
    <w:rsid w:val="00A00145"/>
    <w:rsid w:val="00A0527C"/>
    <w:rsid w:val="00A14EE2"/>
    <w:rsid w:val="00A21AF5"/>
    <w:rsid w:val="00A33943"/>
    <w:rsid w:val="00A3460B"/>
    <w:rsid w:val="00A47A6E"/>
    <w:rsid w:val="00A55B9C"/>
    <w:rsid w:val="00A80EC9"/>
    <w:rsid w:val="00A902AE"/>
    <w:rsid w:val="00A96872"/>
    <w:rsid w:val="00AA4A2E"/>
    <w:rsid w:val="00AC79CA"/>
    <w:rsid w:val="00AE3F78"/>
    <w:rsid w:val="00AE78A1"/>
    <w:rsid w:val="00AF3DC7"/>
    <w:rsid w:val="00AF43AB"/>
    <w:rsid w:val="00B031BC"/>
    <w:rsid w:val="00B07C76"/>
    <w:rsid w:val="00B26676"/>
    <w:rsid w:val="00B47D67"/>
    <w:rsid w:val="00B52456"/>
    <w:rsid w:val="00B82A30"/>
    <w:rsid w:val="00B921C9"/>
    <w:rsid w:val="00B94581"/>
    <w:rsid w:val="00B96CBA"/>
    <w:rsid w:val="00BC6D43"/>
    <w:rsid w:val="00BD5EAD"/>
    <w:rsid w:val="00BD5FAA"/>
    <w:rsid w:val="00BF45C4"/>
    <w:rsid w:val="00C0116F"/>
    <w:rsid w:val="00C20B41"/>
    <w:rsid w:val="00C26283"/>
    <w:rsid w:val="00C33223"/>
    <w:rsid w:val="00C344B0"/>
    <w:rsid w:val="00C54FAA"/>
    <w:rsid w:val="00C71536"/>
    <w:rsid w:val="00C75C9A"/>
    <w:rsid w:val="00C773F8"/>
    <w:rsid w:val="00CA0639"/>
    <w:rsid w:val="00CA5190"/>
    <w:rsid w:val="00CB0073"/>
    <w:rsid w:val="00CC1127"/>
    <w:rsid w:val="00CC4186"/>
    <w:rsid w:val="00CD5D61"/>
    <w:rsid w:val="00CD7753"/>
    <w:rsid w:val="00D015D2"/>
    <w:rsid w:val="00D4444E"/>
    <w:rsid w:val="00D51ED1"/>
    <w:rsid w:val="00D54A66"/>
    <w:rsid w:val="00D82FE1"/>
    <w:rsid w:val="00D87A7C"/>
    <w:rsid w:val="00D94745"/>
    <w:rsid w:val="00DA7F3B"/>
    <w:rsid w:val="00DC39DD"/>
    <w:rsid w:val="00DF3E3F"/>
    <w:rsid w:val="00E02EC2"/>
    <w:rsid w:val="00E167A6"/>
    <w:rsid w:val="00E24206"/>
    <w:rsid w:val="00E33D0B"/>
    <w:rsid w:val="00E95B6E"/>
    <w:rsid w:val="00EA0D06"/>
    <w:rsid w:val="00EB63CC"/>
    <w:rsid w:val="00EB7FAE"/>
    <w:rsid w:val="00ED6732"/>
    <w:rsid w:val="00EF46EA"/>
    <w:rsid w:val="00F00D5B"/>
    <w:rsid w:val="00F21DE9"/>
    <w:rsid w:val="00F42E68"/>
    <w:rsid w:val="00F61D03"/>
    <w:rsid w:val="00FB3BAA"/>
    <w:rsid w:val="00FD23FD"/>
    <w:rsid w:val="00FD2B90"/>
    <w:rsid w:val="00FD3DEE"/>
    <w:rsid w:val="00FE13DA"/>
    <w:rsid w:val="00FF25F9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B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44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44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08712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0C4C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0C4C75"/>
    <w:rPr>
      <w:rFonts w:cs="Times New Roman"/>
      <w:sz w:val="24"/>
      <w:szCs w:val="24"/>
    </w:rPr>
  </w:style>
  <w:style w:type="paragraph" w:customStyle="1" w:styleId="Default">
    <w:name w:val="Default"/>
    <w:rsid w:val="00FB3B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uiPriority w:val="99"/>
    <w:unhideWhenUsed/>
    <w:rsid w:val="0008712A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08712A"/>
    <w:pPr>
      <w:spacing w:before="100" w:beforeAutospacing="1" w:after="100" w:afterAutospacing="1"/>
    </w:pPr>
  </w:style>
  <w:style w:type="character" w:customStyle="1" w:styleId="editsection">
    <w:name w:val="editsection"/>
    <w:rsid w:val="0008712A"/>
    <w:rPr>
      <w:rFonts w:cs="Times New Roman"/>
    </w:rPr>
  </w:style>
  <w:style w:type="paragraph" w:styleId="a9">
    <w:name w:val="Balloon Text"/>
    <w:basedOn w:val="a"/>
    <w:link w:val="aa"/>
    <w:uiPriority w:val="99"/>
    <w:rsid w:val="000871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locked/>
    <w:rsid w:val="0008712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90630"/>
    <w:pPr>
      <w:ind w:left="720"/>
      <w:contextualSpacing/>
    </w:pPr>
  </w:style>
  <w:style w:type="character" w:styleId="ac">
    <w:name w:val="FollowedHyperlink"/>
    <w:uiPriority w:val="99"/>
    <w:rsid w:val="008A55AB"/>
    <w:rPr>
      <w:rFonts w:cs="Times New Roman"/>
      <w:color w:val="800080"/>
      <w:u w:val="single"/>
    </w:rPr>
  </w:style>
  <w:style w:type="paragraph" w:styleId="ad">
    <w:name w:val="footnote text"/>
    <w:basedOn w:val="a"/>
    <w:link w:val="ae"/>
    <w:uiPriority w:val="99"/>
    <w:rsid w:val="008A55AB"/>
    <w:rPr>
      <w:sz w:val="20"/>
      <w:szCs w:val="20"/>
    </w:rPr>
  </w:style>
  <w:style w:type="character" w:customStyle="1" w:styleId="ae">
    <w:name w:val="Текст виноски Знак"/>
    <w:link w:val="ad"/>
    <w:uiPriority w:val="99"/>
    <w:locked/>
    <w:rsid w:val="008A55AB"/>
    <w:rPr>
      <w:rFonts w:cs="Times New Roman"/>
    </w:rPr>
  </w:style>
  <w:style w:type="character" w:styleId="af">
    <w:name w:val="footnote reference"/>
    <w:uiPriority w:val="99"/>
    <w:rsid w:val="008A55AB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C5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locked/>
    <w:rsid w:val="006C58A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61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1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40117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5;&#1072;&#1089;&#1090;&#1072;&#1089;&#1080;&#1103;\&#1056;&#1072;&#1073;&#1086;&#1095;&#1080;&#1081;%20&#1089;&#1090;&#1086;&#1083;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24EF-0332-43A4-A770-993BD5C5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2014-08-10T06:55:00Z</dcterms:created>
  <dcterms:modified xsi:type="dcterms:W3CDTF">2014-08-10T06:55:00Z</dcterms:modified>
</cp:coreProperties>
</file>