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97B" w:rsidRPr="0025297B" w:rsidRDefault="0025297B" w:rsidP="0025297B">
      <w:pPr>
        <w:pStyle w:val="afc"/>
      </w:pPr>
      <w:r>
        <w:t>Содержание</w:t>
      </w:r>
    </w:p>
    <w:p w:rsidR="0025297B" w:rsidRDefault="0025297B" w:rsidP="0025297B"/>
    <w:p w:rsidR="0025297B" w:rsidRDefault="0025297B">
      <w:pPr>
        <w:pStyle w:val="21"/>
        <w:rPr>
          <w:smallCaps w:val="0"/>
          <w:noProof/>
          <w:sz w:val="24"/>
          <w:szCs w:val="24"/>
        </w:rPr>
      </w:pPr>
      <w:r w:rsidRPr="00467D7E">
        <w:rPr>
          <w:rStyle w:val="a8"/>
          <w:noProof/>
        </w:rPr>
        <w:t>1. Понятие и особенности международных кредитных организаций</w:t>
      </w:r>
    </w:p>
    <w:p w:rsidR="0025297B" w:rsidRDefault="0025297B">
      <w:pPr>
        <w:pStyle w:val="21"/>
        <w:rPr>
          <w:smallCaps w:val="0"/>
          <w:noProof/>
          <w:sz w:val="24"/>
          <w:szCs w:val="24"/>
        </w:rPr>
      </w:pPr>
      <w:r w:rsidRPr="00467D7E">
        <w:rPr>
          <w:rStyle w:val="a8"/>
          <w:noProof/>
        </w:rPr>
        <w:t>2. Виды, организационно-правовые формы МКО, их задачи</w:t>
      </w:r>
    </w:p>
    <w:p w:rsidR="0025297B" w:rsidRDefault="0025297B">
      <w:pPr>
        <w:pStyle w:val="21"/>
        <w:rPr>
          <w:smallCaps w:val="0"/>
          <w:noProof/>
          <w:sz w:val="24"/>
          <w:szCs w:val="24"/>
        </w:rPr>
      </w:pPr>
      <w:r w:rsidRPr="00467D7E">
        <w:rPr>
          <w:rStyle w:val="a8"/>
          <w:noProof/>
        </w:rPr>
        <w:t>2.1 Международный валютный фонд (МВФ) и группа Всемирного банка (ВБ)</w:t>
      </w:r>
    </w:p>
    <w:p w:rsidR="0025297B" w:rsidRDefault="0025297B">
      <w:pPr>
        <w:pStyle w:val="21"/>
        <w:rPr>
          <w:smallCaps w:val="0"/>
          <w:noProof/>
          <w:sz w:val="24"/>
          <w:szCs w:val="24"/>
        </w:rPr>
      </w:pPr>
      <w:r w:rsidRPr="00467D7E">
        <w:rPr>
          <w:rStyle w:val="a8"/>
          <w:noProof/>
        </w:rPr>
        <w:t>2.2 Международная ассоциация развития</w:t>
      </w:r>
    </w:p>
    <w:p w:rsidR="0025297B" w:rsidRDefault="0025297B">
      <w:pPr>
        <w:pStyle w:val="21"/>
        <w:rPr>
          <w:smallCaps w:val="0"/>
          <w:noProof/>
          <w:sz w:val="24"/>
          <w:szCs w:val="24"/>
        </w:rPr>
      </w:pPr>
      <w:r w:rsidRPr="00467D7E">
        <w:rPr>
          <w:rStyle w:val="a8"/>
          <w:noProof/>
        </w:rPr>
        <w:t>2.3 Международная финансовая корпорация</w:t>
      </w:r>
    </w:p>
    <w:p w:rsidR="0025297B" w:rsidRDefault="0025297B">
      <w:pPr>
        <w:pStyle w:val="21"/>
        <w:rPr>
          <w:smallCaps w:val="0"/>
          <w:noProof/>
          <w:sz w:val="24"/>
          <w:szCs w:val="24"/>
        </w:rPr>
      </w:pPr>
      <w:r w:rsidRPr="00467D7E">
        <w:rPr>
          <w:rStyle w:val="a8"/>
          <w:noProof/>
        </w:rPr>
        <w:t>2.4 Многостороннее агентство по гарантированию инвестиций</w:t>
      </w:r>
    </w:p>
    <w:p w:rsidR="0025297B" w:rsidRDefault="0025297B">
      <w:pPr>
        <w:pStyle w:val="21"/>
        <w:rPr>
          <w:smallCaps w:val="0"/>
          <w:noProof/>
          <w:sz w:val="24"/>
          <w:szCs w:val="24"/>
        </w:rPr>
      </w:pPr>
      <w:r w:rsidRPr="00467D7E">
        <w:rPr>
          <w:rStyle w:val="a8"/>
          <w:noProof/>
        </w:rPr>
        <w:t>2.5 Европейский банк реконструкции и развития</w:t>
      </w:r>
    </w:p>
    <w:p w:rsidR="0025297B" w:rsidRDefault="0025297B">
      <w:pPr>
        <w:pStyle w:val="21"/>
        <w:rPr>
          <w:smallCaps w:val="0"/>
          <w:noProof/>
          <w:sz w:val="24"/>
          <w:szCs w:val="24"/>
        </w:rPr>
      </w:pPr>
      <w:r w:rsidRPr="00467D7E">
        <w:rPr>
          <w:rStyle w:val="a8"/>
          <w:noProof/>
        </w:rPr>
        <w:t>2.6 Региональные банки развития</w:t>
      </w:r>
    </w:p>
    <w:p w:rsidR="0025297B" w:rsidRDefault="0025297B">
      <w:pPr>
        <w:pStyle w:val="21"/>
        <w:rPr>
          <w:smallCaps w:val="0"/>
          <w:noProof/>
          <w:sz w:val="24"/>
          <w:szCs w:val="24"/>
        </w:rPr>
      </w:pPr>
      <w:r w:rsidRPr="00467D7E">
        <w:rPr>
          <w:rStyle w:val="a8"/>
          <w:noProof/>
        </w:rPr>
        <w:t>2.7 Региональные кредитные организации</w:t>
      </w:r>
    </w:p>
    <w:p w:rsidR="0025297B" w:rsidRDefault="0025297B">
      <w:pPr>
        <w:pStyle w:val="21"/>
        <w:rPr>
          <w:smallCaps w:val="0"/>
          <w:noProof/>
          <w:sz w:val="24"/>
          <w:szCs w:val="24"/>
        </w:rPr>
      </w:pPr>
      <w:r w:rsidRPr="00467D7E">
        <w:rPr>
          <w:rStyle w:val="a8"/>
          <w:noProof/>
        </w:rPr>
        <w:t>3. Формы международного кредитования</w:t>
      </w:r>
    </w:p>
    <w:p w:rsidR="0025297B" w:rsidRDefault="0025297B">
      <w:pPr>
        <w:pStyle w:val="21"/>
        <w:rPr>
          <w:smallCaps w:val="0"/>
          <w:noProof/>
          <w:sz w:val="24"/>
          <w:szCs w:val="24"/>
        </w:rPr>
      </w:pPr>
      <w:r w:rsidRPr="00467D7E">
        <w:rPr>
          <w:rStyle w:val="a8"/>
          <w:noProof/>
        </w:rPr>
        <w:t>Список литературы</w:t>
      </w:r>
    </w:p>
    <w:p w:rsidR="0025297B" w:rsidRPr="0025297B" w:rsidRDefault="0025297B" w:rsidP="0025297B"/>
    <w:p w:rsidR="00EA54C1" w:rsidRPr="0025297B" w:rsidRDefault="00EA54C1" w:rsidP="0025297B">
      <w:pPr>
        <w:pStyle w:val="2"/>
      </w:pPr>
      <w:r w:rsidRPr="0025297B">
        <w:br w:type="page"/>
      </w:r>
      <w:bookmarkStart w:id="0" w:name="_Toc237104946"/>
      <w:r w:rsidRPr="0025297B">
        <w:t>1</w:t>
      </w:r>
      <w:r w:rsidR="0025297B" w:rsidRPr="0025297B">
        <w:t xml:space="preserve">. </w:t>
      </w:r>
      <w:r w:rsidRPr="0025297B">
        <w:t>Понятие и особенности международных кредитных организаций</w:t>
      </w:r>
      <w:bookmarkEnd w:id="0"/>
    </w:p>
    <w:p w:rsidR="0025297B" w:rsidRDefault="0025297B" w:rsidP="0025297B"/>
    <w:p w:rsidR="0025297B" w:rsidRDefault="00F146CA" w:rsidP="0025297B">
      <w:r w:rsidRPr="0025297B">
        <w:t>Мировой кредитный рынок</w:t>
      </w:r>
      <w:r w:rsidR="0025297B" w:rsidRPr="0025297B">
        <w:t xml:space="preserve"> - </w:t>
      </w:r>
      <w:r w:rsidRPr="0025297B">
        <w:t>специфическая сфера международного движения ссудного капитала между странами на условиях возвратности и уплаты процента, где формируются спрос и предложение на заемный капитал</w:t>
      </w:r>
      <w:r w:rsidR="0025297B" w:rsidRPr="0025297B">
        <w:t xml:space="preserve">. </w:t>
      </w:r>
      <w:r w:rsidRPr="0025297B">
        <w:t xml:space="preserve">Традиционно разграничивались </w:t>
      </w:r>
      <w:r w:rsidRPr="0025297B">
        <w:rPr>
          <w:i/>
          <w:iCs/>
        </w:rPr>
        <w:t>рынок краткосрочных ссудных капиталов</w:t>
      </w:r>
      <w:r w:rsidR="0025297B">
        <w:rPr>
          <w:i/>
          <w:iCs/>
        </w:rPr>
        <w:t xml:space="preserve"> (</w:t>
      </w:r>
      <w:r w:rsidRPr="0025297B">
        <w:rPr>
          <w:i/>
          <w:iCs/>
        </w:rPr>
        <w:t>денежный рынок</w:t>
      </w:r>
      <w:r w:rsidR="0025297B" w:rsidRPr="0025297B">
        <w:rPr>
          <w:i/>
          <w:iCs/>
        </w:rPr>
        <w:t xml:space="preserve">) </w:t>
      </w:r>
      <w:r w:rsidRPr="0025297B">
        <w:rPr>
          <w:i/>
          <w:iCs/>
        </w:rPr>
        <w:t>и рынок средне</w:t>
      </w:r>
      <w:r w:rsidR="0025297B" w:rsidRPr="0025297B">
        <w:rPr>
          <w:i/>
          <w:iCs/>
        </w:rPr>
        <w:t xml:space="preserve"> - </w:t>
      </w:r>
      <w:r w:rsidRPr="0025297B">
        <w:rPr>
          <w:i/>
          <w:iCs/>
        </w:rPr>
        <w:t>и долгосрочных капиталов</w:t>
      </w:r>
      <w:r w:rsidR="0025297B">
        <w:rPr>
          <w:i/>
          <w:iCs/>
        </w:rPr>
        <w:t xml:space="preserve"> (</w:t>
      </w:r>
      <w:r w:rsidRPr="0025297B">
        <w:rPr>
          <w:i/>
          <w:iCs/>
        </w:rPr>
        <w:t>рынок капиталов</w:t>
      </w:r>
      <w:r w:rsidR="0025297B" w:rsidRPr="0025297B">
        <w:rPr>
          <w:i/>
          <w:iCs/>
        </w:rPr>
        <w:t>),</w:t>
      </w:r>
      <w:r w:rsidRPr="0025297B">
        <w:rPr>
          <w:i/>
          <w:iCs/>
        </w:rPr>
        <w:t xml:space="preserve"> в том числе финансовый рынок</w:t>
      </w:r>
      <w:r w:rsidR="0025297B" w:rsidRPr="0025297B">
        <w:rPr>
          <w:i/>
          <w:iCs/>
        </w:rPr>
        <w:t xml:space="preserve">. </w:t>
      </w:r>
      <w:r w:rsidRPr="0025297B">
        <w:rPr>
          <w:i/>
          <w:iCs/>
        </w:rPr>
        <w:t>Мировой финансовый рынок</w:t>
      </w:r>
      <w:r w:rsidR="0025297B" w:rsidRPr="0025297B">
        <w:rPr>
          <w:i/>
          <w:iCs/>
        </w:rPr>
        <w:t xml:space="preserve"> - </w:t>
      </w:r>
      <w:r w:rsidRPr="0025297B">
        <w:t>часть рынка ссудных капиталов, где преимущественно производятся эмиссия и купля-продажа ценных бумаг</w:t>
      </w:r>
      <w:r w:rsidR="0025297B" w:rsidRPr="0025297B">
        <w:t xml:space="preserve">. </w:t>
      </w:r>
      <w:r w:rsidRPr="0025297B">
        <w:t>На практике это деление постепенно утрачивает значение, так как происходит взаимный перелив капиталов, а обычные банковские кредиты замещаются эмиссией ценных бумаг</w:t>
      </w:r>
      <w:r w:rsidR="0025297B" w:rsidRPr="0025297B">
        <w:t>.</w:t>
      </w:r>
    </w:p>
    <w:p w:rsidR="0025297B" w:rsidRDefault="005B2B4E" w:rsidP="0025297B">
      <w:r w:rsidRPr="0025297B">
        <w:t>Международный кредит традиционно играл роль фактора, который главным образом обслуживал внешнеторговые связи между отдельными странами</w:t>
      </w:r>
      <w:r w:rsidR="0025297B" w:rsidRPr="0025297B">
        <w:t xml:space="preserve">. </w:t>
      </w:r>
      <w:r w:rsidRPr="0025297B">
        <w:t>Во второй половине нашего столетия положение стало меняться, и к настоящему времени фактически уже сформировался международный рыночный механизм кредита, который охватывает не только сферу международной торговли товарами и услугами, но и процессы реальных инвестиций, регулирование платежных балансов, обслуживание внешнего долга стран-дебиторов</w:t>
      </w:r>
      <w:r w:rsidR="0025297B" w:rsidRPr="0025297B">
        <w:t>.</w:t>
      </w:r>
    </w:p>
    <w:p w:rsidR="0025297B" w:rsidRDefault="005B2B4E" w:rsidP="0025297B">
      <w:r w:rsidRPr="0025297B">
        <w:t>Международный кредит</w:t>
      </w:r>
      <w:r w:rsidR="0025297B" w:rsidRPr="0025297B">
        <w:t xml:space="preserve"> - </w:t>
      </w:r>
      <w:r w:rsidRPr="0025297B">
        <w:t>это предоставление денежно-материальных ресурсов одних стран другим во временное пользование в сфере международных отношений, в том числе и во внешнеэкономических связях</w:t>
      </w:r>
      <w:r w:rsidR="0025297B" w:rsidRPr="0025297B">
        <w:t xml:space="preserve">. </w:t>
      </w:r>
      <w:r w:rsidRPr="0025297B">
        <w:t>Эти отношения осуществляются путем предоставления валютных и товарных ресурсов иностранным заемщикам на условиях возвратности, срочности и уплаты процента</w:t>
      </w:r>
      <w:r w:rsidR="0025297B" w:rsidRPr="0025297B">
        <w:t>.</w:t>
      </w:r>
    </w:p>
    <w:p w:rsidR="0025297B" w:rsidRDefault="005B2B4E" w:rsidP="0025297B">
      <w:r w:rsidRPr="0025297B">
        <w:t>Средства для международного кредита мобилизуются на международном рынке ссудных капиталов, на национальных рынках ссудного капитала, а также за счет использования ресурсов государственных, региональных и международных организаций</w:t>
      </w:r>
      <w:r w:rsidR="0025297B" w:rsidRPr="0025297B">
        <w:t xml:space="preserve">. </w:t>
      </w:r>
      <w:r w:rsidRPr="0025297B">
        <w:t>Размер кредита и условия его представления фиксируются в кредитном соглашении</w:t>
      </w:r>
      <w:r w:rsidR="0025297B">
        <w:t xml:space="preserve"> (</w:t>
      </w:r>
      <w:r w:rsidRPr="0025297B">
        <w:t>договоре</w:t>
      </w:r>
      <w:r w:rsidR="0025297B" w:rsidRPr="0025297B">
        <w:t xml:space="preserve">) </w:t>
      </w:r>
      <w:r w:rsidRPr="0025297B">
        <w:t>между кредитором и заемщиком</w:t>
      </w:r>
      <w:r w:rsidR="0025297B" w:rsidRPr="0025297B">
        <w:t xml:space="preserve">. </w:t>
      </w:r>
      <w:r w:rsidRPr="0025297B">
        <w:t>В качестве кредиторов и заемщиков могут выступать банки, фирмы, государственные учреждения, правительства, международные и региональные валютно-кредитные финансовые организации</w:t>
      </w:r>
      <w:r w:rsidR="0025297B" w:rsidRPr="0025297B">
        <w:t>.</w:t>
      </w:r>
    </w:p>
    <w:p w:rsidR="0025297B" w:rsidRDefault="005B2B4E" w:rsidP="0025297B">
      <w:r w:rsidRPr="0025297B">
        <w:t>Государство может участвовать в международном кредите развитых стран не только как заемщик и кредитор, но и как гарант</w:t>
      </w:r>
      <w:r w:rsidR="0025297B" w:rsidRPr="0025297B">
        <w:t xml:space="preserve">. </w:t>
      </w:r>
      <w:r w:rsidRPr="0025297B">
        <w:t>Например, широко практикуется государственное гарантирование экспортных кредитов</w:t>
      </w:r>
      <w:r w:rsidR="0025297B" w:rsidRPr="0025297B">
        <w:t xml:space="preserve">. </w:t>
      </w:r>
      <w:r w:rsidRPr="0025297B">
        <w:t xml:space="preserve">Используются различные формы государственного и международного регулирования международных кредитов, в частности </w:t>
      </w:r>
      <w:r w:rsidR="0025297B">
        <w:t>-</w:t>
      </w:r>
      <w:r w:rsidRPr="0025297B">
        <w:t xml:space="preserve"> межправительственные и джентльменские соглашения об условиях экспортных кредитов</w:t>
      </w:r>
      <w:r w:rsidR="0025297B" w:rsidRPr="0025297B">
        <w:t>.</w:t>
      </w:r>
    </w:p>
    <w:p w:rsidR="0025297B" w:rsidRDefault="005B2B4E" w:rsidP="0025297B">
      <w:r w:rsidRPr="0025297B">
        <w:t>В международных экономических отношениях любого государства важное значение имеют кредитное отношение</w:t>
      </w:r>
      <w:r w:rsidR="0025297B" w:rsidRPr="0025297B">
        <w:t xml:space="preserve">. </w:t>
      </w:r>
      <w:r w:rsidRPr="0025297B">
        <w:t>Международное заимствование и кредитования стало результатом развития, с одной стороны, внутреннего кредитного рынка наиболее развитых стран мира, а из другого ответом на потребность финансирования международной торговли</w:t>
      </w:r>
      <w:r w:rsidR="0025297B" w:rsidRPr="0025297B">
        <w:t xml:space="preserve">. </w:t>
      </w:r>
      <w:r w:rsidRPr="0025297B">
        <w:t>На межгосударственному равные потребность в кредитовании возникает в связи с необходимостью покрытия отрицательных сальдо международных расчетов</w:t>
      </w:r>
      <w:r w:rsidR="0025297B" w:rsidRPr="0025297B">
        <w:t xml:space="preserve">. </w:t>
      </w:r>
      <w:r w:rsidRPr="0025297B">
        <w:t>Как кредиторов и заемщиков выступают частные предприятия</w:t>
      </w:r>
      <w:r w:rsidR="0025297B">
        <w:t xml:space="preserve"> (</w:t>
      </w:r>
      <w:r w:rsidRPr="0025297B">
        <w:t>банки, фирмы</w:t>
      </w:r>
      <w:r w:rsidR="0025297B" w:rsidRPr="0025297B">
        <w:t>),</w:t>
      </w:r>
      <w:r w:rsidRPr="0025297B">
        <w:t xml:space="preserve"> государственные учреждения, правительства, международные и региональные валютно-кредитные и финансовые организации</w:t>
      </w:r>
      <w:r w:rsidR="0025297B" w:rsidRPr="0025297B">
        <w:t>.</w:t>
      </w:r>
    </w:p>
    <w:p w:rsidR="000F4DDD" w:rsidRPr="0025297B" w:rsidRDefault="000F4DDD" w:rsidP="0025297B">
      <w:pPr>
        <w:pStyle w:val="2"/>
      </w:pPr>
      <w:r w:rsidRPr="0025297B">
        <w:br w:type="page"/>
      </w:r>
      <w:bookmarkStart w:id="1" w:name="_Toc237104947"/>
      <w:r w:rsidRPr="0025297B">
        <w:t>2</w:t>
      </w:r>
      <w:r w:rsidR="0025297B" w:rsidRPr="0025297B">
        <w:t xml:space="preserve">. </w:t>
      </w:r>
      <w:r w:rsidRPr="0025297B">
        <w:t>Виды, организационно-правовые формы МКО, их задачи</w:t>
      </w:r>
      <w:bookmarkEnd w:id="1"/>
    </w:p>
    <w:p w:rsidR="0025297B" w:rsidRDefault="0025297B" w:rsidP="0025297B"/>
    <w:p w:rsidR="0025297B" w:rsidRDefault="0025297B" w:rsidP="0025297B">
      <w:pPr>
        <w:pStyle w:val="2"/>
      </w:pPr>
      <w:bookmarkStart w:id="2" w:name="_Toc237104948"/>
      <w:r>
        <w:t xml:space="preserve">2.1 </w:t>
      </w:r>
      <w:r w:rsidR="000F4DDD" w:rsidRPr="0025297B">
        <w:t>Международный валютный фонд</w:t>
      </w:r>
      <w:r>
        <w:t xml:space="preserve"> (</w:t>
      </w:r>
      <w:r w:rsidR="000F4DDD" w:rsidRPr="0025297B">
        <w:t>МВФ</w:t>
      </w:r>
      <w:r w:rsidRPr="0025297B">
        <w:t xml:space="preserve">) </w:t>
      </w:r>
      <w:r w:rsidR="000F4DDD" w:rsidRPr="0025297B">
        <w:t>и группа Всемирного банка</w:t>
      </w:r>
      <w:r>
        <w:t xml:space="preserve"> (</w:t>
      </w:r>
      <w:r w:rsidR="000F4DDD" w:rsidRPr="0025297B">
        <w:t>ВБ</w:t>
      </w:r>
      <w:r w:rsidRPr="0025297B">
        <w:t>)</w:t>
      </w:r>
      <w:bookmarkEnd w:id="2"/>
    </w:p>
    <w:p w:rsidR="0025297B" w:rsidRDefault="0025297B" w:rsidP="0025297B"/>
    <w:p w:rsidR="0025297B" w:rsidRDefault="00F146CA" w:rsidP="0025297B">
      <w:r w:rsidRPr="0025297B">
        <w:t>В целях развития сотрудничества и обеспечения целостности и стабилизации всемирного хозяйства в основном после второй мировой войны созданы международные валютно-кредитные и финансовые организации</w:t>
      </w:r>
      <w:r w:rsidR="0025297B" w:rsidRPr="0025297B">
        <w:t xml:space="preserve">. </w:t>
      </w:r>
      <w:r w:rsidRPr="0025297B">
        <w:t>Среди них ведущее место занимают Международный валютный фонд</w:t>
      </w:r>
      <w:r w:rsidR="0025297B">
        <w:t xml:space="preserve"> (</w:t>
      </w:r>
      <w:r w:rsidRPr="0025297B">
        <w:t>МВФ</w:t>
      </w:r>
      <w:r w:rsidR="0025297B" w:rsidRPr="0025297B">
        <w:t xml:space="preserve">) </w:t>
      </w:r>
      <w:r w:rsidRPr="0025297B">
        <w:t>и группа Всемирного банка</w:t>
      </w:r>
      <w:r w:rsidR="0025297B">
        <w:t xml:space="preserve"> (</w:t>
      </w:r>
      <w:r w:rsidRPr="0025297B">
        <w:rPr>
          <w:i/>
          <w:iCs/>
        </w:rPr>
        <w:t>ВБ</w:t>
      </w:r>
      <w:r w:rsidR="0025297B" w:rsidRPr="0025297B">
        <w:rPr>
          <w:i/>
          <w:iCs/>
        </w:rPr>
        <w:t>),</w:t>
      </w:r>
      <w:r w:rsidRPr="0025297B">
        <w:t xml:space="preserve"> организованные на основе Бреттонвудского соглашения стран-участниц международной конференции</w:t>
      </w:r>
      <w:r w:rsidR="0025297B" w:rsidRPr="0025297B">
        <w:t xml:space="preserve">. </w:t>
      </w:r>
      <w:r w:rsidRPr="0025297B">
        <w:t>СССР не ратифицировал этого соглашения в связи с</w:t>
      </w:r>
      <w:r w:rsidR="0025297B">
        <w:t xml:space="preserve"> "</w:t>
      </w:r>
      <w:r w:rsidRPr="0025297B">
        <w:t>холодной войной</w:t>
      </w:r>
      <w:r w:rsidR="0025297B">
        <w:t xml:space="preserve">" </w:t>
      </w:r>
      <w:r w:rsidRPr="0025297B">
        <w:t>между Востоком и Западом</w:t>
      </w:r>
      <w:r w:rsidR="0025297B" w:rsidRPr="0025297B">
        <w:t xml:space="preserve">. </w:t>
      </w:r>
      <w:r w:rsidRPr="0025297B">
        <w:t>Однако в результате реформ, направленных на переход к рыночной экономике и интеграцию в мировую экономику, Россия вступила в эти организации в 1992 г</w:t>
      </w:r>
      <w:r w:rsidR="0025297B">
        <w:t>.,</w:t>
      </w:r>
      <w:r w:rsidRPr="0025297B">
        <w:t xml:space="preserve"> как и ряд бывших социалистических стран и республик распавшегося СССР</w:t>
      </w:r>
      <w:r w:rsidR="0025297B" w:rsidRPr="0025297B">
        <w:t>.</w:t>
      </w:r>
    </w:p>
    <w:p w:rsidR="0025297B" w:rsidRDefault="00F146CA" w:rsidP="0025297B">
      <w:r w:rsidRPr="0025297B">
        <w:t>МВФ и группа ВБ имеют общие черты</w:t>
      </w:r>
      <w:r w:rsidR="0025297B" w:rsidRPr="0025297B">
        <w:t xml:space="preserve">. </w:t>
      </w:r>
      <w:r w:rsidRPr="0025297B">
        <w:t>Они организованы по аналогии с акционерной компанией</w:t>
      </w:r>
      <w:r w:rsidR="0025297B" w:rsidRPr="0025297B">
        <w:t xml:space="preserve">. </w:t>
      </w:r>
      <w:r w:rsidRPr="0025297B">
        <w:t>Поэтому доля взноса в капитал определяет возможность влияния страны на их деятельность</w:t>
      </w:r>
      <w:r w:rsidR="0025297B" w:rsidRPr="0025297B">
        <w:t xml:space="preserve">. </w:t>
      </w:r>
      <w:r w:rsidRPr="0025297B">
        <w:t>Принцип</w:t>
      </w:r>
      <w:r w:rsidR="0025297B">
        <w:t xml:space="preserve"> "</w:t>
      </w:r>
      <w:r w:rsidRPr="0025297B">
        <w:t>взвешенных</w:t>
      </w:r>
      <w:r w:rsidR="0025297B">
        <w:t xml:space="preserve">" </w:t>
      </w:r>
      <w:r w:rsidRPr="0025297B">
        <w:t>голосов определяет количество голосов каждой страны-члена</w:t>
      </w:r>
      <w:r w:rsidR="0025297B" w:rsidRPr="0025297B">
        <w:t xml:space="preserve">. </w:t>
      </w:r>
      <w:r w:rsidRPr="0025297B">
        <w:t>Развитые страны</w:t>
      </w:r>
      <w:r w:rsidR="0025297B">
        <w:t xml:space="preserve"> (</w:t>
      </w:r>
      <w:r w:rsidRPr="0025297B">
        <w:t>их 24</w:t>
      </w:r>
      <w:r w:rsidR="0025297B" w:rsidRPr="0025297B">
        <w:t>),</w:t>
      </w:r>
      <w:r w:rsidRPr="0025297B">
        <w:t xml:space="preserve"> составляя 14% количества членов МВФ, имеют почти 60% голосов, в том числе США</w:t>
      </w:r>
      <w:r w:rsidR="0025297B" w:rsidRPr="0025297B">
        <w:t xml:space="preserve"> - </w:t>
      </w:r>
      <w:r w:rsidRPr="0025297B">
        <w:t>17,7%, страны ЕС</w:t>
      </w:r>
      <w:r w:rsidR="0025297B" w:rsidRPr="0025297B">
        <w:t xml:space="preserve"> - </w:t>
      </w:r>
      <w:r w:rsidRPr="0025297B">
        <w:t>26,2%</w:t>
      </w:r>
      <w:r w:rsidR="0025297B" w:rsidRPr="0025297B">
        <w:t xml:space="preserve">. </w:t>
      </w:r>
      <w:r w:rsidRPr="0025297B">
        <w:t xml:space="preserve">В ВБ США располагают 17% всех голосов, </w:t>
      </w:r>
      <w:r w:rsidR="0025297B">
        <w:t>т.е.</w:t>
      </w:r>
      <w:r w:rsidR="0025297B" w:rsidRPr="0025297B">
        <w:t xml:space="preserve"> </w:t>
      </w:r>
      <w:r w:rsidRPr="0025297B">
        <w:t>столько, сколько 140 развивающихся стран в совокупности</w:t>
      </w:r>
      <w:r w:rsidR="0025297B" w:rsidRPr="0025297B">
        <w:t xml:space="preserve">. </w:t>
      </w:r>
      <w:r w:rsidRPr="0025297B">
        <w:t>Штаб-квартира МВФ и группы ВБ находится в Вашингтоне</w:t>
      </w:r>
      <w:r w:rsidR="0025297B" w:rsidRPr="0025297B">
        <w:t xml:space="preserve"> - </w:t>
      </w:r>
      <w:r w:rsidRPr="0025297B">
        <w:t>столице страны, имеющей наибольшую квоту в их капиталах</w:t>
      </w:r>
      <w:r w:rsidR="0025297B" w:rsidRPr="0025297B">
        <w:t xml:space="preserve">. </w:t>
      </w:r>
      <w:r w:rsidRPr="0025297B">
        <w:t>Группа ВБ включает Международный банк реконструкции и развития</w:t>
      </w:r>
      <w:r w:rsidR="0025297B">
        <w:t xml:space="preserve"> (</w:t>
      </w:r>
      <w:r w:rsidRPr="0025297B">
        <w:t>МБРР</w:t>
      </w:r>
      <w:r w:rsidR="0025297B" w:rsidRPr="0025297B">
        <w:t xml:space="preserve">) </w:t>
      </w:r>
      <w:r w:rsidRPr="0025297B">
        <w:t>и три его филиала</w:t>
      </w:r>
      <w:r w:rsidR="0025297B" w:rsidRPr="0025297B">
        <w:t>.</w:t>
      </w:r>
    </w:p>
    <w:p w:rsidR="0025297B" w:rsidRDefault="00F146CA" w:rsidP="0025297B">
      <w:r w:rsidRPr="0025297B">
        <w:t>Формирование ресурсов МВФ и МБРР различно</w:t>
      </w:r>
      <w:r w:rsidR="0025297B" w:rsidRPr="0025297B">
        <w:t xml:space="preserve">. </w:t>
      </w:r>
      <w:r w:rsidRPr="0025297B">
        <w:t>Квоты стран-членов МВФ и МБРР различаются</w:t>
      </w:r>
      <w:r w:rsidR="0025297B" w:rsidRPr="0025297B">
        <w:t xml:space="preserve">. </w:t>
      </w:r>
      <w:r w:rsidRPr="0025297B">
        <w:t>Квоты стран-членов МВФ оплачиваются полностью</w:t>
      </w:r>
      <w:r w:rsidR="0025297B">
        <w:t xml:space="preserve"> (</w:t>
      </w:r>
      <w:r w:rsidRPr="0025297B">
        <w:t>около 25%</w:t>
      </w:r>
      <w:r w:rsidR="0025297B" w:rsidRPr="0025297B">
        <w:t xml:space="preserve"> - </w:t>
      </w:r>
      <w:r w:rsidRPr="0025297B">
        <w:t>СДР и свободно конвертируемой валютой и 75%</w:t>
      </w:r>
      <w:r w:rsidR="0025297B" w:rsidRPr="0025297B">
        <w:t xml:space="preserve"> - </w:t>
      </w:r>
      <w:r w:rsidRPr="0025297B">
        <w:t>национальной валютой</w:t>
      </w:r>
      <w:r w:rsidR="0025297B" w:rsidRPr="0025297B">
        <w:t xml:space="preserve">). </w:t>
      </w:r>
      <w:r w:rsidRPr="0025297B">
        <w:t>Взносы в капитал МБРР оплачиваются лишь в размере 7% подписного капитала, а 93% служат гарантийным фондом, который используется в качестве обеспечения эмиссии облигаций Банка на мировых рынках</w:t>
      </w:r>
      <w:r w:rsidR="0025297B" w:rsidRPr="0025297B">
        <w:t xml:space="preserve">. </w:t>
      </w:r>
      <w:r w:rsidRPr="0025297B">
        <w:t>Размер квот определяется с учетом доли страны в мировой экономике и торговле</w:t>
      </w:r>
      <w:r w:rsidR="0025297B" w:rsidRPr="0025297B">
        <w:t>.</w:t>
      </w:r>
    </w:p>
    <w:p w:rsidR="0025297B" w:rsidRDefault="00F146CA" w:rsidP="0025297B">
      <w:r w:rsidRPr="0025297B">
        <w:t>В дополнение к собственному капиталу международные финансовые институты прибегают к заемным средствам</w:t>
      </w:r>
      <w:r w:rsidR="0025297B" w:rsidRPr="0025297B">
        <w:t>.</w:t>
      </w:r>
    </w:p>
    <w:p w:rsidR="0025297B" w:rsidRDefault="00F146CA" w:rsidP="0025297B">
      <w:r w:rsidRPr="0025297B">
        <w:t>Основные задачи МВФ заключаются в следующем</w:t>
      </w:r>
      <w:r w:rsidR="0025297B" w:rsidRPr="0025297B">
        <w:t>:</w:t>
      </w:r>
    </w:p>
    <w:p w:rsidR="0025297B" w:rsidRDefault="00F146CA" w:rsidP="0025297B">
      <w:r w:rsidRPr="0025297B">
        <w:t>• содействие сбалансированному росту международной торговли</w:t>
      </w:r>
      <w:r w:rsidR="0025297B" w:rsidRPr="0025297B">
        <w:t>;</w:t>
      </w:r>
    </w:p>
    <w:p w:rsidR="0025297B" w:rsidRDefault="00F146CA" w:rsidP="0025297B">
      <w:r w:rsidRPr="0025297B">
        <w:t>• предоставление кредитов странам-членам</w:t>
      </w:r>
      <w:r w:rsidR="0025297B">
        <w:t xml:space="preserve"> (</w:t>
      </w:r>
      <w:r w:rsidRPr="0025297B">
        <w:t>сроком от трех до пяти лет</w:t>
      </w:r>
      <w:r w:rsidR="0025297B" w:rsidRPr="0025297B">
        <w:t xml:space="preserve">) </w:t>
      </w:r>
      <w:r w:rsidRPr="0025297B">
        <w:t>для преодоления валютных трудностей, связанных с дефицитом их платежного баланса</w:t>
      </w:r>
      <w:r w:rsidR="0025297B" w:rsidRPr="0025297B">
        <w:t>;</w:t>
      </w:r>
    </w:p>
    <w:p w:rsidR="0025297B" w:rsidRDefault="00F146CA" w:rsidP="0025297B">
      <w:r w:rsidRPr="0025297B">
        <w:t>• отмена валютных ограничений</w:t>
      </w:r>
      <w:r w:rsidR="0025297B" w:rsidRPr="0025297B">
        <w:t>;</w:t>
      </w:r>
    </w:p>
    <w:p w:rsidR="0025297B" w:rsidRDefault="00F146CA" w:rsidP="0025297B">
      <w:r w:rsidRPr="0025297B">
        <w:t>• межгосударственное валютное регулирование путем контроля за соблюдением структурных принципов мировой валютной системы, зафиксированных в Уставе фонда</w:t>
      </w:r>
      <w:r w:rsidR="0025297B" w:rsidRPr="0025297B">
        <w:t>.</w:t>
      </w:r>
    </w:p>
    <w:p w:rsidR="0025297B" w:rsidRDefault="00F146CA" w:rsidP="0025297B">
      <w:r w:rsidRPr="0025297B">
        <w:t>Возможность получить кредит МВФ ограничена следующими условиями</w:t>
      </w:r>
      <w:r w:rsidR="0025297B" w:rsidRPr="0025297B">
        <w:t>:</w:t>
      </w:r>
    </w:p>
    <w:p w:rsidR="0025297B" w:rsidRDefault="00F146CA" w:rsidP="0025297B">
      <w:r w:rsidRPr="0025297B">
        <w:t>• лимитируется размер заимствования страны в зависимости от ее квоты</w:t>
      </w:r>
      <w:r w:rsidR="0025297B" w:rsidRPr="0025297B">
        <w:t>;</w:t>
      </w:r>
    </w:p>
    <w:p w:rsidR="0025297B" w:rsidRDefault="00F146CA" w:rsidP="0025297B">
      <w:r w:rsidRPr="0025297B">
        <w:t>• фонд предъявляет определенные требования, иногда жесткие, к стране-заемщице, которая должна выполнить макроэкономическую стабилизационную программу</w:t>
      </w:r>
      <w:r w:rsidR="0025297B" w:rsidRPr="0025297B">
        <w:t xml:space="preserve">. </w:t>
      </w:r>
      <w:r w:rsidRPr="0025297B">
        <w:t>Это позволяет Фонду воздействовать на экономику стран-должников</w:t>
      </w:r>
      <w:r w:rsidR="0025297B" w:rsidRPr="0025297B">
        <w:t>.</w:t>
      </w:r>
    </w:p>
    <w:p w:rsidR="0025297B" w:rsidRDefault="00F146CA" w:rsidP="0025297B">
      <w:r w:rsidRPr="0025297B">
        <w:t>Новым явлением с середины 80-х гг</w:t>
      </w:r>
      <w:r w:rsidR="0025297B" w:rsidRPr="0025297B">
        <w:t xml:space="preserve">. </w:t>
      </w:r>
      <w:r w:rsidRPr="0025297B">
        <w:t>стал отказ МВФ и МБРР от рекомендации развивающимся странам монетаристской политики, в условиях экономического спада еще более усиливающей его</w:t>
      </w:r>
      <w:r w:rsidR="0025297B" w:rsidRPr="0025297B">
        <w:t xml:space="preserve">. </w:t>
      </w:r>
      <w:r w:rsidRPr="0025297B">
        <w:t>Стабилизационные программы стали базироваться также и на концепции</w:t>
      </w:r>
      <w:r w:rsidR="0025297B">
        <w:t xml:space="preserve"> "</w:t>
      </w:r>
      <w:r w:rsidRPr="0025297B">
        <w:t>экономики предложения</w:t>
      </w:r>
      <w:r w:rsidR="0025297B">
        <w:t xml:space="preserve">" </w:t>
      </w:r>
      <w:r w:rsidRPr="0025297B">
        <w:t>и направлены на развитие производства, проведение экономических реформ, нейтрализацию их негативных социальных последствий</w:t>
      </w:r>
      <w:r w:rsidR="0025297B" w:rsidRPr="0025297B">
        <w:t xml:space="preserve">. </w:t>
      </w:r>
      <w:r w:rsidRPr="0025297B">
        <w:t>Курс МВФ на ускорение приватизации, экономических реформ, либерализации цен и внешнеэкономической деятельности в России усилил негативные последствия шокового перехода к рыночной экономике</w:t>
      </w:r>
      <w:r w:rsidR="0025297B">
        <w:t xml:space="preserve"> (</w:t>
      </w:r>
      <w:r w:rsidRPr="0025297B">
        <w:t xml:space="preserve">экономический спад, инфляция, банкротства, неплатежи, коррупция и </w:t>
      </w:r>
      <w:r w:rsidR="0025297B">
        <w:t>т.д.)</w:t>
      </w:r>
      <w:r w:rsidR="0025297B" w:rsidRPr="0025297B">
        <w:t>.</w:t>
      </w:r>
    </w:p>
    <w:p w:rsidR="0025297B" w:rsidRDefault="00F146CA" w:rsidP="0025297B">
      <w:r w:rsidRPr="0025297B">
        <w:t>В отличие от МВФ большинство кредитов МБРР</w:t>
      </w:r>
      <w:r w:rsidR="0025297B" w:rsidRPr="0025297B">
        <w:t xml:space="preserve"> - </w:t>
      </w:r>
      <w:r w:rsidRPr="0025297B">
        <w:t>долгосрочные</w:t>
      </w:r>
      <w:r w:rsidR="0025297B">
        <w:t xml:space="preserve"> (</w:t>
      </w:r>
      <w:r w:rsidRPr="0025297B">
        <w:t>15-20 лет</w:t>
      </w:r>
      <w:r w:rsidR="0025297B" w:rsidRPr="0025297B">
        <w:t xml:space="preserve">). </w:t>
      </w:r>
      <w:r w:rsidRPr="0025297B">
        <w:t>Они обусловлены выполнением рекомендаций экономических миссий, которые предварительно обследуют экономику и финансы стран-заемщиц, нередко затрагивая их суверенитет</w:t>
      </w:r>
      <w:r w:rsidR="0025297B" w:rsidRPr="0025297B">
        <w:t>.</w:t>
      </w:r>
    </w:p>
    <w:p w:rsidR="0025297B" w:rsidRDefault="00F146CA" w:rsidP="0025297B">
      <w:r w:rsidRPr="0025297B">
        <w:t>МБРР, как и МВФ, предоставляют не только стабилизационные, но и структурные кредиты</w:t>
      </w:r>
      <w:r w:rsidR="0025297B">
        <w:t xml:space="preserve"> (</w:t>
      </w:r>
      <w:r w:rsidRPr="0025297B">
        <w:t>на осуществление программ, направленных на структурные реформы в экономике</w:t>
      </w:r>
      <w:r w:rsidR="0025297B" w:rsidRPr="0025297B">
        <w:t xml:space="preserve">). </w:t>
      </w:r>
      <w:r w:rsidRPr="0025297B">
        <w:t>Их деятельность взаимно увязана, они дополняют друг друга</w:t>
      </w:r>
      <w:r w:rsidR="0025297B" w:rsidRPr="0025297B">
        <w:t xml:space="preserve">. </w:t>
      </w:r>
      <w:r w:rsidRPr="0025297B">
        <w:t>Причем членом МБРР может стать лишь член МВФ</w:t>
      </w:r>
      <w:r w:rsidR="0025297B" w:rsidRPr="0025297B">
        <w:t>.</w:t>
      </w:r>
    </w:p>
    <w:p w:rsidR="0025297B" w:rsidRDefault="00F146CA" w:rsidP="0025297B">
      <w:r w:rsidRPr="0025297B">
        <w:t>Специфика МБРР заключается в наличии у него трех филиалов</w:t>
      </w:r>
      <w:r w:rsidR="0025297B" w:rsidRPr="0025297B">
        <w:t>:</w:t>
      </w:r>
    </w:p>
    <w:p w:rsidR="0025297B" w:rsidRDefault="0025297B" w:rsidP="0025297B"/>
    <w:p w:rsidR="0025297B" w:rsidRDefault="0025297B" w:rsidP="0025297B">
      <w:pPr>
        <w:pStyle w:val="2"/>
      </w:pPr>
      <w:bookmarkStart w:id="3" w:name="_Toc237104949"/>
      <w:r>
        <w:t xml:space="preserve">2.2 </w:t>
      </w:r>
      <w:r w:rsidR="00C7055A" w:rsidRPr="0025297B">
        <w:t>Международная ассоциация развития</w:t>
      </w:r>
      <w:bookmarkEnd w:id="3"/>
    </w:p>
    <w:p w:rsidR="0025297B" w:rsidRDefault="0025297B" w:rsidP="0025297B">
      <w:pPr>
        <w:rPr>
          <w:i/>
          <w:iCs/>
        </w:rPr>
      </w:pPr>
    </w:p>
    <w:p w:rsidR="0025297B" w:rsidRDefault="00F146CA" w:rsidP="000D173D">
      <w:r w:rsidRPr="0025297B">
        <w:rPr>
          <w:i/>
          <w:iCs/>
        </w:rPr>
        <w:t>Международная ассоциация развития</w:t>
      </w:r>
      <w:r w:rsidR="0025297B">
        <w:t xml:space="preserve"> (</w:t>
      </w:r>
      <w:r w:rsidRPr="0025297B">
        <w:rPr>
          <w:lang w:val="en-US"/>
        </w:rPr>
        <w:t>MAP</w:t>
      </w:r>
      <w:r w:rsidRPr="0025297B">
        <w:t xml:space="preserve"> создана в 1960 г</w:t>
      </w:r>
      <w:r w:rsidR="0025297B" w:rsidRPr="0025297B">
        <w:t xml:space="preserve">) </w:t>
      </w:r>
      <w:r w:rsidRPr="0025297B">
        <w:t>предоставляет льготные беспроцентные кредиты на срок 35-40 лет наименее развитым странам-членам МБРР, взимает лишь комиссию в размере 3/4% на покрытие административных расходов</w:t>
      </w:r>
      <w:r w:rsidR="0025297B" w:rsidRPr="0025297B">
        <w:t xml:space="preserve">. </w:t>
      </w:r>
      <w:r w:rsidRPr="0025297B">
        <w:t>Цель этих кредитов</w:t>
      </w:r>
      <w:r w:rsidR="0025297B" w:rsidRPr="0025297B">
        <w:t xml:space="preserve"> - </w:t>
      </w:r>
      <w:r w:rsidRPr="0025297B">
        <w:t>поощрение экспорта товаров из развитых стран в беднейшие страны</w:t>
      </w:r>
      <w:r w:rsidR="0025297B" w:rsidRPr="0025297B">
        <w:t xml:space="preserve">. </w:t>
      </w:r>
      <w:r w:rsidRPr="0025297B">
        <w:t xml:space="preserve">Специфика деятельности </w:t>
      </w:r>
      <w:r w:rsidRPr="0025297B">
        <w:rPr>
          <w:lang w:val="en-US"/>
        </w:rPr>
        <w:t>MAP</w:t>
      </w:r>
      <w:r w:rsidRPr="0025297B">
        <w:t xml:space="preserve"> заключается в координации деятельности с МБРР и совместном кредитовании проектов</w:t>
      </w:r>
      <w:r w:rsidR="0025297B" w:rsidRPr="0025297B">
        <w:t xml:space="preserve">. </w:t>
      </w:r>
      <w:r w:rsidRPr="0025297B">
        <w:t>Тем самым совмещаются потоки льготных государственных кредитов как формы экономической помощи и более дорогих частных ссудных капиталов</w:t>
      </w:r>
      <w:r w:rsidR="0025297B" w:rsidRPr="0025297B">
        <w:t>.</w:t>
      </w:r>
    </w:p>
    <w:p w:rsidR="00C7055A" w:rsidRPr="0025297B" w:rsidRDefault="0025297B" w:rsidP="0025297B">
      <w:pPr>
        <w:pStyle w:val="2"/>
      </w:pPr>
      <w:r>
        <w:br w:type="page"/>
      </w:r>
      <w:bookmarkStart w:id="4" w:name="_Toc237104950"/>
      <w:r>
        <w:t xml:space="preserve">2.3 </w:t>
      </w:r>
      <w:r w:rsidR="00C7055A" w:rsidRPr="0025297B">
        <w:t>Международная финансовая корпорация</w:t>
      </w:r>
      <w:bookmarkEnd w:id="4"/>
    </w:p>
    <w:p w:rsidR="0025297B" w:rsidRDefault="0025297B" w:rsidP="0025297B">
      <w:pPr>
        <w:rPr>
          <w:i/>
          <w:iCs/>
        </w:rPr>
      </w:pPr>
    </w:p>
    <w:p w:rsidR="0025297B" w:rsidRDefault="00F146CA" w:rsidP="0025297B">
      <w:r w:rsidRPr="0025297B">
        <w:rPr>
          <w:i/>
          <w:iCs/>
        </w:rPr>
        <w:t>Международная финансовая корпорация</w:t>
      </w:r>
      <w:r w:rsidR="0025297B">
        <w:t xml:space="preserve"> (</w:t>
      </w:r>
      <w:r w:rsidRPr="0025297B">
        <w:t>МФК создана в 1956 г</w:t>
      </w:r>
      <w:r w:rsidR="0025297B" w:rsidRPr="0025297B">
        <w:t xml:space="preserve">) </w:t>
      </w:r>
      <w:r w:rsidRPr="0025297B">
        <w:t>стимулирует направление частных инвестиций в промышленность развивающихся стран для роста частного сектора</w:t>
      </w:r>
      <w:r w:rsidR="0025297B" w:rsidRPr="0025297B">
        <w:t xml:space="preserve">. </w:t>
      </w:r>
      <w:r w:rsidRPr="0025297B">
        <w:t>Кредиты предоставляются наиболее рентабельным предприятиям на срок до пятнадцати лет</w:t>
      </w:r>
      <w:r w:rsidR="0025297B">
        <w:t xml:space="preserve"> (</w:t>
      </w:r>
      <w:r w:rsidRPr="0025297B">
        <w:t>в среднем от трех до семи лет</w:t>
      </w:r>
      <w:r w:rsidR="0025297B" w:rsidRPr="0025297B">
        <w:t xml:space="preserve">). </w:t>
      </w:r>
      <w:r w:rsidRPr="0025297B">
        <w:t xml:space="preserve">Специфика кредитов МФК заключается в отсутствии требования правительственных гарантий в отличие от МБРР и </w:t>
      </w:r>
      <w:r w:rsidRPr="0025297B">
        <w:rPr>
          <w:lang w:val="en-US"/>
        </w:rPr>
        <w:t>MAP</w:t>
      </w:r>
      <w:r w:rsidRPr="0025297B">
        <w:t>, так как частный капитал стремится избежать государственного контроля</w:t>
      </w:r>
      <w:r w:rsidR="0025297B" w:rsidRPr="0025297B">
        <w:t xml:space="preserve">. </w:t>
      </w:r>
      <w:r w:rsidRPr="0025297B">
        <w:t>Кроме того, МФК с 1961 г</w:t>
      </w:r>
      <w:r w:rsidR="0025297B" w:rsidRPr="0025297B">
        <w:t xml:space="preserve">. </w:t>
      </w:r>
      <w:r w:rsidRPr="0025297B">
        <w:t>имеет право непосредственно инвестировать средства в акционерный капитал предприятий с последующей перепродажей акций частным инвесторам</w:t>
      </w:r>
      <w:r w:rsidR="0025297B" w:rsidRPr="0025297B">
        <w:t xml:space="preserve">. </w:t>
      </w:r>
      <w:r w:rsidRPr="0025297B">
        <w:t>В этом проявляется присущая группе Всемирного банка тенденция сотрудничества, а не конкуренции с частными инвесторами</w:t>
      </w:r>
      <w:r w:rsidR="0025297B" w:rsidRPr="0025297B">
        <w:t>.</w:t>
      </w:r>
    </w:p>
    <w:p w:rsidR="0025297B" w:rsidRDefault="0025297B" w:rsidP="0025297B"/>
    <w:p w:rsidR="0025297B" w:rsidRDefault="0025297B" w:rsidP="0025297B">
      <w:pPr>
        <w:pStyle w:val="2"/>
      </w:pPr>
      <w:bookmarkStart w:id="5" w:name="_Toc237104951"/>
      <w:r>
        <w:t xml:space="preserve">2.4 </w:t>
      </w:r>
      <w:r w:rsidR="00C7055A" w:rsidRPr="0025297B">
        <w:t>Многостороннее агентство по гарантированию инвестиций</w:t>
      </w:r>
      <w:bookmarkEnd w:id="5"/>
    </w:p>
    <w:p w:rsidR="0025297B" w:rsidRDefault="0025297B" w:rsidP="0025297B">
      <w:pPr>
        <w:rPr>
          <w:i/>
          <w:iCs/>
        </w:rPr>
      </w:pPr>
    </w:p>
    <w:p w:rsidR="0025297B" w:rsidRDefault="00F146CA" w:rsidP="0025297B">
      <w:r w:rsidRPr="0025297B">
        <w:rPr>
          <w:i/>
          <w:iCs/>
        </w:rPr>
        <w:t>Многостороннее агентство по гарантированию инвестиций</w:t>
      </w:r>
      <w:r w:rsidR="0025297B">
        <w:t xml:space="preserve"> (</w:t>
      </w:r>
      <w:r w:rsidRPr="0025297B">
        <w:t>МАГИ создано в 1988 г</w:t>
      </w:r>
      <w:r w:rsidR="0025297B" w:rsidRPr="0025297B">
        <w:t xml:space="preserve">) </w:t>
      </w:r>
      <w:r w:rsidRPr="0025297B">
        <w:t>осуществляет страхование</w:t>
      </w:r>
      <w:r w:rsidR="0025297B">
        <w:t xml:space="preserve"> (</w:t>
      </w:r>
      <w:r w:rsidRPr="0025297B">
        <w:t>сроком от пятнадцати до двадцати лет</w:t>
      </w:r>
      <w:r w:rsidR="0025297B" w:rsidRPr="0025297B">
        <w:t xml:space="preserve">) </w:t>
      </w:r>
      <w:r w:rsidRPr="0025297B">
        <w:t>прямых инвестиций от некоммерческих рисков, консультирует правительственные органы по вопросам иностранных инвестиций</w:t>
      </w:r>
      <w:r w:rsidR="0025297B" w:rsidRPr="0025297B">
        <w:t xml:space="preserve">. </w:t>
      </w:r>
      <w:r w:rsidRPr="0025297B">
        <w:t>Членами МАГИ являются только члены МБРР</w:t>
      </w:r>
      <w:r w:rsidR="0025297B" w:rsidRPr="0025297B">
        <w:t>.</w:t>
      </w:r>
      <w:r w:rsidR="0025297B">
        <w:t xml:space="preserve"> </w:t>
      </w:r>
      <w:r w:rsidRPr="0025297B">
        <w:t>Международные финансовые институты</w:t>
      </w:r>
      <w:r w:rsidR="0025297B" w:rsidRPr="0025297B">
        <w:t xml:space="preserve"> - </w:t>
      </w:r>
      <w:r w:rsidRPr="0025297B">
        <w:t>МВФ и группа ВБ</w:t>
      </w:r>
      <w:r w:rsidR="0025297B" w:rsidRPr="0025297B">
        <w:t xml:space="preserve"> - </w:t>
      </w:r>
      <w:r w:rsidRPr="0025297B">
        <w:t>играют важную роль в регулировании международных кредитных отношений</w:t>
      </w:r>
      <w:r w:rsidR="0025297B" w:rsidRPr="0025297B">
        <w:t xml:space="preserve">. </w:t>
      </w:r>
      <w:r w:rsidRPr="0025297B">
        <w:t>Даже их небольшие ссуды открывают стране доступ к заимствованиям в частных банках на мировом рынке ссудных капиталов</w:t>
      </w:r>
      <w:r w:rsidR="0025297B" w:rsidRPr="0025297B">
        <w:t xml:space="preserve">. </w:t>
      </w:r>
      <w:r w:rsidRPr="0025297B">
        <w:t>Кредиты МВФ и МБРР как бы подтверждают платежеспособность страны</w:t>
      </w:r>
      <w:r w:rsidR="0025297B" w:rsidRPr="0025297B">
        <w:t>.</w:t>
      </w:r>
    </w:p>
    <w:p w:rsidR="0025297B" w:rsidRDefault="00F146CA" w:rsidP="0025297B">
      <w:r w:rsidRPr="0025297B">
        <w:t>МВФ, МБРР наряду с другими международными организациями активно участвуют в урегулировании внешнего долга развивающихся стран, России, других государств СНГ, стран Восточной Европы</w:t>
      </w:r>
      <w:r w:rsidR="0025297B" w:rsidRPr="0025297B">
        <w:t>.</w:t>
      </w:r>
    </w:p>
    <w:p w:rsidR="0025297B" w:rsidRDefault="000D173D" w:rsidP="000D173D">
      <w:pPr>
        <w:pStyle w:val="2"/>
      </w:pPr>
      <w:r>
        <w:br w:type="page"/>
      </w:r>
      <w:bookmarkStart w:id="6" w:name="_Toc237104952"/>
      <w:r w:rsidR="0025297B">
        <w:t xml:space="preserve">2.5 </w:t>
      </w:r>
      <w:r w:rsidR="00C7055A" w:rsidRPr="0025297B">
        <w:t>Европейский банк реконструкции и развития</w:t>
      </w:r>
      <w:bookmarkEnd w:id="6"/>
    </w:p>
    <w:p w:rsidR="0025297B" w:rsidRDefault="0025297B" w:rsidP="0025297B">
      <w:pPr>
        <w:rPr>
          <w:i/>
          <w:iCs/>
        </w:rPr>
      </w:pPr>
    </w:p>
    <w:p w:rsidR="0025297B" w:rsidRDefault="00F146CA" w:rsidP="0025297B">
      <w:r w:rsidRPr="0025297B">
        <w:rPr>
          <w:i/>
          <w:iCs/>
        </w:rPr>
        <w:t>Европейский банк реконструкции и развития</w:t>
      </w:r>
      <w:r w:rsidR="0025297B">
        <w:t xml:space="preserve"> (</w:t>
      </w:r>
      <w:r w:rsidRPr="0025297B">
        <w:t>ЕБРР</w:t>
      </w:r>
      <w:r w:rsidR="0025297B" w:rsidRPr="0025297B">
        <w:t xml:space="preserve">) </w:t>
      </w:r>
      <w:r w:rsidRPr="0025297B">
        <w:t>создан в 1990 г</w:t>
      </w:r>
      <w:r w:rsidR="0025297B">
        <w:t>.,</w:t>
      </w:r>
      <w:r w:rsidRPr="0025297B">
        <w:t xml:space="preserve"> местонахождение</w:t>
      </w:r>
      <w:r w:rsidR="0025297B" w:rsidRPr="0025297B">
        <w:t xml:space="preserve"> - </w:t>
      </w:r>
      <w:r w:rsidRPr="0025297B">
        <w:t>Лондон</w:t>
      </w:r>
      <w:r w:rsidR="0025297B" w:rsidRPr="0025297B">
        <w:t xml:space="preserve">. </w:t>
      </w:r>
      <w:r w:rsidRPr="0025297B">
        <w:t>Главная цель ЕБРР</w:t>
      </w:r>
      <w:r w:rsidR="0025297B" w:rsidRPr="0025297B">
        <w:t xml:space="preserve"> - </w:t>
      </w:r>
      <w:r w:rsidRPr="0025297B">
        <w:t>способствовать переходу к рыночной экономике в государствах бывшего СССР, странах Центральной и Восточной Европы</w:t>
      </w:r>
      <w:r w:rsidR="0025297B" w:rsidRPr="0025297B">
        <w:t xml:space="preserve">. </w:t>
      </w:r>
      <w:r w:rsidRPr="0025297B">
        <w:t>ЕБРР кредитует проекты лишь в определенных пределах</w:t>
      </w:r>
      <w:r w:rsidR="0025297B" w:rsidRPr="0025297B">
        <w:t>.</w:t>
      </w:r>
    </w:p>
    <w:p w:rsidR="0025297B" w:rsidRDefault="00F146CA" w:rsidP="0025297B">
      <w:r w:rsidRPr="0025297B">
        <w:t>Ресурсы ЕБРР формируются по аналогии с МБРР</w:t>
      </w:r>
      <w:r w:rsidR="0025297B" w:rsidRPr="0025297B">
        <w:t xml:space="preserve">. </w:t>
      </w:r>
      <w:r w:rsidRPr="0025297B">
        <w:t>Однако доля оплаченного акционерного капитала ЕБРР выше</w:t>
      </w:r>
      <w:r w:rsidR="0025297B">
        <w:t xml:space="preserve"> (</w:t>
      </w:r>
      <w:r w:rsidRPr="0025297B">
        <w:t>30</w:t>
      </w:r>
      <w:r w:rsidR="0025297B" w:rsidRPr="0025297B">
        <w:t>%</w:t>
      </w:r>
      <w:r w:rsidRPr="0025297B">
        <w:t xml:space="preserve"> по сравнению с 7%</w:t>
      </w:r>
      <w:r w:rsidR="0025297B" w:rsidRPr="0025297B">
        <w:t xml:space="preserve">). </w:t>
      </w:r>
      <w:r w:rsidRPr="0025297B">
        <w:t>Неоплаченные акции могут быть при необходимости востребованы, но обычно используются как гарантия при привлечении заемных средств на мировом кредитном рынке</w:t>
      </w:r>
      <w:r w:rsidR="0025297B" w:rsidRPr="0025297B">
        <w:t>.</w:t>
      </w:r>
    </w:p>
    <w:p w:rsidR="0025297B" w:rsidRDefault="00F146CA" w:rsidP="0025297B">
      <w:r w:rsidRPr="0025297B">
        <w:t>ЕБРР специализируется на кредитовании производства</w:t>
      </w:r>
      <w:r w:rsidR="0025297B">
        <w:t xml:space="preserve"> (</w:t>
      </w:r>
      <w:r w:rsidRPr="0025297B">
        <w:t>включая проектное финансирование</w:t>
      </w:r>
      <w:r w:rsidR="0025297B" w:rsidRPr="0025297B">
        <w:t>),</w:t>
      </w:r>
      <w:r w:rsidRPr="0025297B">
        <w:t xml:space="preserve"> оказании технического содействия реконструкции и развитию инфраструктуры</w:t>
      </w:r>
      <w:r w:rsidR="0025297B">
        <w:t xml:space="preserve"> (</w:t>
      </w:r>
      <w:r w:rsidRPr="0025297B">
        <w:t>включая экологические программы</w:t>
      </w:r>
      <w:r w:rsidR="0025297B" w:rsidRPr="0025297B">
        <w:t>),</w:t>
      </w:r>
      <w:r w:rsidRPr="0025297B">
        <w:t xml:space="preserve"> инвестициях в акционерный капитал, особенно приватизируемых предприятий</w:t>
      </w:r>
      <w:r w:rsidR="0025297B" w:rsidRPr="0025297B">
        <w:t xml:space="preserve">. </w:t>
      </w:r>
      <w:r w:rsidRPr="0025297B">
        <w:t>Преимущественные сферы деятельности ЕБРР, в том числе в России,</w:t>
      </w:r>
      <w:r w:rsidR="0025297B" w:rsidRPr="0025297B">
        <w:t xml:space="preserve"> - </w:t>
      </w:r>
      <w:r w:rsidRPr="0025297B">
        <w:t>финансовый, банковский секторы, энергетика, телекоммуникационная инфраструктура, транспорт, сельское хозяйство</w:t>
      </w:r>
      <w:r w:rsidR="0025297B" w:rsidRPr="0025297B">
        <w:t xml:space="preserve">. </w:t>
      </w:r>
      <w:r w:rsidRPr="0025297B">
        <w:t>Большое внимание уделяется поддержке малого бизнеса</w:t>
      </w:r>
      <w:r w:rsidR="0025297B" w:rsidRPr="0025297B">
        <w:t xml:space="preserve">. </w:t>
      </w:r>
      <w:r w:rsidRPr="0025297B">
        <w:t>Как и другие международные финансовые институты, ЕБРР предоставляет консультативные услуги при разработке программ развития с целевыми инвестициями</w:t>
      </w:r>
      <w:r w:rsidR="0025297B" w:rsidRPr="0025297B">
        <w:t xml:space="preserve">. </w:t>
      </w:r>
      <w:r w:rsidRPr="0025297B">
        <w:t>Одна из стратегических задач ЕБРР</w:t>
      </w:r>
      <w:r w:rsidR="0025297B" w:rsidRPr="0025297B">
        <w:t xml:space="preserve"> - </w:t>
      </w:r>
      <w:r w:rsidRPr="0025297B">
        <w:t>содействие приватизации, разгосударствлению предприятий, их структурной перестройке и модернизации, а также консультации по этим вопросам</w:t>
      </w:r>
      <w:r w:rsidR="0025297B" w:rsidRPr="0025297B">
        <w:t>.</w:t>
      </w:r>
    </w:p>
    <w:p w:rsidR="0025297B" w:rsidRDefault="0025297B" w:rsidP="0025297B"/>
    <w:p w:rsidR="0025297B" w:rsidRDefault="0025297B" w:rsidP="0025297B">
      <w:pPr>
        <w:pStyle w:val="2"/>
      </w:pPr>
      <w:bookmarkStart w:id="7" w:name="_Toc237104953"/>
      <w:r>
        <w:t xml:space="preserve">2.6 </w:t>
      </w:r>
      <w:r w:rsidR="00C7055A" w:rsidRPr="0025297B">
        <w:t>Региональные банки развития</w:t>
      </w:r>
      <w:bookmarkEnd w:id="7"/>
    </w:p>
    <w:p w:rsidR="0025297B" w:rsidRDefault="0025297B" w:rsidP="0025297B">
      <w:pPr>
        <w:rPr>
          <w:i/>
          <w:iCs/>
        </w:rPr>
      </w:pPr>
    </w:p>
    <w:p w:rsidR="0025297B" w:rsidRDefault="00F146CA" w:rsidP="0025297B">
      <w:r w:rsidRPr="0025297B">
        <w:rPr>
          <w:i/>
          <w:iCs/>
        </w:rPr>
        <w:t>Региональные банки развития</w:t>
      </w:r>
      <w:r w:rsidRPr="0025297B">
        <w:t xml:space="preserve"> созданы в 60-х гг</w:t>
      </w:r>
      <w:r w:rsidR="0025297B" w:rsidRPr="0025297B">
        <w:t xml:space="preserve">. </w:t>
      </w:r>
      <w:r w:rsidRPr="0025297B">
        <w:t>в Азии, Африке, Латинской Америке для решения специфических проблем и расширения сотрудничества развивающихся стран этих регионов</w:t>
      </w:r>
      <w:r w:rsidR="0025297B" w:rsidRPr="0025297B">
        <w:t>.</w:t>
      </w:r>
    </w:p>
    <w:p w:rsidR="0025297B" w:rsidRDefault="00F146CA" w:rsidP="0025297B">
      <w:r w:rsidRPr="0025297B">
        <w:rPr>
          <w:i/>
          <w:iCs/>
        </w:rPr>
        <w:t>Межамериканский банк развития</w:t>
      </w:r>
      <w:r w:rsidR="0025297B">
        <w:t xml:space="preserve"> (</w:t>
      </w:r>
      <w:r w:rsidRPr="0025297B">
        <w:t>МаБР, Вашингтон, создан в 1959 г</w:t>
      </w:r>
      <w:r w:rsidR="0025297B" w:rsidRPr="0025297B">
        <w:t xml:space="preserve">). </w:t>
      </w:r>
      <w:r w:rsidRPr="0025297B">
        <w:rPr>
          <w:i/>
          <w:iCs/>
        </w:rPr>
        <w:t>Африканский банк развития</w:t>
      </w:r>
      <w:r w:rsidR="0025297B">
        <w:t xml:space="preserve"> (</w:t>
      </w:r>
      <w:r w:rsidRPr="0025297B">
        <w:t>АфБР, Абиджан, образован в 1963 г</w:t>
      </w:r>
      <w:r w:rsidR="0025297B" w:rsidRPr="0025297B">
        <w:t xml:space="preserve">) </w:t>
      </w:r>
      <w:r w:rsidRPr="0025297B">
        <w:t xml:space="preserve">и </w:t>
      </w:r>
      <w:r w:rsidRPr="0025297B">
        <w:rPr>
          <w:i/>
          <w:iCs/>
        </w:rPr>
        <w:t>Азиатский банк развития</w:t>
      </w:r>
      <w:r w:rsidR="0025297B">
        <w:t xml:space="preserve"> (</w:t>
      </w:r>
      <w:r w:rsidRPr="0025297B">
        <w:t>АзБР, Манила, создан в 1965 г</w:t>
      </w:r>
      <w:r w:rsidR="0025297B" w:rsidRPr="0025297B">
        <w:t xml:space="preserve">) </w:t>
      </w:r>
      <w:r w:rsidRPr="0025297B">
        <w:t>преследуют единые цели</w:t>
      </w:r>
      <w:r w:rsidR="0025297B" w:rsidRPr="0025297B">
        <w:t xml:space="preserve">: </w:t>
      </w:r>
      <w:r w:rsidRPr="0025297B">
        <w:t>долгосрочное кредитование проектов развития соответствующих регионов, кредитование региональных объединений</w:t>
      </w:r>
      <w:r w:rsidR="0025297B" w:rsidRPr="0025297B">
        <w:t xml:space="preserve">. </w:t>
      </w:r>
      <w:r w:rsidRPr="0025297B">
        <w:t>Общей чертой этих банков является существенное влияние на их деятельность развитых стран, которым принадлежит значительная часть капитала банков и они составляют примерно 1/3 их членов</w:t>
      </w:r>
      <w:r w:rsidR="0025297B" w:rsidRPr="0025297B">
        <w:t xml:space="preserve">. </w:t>
      </w:r>
      <w:r w:rsidRPr="0025297B">
        <w:t>В региональных банках развития установлен одинаковый принцип формирования ресурсов, привлечения заемных средств в социальные фонды, проводится кредитная политика во многом по образцу группы ВБ</w:t>
      </w:r>
      <w:r w:rsidR="0025297B" w:rsidRPr="0025297B">
        <w:t>.</w:t>
      </w:r>
    </w:p>
    <w:p w:rsidR="0025297B" w:rsidRDefault="00F146CA" w:rsidP="0025297B">
      <w:r w:rsidRPr="0025297B">
        <w:t>Вместе с тем существуют различия в деятельности региональных банков развития</w:t>
      </w:r>
      <w:r w:rsidR="0025297B" w:rsidRPr="0025297B">
        <w:t xml:space="preserve">. </w:t>
      </w:r>
      <w:r w:rsidRPr="0025297B">
        <w:t>Они определяются разным уровнем экономического, культурного развития стран трех континентов</w:t>
      </w:r>
      <w:r w:rsidR="0025297B" w:rsidRPr="0025297B">
        <w:t xml:space="preserve"> - </w:t>
      </w:r>
      <w:r w:rsidRPr="0025297B">
        <w:t>Латинской Америки, Азии и Африки, особенностями их исторических традиций</w:t>
      </w:r>
      <w:r w:rsidR="0025297B" w:rsidRPr="0025297B">
        <w:t>.</w:t>
      </w:r>
    </w:p>
    <w:p w:rsidR="0025297B" w:rsidRDefault="0025297B" w:rsidP="0025297B"/>
    <w:p w:rsidR="0025297B" w:rsidRDefault="0025297B" w:rsidP="0025297B">
      <w:pPr>
        <w:pStyle w:val="2"/>
      </w:pPr>
      <w:bookmarkStart w:id="8" w:name="_Toc237104954"/>
      <w:r>
        <w:t xml:space="preserve">2.7 </w:t>
      </w:r>
      <w:r w:rsidR="00C7055A" w:rsidRPr="0025297B">
        <w:t>Региональные кредитные организации</w:t>
      </w:r>
      <w:bookmarkEnd w:id="8"/>
    </w:p>
    <w:p w:rsidR="0025297B" w:rsidRDefault="0025297B" w:rsidP="0025297B"/>
    <w:p w:rsidR="0025297B" w:rsidRDefault="00F146CA" w:rsidP="0025297B">
      <w:r w:rsidRPr="0025297B">
        <w:t>Региональные валютно-кредитные и финансовые организации западноевропейской интеграции представляют собой составную часть ее институциональной структуры</w:t>
      </w:r>
      <w:r w:rsidR="0025297B" w:rsidRPr="0025297B">
        <w:t xml:space="preserve">. </w:t>
      </w:r>
      <w:r w:rsidRPr="0025297B">
        <w:t>Они преследуют цель укрепления интеграции и создания экономического, валютного и политического союза</w:t>
      </w:r>
      <w:r w:rsidR="0025297B">
        <w:t xml:space="preserve"> (</w:t>
      </w:r>
      <w:r w:rsidRPr="0025297B">
        <w:t>ЕС</w:t>
      </w:r>
      <w:r w:rsidR="0025297B" w:rsidRPr="0025297B">
        <w:t xml:space="preserve">) </w:t>
      </w:r>
      <w:r w:rsidRPr="0025297B">
        <w:t>в соответствии с Маастрихтским договором 1993 г</w:t>
      </w:r>
      <w:r w:rsidR="0025297B">
        <w:t>.,</w:t>
      </w:r>
      <w:r w:rsidRPr="0025297B">
        <w:t xml:space="preserve"> проведения согласованной политики по отношению к развивающимся странам, ассоциированным с ЕС</w:t>
      </w:r>
      <w:r w:rsidR="0025297B" w:rsidRPr="0025297B">
        <w:t>.</w:t>
      </w:r>
    </w:p>
    <w:p w:rsidR="0025297B" w:rsidRDefault="00F146CA" w:rsidP="0025297B">
      <w:r w:rsidRPr="0025297B">
        <w:t>К основным региональным организациям ЕС относятся</w:t>
      </w:r>
      <w:r w:rsidR="0025297B" w:rsidRPr="0025297B">
        <w:t>:</w:t>
      </w:r>
    </w:p>
    <w:p w:rsidR="0025297B" w:rsidRDefault="00F146CA" w:rsidP="0025297B">
      <w:r w:rsidRPr="0025297B">
        <w:rPr>
          <w:i/>
          <w:iCs/>
        </w:rPr>
        <w:t>Европейский инвестиционном банк</w:t>
      </w:r>
      <w:r w:rsidR="0025297B">
        <w:t xml:space="preserve"> (</w:t>
      </w:r>
      <w:r w:rsidRPr="0025297B">
        <w:t>ЕИБ, Люксембург</w:t>
      </w:r>
      <w:r w:rsidR="0025297B" w:rsidRPr="0025297B">
        <w:t xml:space="preserve">) </w:t>
      </w:r>
      <w:r w:rsidRPr="0025297B">
        <w:t>предоставляет кредиты на срок от семи до двадцати лет, а развивающимся странам</w:t>
      </w:r>
      <w:r w:rsidR="0025297B" w:rsidRPr="0025297B">
        <w:t xml:space="preserve"> - </w:t>
      </w:r>
      <w:r w:rsidRPr="0025297B">
        <w:t>до сорока лет</w:t>
      </w:r>
      <w:r w:rsidR="0025297B" w:rsidRPr="0025297B">
        <w:t xml:space="preserve">. </w:t>
      </w:r>
      <w:r w:rsidRPr="0025297B">
        <w:t>Цель ЕИБ</w:t>
      </w:r>
      <w:r w:rsidR="0025297B" w:rsidRPr="0025297B">
        <w:t xml:space="preserve"> - </w:t>
      </w:r>
      <w:r w:rsidRPr="0025297B">
        <w:t>развитие отсталых регионов стран ЕС, реконструкция предприятий, создание совместных хозяйственных объектов, развитие приоритетных отраслей</w:t>
      </w:r>
      <w:r w:rsidR="0025297B" w:rsidRPr="0025297B">
        <w:t>;</w:t>
      </w:r>
    </w:p>
    <w:p w:rsidR="0025297B" w:rsidRDefault="00F146CA" w:rsidP="0025297B">
      <w:r w:rsidRPr="0025297B">
        <w:rPr>
          <w:i/>
          <w:iCs/>
        </w:rPr>
        <w:t>Европейский фонд развития</w:t>
      </w:r>
      <w:r w:rsidR="0025297B">
        <w:t xml:space="preserve"> (</w:t>
      </w:r>
      <w:r w:rsidRPr="0025297B">
        <w:t>ЕФР, 1958 г</w:t>
      </w:r>
      <w:r w:rsidR="0025297B" w:rsidRPr="0025297B">
        <w:t xml:space="preserve">) </w:t>
      </w:r>
      <w:r w:rsidRPr="0025297B">
        <w:t>проводит коллективную политику ЕС по отношению к развивающимся странам, координирует двусторонние программы официальной помощи развитию этих стран</w:t>
      </w:r>
      <w:r w:rsidR="0025297B" w:rsidRPr="0025297B">
        <w:t>;</w:t>
      </w:r>
    </w:p>
    <w:p w:rsidR="0025297B" w:rsidRDefault="00F146CA" w:rsidP="0025297B">
      <w:r w:rsidRPr="0025297B">
        <w:rPr>
          <w:i/>
          <w:iCs/>
        </w:rPr>
        <w:t>Европейский фонд ориентации и гарантирования сельского хозяйства</w:t>
      </w:r>
      <w:r w:rsidR="0025297B">
        <w:rPr>
          <w:i/>
          <w:iCs/>
        </w:rPr>
        <w:t xml:space="preserve"> (</w:t>
      </w:r>
      <w:r w:rsidRPr="0025297B">
        <w:t>1969 г</w:t>
      </w:r>
      <w:r w:rsidR="0025297B" w:rsidRPr="0025297B">
        <w:t xml:space="preserve">) </w:t>
      </w:r>
      <w:r w:rsidRPr="0025297B">
        <w:t>содействует созданию и развитию общего аграрного рынка</w:t>
      </w:r>
      <w:r w:rsidR="0025297B">
        <w:t xml:space="preserve"> ("</w:t>
      </w:r>
      <w:r w:rsidRPr="0025297B">
        <w:t>Зеленая Европа</w:t>
      </w:r>
      <w:r w:rsidR="0025297B">
        <w:t>"</w:t>
      </w:r>
      <w:r w:rsidR="0025297B" w:rsidRPr="0025297B">
        <w:t>);</w:t>
      </w:r>
    </w:p>
    <w:p w:rsidR="0025297B" w:rsidRDefault="00F146CA" w:rsidP="0025297B">
      <w:r w:rsidRPr="0025297B">
        <w:rPr>
          <w:i/>
          <w:iCs/>
        </w:rPr>
        <w:t>Европейский фонд регионального развития</w:t>
      </w:r>
      <w:r w:rsidR="0025297B">
        <w:t xml:space="preserve"> (</w:t>
      </w:r>
      <w:r w:rsidRPr="0025297B">
        <w:t>ЕФРР, 1975 г</w:t>
      </w:r>
      <w:r w:rsidR="0025297B" w:rsidRPr="0025297B">
        <w:t xml:space="preserve">) </w:t>
      </w:r>
      <w:r w:rsidRPr="0025297B">
        <w:t>предоставляет кредиты за счет средств совместного бюджета ЕС с целью выравнивания региональных диспропорций в странах-членах, поскольку там насчитывается 25 беднейших районов, уровень жизни в которых в 2,5 раза ниже, чем в 25 наиболее процветающих</w:t>
      </w:r>
      <w:r w:rsidR="0025297B" w:rsidRPr="0025297B">
        <w:t>;</w:t>
      </w:r>
    </w:p>
    <w:p w:rsidR="0025297B" w:rsidRDefault="00F146CA" w:rsidP="0025297B">
      <w:r w:rsidRPr="0025297B">
        <w:rPr>
          <w:i/>
          <w:iCs/>
        </w:rPr>
        <w:t>Европейский валютный институт</w:t>
      </w:r>
      <w:r w:rsidR="0025297B">
        <w:t xml:space="preserve"> (</w:t>
      </w:r>
      <w:r w:rsidRPr="0025297B">
        <w:t>ЕВИ, Франкфурт-на-Майне, 1994 г</w:t>
      </w:r>
      <w:r w:rsidR="0025297B" w:rsidRPr="0025297B">
        <w:t xml:space="preserve">) </w:t>
      </w:r>
      <w:r w:rsidRPr="0025297B">
        <w:t>заменил Европейский фонд валютного сотрудничества, созданный в 1973 г</w:t>
      </w:r>
      <w:r w:rsidR="0025297B">
        <w:t>.,</w:t>
      </w:r>
      <w:r w:rsidR="0025297B" w:rsidRPr="0025297B">
        <w:t xml:space="preserve"> - </w:t>
      </w:r>
      <w:r w:rsidRPr="0025297B">
        <w:t>это наднациональный орган в составе управляющих двенадцати центральных банков, осуществляющий координацию денежной и кредитной политики этих банков, содействует созданию системы европейских центральных банков и переходу к единой валюте</w:t>
      </w:r>
      <w:r w:rsidR="0025297B" w:rsidRPr="0025297B">
        <w:t xml:space="preserve">. </w:t>
      </w:r>
      <w:r w:rsidRPr="0025297B">
        <w:t>К ЕВИ перешла функция эмиссии ЭКЮ и предоставления кредитов на покрытие дефицита баланса стран-членов</w:t>
      </w:r>
      <w:r w:rsidR="0025297B" w:rsidRPr="0025297B">
        <w:t xml:space="preserve">. </w:t>
      </w:r>
      <w:r w:rsidRPr="0025297B">
        <w:t>С июля 1998 г</w:t>
      </w:r>
      <w:r w:rsidR="0025297B" w:rsidRPr="0025297B">
        <w:t xml:space="preserve">. </w:t>
      </w:r>
      <w:r w:rsidRPr="0025297B">
        <w:t xml:space="preserve">ЕВИ заменен </w:t>
      </w:r>
      <w:r w:rsidRPr="0025297B">
        <w:rPr>
          <w:i/>
          <w:iCs/>
        </w:rPr>
        <w:t>Европейским центральным банком,</w:t>
      </w:r>
      <w:r w:rsidRPr="0025297B">
        <w:t xml:space="preserve"> который выпускает евро</w:t>
      </w:r>
      <w:r w:rsidR="0025297B" w:rsidRPr="0025297B">
        <w:t xml:space="preserve">. </w:t>
      </w:r>
      <w:r w:rsidRPr="0025297B">
        <w:t>С 1999 г</w:t>
      </w:r>
      <w:r w:rsidR="0025297B" w:rsidRPr="0025297B">
        <w:t xml:space="preserve">. </w:t>
      </w:r>
      <w:r w:rsidRPr="0025297B">
        <w:t>начала действовать Европейская система центральных банков, которая включает Европейский центральный банк и центральные банки стран ЕС, перешедших к евро</w:t>
      </w:r>
      <w:r w:rsidR="0025297B" w:rsidRPr="0025297B">
        <w:t>.</w:t>
      </w:r>
    </w:p>
    <w:p w:rsidR="0025297B" w:rsidRDefault="00F146CA" w:rsidP="0025297B">
      <w:r w:rsidRPr="0025297B">
        <w:t>Особое место среди международных валютно-кредитных организаций занимает Банк международных расчетов</w:t>
      </w:r>
      <w:r w:rsidR="0025297B">
        <w:t xml:space="preserve"> (</w:t>
      </w:r>
      <w:r w:rsidRPr="0025297B">
        <w:t>БМР, Базель, 1930 г</w:t>
      </w:r>
      <w:r w:rsidR="0025297B" w:rsidRPr="0025297B">
        <w:t xml:space="preserve">). </w:t>
      </w:r>
      <w:r w:rsidRPr="0025297B">
        <w:t>По существу, это банк центральных банков</w:t>
      </w:r>
      <w:r w:rsidR="0025297B">
        <w:t xml:space="preserve"> (</w:t>
      </w:r>
      <w:r w:rsidRPr="0025297B">
        <w:t>34 страны, 1999 г</w:t>
      </w:r>
      <w:r w:rsidR="0025297B">
        <w:t>.,</w:t>
      </w:r>
      <w:r w:rsidRPr="0025297B">
        <w:t xml:space="preserve"> в том числе Россия с 1996 г</w:t>
      </w:r>
      <w:r w:rsidR="0025297B" w:rsidRPr="0025297B">
        <w:t xml:space="preserve">). </w:t>
      </w:r>
      <w:r w:rsidRPr="0025297B">
        <w:t>БМР содействует их сотрудничеству, принимает их депозиты и предоставляет кредиты</w:t>
      </w:r>
      <w:r w:rsidR="0025297B" w:rsidRPr="0025297B">
        <w:t xml:space="preserve">. </w:t>
      </w:r>
      <w:r w:rsidRPr="0025297B">
        <w:t>Специфической чертой БМР является выполнение функций банка-агента при международных расчетах по валютному клирингу</w:t>
      </w:r>
      <w:r w:rsidR="0025297B">
        <w:t xml:space="preserve"> (</w:t>
      </w:r>
      <w:r w:rsidRPr="0025297B">
        <w:t>ныне клирингу по операциям частных коммерческих банков в ЭКЮ, замененных евро</w:t>
      </w:r>
      <w:r w:rsidR="0025297B" w:rsidRPr="0025297B">
        <w:t xml:space="preserve">) </w:t>
      </w:r>
      <w:r w:rsidRPr="0025297B">
        <w:t>и другим расчетам стран-членов</w:t>
      </w:r>
      <w:r w:rsidR="0025297B" w:rsidRPr="0025297B">
        <w:t>.</w:t>
      </w:r>
    </w:p>
    <w:p w:rsidR="0025297B" w:rsidRDefault="00F146CA" w:rsidP="0025297B">
      <w:r w:rsidRPr="0025297B">
        <w:t>БМР организует также коллективную валютную интервенцию центральных банков с целью поддержания курса ведущих валют, выступает попечителем по межправительственным кредитам, наблюдает за состоянием еврорынка</w:t>
      </w:r>
      <w:r w:rsidR="0025297B" w:rsidRPr="0025297B">
        <w:t>.</w:t>
      </w:r>
    </w:p>
    <w:p w:rsidR="0025297B" w:rsidRDefault="00F146CA" w:rsidP="0025297B">
      <w:r w:rsidRPr="0025297B">
        <w:t>БМР</w:t>
      </w:r>
      <w:r w:rsidR="0025297B" w:rsidRPr="0025297B">
        <w:t xml:space="preserve"> - </w:t>
      </w:r>
      <w:r w:rsidRPr="0025297B">
        <w:t>ведущий информационно-исследовательский центр</w:t>
      </w:r>
      <w:r w:rsidR="0025297B" w:rsidRPr="0025297B">
        <w:t xml:space="preserve">. </w:t>
      </w:r>
      <w:r w:rsidRPr="0025297B">
        <w:t>Роль международных финансовых институтов повышается в условиях интернационализации хозяйственных связей</w:t>
      </w:r>
      <w:r w:rsidR="0025297B" w:rsidRPr="0025297B">
        <w:t xml:space="preserve">. </w:t>
      </w:r>
      <w:r w:rsidRPr="0025297B">
        <w:t>В их деятельности переплетаются тенденции партнерства и противоречия, характерные для всемирного хозяйства</w:t>
      </w:r>
      <w:r w:rsidR="0025297B" w:rsidRPr="0025297B">
        <w:t>.</w:t>
      </w:r>
    </w:p>
    <w:p w:rsidR="005B2B4E" w:rsidRPr="0025297B" w:rsidRDefault="005B2B4E" w:rsidP="0025297B">
      <w:pPr>
        <w:pStyle w:val="2"/>
      </w:pPr>
      <w:r w:rsidRPr="0025297B">
        <w:br w:type="page"/>
      </w:r>
      <w:bookmarkStart w:id="9" w:name="_Toc125105328"/>
      <w:bookmarkStart w:id="10" w:name="_Toc237104955"/>
      <w:r w:rsidRPr="0025297B">
        <w:t>3</w:t>
      </w:r>
      <w:r w:rsidR="0025297B" w:rsidRPr="0025297B">
        <w:t xml:space="preserve">. </w:t>
      </w:r>
      <w:r w:rsidRPr="0025297B">
        <w:t>Формы международного кредитования</w:t>
      </w:r>
      <w:bookmarkEnd w:id="9"/>
      <w:bookmarkEnd w:id="10"/>
    </w:p>
    <w:p w:rsidR="0025297B" w:rsidRDefault="0025297B" w:rsidP="0025297B"/>
    <w:p w:rsidR="0025297B" w:rsidRDefault="005B2B4E" w:rsidP="0025297B">
      <w:r w:rsidRPr="0025297B">
        <w:t>Формы международного кредита можно классифицировать следующим образом</w:t>
      </w:r>
      <w:r w:rsidR="0025297B" w:rsidRPr="0025297B">
        <w:t>:</w:t>
      </w:r>
    </w:p>
    <w:p w:rsidR="0025297B" w:rsidRDefault="005B2B4E" w:rsidP="0025297B">
      <w:r w:rsidRPr="0025297B">
        <w:t>1</w:t>
      </w:r>
      <w:r w:rsidR="0025297B" w:rsidRPr="0025297B">
        <w:t xml:space="preserve">) </w:t>
      </w:r>
      <w:r w:rsidRPr="0025297B">
        <w:t>по назначению</w:t>
      </w:r>
      <w:r w:rsidR="0025297B" w:rsidRPr="0025297B">
        <w:t>:</w:t>
      </w:r>
    </w:p>
    <w:p w:rsidR="0025297B" w:rsidRDefault="005B2B4E" w:rsidP="0025297B">
      <w:r w:rsidRPr="0025297B">
        <w:t>• коммерческие кредиты, обслуживающие международную торговлю товарами и услугами</w:t>
      </w:r>
      <w:r w:rsidR="0025297B" w:rsidRPr="0025297B">
        <w:t>;</w:t>
      </w:r>
    </w:p>
    <w:p w:rsidR="0025297B" w:rsidRDefault="005B2B4E" w:rsidP="0025297B">
      <w:r w:rsidRPr="0025297B">
        <w:t>• финансовые кредиты, используемые для инвестиционных объектов, приобретения ценных бумаг, погашения внешнего долга, проведения валютной интервенции центральным банком</w:t>
      </w:r>
      <w:r w:rsidR="0025297B" w:rsidRPr="0025297B">
        <w:t>;</w:t>
      </w:r>
    </w:p>
    <w:p w:rsidR="0025297B" w:rsidRDefault="005B2B4E" w:rsidP="0025297B">
      <w:r w:rsidRPr="0025297B">
        <w:t>• промежуточные кредиты для обслуживания смешанных форм экспорта капиталов, товаров, услуг</w:t>
      </w:r>
      <w:r w:rsidR="0025297B">
        <w:t xml:space="preserve"> (</w:t>
      </w:r>
      <w:r w:rsidRPr="0025297B">
        <w:t>например, инжиниринг</w:t>
      </w:r>
      <w:r w:rsidR="0025297B" w:rsidRPr="0025297B">
        <w:t>);</w:t>
      </w:r>
    </w:p>
    <w:p w:rsidR="0025297B" w:rsidRDefault="005B2B4E" w:rsidP="0025297B">
      <w:r w:rsidRPr="0025297B">
        <w:t>2</w:t>
      </w:r>
      <w:r w:rsidR="0025297B" w:rsidRPr="0025297B">
        <w:t xml:space="preserve">) </w:t>
      </w:r>
      <w:r w:rsidRPr="0025297B">
        <w:t>по видам</w:t>
      </w:r>
      <w:r w:rsidR="0025297B" w:rsidRPr="0025297B">
        <w:t>:</w:t>
      </w:r>
    </w:p>
    <w:p w:rsidR="0025297B" w:rsidRDefault="005B2B4E" w:rsidP="0025297B">
      <w:r w:rsidRPr="0025297B">
        <w:t>• товарные</w:t>
      </w:r>
      <w:r w:rsidR="0025297B">
        <w:t xml:space="preserve"> (</w:t>
      </w:r>
      <w:r w:rsidRPr="0025297B">
        <w:t>при экспорте товаров с отсрочкой платежа</w:t>
      </w:r>
      <w:r w:rsidR="0025297B" w:rsidRPr="0025297B">
        <w:t>);</w:t>
      </w:r>
    </w:p>
    <w:p w:rsidR="0025297B" w:rsidRDefault="005B2B4E" w:rsidP="0025297B">
      <w:r w:rsidRPr="0025297B">
        <w:t>• валютные</w:t>
      </w:r>
      <w:r w:rsidR="0025297B">
        <w:t xml:space="preserve"> (</w:t>
      </w:r>
      <w:r w:rsidRPr="0025297B">
        <w:t>в денежной форме</w:t>
      </w:r>
      <w:r w:rsidR="0025297B" w:rsidRPr="0025297B">
        <w:t>);</w:t>
      </w:r>
    </w:p>
    <w:p w:rsidR="0025297B" w:rsidRDefault="005B2B4E" w:rsidP="0025297B">
      <w:r w:rsidRPr="0025297B">
        <w:t>3</w:t>
      </w:r>
      <w:r w:rsidR="0025297B" w:rsidRPr="0025297B">
        <w:t xml:space="preserve">) </w:t>
      </w:r>
      <w:r w:rsidRPr="0025297B">
        <w:t>по технике предоставления</w:t>
      </w:r>
      <w:r w:rsidR="0025297B" w:rsidRPr="0025297B">
        <w:t>:</w:t>
      </w:r>
    </w:p>
    <w:p w:rsidR="0025297B" w:rsidRDefault="005B2B4E" w:rsidP="0025297B">
      <w:r w:rsidRPr="0025297B">
        <w:t>• наличные кредиты, зачисляемые на счет заемщика</w:t>
      </w:r>
      <w:r w:rsidR="0025297B" w:rsidRPr="0025297B">
        <w:t>;</w:t>
      </w:r>
    </w:p>
    <w:p w:rsidR="0025297B" w:rsidRDefault="005B2B4E" w:rsidP="0025297B">
      <w:r w:rsidRPr="0025297B">
        <w:t>• акцептные в форме акцепта</w:t>
      </w:r>
      <w:r w:rsidR="0025297B">
        <w:t xml:space="preserve"> (</w:t>
      </w:r>
      <w:r w:rsidRPr="0025297B">
        <w:t>согласия платить</w:t>
      </w:r>
      <w:r w:rsidR="0025297B" w:rsidRPr="0025297B">
        <w:t xml:space="preserve">) </w:t>
      </w:r>
      <w:r w:rsidRPr="0025297B">
        <w:t>тратты импортером или банком</w:t>
      </w:r>
      <w:r w:rsidR="0025297B" w:rsidRPr="0025297B">
        <w:t>;</w:t>
      </w:r>
    </w:p>
    <w:p w:rsidR="0025297B" w:rsidRDefault="005B2B4E" w:rsidP="0025297B">
      <w:r w:rsidRPr="0025297B">
        <w:t>• депозитные сертификаты</w:t>
      </w:r>
      <w:r w:rsidR="0025297B" w:rsidRPr="0025297B">
        <w:t>;</w:t>
      </w:r>
    </w:p>
    <w:p w:rsidR="0025297B" w:rsidRDefault="005B2B4E" w:rsidP="0025297B">
      <w:r w:rsidRPr="0025297B">
        <w:t>• облигационные займы, консорциональные кредиты и др</w:t>
      </w:r>
      <w:r w:rsidR="0025297B">
        <w:t>.;</w:t>
      </w:r>
    </w:p>
    <w:p w:rsidR="0025297B" w:rsidRDefault="005B2B4E" w:rsidP="0025297B">
      <w:r w:rsidRPr="0025297B">
        <w:t>4</w:t>
      </w:r>
      <w:r w:rsidR="0025297B" w:rsidRPr="0025297B">
        <w:t xml:space="preserve">) </w:t>
      </w:r>
      <w:r w:rsidRPr="0025297B">
        <w:t>по валюте займа</w:t>
      </w:r>
      <w:r w:rsidR="0025297B" w:rsidRPr="0025297B">
        <w:t>:</w:t>
      </w:r>
    </w:p>
    <w:p w:rsidR="0025297B" w:rsidRDefault="005B2B4E" w:rsidP="0025297B">
      <w:r w:rsidRPr="0025297B">
        <w:t>• международные кредиты в валюте либо страны-должника, либо страны-кредитора, либо третьей страны, либо в международных счетных валютных единицах</w:t>
      </w:r>
      <w:r w:rsidR="0025297B">
        <w:t xml:space="preserve"> (</w:t>
      </w:r>
      <w:r w:rsidRPr="0025297B">
        <w:t>СДР, чаще в ЭКЮ</w:t>
      </w:r>
      <w:r w:rsidR="0025297B" w:rsidRPr="0025297B">
        <w:t>);</w:t>
      </w:r>
    </w:p>
    <w:p w:rsidR="0025297B" w:rsidRDefault="005B2B4E" w:rsidP="0025297B">
      <w:r w:rsidRPr="0025297B">
        <w:t>5</w:t>
      </w:r>
      <w:r w:rsidR="0025297B" w:rsidRPr="0025297B">
        <w:t xml:space="preserve">) </w:t>
      </w:r>
      <w:r w:rsidRPr="0025297B">
        <w:t>по срокам</w:t>
      </w:r>
      <w:r w:rsidR="0025297B" w:rsidRPr="0025297B">
        <w:t>:</w:t>
      </w:r>
    </w:p>
    <w:p w:rsidR="0025297B" w:rsidRDefault="005B2B4E" w:rsidP="0025297B">
      <w:r w:rsidRPr="0025297B">
        <w:t>• сверхсрочные</w:t>
      </w:r>
      <w:r w:rsidR="0025297B">
        <w:t xml:space="preserve"> (</w:t>
      </w:r>
      <w:r w:rsidRPr="0025297B">
        <w:t>суточные, недельные, до трех месяцев</w:t>
      </w:r>
      <w:r w:rsidR="0025297B" w:rsidRPr="0025297B">
        <w:t>)</w:t>
      </w:r>
    </w:p>
    <w:p w:rsidR="0025297B" w:rsidRDefault="005B2B4E" w:rsidP="0025297B">
      <w:r w:rsidRPr="0025297B">
        <w:t>• краткосрочные кредиты</w:t>
      </w:r>
      <w:r w:rsidR="0025297B">
        <w:t xml:space="preserve"> (</w:t>
      </w:r>
      <w:r w:rsidRPr="0025297B">
        <w:t>от одного дня до одного года, иногда до восемнадцати месяцев</w:t>
      </w:r>
      <w:r w:rsidR="0025297B" w:rsidRPr="0025297B">
        <w:t>);</w:t>
      </w:r>
    </w:p>
    <w:p w:rsidR="0025297B" w:rsidRDefault="005B2B4E" w:rsidP="0025297B">
      <w:r w:rsidRPr="0025297B">
        <w:t>• среднесрочные</w:t>
      </w:r>
      <w:r w:rsidR="0025297B">
        <w:t xml:space="preserve"> (</w:t>
      </w:r>
      <w:r w:rsidRPr="0025297B">
        <w:t>от одного года до пяти лет</w:t>
      </w:r>
      <w:r w:rsidR="0025297B" w:rsidRPr="0025297B">
        <w:t>);</w:t>
      </w:r>
    </w:p>
    <w:p w:rsidR="0025297B" w:rsidRDefault="005B2B4E" w:rsidP="0025297B">
      <w:r w:rsidRPr="0025297B">
        <w:t>• долгосрочные</w:t>
      </w:r>
      <w:r w:rsidR="0025297B">
        <w:t xml:space="preserve"> (</w:t>
      </w:r>
      <w:r w:rsidRPr="0025297B">
        <w:t>свыше пяти лет</w:t>
      </w:r>
      <w:r w:rsidR="0025297B" w:rsidRPr="0025297B">
        <w:t>).</w:t>
      </w:r>
    </w:p>
    <w:p w:rsidR="0025297B" w:rsidRDefault="005B2B4E" w:rsidP="0025297B">
      <w:r w:rsidRPr="0025297B">
        <w:t>Если краткосрочный кредит пролонгируется</w:t>
      </w:r>
      <w:r w:rsidR="0025297B">
        <w:t xml:space="preserve"> (</w:t>
      </w:r>
      <w:r w:rsidRPr="0025297B">
        <w:t>продлевается</w:t>
      </w:r>
      <w:r w:rsidR="0025297B" w:rsidRPr="0025297B">
        <w:t>),</w:t>
      </w:r>
      <w:r w:rsidRPr="0025297B">
        <w:t xml:space="preserve"> он становится средне</w:t>
      </w:r>
      <w:r w:rsidR="0025297B" w:rsidRPr="0025297B">
        <w:t xml:space="preserve"> - </w:t>
      </w:r>
      <w:r w:rsidRPr="0025297B">
        <w:t>и иногда долгосрочным</w:t>
      </w:r>
      <w:r w:rsidR="0025297B" w:rsidRPr="0025297B">
        <w:t xml:space="preserve">. </w:t>
      </w:r>
      <w:r w:rsidRPr="0025297B">
        <w:t>В процессе трансформации краткосрочных международных кредитов в ссуды на более длительный срок участвует государство в качестве гаранта</w:t>
      </w:r>
      <w:r w:rsidR="0025297B" w:rsidRPr="0025297B">
        <w:t xml:space="preserve">. </w:t>
      </w:r>
      <w:r w:rsidRPr="0025297B">
        <w:t>Для удовлетворения потребностей экспортеров в ряде стран</w:t>
      </w:r>
      <w:r w:rsidR="0025297B">
        <w:t xml:space="preserve"> (</w:t>
      </w:r>
      <w:r w:rsidRPr="0025297B">
        <w:t xml:space="preserve">Великобритании, Франции, Японии и </w:t>
      </w:r>
      <w:r w:rsidR="0025297B">
        <w:t>др.)</w:t>
      </w:r>
      <w:r w:rsidR="0025297B" w:rsidRPr="0025297B">
        <w:t xml:space="preserve"> </w:t>
      </w:r>
      <w:r w:rsidRPr="0025297B">
        <w:t>создана при поддержке государства специальная система средне</w:t>
      </w:r>
      <w:r w:rsidR="0025297B" w:rsidRPr="0025297B">
        <w:t xml:space="preserve"> - </w:t>
      </w:r>
      <w:r w:rsidRPr="0025297B">
        <w:t>и долгосрочного кредитования экспорта машин и оборудования</w:t>
      </w:r>
      <w:r w:rsidR="0025297B" w:rsidRPr="0025297B">
        <w:t xml:space="preserve">. </w:t>
      </w:r>
      <w:r w:rsidRPr="0025297B">
        <w:t>Долгосрочный международный кредит</w:t>
      </w:r>
      <w:r w:rsidR="0025297B">
        <w:t xml:space="preserve"> (</w:t>
      </w:r>
      <w:r w:rsidRPr="0025297B">
        <w:t>практически до десяти-пятнадцати лет</w:t>
      </w:r>
      <w:r w:rsidR="0025297B" w:rsidRPr="0025297B">
        <w:t xml:space="preserve">) </w:t>
      </w:r>
      <w:r w:rsidRPr="0025297B">
        <w:t>предоставляют, прежде всего, специализированные кредитно-финансовые институты</w:t>
      </w:r>
      <w:r w:rsidR="0025297B" w:rsidRPr="0025297B">
        <w:t xml:space="preserve"> - </w:t>
      </w:r>
      <w:r w:rsidRPr="0025297B">
        <w:t>государственные и полу государственные</w:t>
      </w:r>
      <w:r w:rsidR="0025297B" w:rsidRPr="0025297B">
        <w:t>;</w:t>
      </w:r>
    </w:p>
    <w:p w:rsidR="0025297B" w:rsidRDefault="005B2B4E" w:rsidP="0025297B">
      <w:r w:rsidRPr="0025297B">
        <w:t>6</w:t>
      </w:r>
      <w:r w:rsidR="0025297B" w:rsidRPr="0025297B">
        <w:t xml:space="preserve">) </w:t>
      </w:r>
      <w:r w:rsidRPr="0025297B">
        <w:t>по обеспечению</w:t>
      </w:r>
      <w:r w:rsidR="0025297B" w:rsidRPr="0025297B">
        <w:t>:</w:t>
      </w:r>
    </w:p>
    <w:p w:rsidR="0025297B" w:rsidRDefault="005B2B4E" w:rsidP="0025297B">
      <w:r w:rsidRPr="0025297B">
        <w:t>• обеспеченные кредиты</w:t>
      </w:r>
      <w:r w:rsidR="0025297B" w:rsidRPr="0025297B">
        <w:t>;</w:t>
      </w:r>
    </w:p>
    <w:p w:rsidR="0025297B" w:rsidRDefault="005B2B4E" w:rsidP="0025297B">
      <w:r w:rsidRPr="0025297B">
        <w:t>• бланковые кредиты</w:t>
      </w:r>
      <w:r w:rsidR="0025297B" w:rsidRPr="0025297B">
        <w:t>.</w:t>
      </w:r>
    </w:p>
    <w:p w:rsidR="0025297B" w:rsidRDefault="005B2B4E" w:rsidP="0025297B">
      <w:r w:rsidRPr="0025297B">
        <w:t>В качестве обеспечения используются товары, коммерческие и финансовые документы, ценные бумаги, недвижимость, другие ценности, иногда золото</w:t>
      </w:r>
      <w:r w:rsidR="0025297B" w:rsidRPr="0025297B">
        <w:t xml:space="preserve">. </w:t>
      </w:r>
      <w:r w:rsidRPr="0025297B">
        <w:t>Например, Италия, Уругвай, Португалия</w:t>
      </w:r>
      <w:r w:rsidR="0025297B">
        <w:t xml:space="preserve"> (</w:t>
      </w:r>
      <w:r w:rsidRPr="0025297B">
        <w:t xml:space="preserve">в середине 70-х </w:t>
      </w:r>
      <w:r w:rsidR="0025297B">
        <w:t>гг.)</w:t>
      </w:r>
      <w:r w:rsidR="0025297B" w:rsidRPr="0025297B">
        <w:t>,</w:t>
      </w:r>
      <w:r w:rsidRPr="0025297B">
        <w:t xml:space="preserve"> некоторые развивающиеся страны</w:t>
      </w:r>
      <w:r w:rsidR="0025297B">
        <w:t xml:space="preserve"> (</w:t>
      </w:r>
      <w:r w:rsidRPr="0025297B">
        <w:t xml:space="preserve">в 80-х </w:t>
      </w:r>
      <w:r w:rsidR="0025297B">
        <w:t>гг.)</w:t>
      </w:r>
      <w:r w:rsidR="0025297B" w:rsidRPr="0025297B">
        <w:t xml:space="preserve"> </w:t>
      </w:r>
      <w:r w:rsidRPr="0025297B">
        <w:t>использовали международные кредиты под залог части официальных золотых запасов, оценивающихся по среднерыночной цене</w:t>
      </w:r>
      <w:r w:rsidR="0025297B" w:rsidRPr="0025297B">
        <w:t xml:space="preserve">. </w:t>
      </w:r>
      <w:r w:rsidRPr="0025297B">
        <w:t>Бланковый кредит выдается под обязательство</w:t>
      </w:r>
      <w:r w:rsidR="0025297B">
        <w:t xml:space="preserve"> (</w:t>
      </w:r>
      <w:r w:rsidRPr="0025297B">
        <w:t>вексель</w:t>
      </w:r>
      <w:r w:rsidR="0025297B" w:rsidRPr="0025297B">
        <w:t xml:space="preserve">) </w:t>
      </w:r>
      <w:r w:rsidRPr="0025297B">
        <w:t>должника погасить его в срок</w:t>
      </w:r>
      <w:r w:rsidR="0025297B" w:rsidRPr="0025297B">
        <w:t>.</w:t>
      </w:r>
    </w:p>
    <w:p w:rsidR="0025297B" w:rsidRDefault="005B2B4E" w:rsidP="0025297B">
      <w:r w:rsidRPr="0025297B">
        <w:t>7</w:t>
      </w:r>
      <w:r w:rsidR="0025297B" w:rsidRPr="0025297B">
        <w:t xml:space="preserve">) </w:t>
      </w:r>
      <w:r w:rsidRPr="0025297B">
        <w:t>в зависимости от категории кредитора различаются международные кредиты</w:t>
      </w:r>
      <w:r w:rsidR="0025297B" w:rsidRPr="0025297B">
        <w:t>:</w:t>
      </w:r>
    </w:p>
    <w:p w:rsidR="0025297B" w:rsidRDefault="005B2B4E" w:rsidP="0025297B">
      <w:r w:rsidRPr="0025297B">
        <w:t>фирменные</w:t>
      </w:r>
      <w:r w:rsidR="0025297B">
        <w:t xml:space="preserve"> (</w:t>
      </w:r>
      <w:r w:rsidRPr="0025297B">
        <w:t>частные</w:t>
      </w:r>
      <w:r w:rsidR="0025297B" w:rsidRPr="0025297B">
        <w:t xml:space="preserve">) </w:t>
      </w:r>
      <w:r w:rsidRPr="0025297B">
        <w:t>кредиты</w:t>
      </w:r>
      <w:r w:rsidR="0025297B" w:rsidRPr="0025297B">
        <w:t>;</w:t>
      </w:r>
    </w:p>
    <w:p w:rsidR="0025297B" w:rsidRDefault="005B2B4E" w:rsidP="0025297B">
      <w:r w:rsidRPr="0025297B">
        <w:t>банковские кредиты</w:t>
      </w:r>
      <w:r w:rsidR="0025297B" w:rsidRPr="0025297B">
        <w:t>;</w:t>
      </w:r>
    </w:p>
    <w:p w:rsidR="0025297B" w:rsidRDefault="005B2B4E" w:rsidP="0025297B">
      <w:r w:rsidRPr="0025297B">
        <w:t>брокерские кредиты</w:t>
      </w:r>
      <w:r w:rsidR="0025297B" w:rsidRPr="0025297B">
        <w:t>;</w:t>
      </w:r>
    </w:p>
    <w:p w:rsidR="0025297B" w:rsidRDefault="005B2B4E" w:rsidP="0025297B">
      <w:r w:rsidRPr="0025297B">
        <w:t>правительственные кредиты</w:t>
      </w:r>
      <w:r w:rsidR="0025297B" w:rsidRPr="0025297B">
        <w:t>;</w:t>
      </w:r>
    </w:p>
    <w:p w:rsidR="0025297B" w:rsidRDefault="005B2B4E" w:rsidP="0025297B">
      <w:r w:rsidRPr="0025297B">
        <w:t>смешанные кредиты, с участием частных предприятий</w:t>
      </w:r>
      <w:r w:rsidR="0025297B">
        <w:t xml:space="preserve"> (</w:t>
      </w:r>
      <w:r w:rsidRPr="0025297B">
        <w:t>в том числе банков</w:t>
      </w:r>
      <w:r w:rsidR="0025297B" w:rsidRPr="0025297B">
        <w:t xml:space="preserve">) </w:t>
      </w:r>
      <w:r w:rsidRPr="0025297B">
        <w:t>и государства</w:t>
      </w:r>
      <w:r w:rsidR="0025297B" w:rsidRPr="0025297B">
        <w:t>;</w:t>
      </w:r>
    </w:p>
    <w:p w:rsidR="0025297B" w:rsidRDefault="005B2B4E" w:rsidP="0025297B">
      <w:r w:rsidRPr="0025297B">
        <w:t>межгосударственные кредиты международных финансовых институтов</w:t>
      </w:r>
      <w:r w:rsidR="0025297B" w:rsidRPr="0025297B">
        <w:t>.</w:t>
      </w:r>
    </w:p>
    <w:p w:rsidR="0025297B" w:rsidRDefault="005B2B4E" w:rsidP="0025297B">
      <w:r w:rsidRPr="0025297B">
        <w:rPr>
          <w:i/>
          <w:iCs/>
        </w:rPr>
        <w:t>Фирменный</w:t>
      </w:r>
      <w:r w:rsidR="0025297B">
        <w:rPr>
          <w:i/>
          <w:iCs/>
        </w:rPr>
        <w:t xml:space="preserve"> (</w:t>
      </w:r>
      <w:r w:rsidRPr="0025297B">
        <w:rPr>
          <w:i/>
          <w:iCs/>
        </w:rPr>
        <w:t>частный</w:t>
      </w:r>
      <w:r w:rsidR="0025297B" w:rsidRPr="0025297B">
        <w:rPr>
          <w:i/>
          <w:iCs/>
        </w:rPr>
        <w:t xml:space="preserve">) </w:t>
      </w:r>
      <w:r w:rsidRPr="0025297B">
        <w:rPr>
          <w:i/>
          <w:iCs/>
        </w:rPr>
        <w:t>кредит</w:t>
      </w:r>
      <w:r w:rsidRPr="0025297B">
        <w:t xml:space="preserve"> предоставляется экспортером иностранному импортеру в виде отсрочки платежа</w:t>
      </w:r>
      <w:r w:rsidR="0025297B">
        <w:t xml:space="preserve"> (</w:t>
      </w:r>
      <w:r w:rsidRPr="0025297B">
        <w:t>от двух до семи лет</w:t>
      </w:r>
      <w:r w:rsidR="0025297B" w:rsidRPr="0025297B">
        <w:t xml:space="preserve">) </w:t>
      </w:r>
      <w:r w:rsidRPr="0025297B">
        <w:t>за товары</w:t>
      </w:r>
      <w:r w:rsidR="0025297B" w:rsidRPr="0025297B">
        <w:t xml:space="preserve">. </w:t>
      </w:r>
      <w:r w:rsidRPr="0025297B">
        <w:t>Он оформляется векселем или по открытому счету</w:t>
      </w:r>
      <w:r w:rsidR="0025297B" w:rsidRPr="0025297B">
        <w:t xml:space="preserve">. </w:t>
      </w:r>
      <w:r w:rsidRPr="0025297B">
        <w:t>При вексельном кредите экспортер выставляет переводной вексель</w:t>
      </w:r>
      <w:r w:rsidR="0025297B">
        <w:t xml:space="preserve"> (</w:t>
      </w:r>
      <w:r w:rsidRPr="0025297B">
        <w:t>тратту</w:t>
      </w:r>
      <w:r w:rsidR="0025297B" w:rsidRPr="0025297B">
        <w:t xml:space="preserve">) </w:t>
      </w:r>
      <w:r w:rsidRPr="0025297B">
        <w:t>на импортера, который акцептует его при получении коммерческих документов</w:t>
      </w:r>
      <w:r w:rsidR="0025297B" w:rsidRPr="0025297B">
        <w:t xml:space="preserve">. </w:t>
      </w:r>
      <w:r w:rsidRPr="0025297B">
        <w:t>Кредит по открытому счету основан на соглашении экспортера с импортером о записи на счет покупателя его задолженности по ввезенным товарам и его обязательстве погасить кредит в определенный срок</w:t>
      </w:r>
      <w:r w:rsidR="0025297B">
        <w:t xml:space="preserve"> (</w:t>
      </w:r>
      <w:r w:rsidRPr="0025297B">
        <w:t>в середине или конце месяца</w:t>
      </w:r>
      <w:r w:rsidR="0025297B" w:rsidRPr="0025297B">
        <w:t xml:space="preserve">). </w:t>
      </w:r>
      <w:r w:rsidRPr="0025297B">
        <w:t>Такой кредит применяется при регулярных поставках и доверительных отношениях между контрагентами</w:t>
      </w:r>
      <w:r w:rsidR="0025297B" w:rsidRPr="0025297B">
        <w:t>.</w:t>
      </w:r>
    </w:p>
    <w:p w:rsidR="0025297B" w:rsidRDefault="005B2B4E" w:rsidP="0025297B">
      <w:r w:rsidRPr="0025297B">
        <w:t>К фирменным кредитам относится также авансовый платеж импортера</w:t>
      </w:r>
      <w:r w:rsidR="0025297B" w:rsidRPr="0025297B">
        <w:t xml:space="preserve">. </w:t>
      </w:r>
      <w:r w:rsidRPr="0025297B">
        <w:t>Покупательский аванс</w:t>
      </w:r>
      <w:r w:rsidR="0025297B">
        <w:t xml:space="preserve"> (</w:t>
      </w:r>
      <w:r w:rsidRPr="0025297B">
        <w:t>предварительная оплата</w:t>
      </w:r>
      <w:r w:rsidR="0025297B" w:rsidRPr="0025297B">
        <w:t xml:space="preserve">) </w:t>
      </w:r>
      <w:r w:rsidRPr="0025297B">
        <w:t>является не только формой кредитования иностранного экспортера, но и гарантией принятия импортером заказанного товара</w:t>
      </w:r>
      <w:r w:rsidR="0025297B">
        <w:t xml:space="preserve"> (</w:t>
      </w:r>
      <w:r w:rsidRPr="0025297B">
        <w:t xml:space="preserve">например, ледокола, самолета, оборудования и </w:t>
      </w:r>
      <w:r w:rsidR="0025297B">
        <w:t>др.)</w:t>
      </w:r>
      <w:r w:rsidR="0025297B" w:rsidRPr="0025297B">
        <w:t>,</w:t>
      </w:r>
      <w:r w:rsidRPr="0025297B">
        <w:t xml:space="preserve"> который трудно продать</w:t>
      </w:r>
      <w:r w:rsidR="0025297B" w:rsidRPr="0025297B">
        <w:t>.</w:t>
      </w:r>
    </w:p>
    <w:p w:rsidR="0025297B" w:rsidRDefault="005B2B4E" w:rsidP="0025297B">
      <w:r w:rsidRPr="0025297B">
        <w:rPr>
          <w:i/>
          <w:iCs/>
        </w:rPr>
        <w:t>Банковские международные кредиты</w:t>
      </w:r>
      <w:r w:rsidRPr="0025297B">
        <w:t xml:space="preserve"> предоставляются банками экспортерам и импортерам, как правило, под залог товарно-материальных ценностей, реже предоставляется необеспеченный кредит крупным фирмам, с которыми банки тесно связаны</w:t>
      </w:r>
      <w:r w:rsidR="0025297B" w:rsidRPr="0025297B">
        <w:t xml:space="preserve">. </w:t>
      </w:r>
      <w:r w:rsidRPr="0025297B">
        <w:t>Общепринято создавать банковские консорциум, синдикаты, пулы для мобилизации крупных кредитных ресурсов и распределения риска</w:t>
      </w:r>
      <w:r w:rsidR="0025297B" w:rsidRPr="0025297B">
        <w:t xml:space="preserve">. </w:t>
      </w:r>
      <w:r w:rsidRPr="0025297B">
        <w:t>Банки экспортеров кредитуют не только национальных экспортеров, но и непосредственно иностранного импортера</w:t>
      </w:r>
      <w:r w:rsidR="0025297B" w:rsidRPr="0025297B">
        <w:t xml:space="preserve">: </w:t>
      </w:r>
      <w:r w:rsidRPr="0025297B">
        <w:t>кредит покупателю активно развивается с 60-х гг</w:t>
      </w:r>
      <w:r w:rsidR="0025297B" w:rsidRPr="0025297B">
        <w:t xml:space="preserve">. </w:t>
      </w:r>
      <w:r w:rsidRPr="0025297B">
        <w:t>Здесь выигрывает экспортер, так как своевременно получает инвалютную выручку за счет кредита, предоставленного банком экспортера покупателю, а импортер приобретает необходимые товары в кредит</w:t>
      </w:r>
      <w:r w:rsidR="0025297B" w:rsidRPr="0025297B">
        <w:t>.</w:t>
      </w:r>
    </w:p>
    <w:p w:rsidR="0025297B" w:rsidRDefault="005B2B4E" w:rsidP="0025297B">
      <w:r w:rsidRPr="0025297B">
        <w:rPr>
          <w:i/>
          <w:iCs/>
        </w:rPr>
        <w:t>Брокерский кредит</w:t>
      </w:r>
      <w:r w:rsidR="0025297B" w:rsidRPr="0025297B">
        <w:rPr>
          <w:i/>
          <w:iCs/>
        </w:rPr>
        <w:t xml:space="preserve"> - </w:t>
      </w:r>
      <w:r w:rsidRPr="0025297B">
        <w:t>промежуточная форма между фирменным и банковским кредитами</w:t>
      </w:r>
      <w:r w:rsidR="0025297B" w:rsidRPr="0025297B">
        <w:t xml:space="preserve">. </w:t>
      </w:r>
      <w:r w:rsidRPr="0025297B">
        <w:t>Брокеры заимствуют средства у банков</w:t>
      </w:r>
      <w:r w:rsidR="0025297B" w:rsidRPr="0025297B">
        <w:t xml:space="preserve">; </w:t>
      </w:r>
      <w:r w:rsidRPr="0025297B">
        <w:t>роль последних уменьшается</w:t>
      </w:r>
      <w:r w:rsidR="0025297B" w:rsidRPr="0025297B">
        <w:t>.</w:t>
      </w:r>
    </w:p>
    <w:p w:rsidR="0025297B" w:rsidRDefault="005B2B4E" w:rsidP="0025297B">
      <w:r w:rsidRPr="0025297B">
        <w:rPr>
          <w:i/>
          <w:iCs/>
        </w:rPr>
        <w:t>Межгосударственные кредиты</w:t>
      </w:r>
      <w:r w:rsidRPr="0025297B">
        <w:t xml:space="preserve"> предоставляются на основе межправительственных соглашений</w:t>
      </w:r>
      <w:r w:rsidR="0025297B" w:rsidRPr="0025297B">
        <w:t xml:space="preserve">. </w:t>
      </w:r>
      <w:r w:rsidRPr="0025297B">
        <w:t>Международные финансовые институты ограничиваются небольшими кредитами, которые открывают доступ заемщикам к кредитам частных иностранных банков</w:t>
      </w:r>
      <w:r w:rsidR="0025297B" w:rsidRPr="0025297B">
        <w:t>.</w:t>
      </w:r>
    </w:p>
    <w:p w:rsidR="0025297B" w:rsidRDefault="005B2B4E" w:rsidP="0025297B">
      <w:r w:rsidRPr="0025297B">
        <w:t>Кредитование внешней торговли включает кредитование экспорта и импорта</w:t>
      </w:r>
      <w:r w:rsidR="0025297B" w:rsidRPr="0025297B">
        <w:t>.</w:t>
      </w:r>
    </w:p>
    <w:p w:rsidR="0025297B" w:rsidRDefault="005B2B4E" w:rsidP="0025297B">
      <w:r w:rsidRPr="0025297B">
        <w:rPr>
          <w:i/>
          <w:iCs/>
        </w:rPr>
        <w:t>Кредитование экспорта</w:t>
      </w:r>
      <w:r w:rsidRPr="0025297B">
        <w:t xml:space="preserve"> проводится в двух формах</w:t>
      </w:r>
      <w:r w:rsidR="0025297B" w:rsidRPr="0025297B">
        <w:t>.</w:t>
      </w:r>
    </w:p>
    <w:p w:rsidR="0025297B" w:rsidRDefault="005B2B4E" w:rsidP="0025297B">
      <w:r w:rsidRPr="0025297B">
        <w:t>1</w:t>
      </w:r>
      <w:r w:rsidR="0025297B" w:rsidRPr="0025297B">
        <w:t xml:space="preserve">. </w:t>
      </w:r>
      <w:r w:rsidRPr="0025297B">
        <w:rPr>
          <w:i/>
          <w:iCs/>
        </w:rPr>
        <w:t>Фирменного кредита</w:t>
      </w:r>
      <w:r w:rsidR="0025297B" w:rsidRPr="0025297B">
        <w:rPr>
          <w:i/>
          <w:iCs/>
        </w:rPr>
        <w:t xml:space="preserve"> - </w:t>
      </w:r>
      <w:r w:rsidRPr="0025297B">
        <w:t>покупательских авансов, выдаваемых импортерами той или иной страны иностранным производителям или экспортерам</w:t>
      </w:r>
      <w:r w:rsidR="0025297B" w:rsidRPr="0025297B">
        <w:t xml:space="preserve">. </w:t>
      </w:r>
      <w:r w:rsidRPr="0025297B">
        <w:t>Так, американские и английские машиностроительные фирмы нередко получают авансы от иностранных заказчиков в размере 1/3 стоимости заказа</w:t>
      </w:r>
      <w:r w:rsidR="0025297B" w:rsidRPr="0025297B">
        <w:t xml:space="preserve">. </w:t>
      </w:r>
      <w:r w:rsidRPr="0025297B">
        <w:t>Значение покупательских авансов заключается в том, что, во-первых, они служат формой обеспечения обязательств иностранных заказчиков, а, во-вторых, представляют собой увеличение капитала экспортера</w:t>
      </w:r>
      <w:r w:rsidR="0025297B" w:rsidRPr="0025297B">
        <w:t>.</w:t>
      </w:r>
    </w:p>
    <w:p w:rsidR="0025297B" w:rsidRDefault="005B2B4E" w:rsidP="0025297B">
      <w:r w:rsidRPr="0025297B">
        <w:rPr>
          <w:i/>
          <w:iCs/>
        </w:rPr>
        <w:t>2</w:t>
      </w:r>
      <w:r w:rsidR="0025297B" w:rsidRPr="0025297B">
        <w:rPr>
          <w:i/>
          <w:iCs/>
        </w:rPr>
        <w:t xml:space="preserve">. </w:t>
      </w:r>
      <w:r w:rsidRPr="0025297B">
        <w:rPr>
          <w:i/>
          <w:iCs/>
        </w:rPr>
        <w:t>Банковского кредита</w:t>
      </w:r>
      <w:r w:rsidRPr="0025297B">
        <w:t xml:space="preserve"> в виде</w:t>
      </w:r>
      <w:r w:rsidR="0025297B" w:rsidRPr="0025297B">
        <w:t>:</w:t>
      </w:r>
    </w:p>
    <w:p w:rsidR="0025297B" w:rsidRDefault="005B2B4E" w:rsidP="0025297B">
      <w:r w:rsidRPr="0025297B">
        <w:t>• кредитования под товары в стране-экспортере</w:t>
      </w:r>
      <w:r w:rsidR="0025297B">
        <w:t xml:space="preserve"> (</w:t>
      </w:r>
      <w:r w:rsidRPr="0025297B">
        <w:t>этот кредит дает экспортерам возможность продолжать операции по заготовке и накоплению товаров, предназначенных на экспорт, не дожидаясь реализации ранее заготовленных товаров</w:t>
      </w:r>
      <w:r w:rsidR="0025297B" w:rsidRPr="0025297B">
        <w:t>);</w:t>
      </w:r>
    </w:p>
    <w:p w:rsidR="0025297B" w:rsidRDefault="005B2B4E" w:rsidP="0025297B">
      <w:r w:rsidRPr="0025297B">
        <w:t>• предоставления ссуд под товары, находящиеся в пути</w:t>
      </w:r>
      <w:r w:rsidR="0025297B">
        <w:t xml:space="preserve"> (</w:t>
      </w:r>
      <w:r w:rsidRPr="0025297B">
        <w:t>под обеспечение транспортных документов</w:t>
      </w:r>
      <w:r w:rsidR="0025297B" w:rsidRPr="0025297B">
        <w:t xml:space="preserve"> - </w:t>
      </w:r>
      <w:r w:rsidRPr="0025297B">
        <w:t xml:space="preserve">коносамент, железнодорожная накладная и </w:t>
      </w:r>
      <w:r w:rsidR="0025297B">
        <w:t>др.)</w:t>
      </w:r>
      <w:r w:rsidR="0025297B" w:rsidRPr="0025297B">
        <w:t>;</w:t>
      </w:r>
    </w:p>
    <w:p w:rsidR="0025297B" w:rsidRDefault="005B2B4E" w:rsidP="0025297B">
      <w:r w:rsidRPr="0025297B">
        <w:t>• выдачи кредита под товары или товарные документы в стране-импортере</w:t>
      </w:r>
      <w:r w:rsidR="0025297B" w:rsidRPr="0025297B">
        <w:t>;</w:t>
      </w:r>
    </w:p>
    <w:p w:rsidR="0025297B" w:rsidRDefault="005B2B4E" w:rsidP="0025297B">
      <w:r w:rsidRPr="0025297B">
        <w:t>• ссуд, не обеспеченных товарами, которые получают крупные фирмы-экспортеры от банков, имеющих с ними длительные деловые связи или участвующих в их капитале</w:t>
      </w:r>
      <w:r w:rsidR="0025297B" w:rsidRPr="0025297B">
        <w:t>.</w:t>
      </w:r>
    </w:p>
    <w:p w:rsidR="0025297B" w:rsidRDefault="005B2B4E" w:rsidP="0025297B">
      <w:r w:rsidRPr="0025297B">
        <w:rPr>
          <w:i/>
          <w:iCs/>
        </w:rPr>
        <w:t xml:space="preserve">Кредитование импорта </w:t>
      </w:r>
      <w:r w:rsidRPr="0025297B">
        <w:t>также имеет формы фирменного и банковского кредита</w:t>
      </w:r>
      <w:r w:rsidR="0025297B" w:rsidRPr="0025297B">
        <w:t>.</w:t>
      </w:r>
    </w:p>
    <w:p w:rsidR="0025297B" w:rsidRDefault="005B2B4E" w:rsidP="0025297B">
      <w:r w:rsidRPr="0025297B">
        <w:t>Фирменные кредиты подразделяются на два вида</w:t>
      </w:r>
      <w:r w:rsidR="0025297B" w:rsidRPr="0025297B">
        <w:t>.</w:t>
      </w:r>
    </w:p>
    <w:p w:rsidR="0025297B" w:rsidRDefault="005B2B4E" w:rsidP="0025297B">
      <w:r w:rsidRPr="0025297B">
        <w:rPr>
          <w:i/>
          <w:iCs/>
        </w:rPr>
        <w:t>1</w:t>
      </w:r>
      <w:r w:rsidR="0025297B" w:rsidRPr="0025297B">
        <w:rPr>
          <w:i/>
          <w:iCs/>
        </w:rPr>
        <w:t xml:space="preserve">. </w:t>
      </w:r>
      <w:r w:rsidRPr="0025297B">
        <w:rPr>
          <w:i/>
          <w:iCs/>
        </w:rPr>
        <w:t>Кредит по открытому счету</w:t>
      </w:r>
      <w:r w:rsidR="0025297B">
        <w:t xml:space="preserve"> (</w:t>
      </w:r>
      <w:r w:rsidRPr="0025297B">
        <w:t>предоставляется на основе соглашения, по которому экспортер записывает на счет импортера в качестве его долга стоимость проданных и отгруженных товаров, а импортер обязуется погасить кредит в установленный срок</w:t>
      </w:r>
      <w:r w:rsidR="0025297B" w:rsidRPr="0025297B">
        <w:t xml:space="preserve">). </w:t>
      </w:r>
      <w:r w:rsidRPr="0025297B">
        <w:t>Этот вид кредита применяется при регулярных поставках товаров с периодическим погашением задолженности</w:t>
      </w:r>
      <w:r w:rsidR="0025297B">
        <w:t xml:space="preserve"> (</w:t>
      </w:r>
      <w:r w:rsidRPr="0025297B">
        <w:t>в середине или конце месяца</w:t>
      </w:r>
      <w:r w:rsidR="0025297B" w:rsidRPr="0025297B">
        <w:t xml:space="preserve">). </w:t>
      </w:r>
      <w:r w:rsidRPr="0025297B">
        <w:t>В данном случае банки выполняют функцию чисто технических посредников в расчетах торговых контрагентов</w:t>
      </w:r>
      <w:r w:rsidR="0025297B" w:rsidRPr="0025297B">
        <w:t>.</w:t>
      </w:r>
    </w:p>
    <w:p w:rsidR="0025297B" w:rsidRDefault="005B2B4E" w:rsidP="0025297B">
      <w:r w:rsidRPr="0025297B">
        <w:rPr>
          <w:i/>
          <w:iCs/>
        </w:rPr>
        <w:t>2</w:t>
      </w:r>
      <w:r w:rsidR="0025297B" w:rsidRPr="0025297B">
        <w:rPr>
          <w:i/>
          <w:iCs/>
        </w:rPr>
        <w:t xml:space="preserve">. </w:t>
      </w:r>
      <w:r w:rsidRPr="0025297B">
        <w:rPr>
          <w:i/>
          <w:iCs/>
        </w:rPr>
        <w:t>Вексельный кредит,</w:t>
      </w:r>
      <w:r w:rsidRPr="0025297B">
        <w:t xml:space="preserve"> при котором экспортер после отгрузки товара выставляет тратту</w:t>
      </w:r>
      <w:r w:rsidR="0025297B">
        <w:t xml:space="preserve"> (</w:t>
      </w:r>
      <w:r w:rsidRPr="0025297B">
        <w:t>переводный вексель</w:t>
      </w:r>
      <w:r w:rsidR="0025297B" w:rsidRPr="0025297B">
        <w:t xml:space="preserve">) </w:t>
      </w:r>
      <w:r w:rsidRPr="0025297B">
        <w:t>на импортера</w:t>
      </w:r>
      <w:r w:rsidR="0025297B" w:rsidRPr="0025297B">
        <w:t xml:space="preserve">. </w:t>
      </w:r>
      <w:r w:rsidRPr="0025297B">
        <w:t xml:space="preserve">Последний, получив товарные документы, акцептует тратту, </w:t>
      </w:r>
      <w:r w:rsidR="0025297B">
        <w:t>т.е.</w:t>
      </w:r>
      <w:r w:rsidR="0025297B" w:rsidRPr="0025297B">
        <w:t xml:space="preserve"> </w:t>
      </w:r>
      <w:r w:rsidRPr="0025297B">
        <w:t>берет на себя обязательство оплатить вексель в указанный срок</w:t>
      </w:r>
      <w:r w:rsidR="0025297B" w:rsidRPr="0025297B">
        <w:t xml:space="preserve">. </w:t>
      </w:r>
      <w:r w:rsidRPr="0025297B">
        <w:t>Во многих, в первую очередь англосаксонских странах, часто применяется финансирование фирменных кредитов с помощью аккредитивной формы расчетов</w:t>
      </w:r>
      <w:r w:rsidR="0025297B" w:rsidRPr="0025297B">
        <w:t xml:space="preserve">. </w:t>
      </w:r>
      <w:r w:rsidRPr="0025297B">
        <w:t>В этом случае банки импортера и экспортера заключают соглашение, на основании которого открывают аккредитив экспортеру против предоставленных им документов об отгрузке товаров</w:t>
      </w:r>
      <w:r w:rsidR="0025297B" w:rsidRPr="0025297B">
        <w:t>.</w:t>
      </w:r>
    </w:p>
    <w:p w:rsidR="0025297B" w:rsidRDefault="005B2B4E" w:rsidP="0025297B">
      <w:r w:rsidRPr="0025297B">
        <w:rPr>
          <w:i/>
          <w:iCs/>
        </w:rPr>
        <w:t>Банковские кредиты</w:t>
      </w:r>
      <w:r w:rsidRPr="0025297B">
        <w:t xml:space="preserve"> по импорту подразделяются на следующие виды</w:t>
      </w:r>
      <w:r w:rsidR="0025297B" w:rsidRPr="0025297B">
        <w:t>.</w:t>
      </w:r>
    </w:p>
    <w:p w:rsidR="0025297B" w:rsidRDefault="005B2B4E" w:rsidP="0025297B">
      <w:r w:rsidRPr="0025297B">
        <w:rPr>
          <w:i/>
          <w:iCs/>
        </w:rPr>
        <w:t>1</w:t>
      </w:r>
      <w:r w:rsidR="0025297B" w:rsidRPr="0025297B">
        <w:rPr>
          <w:i/>
          <w:iCs/>
        </w:rPr>
        <w:t xml:space="preserve">. </w:t>
      </w:r>
      <w:r w:rsidRPr="0025297B">
        <w:rPr>
          <w:i/>
          <w:iCs/>
        </w:rPr>
        <w:t>Акцептный кредит</w:t>
      </w:r>
      <w:r w:rsidR="0025297B" w:rsidRPr="0025297B">
        <w:rPr>
          <w:i/>
          <w:iCs/>
        </w:rPr>
        <w:t xml:space="preserve"> - </w:t>
      </w:r>
      <w:r w:rsidRPr="0025297B">
        <w:t>кредит, выдаваемый в форме акцепта, или согласия, банка-импортера на оплату тратты экспортера</w:t>
      </w:r>
      <w:r w:rsidR="0025297B" w:rsidRPr="0025297B">
        <w:t xml:space="preserve">. </w:t>
      </w:r>
      <w:r w:rsidRPr="0025297B">
        <w:t>При этом перед наступлением срока платежа импортер вносит в банк сумму долга, а банк в срок погашает его обязательство перед экспортером</w:t>
      </w:r>
      <w:r w:rsidR="0025297B" w:rsidRPr="0025297B">
        <w:t>.</w:t>
      </w:r>
    </w:p>
    <w:p w:rsidR="0025297B" w:rsidRDefault="005B2B4E" w:rsidP="0025297B">
      <w:r w:rsidRPr="0025297B">
        <w:t>Акцептные кредиты предоставляются крупными банками как своим, так и иностранным экспортерам</w:t>
      </w:r>
      <w:r w:rsidR="0025297B" w:rsidRPr="0025297B">
        <w:t xml:space="preserve">. </w:t>
      </w:r>
      <w:r w:rsidRPr="0025297B">
        <w:t>Например, до первой мировой войны, когда мировым финансовым центром был Лондон, крупнейшие лондонские банки обслуживали внешнюю торговлю не только Англии, но и других стран</w:t>
      </w:r>
      <w:r w:rsidR="0025297B" w:rsidRPr="0025297B">
        <w:t xml:space="preserve">. </w:t>
      </w:r>
      <w:r w:rsidRPr="0025297B">
        <w:t>После второй мировой войны большие масштабы приобрели акцептные операции американских банков</w:t>
      </w:r>
      <w:r w:rsidR="0025297B" w:rsidRPr="0025297B">
        <w:t>.</w:t>
      </w:r>
    </w:p>
    <w:p w:rsidR="0025297B" w:rsidRDefault="005B2B4E" w:rsidP="0025297B">
      <w:r w:rsidRPr="0025297B">
        <w:rPr>
          <w:i/>
          <w:iCs/>
        </w:rPr>
        <w:t>2</w:t>
      </w:r>
      <w:r w:rsidR="0025297B" w:rsidRPr="0025297B">
        <w:rPr>
          <w:i/>
          <w:iCs/>
        </w:rPr>
        <w:t xml:space="preserve">. </w:t>
      </w:r>
      <w:r w:rsidRPr="0025297B">
        <w:rPr>
          <w:i/>
          <w:iCs/>
        </w:rPr>
        <w:t>Акцептно-рамбурсный кредит</w:t>
      </w:r>
      <w:r w:rsidR="0025297B" w:rsidRPr="0025297B">
        <w:rPr>
          <w:i/>
          <w:iCs/>
        </w:rPr>
        <w:t xml:space="preserve"> - </w:t>
      </w:r>
      <w:r w:rsidRPr="0025297B">
        <w:t>акцепт векселя банком при условии получения гарантии со стороны иностранного банка, обслуживающего импортера</w:t>
      </w:r>
      <w:r w:rsidR="0025297B" w:rsidRPr="0025297B">
        <w:t xml:space="preserve">. </w:t>
      </w:r>
      <w:r w:rsidRPr="0025297B">
        <w:t>В таком случае импортер до истечения срока тратты должен внести средства в свой банк, который переводит</w:t>
      </w:r>
      <w:r w:rsidR="0025297B">
        <w:t xml:space="preserve"> (</w:t>
      </w:r>
      <w:r w:rsidRPr="0025297B">
        <w:t>рамбурсирует</w:t>
      </w:r>
      <w:r w:rsidR="0025297B" w:rsidRPr="0025297B">
        <w:t xml:space="preserve">) </w:t>
      </w:r>
      <w:r w:rsidRPr="0025297B">
        <w:t>их иностранному банку, акцептовавшему тратту, после чего последний оплачивает ее экспортеру в установленный срок</w:t>
      </w:r>
      <w:r w:rsidR="0025297B" w:rsidRPr="0025297B">
        <w:t>.</w:t>
      </w:r>
    </w:p>
    <w:p w:rsidR="0025297B" w:rsidRDefault="005B2B4E" w:rsidP="0025297B">
      <w:r w:rsidRPr="0025297B">
        <w:t>С конца 50-х</w:t>
      </w:r>
      <w:r w:rsidR="0025297B" w:rsidRPr="0025297B">
        <w:t xml:space="preserve"> - </w:t>
      </w:r>
      <w:r w:rsidRPr="0025297B">
        <w:t>первой половины 60-х гг</w:t>
      </w:r>
      <w:r w:rsidR="0025297B" w:rsidRPr="0025297B">
        <w:t xml:space="preserve">. </w:t>
      </w:r>
      <w:r w:rsidRPr="0025297B">
        <w:t>распространились новые методы финансирования экспорта из развитых капиталистических стран, среди которых ведущее место принадлежит прямому банковскому кредитованию иностранных покупателей</w:t>
      </w:r>
      <w:r w:rsidR="0025297B" w:rsidRPr="0025297B">
        <w:t xml:space="preserve">. </w:t>
      </w:r>
      <w:r w:rsidRPr="0025297B">
        <w:t>При этом происходит своеобразное разделение функций между банковским и фирменным кредитованием</w:t>
      </w:r>
      <w:r w:rsidR="0025297B" w:rsidRPr="0025297B">
        <w:t xml:space="preserve">: </w:t>
      </w:r>
      <w:r w:rsidRPr="0025297B">
        <w:t>первое сосредотачивается главным образом на предоставлении крупных средне</w:t>
      </w:r>
      <w:r w:rsidR="0025297B" w:rsidRPr="0025297B">
        <w:t xml:space="preserve"> - </w:t>
      </w:r>
      <w:r w:rsidRPr="0025297B">
        <w:t>и долгосрочных кредитов покупателям продукции страны-кредитора</w:t>
      </w:r>
      <w:r w:rsidR="0025297B" w:rsidRPr="0025297B">
        <w:t xml:space="preserve">; </w:t>
      </w:r>
      <w:r w:rsidRPr="0025297B">
        <w:t>второму отводится сфера краткосрочных кредитных сделок на небольшие суммы</w:t>
      </w:r>
      <w:r w:rsidR="0025297B" w:rsidRPr="0025297B">
        <w:t xml:space="preserve">. </w:t>
      </w:r>
      <w:r w:rsidRPr="0025297B">
        <w:t>Если в начале 60-х гг</w:t>
      </w:r>
      <w:r w:rsidR="0025297B" w:rsidRPr="0025297B">
        <w:t xml:space="preserve">. </w:t>
      </w:r>
      <w:r w:rsidRPr="0025297B">
        <w:t>соотношение между фирменными и банковскими кредитами в общем объеме средне</w:t>
      </w:r>
      <w:r w:rsidR="0025297B" w:rsidRPr="0025297B">
        <w:t xml:space="preserve"> - </w:t>
      </w:r>
      <w:r w:rsidRPr="0025297B">
        <w:t>и долгосрочного кредитования, например, в Великобритании и Франции равнялось 2</w:t>
      </w:r>
      <w:r w:rsidR="0025297B" w:rsidRPr="0025297B">
        <w:t xml:space="preserve">: </w:t>
      </w:r>
      <w:r w:rsidRPr="0025297B">
        <w:t>1, то в последние годы на долю банковских кредитов</w:t>
      </w:r>
      <w:r w:rsidR="0025297B">
        <w:t xml:space="preserve"> (</w:t>
      </w:r>
      <w:r w:rsidRPr="0025297B">
        <w:t>кредиты покупателю</w:t>
      </w:r>
      <w:r w:rsidR="0025297B" w:rsidRPr="0025297B">
        <w:t xml:space="preserve">) </w:t>
      </w:r>
      <w:r w:rsidRPr="0025297B">
        <w:t>приходится свыше 3/4 экспортных кредитов данной продолжительности</w:t>
      </w:r>
      <w:r w:rsidR="0025297B" w:rsidRPr="0025297B">
        <w:t>.</w:t>
      </w:r>
    </w:p>
    <w:p w:rsidR="0025297B" w:rsidRDefault="005B2B4E" w:rsidP="0025297B">
      <w:r w:rsidRPr="0025297B">
        <w:t>Заметно активизировалась роль государства в развитии механизма прямого банковского кредитования</w:t>
      </w:r>
      <w:r w:rsidR="0025297B" w:rsidRPr="0025297B">
        <w:t xml:space="preserve">. </w:t>
      </w:r>
      <w:r w:rsidRPr="0025297B">
        <w:t>Опираясь на систему государственных гарантий и преференций по экспортным кредитам, прибегая в случае необходимости к рефинансированию своих заграничных активов в государственных кредитных институтах по льготным ставкам, банки в короткое время увеличили объем предоставляемых кредитов и обеспечили их умеренную стоимость для заемщиков</w:t>
      </w:r>
      <w:r w:rsidR="0025297B" w:rsidRPr="0025297B">
        <w:t>.</w:t>
      </w:r>
    </w:p>
    <w:p w:rsidR="0025297B" w:rsidRDefault="005B2B4E" w:rsidP="0025297B">
      <w:r w:rsidRPr="0025297B">
        <w:t>Первоначально прямое кредитование импортеров осуществлялось путем</w:t>
      </w:r>
      <w:r w:rsidR="0025297B">
        <w:t xml:space="preserve"> "</w:t>
      </w:r>
      <w:r w:rsidRPr="0025297B">
        <w:t>связывания</w:t>
      </w:r>
      <w:r w:rsidR="0025297B">
        <w:t xml:space="preserve">" </w:t>
      </w:r>
      <w:r w:rsidRPr="0025297B">
        <w:t>кредита с разовой внешнеторговой сделкой</w:t>
      </w:r>
      <w:r w:rsidR="0025297B" w:rsidRPr="0025297B">
        <w:t xml:space="preserve">. </w:t>
      </w:r>
      <w:r w:rsidRPr="0025297B">
        <w:t>В последнее время широкое распространение получило открытие банками так называемых кредитных линий для своих иностранных заемщиков на оплату внешнеторговых сделок</w:t>
      </w:r>
      <w:r w:rsidR="0025297B" w:rsidRPr="0025297B">
        <w:t>.</w:t>
      </w:r>
    </w:p>
    <w:p w:rsidR="00EA54C1" w:rsidRPr="0025297B" w:rsidRDefault="00EA54C1" w:rsidP="0025297B">
      <w:pPr>
        <w:pStyle w:val="2"/>
      </w:pPr>
      <w:r w:rsidRPr="0025297B">
        <w:br w:type="page"/>
      </w:r>
      <w:bookmarkStart w:id="11" w:name="_Toc237104956"/>
      <w:r w:rsidRPr="0025297B">
        <w:t>Список литературы</w:t>
      </w:r>
      <w:bookmarkEnd w:id="11"/>
    </w:p>
    <w:p w:rsidR="0025297B" w:rsidRDefault="0025297B" w:rsidP="0025297B"/>
    <w:p w:rsidR="0025297B" w:rsidRDefault="005B2B4E" w:rsidP="0025297B">
      <w:pPr>
        <w:pStyle w:val="a0"/>
      </w:pPr>
      <w:r w:rsidRPr="0025297B">
        <w:t>Авдокушин Е</w:t>
      </w:r>
      <w:r w:rsidR="0025297B">
        <w:t xml:space="preserve">.Ф. </w:t>
      </w:r>
      <w:r w:rsidRPr="0025297B">
        <w:t>Международные экономические отношения</w:t>
      </w:r>
      <w:r w:rsidR="0025297B" w:rsidRPr="0025297B">
        <w:t>. -</w:t>
      </w:r>
      <w:r w:rsidR="0025297B">
        <w:t xml:space="preserve"> </w:t>
      </w:r>
      <w:r w:rsidRPr="0025297B">
        <w:t>М</w:t>
      </w:r>
      <w:r w:rsidR="0025297B">
        <w:t>.,</w:t>
      </w:r>
      <w:r w:rsidRPr="0025297B">
        <w:t xml:space="preserve"> Финансы и статистика, 2003</w:t>
      </w:r>
      <w:r w:rsidR="0025297B" w:rsidRPr="0025297B">
        <w:t>.</w:t>
      </w:r>
    </w:p>
    <w:p w:rsidR="0025297B" w:rsidRDefault="005B2B4E" w:rsidP="0025297B">
      <w:pPr>
        <w:pStyle w:val="a0"/>
      </w:pPr>
      <w:r w:rsidRPr="0025297B">
        <w:t>Антонов Н</w:t>
      </w:r>
      <w:r w:rsidR="0025297B">
        <w:t xml:space="preserve">.Г., </w:t>
      </w:r>
      <w:r w:rsidRPr="0025297B">
        <w:t>Пессель М</w:t>
      </w:r>
      <w:r w:rsidR="0025297B">
        <w:t xml:space="preserve">.А. </w:t>
      </w:r>
      <w:r w:rsidRPr="0025297B">
        <w:t>Денежное обращение, кредит и банки</w:t>
      </w:r>
      <w:r w:rsidR="0025297B" w:rsidRPr="0025297B">
        <w:t xml:space="preserve">. </w:t>
      </w:r>
      <w:r w:rsidR="0025297B">
        <w:t>-</w:t>
      </w:r>
      <w:r w:rsidRPr="0025297B">
        <w:t xml:space="preserve"> М</w:t>
      </w:r>
      <w:r w:rsidR="0025297B">
        <w:t>.:</w:t>
      </w:r>
      <w:r w:rsidR="0025297B" w:rsidRPr="0025297B">
        <w:t xml:space="preserve"> </w:t>
      </w:r>
      <w:r w:rsidRPr="0025297B">
        <w:t>АО</w:t>
      </w:r>
      <w:r w:rsidR="0025297B">
        <w:t xml:space="preserve"> "</w:t>
      </w:r>
      <w:r w:rsidRPr="0025297B">
        <w:t>Финстатинформ</w:t>
      </w:r>
      <w:r w:rsidR="0025297B">
        <w:t xml:space="preserve">", </w:t>
      </w:r>
      <w:r w:rsidRPr="0025297B">
        <w:t>2001</w:t>
      </w:r>
      <w:r w:rsidR="0025297B" w:rsidRPr="0025297B">
        <w:t>.</w:t>
      </w:r>
    </w:p>
    <w:p w:rsidR="0025297B" w:rsidRDefault="005B2B4E" w:rsidP="0025297B">
      <w:pPr>
        <w:pStyle w:val="a0"/>
      </w:pPr>
      <w:r w:rsidRPr="0025297B">
        <w:t>Безналичные расчеты и кредит /под ред</w:t>
      </w:r>
      <w:r w:rsidR="0025297B" w:rsidRPr="0025297B">
        <w:t xml:space="preserve">. </w:t>
      </w:r>
      <w:r w:rsidRPr="0025297B">
        <w:t>Тимохина Н</w:t>
      </w:r>
      <w:r w:rsidR="0025297B">
        <w:t>.П. -</w:t>
      </w:r>
      <w:r w:rsidRPr="0025297B">
        <w:t xml:space="preserve"> М</w:t>
      </w:r>
      <w:r w:rsidR="0025297B" w:rsidRPr="0025297B">
        <w:t xml:space="preserve">: </w:t>
      </w:r>
      <w:r w:rsidRPr="0025297B">
        <w:t>Финансы и статистика, 2000</w:t>
      </w:r>
      <w:r w:rsidR="0025297B" w:rsidRPr="0025297B">
        <w:t>.</w:t>
      </w:r>
    </w:p>
    <w:p w:rsidR="0025297B" w:rsidRDefault="005B2B4E" w:rsidP="0025297B">
      <w:pPr>
        <w:pStyle w:val="a0"/>
      </w:pPr>
      <w:r w:rsidRPr="0025297B">
        <w:t>Боровиков В</w:t>
      </w:r>
      <w:r w:rsidR="0025297B">
        <w:t xml:space="preserve">.И. </w:t>
      </w:r>
      <w:r w:rsidRPr="0025297B">
        <w:t>Денежное обращение, кредит и финансы</w:t>
      </w:r>
      <w:r w:rsidR="0025297B" w:rsidRPr="0025297B">
        <w:t xml:space="preserve">. </w:t>
      </w:r>
      <w:r w:rsidR="0025297B">
        <w:t>-</w:t>
      </w:r>
      <w:r w:rsidRPr="0025297B">
        <w:t xml:space="preserve"> М</w:t>
      </w:r>
      <w:r w:rsidR="0025297B">
        <w:t>.:</w:t>
      </w:r>
      <w:r w:rsidR="0025297B" w:rsidRPr="0025297B">
        <w:t xml:space="preserve"> </w:t>
      </w:r>
      <w:r w:rsidRPr="0025297B">
        <w:t>Центр, 2002</w:t>
      </w:r>
      <w:r w:rsidR="0025297B" w:rsidRPr="0025297B">
        <w:t>.</w:t>
      </w:r>
    </w:p>
    <w:p w:rsidR="0025297B" w:rsidRDefault="005B2B4E" w:rsidP="0025297B">
      <w:pPr>
        <w:pStyle w:val="a0"/>
      </w:pPr>
      <w:r w:rsidRPr="0025297B">
        <w:t>Брагинский С</w:t>
      </w:r>
      <w:r w:rsidR="0025297B">
        <w:t xml:space="preserve">.В. </w:t>
      </w:r>
      <w:r w:rsidRPr="0025297B">
        <w:t>Кредитно-денежная политика</w:t>
      </w:r>
      <w:r w:rsidR="0025297B" w:rsidRPr="0025297B">
        <w:t xml:space="preserve">. </w:t>
      </w:r>
      <w:r w:rsidR="0025297B">
        <w:t>-</w:t>
      </w:r>
      <w:r w:rsidRPr="0025297B">
        <w:t xml:space="preserve"> М</w:t>
      </w:r>
      <w:r w:rsidR="0025297B" w:rsidRPr="0025297B">
        <w:t xml:space="preserve">: </w:t>
      </w:r>
      <w:r w:rsidRPr="0025297B">
        <w:t>Финансы и статистика, 2001</w:t>
      </w:r>
      <w:r w:rsidR="0025297B" w:rsidRPr="0025297B">
        <w:t>.</w:t>
      </w:r>
    </w:p>
    <w:p w:rsidR="0025297B" w:rsidRDefault="005B2B4E" w:rsidP="0025297B">
      <w:pPr>
        <w:pStyle w:val="a0"/>
      </w:pPr>
      <w:r w:rsidRPr="0025297B">
        <w:t>Буглай В</w:t>
      </w:r>
      <w:r w:rsidR="0025297B">
        <w:t xml:space="preserve">.Б., </w:t>
      </w:r>
      <w:r w:rsidRPr="0025297B">
        <w:t>Ливенцев Н</w:t>
      </w:r>
      <w:r w:rsidR="0025297B">
        <w:t xml:space="preserve">.Н. </w:t>
      </w:r>
      <w:r w:rsidRPr="0025297B">
        <w:t>Международные экономические отношения</w:t>
      </w:r>
      <w:r w:rsidR="0025297B" w:rsidRPr="0025297B">
        <w:t>. -</w:t>
      </w:r>
      <w:r w:rsidR="0025297B">
        <w:t xml:space="preserve"> </w:t>
      </w:r>
      <w:r w:rsidRPr="0025297B">
        <w:t>М</w:t>
      </w:r>
      <w:r w:rsidR="0025297B">
        <w:t>.,</w:t>
      </w:r>
      <w:r w:rsidRPr="0025297B">
        <w:t xml:space="preserve"> Финансы и статистика, 2003</w:t>
      </w:r>
      <w:r w:rsidR="0025297B" w:rsidRPr="0025297B">
        <w:t>.</w:t>
      </w:r>
    </w:p>
    <w:p w:rsidR="0025297B" w:rsidRDefault="005B2B4E" w:rsidP="0025297B">
      <w:pPr>
        <w:pStyle w:val="a0"/>
      </w:pPr>
      <w:r w:rsidRPr="0025297B">
        <w:t>Дадалко В</w:t>
      </w:r>
      <w:r w:rsidR="0025297B">
        <w:t xml:space="preserve">.А. </w:t>
      </w:r>
      <w:r w:rsidRPr="0025297B">
        <w:t>Мировая экономика</w:t>
      </w:r>
      <w:r w:rsidR="0025297B" w:rsidRPr="0025297B">
        <w:t xml:space="preserve">: </w:t>
      </w:r>
      <w:r w:rsidRPr="0025297B">
        <w:t>Учеб</w:t>
      </w:r>
      <w:r w:rsidR="0025297B" w:rsidRPr="0025297B">
        <w:t xml:space="preserve">. </w:t>
      </w:r>
      <w:r w:rsidRPr="0025297B">
        <w:t>пособие</w:t>
      </w:r>
      <w:r w:rsidR="0025297B" w:rsidRPr="0025297B">
        <w:t xml:space="preserve">. </w:t>
      </w:r>
      <w:r w:rsidR="0025297B">
        <w:t>-</w:t>
      </w:r>
      <w:r w:rsidRPr="0025297B">
        <w:t xml:space="preserve"> М</w:t>
      </w:r>
      <w:r w:rsidR="0025297B">
        <w:t>.: "</w:t>
      </w:r>
      <w:r w:rsidRPr="0025297B">
        <w:t>Ураджай</w:t>
      </w:r>
      <w:r w:rsidR="0025297B">
        <w:t>", "</w:t>
      </w:r>
      <w:r w:rsidRPr="0025297B">
        <w:t>Интерпрессервис</w:t>
      </w:r>
      <w:r w:rsidR="0025297B">
        <w:t xml:space="preserve">", </w:t>
      </w:r>
      <w:r w:rsidRPr="0025297B">
        <w:t>2001</w:t>
      </w:r>
      <w:r w:rsidR="0025297B" w:rsidRPr="0025297B">
        <w:t>.</w:t>
      </w:r>
    </w:p>
    <w:p w:rsidR="0025297B" w:rsidRDefault="005B2B4E" w:rsidP="0025297B">
      <w:pPr>
        <w:pStyle w:val="a0"/>
      </w:pPr>
      <w:r w:rsidRPr="0025297B">
        <w:t>Дробозина Л</w:t>
      </w:r>
      <w:r w:rsidR="0025297B">
        <w:t xml:space="preserve">.А. </w:t>
      </w:r>
      <w:r w:rsidRPr="0025297B">
        <w:t>Финансы</w:t>
      </w:r>
      <w:r w:rsidR="0025297B" w:rsidRPr="0025297B">
        <w:t xml:space="preserve">. </w:t>
      </w:r>
      <w:r w:rsidRPr="0025297B">
        <w:t>Денежное обращение</w:t>
      </w:r>
      <w:r w:rsidR="0025297B" w:rsidRPr="0025297B">
        <w:t xml:space="preserve">. </w:t>
      </w:r>
      <w:r w:rsidRPr="0025297B">
        <w:t>Кредит</w:t>
      </w:r>
      <w:r w:rsidR="0025297B" w:rsidRPr="0025297B">
        <w:t xml:space="preserve">. </w:t>
      </w:r>
      <w:r w:rsidRPr="0025297B">
        <w:t>Учебник для ВУЗов</w:t>
      </w:r>
      <w:r w:rsidR="0025297B" w:rsidRPr="0025297B">
        <w:t>. -</w:t>
      </w:r>
      <w:r w:rsidR="0025297B">
        <w:t xml:space="preserve"> </w:t>
      </w:r>
      <w:r w:rsidRPr="0025297B">
        <w:t>М</w:t>
      </w:r>
      <w:r w:rsidR="0025297B">
        <w:t>.:</w:t>
      </w:r>
      <w:r w:rsidR="0025297B" w:rsidRPr="0025297B">
        <w:t xml:space="preserve"> </w:t>
      </w:r>
      <w:r w:rsidRPr="0025297B">
        <w:t>Финансы, ЮНИТИ, 2001</w:t>
      </w:r>
      <w:r w:rsidR="0025297B" w:rsidRPr="0025297B">
        <w:t>.</w:t>
      </w:r>
    </w:p>
    <w:p w:rsidR="0025297B" w:rsidRDefault="005B2B4E" w:rsidP="0025297B">
      <w:pPr>
        <w:pStyle w:val="a0"/>
      </w:pPr>
      <w:r w:rsidRPr="0025297B">
        <w:t>Киреев А</w:t>
      </w:r>
      <w:r w:rsidR="0025297B">
        <w:t xml:space="preserve">.П. </w:t>
      </w:r>
      <w:r w:rsidRPr="0025297B">
        <w:t>Международная экономика</w:t>
      </w:r>
      <w:r w:rsidR="0025297B" w:rsidRPr="0025297B">
        <w:t xml:space="preserve">. </w:t>
      </w:r>
      <w:r w:rsidRPr="0025297B">
        <w:t>В 2-х ч</w:t>
      </w:r>
      <w:r w:rsidR="0025297B" w:rsidRPr="0025297B">
        <w:t xml:space="preserve">. </w:t>
      </w:r>
      <w:r w:rsidR="0025297B">
        <w:t>-</w:t>
      </w:r>
      <w:r w:rsidRPr="0025297B">
        <w:t xml:space="preserve"> Ч</w:t>
      </w:r>
      <w:r w:rsidR="0025297B">
        <w:t>.1</w:t>
      </w:r>
      <w:r w:rsidRPr="0025297B">
        <w:t xml:space="preserve"> </w:t>
      </w:r>
      <w:r w:rsidR="0025297B">
        <w:t>-</w:t>
      </w:r>
      <w:r w:rsidRPr="0025297B">
        <w:t xml:space="preserve"> М</w:t>
      </w:r>
      <w:r w:rsidR="0025297B">
        <w:t>.: "</w:t>
      </w:r>
      <w:r w:rsidRPr="0025297B">
        <w:t>Международные отношения</w:t>
      </w:r>
      <w:r w:rsidR="0025297B">
        <w:t xml:space="preserve">", </w:t>
      </w:r>
      <w:r w:rsidRPr="0025297B">
        <w:t>2002</w:t>
      </w:r>
      <w:r w:rsidR="0025297B" w:rsidRPr="0025297B">
        <w:t>.</w:t>
      </w:r>
    </w:p>
    <w:p w:rsidR="0025297B" w:rsidRDefault="005B2B4E" w:rsidP="0025297B">
      <w:pPr>
        <w:pStyle w:val="a0"/>
      </w:pPr>
      <w:r w:rsidRPr="0025297B">
        <w:t>Красавина Л</w:t>
      </w:r>
      <w:r w:rsidR="0025297B">
        <w:t xml:space="preserve">.Н. </w:t>
      </w:r>
      <w:r w:rsidRPr="0025297B">
        <w:t>Международные валютно-кредитные и финансовые отношения</w:t>
      </w:r>
      <w:r w:rsidR="0025297B" w:rsidRPr="0025297B">
        <w:t xml:space="preserve">: </w:t>
      </w:r>
      <w:r w:rsidRPr="0025297B">
        <w:t>Учебник</w:t>
      </w:r>
      <w:r w:rsidR="0025297B">
        <w:t>.2</w:t>
      </w:r>
      <w:r w:rsidRPr="0025297B">
        <w:t>-е изд</w:t>
      </w:r>
      <w:r w:rsidR="0025297B">
        <w:t>.,</w:t>
      </w:r>
      <w:r w:rsidRPr="0025297B">
        <w:t xml:space="preserve"> перераб</w:t>
      </w:r>
      <w:r w:rsidR="0025297B" w:rsidRPr="0025297B">
        <w:t xml:space="preserve">. </w:t>
      </w:r>
      <w:r w:rsidRPr="0025297B">
        <w:t>и доп</w:t>
      </w:r>
      <w:r w:rsidR="0025297B" w:rsidRPr="0025297B">
        <w:t xml:space="preserve">. </w:t>
      </w:r>
      <w:r w:rsidR="0025297B">
        <w:t>-</w:t>
      </w:r>
      <w:r w:rsidRPr="0025297B">
        <w:t xml:space="preserve"> М</w:t>
      </w:r>
      <w:r w:rsidR="0025297B">
        <w:t>.:</w:t>
      </w:r>
      <w:r w:rsidR="0025297B" w:rsidRPr="0025297B">
        <w:t xml:space="preserve"> </w:t>
      </w:r>
      <w:r w:rsidRPr="0025297B">
        <w:t>Финансы и статистика, 2002</w:t>
      </w:r>
      <w:r w:rsidR="0025297B" w:rsidRPr="0025297B">
        <w:t>.</w:t>
      </w:r>
    </w:p>
    <w:p w:rsidR="0025297B" w:rsidRDefault="005B2B4E" w:rsidP="0025297B">
      <w:pPr>
        <w:pStyle w:val="a0"/>
      </w:pPr>
      <w:r w:rsidRPr="0025297B">
        <w:t>Кругман П</w:t>
      </w:r>
      <w:r w:rsidR="0025297B">
        <w:t>.Р.,</w:t>
      </w:r>
      <w:r w:rsidRPr="0025297B">
        <w:t xml:space="preserve"> Обсфельд М</w:t>
      </w:r>
      <w:r w:rsidR="0025297B" w:rsidRPr="0025297B">
        <w:t xml:space="preserve">. </w:t>
      </w:r>
      <w:r w:rsidRPr="0025297B">
        <w:t>Международная экономика</w:t>
      </w:r>
      <w:r w:rsidR="0025297B" w:rsidRPr="0025297B">
        <w:t xml:space="preserve">. </w:t>
      </w:r>
      <w:r w:rsidRPr="0025297B">
        <w:t>Теория и политика</w:t>
      </w:r>
      <w:r w:rsidR="0025297B" w:rsidRPr="0025297B">
        <w:t xml:space="preserve">. </w:t>
      </w:r>
      <w:r w:rsidR="0025297B">
        <w:t>-</w:t>
      </w:r>
      <w:r w:rsidRPr="0025297B">
        <w:t xml:space="preserve"> М</w:t>
      </w:r>
      <w:r w:rsidR="0025297B">
        <w:t>.:</w:t>
      </w:r>
      <w:r w:rsidR="0025297B" w:rsidRPr="0025297B">
        <w:t xml:space="preserve"> </w:t>
      </w:r>
      <w:r w:rsidRPr="0025297B">
        <w:t>Экономический факультет МГУ, ЮНИТИ, 2001</w:t>
      </w:r>
      <w:r w:rsidR="0025297B" w:rsidRPr="0025297B">
        <w:t>.</w:t>
      </w:r>
    </w:p>
    <w:p w:rsidR="0025297B" w:rsidRDefault="005B2B4E" w:rsidP="0025297B">
      <w:pPr>
        <w:pStyle w:val="a0"/>
      </w:pPr>
      <w:r w:rsidRPr="0025297B">
        <w:t>Международные валютно-кредитные и финансовые отношения</w:t>
      </w:r>
      <w:r w:rsidR="0025297B" w:rsidRPr="0025297B">
        <w:t xml:space="preserve">: </w:t>
      </w:r>
      <w:r w:rsidRPr="0025297B">
        <w:t>Учебник/ Под ред</w:t>
      </w:r>
      <w:r w:rsidR="0025297B" w:rsidRPr="0025297B">
        <w:t xml:space="preserve">. </w:t>
      </w:r>
      <w:r w:rsidRPr="0025297B">
        <w:t>Красавиной Л</w:t>
      </w:r>
      <w:r w:rsidR="0025297B">
        <w:t>.Н. -</w:t>
      </w:r>
      <w:r w:rsidRPr="0025297B">
        <w:t xml:space="preserve"> М</w:t>
      </w:r>
      <w:r w:rsidR="0025297B">
        <w:t>.:</w:t>
      </w:r>
      <w:r w:rsidR="0025297B" w:rsidRPr="0025297B">
        <w:t xml:space="preserve"> </w:t>
      </w:r>
      <w:r w:rsidRPr="0025297B">
        <w:t>Финансы и статистика, 2001</w:t>
      </w:r>
      <w:r w:rsidR="0025297B" w:rsidRPr="0025297B">
        <w:t>.</w:t>
      </w:r>
    </w:p>
    <w:p w:rsidR="0025297B" w:rsidRDefault="005B2B4E" w:rsidP="0025297B">
      <w:pPr>
        <w:pStyle w:val="a0"/>
      </w:pPr>
      <w:r w:rsidRPr="0025297B">
        <w:t>Мойсейчин Г</w:t>
      </w:r>
      <w:r w:rsidR="0025297B">
        <w:t xml:space="preserve">.И., </w:t>
      </w:r>
      <w:r w:rsidRPr="0025297B">
        <w:t>Прокопенко Л</w:t>
      </w:r>
      <w:r w:rsidR="0025297B">
        <w:t xml:space="preserve">.В., </w:t>
      </w:r>
      <w:r w:rsidRPr="0025297B">
        <w:t>Коленчиц Е</w:t>
      </w:r>
      <w:r w:rsidR="0025297B">
        <w:t xml:space="preserve">.Ю. </w:t>
      </w:r>
      <w:r w:rsidRPr="0025297B">
        <w:t>Внешний государственный долг и его обслуживание</w:t>
      </w:r>
      <w:r w:rsidR="0025297B" w:rsidRPr="0025297B">
        <w:t>.</w:t>
      </w:r>
      <w:r w:rsidR="0025297B">
        <w:t xml:space="preserve"> // </w:t>
      </w:r>
      <w:r w:rsidRPr="0025297B">
        <w:t>Белорусский экономический журнал</w:t>
      </w:r>
      <w:r w:rsidR="0025297B" w:rsidRPr="0025297B">
        <w:t xml:space="preserve">. </w:t>
      </w:r>
      <w:r w:rsidRPr="0025297B">
        <w:t>№3, 2000</w:t>
      </w:r>
      <w:r w:rsidR="0025297B" w:rsidRPr="0025297B">
        <w:t>.</w:t>
      </w:r>
    </w:p>
    <w:p w:rsidR="0025297B" w:rsidRDefault="005B2B4E" w:rsidP="0025297B">
      <w:pPr>
        <w:pStyle w:val="a0"/>
      </w:pPr>
      <w:r w:rsidRPr="0025297B">
        <w:t>Общая теория денег и кредита</w:t>
      </w:r>
      <w:r w:rsidR="0025297B" w:rsidRPr="0025297B">
        <w:t xml:space="preserve">: </w:t>
      </w:r>
      <w:r w:rsidRPr="0025297B">
        <w:t>Учебник для вузов</w:t>
      </w:r>
      <w:r w:rsidR="0025297B">
        <w:t>.3</w:t>
      </w:r>
      <w:r w:rsidRPr="0025297B">
        <w:t>-е изд</w:t>
      </w:r>
      <w:r w:rsidR="0025297B">
        <w:t>.,</w:t>
      </w:r>
      <w:r w:rsidRPr="0025297B">
        <w:t xml:space="preserve"> перераб</w:t>
      </w:r>
      <w:r w:rsidR="0025297B" w:rsidRPr="0025297B">
        <w:t xml:space="preserve">. </w:t>
      </w:r>
      <w:r w:rsidRPr="0025297B">
        <w:t>и доп</w:t>
      </w:r>
      <w:r w:rsidR="0025297B" w:rsidRPr="0025297B">
        <w:t xml:space="preserve">. </w:t>
      </w:r>
      <w:r w:rsidRPr="0025297B">
        <w:t>/ Е</w:t>
      </w:r>
      <w:r w:rsidR="0025297B">
        <w:t xml:space="preserve">.Ф. </w:t>
      </w:r>
      <w:r w:rsidRPr="0025297B">
        <w:t>Жуков</w:t>
      </w:r>
      <w:r w:rsidR="0025297B" w:rsidRPr="0025297B">
        <w:t xml:space="preserve">. </w:t>
      </w:r>
      <w:r w:rsidR="0025297B">
        <w:t>-</w:t>
      </w:r>
      <w:r w:rsidRPr="0025297B">
        <w:t xml:space="preserve"> М</w:t>
      </w:r>
      <w:r w:rsidR="0025297B">
        <w:t>.:</w:t>
      </w:r>
      <w:r w:rsidR="0025297B" w:rsidRPr="0025297B">
        <w:t xml:space="preserve"> </w:t>
      </w:r>
      <w:r w:rsidRPr="0025297B">
        <w:t>ЮНИТИ-ДАНА, 2001</w:t>
      </w:r>
      <w:r w:rsidR="0025297B" w:rsidRPr="0025297B">
        <w:t>.</w:t>
      </w:r>
    </w:p>
    <w:p w:rsidR="0025297B" w:rsidRDefault="005B2B4E" w:rsidP="0025297B">
      <w:pPr>
        <w:pStyle w:val="a0"/>
      </w:pPr>
      <w:r w:rsidRPr="0025297B">
        <w:t>Общая теория денег и кредита</w:t>
      </w:r>
      <w:r w:rsidR="0025297B" w:rsidRPr="0025297B">
        <w:t xml:space="preserve">: </w:t>
      </w:r>
      <w:r w:rsidRPr="0025297B">
        <w:t>Учебник для вузов/Под ред</w:t>
      </w:r>
      <w:r w:rsidR="0025297B" w:rsidRPr="0025297B">
        <w:t xml:space="preserve">. </w:t>
      </w:r>
      <w:r w:rsidRPr="0025297B">
        <w:t>проф</w:t>
      </w:r>
      <w:r w:rsidR="0025297B" w:rsidRPr="0025297B">
        <w:t xml:space="preserve">. </w:t>
      </w:r>
      <w:r w:rsidRPr="0025297B">
        <w:t>Е</w:t>
      </w:r>
      <w:r w:rsidR="0025297B">
        <w:t xml:space="preserve">.Ф. </w:t>
      </w:r>
      <w:r w:rsidRPr="0025297B">
        <w:t>Жукова</w:t>
      </w:r>
      <w:r w:rsidR="0025297B" w:rsidRPr="0025297B">
        <w:t xml:space="preserve">. </w:t>
      </w:r>
      <w:r w:rsidR="0025297B">
        <w:t>-</w:t>
      </w:r>
      <w:r w:rsidRPr="0025297B">
        <w:t xml:space="preserve"> 2-е изд</w:t>
      </w:r>
      <w:r w:rsidR="0025297B">
        <w:t>.,</w:t>
      </w:r>
      <w:r w:rsidRPr="0025297B">
        <w:t xml:space="preserve"> перераб</w:t>
      </w:r>
      <w:r w:rsidR="0025297B" w:rsidRPr="0025297B">
        <w:t xml:space="preserve">. </w:t>
      </w:r>
      <w:r w:rsidRPr="0025297B">
        <w:t>и доп</w:t>
      </w:r>
      <w:r w:rsidR="0025297B" w:rsidRPr="0025297B">
        <w:t xml:space="preserve">. </w:t>
      </w:r>
      <w:r w:rsidR="0025297B">
        <w:t>-</w:t>
      </w:r>
      <w:r w:rsidRPr="0025297B">
        <w:t xml:space="preserve"> М</w:t>
      </w:r>
      <w:r w:rsidR="0025297B">
        <w:t>.:</w:t>
      </w:r>
      <w:r w:rsidR="0025297B" w:rsidRPr="0025297B">
        <w:t xml:space="preserve"> </w:t>
      </w:r>
      <w:r w:rsidRPr="0025297B">
        <w:t>Банки и биржи, ЮНИТИ, 1998</w:t>
      </w:r>
      <w:r w:rsidR="0025297B" w:rsidRPr="0025297B">
        <w:t>.</w:t>
      </w:r>
    </w:p>
    <w:p w:rsidR="0025297B" w:rsidRDefault="005B2B4E" w:rsidP="0025297B">
      <w:pPr>
        <w:pStyle w:val="a0"/>
      </w:pPr>
      <w:r w:rsidRPr="0025297B">
        <w:t>Орловский Э</w:t>
      </w:r>
      <w:r w:rsidR="0025297B">
        <w:t xml:space="preserve">.И. </w:t>
      </w:r>
      <w:r w:rsidRPr="0025297B">
        <w:t>Основы внешнеэкономических связей в РФ</w:t>
      </w:r>
      <w:r w:rsidR="0025297B" w:rsidRPr="0025297B">
        <w:t xml:space="preserve">: </w:t>
      </w:r>
      <w:r w:rsidRPr="0025297B">
        <w:t>Учеб</w:t>
      </w:r>
      <w:r w:rsidR="0025297B" w:rsidRPr="0025297B">
        <w:t xml:space="preserve">. </w:t>
      </w:r>
      <w:r w:rsidRPr="0025297B">
        <w:t>пособие</w:t>
      </w:r>
      <w:r w:rsidR="0025297B" w:rsidRPr="0025297B">
        <w:t xml:space="preserve">. </w:t>
      </w:r>
      <w:r w:rsidR="0025297B">
        <w:t>-</w:t>
      </w:r>
      <w:r w:rsidRPr="0025297B">
        <w:t xml:space="preserve"> СПБ</w:t>
      </w:r>
      <w:r w:rsidR="0025297B">
        <w:t>.:</w:t>
      </w:r>
      <w:r w:rsidR="0025297B" w:rsidRPr="0025297B">
        <w:t xml:space="preserve"> </w:t>
      </w:r>
      <w:r w:rsidRPr="0025297B">
        <w:t>Изд-во Михайлова В</w:t>
      </w:r>
      <w:r w:rsidR="0025297B">
        <w:t xml:space="preserve">.А., </w:t>
      </w:r>
      <w:r w:rsidR="0025297B" w:rsidRPr="0025297B">
        <w:t>20</w:t>
      </w:r>
      <w:r w:rsidRPr="0025297B">
        <w:t>00</w:t>
      </w:r>
      <w:r w:rsidR="0025297B" w:rsidRPr="0025297B">
        <w:t>.</w:t>
      </w:r>
    </w:p>
    <w:p w:rsidR="0025297B" w:rsidRDefault="005B2B4E" w:rsidP="0025297B">
      <w:pPr>
        <w:pStyle w:val="a0"/>
      </w:pPr>
      <w:r w:rsidRPr="0025297B">
        <w:t>Рыбалкин В</w:t>
      </w:r>
      <w:r w:rsidR="0025297B">
        <w:t xml:space="preserve">.Е. </w:t>
      </w:r>
      <w:r w:rsidRPr="0025297B">
        <w:t>Международные экономические отношения</w:t>
      </w:r>
      <w:r w:rsidR="0025297B" w:rsidRPr="0025297B">
        <w:t xml:space="preserve">: </w:t>
      </w:r>
      <w:r w:rsidRPr="0025297B">
        <w:t>Учебник</w:t>
      </w:r>
      <w:r w:rsidR="0025297B" w:rsidRPr="0025297B">
        <w:t>. -</w:t>
      </w:r>
      <w:r w:rsidR="0025297B">
        <w:t xml:space="preserve"> </w:t>
      </w:r>
      <w:r w:rsidRPr="0025297B">
        <w:t>М</w:t>
      </w:r>
      <w:r w:rsidR="0025297B" w:rsidRPr="0025297B">
        <w:t>., 20</w:t>
      </w:r>
      <w:r w:rsidRPr="0025297B">
        <w:t>02</w:t>
      </w:r>
      <w:r w:rsidR="0025297B" w:rsidRPr="0025297B">
        <w:t>.</w:t>
      </w:r>
    </w:p>
    <w:p w:rsidR="005B2B4E" w:rsidRPr="0025297B" w:rsidRDefault="005B2B4E" w:rsidP="0025297B">
      <w:pPr>
        <w:pStyle w:val="a0"/>
      </w:pPr>
      <w:r w:rsidRPr="0025297B">
        <w:t>Супрунович Б</w:t>
      </w:r>
      <w:r w:rsidR="0025297B">
        <w:t xml:space="preserve">.П. </w:t>
      </w:r>
      <w:r w:rsidRPr="0025297B">
        <w:t>Международные экономические отношения</w:t>
      </w:r>
      <w:r w:rsidR="0025297B" w:rsidRPr="0025297B">
        <w:t xml:space="preserve">. </w:t>
      </w:r>
      <w:r w:rsidRPr="0025297B">
        <w:t>Учебное пособие</w:t>
      </w:r>
      <w:r w:rsidR="0025297B" w:rsidRPr="0025297B">
        <w:t xml:space="preserve">. </w:t>
      </w:r>
      <w:r w:rsidRPr="0025297B">
        <w:t>М</w:t>
      </w:r>
      <w:r w:rsidR="0025297B">
        <w:t>.:</w:t>
      </w:r>
      <w:r w:rsidR="0025297B" w:rsidRPr="0025297B">
        <w:t xml:space="preserve"> </w:t>
      </w:r>
      <w:r w:rsidRPr="0025297B">
        <w:t>Знание, 2002</w:t>
      </w:r>
    </w:p>
    <w:p w:rsidR="0025297B" w:rsidRDefault="005B2B4E" w:rsidP="0025297B">
      <w:pPr>
        <w:pStyle w:val="a0"/>
      </w:pPr>
      <w:r w:rsidRPr="0025297B">
        <w:t>Шмырева А</w:t>
      </w:r>
      <w:r w:rsidR="0025297B">
        <w:t xml:space="preserve">.И., </w:t>
      </w:r>
      <w:r w:rsidRPr="0025297B">
        <w:t>Колесников В</w:t>
      </w:r>
      <w:r w:rsidR="0025297B">
        <w:t xml:space="preserve">.И., </w:t>
      </w:r>
      <w:r w:rsidRPr="0025297B">
        <w:t>Климов А</w:t>
      </w:r>
      <w:r w:rsidR="0025297B">
        <w:t xml:space="preserve">.Ю. </w:t>
      </w:r>
      <w:r w:rsidRPr="0025297B">
        <w:t>Международные валютно-кредитные отношения</w:t>
      </w:r>
      <w:r w:rsidR="0025297B" w:rsidRPr="0025297B">
        <w:t xml:space="preserve">. </w:t>
      </w:r>
      <w:r w:rsidR="0025297B">
        <w:t>-</w:t>
      </w:r>
      <w:r w:rsidRPr="0025297B">
        <w:t xml:space="preserve"> СПб</w:t>
      </w:r>
      <w:r w:rsidR="0025297B" w:rsidRPr="0025297B">
        <w:t xml:space="preserve">: </w:t>
      </w:r>
      <w:r w:rsidRPr="0025297B">
        <w:t>Питер, 2002</w:t>
      </w:r>
      <w:r w:rsidR="0025297B" w:rsidRPr="0025297B">
        <w:t>.</w:t>
      </w:r>
    </w:p>
    <w:p w:rsidR="00EA54C1" w:rsidRPr="0025297B" w:rsidRDefault="00EA54C1" w:rsidP="0025297B">
      <w:bookmarkStart w:id="12" w:name="_GoBack"/>
      <w:bookmarkEnd w:id="12"/>
    </w:p>
    <w:sectPr w:rsidR="00EA54C1" w:rsidRPr="0025297B" w:rsidSect="0025297B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567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DA7" w:rsidRDefault="00330DA7">
      <w:r>
        <w:separator/>
      </w:r>
    </w:p>
  </w:endnote>
  <w:endnote w:type="continuationSeparator" w:id="0">
    <w:p w:rsidR="00330DA7" w:rsidRDefault="0033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97B" w:rsidRDefault="0025297B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97B" w:rsidRDefault="0025297B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DA7" w:rsidRDefault="00330DA7">
      <w:r>
        <w:separator/>
      </w:r>
    </w:p>
  </w:footnote>
  <w:footnote w:type="continuationSeparator" w:id="0">
    <w:p w:rsidR="00330DA7" w:rsidRDefault="00330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97B" w:rsidRDefault="00467D7E" w:rsidP="0025297B">
    <w:pPr>
      <w:pStyle w:val="ab"/>
      <w:framePr w:wrap="auto" w:vAnchor="text" w:hAnchor="margin" w:xAlign="right" w:y="1"/>
      <w:rPr>
        <w:rStyle w:val="af8"/>
      </w:rPr>
    </w:pPr>
    <w:r>
      <w:rPr>
        <w:rStyle w:val="af8"/>
      </w:rPr>
      <w:t>2</w:t>
    </w:r>
  </w:p>
  <w:p w:rsidR="0025297B" w:rsidRDefault="0025297B" w:rsidP="0025297B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97B" w:rsidRDefault="0025297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63356A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abstractNum w:abstractNumId="4">
    <w:nsid w:val="7EC80D96"/>
    <w:multiLevelType w:val="hybridMultilevel"/>
    <w:tmpl w:val="B9C418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46CA"/>
    <w:rsid w:val="00016227"/>
    <w:rsid w:val="000C238D"/>
    <w:rsid w:val="000D173D"/>
    <w:rsid w:val="000F4DDD"/>
    <w:rsid w:val="0025297B"/>
    <w:rsid w:val="00256384"/>
    <w:rsid w:val="003268AC"/>
    <w:rsid w:val="00330DA7"/>
    <w:rsid w:val="003762D8"/>
    <w:rsid w:val="0041297E"/>
    <w:rsid w:val="00467D7E"/>
    <w:rsid w:val="005B2B4E"/>
    <w:rsid w:val="007751F7"/>
    <w:rsid w:val="007D10D9"/>
    <w:rsid w:val="009E7AE1"/>
    <w:rsid w:val="00B23CE2"/>
    <w:rsid w:val="00B41AF9"/>
    <w:rsid w:val="00BA3BB6"/>
    <w:rsid w:val="00BE2858"/>
    <w:rsid w:val="00C14AA2"/>
    <w:rsid w:val="00C7055A"/>
    <w:rsid w:val="00EA54C1"/>
    <w:rsid w:val="00EB1C38"/>
    <w:rsid w:val="00F146CA"/>
    <w:rsid w:val="00F30B69"/>
    <w:rsid w:val="00F606B7"/>
    <w:rsid w:val="00F76B45"/>
    <w:rsid w:val="00FA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8982CD1-CA9E-4427-92E9-CA5FFD02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25297B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25297B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25297B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25297B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25297B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25297B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25297B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25297B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25297B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Document Map"/>
    <w:basedOn w:val="a2"/>
    <w:link w:val="a7"/>
    <w:uiPriority w:val="99"/>
    <w:semiHidden/>
    <w:rsid w:val="00EA54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link w:val="a6"/>
    <w:uiPriority w:val="99"/>
    <w:semiHidden/>
    <w:rPr>
      <w:rFonts w:ascii="Tahoma" w:hAnsi="Tahoma" w:cs="Tahoma"/>
      <w:sz w:val="16"/>
      <w:szCs w:val="16"/>
    </w:rPr>
  </w:style>
  <w:style w:type="paragraph" w:styleId="11">
    <w:name w:val="toc 1"/>
    <w:basedOn w:val="a2"/>
    <w:next w:val="a2"/>
    <w:autoRedefine/>
    <w:uiPriority w:val="99"/>
    <w:semiHidden/>
    <w:rsid w:val="0025297B"/>
    <w:pPr>
      <w:tabs>
        <w:tab w:val="right" w:leader="dot" w:pos="1400"/>
      </w:tabs>
      <w:ind w:firstLine="0"/>
    </w:pPr>
  </w:style>
  <w:style w:type="paragraph" w:styleId="21">
    <w:name w:val="toc 2"/>
    <w:basedOn w:val="a2"/>
    <w:next w:val="a2"/>
    <w:autoRedefine/>
    <w:uiPriority w:val="99"/>
    <w:semiHidden/>
    <w:rsid w:val="0025297B"/>
    <w:pPr>
      <w:tabs>
        <w:tab w:val="left" w:leader="dot" w:pos="3500"/>
      </w:tabs>
      <w:ind w:firstLine="0"/>
      <w:jc w:val="left"/>
    </w:pPr>
    <w:rPr>
      <w:smallCaps/>
    </w:rPr>
  </w:style>
  <w:style w:type="character" w:styleId="a8">
    <w:name w:val="Hyperlink"/>
    <w:uiPriority w:val="99"/>
    <w:rsid w:val="0025297B"/>
    <w:rPr>
      <w:rFonts w:cs="Times New Roman"/>
      <w:color w:val="0000FF"/>
      <w:u w:val="single"/>
    </w:rPr>
  </w:style>
  <w:style w:type="paragraph" w:styleId="a9">
    <w:name w:val="Balloon Text"/>
    <w:basedOn w:val="a2"/>
    <w:link w:val="aa"/>
    <w:uiPriority w:val="99"/>
    <w:semiHidden/>
    <w:rsid w:val="00BA3B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</w:rPr>
  </w:style>
  <w:style w:type="table" w:styleId="-1">
    <w:name w:val="Table Web 1"/>
    <w:basedOn w:val="a4"/>
    <w:uiPriority w:val="99"/>
    <w:rsid w:val="0025297B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header"/>
    <w:basedOn w:val="a2"/>
    <w:next w:val="ac"/>
    <w:link w:val="ad"/>
    <w:uiPriority w:val="99"/>
    <w:rsid w:val="0025297B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e">
    <w:name w:val="endnote reference"/>
    <w:uiPriority w:val="99"/>
    <w:semiHidden/>
    <w:rsid w:val="0025297B"/>
    <w:rPr>
      <w:rFonts w:cs="Times New Roman"/>
      <w:vertAlign w:val="superscript"/>
    </w:rPr>
  </w:style>
  <w:style w:type="paragraph" w:styleId="ac">
    <w:name w:val="Body Text"/>
    <w:basedOn w:val="a2"/>
    <w:link w:val="af"/>
    <w:uiPriority w:val="99"/>
    <w:rsid w:val="0025297B"/>
    <w:pPr>
      <w:ind w:firstLine="0"/>
    </w:pPr>
  </w:style>
  <w:style w:type="character" w:customStyle="1" w:styleId="af">
    <w:name w:val="Основной текст Знак"/>
    <w:link w:val="ac"/>
    <w:uiPriority w:val="99"/>
    <w:semiHidden/>
    <w:rPr>
      <w:sz w:val="28"/>
      <w:szCs w:val="28"/>
    </w:rPr>
  </w:style>
  <w:style w:type="paragraph" w:customStyle="1" w:styleId="af0">
    <w:name w:val="выделение"/>
    <w:uiPriority w:val="99"/>
    <w:rsid w:val="0025297B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f1"/>
    <w:uiPriority w:val="99"/>
    <w:rsid w:val="0025297B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1">
    <w:name w:val="Body Text Indent"/>
    <w:basedOn w:val="a2"/>
    <w:link w:val="af2"/>
    <w:uiPriority w:val="99"/>
    <w:rsid w:val="0025297B"/>
    <w:pPr>
      <w:shd w:val="clear" w:color="auto" w:fill="FFFFFF"/>
      <w:spacing w:before="192"/>
      <w:ind w:right="-5" w:firstLine="360"/>
    </w:pPr>
  </w:style>
  <w:style w:type="character" w:customStyle="1" w:styleId="af2">
    <w:name w:val="Основной текст с отступом Знак"/>
    <w:link w:val="af1"/>
    <w:uiPriority w:val="99"/>
    <w:semiHidden/>
    <w:rPr>
      <w:sz w:val="28"/>
      <w:szCs w:val="28"/>
    </w:rPr>
  </w:style>
  <w:style w:type="character" w:customStyle="1" w:styleId="12">
    <w:name w:val="Текст Знак1"/>
    <w:link w:val="af3"/>
    <w:uiPriority w:val="99"/>
    <w:locked/>
    <w:rsid w:val="0025297B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3">
    <w:name w:val="Plain Text"/>
    <w:basedOn w:val="a2"/>
    <w:link w:val="12"/>
    <w:uiPriority w:val="99"/>
    <w:rsid w:val="0025297B"/>
    <w:rPr>
      <w:rFonts w:ascii="Consolas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Нижний колонтитул Знак1"/>
    <w:link w:val="af5"/>
    <w:uiPriority w:val="99"/>
    <w:semiHidden/>
    <w:locked/>
    <w:rsid w:val="0025297B"/>
    <w:rPr>
      <w:rFonts w:cs="Times New Roman"/>
      <w:sz w:val="28"/>
      <w:szCs w:val="28"/>
      <w:lang w:val="ru-RU" w:eastAsia="ru-RU"/>
    </w:rPr>
  </w:style>
  <w:style w:type="paragraph" w:styleId="af5">
    <w:name w:val="footer"/>
    <w:basedOn w:val="a2"/>
    <w:link w:val="13"/>
    <w:uiPriority w:val="99"/>
    <w:semiHidden/>
    <w:rsid w:val="0025297B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uiPriority w:val="99"/>
    <w:semiHidden/>
    <w:rPr>
      <w:sz w:val="28"/>
      <w:szCs w:val="28"/>
    </w:rPr>
  </w:style>
  <w:style w:type="character" w:customStyle="1" w:styleId="ad">
    <w:name w:val="Верхний колонтитул Знак"/>
    <w:link w:val="ab"/>
    <w:uiPriority w:val="99"/>
    <w:semiHidden/>
    <w:locked/>
    <w:rsid w:val="0025297B"/>
    <w:rPr>
      <w:rFonts w:cs="Times New Roman"/>
      <w:noProof/>
      <w:kern w:val="16"/>
      <w:sz w:val="28"/>
      <w:szCs w:val="28"/>
      <w:lang w:val="ru-RU" w:eastAsia="ru-RU"/>
    </w:rPr>
  </w:style>
  <w:style w:type="character" w:styleId="af7">
    <w:name w:val="footnote reference"/>
    <w:uiPriority w:val="99"/>
    <w:semiHidden/>
    <w:rsid w:val="0025297B"/>
    <w:rPr>
      <w:rFonts w:cs="Times New Roman"/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25297B"/>
    <w:pPr>
      <w:numPr>
        <w:numId w:val="3"/>
      </w:numPr>
      <w:spacing w:line="360" w:lineRule="auto"/>
      <w:jc w:val="both"/>
    </w:pPr>
    <w:rPr>
      <w:sz w:val="28"/>
      <w:szCs w:val="28"/>
    </w:rPr>
  </w:style>
  <w:style w:type="character" w:styleId="af8">
    <w:name w:val="page number"/>
    <w:uiPriority w:val="99"/>
    <w:rsid w:val="0025297B"/>
    <w:rPr>
      <w:rFonts w:cs="Times New Roman"/>
    </w:rPr>
  </w:style>
  <w:style w:type="character" w:customStyle="1" w:styleId="af9">
    <w:name w:val="номер страницы"/>
    <w:uiPriority w:val="99"/>
    <w:rsid w:val="0025297B"/>
    <w:rPr>
      <w:rFonts w:cs="Times New Roman"/>
      <w:sz w:val="28"/>
      <w:szCs w:val="28"/>
    </w:rPr>
  </w:style>
  <w:style w:type="paragraph" w:styleId="afa">
    <w:name w:val="Normal (Web)"/>
    <w:basedOn w:val="a2"/>
    <w:uiPriority w:val="99"/>
    <w:rsid w:val="0025297B"/>
    <w:pPr>
      <w:spacing w:before="100" w:beforeAutospacing="1" w:after="100" w:afterAutospacing="1"/>
    </w:pPr>
    <w:rPr>
      <w:lang w:val="uk-UA" w:eastAsia="uk-UA"/>
    </w:rPr>
  </w:style>
  <w:style w:type="paragraph" w:styleId="31">
    <w:name w:val="toc 3"/>
    <w:basedOn w:val="a2"/>
    <w:next w:val="a2"/>
    <w:autoRedefine/>
    <w:uiPriority w:val="99"/>
    <w:semiHidden/>
    <w:rsid w:val="0025297B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25297B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25297B"/>
    <w:pPr>
      <w:ind w:left="958"/>
    </w:pPr>
  </w:style>
  <w:style w:type="paragraph" w:styleId="23">
    <w:name w:val="Body Text Indent 2"/>
    <w:basedOn w:val="a2"/>
    <w:link w:val="24"/>
    <w:uiPriority w:val="99"/>
    <w:rsid w:val="0025297B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25297B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b">
    <w:name w:val="Table Grid"/>
    <w:basedOn w:val="a4"/>
    <w:uiPriority w:val="99"/>
    <w:rsid w:val="0025297B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uiPriority w:val="99"/>
    <w:rsid w:val="0025297B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25297B"/>
    <w:pPr>
      <w:numPr>
        <w:numId w:val="4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25297B"/>
    <w:pPr>
      <w:numPr>
        <w:numId w:val="5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25297B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25297B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25297B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25297B"/>
    <w:rPr>
      <w:i/>
      <w:iCs/>
    </w:rPr>
  </w:style>
  <w:style w:type="paragraph" w:customStyle="1" w:styleId="afd">
    <w:name w:val="ТАБЛИЦА"/>
    <w:next w:val="a2"/>
    <w:autoRedefine/>
    <w:uiPriority w:val="99"/>
    <w:rsid w:val="0025297B"/>
    <w:pPr>
      <w:spacing w:line="360" w:lineRule="auto"/>
    </w:pPr>
    <w:rPr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25297B"/>
  </w:style>
  <w:style w:type="paragraph" w:customStyle="1" w:styleId="14">
    <w:name w:val="Стиль ТАБЛИЦА + Междустр.интервал:  полуторный1"/>
    <w:basedOn w:val="afd"/>
    <w:autoRedefine/>
    <w:uiPriority w:val="99"/>
    <w:rsid w:val="0025297B"/>
  </w:style>
  <w:style w:type="table" w:customStyle="1" w:styleId="15">
    <w:name w:val="Стиль таблицы1"/>
    <w:uiPriority w:val="99"/>
    <w:rsid w:val="0025297B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basedOn w:val="a2"/>
    <w:autoRedefine/>
    <w:uiPriority w:val="99"/>
    <w:rsid w:val="0025297B"/>
    <w:pPr>
      <w:spacing w:line="240" w:lineRule="auto"/>
      <w:ind w:firstLine="0"/>
      <w:jc w:val="center"/>
    </w:pPr>
    <w:rPr>
      <w:sz w:val="20"/>
      <w:szCs w:val="20"/>
    </w:rPr>
  </w:style>
  <w:style w:type="paragraph" w:styleId="aff0">
    <w:name w:val="endnote text"/>
    <w:basedOn w:val="a2"/>
    <w:link w:val="aff1"/>
    <w:uiPriority w:val="99"/>
    <w:semiHidden/>
    <w:rsid w:val="0025297B"/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rPr>
      <w:sz w:val="20"/>
      <w:szCs w:val="20"/>
    </w:rPr>
  </w:style>
  <w:style w:type="paragraph" w:styleId="aff2">
    <w:name w:val="footnote text"/>
    <w:basedOn w:val="a2"/>
    <w:link w:val="aff3"/>
    <w:autoRedefine/>
    <w:uiPriority w:val="99"/>
    <w:semiHidden/>
    <w:rsid w:val="0025297B"/>
    <w:rPr>
      <w:sz w:val="20"/>
      <w:szCs w:val="20"/>
    </w:rPr>
  </w:style>
  <w:style w:type="character" w:customStyle="1" w:styleId="aff3">
    <w:name w:val="Текст сноски Знак"/>
    <w:link w:val="aff2"/>
    <w:uiPriority w:val="99"/>
    <w:semiHidden/>
    <w:rPr>
      <w:sz w:val="20"/>
      <w:szCs w:val="20"/>
    </w:rPr>
  </w:style>
  <w:style w:type="paragraph" w:customStyle="1" w:styleId="aff4">
    <w:name w:val="титут"/>
    <w:autoRedefine/>
    <w:uiPriority w:val="99"/>
    <w:rsid w:val="0025297B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4111</Words>
  <Characters>23439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Diapsalmata</Company>
  <LinksUpToDate>false</LinksUpToDate>
  <CharactersWithSpaces>27496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Хозяин</dc:creator>
  <cp:keywords/>
  <dc:description/>
  <cp:lastModifiedBy>admin</cp:lastModifiedBy>
  <cp:revision>2</cp:revision>
  <cp:lastPrinted>2007-02-24T18:27:00Z</cp:lastPrinted>
  <dcterms:created xsi:type="dcterms:W3CDTF">2014-02-28T09:02:00Z</dcterms:created>
  <dcterms:modified xsi:type="dcterms:W3CDTF">2014-02-28T09:02:00Z</dcterms:modified>
</cp:coreProperties>
</file>