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О СТРУКТУРНОЙ «ПАМЯТИ» АМОРФНОГО ПОЛИСТИРОЛА</w:t>
      </w:r>
    </w:p>
    <w:p w:rsidR="003A6A4E" w:rsidRDefault="003A6A4E" w:rsidP="003A6A4E">
      <w:pPr>
        <w:pStyle w:val="Style2"/>
        <w:widowControl/>
        <w:spacing w:line="360" w:lineRule="auto"/>
        <w:ind w:firstLine="709"/>
        <w:rPr>
          <w:rStyle w:val="FontStyle43"/>
          <w:b w:val="0"/>
          <w:sz w:val="28"/>
          <w:szCs w:val="28"/>
        </w:rPr>
      </w:pP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Эксперименты по рассеянию рентгеновского излучения или нейтронов разбавленными растворами «меченых» цепочек в протонированном полимере идентичной природы, а также результаты «машинного» моделирования концентрационной зависимости конформационных характеристик гибкоцепных полимеров в хороших и плохих растворителях в целом согласуются с представлением о том, что независимо от термодинамического качества растворителя макромолекулы сохраняют конформацию гауссового клубка, несмотря на их перекрывание после достижения критической концентрации, и приобретают невозмущенные размеры при переходе в блочное состояние. Иначе говоря, после полного удаления растворителя должна восстанавливаться макроструктура (на уровне клубков) и микроструктура (на уровне сегментов) исходного блочного полимера. С этим выводом, однако, не согласуются результаты исследования спин-спиновой релаксации протонов в расплаве ПЭ [1], судя по которым в образце, полученном из раствора, исходная структура расплава не восстанавливается даже после длительной (более 5 сут) выдержки при 425 К.</w:t>
      </w:r>
      <w:r w:rsidR="003A6A4E">
        <w:rPr>
          <w:rStyle w:val="FontStyle43"/>
          <w:b w:val="0"/>
          <w:sz w:val="28"/>
          <w:szCs w:val="28"/>
        </w:rPr>
        <w:t xml:space="preserve"> </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Измерения реологических [2, 3] и термодинамических [4] характеристик аморфного ПС показали, что различия абсолютных значений вязкости, энергии активации вязкого течения </w:t>
      </w:r>
      <w:r w:rsidRPr="003A6A4E">
        <w:rPr>
          <w:rStyle w:val="FontStyle42"/>
          <w:i w:val="0"/>
          <w:sz w:val="28"/>
          <w:szCs w:val="28"/>
        </w:rPr>
        <w:t xml:space="preserve">Е </w:t>
      </w:r>
      <w:r w:rsidRPr="003A6A4E">
        <w:rPr>
          <w:rStyle w:val="FontStyle43"/>
          <w:b w:val="0"/>
          <w:sz w:val="28"/>
          <w:szCs w:val="28"/>
        </w:rPr>
        <w:t>и сжимаемости расплава исходного ПС и образца, полученного из хорошего растворителя, сохраняются после многочасовой выдержки при 463 К. Перечисленные данные указывают на возможность изменения локальной структуры расплава полимера (предположительно за счет изменения структуры сетки зацеплений) путем предварительного растворения в растворителях различного термодинамического качества и последующего их полного удаления из полимера. В данном сообщении сделана попытка оценить влияние описанных способов приготовления образцов на структурно-чувствительные характеристики ПС в широком диапазоне температур, включающем область существования расплава, область перехода из высокоэластического в стеклообразное состояние и область стеклообразного состояния.</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Исследовали нефракционированный ПС, полученный полимеризацией в блоке, А=1,93-10</w:t>
      </w:r>
      <w:r w:rsidRPr="003A6A4E">
        <w:rPr>
          <w:rStyle w:val="FontStyle40"/>
          <w:sz w:val="28"/>
          <w:szCs w:val="28"/>
          <w:vertAlign w:val="superscript"/>
        </w:rPr>
        <w:t>5</w:t>
      </w:r>
      <w:r w:rsidRPr="003A6A4E">
        <w:rPr>
          <w:rStyle w:val="FontStyle40"/>
          <w:sz w:val="28"/>
          <w:szCs w:val="28"/>
        </w:rPr>
        <w:t xml:space="preserve"> (рассчи</w:t>
      </w:r>
      <w:r w:rsidR="000B038D" w:rsidRPr="003A6A4E">
        <w:rPr>
          <w:rStyle w:val="FontStyle40"/>
          <w:sz w:val="28"/>
          <w:szCs w:val="28"/>
        </w:rPr>
        <w:t>тывали из соотношения [т|] = 11,</w:t>
      </w:r>
      <w:r w:rsidRPr="003A6A4E">
        <w:rPr>
          <w:rStyle w:val="FontStyle40"/>
          <w:sz w:val="28"/>
          <w:szCs w:val="28"/>
        </w:rPr>
        <w:t>3-10~</w:t>
      </w:r>
      <w:r w:rsidRPr="003A6A4E">
        <w:rPr>
          <w:rStyle w:val="FontStyle40"/>
          <w:sz w:val="28"/>
          <w:szCs w:val="28"/>
          <w:vertAlign w:val="superscript"/>
        </w:rPr>
        <w:t>5</w:t>
      </w:r>
      <w:r w:rsidRPr="003A6A4E">
        <w:rPr>
          <w:rStyle w:val="FontStyle40"/>
          <w:sz w:val="28"/>
          <w:szCs w:val="28"/>
        </w:rPr>
        <w:t xml:space="preserve"> </w:t>
      </w:r>
      <w:r w:rsidRPr="003A6A4E">
        <w:rPr>
          <w:rStyle w:val="FontStyle39"/>
          <w:i w:val="0"/>
          <w:spacing w:val="0"/>
          <w:sz w:val="28"/>
          <w:szCs w:val="28"/>
          <w:lang w:val="en-GB"/>
        </w:rPr>
        <w:t>M</w:t>
      </w:r>
      <w:r w:rsidRPr="003A6A4E">
        <w:rPr>
          <w:rStyle w:val="FontStyle39"/>
          <w:i w:val="0"/>
          <w:spacing w:val="0"/>
          <w:sz w:val="28"/>
          <w:szCs w:val="28"/>
          <w:vertAlign w:val="subscript"/>
          <w:lang w:val="en-GB"/>
        </w:rPr>
        <w:t>v</w:t>
      </w:r>
      <w:r w:rsidRPr="003A6A4E">
        <w:rPr>
          <w:rStyle w:val="FontStyle39"/>
          <w:i w:val="0"/>
          <w:spacing w:val="0"/>
          <w:sz w:val="28"/>
          <w:szCs w:val="28"/>
          <w:vertAlign w:val="superscript"/>
          <w:lang w:val="en-GB"/>
        </w:rPr>
        <w:t>a</w:t>
      </w:r>
      <w:r w:rsidRPr="003A6A4E">
        <w:rPr>
          <w:rStyle w:val="FontStyle39"/>
          <w:i w:val="0"/>
          <w:spacing w:val="0"/>
          <w:sz w:val="28"/>
          <w:szCs w:val="28"/>
        </w:rPr>
        <w:t>-</w:t>
      </w:r>
      <w:r w:rsidRPr="003A6A4E">
        <w:rPr>
          <w:rStyle w:val="FontStyle39"/>
          <w:i w:val="0"/>
          <w:spacing w:val="0"/>
          <w:sz w:val="28"/>
          <w:szCs w:val="28"/>
          <w:vertAlign w:val="superscript"/>
        </w:rPr>
        <w:t>13</w:t>
      </w:r>
      <w:r w:rsidRPr="003A6A4E">
        <w:rPr>
          <w:rStyle w:val="FontStyle39"/>
          <w:i w:val="0"/>
          <w:spacing w:val="0"/>
          <w:sz w:val="28"/>
          <w:szCs w:val="28"/>
        </w:rPr>
        <w:t xml:space="preserve"> </w:t>
      </w:r>
      <w:r w:rsidRPr="003A6A4E">
        <w:rPr>
          <w:rStyle w:val="FontStyle40"/>
          <w:sz w:val="28"/>
          <w:szCs w:val="28"/>
        </w:rPr>
        <w:t xml:space="preserve">для предельного числа вязкости в бензоле при 298 К [5]). В качестве растворителей использовали дважды перегнанные бензол, ж-ксилол, циклогексан и хлористый метилен, о термодинамическом качестве которых можно судить по значениям параметра растворимости </w:t>
      </w:r>
      <w:r w:rsidRPr="003A6A4E">
        <w:rPr>
          <w:rStyle w:val="FontStyle43"/>
          <w:b w:val="0"/>
          <w:sz w:val="28"/>
          <w:szCs w:val="28"/>
        </w:rPr>
        <w:t xml:space="preserve">б </w:t>
      </w:r>
      <w:r w:rsidRPr="003A6A4E">
        <w:rPr>
          <w:rStyle w:val="FontStyle40"/>
          <w:sz w:val="28"/>
          <w:szCs w:val="28"/>
        </w:rPr>
        <w:t>[6] и коэффициента набухания макромолекулярного клубка ПС а [7],.</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 xml:space="preserve">Образцы для исследований готовили путем растворения исходного ПС в выбранном растворителе (концентрация ПС~1%), медленного упаривания раствора при 298 К в течение нескольких суток и последующего вакуумирования при 413 К в течение нескольких часов. Эмпирическими критериями полного удаления растворителя из полимера служили постоянство массы образца после многочасового вакуумирования, а также совпадение температур стеклования образцов, полученных из раствора, и исходного ПС. Выборочная проверка показала, что описанный способ приготовления образцов практически не сказывается на ММ (значения </w:t>
      </w:r>
      <w:r w:rsidRPr="003A6A4E">
        <w:rPr>
          <w:rStyle w:val="FontStyle39"/>
          <w:i w:val="0"/>
          <w:spacing w:val="0"/>
          <w:sz w:val="28"/>
          <w:szCs w:val="28"/>
          <w:lang w:val="en-GB"/>
        </w:rPr>
        <w:t>M</w:t>
      </w:r>
      <w:r w:rsidRPr="003A6A4E">
        <w:rPr>
          <w:rStyle w:val="FontStyle39"/>
          <w:i w:val="0"/>
          <w:spacing w:val="0"/>
          <w:sz w:val="28"/>
          <w:szCs w:val="28"/>
          <w:vertAlign w:val="subscript"/>
          <w:lang w:val="en-GB"/>
        </w:rPr>
        <w:t>v</w:t>
      </w:r>
      <w:r w:rsidRPr="003A6A4E">
        <w:rPr>
          <w:rStyle w:val="FontStyle39"/>
          <w:i w:val="0"/>
          <w:spacing w:val="0"/>
          <w:sz w:val="28"/>
          <w:szCs w:val="28"/>
        </w:rPr>
        <w:t xml:space="preserve"> </w:t>
      </w:r>
      <w:r w:rsidRPr="003A6A4E">
        <w:rPr>
          <w:rStyle w:val="FontStyle40"/>
          <w:sz w:val="28"/>
          <w:szCs w:val="28"/>
        </w:rPr>
        <w:t>для образцов</w:t>
      </w:r>
      <w:r w:rsidR="000B038D" w:rsidRPr="003A6A4E">
        <w:rPr>
          <w:rStyle w:val="FontStyle40"/>
          <w:sz w:val="28"/>
          <w:szCs w:val="28"/>
        </w:rPr>
        <w:t xml:space="preserve">, полученных из циклогексана и </w:t>
      </w:r>
      <w:r w:rsidRPr="003A6A4E">
        <w:rPr>
          <w:rStyle w:val="FontStyle40"/>
          <w:sz w:val="28"/>
          <w:szCs w:val="28"/>
        </w:rPr>
        <w:t>и-ксилола, равны соответственно 1,88-10</w:t>
      </w:r>
      <w:r w:rsidRPr="003A6A4E">
        <w:rPr>
          <w:rStyle w:val="FontStyle40"/>
          <w:sz w:val="28"/>
          <w:szCs w:val="28"/>
          <w:vertAlign w:val="superscript"/>
        </w:rPr>
        <w:t>5</w:t>
      </w:r>
      <w:r w:rsidRPr="003A6A4E">
        <w:rPr>
          <w:rStyle w:val="FontStyle40"/>
          <w:sz w:val="28"/>
          <w:szCs w:val="28"/>
        </w:rPr>
        <w:t xml:space="preserve"> и 1,80-10</w:t>
      </w:r>
      <w:r w:rsidRPr="003A6A4E">
        <w:rPr>
          <w:rStyle w:val="FontStyle40"/>
          <w:sz w:val="28"/>
          <w:szCs w:val="28"/>
          <w:vertAlign w:val="superscript"/>
        </w:rPr>
        <w:t>5</w:t>
      </w:r>
      <w:r w:rsidRPr="003A6A4E">
        <w:rPr>
          <w:rStyle w:val="FontStyle40"/>
          <w:sz w:val="28"/>
          <w:szCs w:val="28"/>
        </w:rPr>
        <w:t>).</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 xml:space="preserve">Эффективную вязкость расплава </w:t>
      </w:r>
      <w:r w:rsidRPr="003A6A4E">
        <w:rPr>
          <w:rStyle w:val="FontStyle38"/>
          <w:i w:val="0"/>
          <w:sz w:val="28"/>
          <w:szCs w:val="28"/>
        </w:rPr>
        <w:t xml:space="preserve">г\ </w:t>
      </w:r>
      <w:r w:rsidRPr="003A6A4E">
        <w:rPr>
          <w:rStyle w:val="FontStyle40"/>
          <w:sz w:val="28"/>
          <w:szCs w:val="28"/>
        </w:rPr>
        <w:t>определяли по кривым течения, измеренным при 453-473 К в диапазоне скоростей сдвига 0,16-50 с</w:t>
      </w:r>
      <w:r w:rsidRPr="003A6A4E">
        <w:rPr>
          <w:rStyle w:val="FontStyle40"/>
          <w:sz w:val="28"/>
          <w:szCs w:val="28"/>
          <w:vertAlign w:val="superscript"/>
        </w:rPr>
        <w:t>-1</w:t>
      </w:r>
      <w:r w:rsidRPr="003A6A4E">
        <w:rPr>
          <w:rStyle w:val="FontStyle40"/>
          <w:sz w:val="28"/>
          <w:szCs w:val="28"/>
        </w:rPr>
        <w:t xml:space="preserve"> и напряжений сдвига 3-К)</w:t>
      </w:r>
      <w:r w:rsidRPr="003A6A4E">
        <w:rPr>
          <w:rStyle w:val="FontStyle40"/>
          <w:sz w:val="28"/>
          <w:szCs w:val="28"/>
          <w:vertAlign w:val="superscript"/>
        </w:rPr>
        <w:t>3</w:t>
      </w:r>
      <w:r w:rsidRPr="003A6A4E">
        <w:rPr>
          <w:rStyle w:val="FontStyle40"/>
          <w:sz w:val="28"/>
          <w:szCs w:val="28"/>
        </w:rPr>
        <w:t>—2,6-10</w:t>
      </w:r>
      <w:r w:rsidRPr="003A6A4E">
        <w:rPr>
          <w:rStyle w:val="FontStyle40"/>
          <w:sz w:val="28"/>
          <w:szCs w:val="28"/>
          <w:vertAlign w:val="superscript"/>
        </w:rPr>
        <w:t>4</w:t>
      </w:r>
      <w:r w:rsidRPr="003A6A4E">
        <w:rPr>
          <w:rStyle w:val="FontStyle40"/>
          <w:sz w:val="28"/>
          <w:szCs w:val="28"/>
        </w:rPr>
        <w:t xml:space="preserve"> Па с помощью капиллярного вискозиметра (использовали капилляр диаметром 1,12 мм и длиной 8,3 мм), погрешность измерений находилась в пределах 6-7%.</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 xml:space="preserve">Удельный объем </w:t>
      </w:r>
      <w:r w:rsidRPr="003A6A4E">
        <w:rPr>
          <w:rStyle w:val="FontStyle39"/>
          <w:i w:val="0"/>
          <w:spacing w:val="0"/>
          <w:sz w:val="28"/>
          <w:szCs w:val="28"/>
          <w:lang w:val="en-GB"/>
        </w:rPr>
        <w:t>v</w:t>
      </w:r>
      <w:r w:rsidRPr="003A6A4E">
        <w:rPr>
          <w:rStyle w:val="FontStyle39"/>
          <w:i w:val="0"/>
          <w:spacing w:val="0"/>
          <w:sz w:val="28"/>
          <w:szCs w:val="28"/>
        </w:rPr>
        <w:t xml:space="preserve"> </w:t>
      </w:r>
      <w:r w:rsidRPr="003A6A4E">
        <w:rPr>
          <w:rStyle w:val="FontStyle40"/>
          <w:sz w:val="28"/>
          <w:szCs w:val="28"/>
        </w:rPr>
        <w:t>в температурном интервале 413-473 К при давлениях 27,7-94,1 МПа измеряли с помощью термопьезометра [8</w:t>
      </w:r>
      <w:r w:rsidR="000B038D" w:rsidRPr="003A6A4E">
        <w:rPr>
          <w:rStyle w:val="FontStyle40"/>
          <w:sz w:val="28"/>
          <w:szCs w:val="28"/>
        </w:rPr>
        <w:t>] при средней погрешности ~5 * 10</w:t>
      </w:r>
      <w:r w:rsidRPr="003A6A4E">
        <w:rPr>
          <w:rStyle w:val="FontStyle40"/>
          <w:sz w:val="28"/>
          <w:szCs w:val="28"/>
          <w:vertAlign w:val="superscript"/>
        </w:rPr>
        <w:t>-7</w:t>
      </w:r>
      <w:r w:rsidRPr="003A6A4E">
        <w:rPr>
          <w:rStyle w:val="FontStyle40"/>
          <w:sz w:val="28"/>
          <w:szCs w:val="28"/>
        </w:rPr>
        <w:t xml:space="preserve"> м</w:t>
      </w:r>
      <w:r w:rsidRPr="003A6A4E">
        <w:rPr>
          <w:rStyle w:val="FontStyle40"/>
          <w:sz w:val="28"/>
          <w:szCs w:val="28"/>
          <w:vertAlign w:val="superscript"/>
        </w:rPr>
        <w:t>3</w:t>
      </w:r>
      <w:r w:rsidRPr="003A6A4E">
        <w:rPr>
          <w:rStyle w:val="FontStyle40"/>
          <w:sz w:val="28"/>
          <w:szCs w:val="28"/>
        </w:rPr>
        <w:t xml:space="preserve">/кг. Значения удельного объема при нормальном давлении </w:t>
      </w:r>
      <w:r w:rsidRPr="003A6A4E">
        <w:rPr>
          <w:rStyle w:val="FontStyle39"/>
          <w:i w:val="0"/>
          <w:spacing w:val="0"/>
          <w:sz w:val="28"/>
          <w:szCs w:val="28"/>
          <w:lang w:val="en-GB"/>
        </w:rPr>
        <w:t>vo</w:t>
      </w:r>
      <w:r w:rsidRPr="003A6A4E">
        <w:rPr>
          <w:rStyle w:val="FontStyle39"/>
          <w:i w:val="0"/>
          <w:spacing w:val="0"/>
          <w:sz w:val="28"/>
          <w:szCs w:val="28"/>
        </w:rPr>
        <w:t xml:space="preserve"> </w:t>
      </w:r>
      <w:r w:rsidRPr="003A6A4E">
        <w:rPr>
          <w:rStyle w:val="FontStyle40"/>
          <w:sz w:val="28"/>
          <w:szCs w:val="28"/>
        </w:rPr>
        <w:t>находили с помощью уравнения Тэйта</w:t>
      </w:r>
    </w:p>
    <w:p w:rsidR="00FB22D4" w:rsidRPr="003A6A4E" w:rsidRDefault="003D64DC" w:rsidP="003A6A4E">
      <w:pPr>
        <w:tabs>
          <w:tab w:val="left" w:pos="4140"/>
        </w:tab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5pt">
            <v:imagedata r:id="rId7" o:title=""/>
          </v:shape>
        </w:pict>
      </w:r>
    </w:p>
    <w:p w:rsidR="003A6A4E" w:rsidRDefault="003A6A4E" w:rsidP="003A6A4E">
      <w:pPr>
        <w:pStyle w:val="Style3"/>
        <w:widowControl/>
        <w:spacing w:line="360" w:lineRule="auto"/>
        <w:ind w:firstLine="709"/>
        <w:rPr>
          <w:rStyle w:val="FontStyle40"/>
          <w:sz w:val="28"/>
          <w:szCs w:val="28"/>
        </w:rPr>
      </w:pPr>
    </w:p>
    <w:p w:rsidR="00FB22D4" w:rsidRPr="003A6A4E" w:rsidRDefault="00FB22D4" w:rsidP="003A6A4E">
      <w:pPr>
        <w:pStyle w:val="Style3"/>
        <w:widowControl/>
        <w:spacing w:line="360" w:lineRule="auto"/>
        <w:ind w:firstLine="709"/>
        <w:rPr>
          <w:rStyle w:val="FontStyle40"/>
          <w:sz w:val="28"/>
          <w:szCs w:val="28"/>
        </w:rPr>
      </w:pPr>
      <w:r w:rsidRPr="003A6A4E">
        <w:rPr>
          <w:rStyle w:val="FontStyle40"/>
          <w:sz w:val="28"/>
          <w:szCs w:val="28"/>
        </w:rPr>
        <w:t xml:space="preserve">путем подбора таким образом, чтобы вариация «материальной» константы </w:t>
      </w:r>
      <w:r w:rsidRPr="003A6A4E">
        <w:rPr>
          <w:rStyle w:val="FontStyle39"/>
          <w:i w:val="0"/>
          <w:spacing w:val="0"/>
          <w:sz w:val="28"/>
          <w:szCs w:val="28"/>
        </w:rPr>
        <w:t xml:space="preserve">В </w:t>
      </w:r>
      <w:r w:rsidRPr="003A6A4E">
        <w:rPr>
          <w:rStyle w:val="FontStyle40"/>
          <w:sz w:val="28"/>
          <w:szCs w:val="28"/>
        </w:rPr>
        <w:t>во всем диапазоне давлений была минимальной. Коэффициент изотермической сжимаемости расплава при нормальном давлении рассчитывали из соотношения (</w:t>
      </w:r>
      <w:r w:rsidRPr="003A6A4E">
        <w:rPr>
          <w:rStyle w:val="FontStyle40"/>
          <w:sz w:val="28"/>
          <w:szCs w:val="28"/>
          <w:lang w:val="en-GB"/>
        </w:rPr>
        <w:t>S</w:t>
      </w:r>
      <w:r w:rsidRPr="003A6A4E">
        <w:rPr>
          <w:rStyle w:val="FontStyle40"/>
          <w:sz w:val="28"/>
          <w:szCs w:val="28"/>
        </w:rPr>
        <w:t>=0,0894/#.</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 xml:space="preserve">Величину коэффициента температуропроводности </w:t>
      </w:r>
      <w:r w:rsidRPr="003A6A4E">
        <w:rPr>
          <w:rStyle w:val="FontStyle45"/>
          <w:i w:val="0"/>
          <w:sz w:val="28"/>
          <w:szCs w:val="28"/>
        </w:rPr>
        <w:t xml:space="preserve">а </w:t>
      </w:r>
      <w:r w:rsidRPr="003A6A4E">
        <w:rPr>
          <w:rStyle w:val="FontStyle40"/>
          <w:sz w:val="28"/>
          <w:szCs w:val="28"/>
        </w:rPr>
        <w:t>определяли по ниспадающей ветви кривой релаксации температуры образца после мгновенного (квазиадиабатического) повышения давления на 9,5-9,7 МПа [8], относительная погрешность измерений не превышала 2%.</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Удельную теплоемкость при нормальном давлении в интервале температур 323— 423 К исследовали с помощью дифференциального сканирующего микрокалориметра ДСМ-2М. Каждый образец предварительно нагревали в ячейке калориметра до 423 К, выдерживали в течение 5 мин и охлаждали с постоянной скоростью, которую можно было ступенчато изменять в пределах 0,5-16 град/мин. После кратковременной выдержки при 313 К измеряли теплоемкость при скорости нагревания 16 град/мин. Относительная погрешность абсолютных значений теплоемкости, полученных путем усреднения соответствующих данных для трех-четырех различных образцов, приготовленных в идентичных условиях, находилась в пределах 3—4%.</w:t>
      </w:r>
    </w:p>
    <w:p w:rsidR="00FB22D4" w:rsidRPr="003A6A4E" w:rsidRDefault="00FB22D4" w:rsidP="003A6A4E">
      <w:pPr>
        <w:pStyle w:val="Style5"/>
        <w:widowControl/>
        <w:spacing w:line="360" w:lineRule="auto"/>
        <w:ind w:firstLine="709"/>
        <w:rPr>
          <w:rStyle w:val="FontStyle40"/>
          <w:sz w:val="28"/>
          <w:szCs w:val="28"/>
        </w:rPr>
      </w:pPr>
      <w:r w:rsidRPr="003A6A4E">
        <w:rPr>
          <w:rStyle w:val="FontStyle40"/>
          <w:sz w:val="28"/>
          <w:szCs w:val="28"/>
        </w:rPr>
        <w:t>Теплоты растворения образцов в хлористом метилене при 303 К измеряли с помощью дифференциального адиабатического калориметра ДАК-1, максимальная погрешность усредненных значений для трех-четырех различных образцов, приготовленных в идентичных условиях, не превышала 1%.</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Область расплава. На рис. 1 представлены результаты исследования температурной зависимости </w:t>
      </w:r>
      <w:r w:rsidRPr="003A6A4E">
        <w:rPr>
          <w:rStyle w:val="FontStyle42"/>
          <w:i w:val="0"/>
          <w:sz w:val="28"/>
          <w:szCs w:val="28"/>
          <w:lang w:val="en-GB"/>
        </w:rPr>
        <w:t>v</w:t>
      </w:r>
      <w:r w:rsidRPr="003A6A4E">
        <w:rPr>
          <w:rStyle w:val="FontStyle42"/>
          <w:i w:val="0"/>
          <w:sz w:val="28"/>
          <w:szCs w:val="28"/>
          <w:vertAlign w:val="subscript"/>
        </w:rPr>
        <w:t>0</w:t>
      </w:r>
      <w:r w:rsidRPr="003A6A4E">
        <w:rPr>
          <w:rStyle w:val="FontStyle42"/>
          <w:i w:val="0"/>
          <w:sz w:val="28"/>
          <w:szCs w:val="28"/>
        </w:rPr>
        <w:t xml:space="preserve"> </w:t>
      </w:r>
      <w:r w:rsidRPr="003A6A4E">
        <w:rPr>
          <w:rStyle w:val="FontStyle43"/>
          <w:b w:val="0"/>
          <w:sz w:val="28"/>
          <w:szCs w:val="28"/>
        </w:rPr>
        <w:t xml:space="preserve">и </w:t>
      </w:r>
      <w:r w:rsidRPr="003A6A4E">
        <w:rPr>
          <w:rStyle w:val="FontStyle42"/>
          <w:i w:val="0"/>
          <w:sz w:val="28"/>
          <w:szCs w:val="28"/>
        </w:rPr>
        <w:t xml:space="preserve">В </w:t>
      </w:r>
      <w:r w:rsidRPr="003A6A4E">
        <w:rPr>
          <w:rStyle w:val="FontStyle43"/>
          <w:b w:val="0"/>
          <w:sz w:val="28"/>
          <w:szCs w:val="28"/>
        </w:rPr>
        <w:t xml:space="preserve">для исходного ПС (ИПС) и образцов, выделенных из бензола, ж-ксилола и циклогексана (соответственно БПС, КПС и ЦПС). Для ИПС наблюдается линейная зависимость </w:t>
      </w:r>
      <w:r w:rsidRPr="003A6A4E">
        <w:rPr>
          <w:rStyle w:val="FontStyle42"/>
          <w:i w:val="0"/>
          <w:sz w:val="28"/>
          <w:szCs w:val="28"/>
          <w:lang w:val="en-GB"/>
        </w:rPr>
        <w:t>v</w:t>
      </w:r>
      <w:r w:rsidRPr="003A6A4E">
        <w:rPr>
          <w:rStyle w:val="FontStyle42"/>
          <w:i w:val="0"/>
          <w:sz w:val="28"/>
          <w:szCs w:val="28"/>
          <w:vertAlign w:val="subscript"/>
        </w:rPr>
        <w:t>0</w:t>
      </w:r>
      <w:r w:rsidRPr="003A6A4E">
        <w:rPr>
          <w:rStyle w:val="FontStyle42"/>
          <w:i w:val="0"/>
          <w:sz w:val="28"/>
          <w:szCs w:val="28"/>
        </w:rPr>
        <w:t xml:space="preserve"> </w:t>
      </w:r>
      <w:r w:rsidRPr="003A6A4E">
        <w:rPr>
          <w:rStyle w:val="FontStyle43"/>
          <w:b w:val="0"/>
          <w:sz w:val="28"/>
          <w:szCs w:val="28"/>
        </w:rPr>
        <w:t xml:space="preserve">от температуры, причем результаты наших измерений практически совпадают с данными работы [9] для высокомолекулярного ПС другой марки. Графики </w:t>
      </w:r>
      <w:r w:rsidRPr="003A6A4E">
        <w:rPr>
          <w:rStyle w:val="FontStyle42"/>
          <w:i w:val="0"/>
          <w:sz w:val="28"/>
          <w:szCs w:val="28"/>
          <w:lang w:val="en-GB"/>
        </w:rPr>
        <w:t>v</w:t>
      </w:r>
      <w:r w:rsidRPr="003A6A4E">
        <w:rPr>
          <w:rStyle w:val="FontStyle42"/>
          <w:i w:val="0"/>
          <w:sz w:val="28"/>
          <w:szCs w:val="28"/>
        </w:rPr>
        <w:t>«(</w:t>
      </w:r>
      <w:r w:rsidRPr="003A6A4E">
        <w:rPr>
          <w:rStyle w:val="FontStyle42"/>
          <w:i w:val="0"/>
          <w:sz w:val="28"/>
          <w:szCs w:val="28"/>
          <w:lang w:val="en-GB"/>
        </w:rPr>
        <w:t>T</w:t>
      </w:r>
      <w:r w:rsidRPr="003A6A4E">
        <w:rPr>
          <w:rStyle w:val="FontStyle42"/>
          <w:i w:val="0"/>
          <w:sz w:val="28"/>
          <w:szCs w:val="28"/>
        </w:rPr>
        <w:t xml:space="preserve">) </w:t>
      </w:r>
      <w:r w:rsidRPr="003A6A4E">
        <w:rPr>
          <w:rStyle w:val="FontStyle43"/>
          <w:b w:val="0"/>
          <w:sz w:val="28"/>
          <w:szCs w:val="28"/>
        </w:rPr>
        <w:t xml:space="preserve">для других образцов состоят из двух линейных участков, пересекающихся при 433 (БПС, ЦПС) или 453К (КПС). Изломы при этих же температурах наблюдаются и на графиках температурной зависимости константы </w:t>
      </w:r>
      <w:r w:rsidRPr="003A6A4E">
        <w:rPr>
          <w:rStyle w:val="FontStyle42"/>
          <w:i w:val="0"/>
          <w:sz w:val="28"/>
          <w:szCs w:val="28"/>
        </w:rPr>
        <w:t xml:space="preserve">В, </w:t>
      </w:r>
      <w:r w:rsidRPr="003A6A4E">
        <w:rPr>
          <w:rStyle w:val="FontStyle43"/>
          <w:b w:val="0"/>
          <w:sz w:val="28"/>
          <w:szCs w:val="28"/>
        </w:rPr>
        <w:t>построенных в полулогарифмических координатах.</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Обращает на себя внимание отсутствие количественной корреляции между значениями </w:t>
      </w:r>
      <w:r w:rsidRPr="003A6A4E">
        <w:rPr>
          <w:rStyle w:val="FontStyle42"/>
          <w:i w:val="0"/>
          <w:sz w:val="28"/>
          <w:szCs w:val="28"/>
          <w:lang w:val="en-GB"/>
        </w:rPr>
        <w:t>v</w:t>
      </w:r>
      <w:r w:rsidRPr="003A6A4E">
        <w:rPr>
          <w:rStyle w:val="FontStyle42"/>
          <w:i w:val="0"/>
          <w:sz w:val="28"/>
          <w:szCs w:val="28"/>
          <w:vertAlign w:val="subscript"/>
        </w:rPr>
        <w:t>0</w:t>
      </w:r>
      <w:r w:rsidRPr="003A6A4E">
        <w:rPr>
          <w:rStyle w:val="FontStyle42"/>
          <w:i w:val="0"/>
          <w:sz w:val="28"/>
          <w:szCs w:val="28"/>
        </w:rPr>
        <w:t xml:space="preserve"> </w:t>
      </w:r>
      <w:r w:rsidRPr="003A6A4E">
        <w:rPr>
          <w:rStyle w:val="FontStyle43"/>
          <w:b w:val="0"/>
          <w:sz w:val="28"/>
          <w:szCs w:val="28"/>
        </w:rPr>
        <w:t xml:space="preserve">и </w:t>
      </w:r>
      <w:r w:rsidRPr="003A6A4E">
        <w:rPr>
          <w:rStyle w:val="FontStyle42"/>
          <w:i w:val="0"/>
          <w:sz w:val="28"/>
          <w:szCs w:val="28"/>
        </w:rPr>
        <w:t xml:space="preserve">В. </w:t>
      </w:r>
      <w:r w:rsidRPr="003A6A4E">
        <w:rPr>
          <w:rStyle w:val="FontStyle43"/>
          <w:b w:val="0"/>
          <w:sz w:val="28"/>
          <w:szCs w:val="28"/>
        </w:rPr>
        <w:t xml:space="preserve">Так, минимальным значениям </w:t>
      </w:r>
      <w:r w:rsidRPr="003A6A4E">
        <w:rPr>
          <w:rStyle w:val="FontStyle42"/>
          <w:i w:val="0"/>
          <w:sz w:val="28"/>
          <w:szCs w:val="28"/>
          <w:lang w:val="en-GB"/>
        </w:rPr>
        <w:t>v</w:t>
      </w:r>
      <w:r w:rsidRPr="003A6A4E">
        <w:rPr>
          <w:rStyle w:val="FontStyle42"/>
          <w:i w:val="0"/>
          <w:sz w:val="28"/>
          <w:szCs w:val="28"/>
          <w:vertAlign w:val="subscript"/>
        </w:rPr>
        <w:t>0</w:t>
      </w:r>
      <w:r w:rsidRPr="003A6A4E">
        <w:rPr>
          <w:rStyle w:val="FontStyle42"/>
          <w:i w:val="0"/>
          <w:sz w:val="28"/>
          <w:szCs w:val="28"/>
        </w:rPr>
        <w:t xml:space="preserve"> </w:t>
      </w:r>
      <w:r w:rsidRPr="003A6A4E">
        <w:rPr>
          <w:rStyle w:val="FontStyle43"/>
          <w:b w:val="0"/>
          <w:sz w:val="28"/>
          <w:szCs w:val="28"/>
        </w:rPr>
        <w:t xml:space="preserve">для ИПС и КПС отвечают «нормальные» значения </w:t>
      </w:r>
      <w:r w:rsidRPr="003A6A4E">
        <w:rPr>
          <w:rStyle w:val="FontStyle42"/>
          <w:i w:val="0"/>
          <w:sz w:val="28"/>
          <w:szCs w:val="28"/>
        </w:rPr>
        <w:t xml:space="preserve">В, </w:t>
      </w:r>
      <w:r w:rsidRPr="003A6A4E">
        <w:rPr>
          <w:rStyle w:val="FontStyle43"/>
          <w:b w:val="0"/>
          <w:sz w:val="28"/>
          <w:szCs w:val="28"/>
        </w:rPr>
        <w:t xml:space="preserve">тогда как громадное (до 2%) возрастание </w:t>
      </w:r>
      <w:r w:rsidRPr="003A6A4E">
        <w:rPr>
          <w:rStyle w:val="FontStyle42"/>
          <w:i w:val="0"/>
          <w:sz w:val="28"/>
          <w:szCs w:val="28"/>
          <w:lang w:val="en-GB"/>
        </w:rPr>
        <w:t>v</w:t>
      </w:r>
      <w:r w:rsidRPr="003A6A4E">
        <w:rPr>
          <w:rStyle w:val="FontStyle42"/>
          <w:i w:val="0"/>
          <w:sz w:val="28"/>
          <w:szCs w:val="28"/>
          <w:vertAlign w:val="subscript"/>
        </w:rPr>
        <w:t>0</w:t>
      </w:r>
      <w:r w:rsidRPr="003A6A4E">
        <w:rPr>
          <w:rStyle w:val="FontStyle42"/>
          <w:i w:val="0"/>
          <w:sz w:val="28"/>
          <w:szCs w:val="28"/>
        </w:rPr>
        <w:t xml:space="preserve"> </w:t>
      </w:r>
      <w:r w:rsidRPr="003A6A4E">
        <w:rPr>
          <w:rStyle w:val="FontStyle43"/>
          <w:b w:val="0"/>
          <w:sz w:val="28"/>
          <w:szCs w:val="28"/>
        </w:rPr>
        <w:t xml:space="preserve">для ЦПС и БПС сопровождается резким понижением (для БПС) или увеличением </w:t>
      </w:r>
      <w:r w:rsidRPr="003A6A4E">
        <w:rPr>
          <w:rStyle w:val="FontStyle42"/>
          <w:i w:val="0"/>
          <w:sz w:val="28"/>
          <w:szCs w:val="28"/>
        </w:rPr>
        <w:t xml:space="preserve">В </w:t>
      </w:r>
      <w:r w:rsidRPr="003A6A4E">
        <w:rPr>
          <w:rStyle w:val="FontStyle43"/>
          <w:b w:val="0"/>
          <w:sz w:val="28"/>
          <w:szCs w:val="28"/>
        </w:rPr>
        <w:t>(для ЦПС). Судя по полученным данным, сжимаемость расплава ПС определяется не столько общим запасом свободного объема, пропорциональным абсолютной величине удельного объема полимера, сколько характером распределения свободного объема, который может изменяться в зависимости от условий приготовления образца. Это может быть результатом, например, изменения уровня структурной микрогетерогенности расплава ПС при изменении степени взаимного перекрывания макромолекулярных клубков в процессе удаления растворителя.</w:t>
      </w:r>
    </w:p>
    <w:p w:rsidR="003A6A4E" w:rsidRPr="003A6A4E" w:rsidRDefault="003A6A4E" w:rsidP="003A6A4E">
      <w:pPr>
        <w:pStyle w:val="Style2"/>
        <w:widowControl/>
        <w:spacing w:line="360" w:lineRule="auto"/>
        <w:ind w:firstLine="709"/>
        <w:rPr>
          <w:rStyle w:val="FontStyle43"/>
          <w:b w:val="0"/>
          <w:sz w:val="28"/>
          <w:szCs w:val="28"/>
        </w:rPr>
      </w:pPr>
    </w:p>
    <w:p w:rsidR="00FB22D4" w:rsidRPr="003A6A4E" w:rsidRDefault="003D64DC" w:rsidP="003A6A4E">
      <w:pPr>
        <w:spacing w:line="360" w:lineRule="auto"/>
        <w:ind w:firstLine="709"/>
        <w:jc w:val="both"/>
        <w:rPr>
          <w:sz w:val="28"/>
        </w:rPr>
      </w:pPr>
      <w:r>
        <w:rPr>
          <w:sz w:val="28"/>
          <w:szCs w:val="28"/>
        </w:rPr>
        <w:pict>
          <v:shape id="_x0000_i1026" type="#_x0000_t75" style="width:205.5pt;height:143.25pt">
            <v:imagedata r:id="rId8" o:title=""/>
          </v:shape>
        </w:pict>
      </w:r>
    </w:p>
    <w:p w:rsidR="00FB22D4" w:rsidRPr="003A6A4E" w:rsidRDefault="00FB22D4" w:rsidP="003A6A4E">
      <w:pPr>
        <w:spacing w:line="360" w:lineRule="auto"/>
        <w:ind w:firstLine="709"/>
        <w:jc w:val="both"/>
        <w:rPr>
          <w:sz w:val="28"/>
        </w:rPr>
      </w:pPr>
    </w:p>
    <w:p w:rsidR="00FB22D4" w:rsidRPr="003A6A4E" w:rsidRDefault="00FB22D4" w:rsidP="003A6A4E">
      <w:pPr>
        <w:pStyle w:val="Style16"/>
        <w:widowControl/>
        <w:spacing w:line="360" w:lineRule="auto"/>
        <w:ind w:firstLine="709"/>
        <w:jc w:val="both"/>
        <w:rPr>
          <w:rStyle w:val="FontStyle39"/>
          <w:i w:val="0"/>
          <w:spacing w:val="0"/>
          <w:sz w:val="28"/>
          <w:szCs w:val="24"/>
        </w:rPr>
      </w:pPr>
      <w:r w:rsidRPr="003A6A4E">
        <w:rPr>
          <w:rStyle w:val="FontStyle40"/>
          <w:sz w:val="28"/>
          <w:szCs w:val="24"/>
        </w:rPr>
        <w:t xml:space="preserve">Рис 1. Температурная зависимость удельного объема </w:t>
      </w:r>
      <w:r w:rsidRPr="003A6A4E">
        <w:rPr>
          <w:rStyle w:val="FontStyle45"/>
          <w:i w:val="0"/>
          <w:sz w:val="28"/>
          <w:szCs w:val="24"/>
        </w:rPr>
        <w:t xml:space="preserve">(а) </w:t>
      </w:r>
      <w:r w:rsidRPr="003A6A4E">
        <w:rPr>
          <w:rStyle w:val="FontStyle40"/>
          <w:sz w:val="28"/>
          <w:szCs w:val="24"/>
        </w:rPr>
        <w:t xml:space="preserve">и параметра </w:t>
      </w:r>
      <w:r w:rsidRPr="003A6A4E">
        <w:rPr>
          <w:rStyle w:val="FontStyle39"/>
          <w:i w:val="0"/>
          <w:spacing w:val="0"/>
          <w:sz w:val="28"/>
          <w:szCs w:val="24"/>
        </w:rPr>
        <w:t xml:space="preserve">В </w:t>
      </w:r>
      <w:r w:rsidRPr="003A6A4E">
        <w:rPr>
          <w:rStyle w:val="FontStyle40"/>
          <w:sz w:val="28"/>
          <w:szCs w:val="24"/>
        </w:rPr>
        <w:t xml:space="preserve">(б) для образцов ИПС </w:t>
      </w:r>
      <w:r w:rsidRPr="003A6A4E">
        <w:rPr>
          <w:rStyle w:val="FontStyle39"/>
          <w:i w:val="0"/>
          <w:spacing w:val="0"/>
          <w:sz w:val="28"/>
          <w:szCs w:val="24"/>
        </w:rPr>
        <w:t xml:space="preserve">(1), </w:t>
      </w:r>
      <w:r w:rsidRPr="003A6A4E">
        <w:rPr>
          <w:rStyle w:val="FontStyle40"/>
          <w:sz w:val="28"/>
          <w:szCs w:val="24"/>
        </w:rPr>
        <w:t xml:space="preserve">КПС (2), ЦПС (3) и БПС </w:t>
      </w:r>
      <w:r w:rsidRPr="003A6A4E">
        <w:rPr>
          <w:rStyle w:val="FontStyle39"/>
          <w:i w:val="0"/>
          <w:spacing w:val="0"/>
          <w:sz w:val="28"/>
          <w:szCs w:val="24"/>
        </w:rPr>
        <w:t>(4)</w:t>
      </w:r>
    </w:p>
    <w:p w:rsidR="003A6A4E" w:rsidRDefault="003A6A4E"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С этим выводом качественно согласуются результаты измерения коэффициента температуропроводности </w:t>
      </w:r>
      <w:r w:rsidRPr="003A6A4E">
        <w:rPr>
          <w:rStyle w:val="FontStyle42"/>
          <w:i w:val="0"/>
          <w:sz w:val="28"/>
          <w:szCs w:val="28"/>
        </w:rPr>
        <w:t xml:space="preserve">а </w:t>
      </w:r>
      <w:r w:rsidRPr="003A6A4E">
        <w:rPr>
          <w:rStyle w:val="FontStyle43"/>
          <w:b w:val="0"/>
          <w:sz w:val="28"/>
          <w:szCs w:val="28"/>
        </w:rPr>
        <w:t>(рис. 2).</w:t>
      </w:r>
    </w:p>
    <w:p w:rsidR="00FB22D4" w:rsidRPr="003A6A4E" w:rsidRDefault="00FB22D4" w:rsidP="003A6A4E">
      <w:pPr>
        <w:pStyle w:val="Style17"/>
        <w:widowControl/>
        <w:spacing w:line="360" w:lineRule="auto"/>
        <w:ind w:firstLine="709"/>
        <w:jc w:val="both"/>
        <w:rPr>
          <w:rStyle w:val="FontStyle43"/>
          <w:b w:val="0"/>
          <w:sz w:val="28"/>
          <w:szCs w:val="28"/>
        </w:rPr>
      </w:pPr>
      <w:r w:rsidRPr="003A6A4E">
        <w:rPr>
          <w:rStyle w:val="FontStyle43"/>
          <w:b w:val="0"/>
          <w:sz w:val="28"/>
          <w:szCs w:val="28"/>
        </w:rPr>
        <w:t>Для всех образцов</w:t>
      </w:r>
      <w:r w:rsidR="003A6A4E">
        <w:rPr>
          <w:rStyle w:val="FontStyle43"/>
          <w:b w:val="0"/>
          <w:sz w:val="28"/>
          <w:szCs w:val="28"/>
        </w:rPr>
        <w:t xml:space="preserve"> </w:t>
      </w:r>
      <w:r w:rsidRPr="003A6A4E">
        <w:rPr>
          <w:rStyle w:val="FontStyle43"/>
          <w:b w:val="0"/>
          <w:sz w:val="28"/>
          <w:szCs w:val="28"/>
        </w:rPr>
        <w:t xml:space="preserve">(за исключением КПС) повышение температуры в области невысоких давлений сопровождается понижением а, что в силу пропорциональности </w:t>
      </w:r>
      <w:r w:rsidRPr="003A6A4E">
        <w:rPr>
          <w:rStyle w:val="FontStyle42"/>
          <w:i w:val="0"/>
          <w:sz w:val="28"/>
          <w:szCs w:val="28"/>
        </w:rPr>
        <w:t xml:space="preserve">а~ </w:t>
      </w:r>
      <w:r w:rsidRPr="003A6A4E">
        <w:rPr>
          <w:rStyle w:val="FontStyle43"/>
          <w:b w:val="0"/>
          <w:sz w:val="28"/>
          <w:szCs w:val="28"/>
        </w:rPr>
        <w:t>~Б</w:t>
      </w:r>
      <w:r w:rsidRPr="003A6A4E">
        <w:rPr>
          <w:rStyle w:val="FontStyle43"/>
          <w:b w:val="0"/>
          <w:sz w:val="28"/>
          <w:szCs w:val="28"/>
          <w:vertAlign w:val="superscript"/>
        </w:rPr>
        <w:t>0</w:t>
      </w:r>
      <w:r w:rsidRPr="003A6A4E">
        <w:rPr>
          <w:rStyle w:val="FontStyle43"/>
          <w:b w:val="0"/>
          <w:sz w:val="28"/>
          <w:szCs w:val="28"/>
        </w:rPr>
        <w:t>'</w:t>
      </w:r>
      <w:r w:rsidRPr="003A6A4E">
        <w:rPr>
          <w:rStyle w:val="FontStyle43"/>
          <w:b w:val="0"/>
          <w:sz w:val="28"/>
          <w:szCs w:val="28"/>
          <w:vertAlign w:val="superscript"/>
        </w:rPr>
        <w:t>5</w:t>
      </w:r>
      <w:r w:rsidRPr="003A6A4E">
        <w:rPr>
          <w:rStyle w:val="FontStyle43"/>
          <w:b w:val="0"/>
          <w:sz w:val="28"/>
          <w:szCs w:val="28"/>
        </w:rPr>
        <w:t xml:space="preserve"> &lt;</w:t>
      </w:r>
      <w:r w:rsidRPr="003A6A4E">
        <w:rPr>
          <w:rStyle w:val="FontStyle43"/>
          <w:b w:val="0"/>
          <w:sz w:val="28"/>
          <w:szCs w:val="28"/>
          <w:lang w:val="en-GB"/>
        </w:rPr>
        <w:t>Z</w:t>
      </w:r>
      <w:r w:rsidRPr="003A6A4E">
        <w:rPr>
          <w:rStyle w:val="FontStyle43"/>
          <w:b w:val="0"/>
          <w:sz w:val="28"/>
          <w:szCs w:val="28"/>
        </w:rPr>
        <w:t xml:space="preserve">&gt; [10] можно связать с понижением </w:t>
      </w:r>
      <w:r w:rsidRPr="003A6A4E">
        <w:rPr>
          <w:rStyle w:val="FontStyle42"/>
          <w:i w:val="0"/>
          <w:sz w:val="28"/>
          <w:szCs w:val="28"/>
        </w:rPr>
        <w:t xml:space="preserve">В </w:t>
      </w:r>
      <w:r w:rsidRPr="003A6A4E">
        <w:rPr>
          <w:rStyle w:val="FontStyle43"/>
          <w:b w:val="0"/>
          <w:sz w:val="28"/>
          <w:szCs w:val="28"/>
        </w:rPr>
        <w:t xml:space="preserve">при приблизительно постоянной средней длине пробега фононов </w:t>
      </w:r>
      <w:r w:rsidRPr="003A6A4E">
        <w:rPr>
          <w:rStyle w:val="FontStyle42"/>
          <w:i w:val="0"/>
          <w:sz w:val="28"/>
          <w:szCs w:val="28"/>
        </w:rPr>
        <w:t xml:space="preserve">НУ. </w:t>
      </w:r>
      <w:r w:rsidRPr="003A6A4E">
        <w:rPr>
          <w:rStyle w:val="FontStyle43"/>
          <w:b w:val="0"/>
          <w:sz w:val="28"/>
          <w:szCs w:val="28"/>
        </w:rPr>
        <w:t xml:space="preserve">Повышение давления нивелирует различия в величине </w:t>
      </w:r>
      <w:r w:rsidRPr="003A6A4E">
        <w:rPr>
          <w:rStyle w:val="FontStyle42"/>
          <w:i w:val="0"/>
          <w:sz w:val="28"/>
          <w:szCs w:val="28"/>
        </w:rPr>
        <w:t xml:space="preserve">а, </w:t>
      </w:r>
      <w:r w:rsidRPr="003A6A4E">
        <w:rPr>
          <w:rStyle w:val="FontStyle43"/>
          <w:b w:val="0"/>
          <w:sz w:val="28"/>
          <w:szCs w:val="28"/>
        </w:rPr>
        <w:t>связанные с температурой, и температуропроводность образца</w:t>
      </w:r>
      <w:r w:rsidR="003A6A4E">
        <w:rPr>
          <w:rStyle w:val="FontStyle43"/>
          <w:b w:val="0"/>
          <w:sz w:val="28"/>
          <w:szCs w:val="28"/>
        </w:rPr>
        <w:t xml:space="preserve"> </w:t>
      </w:r>
      <w:r w:rsidRPr="003A6A4E">
        <w:rPr>
          <w:rStyle w:val="FontStyle43"/>
          <w:b w:val="0"/>
          <w:sz w:val="28"/>
          <w:szCs w:val="28"/>
        </w:rPr>
        <w:t>достигает приблизительно</w:t>
      </w:r>
      <w:r w:rsidR="003A6A4E">
        <w:rPr>
          <w:rStyle w:val="FontStyle43"/>
          <w:b w:val="0"/>
          <w:sz w:val="28"/>
          <w:szCs w:val="28"/>
        </w:rPr>
        <w:t xml:space="preserve"> </w:t>
      </w:r>
      <w:r w:rsidRPr="003A6A4E">
        <w:rPr>
          <w:rStyle w:val="FontStyle43"/>
          <w:b w:val="0"/>
          <w:sz w:val="28"/>
          <w:szCs w:val="28"/>
        </w:rPr>
        <w:t>постоянного</w:t>
      </w:r>
      <w:r w:rsidR="003A6A4E">
        <w:rPr>
          <w:rStyle w:val="FontStyle43"/>
          <w:b w:val="0"/>
          <w:sz w:val="28"/>
          <w:szCs w:val="28"/>
        </w:rPr>
        <w:t xml:space="preserve"> </w:t>
      </w:r>
      <w:r w:rsidRPr="003A6A4E">
        <w:rPr>
          <w:rStyle w:val="FontStyle43"/>
          <w:b w:val="0"/>
          <w:sz w:val="28"/>
          <w:szCs w:val="28"/>
        </w:rPr>
        <w:t xml:space="preserve">значения. Сопоставляя данные рис. 1 и 2, можно сделать качественный вывод о том, что небольшое (до 10%) превышение </w:t>
      </w:r>
      <w:r w:rsidRPr="003A6A4E">
        <w:rPr>
          <w:rStyle w:val="FontStyle42"/>
          <w:i w:val="0"/>
          <w:sz w:val="28"/>
          <w:szCs w:val="28"/>
        </w:rPr>
        <w:t xml:space="preserve">а </w:t>
      </w:r>
      <w:r w:rsidRPr="003A6A4E">
        <w:rPr>
          <w:rStyle w:val="FontStyle43"/>
          <w:b w:val="0"/>
          <w:sz w:val="28"/>
          <w:szCs w:val="28"/>
        </w:rPr>
        <w:t xml:space="preserve">для ЦПС над </w:t>
      </w:r>
      <w:r w:rsidRPr="003A6A4E">
        <w:rPr>
          <w:rStyle w:val="FontStyle42"/>
          <w:i w:val="0"/>
          <w:sz w:val="28"/>
          <w:szCs w:val="28"/>
        </w:rPr>
        <w:t xml:space="preserve">а </w:t>
      </w:r>
      <w:r w:rsidRPr="003A6A4E">
        <w:rPr>
          <w:rStyle w:val="FontStyle43"/>
          <w:b w:val="0"/>
          <w:sz w:val="28"/>
          <w:szCs w:val="28"/>
        </w:rPr>
        <w:t xml:space="preserve">для ИПС связано с аналогичным различием значений </w:t>
      </w:r>
      <w:r w:rsidRPr="003A6A4E">
        <w:rPr>
          <w:rStyle w:val="FontStyle42"/>
          <w:i w:val="0"/>
          <w:sz w:val="28"/>
          <w:szCs w:val="28"/>
        </w:rPr>
        <w:t xml:space="preserve">В </w:t>
      </w:r>
      <w:r w:rsidRPr="003A6A4E">
        <w:rPr>
          <w:rStyle w:val="FontStyle43"/>
          <w:b w:val="0"/>
          <w:sz w:val="28"/>
          <w:szCs w:val="28"/>
        </w:rPr>
        <w:t xml:space="preserve">(рис. 1), тогда как приблизительно одинаковые значения </w:t>
      </w:r>
      <w:r w:rsidRPr="003A6A4E">
        <w:rPr>
          <w:rStyle w:val="FontStyle42"/>
          <w:i w:val="0"/>
          <w:sz w:val="28"/>
          <w:szCs w:val="28"/>
        </w:rPr>
        <w:t xml:space="preserve">а </w:t>
      </w:r>
      <w:r w:rsidRPr="003A6A4E">
        <w:rPr>
          <w:rStyle w:val="FontStyle43"/>
          <w:b w:val="0"/>
          <w:sz w:val="28"/>
          <w:szCs w:val="28"/>
        </w:rPr>
        <w:t xml:space="preserve">для ИПС и БПС указывают на то, что резкое понижение </w:t>
      </w:r>
      <w:r w:rsidRPr="003A6A4E">
        <w:rPr>
          <w:rStyle w:val="FontStyle42"/>
          <w:i w:val="0"/>
          <w:sz w:val="28"/>
          <w:szCs w:val="28"/>
        </w:rPr>
        <w:t xml:space="preserve">В </w:t>
      </w:r>
      <w:r w:rsidRPr="003A6A4E">
        <w:rPr>
          <w:rStyle w:val="FontStyle43"/>
          <w:b w:val="0"/>
          <w:sz w:val="28"/>
          <w:szCs w:val="28"/>
        </w:rPr>
        <w:t xml:space="preserve">для БПС компенсируется одновременным возрастанием &lt;£&gt;. Если предположить, что величина </w:t>
      </w:r>
      <w:r w:rsidRPr="003A6A4E">
        <w:rPr>
          <w:rStyle w:val="FontStyle42"/>
          <w:i w:val="0"/>
          <w:sz w:val="28"/>
          <w:szCs w:val="28"/>
        </w:rPr>
        <w:t xml:space="preserve">(1У </w:t>
      </w:r>
      <w:r w:rsidRPr="003A6A4E">
        <w:rPr>
          <w:rStyle w:val="FontStyle43"/>
          <w:b w:val="0"/>
          <w:sz w:val="28"/>
          <w:szCs w:val="28"/>
        </w:rPr>
        <w:t>связана с размерами более упорядоченных участков аморфной системы</w:t>
      </w:r>
      <w:r w:rsidR="003A6A4E">
        <w:rPr>
          <w:rStyle w:val="FontStyle43"/>
          <w:b w:val="0"/>
          <w:sz w:val="28"/>
          <w:szCs w:val="28"/>
        </w:rPr>
        <w:t xml:space="preserve"> </w:t>
      </w:r>
      <w:r w:rsidRPr="003A6A4E">
        <w:rPr>
          <w:rStyle w:val="FontStyle43"/>
          <w:b w:val="0"/>
          <w:sz w:val="28"/>
          <w:szCs w:val="28"/>
        </w:rPr>
        <w:t>[11],</w:t>
      </w:r>
      <w:r w:rsidR="003A6A4E">
        <w:rPr>
          <w:rStyle w:val="FontStyle43"/>
          <w:b w:val="0"/>
          <w:sz w:val="28"/>
          <w:szCs w:val="28"/>
        </w:rPr>
        <w:t xml:space="preserve"> </w:t>
      </w:r>
      <w:r w:rsidRPr="003A6A4E">
        <w:rPr>
          <w:rStyle w:val="FontStyle43"/>
          <w:b w:val="0"/>
          <w:sz w:val="28"/>
          <w:szCs w:val="28"/>
        </w:rPr>
        <w:t xml:space="preserve">расположенных между узлами сетки зацеплений, то приведенные выше данные свидетельствуют о близкой структуре расплава образцов ИПС и ЦПС, в то время как густота сетки зацеплений в расплаве БПС ниже, чем в ИПС. Необычный характер зависимости </w:t>
      </w:r>
      <w:r w:rsidRPr="003A6A4E">
        <w:rPr>
          <w:rStyle w:val="FontStyle42"/>
          <w:i w:val="0"/>
          <w:sz w:val="28"/>
          <w:szCs w:val="28"/>
        </w:rPr>
        <w:t xml:space="preserve">а </w:t>
      </w:r>
      <w:r w:rsidRPr="003A6A4E">
        <w:rPr>
          <w:rStyle w:val="FontStyle43"/>
          <w:b w:val="0"/>
          <w:sz w:val="28"/>
          <w:szCs w:val="28"/>
        </w:rPr>
        <w:t>от давления для образца КПС затрудняет ее интерпретацию, хотя такая зависимость, по-видимому, отражает лабильность структуры расплава этого образца.</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На рис. 3 построены графики температурной зависимости эффективной вязкости расплава л, значения энергии активации вязкого течения </w:t>
      </w:r>
      <w:r w:rsidRPr="003A6A4E">
        <w:rPr>
          <w:rStyle w:val="FontStyle42"/>
          <w:i w:val="0"/>
          <w:sz w:val="28"/>
          <w:szCs w:val="28"/>
        </w:rPr>
        <w:t>АЕ</w:t>
      </w:r>
      <w:r w:rsidRPr="003A6A4E">
        <w:rPr>
          <w:rStyle w:val="FontStyle42"/>
          <w:i w:val="0"/>
          <w:sz w:val="28"/>
          <w:szCs w:val="28"/>
          <w:vertAlign w:val="subscript"/>
        </w:rPr>
        <w:t>Ц</w:t>
      </w:r>
      <w:r w:rsidRPr="003A6A4E">
        <w:rPr>
          <w:rStyle w:val="FontStyle42"/>
          <w:i w:val="0"/>
          <w:sz w:val="28"/>
          <w:szCs w:val="28"/>
        </w:rPr>
        <w:t xml:space="preserve"> </w:t>
      </w:r>
      <w:r w:rsidRPr="003A6A4E">
        <w:rPr>
          <w:rStyle w:val="FontStyle43"/>
          <w:b w:val="0"/>
          <w:sz w:val="28"/>
          <w:szCs w:val="28"/>
        </w:rPr>
        <w:t xml:space="preserve">приведены в таблице. Вязкость образца ЦПС на ~40% ниже, чем ИПС, однако значения </w:t>
      </w:r>
      <w:r w:rsidRPr="003A6A4E">
        <w:rPr>
          <w:rStyle w:val="FontStyle42"/>
          <w:i w:val="0"/>
          <w:sz w:val="28"/>
          <w:szCs w:val="28"/>
        </w:rPr>
        <w:t>АЕ</w:t>
      </w:r>
      <w:r w:rsidRPr="003A6A4E">
        <w:rPr>
          <w:rStyle w:val="FontStyle42"/>
          <w:i w:val="0"/>
          <w:sz w:val="28"/>
          <w:szCs w:val="28"/>
          <w:vertAlign w:val="subscript"/>
        </w:rPr>
        <w:t>Л</w:t>
      </w:r>
      <w:r w:rsidRPr="003A6A4E">
        <w:rPr>
          <w:rStyle w:val="FontStyle42"/>
          <w:i w:val="0"/>
          <w:sz w:val="28"/>
          <w:szCs w:val="28"/>
        </w:rPr>
        <w:t xml:space="preserve"> </w:t>
      </w:r>
      <w:r w:rsidRPr="003A6A4E">
        <w:rPr>
          <w:rStyle w:val="FontStyle43"/>
          <w:b w:val="0"/>
          <w:sz w:val="28"/>
          <w:szCs w:val="28"/>
        </w:rPr>
        <w:t xml:space="preserve">практически совпадают, в то время как для образца КПС наблюдается десятикратное падение г| и уменьшение </w:t>
      </w:r>
      <w:r w:rsidRPr="003A6A4E">
        <w:rPr>
          <w:rStyle w:val="FontStyle42"/>
          <w:i w:val="0"/>
          <w:sz w:val="28"/>
          <w:szCs w:val="28"/>
        </w:rPr>
        <w:t>АЕ</w:t>
      </w:r>
      <w:r w:rsidRPr="003A6A4E">
        <w:rPr>
          <w:rStyle w:val="FontStyle42"/>
          <w:i w:val="0"/>
          <w:sz w:val="28"/>
          <w:szCs w:val="28"/>
          <w:vertAlign w:val="subscript"/>
        </w:rPr>
        <w:t xml:space="preserve">п </w:t>
      </w:r>
      <w:r w:rsidRPr="003A6A4E">
        <w:rPr>
          <w:rStyle w:val="FontStyle43"/>
          <w:b w:val="0"/>
          <w:sz w:val="28"/>
          <w:szCs w:val="28"/>
        </w:rPr>
        <w:t xml:space="preserve">почти вдвое по сравнению с ИПС. Аналогичные результаты были получены ранее [3]. В то же время для расплава БПС вязкость при повышенных температурах резко падает, однако значение </w:t>
      </w:r>
      <w:r w:rsidRPr="003A6A4E">
        <w:rPr>
          <w:rStyle w:val="FontStyle42"/>
          <w:i w:val="0"/>
          <w:sz w:val="28"/>
          <w:szCs w:val="28"/>
        </w:rPr>
        <w:t>АЕ</w:t>
      </w:r>
      <w:r w:rsidRPr="003A6A4E">
        <w:rPr>
          <w:rStyle w:val="FontStyle42"/>
          <w:i w:val="0"/>
          <w:sz w:val="28"/>
          <w:szCs w:val="28"/>
          <w:vertAlign w:val="subscript"/>
        </w:rPr>
        <w:t>п</w:t>
      </w:r>
      <w:r w:rsidRPr="003A6A4E">
        <w:rPr>
          <w:rStyle w:val="FontStyle42"/>
          <w:i w:val="0"/>
          <w:sz w:val="28"/>
          <w:szCs w:val="28"/>
        </w:rPr>
        <w:t xml:space="preserve"> </w:t>
      </w:r>
      <w:r w:rsidRPr="003A6A4E">
        <w:rPr>
          <w:rStyle w:val="FontStyle43"/>
          <w:b w:val="0"/>
          <w:sz w:val="28"/>
          <w:szCs w:val="28"/>
        </w:rPr>
        <w:t>возрастает почти в ~</w:t>
      </w:r>
      <w:r w:rsidR="000B038D" w:rsidRPr="003A6A4E">
        <w:rPr>
          <w:rStyle w:val="FontStyle43"/>
          <w:b w:val="0"/>
          <w:sz w:val="28"/>
          <w:szCs w:val="28"/>
        </w:rPr>
        <w:t>1</w:t>
      </w:r>
      <w:r w:rsidRPr="003A6A4E">
        <w:rPr>
          <w:rStyle w:val="FontStyle43"/>
          <w:b w:val="0"/>
          <w:sz w:val="28"/>
          <w:szCs w:val="28"/>
        </w:rPr>
        <w:t>,5 раза по сравнению с Ш1С</w:t>
      </w:r>
    </w:p>
    <w:p w:rsidR="00FB22D4" w:rsidRDefault="00FB22D4" w:rsidP="003A6A4E">
      <w:pPr>
        <w:pStyle w:val="Style17"/>
        <w:widowControl/>
        <w:spacing w:line="360" w:lineRule="auto"/>
        <w:ind w:firstLine="709"/>
        <w:jc w:val="both"/>
        <w:rPr>
          <w:rStyle w:val="FontStyle43"/>
          <w:b w:val="0"/>
          <w:sz w:val="28"/>
          <w:szCs w:val="28"/>
        </w:rPr>
      </w:pPr>
      <w:r w:rsidRPr="003A6A4E">
        <w:rPr>
          <w:rStyle w:val="FontStyle43"/>
          <w:b w:val="0"/>
          <w:sz w:val="28"/>
          <w:szCs w:val="28"/>
        </w:rPr>
        <w:t>При анализе перечисленных реологических данных</w:t>
      </w:r>
      <w:r w:rsidR="003A6A4E">
        <w:rPr>
          <w:rStyle w:val="FontStyle43"/>
          <w:b w:val="0"/>
          <w:sz w:val="28"/>
          <w:szCs w:val="28"/>
        </w:rPr>
        <w:t xml:space="preserve"> </w:t>
      </w:r>
      <w:r w:rsidRPr="003A6A4E">
        <w:rPr>
          <w:rStyle w:val="FontStyle43"/>
          <w:b w:val="0"/>
          <w:sz w:val="28"/>
          <w:szCs w:val="28"/>
        </w:rPr>
        <w:t>следует</w:t>
      </w:r>
      <w:r w:rsidR="003A6A4E">
        <w:rPr>
          <w:rStyle w:val="FontStyle43"/>
          <w:b w:val="0"/>
          <w:sz w:val="28"/>
          <w:szCs w:val="28"/>
        </w:rPr>
        <w:t xml:space="preserve"> </w:t>
      </w:r>
      <w:r w:rsidRPr="003A6A4E">
        <w:rPr>
          <w:rStyle w:val="FontStyle43"/>
          <w:b w:val="0"/>
          <w:sz w:val="28"/>
          <w:szCs w:val="28"/>
        </w:rPr>
        <w:t>учитывать понижение ММ образца ПС в результате механодеструкции</w:t>
      </w:r>
      <w:r w:rsidR="003A6A4E">
        <w:rPr>
          <w:rStyle w:val="FontStyle43"/>
          <w:b w:val="0"/>
          <w:sz w:val="28"/>
          <w:szCs w:val="28"/>
        </w:rPr>
        <w:t xml:space="preserve"> </w:t>
      </w:r>
      <w:r w:rsidRPr="003A6A4E">
        <w:rPr>
          <w:rStyle w:val="FontStyle43"/>
          <w:b w:val="0"/>
          <w:sz w:val="28"/>
          <w:szCs w:val="28"/>
        </w:rPr>
        <w:t>при</w:t>
      </w:r>
      <w:r w:rsidR="003A6A4E" w:rsidRPr="003A6A4E">
        <w:rPr>
          <w:rStyle w:val="FontStyle43"/>
          <w:b w:val="0"/>
          <w:sz w:val="28"/>
          <w:szCs w:val="28"/>
        </w:rPr>
        <w:t xml:space="preserve"> сдвиговом течении расплава на входе в капилляр вискозиметра.</w:t>
      </w:r>
    </w:p>
    <w:p w:rsidR="003A6A4E" w:rsidRPr="003A6A4E" w:rsidRDefault="003A6A4E" w:rsidP="003A6A4E">
      <w:pPr>
        <w:pStyle w:val="Style17"/>
        <w:widowControl/>
        <w:spacing w:line="360" w:lineRule="auto"/>
        <w:ind w:firstLine="709"/>
        <w:jc w:val="both"/>
        <w:rPr>
          <w:rStyle w:val="FontStyle43"/>
          <w:b w:val="0"/>
          <w:sz w:val="28"/>
          <w:szCs w:val="28"/>
        </w:rPr>
      </w:pPr>
    </w:p>
    <w:p w:rsidR="006F4D11" w:rsidRPr="003A6A4E" w:rsidRDefault="003D64DC" w:rsidP="003A6A4E">
      <w:pPr>
        <w:tabs>
          <w:tab w:val="left" w:pos="3495"/>
        </w:tabs>
        <w:spacing w:line="360" w:lineRule="auto"/>
        <w:ind w:firstLine="709"/>
        <w:jc w:val="both"/>
        <w:rPr>
          <w:sz w:val="28"/>
          <w:szCs w:val="28"/>
        </w:rPr>
      </w:pPr>
      <w:r>
        <w:rPr>
          <w:sz w:val="28"/>
          <w:szCs w:val="28"/>
        </w:rPr>
        <w:pict>
          <v:shape id="_x0000_i1027" type="#_x0000_t75" style="width:294pt;height:80.25pt">
            <v:imagedata r:id="rId9" o:title=""/>
          </v:shape>
        </w:pict>
      </w:r>
    </w:p>
    <w:p w:rsidR="003A6A4E" w:rsidRDefault="003A6A4E" w:rsidP="003A6A4E">
      <w:pPr>
        <w:pStyle w:val="Style9"/>
        <w:widowControl/>
        <w:spacing w:line="360" w:lineRule="auto"/>
        <w:ind w:firstLine="709"/>
        <w:rPr>
          <w:rStyle w:val="FontStyle43"/>
          <w:b w:val="0"/>
          <w:sz w:val="28"/>
          <w:szCs w:val="28"/>
        </w:rPr>
      </w:pPr>
    </w:p>
    <w:p w:rsidR="00FB22D4" w:rsidRPr="003A6A4E" w:rsidRDefault="00FB22D4" w:rsidP="003A6A4E">
      <w:pPr>
        <w:pStyle w:val="Style9"/>
        <w:widowControl/>
        <w:spacing w:line="360" w:lineRule="auto"/>
        <w:ind w:firstLine="709"/>
        <w:rPr>
          <w:rStyle w:val="FontStyle43"/>
          <w:b w:val="0"/>
          <w:sz w:val="28"/>
          <w:szCs w:val="28"/>
        </w:rPr>
      </w:pPr>
      <w:r w:rsidRPr="003A6A4E">
        <w:rPr>
          <w:rStyle w:val="FontStyle43"/>
          <w:b w:val="0"/>
          <w:sz w:val="28"/>
          <w:szCs w:val="28"/>
        </w:rPr>
        <w:t xml:space="preserve">Как по~ казали контрольные измерения, после продавливания расплава через капилляр значения </w:t>
      </w:r>
      <w:r w:rsidRPr="003A6A4E">
        <w:rPr>
          <w:rStyle w:val="FontStyle52"/>
          <w:b w:val="0"/>
          <w:i w:val="0"/>
          <w:spacing w:val="0"/>
          <w:sz w:val="28"/>
          <w:szCs w:val="28"/>
          <w:lang w:val="en-GB"/>
        </w:rPr>
        <w:t>M</w:t>
      </w:r>
      <w:r w:rsidRPr="003A6A4E">
        <w:rPr>
          <w:rStyle w:val="FontStyle52"/>
          <w:b w:val="0"/>
          <w:i w:val="0"/>
          <w:spacing w:val="0"/>
          <w:sz w:val="28"/>
          <w:szCs w:val="28"/>
          <w:vertAlign w:val="subscript"/>
          <w:lang w:val="en-GB"/>
        </w:rPr>
        <w:t>v</w:t>
      </w:r>
      <w:r w:rsidRPr="003A6A4E">
        <w:rPr>
          <w:rStyle w:val="FontStyle52"/>
          <w:b w:val="0"/>
          <w:i w:val="0"/>
          <w:spacing w:val="0"/>
          <w:sz w:val="28"/>
          <w:szCs w:val="28"/>
        </w:rPr>
        <w:t xml:space="preserve"> </w:t>
      </w:r>
      <w:r w:rsidRPr="003A6A4E">
        <w:rPr>
          <w:rStyle w:val="FontStyle43"/>
          <w:b w:val="0"/>
          <w:sz w:val="28"/>
          <w:szCs w:val="28"/>
        </w:rPr>
        <w:t xml:space="preserve">для ИПС понизились до </w:t>
      </w:r>
      <w:r w:rsidRPr="003A6A4E">
        <w:rPr>
          <w:rStyle w:val="FontStyle51"/>
          <w:b w:val="0"/>
          <w:sz w:val="28"/>
          <w:szCs w:val="28"/>
        </w:rPr>
        <w:t>1,35-</w:t>
      </w:r>
      <w:r w:rsidRPr="003A6A4E">
        <w:rPr>
          <w:rStyle w:val="FontStyle53"/>
          <w:rFonts w:ascii="Times New Roman" w:hAnsi="Times New Roman" w:cs="Times New Roman"/>
          <w:sz w:val="28"/>
          <w:szCs w:val="28"/>
        </w:rPr>
        <w:t>10</w:t>
      </w:r>
      <w:r w:rsidRPr="003A6A4E">
        <w:rPr>
          <w:rStyle w:val="FontStyle53"/>
          <w:rFonts w:ascii="Times New Roman" w:hAnsi="Times New Roman" w:cs="Times New Roman"/>
          <w:sz w:val="28"/>
          <w:szCs w:val="28"/>
          <w:vertAlign w:val="superscript"/>
        </w:rPr>
        <w:t>5</w:t>
      </w:r>
      <w:r w:rsidRPr="003A6A4E">
        <w:rPr>
          <w:rStyle w:val="FontStyle53"/>
          <w:rFonts w:ascii="Times New Roman" w:hAnsi="Times New Roman" w:cs="Times New Roman"/>
          <w:sz w:val="28"/>
          <w:szCs w:val="28"/>
        </w:rPr>
        <w:t xml:space="preserve">, </w:t>
      </w:r>
      <w:r w:rsidRPr="003A6A4E">
        <w:rPr>
          <w:rStyle w:val="FontStyle43"/>
          <w:b w:val="0"/>
          <w:sz w:val="28"/>
          <w:szCs w:val="28"/>
        </w:rPr>
        <w:t>а для образцов БПС и КПС — до 0,89 • 10</w:t>
      </w:r>
      <w:r w:rsidRPr="003A6A4E">
        <w:rPr>
          <w:rStyle w:val="FontStyle43"/>
          <w:b w:val="0"/>
          <w:sz w:val="28"/>
          <w:szCs w:val="28"/>
          <w:vertAlign w:val="superscript"/>
        </w:rPr>
        <w:t>5</w:t>
      </w:r>
      <w:r w:rsidRPr="003A6A4E">
        <w:rPr>
          <w:rStyle w:val="FontStyle43"/>
          <w:b w:val="0"/>
          <w:sz w:val="28"/>
          <w:szCs w:val="28"/>
        </w:rPr>
        <w:t xml:space="preserve">. Величину падения эффективной вязкости расплава в результате понижения </w:t>
      </w:r>
      <w:r w:rsidRPr="003A6A4E">
        <w:rPr>
          <w:rStyle w:val="FontStyle52"/>
          <w:b w:val="0"/>
          <w:i w:val="0"/>
          <w:spacing w:val="0"/>
          <w:sz w:val="28"/>
          <w:szCs w:val="28"/>
          <w:lang w:val="en-GB"/>
        </w:rPr>
        <w:t>M</w:t>
      </w:r>
      <w:r w:rsidRPr="003A6A4E">
        <w:rPr>
          <w:rStyle w:val="FontStyle52"/>
          <w:b w:val="0"/>
          <w:i w:val="0"/>
          <w:spacing w:val="0"/>
          <w:sz w:val="28"/>
          <w:szCs w:val="28"/>
          <w:vertAlign w:val="subscript"/>
          <w:lang w:val="en-GB"/>
        </w:rPr>
        <w:t>v</w:t>
      </w:r>
      <w:r w:rsidRPr="003A6A4E">
        <w:rPr>
          <w:rStyle w:val="FontStyle52"/>
          <w:b w:val="0"/>
          <w:i w:val="0"/>
          <w:spacing w:val="0"/>
          <w:sz w:val="28"/>
          <w:szCs w:val="28"/>
        </w:rPr>
        <w:t xml:space="preserve"> </w:t>
      </w:r>
      <w:r w:rsidRPr="003A6A4E">
        <w:rPr>
          <w:rStyle w:val="FontStyle43"/>
          <w:b w:val="0"/>
          <w:sz w:val="28"/>
          <w:szCs w:val="28"/>
        </w:rPr>
        <w:t xml:space="preserve">можно оценить из соотношения </w:t>
      </w:r>
      <w:r w:rsidRPr="003A6A4E">
        <w:rPr>
          <w:rStyle w:val="FontStyle52"/>
          <w:b w:val="0"/>
          <w:i w:val="0"/>
          <w:spacing w:val="0"/>
          <w:sz w:val="28"/>
          <w:szCs w:val="28"/>
          <w:lang w:val="en-GB"/>
        </w:rPr>
        <w:t>r</w:t>
      </w:r>
      <w:r w:rsidRPr="003A6A4E">
        <w:rPr>
          <w:rStyle w:val="FontStyle38"/>
          <w:i w:val="0"/>
          <w:sz w:val="28"/>
          <w:szCs w:val="28"/>
        </w:rPr>
        <w:t>\2</w:t>
      </w:r>
      <w:r w:rsidRPr="003A6A4E">
        <w:rPr>
          <w:rStyle w:val="FontStyle52"/>
          <w:b w:val="0"/>
          <w:i w:val="0"/>
          <w:spacing w:val="0"/>
          <w:sz w:val="28"/>
          <w:szCs w:val="28"/>
        </w:rPr>
        <w:t>/</w:t>
      </w:r>
      <w:r w:rsidRPr="003A6A4E">
        <w:rPr>
          <w:rStyle w:val="FontStyle52"/>
          <w:b w:val="0"/>
          <w:i w:val="0"/>
          <w:spacing w:val="0"/>
          <w:sz w:val="28"/>
          <w:szCs w:val="28"/>
          <w:lang w:val="en-GB"/>
        </w:rPr>
        <w:t>r</w:t>
      </w:r>
      <w:r w:rsidRPr="003A6A4E">
        <w:rPr>
          <w:rStyle w:val="FontStyle52"/>
          <w:b w:val="0"/>
          <w:i w:val="0"/>
          <w:spacing w:val="0"/>
          <w:sz w:val="28"/>
          <w:szCs w:val="28"/>
        </w:rPr>
        <w:t>\</w:t>
      </w:r>
      <w:r w:rsidRPr="003A6A4E">
        <w:rPr>
          <w:rStyle w:val="FontStyle52"/>
          <w:b w:val="0"/>
          <w:i w:val="0"/>
          <w:spacing w:val="0"/>
          <w:sz w:val="28"/>
          <w:szCs w:val="28"/>
          <w:lang w:val="en-GB"/>
        </w:rPr>
        <w:t>i</w:t>
      </w:r>
      <w:r w:rsidRPr="003A6A4E">
        <w:rPr>
          <w:rStyle w:val="FontStyle52"/>
          <w:b w:val="0"/>
          <w:i w:val="0"/>
          <w:spacing w:val="0"/>
          <w:sz w:val="28"/>
          <w:szCs w:val="28"/>
        </w:rPr>
        <w:t>=(</w:t>
      </w:r>
      <w:r w:rsidRPr="003A6A4E">
        <w:rPr>
          <w:rStyle w:val="FontStyle52"/>
          <w:b w:val="0"/>
          <w:i w:val="0"/>
          <w:spacing w:val="0"/>
          <w:sz w:val="28"/>
          <w:szCs w:val="28"/>
          <w:lang w:val="en-GB"/>
        </w:rPr>
        <w:t>M</w:t>
      </w:r>
      <w:r w:rsidRPr="003A6A4E">
        <w:rPr>
          <w:rStyle w:val="FontStyle52"/>
          <w:b w:val="0"/>
          <w:i w:val="0"/>
          <w:spacing w:val="0"/>
          <w:sz w:val="28"/>
          <w:szCs w:val="28"/>
          <w:vertAlign w:val="subscript"/>
        </w:rPr>
        <w:t>2</w:t>
      </w:r>
      <w:r w:rsidRPr="003A6A4E">
        <w:rPr>
          <w:rStyle w:val="FontStyle52"/>
          <w:b w:val="0"/>
          <w:i w:val="0"/>
          <w:spacing w:val="0"/>
          <w:sz w:val="28"/>
          <w:szCs w:val="28"/>
        </w:rPr>
        <w:t>/</w:t>
      </w:r>
      <w:r w:rsidRPr="003A6A4E">
        <w:rPr>
          <w:rStyle w:val="FontStyle52"/>
          <w:b w:val="0"/>
          <w:i w:val="0"/>
          <w:spacing w:val="0"/>
          <w:sz w:val="28"/>
          <w:szCs w:val="28"/>
          <w:lang w:val="en-GB"/>
        </w:rPr>
        <w:t>M</w:t>
      </w:r>
      <w:r w:rsidRPr="003A6A4E">
        <w:rPr>
          <w:rStyle w:val="FontStyle52"/>
          <w:b w:val="0"/>
          <w:i w:val="0"/>
          <w:spacing w:val="0"/>
          <w:sz w:val="28"/>
          <w:szCs w:val="28"/>
          <w:vertAlign w:val="subscript"/>
          <w:lang w:val="en-GB"/>
        </w:rPr>
        <w:t>l</w:t>
      </w:r>
      <w:r w:rsidRPr="003A6A4E">
        <w:rPr>
          <w:rStyle w:val="FontStyle52"/>
          <w:b w:val="0"/>
          <w:i w:val="0"/>
          <w:spacing w:val="0"/>
          <w:sz w:val="28"/>
          <w:szCs w:val="28"/>
        </w:rPr>
        <w:t>)</w:t>
      </w:r>
      <w:r w:rsidRPr="003A6A4E">
        <w:rPr>
          <w:rStyle w:val="FontStyle52"/>
          <w:b w:val="0"/>
          <w:i w:val="0"/>
          <w:spacing w:val="0"/>
          <w:sz w:val="28"/>
          <w:szCs w:val="28"/>
          <w:vertAlign w:val="superscript"/>
        </w:rPr>
        <w:t>3</w:t>
      </w:r>
      <w:r w:rsidRPr="003A6A4E">
        <w:rPr>
          <w:rStyle w:val="FontStyle52"/>
          <w:b w:val="0"/>
          <w:i w:val="0"/>
          <w:spacing w:val="0"/>
          <w:sz w:val="28"/>
          <w:szCs w:val="28"/>
        </w:rPr>
        <w:t>'</w:t>
      </w:r>
      <w:r w:rsidRPr="003A6A4E">
        <w:rPr>
          <w:rStyle w:val="FontStyle52"/>
          <w:b w:val="0"/>
          <w:i w:val="0"/>
          <w:spacing w:val="0"/>
          <w:sz w:val="28"/>
          <w:szCs w:val="28"/>
          <w:vertAlign w:val="superscript"/>
          <w:lang w:val="en-GB"/>
        </w:rPr>
        <w:t>i</w:t>
      </w:r>
      <w:r w:rsidRPr="003A6A4E">
        <w:rPr>
          <w:rStyle w:val="FontStyle52"/>
          <w:b w:val="0"/>
          <w:i w:val="0"/>
          <w:spacing w:val="0"/>
          <w:sz w:val="28"/>
          <w:szCs w:val="28"/>
        </w:rPr>
        <w:t xml:space="preserve"> (</w:t>
      </w:r>
      <w:r w:rsidRPr="003A6A4E">
        <w:rPr>
          <w:rStyle w:val="FontStyle52"/>
          <w:b w:val="0"/>
          <w:i w:val="0"/>
          <w:spacing w:val="0"/>
          <w:sz w:val="28"/>
          <w:szCs w:val="28"/>
          <w:lang w:val="en-GB"/>
        </w:rPr>
        <w:t>t</w:t>
      </w:r>
      <w:r w:rsidRPr="003A6A4E">
        <w:rPr>
          <w:rStyle w:val="FontStyle52"/>
          <w:b w:val="0"/>
          <w:i w:val="0"/>
          <w:spacing w:val="0"/>
          <w:sz w:val="28"/>
          <w:szCs w:val="28"/>
        </w:rPr>
        <w:t>\</w:t>
      </w:r>
      <w:r w:rsidRPr="003A6A4E">
        <w:rPr>
          <w:rStyle w:val="FontStyle52"/>
          <w:b w:val="0"/>
          <w:i w:val="0"/>
          <w:spacing w:val="0"/>
          <w:sz w:val="28"/>
          <w:szCs w:val="28"/>
          <w:lang w:val="en-GB"/>
        </w:rPr>
        <w:t>i</w:t>
      </w:r>
      <w:r w:rsidRPr="003A6A4E">
        <w:rPr>
          <w:rStyle w:val="FontStyle52"/>
          <w:b w:val="0"/>
          <w:i w:val="0"/>
          <w:spacing w:val="0"/>
          <w:sz w:val="28"/>
          <w:szCs w:val="28"/>
        </w:rPr>
        <w:t xml:space="preserve"> </w:t>
      </w:r>
      <w:r w:rsidRPr="003A6A4E">
        <w:rPr>
          <w:rStyle w:val="FontStyle51"/>
          <w:b w:val="0"/>
          <w:sz w:val="28"/>
          <w:szCs w:val="28"/>
        </w:rPr>
        <w:t xml:space="preserve">и </w:t>
      </w:r>
      <w:r w:rsidRPr="003A6A4E">
        <w:rPr>
          <w:rStyle w:val="FontStyle52"/>
          <w:b w:val="0"/>
          <w:i w:val="0"/>
          <w:spacing w:val="0"/>
          <w:sz w:val="28"/>
          <w:szCs w:val="28"/>
        </w:rPr>
        <w:t>г)</w:t>
      </w:r>
      <w:r w:rsidRPr="003A6A4E">
        <w:rPr>
          <w:rStyle w:val="FontStyle52"/>
          <w:b w:val="0"/>
          <w:i w:val="0"/>
          <w:spacing w:val="0"/>
          <w:sz w:val="28"/>
          <w:szCs w:val="28"/>
          <w:vertAlign w:val="subscript"/>
        </w:rPr>
        <w:t>2</w:t>
      </w:r>
      <w:r w:rsidRPr="003A6A4E">
        <w:rPr>
          <w:rStyle w:val="FontStyle52"/>
          <w:b w:val="0"/>
          <w:i w:val="0"/>
          <w:spacing w:val="0"/>
          <w:sz w:val="28"/>
          <w:szCs w:val="28"/>
        </w:rPr>
        <w:t xml:space="preserve"> — </w:t>
      </w:r>
      <w:r w:rsidRPr="003A6A4E">
        <w:rPr>
          <w:rStyle w:val="FontStyle43"/>
          <w:b w:val="0"/>
          <w:sz w:val="28"/>
          <w:szCs w:val="28"/>
        </w:rPr>
        <w:t xml:space="preserve">значения вязкости МПС </w:t>
      </w:r>
      <w:r w:rsidRPr="003A6A4E">
        <w:rPr>
          <w:rStyle w:val="FontStyle51"/>
          <w:b w:val="0"/>
          <w:sz w:val="28"/>
          <w:szCs w:val="28"/>
        </w:rPr>
        <w:t xml:space="preserve">и </w:t>
      </w:r>
      <w:r w:rsidRPr="003A6A4E">
        <w:rPr>
          <w:rStyle w:val="FontStyle43"/>
          <w:b w:val="0"/>
          <w:sz w:val="28"/>
          <w:szCs w:val="28"/>
        </w:rPr>
        <w:t xml:space="preserve">образцов БПС </w:t>
      </w:r>
      <w:r w:rsidRPr="003A6A4E">
        <w:rPr>
          <w:rStyle w:val="FontStyle51"/>
          <w:b w:val="0"/>
          <w:sz w:val="28"/>
          <w:szCs w:val="28"/>
        </w:rPr>
        <w:t xml:space="preserve">и </w:t>
      </w:r>
      <w:r w:rsidRPr="003A6A4E">
        <w:rPr>
          <w:rStyle w:val="FontStyle43"/>
          <w:b w:val="0"/>
          <w:sz w:val="28"/>
          <w:szCs w:val="28"/>
        </w:rPr>
        <w:t xml:space="preserve">КПС; </w:t>
      </w:r>
      <w:r w:rsidRPr="003A6A4E">
        <w:rPr>
          <w:rStyle w:val="FontStyle52"/>
          <w:b w:val="0"/>
          <w:i w:val="0"/>
          <w:spacing w:val="0"/>
          <w:sz w:val="28"/>
          <w:szCs w:val="28"/>
          <w:lang w:val="en-GB"/>
        </w:rPr>
        <w:t>Mi</w:t>
      </w:r>
      <w:r w:rsidRPr="003A6A4E">
        <w:rPr>
          <w:rStyle w:val="FontStyle52"/>
          <w:b w:val="0"/>
          <w:i w:val="0"/>
          <w:spacing w:val="0"/>
          <w:sz w:val="28"/>
          <w:szCs w:val="28"/>
        </w:rPr>
        <w:t xml:space="preserve"> </w:t>
      </w:r>
      <w:r w:rsidRPr="003A6A4E">
        <w:rPr>
          <w:rStyle w:val="FontStyle51"/>
          <w:b w:val="0"/>
          <w:sz w:val="28"/>
          <w:szCs w:val="28"/>
        </w:rPr>
        <w:t xml:space="preserve">и </w:t>
      </w:r>
      <w:r w:rsidRPr="003A6A4E">
        <w:rPr>
          <w:rStyle w:val="FontStyle52"/>
          <w:b w:val="0"/>
          <w:i w:val="0"/>
          <w:spacing w:val="0"/>
          <w:sz w:val="28"/>
          <w:szCs w:val="28"/>
        </w:rPr>
        <w:t>М</w:t>
      </w:r>
      <w:r w:rsidRPr="003A6A4E">
        <w:rPr>
          <w:rStyle w:val="FontStyle52"/>
          <w:b w:val="0"/>
          <w:i w:val="0"/>
          <w:spacing w:val="0"/>
          <w:sz w:val="28"/>
          <w:szCs w:val="28"/>
          <w:vertAlign w:val="subscript"/>
        </w:rPr>
        <w:t>2</w:t>
      </w:r>
      <w:r w:rsidRPr="003A6A4E">
        <w:rPr>
          <w:rStyle w:val="FontStyle52"/>
          <w:b w:val="0"/>
          <w:i w:val="0"/>
          <w:spacing w:val="0"/>
          <w:sz w:val="28"/>
          <w:szCs w:val="28"/>
        </w:rPr>
        <w:t xml:space="preserve"> — </w:t>
      </w:r>
      <w:r w:rsidRPr="003A6A4E">
        <w:rPr>
          <w:rStyle w:val="FontStyle43"/>
          <w:b w:val="0"/>
          <w:sz w:val="28"/>
          <w:szCs w:val="28"/>
        </w:rPr>
        <w:t xml:space="preserve">значения соответствующих ММ). Подстановка найденных нами значений </w:t>
      </w:r>
      <w:r w:rsidRPr="003A6A4E">
        <w:rPr>
          <w:rStyle w:val="FontStyle52"/>
          <w:b w:val="0"/>
          <w:i w:val="0"/>
          <w:spacing w:val="0"/>
          <w:sz w:val="28"/>
          <w:szCs w:val="28"/>
          <w:lang w:val="en-GB"/>
        </w:rPr>
        <w:t>M</w:t>
      </w:r>
      <w:r w:rsidRPr="003A6A4E">
        <w:rPr>
          <w:rStyle w:val="FontStyle52"/>
          <w:b w:val="0"/>
          <w:i w:val="0"/>
          <w:spacing w:val="0"/>
          <w:sz w:val="28"/>
          <w:szCs w:val="28"/>
          <w:vertAlign w:val="subscript"/>
          <w:lang w:val="en-GB"/>
        </w:rPr>
        <w:t>v</w:t>
      </w:r>
      <w:r w:rsidRPr="003A6A4E">
        <w:rPr>
          <w:rStyle w:val="FontStyle52"/>
          <w:b w:val="0"/>
          <w:i w:val="0"/>
          <w:spacing w:val="0"/>
          <w:sz w:val="28"/>
          <w:szCs w:val="28"/>
        </w:rPr>
        <w:t xml:space="preserve"> </w:t>
      </w:r>
      <w:r w:rsidRPr="003A6A4E">
        <w:rPr>
          <w:rStyle w:val="FontStyle43"/>
          <w:b w:val="0"/>
          <w:sz w:val="28"/>
          <w:szCs w:val="28"/>
        </w:rPr>
        <w:t xml:space="preserve">дает </w:t>
      </w:r>
      <w:r w:rsidRPr="003A6A4E">
        <w:rPr>
          <w:rStyle w:val="FontStyle44"/>
          <w:sz w:val="28"/>
          <w:szCs w:val="28"/>
          <w:lang w:val="en-GB"/>
        </w:rPr>
        <w:t>ii</w:t>
      </w:r>
      <w:r w:rsidRPr="003A6A4E">
        <w:rPr>
          <w:rStyle w:val="FontStyle44"/>
          <w:sz w:val="28"/>
          <w:szCs w:val="28"/>
        </w:rPr>
        <w:t>2</w:t>
      </w:r>
      <w:r w:rsidRPr="003A6A4E">
        <w:rPr>
          <w:rStyle w:val="FontStyle43"/>
          <w:b w:val="0"/>
          <w:sz w:val="28"/>
          <w:szCs w:val="28"/>
        </w:rPr>
        <w:t>/</w:t>
      </w:r>
      <w:r w:rsidRPr="003A6A4E">
        <w:rPr>
          <w:rStyle w:val="FontStyle43"/>
          <w:b w:val="0"/>
          <w:sz w:val="28"/>
          <w:szCs w:val="28"/>
          <w:lang w:val="en-GB"/>
        </w:rPr>
        <w:t>rii</w:t>
      </w:r>
      <w:r w:rsidRPr="003A6A4E">
        <w:rPr>
          <w:rStyle w:val="FontStyle43"/>
          <w:b w:val="0"/>
          <w:sz w:val="28"/>
          <w:szCs w:val="28"/>
        </w:rPr>
        <w:t xml:space="preserve">=0,25, тогда как экспериментально наблюдается </w:t>
      </w:r>
      <w:r w:rsidRPr="003A6A4E">
        <w:rPr>
          <w:rStyle w:val="FontStyle54"/>
          <w:b w:val="0"/>
          <w:sz w:val="28"/>
          <w:szCs w:val="28"/>
        </w:rPr>
        <w:t>112/111</w:t>
      </w:r>
      <w:r w:rsidRPr="003A6A4E">
        <w:rPr>
          <w:rStyle w:val="FontStyle53"/>
          <w:rFonts w:ascii="Times New Roman" w:hAnsi="Times New Roman" w:cs="Times New Roman"/>
          <w:sz w:val="28"/>
          <w:szCs w:val="28"/>
        </w:rPr>
        <w:t xml:space="preserve">=0,07—0,10. </w:t>
      </w:r>
      <w:r w:rsidRPr="003A6A4E">
        <w:rPr>
          <w:rStyle w:val="FontStyle43"/>
          <w:b w:val="0"/>
          <w:sz w:val="28"/>
          <w:szCs w:val="28"/>
        </w:rPr>
        <w:t xml:space="preserve">Обнаруженное различие характеристик вязкого течения расплавов ИПС </w:t>
      </w:r>
      <w:r w:rsidRPr="003A6A4E">
        <w:rPr>
          <w:rStyle w:val="FontStyle51"/>
          <w:b w:val="0"/>
          <w:sz w:val="28"/>
          <w:szCs w:val="28"/>
        </w:rPr>
        <w:t xml:space="preserve">и </w:t>
      </w:r>
      <w:r w:rsidRPr="003A6A4E">
        <w:rPr>
          <w:rStyle w:val="FontStyle43"/>
          <w:b w:val="0"/>
          <w:sz w:val="28"/>
          <w:szCs w:val="28"/>
        </w:rPr>
        <w:t xml:space="preserve">ЦПС, с одной стороны, и КПС </w:t>
      </w:r>
      <w:r w:rsidRPr="003A6A4E">
        <w:rPr>
          <w:rStyle w:val="FontStyle51"/>
          <w:b w:val="0"/>
          <w:sz w:val="28"/>
          <w:szCs w:val="28"/>
        </w:rPr>
        <w:t xml:space="preserve">и </w:t>
      </w:r>
      <w:r w:rsidRPr="003A6A4E">
        <w:rPr>
          <w:rStyle w:val="FontStyle43"/>
          <w:b w:val="0"/>
          <w:sz w:val="28"/>
          <w:szCs w:val="28"/>
        </w:rPr>
        <w:t xml:space="preserve">БПС — с другой, свидетельствует о том, что образцы, выделенные из хороших растворителей, отличаются от ИПС не только величиной ММ но </w:t>
      </w:r>
      <w:r w:rsidRPr="003A6A4E">
        <w:rPr>
          <w:rStyle w:val="FontStyle51"/>
          <w:b w:val="0"/>
          <w:sz w:val="28"/>
          <w:szCs w:val="28"/>
        </w:rPr>
        <w:t xml:space="preserve">и </w:t>
      </w:r>
      <w:r w:rsidRPr="003A6A4E">
        <w:rPr>
          <w:rStyle w:val="FontStyle43"/>
          <w:b w:val="0"/>
          <w:sz w:val="28"/>
          <w:szCs w:val="28"/>
        </w:rPr>
        <w:t>локальной структурой расплава. Принимая во внимание, что для высокомолекулярных полимеров густота сетки зацеплений не зависит от ММ [12], на основании полученных данных можно сделать вывод о том, что в образце ЦПС практически восстановилась сетка зацеплений ИПС, в то время как сетка зацеплений в расплавах БПС и КПС более рыхлая и (или) образовавшиеся зацепления реологически менее эффективны.</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Область стеклования. Экспериментальные значения теплоемкости равновесного расплава С</w:t>
      </w:r>
      <w:r w:rsidRPr="003A6A4E">
        <w:rPr>
          <w:rStyle w:val="FontStyle43"/>
          <w:b w:val="0"/>
          <w:sz w:val="28"/>
          <w:szCs w:val="28"/>
          <w:vertAlign w:val="subscript"/>
        </w:rPr>
        <w:t>р</w:t>
      </w:r>
      <w:r w:rsidRPr="003A6A4E">
        <w:rPr>
          <w:rStyle w:val="FontStyle43"/>
          <w:b w:val="0"/>
          <w:sz w:val="28"/>
          <w:szCs w:val="28"/>
        </w:rPr>
        <w:t xml:space="preserve">, стеклообразного образца </w:t>
      </w:r>
      <w:r w:rsidRPr="003A6A4E">
        <w:rPr>
          <w:rStyle w:val="FontStyle42"/>
          <w:i w:val="0"/>
          <w:sz w:val="28"/>
          <w:szCs w:val="28"/>
        </w:rPr>
        <w:t>С</w:t>
      </w:r>
      <w:r w:rsidRPr="003A6A4E">
        <w:rPr>
          <w:rStyle w:val="FontStyle42"/>
          <w:i w:val="0"/>
          <w:sz w:val="28"/>
          <w:szCs w:val="28"/>
          <w:vertAlign w:val="subscript"/>
        </w:rPr>
        <w:t>с</w:t>
      </w:r>
      <w:r w:rsidRPr="003A6A4E">
        <w:rPr>
          <w:rStyle w:val="FontStyle42"/>
          <w:i w:val="0"/>
          <w:sz w:val="28"/>
          <w:szCs w:val="28"/>
        </w:rPr>
        <w:t xml:space="preserve"> </w:t>
      </w:r>
      <w:r w:rsidRPr="003A6A4E">
        <w:rPr>
          <w:rStyle w:val="FontStyle43"/>
          <w:b w:val="0"/>
          <w:sz w:val="28"/>
          <w:szCs w:val="28"/>
        </w:rPr>
        <w:t xml:space="preserve">и значения теплоемкости </w:t>
      </w:r>
      <w:r w:rsidRPr="003A6A4E">
        <w:rPr>
          <w:rStyle w:val="FontStyle42"/>
          <w:i w:val="0"/>
          <w:sz w:val="28"/>
          <w:szCs w:val="28"/>
        </w:rPr>
        <w:t xml:space="preserve">С </w:t>
      </w:r>
      <w:r w:rsidRPr="003A6A4E">
        <w:rPr>
          <w:rStyle w:val="FontStyle43"/>
          <w:b w:val="0"/>
          <w:sz w:val="28"/>
          <w:szCs w:val="28"/>
        </w:rPr>
        <w:t>переходной области расплав — стекло подставляли в соотношение [13]</w:t>
      </w:r>
    </w:p>
    <w:p w:rsidR="00FB22D4" w:rsidRPr="003A6A4E" w:rsidRDefault="003D64DC" w:rsidP="003A6A4E">
      <w:pPr>
        <w:tabs>
          <w:tab w:val="left" w:pos="3495"/>
        </w:tabs>
        <w:spacing w:line="360" w:lineRule="auto"/>
        <w:ind w:firstLine="709"/>
        <w:jc w:val="both"/>
        <w:rPr>
          <w:sz w:val="28"/>
          <w:szCs w:val="28"/>
        </w:rPr>
      </w:pPr>
      <w:r>
        <w:rPr>
          <w:sz w:val="28"/>
          <w:szCs w:val="28"/>
        </w:rPr>
        <w:pict>
          <v:shape id="_x0000_i1028" type="#_x0000_t75" style="width:210.75pt;height:29.25pt">
            <v:imagedata r:id="rId10" o:title=""/>
          </v:shape>
        </w:pict>
      </w:r>
    </w:p>
    <w:p w:rsidR="00FB22D4" w:rsidRPr="003A6A4E" w:rsidRDefault="00FB22D4" w:rsidP="003A6A4E">
      <w:pPr>
        <w:spacing w:line="360" w:lineRule="auto"/>
        <w:ind w:firstLine="709"/>
        <w:jc w:val="both"/>
        <w:rPr>
          <w:sz w:val="28"/>
          <w:szCs w:val="28"/>
        </w:rPr>
      </w:pPr>
    </w:p>
    <w:p w:rsidR="00FB22D4" w:rsidRPr="003A6A4E" w:rsidRDefault="00FB22D4" w:rsidP="003A6A4E">
      <w:pPr>
        <w:pStyle w:val="Style9"/>
        <w:widowControl/>
        <w:spacing w:line="360" w:lineRule="auto"/>
        <w:ind w:firstLine="709"/>
        <w:rPr>
          <w:rStyle w:val="FontStyle53"/>
          <w:rFonts w:ascii="Times New Roman" w:hAnsi="Times New Roman" w:cs="Times New Roman"/>
          <w:sz w:val="28"/>
          <w:szCs w:val="28"/>
        </w:rPr>
      </w:pPr>
      <w:r w:rsidRPr="003A6A4E">
        <w:rPr>
          <w:rStyle w:val="FontStyle43"/>
          <w:b w:val="0"/>
          <w:sz w:val="28"/>
          <w:szCs w:val="28"/>
        </w:rPr>
        <w:t xml:space="preserve">по которому рассчитывали значения приведенной (безразмерной) теплоемкости </w:t>
      </w:r>
      <w:r w:rsidRPr="003A6A4E">
        <w:rPr>
          <w:rStyle w:val="FontStyle42"/>
          <w:i w:val="0"/>
          <w:sz w:val="28"/>
          <w:szCs w:val="28"/>
          <w:lang w:val="en-GB"/>
        </w:rPr>
        <w:t>dff</w:t>
      </w:r>
      <w:r w:rsidRPr="003A6A4E">
        <w:rPr>
          <w:rStyle w:val="FontStyle42"/>
          <w:i w:val="0"/>
          <w:sz w:val="28"/>
          <w:szCs w:val="28"/>
        </w:rPr>
        <w:t>/</w:t>
      </w:r>
      <w:r w:rsidRPr="003A6A4E">
        <w:rPr>
          <w:rStyle w:val="FontStyle42"/>
          <w:i w:val="0"/>
          <w:sz w:val="28"/>
          <w:szCs w:val="28"/>
          <w:lang w:val="en-GB"/>
        </w:rPr>
        <w:t>dT</w:t>
      </w:r>
      <w:r w:rsidRPr="003A6A4E">
        <w:rPr>
          <w:rStyle w:val="FontStyle42"/>
          <w:i w:val="0"/>
          <w:sz w:val="28"/>
          <w:szCs w:val="28"/>
        </w:rPr>
        <w:t xml:space="preserve"> </w:t>
      </w:r>
      <w:r w:rsidRPr="003A6A4E">
        <w:rPr>
          <w:rStyle w:val="FontStyle43"/>
          <w:b w:val="0"/>
          <w:sz w:val="28"/>
          <w:szCs w:val="28"/>
        </w:rPr>
        <w:t xml:space="preserve">(здесь </w:t>
      </w:r>
      <w:r w:rsidRPr="003A6A4E">
        <w:rPr>
          <w:rStyle w:val="FontStyle42"/>
          <w:i w:val="0"/>
          <w:sz w:val="28"/>
          <w:szCs w:val="28"/>
          <w:lang w:val="en-GB"/>
        </w:rPr>
        <w:t>T</w:t>
      </w:r>
      <w:r w:rsidRPr="003A6A4E">
        <w:rPr>
          <w:rStyle w:val="FontStyle42"/>
          <w:i w:val="0"/>
          <w:sz w:val="28"/>
          <w:szCs w:val="28"/>
          <w:vertAlign w:val="subscript"/>
          <w:lang w:val="en-GB"/>
        </w:rPr>
        <w:t>t</w:t>
      </w:r>
      <w:r w:rsidRPr="003A6A4E">
        <w:rPr>
          <w:rStyle w:val="FontStyle42"/>
          <w:i w:val="0"/>
          <w:sz w:val="28"/>
          <w:szCs w:val="28"/>
        </w:rPr>
        <w:t xml:space="preserve"> </w:t>
      </w:r>
      <w:r w:rsidRPr="003A6A4E">
        <w:rPr>
          <w:rStyle w:val="FontStyle43"/>
          <w:b w:val="0"/>
          <w:sz w:val="28"/>
          <w:szCs w:val="28"/>
        </w:rPr>
        <w:t xml:space="preserve">— условная температура, характеризующая структурное состояние равновесного расплава, «замороженное» при охлаждении образца ниже температуры стеклования </w:t>
      </w:r>
      <w:r w:rsidRPr="003A6A4E">
        <w:rPr>
          <w:rStyle w:val="FontStyle53"/>
          <w:rFonts w:ascii="Times New Roman" w:hAnsi="Times New Roman" w:cs="Times New Roman"/>
          <w:sz w:val="28"/>
          <w:szCs w:val="28"/>
        </w:rPr>
        <w:t>Г</w:t>
      </w:r>
      <w:r w:rsidRPr="003A6A4E">
        <w:rPr>
          <w:rStyle w:val="FontStyle53"/>
          <w:rFonts w:ascii="Times New Roman" w:hAnsi="Times New Roman" w:cs="Times New Roman"/>
          <w:sz w:val="28"/>
          <w:szCs w:val="28"/>
          <w:vertAlign w:val="subscript"/>
        </w:rPr>
        <w:t>с</w:t>
      </w:r>
      <w:r w:rsidRPr="003A6A4E">
        <w:rPr>
          <w:rStyle w:val="FontStyle53"/>
          <w:rFonts w:ascii="Times New Roman" w:hAnsi="Times New Roman" w:cs="Times New Roman"/>
          <w:sz w:val="28"/>
          <w:szCs w:val="28"/>
        </w:rPr>
        <w:t>).</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Согласно феноменологической модели структурной релаксации стеклующихся жидкостей [13], температурная зависимость параметра Г/ определяется уравнением</w:t>
      </w:r>
    </w:p>
    <w:p w:rsidR="00FB22D4" w:rsidRPr="003A6A4E" w:rsidRDefault="00FB22D4" w:rsidP="003A6A4E">
      <w:pPr>
        <w:tabs>
          <w:tab w:val="left" w:pos="3990"/>
        </w:tabs>
        <w:spacing w:line="360" w:lineRule="auto"/>
        <w:ind w:firstLine="709"/>
        <w:jc w:val="both"/>
        <w:rPr>
          <w:sz w:val="28"/>
          <w:szCs w:val="28"/>
        </w:rPr>
      </w:pPr>
    </w:p>
    <w:p w:rsidR="00FB22D4" w:rsidRPr="003A6A4E" w:rsidRDefault="003D64DC" w:rsidP="003A6A4E">
      <w:pPr>
        <w:spacing w:line="360" w:lineRule="auto"/>
        <w:ind w:firstLine="709"/>
        <w:jc w:val="both"/>
        <w:rPr>
          <w:sz w:val="28"/>
          <w:szCs w:val="28"/>
        </w:rPr>
      </w:pPr>
      <w:r>
        <w:rPr>
          <w:sz w:val="28"/>
          <w:szCs w:val="28"/>
        </w:rPr>
        <w:pict>
          <v:shape id="_x0000_i1029" type="#_x0000_t75" style="width:246pt;height:40.5pt">
            <v:imagedata r:id="rId11" o:title=""/>
          </v:shape>
        </w:pict>
      </w:r>
    </w:p>
    <w:p w:rsidR="003A6A4E" w:rsidRDefault="003A6A4E" w:rsidP="003A6A4E">
      <w:pPr>
        <w:pStyle w:val="Style9"/>
        <w:widowControl/>
        <w:spacing w:line="360" w:lineRule="auto"/>
        <w:ind w:firstLine="709"/>
        <w:rPr>
          <w:rStyle w:val="FontStyle43"/>
          <w:b w:val="0"/>
          <w:sz w:val="28"/>
          <w:szCs w:val="28"/>
        </w:rPr>
      </w:pPr>
    </w:p>
    <w:p w:rsidR="00FB22D4" w:rsidRPr="003A6A4E" w:rsidRDefault="00FB22D4" w:rsidP="003A6A4E">
      <w:pPr>
        <w:pStyle w:val="Style9"/>
        <w:widowControl/>
        <w:spacing w:line="360" w:lineRule="auto"/>
        <w:ind w:firstLine="709"/>
        <w:rPr>
          <w:rStyle w:val="FontStyle43"/>
          <w:b w:val="0"/>
          <w:sz w:val="28"/>
          <w:szCs w:val="28"/>
        </w:rPr>
      </w:pPr>
      <w:r w:rsidRPr="003A6A4E">
        <w:rPr>
          <w:rStyle w:val="FontStyle43"/>
          <w:b w:val="0"/>
          <w:sz w:val="28"/>
          <w:szCs w:val="28"/>
        </w:rPr>
        <w:t>в котором</w:t>
      </w:r>
      <w:r w:rsidRPr="003A6A4E">
        <w:rPr>
          <w:rStyle w:val="FontStyle43"/>
          <w:b w:val="0"/>
          <w:bCs w:val="0"/>
          <w:sz w:val="28"/>
          <w:szCs w:val="28"/>
        </w:rPr>
        <w:t xml:space="preserve"> </w:t>
      </w:r>
      <w:r w:rsidR="003D64DC">
        <w:rPr>
          <w:rStyle w:val="FontStyle43"/>
          <w:b w:val="0"/>
          <w:sz w:val="28"/>
          <w:szCs w:val="28"/>
        </w:rPr>
        <w:pict>
          <v:shape id="_x0000_i1030" type="#_x0000_t75" style="width:263.25pt;height:13.5pt">
            <v:imagedata r:id="rId12" o:title=""/>
          </v:shape>
        </w:pict>
      </w:r>
      <w:r w:rsidRPr="003A6A4E">
        <w:rPr>
          <w:sz w:val="28"/>
          <w:szCs w:val="28"/>
        </w:rPr>
        <w:t xml:space="preserve"> </w:t>
      </w:r>
      <w:r w:rsidRPr="003A6A4E">
        <w:rPr>
          <w:rStyle w:val="FontStyle43"/>
          <w:b w:val="0"/>
          <w:sz w:val="28"/>
          <w:szCs w:val="28"/>
        </w:rPr>
        <w:t xml:space="preserve">время релаксации: </w:t>
      </w:r>
      <w:r w:rsidRPr="003A6A4E">
        <w:rPr>
          <w:rStyle w:val="FontStyle42"/>
          <w:i w:val="0"/>
          <w:sz w:val="28"/>
          <w:szCs w:val="28"/>
        </w:rPr>
        <w:t>АЕ</w:t>
      </w:r>
      <w:r w:rsidRPr="003A6A4E">
        <w:rPr>
          <w:rStyle w:val="FontStyle42"/>
          <w:i w:val="0"/>
          <w:sz w:val="28"/>
          <w:szCs w:val="28"/>
          <w:vertAlign w:val="subscript"/>
        </w:rPr>
        <w:t>С</w:t>
      </w:r>
      <w:r w:rsidRPr="003A6A4E">
        <w:rPr>
          <w:rStyle w:val="FontStyle42"/>
          <w:i w:val="0"/>
          <w:sz w:val="28"/>
          <w:szCs w:val="28"/>
        </w:rPr>
        <w:t xml:space="preserve"> </w:t>
      </w:r>
      <w:r w:rsidRPr="003A6A4E">
        <w:rPr>
          <w:rStyle w:val="FontStyle43"/>
          <w:b w:val="0"/>
          <w:sz w:val="28"/>
          <w:szCs w:val="28"/>
        </w:rPr>
        <w:t xml:space="preserve">— соответствующая энергия активации; </w:t>
      </w:r>
      <w:r w:rsidRPr="003A6A4E">
        <w:rPr>
          <w:rStyle w:val="FontStyle42"/>
          <w:i w:val="0"/>
          <w:sz w:val="28"/>
          <w:szCs w:val="28"/>
        </w:rPr>
        <w:t xml:space="preserve">X </w:t>
      </w:r>
      <w:r w:rsidRPr="003A6A4E">
        <w:rPr>
          <w:rStyle w:val="FontStyle43"/>
          <w:b w:val="0"/>
          <w:sz w:val="28"/>
          <w:szCs w:val="28"/>
        </w:rPr>
        <w:t xml:space="preserve">— параметр нелинейности процесса (0&lt;Х&lt;1, </w:t>
      </w:r>
      <w:r w:rsidRPr="003A6A4E">
        <w:rPr>
          <w:rStyle w:val="FontStyle42"/>
          <w:i w:val="0"/>
          <w:sz w:val="28"/>
          <w:szCs w:val="28"/>
        </w:rPr>
        <w:t xml:space="preserve">Х=1 </w:t>
      </w:r>
      <w:r w:rsidRPr="003A6A4E">
        <w:rPr>
          <w:rStyle w:val="FontStyle43"/>
          <w:b w:val="0"/>
          <w:sz w:val="28"/>
          <w:szCs w:val="28"/>
        </w:rPr>
        <w:t xml:space="preserve">в линейной области); 0&lt;[5&lt;1 — феноменологическая мера ширины спектра времен релаксации </w:t>
      </w:r>
      <w:r w:rsidRPr="003A6A4E">
        <w:rPr>
          <w:rStyle w:val="FontStyle54"/>
          <w:b w:val="0"/>
          <w:sz w:val="28"/>
          <w:szCs w:val="28"/>
        </w:rPr>
        <w:t xml:space="preserve">(Р </w:t>
      </w:r>
      <w:r w:rsidRPr="003A6A4E">
        <w:rPr>
          <w:rStyle w:val="FontStyle43"/>
          <w:b w:val="0"/>
          <w:sz w:val="28"/>
          <w:szCs w:val="28"/>
        </w:rPr>
        <w:t xml:space="preserve">= 1 при единичном времени релаксации); </w:t>
      </w:r>
      <w:r w:rsidRPr="003A6A4E">
        <w:rPr>
          <w:rStyle w:val="FontStyle42"/>
          <w:i w:val="0"/>
          <w:sz w:val="28"/>
          <w:szCs w:val="28"/>
          <w:lang w:val="en-GB"/>
        </w:rPr>
        <w:t>R</w:t>
      </w:r>
      <w:r w:rsidRPr="003A6A4E">
        <w:rPr>
          <w:rStyle w:val="FontStyle42"/>
          <w:i w:val="0"/>
          <w:sz w:val="28"/>
          <w:szCs w:val="28"/>
        </w:rPr>
        <w:t xml:space="preserve"> </w:t>
      </w:r>
      <w:r w:rsidRPr="003A6A4E">
        <w:rPr>
          <w:rStyle w:val="FontStyle43"/>
          <w:b w:val="0"/>
          <w:sz w:val="28"/>
          <w:szCs w:val="28"/>
        </w:rPr>
        <w:t xml:space="preserve">— газовая постоянная; 7\ </w:t>
      </w:r>
      <w:r w:rsidRPr="003A6A4E">
        <w:rPr>
          <w:rStyle w:val="FontStyle53"/>
          <w:rFonts w:ascii="Times New Roman" w:hAnsi="Times New Roman" w:cs="Times New Roman"/>
          <w:sz w:val="28"/>
          <w:szCs w:val="28"/>
        </w:rPr>
        <w:t>(&gt;Г</w:t>
      </w:r>
      <w:r w:rsidRPr="003A6A4E">
        <w:rPr>
          <w:rStyle w:val="FontStyle53"/>
          <w:rFonts w:ascii="Times New Roman" w:hAnsi="Times New Roman" w:cs="Times New Roman"/>
          <w:sz w:val="28"/>
          <w:szCs w:val="28"/>
          <w:vertAlign w:val="subscript"/>
        </w:rPr>
        <w:t>С</w:t>
      </w:r>
      <w:r w:rsidRPr="003A6A4E">
        <w:rPr>
          <w:rStyle w:val="FontStyle53"/>
          <w:rFonts w:ascii="Times New Roman" w:hAnsi="Times New Roman" w:cs="Times New Roman"/>
          <w:sz w:val="28"/>
          <w:szCs w:val="28"/>
        </w:rPr>
        <w:t xml:space="preserve">) </w:t>
      </w:r>
      <w:r w:rsidRPr="003A6A4E">
        <w:rPr>
          <w:rStyle w:val="FontStyle43"/>
          <w:b w:val="0"/>
          <w:sz w:val="28"/>
          <w:szCs w:val="28"/>
        </w:rPr>
        <w:t xml:space="preserve">— произвольно выбранная температура в области равновесного расплава; </w:t>
      </w:r>
      <w:r w:rsidRPr="003A6A4E">
        <w:rPr>
          <w:rStyle w:val="FontStyle42"/>
          <w:i w:val="0"/>
          <w:sz w:val="28"/>
          <w:szCs w:val="28"/>
          <w:lang w:val="en-GB"/>
        </w:rPr>
        <w:t>q</w:t>
      </w:r>
      <w:r w:rsidRPr="003A6A4E">
        <w:rPr>
          <w:rStyle w:val="FontStyle42"/>
          <w:i w:val="0"/>
          <w:sz w:val="28"/>
          <w:szCs w:val="28"/>
        </w:rPr>
        <w:t xml:space="preserve"> </w:t>
      </w:r>
      <w:r w:rsidRPr="003A6A4E">
        <w:rPr>
          <w:rStyle w:val="FontStyle43"/>
          <w:b w:val="0"/>
          <w:sz w:val="28"/>
          <w:szCs w:val="28"/>
        </w:rPr>
        <w:t xml:space="preserve">— скорость охлаждения или нагревания образца; </w:t>
      </w:r>
      <w:r w:rsidRPr="003A6A4E">
        <w:rPr>
          <w:rStyle w:val="FontStyle42"/>
          <w:i w:val="0"/>
          <w:sz w:val="28"/>
          <w:szCs w:val="28"/>
        </w:rPr>
        <w:t xml:space="preserve">А </w:t>
      </w:r>
      <w:r w:rsidRPr="003A6A4E">
        <w:rPr>
          <w:rStyle w:val="FontStyle43"/>
          <w:b w:val="0"/>
          <w:sz w:val="28"/>
          <w:szCs w:val="28"/>
        </w:rPr>
        <w:t>— подгоночный коэффициент.</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В таблице приведены численные значения параметров процесса структурной релаксации при стекловании </w:t>
      </w:r>
      <w:r w:rsidRPr="003A6A4E">
        <w:rPr>
          <w:rStyle w:val="FontStyle42"/>
          <w:i w:val="0"/>
          <w:sz w:val="28"/>
          <w:szCs w:val="28"/>
        </w:rPr>
        <w:t>X, [}, АЕ</w:t>
      </w:r>
      <w:r w:rsidRPr="003A6A4E">
        <w:rPr>
          <w:rStyle w:val="FontStyle42"/>
          <w:i w:val="0"/>
          <w:sz w:val="28"/>
          <w:szCs w:val="28"/>
          <w:vertAlign w:val="subscript"/>
        </w:rPr>
        <w:t>С</w:t>
      </w:r>
      <w:r w:rsidRPr="003A6A4E">
        <w:rPr>
          <w:rStyle w:val="FontStyle42"/>
          <w:i w:val="0"/>
          <w:sz w:val="28"/>
          <w:szCs w:val="28"/>
        </w:rPr>
        <w:t xml:space="preserve"> </w:t>
      </w:r>
      <w:r w:rsidRPr="003A6A4E">
        <w:rPr>
          <w:rStyle w:val="FontStyle43"/>
          <w:b w:val="0"/>
          <w:sz w:val="28"/>
          <w:szCs w:val="28"/>
        </w:rPr>
        <w:t xml:space="preserve">и </w:t>
      </w:r>
      <w:r w:rsidRPr="003A6A4E">
        <w:rPr>
          <w:rStyle w:val="FontStyle42"/>
          <w:i w:val="0"/>
          <w:sz w:val="28"/>
          <w:szCs w:val="28"/>
        </w:rPr>
        <w:t xml:space="preserve">А </w:t>
      </w:r>
      <w:r w:rsidRPr="003A6A4E">
        <w:rPr>
          <w:rStyle w:val="FontStyle43"/>
          <w:b w:val="0"/>
          <w:sz w:val="28"/>
          <w:szCs w:val="28"/>
        </w:rPr>
        <w:t xml:space="preserve">для каждого образца, рассчитанные с помощью ЭВМ методом итераций по программе, предусматривающей минимизацию среднеквадратичного расхождения между теоретическими и экспериментальными кривыми </w:t>
      </w:r>
      <w:r w:rsidRPr="003A6A4E">
        <w:rPr>
          <w:rStyle w:val="FontStyle42"/>
          <w:i w:val="0"/>
          <w:sz w:val="28"/>
          <w:szCs w:val="28"/>
          <w:lang w:val="en-GB"/>
        </w:rPr>
        <w:t>dT</w:t>
      </w:r>
      <w:r w:rsidRPr="003A6A4E">
        <w:rPr>
          <w:rStyle w:val="FontStyle42"/>
          <w:i w:val="0"/>
          <w:sz w:val="28"/>
          <w:szCs w:val="28"/>
          <w:vertAlign w:val="subscript"/>
          <w:lang w:val="en-GB"/>
        </w:rPr>
        <w:t>f</w:t>
      </w:r>
      <w:r w:rsidRPr="003A6A4E">
        <w:rPr>
          <w:rStyle w:val="FontStyle42"/>
          <w:i w:val="0"/>
          <w:sz w:val="28"/>
          <w:szCs w:val="28"/>
          <w:lang w:val="en-GB"/>
        </w:rPr>
        <w:t>ldT</w:t>
      </w:r>
      <w:r w:rsidRPr="003A6A4E">
        <w:rPr>
          <w:rStyle w:val="FontStyle42"/>
          <w:i w:val="0"/>
          <w:sz w:val="28"/>
          <w:szCs w:val="28"/>
        </w:rPr>
        <w:t xml:space="preserve"> </w:t>
      </w:r>
      <w:r w:rsidRPr="003A6A4E">
        <w:rPr>
          <w:rStyle w:val="FontStyle43"/>
          <w:b w:val="0"/>
          <w:sz w:val="28"/>
          <w:szCs w:val="28"/>
        </w:rPr>
        <w:t xml:space="preserve">[14]. Как это обычно наблюдается при измерениях в достаточно широком температурном интервале [12], значения </w:t>
      </w:r>
      <w:r w:rsidRPr="003A6A4E">
        <w:rPr>
          <w:rStyle w:val="FontStyle42"/>
          <w:i w:val="0"/>
          <w:sz w:val="28"/>
          <w:szCs w:val="28"/>
        </w:rPr>
        <w:t>АЕ</w:t>
      </w:r>
      <w:r w:rsidRPr="003A6A4E">
        <w:rPr>
          <w:rStyle w:val="FontStyle42"/>
          <w:i w:val="0"/>
          <w:sz w:val="28"/>
          <w:szCs w:val="28"/>
          <w:vertAlign w:val="subscript"/>
        </w:rPr>
        <w:t>С</w:t>
      </w:r>
      <w:r w:rsidRPr="003A6A4E">
        <w:rPr>
          <w:rStyle w:val="FontStyle42"/>
          <w:i w:val="0"/>
          <w:sz w:val="28"/>
          <w:szCs w:val="28"/>
        </w:rPr>
        <w:t xml:space="preserve"> </w:t>
      </w:r>
      <w:r w:rsidRPr="003A6A4E">
        <w:rPr>
          <w:rStyle w:val="FontStyle43"/>
          <w:b w:val="0"/>
          <w:sz w:val="28"/>
          <w:szCs w:val="28"/>
        </w:rPr>
        <w:t xml:space="preserve">для всех образцов, определенные вблизи </w:t>
      </w:r>
      <w:r w:rsidRPr="003A6A4E">
        <w:rPr>
          <w:rStyle w:val="FontStyle53"/>
          <w:rFonts w:ascii="Times New Roman" w:hAnsi="Times New Roman" w:cs="Times New Roman"/>
          <w:sz w:val="28"/>
          <w:szCs w:val="28"/>
        </w:rPr>
        <w:t xml:space="preserve">Го, </w:t>
      </w:r>
      <w:r w:rsidRPr="003A6A4E">
        <w:rPr>
          <w:rStyle w:val="FontStyle43"/>
          <w:b w:val="0"/>
          <w:sz w:val="28"/>
          <w:szCs w:val="28"/>
        </w:rPr>
        <w:t>в несколько раз превышают значения эффективной энергии активации вязкого течения расплава Д2</w:t>
      </w:r>
      <w:r w:rsidRPr="003A6A4E">
        <w:rPr>
          <w:rStyle w:val="FontStyle44"/>
          <w:sz w:val="28"/>
          <w:szCs w:val="28"/>
        </w:rPr>
        <w:t xml:space="preserve">?п, </w:t>
      </w:r>
      <w:r w:rsidRPr="003A6A4E">
        <w:rPr>
          <w:rStyle w:val="FontStyle43"/>
          <w:b w:val="0"/>
          <w:sz w:val="28"/>
          <w:szCs w:val="28"/>
        </w:rPr>
        <w:t xml:space="preserve">причем минимальное значение </w:t>
      </w:r>
      <w:r w:rsidRPr="003A6A4E">
        <w:rPr>
          <w:rStyle w:val="FontStyle42"/>
          <w:i w:val="0"/>
          <w:sz w:val="28"/>
          <w:szCs w:val="28"/>
        </w:rPr>
        <w:t>АЕ</w:t>
      </w:r>
      <w:r w:rsidRPr="003A6A4E">
        <w:rPr>
          <w:rStyle w:val="FontStyle42"/>
          <w:i w:val="0"/>
          <w:sz w:val="28"/>
          <w:szCs w:val="28"/>
          <w:vertAlign w:val="subscript"/>
        </w:rPr>
        <w:t xml:space="preserve">С </w:t>
      </w:r>
      <w:r w:rsidRPr="003A6A4E">
        <w:rPr>
          <w:rStyle w:val="FontStyle43"/>
          <w:b w:val="0"/>
          <w:sz w:val="28"/>
          <w:szCs w:val="28"/>
        </w:rPr>
        <w:t xml:space="preserve">получено для ИПС, значения </w:t>
      </w:r>
      <w:r w:rsidRPr="003A6A4E">
        <w:rPr>
          <w:rStyle w:val="FontStyle42"/>
          <w:i w:val="0"/>
          <w:sz w:val="28"/>
          <w:szCs w:val="28"/>
        </w:rPr>
        <w:t>АЕ</w:t>
      </w:r>
      <w:r w:rsidRPr="003A6A4E">
        <w:rPr>
          <w:rStyle w:val="FontStyle42"/>
          <w:i w:val="0"/>
          <w:sz w:val="28"/>
          <w:szCs w:val="28"/>
          <w:vertAlign w:val="subscript"/>
        </w:rPr>
        <w:t>С</w:t>
      </w:r>
      <w:r w:rsidRPr="003A6A4E">
        <w:rPr>
          <w:rStyle w:val="FontStyle42"/>
          <w:i w:val="0"/>
          <w:sz w:val="28"/>
          <w:szCs w:val="28"/>
        </w:rPr>
        <w:t xml:space="preserve"> </w:t>
      </w:r>
      <w:r w:rsidR="000B038D" w:rsidRPr="003A6A4E">
        <w:rPr>
          <w:rStyle w:val="FontStyle43"/>
          <w:b w:val="0"/>
          <w:sz w:val="28"/>
          <w:szCs w:val="28"/>
        </w:rPr>
        <w:t>для БПС и КПС возросли в</w:t>
      </w:r>
      <w:r w:rsidRPr="003A6A4E">
        <w:rPr>
          <w:rStyle w:val="FontStyle43"/>
          <w:b w:val="0"/>
          <w:sz w:val="28"/>
          <w:szCs w:val="28"/>
        </w:rPr>
        <w:t xml:space="preserve">~1,5 раза </w:t>
      </w:r>
      <w:r w:rsidRPr="003A6A4E">
        <w:rPr>
          <w:rStyle w:val="FontStyle51"/>
          <w:b w:val="0"/>
          <w:sz w:val="28"/>
          <w:szCs w:val="28"/>
        </w:rPr>
        <w:t xml:space="preserve">и </w:t>
      </w:r>
      <w:r w:rsidRPr="003A6A4E">
        <w:rPr>
          <w:rStyle w:val="FontStyle42"/>
          <w:i w:val="0"/>
          <w:sz w:val="28"/>
          <w:szCs w:val="28"/>
        </w:rPr>
        <w:t>АЕ</w:t>
      </w:r>
      <w:r w:rsidRPr="003A6A4E">
        <w:rPr>
          <w:rStyle w:val="FontStyle42"/>
          <w:i w:val="0"/>
          <w:sz w:val="28"/>
          <w:szCs w:val="28"/>
          <w:vertAlign w:val="subscript"/>
        </w:rPr>
        <w:t>Г</w:t>
      </w:r>
      <w:r w:rsidRPr="003A6A4E">
        <w:rPr>
          <w:rStyle w:val="FontStyle42"/>
          <w:i w:val="0"/>
          <w:sz w:val="28"/>
          <w:szCs w:val="28"/>
        </w:rPr>
        <w:t xml:space="preserve"> </w:t>
      </w:r>
      <w:r w:rsidRPr="003A6A4E">
        <w:rPr>
          <w:rStyle w:val="FontStyle43"/>
          <w:b w:val="0"/>
          <w:sz w:val="28"/>
          <w:szCs w:val="28"/>
        </w:rPr>
        <w:t xml:space="preserve">для ЦПС занимает промежуточное положение. Значения параметров </w:t>
      </w:r>
      <w:r w:rsidRPr="003A6A4E">
        <w:rPr>
          <w:rStyle w:val="FontStyle42"/>
          <w:i w:val="0"/>
          <w:sz w:val="28"/>
          <w:szCs w:val="28"/>
        </w:rPr>
        <w:t xml:space="preserve">X </w:t>
      </w:r>
      <w:r w:rsidRPr="003A6A4E">
        <w:rPr>
          <w:rStyle w:val="FontStyle43"/>
          <w:b w:val="0"/>
          <w:sz w:val="28"/>
          <w:szCs w:val="28"/>
        </w:rPr>
        <w:t xml:space="preserve">и {} для ИПС </w:t>
      </w:r>
      <w:r w:rsidRPr="003A6A4E">
        <w:rPr>
          <w:rStyle w:val="FontStyle51"/>
          <w:b w:val="0"/>
          <w:sz w:val="28"/>
          <w:szCs w:val="28"/>
        </w:rPr>
        <w:t xml:space="preserve">и </w:t>
      </w:r>
      <w:r w:rsidRPr="003A6A4E">
        <w:rPr>
          <w:rStyle w:val="FontStyle43"/>
          <w:b w:val="0"/>
          <w:sz w:val="28"/>
          <w:szCs w:val="28"/>
        </w:rPr>
        <w:t>ЦПС аналогичны, в то время как при переходе к БПС и КПС наблюдается их понижение на 20—30%.</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Близкие значения параметров структурной релаксации при стекловании ИПС и ЦПС подтверждает сделанный ранее вывод о сходстве структуры этих образцов, тогда как усиление нелинейности и одновременное расширение спектра времен релаксации процесса стеклования в образцах БПС и КПС указывает на усложнение их локальной структуры пред-</w:t>
      </w:r>
    </w:p>
    <w:p w:rsidR="00FB22D4" w:rsidRPr="003A6A4E" w:rsidRDefault="00FB22D4" w:rsidP="003A6A4E">
      <w:pPr>
        <w:tabs>
          <w:tab w:val="left" w:pos="2865"/>
        </w:tabs>
        <w:spacing w:line="360" w:lineRule="auto"/>
        <w:ind w:firstLine="709"/>
        <w:jc w:val="both"/>
        <w:rPr>
          <w:sz w:val="28"/>
          <w:szCs w:val="28"/>
        </w:rPr>
      </w:pPr>
    </w:p>
    <w:p w:rsidR="00FB22D4" w:rsidRPr="003A6A4E" w:rsidRDefault="003D64DC" w:rsidP="003A6A4E">
      <w:pPr>
        <w:tabs>
          <w:tab w:val="left" w:pos="3960"/>
        </w:tabs>
        <w:spacing w:line="360" w:lineRule="auto"/>
        <w:ind w:firstLine="709"/>
        <w:jc w:val="both"/>
        <w:rPr>
          <w:sz w:val="28"/>
          <w:szCs w:val="28"/>
        </w:rPr>
      </w:pPr>
      <w:r>
        <w:rPr>
          <w:sz w:val="28"/>
          <w:szCs w:val="28"/>
        </w:rPr>
        <w:pict>
          <v:shape id="_x0000_i1031" type="#_x0000_t75" style="width:237pt;height:182.25pt">
            <v:imagedata r:id="rId13" o:title=""/>
          </v:shape>
        </w:pict>
      </w:r>
    </w:p>
    <w:p w:rsidR="00FB22D4" w:rsidRPr="003A6A4E" w:rsidRDefault="00FB22D4" w:rsidP="003A6A4E">
      <w:pPr>
        <w:pStyle w:val="Style16"/>
        <w:widowControl/>
        <w:spacing w:line="360" w:lineRule="auto"/>
        <w:ind w:firstLine="709"/>
        <w:jc w:val="both"/>
        <w:rPr>
          <w:rStyle w:val="FontStyle45"/>
          <w:i w:val="0"/>
          <w:sz w:val="28"/>
          <w:szCs w:val="24"/>
        </w:rPr>
      </w:pPr>
      <w:r w:rsidRPr="003A6A4E">
        <w:rPr>
          <w:rStyle w:val="FontStyle40"/>
          <w:sz w:val="28"/>
          <w:szCs w:val="24"/>
        </w:rPr>
        <w:t>Рис. 2. Зависимость температуропроводности от</w:t>
      </w:r>
      <w:r w:rsidR="003A6A4E">
        <w:rPr>
          <w:rStyle w:val="FontStyle40"/>
          <w:sz w:val="28"/>
          <w:szCs w:val="24"/>
        </w:rPr>
        <w:t xml:space="preserve"> </w:t>
      </w:r>
      <w:r w:rsidRPr="003A6A4E">
        <w:rPr>
          <w:rStyle w:val="FontStyle40"/>
          <w:sz w:val="28"/>
          <w:szCs w:val="24"/>
        </w:rPr>
        <w:t xml:space="preserve">давления для ИПС (а), ЦПС (б), КПС (в) и БПС (г) при 473 </w:t>
      </w:r>
      <w:r w:rsidRPr="003A6A4E">
        <w:rPr>
          <w:rStyle w:val="FontStyle45"/>
          <w:i w:val="0"/>
          <w:sz w:val="28"/>
          <w:szCs w:val="24"/>
        </w:rPr>
        <w:t xml:space="preserve">(1), </w:t>
      </w:r>
      <w:r w:rsidRPr="003A6A4E">
        <w:rPr>
          <w:rStyle w:val="FontStyle40"/>
          <w:sz w:val="28"/>
          <w:szCs w:val="24"/>
        </w:rPr>
        <w:t xml:space="preserve">453 </w:t>
      </w:r>
      <w:r w:rsidRPr="003A6A4E">
        <w:rPr>
          <w:rStyle w:val="FontStyle45"/>
          <w:i w:val="0"/>
          <w:sz w:val="28"/>
          <w:szCs w:val="24"/>
        </w:rPr>
        <w:t xml:space="preserve">(2), </w:t>
      </w:r>
      <w:r w:rsidRPr="003A6A4E">
        <w:rPr>
          <w:rStyle w:val="FontStyle40"/>
          <w:sz w:val="28"/>
          <w:szCs w:val="24"/>
        </w:rPr>
        <w:t xml:space="preserve">433 </w:t>
      </w:r>
      <w:r w:rsidRPr="003A6A4E">
        <w:rPr>
          <w:rStyle w:val="FontStyle45"/>
          <w:i w:val="0"/>
          <w:sz w:val="28"/>
          <w:szCs w:val="24"/>
        </w:rPr>
        <w:t xml:space="preserve">(3) </w:t>
      </w:r>
      <w:r w:rsidRPr="003A6A4E">
        <w:rPr>
          <w:rStyle w:val="FontStyle40"/>
          <w:sz w:val="28"/>
          <w:szCs w:val="24"/>
        </w:rPr>
        <w:t xml:space="preserve">и 413 К </w:t>
      </w:r>
      <w:r w:rsidRPr="003A6A4E">
        <w:rPr>
          <w:rStyle w:val="FontStyle45"/>
          <w:i w:val="0"/>
          <w:sz w:val="28"/>
          <w:szCs w:val="24"/>
        </w:rPr>
        <w:t>(4)</w:t>
      </w:r>
    </w:p>
    <w:p w:rsidR="00FB22D4" w:rsidRPr="003A6A4E" w:rsidRDefault="00FB22D4" w:rsidP="003A6A4E">
      <w:pPr>
        <w:pStyle w:val="Style16"/>
        <w:widowControl/>
        <w:spacing w:line="360" w:lineRule="auto"/>
        <w:ind w:firstLine="709"/>
        <w:jc w:val="both"/>
        <w:rPr>
          <w:rStyle w:val="FontStyle40"/>
          <w:sz w:val="28"/>
          <w:szCs w:val="24"/>
        </w:rPr>
      </w:pPr>
      <w:r w:rsidRPr="003A6A4E">
        <w:rPr>
          <w:rStyle w:val="FontStyle40"/>
          <w:sz w:val="28"/>
          <w:szCs w:val="24"/>
        </w:rPr>
        <w:t xml:space="preserve">Рис. 3. Температурные зависимости эффективной вязкости расплава ИПС </w:t>
      </w:r>
      <w:r w:rsidRPr="003A6A4E">
        <w:rPr>
          <w:rStyle w:val="FontStyle45"/>
          <w:i w:val="0"/>
          <w:sz w:val="28"/>
          <w:szCs w:val="24"/>
        </w:rPr>
        <w:t xml:space="preserve">(1), </w:t>
      </w:r>
      <w:r w:rsidRPr="003A6A4E">
        <w:rPr>
          <w:rStyle w:val="FontStyle40"/>
          <w:sz w:val="28"/>
          <w:szCs w:val="24"/>
        </w:rPr>
        <w:t xml:space="preserve">ЦПС </w:t>
      </w:r>
      <w:r w:rsidRPr="003A6A4E">
        <w:rPr>
          <w:rStyle w:val="FontStyle45"/>
          <w:i w:val="0"/>
          <w:sz w:val="28"/>
          <w:szCs w:val="24"/>
        </w:rPr>
        <w:t xml:space="preserve">(2), </w:t>
      </w:r>
      <w:r w:rsidRPr="003A6A4E">
        <w:rPr>
          <w:rStyle w:val="FontStyle40"/>
          <w:sz w:val="28"/>
          <w:szCs w:val="24"/>
        </w:rPr>
        <w:t xml:space="preserve">БПС </w:t>
      </w:r>
      <w:r w:rsidRPr="003A6A4E">
        <w:rPr>
          <w:rStyle w:val="FontStyle45"/>
          <w:i w:val="0"/>
          <w:sz w:val="28"/>
          <w:szCs w:val="24"/>
        </w:rPr>
        <w:t xml:space="preserve">(3) </w:t>
      </w:r>
      <w:r w:rsidRPr="003A6A4E">
        <w:rPr>
          <w:rStyle w:val="FontStyle40"/>
          <w:sz w:val="28"/>
          <w:szCs w:val="24"/>
        </w:rPr>
        <w:t xml:space="preserve">и КПС </w:t>
      </w:r>
      <w:r w:rsidRPr="003A6A4E">
        <w:rPr>
          <w:rStyle w:val="FontStyle45"/>
          <w:i w:val="0"/>
          <w:sz w:val="28"/>
          <w:szCs w:val="24"/>
        </w:rPr>
        <w:t xml:space="preserve">(4) </w:t>
      </w:r>
      <w:r w:rsidRPr="003A6A4E">
        <w:rPr>
          <w:rStyle w:val="FontStyle40"/>
          <w:sz w:val="28"/>
          <w:szCs w:val="24"/>
        </w:rPr>
        <w:t>при напряжении сдвига 2,04-10</w:t>
      </w:r>
      <w:r w:rsidRPr="003A6A4E">
        <w:rPr>
          <w:rStyle w:val="FontStyle40"/>
          <w:sz w:val="28"/>
          <w:szCs w:val="24"/>
          <w:vertAlign w:val="superscript"/>
        </w:rPr>
        <w:t>4</w:t>
      </w:r>
      <w:r w:rsidRPr="003A6A4E">
        <w:rPr>
          <w:rStyle w:val="FontStyle40"/>
          <w:sz w:val="28"/>
          <w:szCs w:val="24"/>
        </w:rPr>
        <w:t xml:space="preserve"> Па</w:t>
      </w:r>
    </w:p>
    <w:p w:rsidR="003A6A4E" w:rsidRDefault="003A6A4E" w:rsidP="003A6A4E">
      <w:pPr>
        <w:pStyle w:val="Style9"/>
        <w:widowControl/>
        <w:spacing w:line="360" w:lineRule="auto"/>
        <w:ind w:firstLine="709"/>
        <w:rPr>
          <w:rStyle w:val="FontStyle43"/>
          <w:b w:val="0"/>
          <w:sz w:val="28"/>
          <w:szCs w:val="28"/>
        </w:rPr>
      </w:pPr>
    </w:p>
    <w:p w:rsidR="00FB22D4" w:rsidRPr="003A6A4E" w:rsidRDefault="00FB22D4" w:rsidP="003A6A4E">
      <w:pPr>
        <w:pStyle w:val="Style9"/>
        <w:widowControl/>
        <w:spacing w:line="360" w:lineRule="auto"/>
        <w:ind w:firstLine="709"/>
        <w:rPr>
          <w:rStyle w:val="FontStyle43"/>
          <w:b w:val="0"/>
          <w:sz w:val="28"/>
          <w:szCs w:val="28"/>
        </w:rPr>
      </w:pPr>
      <w:r w:rsidRPr="003A6A4E">
        <w:rPr>
          <w:rStyle w:val="FontStyle43"/>
          <w:b w:val="0"/>
          <w:sz w:val="28"/>
          <w:szCs w:val="28"/>
        </w:rPr>
        <w:t>положительно из-за появления некоторой доли реологически менее эффективных зацеплений.</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51"/>
          <w:b w:val="0"/>
          <w:sz w:val="28"/>
          <w:szCs w:val="28"/>
        </w:rPr>
        <w:t xml:space="preserve">Область стеклообразного состояния. </w:t>
      </w:r>
      <w:r w:rsidRPr="003A6A4E">
        <w:rPr>
          <w:rStyle w:val="FontStyle43"/>
          <w:b w:val="0"/>
          <w:sz w:val="28"/>
          <w:szCs w:val="28"/>
        </w:rPr>
        <w:t>В таблице приведены значения теплот растворения исследованных образцов в хлористом метилене ДЯ</w:t>
      </w:r>
      <w:r w:rsidRPr="003A6A4E">
        <w:rPr>
          <w:rStyle w:val="FontStyle43"/>
          <w:b w:val="0"/>
          <w:sz w:val="28"/>
          <w:szCs w:val="28"/>
          <w:vertAlign w:val="subscript"/>
        </w:rPr>
        <w:t>12</w:t>
      </w:r>
      <w:r w:rsidRPr="003A6A4E">
        <w:rPr>
          <w:rStyle w:val="FontStyle43"/>
          <w:b w:val="0"/>
          <w:sz w:val="28"/>
          <w:szCs w:val="28"/>
        </w:rPr>
        <w:t>. Резко выраженный экзотермический (</w:t>
      </w:r>
      <w:r w:rsidRPr="003A6A4E">
        <w:rPr>
          <w:rStyle w:val="FontStyle43"/>
          <w:b w:val="0"/>
          <w:sz w:val="28"/>
          <w:szCs w:val="28"/>
          <w:lang w:val="en-GB"/>
        </w:rPr>
        <w:t>A</w:t>
      </w:r>
      <w:r w:rsidRPr="003A6A4E">
        <w:rPr>
          <w:rStyle w:val="FontStyle41"/>
          <w:b w:val="0"/>
          <w:spacing w:val="0"/>
          <w:sz w:val="28"/>
          <w:szCs w:val="28"/>
        </w:rPr>
        <w:t>#</w:t>
      </w:r>
      <w:r w:rsidRPr="003A6A4E">
        <w:rPr>
          <w:rStyle w:val="FontStyle41"/>
          <w:b w:val="0"/>
          <w:spacing w:val="0"/>
          <w:sz w:val="28"/>
          <w:szCs w:val="28"/>
          <w:lang w:val="en-GB"/>
        </w:rPr>
        <w:t>i</w:t>
      </w:r>
      <w:r w:rsidRPr="003A6A4E">
        <w:rPr>
          <w:rStyle w:val="FontStyle43"/>
          <w:b w:val="0"/>
          <w:sz w:val="28"/>
          <w:szCs w:val="28"/>
          <w:vertAlign w:val="subscript"/>
        </w:rPr>
        <w:t>2</w:t>
      </w:r>
      <w:r w:rsidRPr="003A6A4E">
        <w:rPr>
          <w:rStyle w:val="FontStyle43"/>
          <w:b w:val="0"/>
          <w:sz w:val="28"/>
          <w:szCs w:val="28"/>
        </w:rPr>
        <w:t xml:space="preserve">&lt;0) характер растворения </w:t>
      </w:r>
      <w:r w:rsidRPr="003A6A4E">
        <w:rPr>
          <w:rStyle w:val="FontStyle51"/>
          <w:b w:val="0"/>
          <w:sz w:val="28"/>
          <w:szCs w:val="28"/>
        </w:rPr>
        <w:t>сви</w:t>
      </w:r>
      <w:r w:rsidRPr="003A6A4E">
        <w:rPr>
          <w:rStyle w:val="FontStyle43"/>
          <w:b w:val="0"/>
          <w:sz w:val="28"/>
          <w:szCs w:val="28"/>
        </w:rPr>
        <w:t>детельствует о том, что доминирующий вклад в ДЯ</w:t>
      </w:r>
      <w:r w:rsidRPr="003A6A4E">
        <w:rPr>
          <w:rStyle w:val="FontStyle43"/>
          <w:b w:val="0"/>
          <w:sz w:val="28"/>
          <w:szCs w:val="28"/>
          <w:vertAlign w:val="subscript"/>
        </w:rPr>
        <w:t>)2</w:t>
      </w:r>
      <w:r w:rsidRPr="003A6A4E">
        <w:rPr>
          <w:rStyle w:val="FontStyle43"/>
          <w:b w:val="0"/>
          <w:sz w:val="28"/>
          <w:szCs w:val="28"/>
        </w:rPr>
        <w:t xml:space="preserve"> вносит тепловой эффект перехода системы из метастабильного стеклообразного состояния </w:t>
      </w:r>
      <w:r w:rsidRPr="003A6A4E">
        <w:rPr>
          <w:rStyle w:val="FontStyle51"/>
          <w:b w:val="0"/>
          <w:sz w:val="28"/>
          <w:szCs w:val="28"/>
        </w:rPr>
        <w:t xml:space="preserve">в </w:t>
      </w:r>
      <w:r w:rsidRPr="003A6A4E">
        <w:rPr>
          <w:rStyle w:val="FontStyle43"/>
          <w:b w:val="0"/>
          <w:sz w:val="28"/>
          <w:szCs w:val="28"/>
        </w:rPr>
        <w:t>квазиравновесный расплав при 303 К; ДЯ</w:t>
      </w:r>
      <w:r w:rsidRPr="003A6A4E">
        <w:rPr>
          <w:rStyle w:val="FontStyle43"/>
          <w:b w:val="0"/>
          <w:sz w:val="28"/>
          <w:szCs w:val="28"/>
          <w:vertAlign w:val="subscript"/>
        </w:rPr>
        <w:t>С</w:t>
      </w:r>
      <w:r w:rsidRPr="003A6A4E">
        <w:rPr>
          <w:rStyle w:val="FontStyle43"/>
          <w:b w:val="0"/>
          <w:sz w:val="28"/>
          <w:szCs w:val="28"/>
        </w:rPr>
        <w:t>= (С</w:t>
      </w:r>
      <w:r w:rsidRPr="003A6A4E">
        <w:rPr>
          <w:rStyle w:val="FontStyle43"/>
          <w:b w:val="0"/>
          <w:sz w:val="28"/>
          <w:szCs w:val="28"/>
          <w:vertAlign w:val="subscript"/>
        </w:rPr>
        <w:t>р</w:t>
      </w:r>
      <w:r w:rsidRPr="003A6A4E">
        <w:rPr>
          <w:rStyle w:val="FontStyle43"/>
          <w:b w:val="0"/>
          <w:sz w:val="28"/>
          <w:szCs w:val="28"/>
        </w:rPr>
        <w:t>—С</w:t>
      </w:r>
      <w:r w:rsidRPr="003A6A4E">
        <w:rPr>
          <w:rStyle w:val="FontStyle43"/>
          <w:b w:val="0"/>
          <w:sz w:val="28"/>
          <w:szCs w:val="28"/>
          <w:vertAlign w:val="subscript"/>
        </w:rPr>
        <w:t>с</w:t>
      </w:r>
      <w:r w:rsidRPr="003A6A4E">
        <w:rPr>
          <w:rStyle w:val="FontStyle43"/>
          <w:b w:val="0"/>
          <w:sz w:val="28"/>
          <w:szCs w:val="28"/>
        </w:rPr>
        <w:t xml:space="preserve">) </w:t>
      </w:r>
      <w:r w:rsidRPr="003A6A4E">
        <w:rPr>
          <w:rStyle w:val="FontStyle42"/>
          <w:i w:val="0"/>
          <w:sz w:val="28"/>
          <w:szCs w:val="28"/>
        </w:rPr>
        <w:t>(Т</w:t>
      </w:r>
      <w:r w:rsidRPr="003A6A4E">
        <w:rPr>
          <w:rStyle w:val="FontStyle42"/>
          <w:i w:val="0"/>
          <w:sz w:val="28"/>
          <w:szCs w:val="28"/>
          <w:vertAlign w:val="subscript"/>
        </w:rPr>
        <w:t>с</w:t>
      </w:r>
      <w:r w:rsidRPr="003A6A4E">
        <w:rPr>
          <w:rStyle w:val="FontStyle42"/>
          <w:i w:val="0"/>
          <w:sz w:val="28"/>
          <w:szCs w:val="28"/>
        </w:rPr>
        <w:t>—</w:t>
      </w:r>
      <w:r w:rsidRPr="003A6A4E">
        <w:rPr>
          <w:rStyle w:val="FontStyle43"/>
          <w:b w:val="0"/>
          <w:sz w:val="28"/>
          <w:szCs w:val="28"/>
        </w:rPr>
        <w:t xml:space="preserve">303), </w:t>
      </w:r>
      <w:r w:rsidRPr="003A6A4E">
        <w:rPr>
          <w:rStyle w:val="FontStyle51"/>
          <w:b w:val="0"/>
          <w:sz w:val="28"/>
          <w:szCs w:val="28"/>
        </w:rPr>
        <w:t xml:space="preserve">судя </w:t>
      </w:r>
      <w:r w:rsidRPr="003A6A4E">
        <w:rPr>
          <w:rStyle w:val="FontStyle43"/>
          <w:b w:val="0"/>
          <w:sz w:val="28"/>
          <w:szCs w:val="28"/>
        </w:rPr>
        <w:t>по нашим экпериментальным данным, для всех образцов имеет приблизительно одинаковое значение (25±3) кДж/кг. Принимая во внимание погрешность определения ДЯ</w:t>
      </w:r>
      <w:r w:rsidRPr="003A6A4E">
        <w:rPr>
          <w:rStyle w:val="FontStyle43"/>
          <w:b w:val="0"/>
          <w:sz w:val="28"/>
          <w:szCs w:val="28"/>
          <w:vertAlign w:val="subscript"/>
        </w:rPr>
        <w:t>С</w:t>
      </w:r>
      <w:r w:rsidRPr="003A6A4E">
        <w:rPr>
          <w:rStyle w:val="FontStyle43"/>
          <w:b w:val="0"/>
          <w:sz w:val="28"/>
          <w:szCs w:val="28"/>
        </w:rPr>
        <w:t>, можно сделать вывод о том, что величина структурного вклада ДЯ„=ДЯ</w:t>
      </w:r>
      <w:r w:rsidRPr="003A6A4E">
        <w:rPr>
          <w:rStyle w:val="FontStyle43"/>
          <w:b w:val="0"/>
          <w:sz w:val="28"/>
          <w:szCs w:val="28"/>
          <w:vertAlign w:val="subscript"/>
        </w:rPr>
        <w:t>12</w:t>
      </w:r>
      <w:r w:rsidRPr="003A6A4E">
        <w:rPr>
          <w:rStyle w:val="FontStyle43"/>
          <w:b w:val="0"/>
          <w:sz w:val="28"/>
          <w:szCs w:val="28"/>
        </w:rPr>
        <w:t>—АЯ</w:t>
      </w:r>
      <w:r w:rsidRPr="003A6A4E">
        <w:rPr>
          <w:rStyle w:val="FontStyle43"/>
          <w:b w:val="0"/>
          <w:sz w:val="28"/>
          <w:szCs w:val="28"/>
          <w:vertAlign w:val="subscript"/>
        </w:rPr>
        <w:t>С</w:t>
      </w:r>
      <w:r w:rsidRPr="003A6A4E">
        <w:rPr>
          <w:rStyle w:val="FontStyle43"/>
          <w:b w:val="0"/>
          <w:sz w:val="28"/>
          <w:szCs w:val="28"/>
        </w:rPr>
        <w:t xml:space="preserve"> для всех образцов также примерно одинакова. Очевидно, этот результат — следствие малых по абсолютной величине тепловых эффектов, сопровождающих диссоциацию зацеплений при переходе полимера из блочного состояния в разбавленный раствор [15].</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 xml:space="preserve">Таким образом, совокупность приведенных выше экспериментальных данных свидетельствует о весьма длительном сохранении расплавами ПС структурной «памяти» </w:t>
      </w:r>
      <w:r w:rsidR="003A6A4E">
        <w:rPr>
          <w:rStyle w:val="FontStyle43"/>
          <w:b w:val="0"/>
          <w:sz w:val="28"/>
          <w:szCs w:val="28"/>
        </w:rPr>
        <w:t>в</w:t>
      </w:r>
      <w:r w:rsidRPr="003A6A4E">
        <w:rPr>
          <w:rStyle w:val="FontStyle43"/>
          <w:b w:val="0"/>
          <w:sz w:val="28"/>
          <w:szCs w:val="28"/>
        </w:rPr>
        <w:t xml:space="preserve"> конформационном состоянии и степени взаимного перекрывания макромолекул в исходных растворах различного термодинамического качества. По нашему мнению, возможная причина кажущейся стабильности локальной структуры расплава, индуцированной растворителем, состоит в следующем.</w:t>
      </w:r>
    </w:p>
    <w:p w:rsidR="00FB22D4" w:rsidRPr="003A6A4E" w:rsidRDefault="00FB22D4" w:rsidP="003A6A4E">
      <w:pPr>
        <w:pStyle w:val="Style9"/>
        <w:widowControl/>
        <w:spacing w:line="360" w:lineRule="auto"/>
        <w:ind w:firstLine="709"/>
        <w:rPr>
          <w:rStyle w:val="FontStyle43"/>
          <w:b w:val="0"/>
          <w:sz w:val="28"/>
          <w:szCs w:val="28"/>
        </w:rPr>
      </w:pPr>
      <w:r w:rsidRPr="003A6A4E">
        <w:rPr>
          <w:rStyle w:val="FontStyle43"/>
          <w:b w:val="0"/>
          <w:sz w:val="28"/>
          <w:szCs w:val="28"/>
        </w:rPr>
        <w:t xml:space="preserve">В ходе удаления растворителя полимер последовательно проходит через стадии разбавленного, умеренно концентрированного (полуразбавленного) и концентрированного раствора, после чего достигает блочного состояния. Согласно результатам исследования растворов ПС методом рассеяния света [16], переход от разбавленного </w:t>
      </w:r>
      <w:r w:rsidRPr="003A6A4E">
        <w:rPr>
          <w:rStyle w:val="FontStyle51"/>
          <w:b w:val="0"/>
          <w:sz w:val="28"/>
          <w:szCs w:val="28"/>
        </w:rPr>
        <w:t xml:space="preserve">к </w:t>
      </w:r>
      <w:r w:rsidRPr="003A6A4E">
        <w:rPr>
          <w:rStyle w:val="FontStyle43"/>
          <w:b w:val="0"/>
          <w:sz w:val="28"/>
          <w:szCs w:val="28"/>
        </w:rPr>
        <w:t xml:space="preserve">полуразбавленному раствору при критической концентрации </w:t>
      </w:r>
      <w:r w:rsidRPr="003A6A4E">
        <w:rPr>
          <w:rStyle w:val="FontStyle45"/>
          <w:i w:val="0"/>
          <w:sz w:val="28"/>
          <w:szCs w:val="28"/>
        </w:rPr>
        <w:t>с</w:t>
      </w:r>
      <w:r w:rsidRPr="003A6A4E">
        <w:rPr>
          <w:rStyle w:val="FontStyle45"/>
          <w:i w:val="0"/>
          <w:sz w:val="28"/>
          <w:szCs w:val="28"/>
          <w:vertAlign w:val="subscript"/>
        </w:rPr>
        <w:t>с</w:t>
      </w:r>
      <w:r w:rsidRPr="003A6A4E">
        <w:rPr>
          <w:rStyle w:val="FontStyle45"/>
          <w:i w:val="0"/>
          <w:sz w:val="28"/>
          <w:szCs w:val="28"/>
        </w:rPr>
        <w:t xml:space="preserve">, </w:t>
      </w:r>
      <w:r w:rsidRPr="003A6A4E">
        <w:rPr>
          <w:rStyle w:val="FontStyle43"/>
          <w:b w:val="0"/>
          <w:sz w:val="28"/>
          <w:szCs w:val="28"/>
        </w:rPr>
        <w:t>соответствующей началу перекрывания макромолекулярных клубков (с</w:t>
      </w:r>
      <w:r w:rsidRPr="003A6A4E">
        <w:rPr>
          <w:rStyle w:val="FontStyle43"/>
          <w:b w:val="0"/>
          <w:sz w:val="28"/>
          <w:szCs w:val="28"/>
          <w:vertAlign w:val="subscript"/>
        </w:rPr>
        <w:t>с</w:t>
      </w:r>
      <w:r w:rsidRPr="003A6A4E">
        <w:rPr>
          <w:rStyle w:val="FontStyle43"/>
          <w:b w:val="0"/>
          <w:sz w:val="28"/>
          <w:szCs w:val="28"/>
        </w:rPr>
        <w:t xml:space="preserve">~2% для исследованного </w:t>
      </w:r>
      <w:r w:rsidRPr="003A6A4E">
        <w:rPr>
          <w:rStyle w:val="FontStyle51"/>
          <w:b w:val="0"/>
          <w:sz w:val="28"/>
          <w:szCs w:val="28"/>
        </w:rPr>
        <w:t xml:space="preserve">в </w:t>
      </w:r>
      <w:r w:rsidRPr="003A6A4E">
        <w:rPr>
          <w:rStyle w:val="FontStyle43"/>
          <w:b w:val="0"/>
          <w:sz w:val="28"/>
          <w:szCs w:val="28"/>
        </w:rPr>
        <w:t xml:space="preserve">данной работе образца ПС), не приводит </w:t>
      </w:r>
      <w:r w:rsidRPr="003A6A4E">
        <w:rPr>
          <w:rStyle w:val="FontStyle51"/>
          <w:b w:val="0"/>
          <w:sz w:val="28"/>
          <w:szCs w:val="28"/>
        </w:rPr>
        <w:t xml:space="preserve">к </w:t>
      </w:r>
      <w:r w:rsidRPr="003A6A4E">
        <w:rPr>
          <w:rStyle w:val="FontStyle43"/>
          <w:b w:val="0"/>
          <w:sz w:val="28"/>
          <w:szCs w:val="28"/>
        </w:rPr>
        <w:t>существенному изменению радиуса инерции клубка &lt;Д</w:t>
      </w:r>
      <w:r w:rsidRPr="003A6A4E">
        <w:rPr>
          <w:rStyle w:val="FontStyle43"/>
          <w:b w:val="0"/>
          <w:sz w:val="28"/>
          <w:szCs w:val="28"/>
          <w:vertAlign w:val="subscript"/>
        </w:rPr>
        <w:t>8</w:t>
      </w:r>
      <w:r w:rsidRPr="003A6A4E">
        <w:rPr>
          <w:rStyle w:val="FontStyle43"/>
          <w:b w:val="0"/>
          <w:sz w:val="28"/>
          <w:szCs w:val="28"/>
        </w:rPr>
        <w:t xml:space="preserve">&gt;, который приблизительно соответствует невозмущенным размерам ПС в циклогексане, в то время как в бензоле значения </w:t>
      </w:r>
      <w:r w:rsidRPr="003A6A4E">
        <w:rPr>
          <w:rStyle w:val="FontStyle42"/>
          <w:i w:val="0"/>
          <w:sz w:val="28"/>
          <w:szCs w:val="28"/>
        </w:rPr>
        <w:t>&lt;</w:t>
      </w:r>
      <w:r w:rsidRPr="003A6A4E">
        <w:rPr>
          <w:rStyle w:val="FontStyle42"/>
          <w:i w:val="0"/>
          <w:sz w:val="28"/>
          <w:szCs w:val="28"/>
          <w:lang w:val="en-GB"/>
        </w:rPr>
        <w:t>R</w:t>
      </w:r>
      <w:r w:rsidRPr="003A6A4E">
        <w:rPr>
          <w:rStyle w:val="FontStyle42"/>
          <w:i w:val="0"/>
          <w:sz w:val="28"/>
          <w:szCs w:val="28"/>
          <w:vertAlign w:val="subscript"/>
          <w:lang w:val="en-GB"/>
        </w:rPr>
        <w:t>B</w:t>
      </w:r>
      <w:r w:rsidRPr="003A6A4E">
        <w:rPr>
          <w:rStyle w:val="FontStyle42"/>
          <w:i w:val="0"/>
          <w:sz w:val="28"/>
          <w:szCs w:val="28"/>
        </w:rPr>
        <w:t xml:space="preserve">&gt; </w:t>
      </w:r>
      <w:r w:rsidRPr="003A6A4E">
        <w:rPr>
          <w:rStyle w:val="FontStyle43"/>
          <w:b w:val="0"/>
          <w:sz w:val="28"/>
          <w:szCs w:val="28"/>
        </w:rPr>
        <w:t>проявляют заметную тенденцию к возрастанию. Принимая во внимание, что вязкость полуразбавленных растворов ПС в плохих растворителях больше по абсолютной величине и растет с концентрацией быстрее, чем это наблюдается для растворов ПС в хороших растворителях [16— 18], можно предположить, что при сравнимых концентрациях в области сЗгс</w:t>
      </w:r>
      <w:r w:rsidRPr="003A6A4E">
        <w:rPr>
          <w:rStyle w:val="FontStyle43"/>
          <w:b w:val="0"/>
          <w:sz w:val="28"/>
          <w:szCs w:val="28"/>
          <w:vertAlign w:val="subscript"/>
        </w:rPr>
        <w:t>с</w:t>
      </w:r>
      <w:r w:rsidRPr="003A6A4E">
        <w:rPr>
          <w:rStyle w:val="FontStyle43"/>
          <w:b w:val="0"/>
          <w:sz w:val="28"/>
          <w:szCs w:val="28"/>
        </w:rPr>
        <w:t xml:space="preserve"> сетка зацеплений, образованная набухшими клубками в хороших растворителях, менее плотная или же неоднородная по структуре благодаря наличию некоторой доли реологически менее эффективных зацеплений. Не исключено, что такие зацепления расположены на периферии частично перекрывающихся макромолекулярных клубков в духе модели «доменов» [19]. Это предположение согласуется с представлением о том, что эффективная плотность сетки зацеплений является функцией не только плотности физических контактов между сегментами, но и реологической эффективности единичного зацепления [20].</w:t>
      </w:r>
    </w:p>
    <w:p w:rsidR="00FB22D4" w:rsidRPr="003A6A4E" w:rsidRDefault="00FB22D4" w:rsidP="003A6A4E">
      <w:pPr>
        <w:pStyle w:val="Style2"/>
        <w:widowControl/>
        <w:spacing w:line="360" w:lineRule="auto"/>
        <w:ind w:firstLine="709"/>
        <w:rPr>
          <w:rStyle w:val="FontStyle43"/>
          <w:b w:val="0"/>
          <w:sz w:val="28"/>
          <w:szCs w:val="28"/>
        </w:rPr>
      </w:pPr>
      <w:r w:rsidRPr="003A6A4E">
        <w:rPr>
          <w:rStyle w:val="FontStyle43"/>
          <w:b w:val="0"/>
          <w:sz w:val="28"/>
          <w:szCs w:val="28"/>
        </w:rPr>
        <w:t>Переход к концентрированным растворам в процессе дальнейшего удаления растворителя сопровождается резким замедлением самодиффузии сегментов ПС вследствие стремительного повышения температуры стеклования системы, что приведет к замораживанию структуры сетки зацеплений в условиях далеко не полного перекрывания макромолекулярных клубков (по нашим оценкам, 7</w:t>
      </w:r>
      <w:r w:rsidRPr="003A6A4E">
        <w:rPr>
          <w:rStyle w:val="FontStyle43"/>
          <w:b w:val="0"/>
          <w:sz w:val="28"/>
          <w:szCs w:val="28"/>
          <w:vertAlign w:val="superscript"/>
        </w:rPr>
        <w:t>1</w:t>
      </w:r>
      <w:r w:rsidRPr="003A6A4E">
        <w:rPr>
          <w:rStyle w:val="FontStyle43"/>
          <w:b w:val="0"/>
          <w:sz w:val="28"/>
          <w:szCs w:val="28"/>
          <w:vertAlign w:val="subscript"/>
        </w:rPr>
        <w:t>с</w:t>
      </w:r>
      <w:r w:rsidRPr="003A6A4E">
        <w:rPr>
          <w:rStyle w:val="FontStyle43"/>
          <w:b w:val="0"/>
          <w:sz w:val="28"/>
          <w:szCs w:val="28"/>
        </w:rPr>
        <w:t xml:space="preserve">=298 К достигается при с=65— 70% для БПС и КПС и при с=80% для ЦПС). Последующее нагревание системы и длительное вакуумирование в расплаве при 413 К до полного удаления растворителя приводит практически к полному восстановлению исходной сетки зацеплений в </w:t>
      </w:r>
      <w:r w:rsidR="000B038D" w:rsidRPr="003A6A4E">
        <w:rPr>
          <w:rStyle w:val="FontStyle43"/>
          <w:b w:val="0"/>
          <w:sz w:val="28"/>
          <w:szCs w:val="28"/>
        </w:rPr>
        <w:t>образце ЦПС, поскольку конформа</w:t>
      </w:r>
      <w:r w:rsidRPr="003A6A4E">
        <w:rPr>
          <w:rStyle w:val="FontStyle43"/>
          <w:b w:val="0"/>
          <w:sz w:val="28"/>
          <w:szCs w:val="28"/>
        </w:rPr>
        <w:t>ционные особенности макромолекул ПС в плохом растворителе, как указывалось выше, в целом соответствуют таковым в исходном блочном образце. В то же время наличие реологически менее эффективных зацеплений в образцах КПС и БПС, по-видимому, создает топологические ограничения для перестройки локальной структуры расплава путем взаимодиффузии сегментов даже после длительной выдержки при 413 К. Очевидно, именно существование зацеплений различной структуры в этих образцах является ответственным за изменение характера распределения свободного объема, который определяет равновесные и релаксационные свойства расплава ПС.</w:t>
      </w:r>
    </w:p>
    <w:p w:rsidR="00FB22D4" w:rsidRPr="003A6A4E" w:rsidRDefault="00FB22D4" w:rsidP="003A6A4E">
      <w:pPr>
        <w:spacing w:line="360" w:lineRule="auto"/>
        <w:ind w:firstLine="709"/>
        <w:jc w:val="both"/>
        <w:rPr>
          <w:sz w:val="28"/>
          <w:szCs w:val="28"/>
        </w:rPr>
      </w:pPr>
    </w:p>
    <w:p w:rsidR="00FB22D4" w:rsidRDefault="003A6A4E" w:rsidP="003A6A4E">
      <w:pPr>
        <w:pStyle w:val="Style16"/>
        <w:widowControl/>
        <w:spacing w:line="360" w:lineRule="auto"/>
        <w:ind w:firstLine="709"/>
        <w:jc w:val="both"/>
        <w:rPr>
          <w:rStyle w:val="FontStyle40"/>
          <w:sz w:val="28"/>
          <w:szCs w:val="28"/>
        </w:rPr>
      </w:pPr>
      <w:r>
        <w:rPr>
          <w:rStyle w:val="FontStyle40"/>
          <w:sz w:val="28"/>
          <w:szCs w:val="28"/>
        </w:rPr>
        <w:br w:type="page"/>
      </w:r>
      <w:r w:rsidR="00FB22D4" w:rsidRPr="003A6A4E">
        <w:rPr>
          <w:rStyle w:val="FontStyle40"/>
          <w:sz w:val="28"/>
          <w:szCs w:val="28"/>
        </w:rPr>
        <w:t>ЛИТЕРАТУРА</w:t>
      </w:r>
    </w:p>
    <w:p w:rsidR="003A6A4E" w:rsidRPr="003A6A4E" w:rsidRDefault="003A6A4E" w:rsidP="003A6A4E">
      <w:pPr>
        <w:pStyle w:val="Style16"/>
        <w:widowControl/>
        <w:spacing w:line="360" w:lineRule="auto"/>
        <w:ind w:firstLine="709"/>
        <w:jc w:val="both"/>
        <w:rPr>
          <w:rStyle w:val="FontStyle40"/>
          <w:sz w:val="28"/>
          <w:szCs w:val="28"/>
        </w:rPr>
      </w:pPr>
    </w:p>
    <w:p w:rsidR="00FB22D4" w:rsidRPr="003A6A4E" w:rsidRDefault="00FB22D4" w:rsidP="003A6A4E">
      <w:pPr>
        <w:pStyle w:val="Style35"/>
        <w:widowControl/>
        <w:numPr>
          <w:ilvl w:val="0"/>
          <w:numId w:val="3"/>
        </w:numPr>
        <w:tabs>
          <w:tab w:val="left" w:pos="197"/>
        </w:tabs>
        <w:spacing w:line="360" w:lineRule="auto"/>
        <w:ind w:left="0" w:firstLine="0"/>
        <w:jc w:val="both"/>
        <w:rPr>
          <w:rStyle w:val="FontStyle40"/>
          <w:sz w:val="28"/>
          <w:szCs w:val="28"/>
          <w:lang w:val="en-GB" w:eastAsia="en-GB"/>
        </w:rPr>
      </w:pPr>
      <w:r w:rsidRPr="003A6A4E">
        <w:rPr>
          <w:rStyle w:val="FontStyle45"/>
          <w:i w:val="0"/>
          <w:sz w:val="28"/>
          <w:szCs w:val="28"/>
          <w:lang w:val="en-GB" w:eastAsia="en-GB"/>
        </w:rPr>
        <w:t xml:space="preserve">Folland R., Charlesby A. </w:t>
      </w:r>
      <w:r w:rsidRPr="003A6A4E">
        <w:rPr>
          <w:rStyle w:val="FontStyle40"/>
          <w:sz w:val="28"/>
          <w:szCs w:val="28"/>
          <w:lang w:val="en-GB" w:eastAsia="en-GB"/>
        </w:rPr>
        <w:t>Europ. Polymer J., 1979, v. 15, № 9, p. 953.</w:t>
      </w:r>
    </w:p>
    <w:p w:rsidR="00FB22D4" w:rsidRPr="003A6A4E" w:rsidRDefault="003A6A4E" w:rsidP="003A6A4E">
      <w:pPr>
        <w:pStyle w:val="Style35"/>
        <w:widowControl/>
        <w:numPr>
          <w:ilvl w:val="0"/>
          <w:numId w:val="3"/>
        </w:numPr>
        <w:tabs>
          <w:tab w:val="left" w:pos="197"/>
        </w:tabs>
        <w:spacing w:line="360" w:lineRule="auto"/>
        <w:ind w:left="0" w:firstLine="0"/>
        <w:jc w:val="both"/>
        <w:rPr>
          <w:rStyle w:val="FontStyle40"/>
          <w:sz w:val="28"/>
          <w:szCs w:val="28"/>
          <w:lang w:eastAsia="en-GB"/>
        </w:rPr>
      </w:pPr>
      <w:r>
        <w:rPr>
          <w:rStyle w:val="FontStyle45"/>
          <w:i w:val="0"/>
          <w:sz w:val="28"/>
          <w:szCs w:val="28"/>
        </w:rPr>
        <w:t>Андрианова Г.</w:t>
      </w:r>
      <w:r w:rsidR="00FB22D4" w:rsidRPr="003A6A4E">
        <w:rPr>
          <w:rStyle w:val="FontStyle45"/>
          <w:i w:val="0"/>
          <w:sz w:val="28"/>
          <w:szCs w:val="28"/>
        </w:rPr>
        <w:t xml:space="preserve">П., Красникова Н.П. </w:t>
      </w:r>
      <w:r w:rsidR="00FB22D4" w:rsidRPr="003A6A4E">
        <w:rPr>
          <w:rStyle w:val="FontStyle40"/>
          <w:sz w:val="28"/>
          <w:szCs w:val="28"/>
        </w:rPr>
        <w:t>Высокомолек. соед. Б, 1972, т. 14, № 1, с. 4.</w:t>
      </w:r>
    </w:p>
    <w:p w:rsidR="00FB22D4" w:rsidRPr="003A6A4E" w:rsidRDefault="00FB22D4" w:rsidP="003A6A4E">
      <w:pPr>
        <w:pStyle w:val="Style35"/>
        <w:widowControl/>
        <w:numPr>
          <w:ilvl w:val="0"/>
          <w:numId w:val="3"/>
        </w:numPr>
        <w:tabs>
          <w:tab w:val="left" w:pos="197"/>
        </w:tabs>
        <w:spacing w:line="360" w:lineRule="auto"/>
        <w:ind w:left="0" w:firstLine="0"/>
        <w:jc w:val="both"/>
        <w:rPr>
          <w:rStyle w:val="FontStyle40"/>
          <w:sz w:val="28"/>
          <w:szCs w:val="28"/>
          <w:lang w:eastAsia="en-GB"/>
        </w:rPr>
      </w:pPr>
      <w:r w:rsidRPr="003A6A4E">
        <w:rPr>
          <w:rStyle w:val="FontStyle45"/>
          <w:i w:val="0"/>
          <w:sz w:val="28"/>
          <w:szCs w:val="28"/>
        </w:rPr>
        <w:t>Андрианова Г</w:t>
      </w:r>
      <w:r w:rsidR="003A6A4E">
        <w:rPr>
          <w:rStyle w:val="FontStyle45"/>
          <w:i w:val="0"/>
          <w:sz w:val="28"/>
          <w:szCs w:val="28"/>
        </w:rPr>
        <w:t>.</w:t>
      </w:r>
      <w:r w:rsidRPr="003A6A4E">
        <w:rPr>
          <w:rStyle w:val="FontStyle45"/>
          <w:i w:val="0"/>
          <w:sz w:val="28"/>
          <w:szCs w:val="28"/>
        </w:rPr>
        <w:t xml:space="preserve">П., Нарожная Е.Л. </w:t>
      </w:r>
      <w:r w:rsidRPr="003A6A4E">
        <w:rPr>
          <w:rStyle w:val="FontStyle40"/>
          <w:sz w:val="28"/>
          <w:szCs w:val="28"/>
        </w:rPr>
        <w:t>Высокомолек. соед. Б, 1977, т. 19, № 5, с. 379.</w:t>
      </w:r>
    </w:p>
    <w:p w:rsidR="00FB22D4" w:rsidRPr="003A6A4E" w:rsidRDefault="003A6A4E" w:rsidP="003A6A4E">
      <w:pPr>
        <w:pStyle w:val="Style36"/>
        <w:widowControl/>
        <w:numPr>
          <w:ilvl w:val="0"/>
          <w:numId w:val="3"/>
        </w:numPr>
        <w:tabs>
          <w:tab w:val="left" w:pos="197"/>
        </w:tabs>
        <w:spacing w:line="360" w:lineRule="auto"/>
        <w:ind w:left="0" w:firstLine="0"/>
        <w:jc w:val="both"/>
        <w:rPr>
          <w:rStyle w:val="FontStyle40"/>
          <w:sz w:val="28"/>
          <w:szCs w:val="28"/>
          <w:lang w:eastAsia="en-GB"/>
        </w:rPr>
      </w:pPr>
      <w:r>
        <w:rPr>
          <w:rStyle w:val="FontStyle45"/>
          <w:i w:val="0"/>
          <w:sz w:val="28"/>
          <w:szCs w:val="28"/>
        </w:rPr>
        <w:t>Привалко В.П., Андрианова Г.П., Бесклубенко Ю.</w:t>
      </w:r>
      <w:r w:rsidR="00FB22D4" w:rsidRPr="003A6A4E">
        <w:rPr>
          <w:rStyle w:val="FontStyle45"/>
          <w:i w:val="0"/>
          <w:sz w:val="28"/>
          <w:szCs w:val="28"/>
        </w:rPr>
        <w:t xml:space="preserve">Д., Нарожная Е. Л., Липатов Ю. С. </w:t>
      </w:r>
      <w:r w:rsidR="00FB22D4" w:rsidRPr="003A6A4E">
        <w:rPr>
          <w:rStyle w:val="FontStyle40"/>
          <w:sz w:val="28"/>
          <w:szCs w:val="28"/>
        </w:rPr>
        <w:t>Высокомолек. соед. А, 1978, т. 20, № 12, с. 2777.</w:t>
      </w:r>
    </w:p>
    <w:p w:rsidR="00FB22D4" w:rsidRPr="003A6A4E" w:rsidRDefault="003A6A4E" w:rsidP="003A6A4E">
      <w:pPr>
        <w:pStyle w:val="Style35"/>
        <w:widowControl/>
        <w:numPr>
          <w:ilvl w:val="0"/>
          <w:numId w:val="3"/>
        </w:numPr>
        <w:tabs>
          <w:tab w:val="left" w:pos="197"/>
        </w:tabs>
        <w:spacing w:line="360" w:lineRule="auto"/>
        <w:ind w:left="0" w:firstLine="0"/>
        <w:jc w:val="both"/>
        <w:rPr>
          <w:rStyle w:val="FontStyle40"/>
          <w:sz w:val="28"/>
          <w:szCs w:val="28"/>
          <w:lang w:eastAsia="en-GB"/>
        </w:rPr>
      </w:pPr>
      <w:r>
        <w:rPr>
          <w:rStyle w:val="FontStyle45"/>
          <w:i w:val="0"/>
          <w:sz w:val="28"/>
          <w:szCs w:val="28"/>
        </w:rPr>
        <w:t>Липатов Ю.С, Нестеров А.</w:t>
      </w:r>
      <w:r w:rsidR="00FB22D4" w:rsidRPr="003A6A4E">
        <w:rPr>
          <w:rStyle w:val="FontStyle45"/>
          <w:i w:val="0"/>
          <w:sz w:val="28"/>
          <w:szCs w:val="28"/>
        </w:rPr>
        <w:t xml:space="preserve">Е., Гриценко Т.М., Веселовский Р. А. </w:t>
      </w:r>
      <w:r w:rsidR="00FB22D4" w:rsidRPr="003A6A4E">
        <w:rPr>
          <w:rStyle w:val="FontStyle40"/>
          <w:sz w:val="28"/>
          <w:szCs w:val="28"/>
        </w:rPr>
        <w:t>Справочник по химии полимеров. Киев: Наук, думка, 1971. 530 с.</w:t>
      </w:r>
    </w:p>
    <w:p w:rsidR="00FB22D4" w:rsidRPr="003A6A4E" w:rsidRDefault="00FB22D4" w:rsidP="003A6A4E">
      <w:pPr>
        <w:pStyle w:val="Style36"/>
        <w:widowControl/>
        <w:numPr>
          <w:ilvl w:val="0"/>
          <w:numId w:val="3"/>
        </w:numPr>
        <w:tabs>
          <w:tab w:val="left" w:pos="197"/>
        </w:tabs>
        <w:spacing w:line="360" w:lineRule="auto"/>
        <w:ind w:left="0" w:firstLine="0"/>
        <w:jc w:val="both"/>
        <w:rPr>
          <w:rStyle w:val="FontStyle40"/>
          <w:sz w:val="28"/>
          <w:szCs w:val="28"/>
          <w:lang w:eastAsia="en-GB"/>
        </w:rPr>
      </w:pPr>
      <w:r w:rsidRPr="003A6A4E">
        <w:rPr>
          <w:rStyle w:val="FontStyle45"/>
          <w:i w:val="0"/>
          <w:sz w:val="28"/>
          <w:szCs w:val="28"/>
        </w:rPr>
        <w:t>Аскадский А.А., Колмакова Л</w:t>
      </w:r>
      <w:r w:rsidR="003A6A4E">
        <w:rPr>
          <w:rStyle w:val="FontStyle45"/>
          <w:i w:val="0"/>
          <w:sz w:val="28"/>
          <w:szCs w:val="28"/>
        </w:rPr>
        <w:t>.К., Тагер А.А., Слонимский Г.</w:t>
      </w:r>
      <w:r w:rsidRPr="003A6A4E">
        <w:rPr>
          <w:rStyle w:val="FontStyle45"/>
          <w:i w:val="0"/>
          <w:sz w:val="28"/>
          <w:szCs w:val="28"/>
        </w:rPr>
        <w:t xml:space="preserve">Л., Коршак В. В. </w:t>
      </w:r>
      <w:r w:rsidRPr="003A6A4E">
        <w:rPr>
          <w:rStyle w:val="FontStyle40"/>
          <w:sz w:val="28"/>
          <w:szCs w:val="28"/>
        </w:rPr>
        <w:t>Высокомолек. соед. А, 1977, т. 19, № 5, с. 1004.</w:t>
      </w:r>
    </w:p>
    <w:p w:rsidR="00FB22D4" w:rsidRPr="003A6A4E" w:rsidRDefault="00FB22D4" w:rsidP="003A6A4E">
      <w:pPr>
        <w:pStyle w:val="Style36"/>
        <w:widowControl/>
        <w:numPr>
          <w:ilvl w:val="0"/>
          <w:numId w:val="3"/>
        </w:numPr>
        <w:tabs>
          <w:tab w:val="left" w:pos="197"/>
        </w:tabs>
        <w:spacing w:line="360" w:lineRule="auto"/>
        <w:ind w:left="0" w:firstLine="0"/>
        <w:jc w:val="both"/>
        <w:rPr>
          <w:rStyle w:val="FontStyle40"/>
          <w:sz w:val="28"/>
          <w:szCs w:val="28"/>
          <w:lang w:val="en-GB" w:eastAsia="en-GB"/>
        </w:rPr>
      </w:pPr>
      <w:r w:rsidRPr="003A6A4E">
        <w:rPr>
          <w:rStyle w:val="FontStyle45"/>
          <w:i w:val="0"/>
          <w:sz w:val="28"/>
          <w:szCs w:val="28"/>
          <w:lang w:val="en-GB" w:eastAsia="en-GB"/>
        </w:rPr>
        <w:t xml:space="preserve">Bianchi U., Cuniberti </w:t>
      </w:r>
      <w:r w:rsidRPr="003A6A4E">
        <w:rPr>
          <w:rStyle w:val="FontStyle45"/>
          <w:i w:val="0"/>
          <w:sz w:val="28"/>
          <w:szCs w:val="28"/>
          <w:lang w:eastAsia="en-GB"/>
        </w:rPr>
        <w:t>С</w:t>
      </w:r>
      <w:r w:rsidRPr="003A6A4E">
        <w:rPr>
          <w:rStyle w:val="FontStyle45"/>
          <w:i w:val="0"/>
          <w:sz w:val="28"/>
          <w:szCs w:val="28"/>
          <w:lang w:val="en-GB" w:eastAsia="en-GB"/>
        </w:rPr>
        <w:t xml:space="preserve">, Pedemonte </w:t>
      </w:r>
      <w:r w:rsidRPr="003A6A4E">
        <w:rPr>
          <w:rStyle w:val="FontStyle45"/>
          <w:i w:val="0"/>
          <w:sz w:val="28"/>
          <w:szCs w:val="28"/>
          <w:lang w:eastAsia="en-GB"/>
        </w:rPr>
        <w:t>Е</w:t>
      </w:r>
      <w:r w:rsidRPr="003A6A4E">
        <w:rPr>
          <w:rStyle w:val="FontStyle45"/>
          <w:i w:val="0"/>
          <w:sz w:val="28"/>
          <w:szCs w:val="28"/>
          <w:lang w:val="en-GB" w:eastAsia="en-GB"/>
        </w:rPr>
        <w:t xml:space="preserve">., Rossi </w:t>
      </w:r>
      <w:r w:rsidRPr="003A6A4E">
        <w:rPr>
          <w:rStyle w:val="FontStyle45"/>
          <w:i w:val="0"/>
          <w:sz w:val="28"/>
          <w:szCs w:val="28"/>
          <w:lang w:eastAsia="en-GB"/>
        </w:rPr>
        <w:t>С</w:t>
      </w:r>
      <w:r w:rsidRPr="003A6A4E">
        <w:rPr>
          <w:rStyle w:val="FontStyle45"/>
          <w:i w:val="0"/>
          <w:sz w:val="28"/>
          <w:szCs w:val="28"/>
          <w:lang w:val="en-GB" w:eastAsia="en-GB"/>
        </w:rPr>
        <w:t xml:space="preserve">. </w:t>
      </w:r>
      <w:r w:rsidRPr="003A6A4E">
        <w:rPr>
          <w:rStyle w:val="FontStyle40"/>
          <w:sz w:val="28"/>
          <w:szCs w:val="28"/>
          <w:lang w:val="en-GB" w:eastAsia="en-GB"/>
        </w:rPr>
        <w:t>J. Polymer Sci. A-2, 1969, v. 7, № 4, p. 855.</w:t>
      </w:r>
    </w:p>
    <w:p w:rsidR="00FB22D4" w:rsidRPr="003A6A4E" w:rsidRDefault="003A6A4E" w:rsidP="003A6A4E">
      <w:pPr>
        <w:pStyle w:val="Style35"/>
        <w:widowControl/>
        <w:numPr>
          <w:ilvl w:val="0"/>
          <w:numId w:val="3"/>
        </w:numPr>
        <w:tabs>
          <w:tab w:val="left" w:pos="197"/>
        </w:tabs>
        <w:spacing w:line="360" w:lineRule="auto"/>
        <w:ind w:left="0" w:firstLine="0"/>
        <w:jc w:val="both"/>
        <w:rPr>
          <w:rStyle w:val="FontStyle40"/>
          <w:sz w:val="28"/>
          <w:szCs w:val="28"/>
          <w:lang w:eastAsia="en-GB"/>
        </w:rPr>
      </w:pPr>
      <w:r>
        <w:rPr>
          <w:rStyle w:val="FontStyle45"/>
          <w:i w:val="0"/>
          <w:sz w:val="28"/>
          <w:szCs w:val="28"/>
        </w:rPr>
        <w:t>Привалко В.П., Ярема Г.</w:t>
      </w:r>
      <w:r w:rsidR="00FB22D4" w:rsidRPr="003A6A4E">
        <w:rPr>
          <w:rStyle w:val="FontStyle45"/>
          <w:i w:val="0"/>
          <w:sz w:val="28"/>
          <w:szCs w:val="28"/>
        </w:rPr>
        <w:t xml:space="preserve">Е., Бесклубенко Ю. </w:t>
      </w:r>
      <w:r>
        <w:rPr>
          <w:rStyle w:val="FontStyle45"/>
          <w:i w:val="0"/>
          <w:sz w:val="28"/>
          <w:szCs w:val="28"/>
        </w:rPr>
        <w:t>Титов Г.</w:t>
      </w:r>
      <w:r w:rsidR="00FB22D4" w:rsidRPr="003A6A4E">
        <w:rPr>
          <w:rStyle w:val="FontStyle45"/>
          <w:i w:val="0"/>
          <w:sz w:val="28"/>
          <w:szCs w:val="28"/>
        </w:rPr>
        <w:t xml:space="preserve">В. </w:t>
      </w:r>
      <w:r w:rsidR="00FB22D4" w:rsidRPr="003A6A4E">
        <w:rPr>
          <w:rStyle w:val="FontStyle40"/>
          <w:sz w:val="28"/>
          <w:szCs w:val="28"/>
        </w:rPr>
        <w:t>В кн.: Физические методы исследования полимеров. Киев: Наук, думка, 1981, с. 107.</w:t>
      </w:r>
    </w:p>
    <w:p w:rsidR="00FB22D4" w:rsidRPr="003A6A4E" w:rsidRDefault="00FB22D4" w:rsidP="003A6A4E">
      <w:pPr>
        <w:pStyle w:val="Style35"/>
        <w:widowControl/>
        <w:numPr>
          <w:ilvl w:val="0"/>
          <w:numId w:val="3"/>
        </w:numPr>
        <w:tabs>
          <w:tab w:val="left" w:pos="197"/>
        </w:tabs>
        <w:spacing w:line="360" w:lineRule="auto"/>
        <w:ind w:left="0" w:firstLine="0"/>
        <w:jc w:val="both"/>
        <w:rPr>
          <w:sz w:val="28"/>
          <w:szCs w:val="28"/>
          <w:lang w:val="de-DE" w:eastAsia="en-GB"/>
        </w:rPr>
      </w:pPr>
      <w:r w:rsidRPr="003A6A4E">
        <w:rPr>
          <w:rStyle w:val="FontStyle45"/>
          <w:i w:val="0"/>
          <w:sz w:val="28"/>
          <w:szCs w:val="28"/>
          <w:lang w:val="de-DE" w:eastAsia="en-GB"/>
        </w:rPr>
        <w:t xml:space="preserve">Hellwege </w:t>
      </w:r>
      <w:r w:rsidRPr="003A6A4E">
        <w:rPr>
          <w:rStyle w:val="FontStyle45"/>
          <w:i w:val="0"/>
          <w:sz w:val="28"/>
          <w:szCs w:val="28"/>
          <w:lang w:eastAsia="en-GB"/>
        </w:rPr>
        <w:t>К</w:t>
      </w:r>
      <w:r w:rsidR="003A6A4E">
        <w:rPr>
          <w:rStyle w:val="FontStyle45"/>
          <w:i w:val="0"/>
          <w:sz w:val="28"/>
          <w:szCs w:val="28"/>
          <w:lang w:val="de-DE" w:eastAsia="en-GB"/>
        </w:rPr>
        <w:t>.</w:t>
      </w:r>
      <w:r w:rsidRPr="003A6A4E">
        <w:rPr>
          <w:rStyle w:val="FontStyle45"/>
          <w:i w:val="0"/>
          <w:sz w:val="28"/>
          <w:szCs w:val="28"/>
          <w:lang w:eastAsia="en-GB"/>
        </w:rPr>
        <w:t>Н</w:t>
      </w:r>
      <w:r w:rsidRPr="003A6A4E">
        <w:rPr>
          <w:rStyle w:val="FontStyle45"/>
          <w:i w:val="0"/>
          <w:sz w:val="28"/>
          <w:szCs w:val="28"/>
          <w:lang w:val="de-DE" w:eastAsia="en-GB"/>
        </w:rPr>
        <w:t xml:space="preserve">., Knappe W., Lehmann P. </w:t>
      </w:r>
      <w:r w:rsidRPr="003A6A4E">
        <w:rPr>
          <w:rStyle w:val="FontStyle40"/>
          <w:sz w:val="28"/>
          <w:szCs w:val="28"/>
          <w:lang w:val="de-DE" w:eastAsia="en-GB"/>
        </w:rPr>
        <w:t xml:space="preserve">Kolloid-Z., 1962, </w:t>
      </w:r>
      <w:r w:rsidRPr="003A6A4E">
        <w:rPr>
          <w:rStyle w:val="FontStyle40"/>
          <w:sz w:val="28"/>
          <w:szCs w:val="28"/>
          <w:lang w:eastAsia="en-GB"/>
        </w:rPr>
        <w:t>В</w:t>
      </w:r>
      <w:r w:rsidRPr="003A6A4E">
        <w:rPr>
          <w:rStyle w:val="FontStyle40"/>
          <w:sz w:val="28"/>
          <w:szCs w:val="28"/>
          <w:lang w:val="de-DE" w:eastAsia="en-GB"/>
        </w:rPr>
        <w:t xml:space="preserve">. 183, № 1, S. </w:t>
      </w:r>
      <w:r w:rsidRPr="003A6A4E">
        <w:rPr>
          <w:rStyle w:val="FontStyle40"/>
          <w:sz w:val="28"/>
          <w:szCs w:val="28"/>
          <w:lang w:eastAsia="en-GB"/>
        </w:rPr>
        <w:t>НО</w:t>
      </w:r>
      <w:r w:rsidRPr="003A6A4E">
        <w:rPr>
          <w:rStyle w:val="FontStyle40"/>
          <w:sz w:val="28"/>
          <w:szCs w:val="28"/>
          <w:lang w:val="de-DE" w:eastAsia="en-GB"/>
        </w:rPr>
        <w:t>.</w:t>
      </w:r>
    </w:p>
    <w:p w:rsidR="00FB22D4" w:rsidRPr="003A6A4E" w:rsidRDefault="00FB22D4" w:rsidP="003A6A4E">
      <w:pPr>
        <w:pStyle w:val="Style33"/>
        <w:widowControl/>
        <w:numPr>
          <w:ilvl w:val="0"/>
          <w:numId w:val="3"/>
        </w:numPr>
        <w:tabs>
          <w:tab w:val="left" w:pos="283"/>
        </w:tabs>
        <w:spacing w:line="360" w:lineRule="auto"/>
        <w:ind w:left="0" w:firstLine="0"/>
        <w:jc w:val="both"/>
        <w:rPr>
          <w:rStyle w:val="FontStyle40"/>
          <w:sz w:val="28"/>
          <w:szCs w:val="28"/>
          <w:lang w:eastAsia="en-GB"/>
        </w:rPr>
      </w:pPr>
      <w:r w:rsidRPr="003A6A4E">
        <w:rPr>
          <w:rStyle w:val="FontStyle45"/>
          <w:i w:val="0"/>
          <w:sz w:val="28"/>
          <w:szCs w:val="28"/>
        </w:rPr>
        <w:t>Привалко В</w:t>
      </w:r>
      <w:r w:rsidR="003A6A4E">
        <w:rPr>
          <w:rStyle w:val="FontStyle45"/>
          <w:i w:val="0"/>
          <w:sz w:val="28"/>
          <w:szCs w:val="28"/>
        </w:rPr>
        <w:t>., Ярема Г.</w:t>
      </w:r>
      <w:r w:rsidRPr="003A6A4E">
        <w:rPr>
          <w:rStyle w:val="FontStyle45"/>
          <w:i w:val="0"/>
          <w:sz w:val="28"/>
          <w:szCs w:val="28"/>
        </w:rPr>
        <w:t xml:space="preserve">Е., </w:t>
      </w:r>
      <w:r w:rsidR="003A6A4E">
        <w:rPr>
          <w:rStyle w:val="FontStyle45"/>
          <w:i w:val="0"/>
          <w:sz w:val="28"/>
          <w:szCs w:val="28"/>
        </w:rPr>
        <w:t>Бесклубенко Ю.Д., Титов Г.</w:t>
      </w:r>
      <w:r w:rsidRPr="003A6A4E">
        <w:rPr>
          <w:rStyle w:val="FontStyle45"/>
          <w:i w:val="0"/>
          <w:sz w:val="28"/>
          <w:szCs w:val="28"/>
        </w:rPr>
        <w:t xml:space="preserve">В. </w:t>
      </w:r>
      <w:r w:rsidRPr="003A6A4E">
        <w:rPr>
          <w:rStyle w:val="FontStyle40"/>
          <w:sz w:val="28"/>
          <w:szCs w:val="28"/>
        </w:rPr>
        <w:t>Композиционные полимерные материалы, 1982, № 13, с. 6.</w:t>
      </w:r>
    </w:p>
    <w:p w:rsidR="00FB22D4" w:rsidRPr="003A6A4E" w:rsidRDefault="00FB22D4" w:rsidP="003A6A4E">
      <w:pPr>
        <w:pStyle w:val="Style33"/>
        <w:widowControl/>
        <w:numPr>
          <w:ilvl w:val="0"/>
          <w:numId w:val="3"/>
        </w:numPr>
        <w:tabs>
          <w:tab w:val="left" w:pos="283"/>
        </w:tabs>
        <w:spacing w:line="360" w:lineRule="auto"/>
        <w:ind w:left="0" w:firstLine="0"/>
        <w:jc w:val="both"/>
        <w:rPr>
          <w:rStyle w:val="FontStyle40"/>
          <w:sz w:val="28"/>
          <w:szCs w:val="28"/>
          <w:lang w:val="en-GB" w:eastAsia="en-GB"/>
        </w:rPr>
      </w:pPr>
      <w:r w:rsidRPr="003A6A4E">
        <w:rPr>
          <w:rStyle w:val="FontStyle45"/>
          <w:i w:val="0"/>
          <w:sz w:val="28"/>
          <w:szCs w:val="28"/>
          <w:lang w:val="en-GB" w:eastAsia="en-GB"/>
        </w:rPr>
        <w:t xml:space="preserve">Barker </w:t>
      </w:r>
      <w:r w:rsidRPr="003A6A4E">
        <w:rPr>
          <w:rStyle w:val="FontStyle40"/>
          <w:sz w:val="28"/>
          <w:szCs w:val="28"/>
          <w:lang w:eastAsia="en-GB"/>
        </w:rPr>
        <w:t>Я</w:t>
      </w:r>
      <w:r w:rsidRPr="003A6A4E">
        <w:rPr>
          <w:rStyle w:val="FontStyle40"/>
          <w:sz w:val="28"/>
          <w:szCs w:val="28"/>
          <w:lang w:val="en-US" w:eastAsia="en-GB"/>
        </w:rPr>
        <w:t>.</w:t>
      </w:r>
      <w:r w:rsidRPr="003A6A4E">
        <w:rPr>
          <w:rStyle w:val="FontStyle45"/>
          <w:i w:val="0"/>
          <w:sz w:val="28"/>
          <w:szCs w:val="28"/>
          <w:lang w:eastAsia="en-GB"/>
        </w:rPr>
        <w:t>Е</w:t>
      </w:r>
      <w:r w:rsidRPr="003A6A4E">
        <w:rPr>
          <w:rStyle w:val="FontStyle45"/>
          <w:i w:val="0"/>
          <w:sz w:val="28"/>
          <w:szCs w:val="28"/>
          <w:lang w:val="en-US" w:eastAsia="en-GB"/>
        </w:rPr>
        <w:t xml:space="preserve">., </w:t>
      </w:r>
      <w:r w:rsidR="003A6A4E">
        <w:rPr>
          <w:rStyle w:val="FontStyle45"/>
          <w:i w:val="0"/>
          <w:sz w:val="28"/>
          <w:szCs w:val="28"/>
          <w:lang w:val="en-GB" w:eastAsia="en-GB"/>
        </w:rPr>
        <w:t>Jr., Chen R.Y.</w:t>
      </w:r>
      <w:r w:rsidRPr="003A6A4E">
        <w:rPr>
          <w:rStyle w:val="FontStyle45"/>
          <w:i w:val="0"/>
          <w:sz w:val="28"/>
          <w:szCs w:val="28"/>
          <w:lang w:val="en-GB" w:eastAsia="en-GB"/>
        </w:rPr>
        <w:t>S., Fros</w:t>
      </w:r>
      <w:r w:rsidR="003A6A4E">
        <w:rPr>
          <w:rStyle w:val="FontStyle45"/>
          <w:i w:val="0"/>
          <w:sz w:val="28"/>
          <w:szCs w:val="28"/>
          <w:lang w:val="en-GB" w:eastAsia="en-GB"/>
        </w:rPr>
        <w:t>t R.</w:t>
      </w:r>
      <w:r w:rsidRPr="003A6A4E">
        <w:rPr>
          <w:rStyle w:val="FontStyle45"/>
          <w:i w:val="0"/>
          <w:sz w:val="28"/>
          <w:szCs w:val="28"/>
          <w:lang w:val="en-GB" w:eastAsia="en-GB"/>
        </w:rPr>
        <w:t>S.</w:t>
      </w:r>
      <w:r w:rsidRPr="003A6A4E">
        <w:rPr>
          <w:rStyle w:val="FontStyle40"/>
          <w:sz w:val="28"/>
          <w:szCs w:val="28"/>
          <w:lang w:val="en-GB" w:eastAsia="en-GB"/>
        </w:rPr>
        <w:t>J. Polymer Phys. Ed., 1977, v. 15, № 6, p. 1199.</w:t>
      </w:r>
    </w:p>
    <w:p w:rsidR="00FB22D4" w:rsidRPr="003A6A4E" w:rsidRDefault="003A6A4E" w:rsidP="003A6A4E">
      <w:pPr>
        <w:pStyle w:val="Style35"/>
        <w:widowControl/>
        <w:numPr>
          <w:ilvl w:val="0"/>
          <w:numId w:val="3"/>
        </w:numPr>
        <w:tabs>
          <w:tab w:val="left" w:pos="283"/>
        </w:tabs>
        <w:spacing w:line="360" w:lineRule="auto"/>
        <w:ind w:left="0" w:firstLine="0"/>
        <w:jc w:val="both"/>
        <w:rPr>
          <w:rStyle w:val="FontStyle40"/>
          <w:sz w:val="28"/>
          <w:szCs w:val="28"/>
          <w:lang w:val="en-GB" w:eastAsia="en-GB"/>
        </w:rPr>
      </w:pPr>
      <w:r>
        <w:rPr>
          <w:rStyle w:val="FontStyle45"/>
          <w:i w:val="0"/>
          <w:sz w:val="28"/>
          <w:szCs w:val="28"/>
          <w:lang w:val="en-GB" w:eastAsia="en-GB"/>
        </w:rPr>
        <w:t>Berry G.C, Fox T.</w:t>
      </w:r>
      <w:r w:rsidR="00FB22D4" w:rsidRPr="003A6A4E">
        <w:rPr>
          <w:rStyle w:val="FontStyle45"/>
          <w:i w:val="0"/>
          <w:sz w:val="28"/>
          <w:szCs w:val="28"/>
          <w:lang w:val="en-GB" w:eastAsia="en-GB"/>
        </w:rPr>
        <w:t xml:space="preserve">G. </w:t>
      </w:r>
      <w:r w:rsidR="00FB22D4" w:rsidRPr="003A6A4E">
        <w:rPr>
          <w:rStyle w:val="FontStyle40"/>
          <w:sz w:val="28"/>
          <w:szCs w:val="28"/>
          <w:lang w:val="en-GB" w:eastAsia="en-GB"/>
        </w:rPr>
        <w:t>Advances Polymer Sci., 1968, v. 5, № 1, p. 261.</w:t>
      </w:r>
    </w:p>
    <w:p w:rsidR="00FB22D4" w:rsidRPr="003A6A4E" w:rsidRDefault="003A6A4E" w:rsidP="003A6A4E">
      <w:pPr>
        <w:pStyle w:val="Style34"/>
        <w:widowControl/>
        <w:numPr>
          <w:ilvl w:val="0"/>
          <w:numId w:val="3"/>
        </w:numPr>
        <w:tabs>
          <w:tab w:val="left" w:pos="283"/>
        </w:tabs>
        <w:spacing w:line="360" w:lineRule="auto"/>
        <w:ind w:left="0" w:firstLine="0"/>
        <w:jc w:val="both"/>
        <w:rPr>
          <w:rStyle w:val="FontStyle40"/>
          <w:sz w:val="28"/>
          <w:szCs w:val="28"/>
          <w:lang w:val="en-GB" w:eastAsia="en-GB"/>
        </w:rPr>
      </w:pPr>
      <w:r>
        <w:rPr>
          <w:rStyle w:val="FontStyle45"/>
          <w:i w:val="0"/>
          <w:sz w:val="28"/>
          <w:szCs w:val="28"/>
          <w:lang w:val="en-GB" w:eastAsia="en-GB"/>
        </w:rPr>
        <w:t>Bolt Be M.A. Be, Easteal A.J., Macedo P.</w:t>
      </w:r>
      <w:r w:rsidR="00FB22D4" w:rsidRPr="003A6A4E">
        <w:rPr>
          <w:rStyle w:val="FontStyle45"/>
          <w:i w:val="0"/>
          <w:sz w:val="28"/>
          <w:szCs w:val="28"/>
          <w:lang w:eastAsia="en-GB"/>
        </w:rPr>
        <w:t>В</w:t>
      </w:r>
      <w:r w:rsidR="00FB22D4" w:rsidRPr="003A6A4E">
        <w:rPr>
          <w:rStyle w:val="FontStyle45"/>
          <w:i w:val="0"/>
          <w:sz w:val="28"/>
          <w:szCs w:val="28"/>
          <w:lang w:val="en-GB" w:eastAsia="en-GB"/>
        </w:rPr>
        <w:t xml:space="preserve">., Moynihan </w:t>
      </w:r>
      <w:r w:rsidR="00FB22D4" w:rsidRPr="003A6A4E">
        <w:rPr>
          <w:rStyle w:val="FontStyle45"/>
          <w:i w:val="0"/>
          <w:sz w:val="28"/>
          <w:szCs w:val="28"/>
          <w:lang w:eastAsia="en-GB"/>
        </w:rPr>
        <w:t>С</w:t>
      </w:r>
      <w:r>
        <w:rPr>
          <w:rStyle w:val="FontStyle45"/>
          <w:i w:val="0"/>
          <w:sz w:val="28"/>
          <w:szCs w:val="28"/>
          <w:lang w:val="en-GB" w:eastAsia="en-GB"/>
        </w:rPr>
        <w:t>.</w:t>
      </w:r>
      <w:r w:rsidR="00FB22D4" w:rsidRPr="003A6A4E">
        <w:rPr>
          <w:rStyle w:val="FontStyle45"/>
          <w:i w:val="0"/>
          <w:sz w:val="28"/>
          <w:szCs w:val="28"/>
          <w:lang w:val="en-GB" w:eastAsia="en-GB"/>
        </w:rPr>
        <w:t>T.</w:t>
      </w:r>
      <w:r w:rsidR="00FB22D4" w:rsidRPr="003A6A4E">
        <w:rPr>
          <w:rStyle w:val="FontStyle40"/>
          <w:sz w:val="28"/>
          <w:szCs w:val="28"/>
          <w:lang w:val="en-GB" w:eastAsia="en-GB"/>
        </w:rPr>
        <w:t>J. Amer. Ceram. Soc, 1976, v. 59, № 1/2, p. 16.</w:t>
      </w:r>
    </w:p>
    <w:p w:rsidR="00FB22D4" w:rsidRPr="003A6A4E" w:rsidRDefault="003A6A4E" w:rsidP="003A6A4E">
      <w:pPr>
        <w:pStyle w:val="Style33"/>
        <w:widowControl/>
        <w:numPr>
          <w:ilvl w:val="0"/>
          <w:numId w:val="3"/>
        </w:numPr>
        <w:tabs>
          <w:tab w:val="left" w:pos="283"/>
        </w:tabs>
        <w:spacing w:line="360" w:lineRule="auto"/>
        <w:ind w:left="0" w:firstLine="0"/>
        <w:jc w:val="both"/>
        <w:rPr>
          <w:rStyle w:val="FontStyle40"/>
          <w:sz w:val="28"/>
          <w:szCs w:val="28"/>
          <w:lang w:eastAsia="en-GB"/>
        </w:rPr>
      </w:pPr>
      <w:r>
        <w:rPr>
          <w:rStyle w:val="FontStyle45"/>
          <w:i w:val="0"/>
          <w:sz w:val="28"/>
          <w:szCs w:val="28"/>
        </w:rPr>
        <w:t>Липатов Ю.</w:t>
      </w:r>
      <w:r w:rsidR="00FB22D4" w:rsidRPr="003A6A4E">
        <w:rPr>
          <w:rStyle w:val="FontStyle45"/>
          <w:i w:val="0"/>
          <w:sz w:val="28"/>
          <w:szCs w:val="28"/>
        </w:rPr>
        <w:t>С, Демченко С.</w:t>
      </w:r>
      <w:r>
        <w:rPr>
          <w:rStyle w:val="FontStyle45"/>
          <w:i w:val="0"/>
          <w:sz w:val="28"/>
          <w:szCs w:val="28"/>
        </w:rPr>
        <w:t>С, Привалко В.</w:t>
      </w:r>
      <w:r w:rsidR="00FB22D4" w:rsidRPr="003A6A4E">
        <w:rPr>
          <w:rStyle w:val="FontStyle45"/>
          <w:i w:val="0"/>
          <w:sz w:val="28"/>
          <w:szCs w:val="28"/>
        </w:rPr>
        <w:t xml:space="preserve">П. </w:t>
      </w:r>
      <w:r w:rsidR="00FB22D4" w:rsidRPr="003A6A4E">
        <w:rPr>
          <w:rStyle w:val="FontStyle40"/>
          <w:sz w:val="28"/>
          <w:szCs w:val="28"/>
        </w:rPr>
        <w:t>Докл. АН ССОР, 1983, т. 273, № 1.. с. 128.</w:t>
      </w:r>
    </w:p>
    <w:p w:rsidR="00FB22D4" w:rsidRPr="003A6A4E" w:rsidRDefault="00FB22D4" w:rsidP="003A6A4E">
      <w:pPr>
        <w:pStyle w:val="Style35"/>
        <w:widowControl/>
        <w:numPr>
          <w:ilvl w:val="0"/>
          <w:numId w:val="3"/>
        </w:numPr>
        <w:tabs>
          <w:tab w:val="left" w:pos="283"/>
        </w:tabs>
        <w:spacing w:line="360" w:lineRule="auto"/>
        <w:ind w:left="0" w:firstLine="0"/>
        <w:jc w:val="both"/>
        <w:rPr>
          <w:rStyle w:val="FontStyle40"/>
          <w:sz w:val="28"/>
          <w:szCs w:val="28"/>
          <w:lang w:val="de-DE" w:eastAsia="en-GB"/>
        </w:rPr>
      </w:pPr>
      <w:r w:rsidRPr="003A6A4E">
        <w:rPr>
          <w:rStyle w:val="FontStyle45"/>
          <w:i w:val="0"/>
          <w:sz w:val="28"/>
          <w:szCs w:val="28"/>
          <w:lang w:val="de-DE" w:eastAsia="en-GB"/>
        </w:rPr>
        <w:t xml:space="preserve">Hoffmann </w:t>
      </w:r>
      <w:r w:rsidRPr="003A6A4E">
        <w:rPr>
          <w:rStyle w:val="FontStyle45"/>
          <w:i w:val="0"/>
          <w:sz w:val="28"/>
          <w:szCs w:val="28"/>
          <w:lang w:eastAsia="en-GB"/>
        </w:rPr>
        <w:t>Ж</w:t>
      </w:r>
      <w:r w:rsidRPr="003A6A4E">
        <w:rPr>
          <w:rStyle w:val="FontStyle45"/>
          <w:i w:val="0"/>
          <w:sz w:val="28"/>
          <w:szCs w:val="28"/>
          <w:lang w:val="de-DE" w:eastAsia="en-GB"/>
        </w:rPr>
        <w:t xml:space="preserve">. </w:t>
      </w:r>
      <w:r w:rsidRPr="003A6A4E">
        <w:rPr>
          <w:rStyle w:val="FontStyle40"/>
          <w:sz w:val="28"/>
          <w:szCs w:val="28"/>
          <w:lang w:val="de-DE" w:eastAsia="en-GB"/>
        </w:rPr>
        <w:t xml:space="preserve">Makromolek. Chem., 1973, </w:t>
      </w:r>
      <w:r w:rsidRPr="003A6A4E">
        <w:rPr>
          <w:rStyle w:val="FontStyle40"/>
          <w:sz w:val="28"/>
          <w:szCs w:val="28"/>
          <w:lang w:eastAsia="en-GB"/>
        </w:rPr>
        <w:t>В</w:t>
      </w:r>
      <w:r w:rsidRPr="003A6A4E">
        <w:rPr>
          <w:rStyle w:val="FontStyle40"/>
          <w:sz w:val="28"/>
          <w:szCs w:val="28"/>
          <w:lang w:val="de-DE" w:eastAsia="en-GB"/>
        </w:rPr>
        <w:t>. 174, S. 167.</w:t>
      </w:r>
    </w:p>
    <w:p w:rsidR="00FB22D4" w:rsidRPr="003A6A4E" w:rsidRDefault="00FB22D4" w:rsidP="003A6A4E">
      <w:pPr>
        <w:pStyle w:val="Style35"/>
        <w:widowControl/>
        <w:numPr>
          <w:ilvl w:val="0"/>
          <w:numId w:val="3"/>
        </w:numPr>
        <w:tabs>
          <w:tab w:val="left" w:pos="283"/>
        </w:tabs>
        <w:spacing w:line="360" w:lineRule="auto"/>
        <w:ind w:left="0" w:firstLine="0"/>
        <w:jc w:val="both"/>
        <w:rPr>
          <w:rStyle w:val="FontStyle40"/>
          <w:sz w:val="28"/>
          <w:szCs w:val="28"/>
          <w:lang w:val="en-GB" w:eastAsia="en-GB"/>
        </w:rPr>
      </w:pPr>
      <w:r w:rsidRPr="003A6A4E">
        <w:rPr>
          <w:rStyle w:val="FontStyle45"/>
          <w:i w:val="0"/>
          <w:sz w:val="28"/>
          <w:szCs w:val="28"/>
          <w:lang w:val="en-GB" w:eastAsia="en-GB"/>
        </w:rPr>
        <w:t>Aharoni S.</w:t>
      </w:r>
      <w:r w:rsidRPr="003A6A4E">
        <w:rPr>
          <w:rStyle w:val="FontStyle45"/>
          <w:i w:val="0"/>
          <w:sz w:val="28"/>
          <w:szCs w:val="28"/>
          <w:lang w:eastAsia="en-GB"/>
        </w:rPr>
        <w:t>М</w:t>
      </w:r>
      <w:r w:rsidRPr="003A6A4E">
        <w:rPr>
          <w:rStyle w:val="FontStyle45"/>
          <w:i w:val="0"/>
          <w:sz w:val="28"/>
          <w:szCs w:val="28"/>
          <w:lang w:val="en-GB" w:eastAsia="en-GB"/>
        </w:rPr>
        <w:t>.</w:t>
      </w:r>
      <w:r w:rsidRPr="003A6A4E">
        <w:rPr>
          <w:rStyle w:val="FontStyle40"/>
          <w:sz w:val="28"/>
          <w:szCs w:val="28"/>
          <w:lang w:val="en-GB" w:eastAsia="en-GB"/>
        </w:rPr>
        <w:t xml:space="preserve">J. Macromolec. Sci. </w:t>
      </w:r>
      <w:r w:rsidRPr="003A6A4E">
        <w:rPr>
          <w:rStyle w:val="FontStyle40"/>
          <w:sz w:val="28"/>
          <w:szCs w:val="28"/>
          <w:lang w:eastAsia="en-GB"/>
        </w:rPr>
        <w:t>В</w:t>
      </w:r>
      <w:r w:rsidRPr="003A6A4E">
        <w:rPr>
          <w:rStyle w:val="FontStyle40"/>
          <w:sz w:val="28"/>
          <w:szCs w:val="28"/>
          <w:lang w:val="en-GB" w:eastAsia="en-GB"/>
        </w:rPr>
        <w:t>, 1978, v. 15, № 3, p. 347.</w:t>
      </w:r>
      <w:bookmarkStart w:id="0" w:name="_GoBack"/>
      <w:bookmarkEnd w:id="0"/>
    </w:p>
    <w:sectPr w:rsidR="00FB22D4" w:rsidRPr="003A6A4E" w:rsidSect="003A6A4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5F" w:rsidRDefault="00462B5F">
      <w:r>
        <w:separator/>
      </w:r>
    </w:p>
  </w:endnote>
  <w:endnote w:type="continuationSeparator" w:id="0">
    <w:p w:rsidR="00462B5F" w:rsidRDefault="0046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5F" w:rsidRDefault="00462B5F">
      <w:r>
        <w:separator/>
      </w:r>
    </w:p>
  </w:footnote>
  <w:footnote w:type="continuationSeparator" w:id="0">
    <w:p w:rsidR="00462B5F" w:rsidRDefault="0046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95630"/>
    <w:multiLevelType w:val="singleLevel"/>
    <w:tmpl w:val="5C6283B2"/>
    <w:lvl w:ilvl="0">
      <w:start w:val="1"/>
      <w:numFmt w:val="decimal"/>
      <w:lvlText w:val="%1."/>
      <w:legacy w:legacy="1" w:legacySpace="0" w:legacyIndent="197"/>
      <w:lvlJc w:val="left"/>
      <w:rPr>
        <w:rFonts w:ascii="Times New Roman" w:hAnsi="Times New Roman" w:cs="Times New Roman" w:hint="default"/>
      </w:rPr>
    </w:lvl>
  </w:abstractNum>
  <w:abstractNum w:abstractNumId="1">
    <w:nsid w:val="63DA7575"/>
    <w:multiLevelType w:val="singleLevel"/>
    <w:tmpl w:val="B6C6525E"/>
    <w:lvl w:ilvl="0">
      <w:start w:val="10"/>
      <w:numFmt w:val="decimal"/>
      <w:lvlText w:val="%1."/>
      <w:legacy w:legacy="1" w:legacySpace="0" w:legacyIndent="283"/>
      <w:lvlJc w:val="left"/>
      <w:rPr>
        <w:rFonts w:ascii="Times New Roman" w:hAnsi="Times New Roman" w:cs="Times New Roman" w:hint="default"/>
      </w:rPr>
    </w:lvl>
  </w:abstractNum>
  <w:abstractNum w:abstractNumId="2">
    <w:nsid w:val="792E29CA"/>
    <w:multiLevelType w:val="hybridMultilevel"/>
    <w:tmpl w:val="B31A6B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2D4"/>
    <w:rsid w:val="000B038D"/>
    <w:rsid w:val="000C67B0"/>
    <w:rsid w:val="002763C7"/>
    <w:rsid w:val="003A6A4E"/>
    <w:rsid w:val="003D64DC"/>
    <w:rsid w:val="003E547F"/>
    <w:rsid w:val="00462B5F"/>
    <w:rsid w:val="00645ED0"/>
    <w:rsid w:val="0067209A"/>
    <w:rsid w:val="006F4D11"/>
    <w:rsid w:val="008A2E43"/>
    <w:rsid w:val="00E05AD6"/>
    <w:rsid w:val="00FB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7270215C-8A05-40DE-8BA6-4E0CD575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B22D4"/>
    <w:pPr>
      <w:widowControl w:val="0"/>
      <w:autoSpaceDE w:val="0"/>
      <w:autoSpaceDN w:val="0"/>
      <w:adjustRightInd w:val="0"/>
      <w:spacing w:line="213" w:lineRule="exact"/>
      <w:ind w:firstLine="322"/>
      <w:jc w:val="both"/>
    </w:pPr>
  </w:style>
  <w:style w:type="character" w:customStyle="1" w:styleId="FontStyle43">
    <w:name w:val="Font Style43"/>
    <w:uiPriority w:val="99"/>
    <w:rsid w:val="00FB22D4"/>
    <w:rPr>
      <w:rFonts w:ascii="Times New Roman" w:hAnsi="Times New Roman" w:cs="Times New Roman"/>
      <w:b/>
      <w:bCs/>
      <w:sz w:val="18"/>
      <w:szCs w:val="18"/>
    </w:rPr>
  </w:style>
  <w:style w:type="paragraph" w:customStyle="1" w:styleId="Style5">
    <w:name w:val="Style5"/>
    <w:basedOn w:val="a"/>
    <w:uiPriority w:val="99"/>
    <w:rsid w:val="00FB22D4"/>
    <w:pPr>
      <w:widowControl w:val="0"/>
      <w:autoSpaceDE w:val="0"/>
      <w:autoSpaceDN w:val="0"/>
      <w:adjustRightInd w:val="0"/>
      <w:spacing w:line="171" w:lineRule="exact"/>
      <w:ind w:firstLine="326"/>
      <w:jc w:val="both"/>
    </w:pPr>
  </w:style>
  <w:style w:type="character" w:customStyle="1" w:styleId="FontStyle39">
    <w:name w:val="Font Style39"/>
    <w:uiPriority w:val="99"/>
    <w:rsid w:val="00FB22D4"/>
    <w:rPr>
      <w:rFonts w:ascii="Times New Roman" w:hAnsi="Times New Roman" w:cs="Times New Roman"/>
      <w:i/>
      <w:iCs/>
      <w:spacing w:val="10"/>
      <w:sz w:val="14"/>
      <w:szCs w:val="14"/>
    </w:rPr>
  </w:style>
  <w:style w:type="character" w:customStyle="1" w:styleId="FontStyle40">
    <w:name w:val="Font Style40"/>
    <w:uiPriority w:val="99"/>
    <w:rsid w:val="00FB22D4"/>
    <w:rPr>
      <w:rFonts w:ascii="Times New Roman" w:hAnsi="Times New Roman" w:cs="Times New Roman"/>
      <w:sz w:val="14"/>
      <w:szCs w:val="14"/>
    </w:rPr>
  </w:style>
  <w:style w:type="character" w:customStyle="1" w:styleId="FontStyle42">
    <w:name w:val="Font Style42"/>
    <w:uiPriority w:val="99"/>
    <w:rsid w:val="00FB22D4"/>
    <w:rPr>
      <w:rFonts w:ascii="Times New Roman" w:hAnsi="Times New Roman" w:cs="Times New Roman"/>
      <w:i/>
      <w:iCs/>
      <w:sz w:val="18"/>
      <w:szCs w:val="18"/>
    </w:rPr>
  </w:style>
  <w:style w:type="character" w:customStyle="1" w:styleId="FontStyle38">
    <w:name w:val="Font Style38"/>
    <w:uiPriority w:val="99"/>
    <w:rsid w:val="00FB22D4"/>
    <w:rPr>
      <w:rFonts w:ascii="Times New Roman" w:hAnsi="Times New Roman" w:cs="Times New Roman"/>
      <w:i/>
      <w:iCs/>
      <w:sz w:val="14"/>
      <w:szCs w:val="14"/>
    </w:rPr>
  </w:style>
  <w:style w:type="paragraph" w:customStyle="1" w:styleId="Style3">
    <w:name w:val="Style3"/>
    <w:basedOn w:val="a"/>
    <w:uiPriority w:val="99"/>
    <w:rsid w:val="00FB22D4"/>
    <w:pPr>
      <w:widowControl w:val="0"/>
      <w:autoSpaceDE w:val="0"/>
      <w:autoSpaceDN w:val="0"/>
      <w:adjustRightInd w:val="0"/>
      <w:spacing w:line="168" w:lineRule="exact"/>
      <w:jc w:val="both"/>
    </w:pPr>
  </w:style>
  <w:style w:type="character" w:customStyle="1" w:styleId="FontStyle45">
    <w:name w:val="Font Style45"/>
    <w:uiPriority w:val="99"/>
    <w:rsid w:val="00FB22D4"/>
    <w:rPr>
      <w:rFonts w:ascii="Times New Roman" w:hAnsi="Times New Roman" w:cs="Times New Roman"/>
      <w:i/>
      <w:iCs/>
      <w:sz w:val="14"/>
      <w:szCs w:val="14"/>
    </w:rPr>
  </w:style>
  <w:style w:type="paragraph" w:customStyle="1" w:styleId="Style16">
    <w:name w:val="Style16"/>
    <w:basedOn w:val="a"/>
    <w:uiPriority w:val="99"/>
    <w:rsid w:val="00FB22D4"/>
    <w:pPr>
      <w:widowControl w:val="0"/>
      <w:autoSpaceDE w:val="0"/>
      <w:autoSpaceDN w:val="0"/>
      <w:adjustRightInd w:val="0"/>
      <w:spacing w:line="175" w:lineRule="exact"/>
      <w:jc w:val="center"/>
    </w:pPr>
  </w:style>
  <w:style w:type="paragraph" w:customStyle="1" w:styleId="Style17">
    <w:name w:val="Style17"/>
    <w:basedOn w:val="a"/>
    <w:uiPriority w:val="99"/>
    <w:rsid w:val="00FB22D4"/>
    <w:pPr>
      <w:widowControl w:val="0"/>
      <w:autoSpaceDE w:val="0"/>
      <w:autoSpaceDN w:val="0"/>
      <w:adjustRightInd w:val="0"/>
      <w:spacing w:line="223" w:lineRule="exact"/>
      <w:jc w:val="right"/>
    </w:pPr>
  </w:style>
  <w:style w:type="paragraph" w:customStyle="1" w:styleId="Style18">
    <w:name w:val="Style18"/>
    <w:basedOn w:val="a"/>
    <w:uiPriority w:val="99"/>
    <w:rsid w:val="00FB22D4"/>
    <w:pPr>
      <w:widowControl w:val="0"/>
      <w:autoSpaceDE w:val="0"/>
      <w:autoSpaceDN w:val="0"/>
      <w:adjustRightInd w:val="0"/>
    </w:pPr>
  </w:style>
  <w:style w:type="paragraph" w:customStyle="1" w:styleId="Style19">
    <w:name w:val="Style19"/>
    <w:basedOn w:val="a"/>
    <w:uiPriority w:val="99"/>
    <w:rsid w:val="00FB22D4"/>
    <w:pPr>
      <w:widowControl w:val="0"/>
      <w:autoSpaceDE w:val="0"/>
      <w:autoSpaceDN w:val="0"/>
      <w:adjustRightInd w:val="0"/>
    </w:pPr>
  </w:style>
  <w:style w:type="paragraph" w:customStyle="1" w:styleId="Style20">
    <w:name w:val="Style20"/>
    <w:basedOn w:val="a"/>
    <w:uiPriority w:val="99"/>
    <w:rsid w:val="00FB22D4"/>
    <w:pPr>
      <w:widowControl w:val="0"/>
      <w:autoSpaceDE w:val="0"/>
      <w:autoSpaceDN w:val="0"/>
      <w:adjustRightInd w:val="0"/>
      <w:spacing w:line="173" w:lineRule="exact"/>
      <w:jc w:val="right"/>
    </w:pPr>
  </w:style>
  <w:style w:type="paragraph" w:customStyle="1" w:styleId="Style21">
    <w:name w:val="Style21"/>
    <w:basedOn w:val="a"/>
    <w:uiPriority w:val="99"/>
    <w:rsid w:val="00FB22D4"/>
    <w:pPr>
      <w:widowControl w:val="0"/>
      <w:autoSpaceDE w:val="0"/>
      <w:autoSpaceDN w:val="0"/>
      <w:adjustRightInd w:val="0"/>
    </w:pPr>
  </w:style>
  <w:style w:type="paragraph" w:customStyle="1" w:styleId="Style22">
    <w:name w:val="Style22"/>
    <w:basedOn w:val="a"/>
    <w:uiPriority w:val="99"/>
    <w:rsid w:val="00FB22D4"/>
    <w:pPr>
      <w:widowControl w:val="0"/>
      <w:autoSpaceDE w:val="0"/>
      <w:autoSpaceDN w:val="0"/>
      <w:adjustRightInd w:val="0"/>
    </w:pPr>
  </w:style>
  <w:style w:type="paragraph" w:customStyle="1" w:styleId="Style23">
    <w:name w:val="Style23"/>
    <w:basedOn w:val="a"/>
    <w:uiPriority w:val="99"/>
    <w:rsid w:val="00FB22D4"/>
    <w:pPr>
      <w:widowControl w:val="0"/>
      <w:autoSpaceDE w:val="0"/>
      <w:autoSpaceDN w:val="0"/>
      <w:adjustRightInd w:val="0"/>
      <w:spacing w:line="171" w:lineRule="exact"/>
      <w:jc w:val="center"/>
    </w:pPr>
  </w:style>
  <w:style w:type="character" w:customStyle="1" w:styleId="FontStyle48">
    <w:name w:val="Font Style48"/>
    <w:uiPriority w:val="99"/>
    <w:rsid w:val="00FB22D4"/>
    <w:rPr>
      <w:rFonts w:ascii="Times New Roman" w:hAnsi="Times New Roman" w:cs="Times New Roman"/>
      <w:b/>
      <w:bCs/>
      <w:sz w:val="18"/>
      <w:szCs w:val="18"/>
    </w:rPr>
  </w:style>
  <w:style w:type="character" w:customStyle="1" w:styleId="FontStyle49">
    <w:name w:val="Font Style49"/>
    <w:uiPriority w:val="99"/>
    <w:rsid w:val="00FB22D4"/>
    <w:rPr>
      <w:rFonts w:ascii="Times New Roman" w:hAnsi="Times New Roman" w:cs="Times New Roman"/>
      <w:b/>
      <w:bCs/>
      <w:sz w:val="14"/>
      <w:szCs w:val="14"/>
    </w:rPr>
  </w:style>
  <w:style w:type="character" w:customStyle="1" w:styleId="FontStyle50">
    <w:name w:val="Font Style50"/>
    <w:uiPriority w:val="99"/>
    <w:rsid w:val="00FB22D4"/>
    <w:rPr>
      <w:rFonts w:ascii="Times New Roman" w:hAnsi="Times New Roman" w:cs="Times New Roman"/>
      <w:b/>
      <w:bCs/>
      <w:i/>
      <w:iCs/>
      <w:spacing w:val="10"/>
      <w:sz w:val="14"/>
      <w:szCs w:val="14"/>
    </w:rPr>
  </w:style>
  <w:style w:type="paragraph" w:customStyle="1" w:styleId="Style9">
    <w:name w:val="Style9"/>
    <w:basedOn w:val="a"/>
    <w:uiPriority w:val="99"/>
    <w:rsid w:val="00FB22D4"/>
    <w:pPr>
      <w:widowControl w:val="0"/>
      <w:autoSpaceDE w:val="0"/>
      <w:autoSpaceDN w:val="0"/>
      <w:adjustRightInd w:val="0"/>
      <w:spacing w:line="216" w:lineRule="exact"/>
      <w:jc w:val="both"/>
    </w:pPr>
  </w:style>
  <w:style w:type="character" w:customStyle="1" w:styleId="FontStyle44">
    <w:name w:val="Font Style44"/>
    <w:uiPriority w:val="99"/>
    <w:rsid w:val="00FB22D4"/>
    <w:rPr>
      <w:rFonts w:ascii="Times New Roman" w:hAnsi="Times New Roman" w:cs="Times New Roman"/>
      <w:sz w:val="10"/>
      <w:szCs w:val="10"/>
    </w:rPr>
  </w:style>
  <w:style w:type="character" w:customStyle="1" w:styleId="FontStyle51">
    <w:name w:val="Font Style51"/>
    <w:uiPriority w:val="99"/>
    <w:rsid w:val="00FB22D4"/>
    <w:rPr>
      <w:rFonts w:ascii="Times New Roman" w:hAnsi="Times New Roman" w:cs="Times New Roman"/>
      <w:b/>
      <w:bCs/>
      <w:sz w:val="18"/>
      <w:szCs w:val="18"/>
    </w:rPr>
  </w:style>
  <w:style w:type="character" w:customStyle="1" w:styleId="FontStyle52">
    <w:name w:val="Font Style52"/>
    <w:uiPriority w:val="99"/>
    <w:rsid w:val="00FB22D4"/>
    <w:rPr>
      <w:rFonts w:ascii="Times New Roman" w:hAnsi="Times New Roman" w:cs="Times New Roman"/>
      <w:b/>
      <w:bCs/>
      <w:i/>
      <w:iCs/>
      <w:spacing w:val="30"/>
      <w:sz w:val="18"/>
      <w:szCs w:val="18"/>
    </w:rPr>
  </w:style>
  <w:style w:type="character" w:customStyle="1" w:styleId="FontStyle53">
    <w:name w:val="Font Style53"/>
    <w:uiPriority w:val="99"/>
    <w:rsid w:val="00FB22D4"/>
    <w:rPr>
      <w:rFonts w:ascii="Georgia" w:hAnsi="Georgia" w:cs="Georgia"/>
      <w:sz w:val="20"/>
      <w:szCs w:val="20"/>
    </w:rPr>
  </w:style>
  <w:style w:type="character" w:customStyle="1" w:styleId="FontStyle54">
    <w:name w:val="Font Style54"/>
    <w:uiPriority w:val="99"/>
    <w:rsid w:val="00FB22D4"/>
    <w:rPr>
      <w:rFonts w:ascii="Times New Roman" w:hAnsi="Times New Roman" w:cs="Times New Roman"/>
      <w:b/>
      <w:bCs/>
      <w:sz w:val="12"/>
      <w:szCs w:val="12"/>
    </w:rPr>
  </w:style>
  <w:style w:type="character" w:customStyle="1" w:styleId="FontStyle41">
    <w:name w:val="Font Style41"/>
    <w:uiPriority w:val="99"/>
    <w:rsid w:val="00FB22D4"/>
    <w:rPr>
      <w:rFonts w:ascii="Times New Roman" w:hAnsi="Times New Roman" w:cs="Times New Roman"/>
      <w:b/>
      <w:bCs/>
      <w:spacing w:val="40"/>
      <w:sz w:val="14"/>
      <w:szCs w:val="14"/>
    </w:rPr>
  </w:style>
  <w:style w:type="paragraph" w:customStyle="1" w:styleId="Style33">
    <w:name w:val="Style33"/>
    <w:basedOn w:val="a"/>
    <w:uiPriority w:val="99"/>
    <w:rsid w:val="00FB22D4"/>
    <w:pPr>
      <w:widowControl w:val="0"/>
      <w:autoSpaceDE w:val="0"/>
      <w:autoSpaceDN w:val="0"/>
      <w:adjustRightInd w:val="0"/>
      <w:spacing w:line="168" w:lineRule="exact"/>
      <w:ind w:hanging="283"/>
    </w:pPr>
  </w:style>
  <w:style w:type="paragraph" w:customStyle="1" w:styleId="Style34">
    <w:name w:val="Style34"/>
    <w:basedOn w:val="a"/>
    <w:uiPriority w:val="99"/>
    <w:rsid w:val="00FB22D4"/>
    <w:pPr>
      <w:widowControl w:val="0"/>
      <w:autoSpaceDE w:val="0"/>
      <w:autoSpaceDN w:val="0"/>
      <w:adjustRightInd w:val="0"/>
      <w:spacing w:line="178" w:lineRule="exact"/>
      <w:ind w:hanging="283"/>
    </w:pPr>
  </w:style>
  <w:style w:type="paragraph" w:customStyle="1" w:styleId="Style35">
    <w:name w:val="Style35"/>
    <w:basedOn w:val="a"/>
    <w:uiPriority w:val="99"/>
    <w:rsid w:val="00FB22D4"/>
    <w:pPr>
      <w:widowControl w:val="0"/>
      <w:autoSpaceDE w:val="0"/>
      <w:autoSpaceDN w:val="0"/>
      <w:adjustRightInd w:val="0"/>
      <w:spacing w:line="173" w:lineRule="exact"/>
      <w:ind w:hanging="197"/>
    </w:pPr>
  </w:style>
  <w:style w:type="paragraph" w:customStyle="1" w:styleId="Style36">
    <w:name w:val="Style36"/>
    <w:basedOn w:val="a"/>
    <w:uiPriority w:val="99"/>
    <w:rsid w:val="00FB22D4"/>
    <w:pPr>
      <w:widowControl w:val="0"/>
      <w:autoSpaceDE w:val="0"/>
      <w:autoSpaceDN w:val="0"/>
      <w:adjustRightInd w:val="0"/>
      <w:spacing w:line="173" w:lineRule="exact"/>
      <w:ind w:hanging="1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О СТРУКТУРНОЙ «ПАМЯТИ» АМОРФНОГО ПОЛИСТИРОЛА</vt:lpstr>
    </vt:vector>
  </TitlesOfParts>
  <Company>Wg</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СТРУКТУРНОЙ «ПАМЯТИ» АМОРФНОГО ПОЛИСТИРОЛА</dc:title>
  <dc:subject/>
  <dc:creator>FoM</dc:creator>
  <cp:keywords/>
  <dc:description/>
  <cp:lastModifiedBy>admin</cp:lastModifiedBy>
  <cp:revision>2</cp:revision>
  <dcterms:created xsi:type="dcterms:W3CDTF">2014-02-24T16:17:00Z</dcterms:created>
  <dcterms:modified xsi:type="dcterms:W3CDTF">2014-02-24T16:17:00Z</dcterms:modified>
</cp:coreProperties>
</file>