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BB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Міністерство освіти і науки України</w:t>
      </w:r>
    </w:p>
    <w:p w:rsidR="0025674E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Горлівський технікум Донецького національного університету</w:t>
      </w: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Pr="0025674E" w:rsidRDefault="0025674E" w:rsidP="0025674E">
      <w:pPr>
        <w:pStyle w:val="aff0"/>
        <w:rPr>
          <w:lang w:val="uk-UA"/>
        </w:rPr>
      </w:pPr>
    </w:p>
    <w:p w:rsidR="00BC77BB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Реферат</w:t>
      </w:r>
    </w:p>
    <w:p w:rsidR="00BC77BB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З дісціплини</w:t>
      </w:r>
      <w:r w:rsidR="0025674E" w:rsidRPr="0025674E">
        <w:rPr>
          <w:lang w:val="uk-UA"/>
        </w:rPr>
        <w:t xml:space="preserve">: </w:t>
      </w:r>
      <w:r w:rsidRPr="0025674E">
        <w:rPr>
          <w:lang w:val="uk-UA"/>
        </w:rPr>
        <w:t>“</w:t>
      </w:r>
      <w:r w:rsidR="00E22CA3" w:rsidRPr="0025674E">
        <w:rPr>
          <w:lang w:val="uk-UA"/>
        </w:rPr>
        <w:t>Хімія</w:t>
      </w:r>
      <w:r w:rsidRPr="0025674E">
        <w:rPr>
          <w:lang w:val="uk-UA"/>
        </w:rPr>
        <w:t>”</w:t>
      </w:r>
    </w:p>
    <w:p w:rsidR="0025674E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На тему</w:t>
      </w:r>
      <w:r w:rsidR="0025674E" w:rsidRPr="0025674E">
        <w:rPr>
          <w:lang w:val="uk-UA"/>
        </w:rPr>
        <w:t>:</w:t>
      </w:r>
    </w:p>
    <w:p w:rsidR="0025674E" w:rsidRPr="00834982" w:rsidRDefault="00834982" w:rsidP="0025674E">
      <w:pPr>
        <w:pStyle w:val="aff0"/>
        <w:rPr>
          <w:lang w:val="uk-UA"/>
        </w:rPr>
      </w:pPr>
      <w:r w:rsidRPr="00834982">
        <w:rPr>
          <w:lang w:val="uk-UA"/>
        </w:rPr>
        <w:t>Властивості сірчаної кислоти, її виробництво та застосування</w:t>
      </w: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Pr="0025674E" w:rsidRDefault="0025674E" w:rsidP="0025674E">
      <w:pPr>
        <w:pStyle w:val="aff0"/>
        <w:rPr>
          <w:lang w:val="uk-UA"/>
        </w:rPr>
      </w:pPr>
    </w:p>
    <w:p w:rsidR="00BC77BB" w:rsidRPr="0025674E" w:rsidRDefault="00BC77BB" w:rsidP="0025674E">
      <w:pPr>
        <w:pStyle w:val="aff0"/>
        <w:jc w:val="left"/>
        <w:rPr>
          <w:lang w:val="uk-UA"/>
        </w:rPr>
      </w:pPr>
      <w:r w:rsidRPr="0025674E">
        <w:rPr>
          <w:lang w:val="uk-UA"/>
        </w:rPr>
        <w:t>Викона</w:t>
      </w:r>
      <w:r w:rsidR="00A949E9" w:rsidRPr="0025674E">
        <w:rPr>
          <w:lang w:val="uk-UA"/>
        </w:rPr>
        <w:t xml:space="preserve">в </w:t>
      </w:r>
      <w:r w:rsidRPr="0025674E">
        <w:rPr>
          <w:lang w:val="uk-UA"/>
        </w:rPr>
        <w:t>студен</w:t>
      </w:r>
      <w:r w:rsidR="00A949E9" w:rsidRPr="0025674E">
        <w:rPr>
          <w:lang w:val="uk-UA"/>
        </w:rPr>
        <w:t>т</w:t>
      </w:r>
    </w:p>
    <w:p w:rsidR="00BC77BB" w:rsidRPr="0025674E" w:rsidRDefault="00BC77BB" w:rsidP="0025674E">
      <w:pPr>
        <w:pStyle w:val="aff0"/>
        <w:jc w:val="left"/>
        <w:rPr>
          <w:lang w:val="uk-UA"/>
        </w:rPr>
      </w:pPr>
      <w:r w:rsidRPr="0025674E">
        <w:rPr>
          <w:lang w:val="uk-UA"/>
        </w:rPr>
        <w:t>групи</w:t>
      </w:r>
      <w:r w:rsidR="0025674E" w:rsidRPr="0025674E">
        <w:rPr>
          <w:lang w:val="uk-UA"/>
        </w:rPr>
        <w:t xml:space="preserve"> </w:t>
      </w:r>
      <w:r w:rsidRPr="0025674E">
        <w:rPr>
          <w:lang w:val="uk-UA"/>
        </w:rPr>
        <w:t>2 ПМ-10</w:t>
      </w:r>
    </w:p>
    <w:p w:rsidR="0025674E" w:rsidRPr="0025674E" w:rsidRDefault="00A949E9" w:rsidP="0025674E">
      <w:pPr>
        <w:pStyle w:val="aff0"/>
        <w:jc w:val="left"/>
        <w:rPr>
          <w:lang w:val="uk-UA"/>
        </w:rPr>
      </w:pPr>
      <w:r w:rsidRPr="0025674E">
        <w:rPr>
          <w:lang w:val="uk-UA"/>
        </w:rPr>
        <w:t>Ахметов Сергій Сергійович</w:t>
      </w: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25674E" w:rsidRDefault="0025674E" w:rsidP="0025674E">
      <w:pPr>
        <w:pStyle w:val="aff0"/>
        <w:rPr>
          <w:lang w:val="uk-UA"/>
        </w:rPr>
      </w:pPr>
    </w:p>
    <w:p w:rsidR="0046141E" w:rsidRDefault="0046141E" w:rsidP="0025674E">
      <w:pPr>
        <w:pStyle w:val="aff0"/>
        <w:rPr>
          <w:lang w:val="uk-UA"/>
        </w:rPr>
      </w:pPr>
    </w:p>
    <w:p w:rsidR="0046141E" w:rsidRDefault="0046141E" w:rsidP="0025674E">
      <w:pPr>
        <w:pStyle w:val="aff0"/>
        <w:rPr>
          <w:lang w:val="uk-UA"/>
        </w:rPr>
      </w:pPr>
    </w:p>
    <w:p w:rsidR="0046141E" w:rsidRDefault="0046141E" w:rsidP="0025674E">
      <w:pPr>
        <w:pStyle w:val="aff0"/>
        <w:rPr>
          <w:lang w:val="uk-UA"/>
        </w:rPr>
      </w:pPr>
    </w:p>
    <w:p w:rsidR="0046141E" w:rsidRDefault="0046141E" w:rsidP="0025674E">
      <w:pPr>
        <w:pStyle w:val="aff0"/>
        <w:rPr>
          <w:lang w:val="uk-UA"/>
        </w:rPr>
      </w:pPr>
    </w:p>
    <w:p w:rsidR="0025674E" w:rsidRPr="0025674E" w:rsidRDefault="00BC77BB" w:rsidP="0025674E">
      <w:pPr>
        <w:pStyle w:val="aff0"/>
        <w:rPr>
          <w:lang w:val="uk-UA"/>
        </w:rPr>
      </w:pPr>
      <w:r w:rsidRPr="0025674E">
        <w:rPr>
          <w:lang w:val="uk-UA"/>
        </w:rPr>
        <w:t>2010</w:t>
      </w:r>
    </w:p>
    <w:p w:rsidR="0025674E" w:rsidRPr="0025674E" w:rsidRDefault="0025674E" w:rsidP="0025674E">
      <w:pPr>
        <w:pStyle w:val="af9"/>
        <w:rPr>
          <w:lang w:val="uk-UA"/>
        </w:rPr>
      </w:pPr>
      <w:r>
        <w:rPr>
          <w:lang w:val="uk-UA"/>
        </w:rPr>
        <w:br w:type="page"/>
      </w:r>
      <w:r w:rsidR="009D4924" w:rsidRPr="0025674E">
        <w:rPr>
          <w:lang w:val="uk-UA"/>
        </w:rPr>
        <w:t>Зміст</w:t>
      </w:r>
    </w:p>
    <w:p w:rsidR="0025674E" w:rsidRDefault="0025674E" w:rsidP="0025674E">
      <w:pPr>
        <w:ind w:firstLine="709"/>
        <w:rPr>
          <w:b/>
          <w:bCs/>
          <w:lang w:val="uk-UA"/>
        </w:rPr>
      </w:pP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Вступ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I. Властивості сірчаної кислоти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1. Технологія сірчаної кислоти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2. Взаємодія з металлами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3. Взаємодія з неметалами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4. Взаємодії з основними оксидами й основами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5. Взаємодія з солями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6. Взаємодія з водою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7. Дисоціація кислоти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II. Як виробляють сірчану кислоту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1. Сировина для виробництва сірчаної кислоти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2. Отримання діоксиду сірки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3. Отримання триоксид сірки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4. Поглинання триоксид сірки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5. Прогресивні способи і перспективи розвитку виробництва сірчаної кислоти</w:t>
      </w:r>
    </w:p>
    <w:p w:rsidR="0025674E" w:rsidRDefault="0025674E">
      <w:pPr>
        <w:pStyle w:val="21"/>
        <w:rPr>
          <w:smallCaps w:val="0"/>
          <w:noProof/>
          <w:sz w:val="24"/>
          <w:szCs w:val="24"/>
        </w:rPr>
      </w:pPr>
      <w:r w:rsidRPr="00F70345">
        <w:rPr>
          <w:rStyle w:val="aff1"/>
          <w:noProof/>
        </w:rPr>
        <w:t>III. Застосування сірчаної кислоти</w:t>
      </w:r>
    </w:p>
    <w:p w:rsidR="0025674E" w:rsidRPr="0025674E" w:rsidRDefault="0025674E" w:rsidP="0025674E">
      <w:pPr>
        <w:pStyle w:val="21"/>
        <w:rPr>
          <w:lang w:val="uk-UA"/>
        </w:rPr>
      </w:pPr>
      <w:r w:rsidRPr="00F70345">
        <w:rPr>
          <w:rStyle w:val="aff1"/>
          <w:noProof/>
        </w:rPr>
        <w:t>Література</w:t>
      </w:r>
    </w:p>
    <w:p w:rsidR="0025674E" w:rsidRPr="0025674E" w:rsidRDefault="0025674E" w:rsidP="0025674E">
      <w:pPr>
        <w:pStyle w:val="2"/>
      </w:pPr>
      <w:r>
        <w:br w:type="page"/>
      </w:r>
      <w:bookmarkStart w:id="0" w:name="_Toc277502835"/>
      <w:r w:rsidR="00BC77BB" w:rsidRPr="0025674E">
        <w:t>Вступ</w:t>
      </w:r>
      <w:bookmarkEnd w:id="0"/>
    </w:p>
    <w:p w:rsidR="0025674E" w:rsidRDefault="0025674E" w:rsidP="0025674E">
      <w:pPr>
        <w:ind w:firstLine="709"/>
        <w:rPr>
          <w:b/>
          <w:bCs/>
          <w:lang w:val="uk-UA"/>
        </w:rPr>
      </w:pPr>
    </w:p>
    <w:p w:rsidR="0025674E" w:rsidRPr="0025674E" w:rsidRDefault="00BC77BB" w:rsidP="0025674E">
      <w:pPr>
        <w:ind w:firstLine="709"/>
        <w:rPr>
          <w:b/>
          <w:bCs/>
          <w:lang w:val="uk-UA"/>
        </w:rPr>
      </w:pPr>
      <w:r w:rsidRPr="0025674E">
        <w:rPr>
          <w:b/>
          <w:bCs/>
          <w:lang w:val="uk-UA"/>
        </w:rPr>
        <w:t>Для чого потрібна сірчана кислота</w:t>
      </w:r>
      <w:r w:rsidR="0025674E" w:rsidRPr="0025674E">
        <w:rPr>
          <w:b/>
          <w:bCs/>
          <w:lang w:val="uk-UA"/>
        </w:rPr>
        <w:t>?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Не дуже часто нам доводиться мати справу безпосередньо з сірчаною кислотою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Може здатися, що не так вже вона нам і потрібна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А між тим важко знайти інший продукт, який був би так важливий, як сірчана кислота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Подивимося уважніше навколо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Предмет першої необхідності для нас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рослинна їжа</w:t>
      </w:r>
      <w:r w:rsidR="0025674E" w:rsidRPr="0025674E">
        <w:rPr>
          <w:lang w:val="uk-UA"/>
        </w:rPr>
        <w:t xml:space="preserve">: </w:t>
      </w:r>
      <w:r w:rsidRPr="0025674E">
        <w:rPr>
          <w:lang w:val="uk-UA"/>
        </w:rPr>
        <w:t xml:space="preserve">хліб, овочі, крупа і </w:t>
      </w:r>
      <w:r w:rsidR="0025674E" w:rsidRPr="0025674E">
        <w:rPr>
          <w:lang w:val="uk-UA"/>
        </w:rPr>
        <w:t xml:space="preserve">т.п. </w:t>
      </w:r>
      <w:r w:rsidRPr="0025674E">
        <w:rPr>
          <w:lang w:val="uk-UA"/>
        </w:rPr>
        <w:t>Задовольнити цю нагальну потребу можна при гарному врожаї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Отримати ж такий урожай можливо за допомогою мінеральних добрив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На їх виготовлення витрачається близько половини всієї сірчаної кислоти, що отримується на хімічних заводах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Без неї ми не могли б отримувати поживні речовини в достатній мірі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Наш одяг, білизна зроблені з бавовняної, вовняної або лляної тканини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Бавовна, льон, що йдуть на виготовлення відповідної тканини, теж потребують добривах, одержуваних за допомогою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Крім того, тканина вимагає після виходу з ткацької машини подальшої обробки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апретура, тільки тоді вона отримує свій справжній вигляд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Аппретурная обробка проводиться особливої маса, яка складається з сульфатів алюмінію і барію, одержуваних за допомогою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Щоб забарвити вовняну або бавовняну тканину, потрібно протруювання, тобто просочування тканини такими солями, головним чином сульфатами, які міцно з'єднуються як з самої тканиною, так і з барвниками, завдяки чому пофарбована тканина не линяє при пранні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Ці солі без сірчаної кислоти виготовити, звичайно, неможливо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Самі барвники теж не можуть бути виготовлені без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Ми носимо шкіряне взуття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Для отримання її з сирих шкір потрібно звільнення їх від волосу, пом'якшення, дублення, фарбування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Всі ці операції не можуть обійтися без сірчаної кислоти і ряду її солей, наприклад квасцов, виготовлених за її допомогою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Сучасне людське суспільство жодним чином без сірчаної кислоти обійтися не може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Виявляється, помитися, бути чистим теж не можна без побічної участі сірчаної кислоти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Ми миємося милом, прання білизни без мила або прального порошку неможлива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Мило та порошки готують з соди і жирних кислот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Щоб отримати жирні кислоти з жирів і очистити їх, потрібна сірчана кислота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Ви читаєте книгу, надруковану на проклеєного папері, пишете на такому папері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Проклейка папери проводиться за допомогою сульфату алюмінію, тобто знову за участю сірчаної кислоти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Чорнила готували за допомогою залізного купоросу, одержуваного обробкою сірчаної кислоти залізом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Значить, і поширення культури немислимо без застосування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Жоден двигун, жодна машина, ні один верстат не може працювати без мастильних масел, гасу та інших продуктів, одержуваних з нафти, очищення якої проводиться за допомогою сірчаної кислоти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Значить, робота наших фабрик, заводів, рух поїздів, пароплавів, політ літаків знаходяться в залежності від неї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Лудіння, нікелювання, сріблення, міднення проводяться за допомогою сульфатів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Очищення деяких металів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срібла, міді та ін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проходить також за участю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Для виробництва кислот, наприклад оцтової, солей, неорганічних і органічних фарб потрібно сірчана кислота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Фармацевтична галузь промисловості, виробництво штучного волокна не можуть обійтися без сірчаної кислоти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Вибухові речовини готуються за участю концентрованої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25674E" w:rsidP="0025674E">
      <w:pPr>
        <w:pStyle w:val="2"/>
      </w:pPr>
      <w:r>
        <w:br w:type="page"/>
      </w:r>
      <w:bookmarkStart w:id="1" w:name="_Toc277502836"/>
      <w:r w:rsidR="001F24BA" w:rsidRPr="0025674E">
        <w:t>I</w:t>
      </w:r>
      <w:r w:rsidRPr="0025674E">
        <w:t xml:space="preserve">. </w:t>
      </w:r>
      <w:r w:rsidR="00E22CA3" w:rsidRPr="0025674E">
        <w:t>Властивості сірчаної кислоти</w:t>
      </w:r>
      <w:bookmarkEnd w:id="1"/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Сірчана кислота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один з основних багатотоннажних п</w:t>
      </w:r>
      <w:r w:rsidR="00834982">
        <w:rPr>
          <w:lang w:val="uk-UA"/>
        </w:rPr>
        <w:t>родуктів хімічної</w:t>
      </w:r>
      <w:r w:rsidRPr="0025674E">
        <w:rPr>
          <w:lang w:val="uk-UA"/>
        </w:rPr>
        <w:t xml:space="preserve"> промисловості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Її застосовують у</w:t>
      </w:r>
      <w:r w:rsidR="00834982">
        <w:rPr>
          <w:lang w:val="uk-UA"/>
        </w:rPr>
        <w:t xml:space="preserve"> різних галузях народного госпо</w:t>
      </w:r>
      <w:r w:rsidRPr="0025674E">
        <w:rPr>
          <w:lang w:val="uk-UA"/>
        </w:rPr>
        <w:t>дарства, оскільки вона володіє комплексом особливих властивостей, які полегшують її технологічне використання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Сірчана кислота не димить, не має кольору і запаху, при звичайній температурі знаходиться в рідкому стані, в кін-центрованої вигляді не кородує чорні метали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У той же час, сірчана кислота належить до сильних мінеральних кислот, утворює багато-чисельні стійкі солі і дешева</w:t>
      </w:r>
      <w:r w:rsidR="0025674E" w:rsidRPr="0025674E">
        <w:rPr>
          <w:lang w:val="uk-UA"/>
        </w:rPr>
        <w:t>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У техніці під сірчаної кислотою розуміють с</w:t>
      </w:r>
      <w:r w:rsidR="00834982">
        <w:rPr>
          <w:lang w:val="uk-UA"/>
        </w:rPr>
        <w:t>истеми, що складаються з ок</w:t>
      </w:r>
      <w:r w:rsidRPr="0025674E">
        <w:rPr>
          <w:lang w:val="uk-UA"/>
        </w:rPr>
        <w:t>сіда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та води різного складу</w:t>
      </w:r>
      <w:r w:rsidR="0025674E" w:rsidRPr="0025674E">
        <w:rPr>
          <w:lang w:val="uk-UA"/>
        </w:rPr>
        <w:t xml:space="preserve">: </w:t>
      </w:r>
      <w:r w:rsidRPr="0025674E">
        <w:rPr>
          <w:lang w:val="uk-UA"/>
        </w:rPr>
        <w:t>п SО3 т Н2О</w:t>
      </w:r>
      <w:r w:rsidR="0025674E" w:rsidRPr="0025674E">
        <w:rPr>
          <w:lang w:val="uk-UA"/>
        </w:rPr>
        <w:t>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При п = т = 1 це моногідрат сірчаної кислоти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100</w:t>
      </w:r>
      <w:r w:rsidR="0025674E" w:rsidRPr="0025674E">
        <w:rPr>
          <w:lang w:val="uk-UA"/>
        </w:rPr>
        <w:t>% -</w:t>
      </w:r>
      <w:r w:rsidR="00834982">
        <w:rPr>
          <w:lang w:val="uk-UA"/>
        </w:rPr>
        <w:t>ная сірчана ки</w:t>
      </w:r>
      <w:r w:rsidRPr="0025674E">
        <w:rPr>
          <w:lang w:val="uk-UA"/>
        </w:rPr>
        <w:t>слота</w:t>
      </w:r>
      <w:r w:rsidR="0025674E" w:rsidRPr="0025674E">
        <w:rPr>
          <w:lang w:val="uk-UA"/>
        </w:rPr>
        <w:t>),</w:t>
      </w:r>
      <w:r w:rsidRPr="0025674E">
        <w:rPr>
          <w:lang w:val="uk-UA"/>
        </w:rPr>
        <w:t xml:space="preserve"> при т&gt; п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водні розчини моногідрату, при т &lt;п</w:t>
      </w:r>
      <w:r w:rsidR="0025674E" w:rsidRPr="0025674E">
        <w:rPr>
          <w:lang w:val="uk-UA"/>
        </w:rPr>
        <w:t xml:space="preserve"> - </w:t>
      </w:r>
      <w:r w:rsidR="00834982">
        <w:rPr>
          <w:lang w:val="uk-UA"/>
        </w:rPr>
        <w:t>розчини окси</w:t>
      </w:r>
      <w:r w:rsidRPr="0025674E">
        <w:rPr>
          <w:lang w:val="uk-UA"/>
        </w:rPr>
        <w:t>да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в моногідраті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олеум</w:t>
      </w:r>
      <w:r w:rsidR="0025674E" w:rsidRPr="0025674E">
        <w:rPr>
          <w:lang w:val="uk-UA"/>
        </w:rPr>
        <w:t>).</w:t>
      </w:r>
    </w:p>
    <w:p w:rsidR="0025674E" w:rsidRPr="0025674E" w:rsidRDefault="00E44AC8" w:rsidP="0025674E">
      <w:pPr>
        <w:ind w:firstLine="709"/>
        <w:rPr>
          <w:b/>
          <w:bCs/>
          <w:lang w:val="uk-UA"/>
        </w:rPr>
      </w:pPr>
      <w:r w:rsidRPr="0025674E">
        <w:rPr>
          <w:lang w:val="uk-UA"/>
        </w:rPr>
        <w:t>Моногідрат сірчаної кислоти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безбарвна масляниста рідина з температурою кристалізації 10,37 оС, температурою кипіння 296,2 оС і щільністю 1,85 т/м3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З водою і оксидом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 xml:space="preserve">він змішується у всіх відносинах, утворюючи гідрати складу Н2SО4 Н2О, Н2SО4 2Н2О, Н2SО4 4Н2О і з'єднання з оксидом сірки </w:t>
      </w:r>
      <w:r w:rsidRPr="0025674E">
        <w:rPr>
          <w:b/>
          <w:bCs/>
          <w:lang w:val="uk-UA"/>
        </w:rPr>
        <w:t>Н2SО4 SО3 і Н2SО4 2SО3</w:t>
      </w:r>
      <w:r w:rsidR="0025674E" w:rsidRPr="0025674E">
        <w:rPr>
          <w:b/>
          <w:bCs/>
          <w:lang w:val="uk-UA"/>
        </w:rPr>
        <w:t>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Ці гідрати і з'єднання з ок</w:t>
      </w:r>
      <w:r w:rsidR="00834982">
        <w:rPr>
          <w:lang w:val="uk-UA"/>
        </w:rPr>
        <w:t>сидом сірки мають різні темпера</w:t>
      </w:r>
      <w:r w:rsidRPr="0025674E">
        <w:rPr>
          <w:lang w:val="uk-UA"/>
        </w:rPr>
        <w:t>тури кристалізації і утворюють ряд евтектики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Деякі з цих евтектики мають температуру кристалізації нижче нуля або близькі до нуля</w:t>
      </w:r>
      <w:r w:rsidR="0025674E" w:rsidRPr="0025674E">
        <w:rPr>
          <w:lang w:val="uk-UA"/>
        </w:rPr>
        <w:t xml:space="preserve">. </w:t>
      </w:r>
      <w:r w:rsidR="00834982">
        <w:rPr>
          <w:lang w:val="uk-UA"/>
        </w:rPr>
        <w:t>Ці осо</w:t>
      </w:r>
      <w:r w:rsidRPr="0025674E">
        <w:rPr>
          <w:lang w:val="uk-UA"/>
        </w:rPr>
        <w:t>сті розчинів сірчаної кислоти враховуються при виборі її товарних сортів, які за умовами виробництва і зберігання повинні мати низьку температуру кристалізації</w:t>
      </w:r>
      <w:r w:rsidR="0025674E" w:rsidRPr="0025674E">
        <w:rPr>
          <w:lang w:val="uk-UA"/>
        </w:rPr>
        <w:t>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 xml:space="preserve">Температура кипіння сірчаної кислоти </w:t>
      </w:r>
      <w:r w:rsidR="00834982">
        <w:rPr>
          <w:lang w:val="uk-UA"/>
        </w:rPr>
        <w:t>також залежить від її концентра</w:t>
      </w:r>
      <w:r w:rsidRPr="0025674E">
        <w:rPr>
          <w:lang w:val="uk-UA"/>
        </w:rPr>
        <w:t>ц</w:t>
      </w:r>
      <w:r w:rsidR="00834982">
        <w:rPr>
          <w:lang w:val="uk-UA"/>
        </w:rPr>
        <w:t>ії</w:t>
      </w:r>
      <w:r w:rsidRPr="0025674E">
        <w:rPr>
          <w:lang w:val="uk-UA"/>
        </w:rPr>
        <w:t>, тобто складу системи</w:t>
      </w:r>
      <w:r w:rsidR="0025674E" w:rsidRPr="0025674E">
        <w:rPr>
          <w:lang w:val="uk-UA"/>
        </w:rPr>
        <w:t xml:space="preserve"> "</w:t>
      </w:r>
      <w:r w:rsidRPr="0025674E">
        <w:rPr>
          <w:lang w:val="uk-UA"/>
        </w:rPr>
        <w:t>оксид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 xml:space="preserve">) - </w:t>
      </w:r>
      <w:r w:rsidRPr="0025674E">
        <w:rPr>
          <w:lang w:val="uk-UA"/>
        </w:rPr>
        <w:t>вода</w:t>
      </w:r>
      <w:r w:rsidR="0025674E" w:rsidRPr="0025674E">
        <w:rPr>
          <w:lang w:val="uk-UA"/>
        </w:rPr>
        <w:t xml:space="preserve">". </w:t>
      </w:r>
      <w:r w:rsidRPr="0025674E">
        <w:rPr>
          <w:lang w:val="uk-UA"/>
        </w:rPr>
        <w:t>З підвищенням концентрації водної сірчаної кислоти темпе</w:t>
      </w:r>
      <w:r w:rsidR="00834982">
        <w:rPr>
          <w:lang w:val="uk-UA"/>
        </w:rPr>
        <w:t>ратура її кипіння зростає і досягала</w:t>
      </w:r>
      <w:r w:rsidRPr="0025674E">
        <w:rPr>
          <w:lang w:val="uk-UA"/>
        </w:rPr>
        <w:t xml:space="preserve"> максимуму 336,5 оС при концентрації 98,3%, що відповідає азеотропному складу, а потім знижується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 xml:space="preserve">Температура кипіння олеуму з </w:t>
      </w:r>
      <w:r w:rsidR="00834982">
        <w:rPr>
          <w:lang w:val="uk-UA"/>
        </w:rPr>
        <w:t>збільшення</w:t>
      </w:r>
      <w:r w:rsidRPr="0025674E">
        <w:rPr>
          <w:lang w:val="uk-UA"/>
        </w:rPr>
        <w:t>м вмісту вільного оксиду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знижується від 296,2 оС</w:t>
      </w:r>
      <w:r w:rsidR="0025674E" w:rsidRPr="0025674E">
        <w:rPr>
          <w:lang w:val="uk-UA"/>
        </w:rPr>
        <w:t xml:space="preserve"> (</w:t>
      </w:r>
      <w:r w:rsidR="00834982">
        <w:rPr>
          <w:lang w:val="uk-UA"/>
        </w:rPr>
        <w:t>темпера</w:t>
      </w:r>
      <w:r w:rsidRPr="0025674E">
        <w:rPr>
          <w:lang w:val="uk-UA"/>
        </w:rPr>
        <w:t>туру кипіння моногідрату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до 44,7 оС, що відповідає температурі кипіння 100</w:t>
      </w:r>
      <w:r w:rsidR="0025674E" w:rsidRPr="0025674E">
        <w:rPr>
          <w:lang w:val="uk-UA"/>
        </w:rPr>
        <w:t>% -</w:t>
      </w:r>
      <w:r w:rsidRPr="0025674E">
        <w:rPr>
          <w:lang w:val="uk-UA"/>
        </w:rPr>
        <w:t>ного оксиду сірки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VI</w:t>
      </w:r>
      <w:r w:rsidR="0025674E" w:rsidRPr="0025674E">
        <w:rPr>
          <w:lang w:val="uk-UA"/>
        </w:rPr>
        <w:t>).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При нагріванні парів сірчаної кислоти вище 400 оС вона піддається термічній дисоціації за схемою</w:t>
      </w:r>
      <w:r w:rsidR="0025674E" w:rsidRPr="0025674E">
        <w:rPr>
          <w:lang w:val="uk-UA"/>
        </w:rPr>
        <w:t>:</w:t>
      </w:r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E44AC8" w:rsidP="0025674E">
      <w:pPr>
        <w:ind w:firstLine="709"/>
        <w:rPr>
          <w:b/>
          <w:bCs/>
          <w:lang w:val="uk-UA"/>
        </w:rPr>
      </w:pPr>
      <w:r w:rsidRPr="0025674E">
        <w:rPr>
          <w:lang w:val="uk-UA"/>
        </w:rPr>
        <w:t>400оС 700 оС</w:t>
      </w:r>
      <w:r w:rsidR="00834982">
        <w:rPr>
          <w:lang w:val="uk-UA"/>
        </w:rPr>
        <w:t xml:space="preserve">, </w:t>
      </w:r>
      <w:r w:rsidRPr="0025674E">
        <w:rPr>
          <w:b/>
          <w:bCs/>
          <w:lang w:val="uk-UA"/>
        </w:rPr>
        <w:t>2 Н2SО4 &lt;=&gt; 2Н2О + 2SО3 &lt;=&gt; 2Н2О + 2SО2 + О2</w:t>
      </w:r>
      <w:r w:rsidR="0025674E" w:rsidRPr="0025674E">
        <w:rPr>
          <w:b/>
          <w:bCs/>
          <w:lang w:val="uk-UA"/>
        </w:rPr>
        <w:t>.</w:t>
      </w:r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Серед мінеральних кислот сірчана кислота за обсягом виробництва і споживання займає перше місце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Світове виробництво її за останні 25 років зросла більш ніж у три рази і складає в даний час більше 160 млн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т на рік</w:t>
      </w:r>
      <w:r w:rsidR="0025674E" w:rsidRPr="0025674E">
        <w:rPr>
          <w:lang w:val="uk-UA"/>
        </w:rPr>
        <w:t>.</w:t>
      </w:r>
    </w:p>
    <w:p w:rsidR="0025674E" w:rsidRDefault="0025674E" w:rsidP="0025674E">
      <w:pPr>
        <w:ind w:firstLine="709"/>
        <w:rPr>
          <w:b/>
          <w:bCs/>
          <w:lang w:val="uk-UA"/>
        </w:rPr>
      </w:pPr>
    </w:p>
    <w:p w:rsidR="0025674E" w:rsidRPr="0025674E" w:rsidRDefault="00E44AC8" w:rsidP="0025674E">
      <w:pPr>
        <w:pStyle w:val="2"/>
      </w:pPr>
      <w:bookmarkStart w:id="2" w:name="_Toc277502837"/>
      <w:r w:rsidRPr="0025674E">
        <w:t>1</w:t>
      </w:r>
      <w:r w:rsidR="0025674E" w:rsidRPr="0025674E">
        <w:t xml:space="preserve">. </w:t>
      </w:r>
      <w:r w:rsidRPr="0025674E">
        <w:t>Технологія сірчаної кислоти</w:t>
      </w:r>
      <w:bookmarkEnd w:id="2"/>
    </w:p>
    <w:p w:rsidR="0025674E" w:rsidRDefault="0025674E" w:rsidP="0025674E">
      <w:pPr>
        <w:ind w:firstLine="709"/>
        <w:rPr>
          <w:lang w:val="uk-UA"/>
        </w:rPr>
      </w:pPr>
    </w:p>
    <w:p w:rsidR="00834982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Серед мінеральних кислот, вироблених хімічною промисловістю, сірчана кислота за обсягом виробництва і споживання займає перше місце</w:t>
      </w:r>
      <w:r w:rsidR="0025674E" w:rsidRPr="0025674E">
        <w:rPr>
          <w:lang w:val="uk-UA"/>
        </w:rPr>
        <w:t xml:space="preserve">. </w:t>
      </w:r>
    </w:p>
    <w:p w:rsidR="00834982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Пояснюється це й тим, що вона найдешевша з усіх кислот, а також її властивостями</w:t>
      </w:r>
      <w:r w:rsidR="0025674E" w:rsidRPr="0025674E">
        <w:rPr>
          <w:lang w:val="uk-UA"/>
        </w:rPr>
        <w:t xml:space="preserve">. 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Сірчана кислота не димить, в концентрованому вигляді не руйнує чорні метали, в той же час є однією з найсильніших кислот, в широкому діапазоні температур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від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40</w:t>
      </w:r>
      <w:r w:rsidR="0025674E" w:rsidRPr="0025674E">
        <w:rPr>
          <w:lang w:val="uk-UA"/>
        </w:rPr>
        <w:t xml:space="preserve">... - </w:t>
      </w:r>
      <w:r w:rsidRPr="0025674E">
        <w:rPr>
          <w:lang w:val="uk-UA"/>
        </w:rPr>
        <w:t>20 до 260-336,5 єС</w:t>
      </w:r>
      <w:r w:rsidR="0025674E" w:rsidRPr="0025674E">
        <w:rPr>
          <w:lang w:val="uk-UA"/>
        </w:rPr>
        <w:t xml:space="preserve">) </w:t>
      </w:r>
      <w:r w:rsidRPr="0025674E">
        <w:rPr>
          <w:lang w:val="uk-UA"/>
        </w:rPr>
        <w:t>знаходиться в рідкому стані</w:t>
      </w:r>
      <w:r w:rsidR="0025674E" w:rsidRPr="0025674E">
        <w:rPr>
          <w:lang w:val="uk-UA"/>
        </w:rPr>
        <w:t>.</w:t>
      </w:r>
    </w:p>
    <w:p w:rsidR="00834982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Області застосування сірчаної кислоти надзвичайно великі</w:t>
      </w:r>
      <w:r w:rsidR="0025674E" w:rsidRPr="0025674E">
        <w:rPr>
          <w:lang w:val="uk-UA"/>
        </w:rPr>
        <w:t xml:space="preserve">. </w:t>
      </w:r>
    </w:p>
    <w:p w:rsidR="00834982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Істотна її частина використовується як напівпродукт у різних галузях хімічної промисловості, перш за все для отримання мінеральних добрив, а також солей, кислот, вибухових речовин</w:t>
      </w:r>
      <w:r w:rsidR="0025674E" w:rsidRPr="0025674E">
        <w:rPr>
          <w:lang w:val="uk-UA"/>
        </w:rPr>
        <w:t xml:space="preserve">. 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 xml:space="preserve">Сірчана кислота застосовується і при виробництві барвників, хімічних волокон, в металургійній, текстильній, харчовій промисловості і </w:t>
      </w:r>
      <w:r w:rsidR="0025674E" w:rsidRPr="0025674E">
        <w:rPr>
          <w:lang w:val="uk-UA"/>
        </w:rPr>
        <w:t>т.д.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Сірчана кислота може існувати як самостійне хімічна сполука H2SO4, а також у вигляді сполук з водою</w:t>
      </w:r>
    </w:p>
    <w:p w:rsidR="0025674E" w:rsidRPr="0025674E" w:rsidRDefault="0046141E" w:rsidP="0025674E">
      <w:pPr>
        <w:ind w:firstLine="709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E44AC8" w:rsidRPr="0025674E">
        <w:rPr>
          <w:b/>
          <w:bCs/>
          <w:lang w:val="uk-UA"/>
        </w:rPr>
        <w:t>H2SO4 * 2H2O, H2SO4 * H2O, H2SO4 * 4H2O і з триоксид сірки H2SO4 * SO3, H2SO4 * 2SO3</w:t>
      </w:r>
      <w:r w:rsidR="0025674E" w:rsidRPr="0025674E">
        <w:rPr>
          <w:b/>
          <w:bCs/>
          <w:lang w:val="uk-UA"/>
        </w:rPr>
        <w:t>.</w:t>
      </w:r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У техніці сірчаної кислотою називають і безводну H2SO4 та її водні розчини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по суті справи, це суміш H2O, H2SO4 і з'єднань H2SO4 * nH2O</w:t>
      </w:r>
      <w:r w:rsidR="0025674E" w:rsidRPr="0025674E">
        <w:rPr>
          <w:lang w:val="uk-UA"/>
        </w:rPr>
        <w:t>),</w:t>
      </w:r>
      <w:r w:rsidRPr="0025674E">
        <w:rPr>
          <w:lang w:val="uk-UA"/>
        </w:rPr>
        <w:t xml:space="preserve"> і розчини триоксид сірки в безводній H2SO4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олеум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суміш H2SO4 і з'єднань H2SO4 * nSO3</w:t>
      </w:r>
      <w:r w:rsidR="0025674E" w:rsidRPr="0025674E">
        <w:rPr>
          <w:lang w:val="uk-UA"/>
        </w:rPr>
        <w:t>)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Безводна сірчана кислота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важка масляниста безбарвна рідина, змішується з водою і триоксид сірки в будь-якому співвідношенні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Фізичні властивості сірчаної кислоти, такі, як щільність, температура кристалізації, температура кипіння, залежать від її складу</w:t>
      </w:r>
      <w:r w:rsidR="0025674E" w:rsidRPr="0025674E">
        <w:rPr>
          <w:lang w:val="uk-UA"/>
        </w:rPr>
        <w:t>.</w:t>
      </w:r>
    </w:p>
    <w:p w:rsidR="0025674E" w:rsidRPr="0025674E" w:rsidRDefault="00E44AC8" w:rsidP="0025674E">
      <w:pPr>
        <w:ind w:firstLine="709"/>
        <w:rPr>
          <w:lang w:val="uk-UA"/>
        </w:rPr>
      </w:pPr>
      <w:r w:rsidRPr="0025674E">
        <w:rPr>
          <w:lang w:val="uk-UA"/>
        </w:rPr>
        <w:t>Безводна 100</w:t>
      </w:r>
      <w:r w:rsidR="0025674E" w:rsidRPr="0025674E">
        <w:rPr>
          <w:lang w:val="uk-UA"/>
        </w:rPr>
        <w:t>% -</w:t>
      </w:r>
      <w:r w:rsidRPr="0025674E">
        <w:rPr>
          <w:lang w:val="uk-UA"/>
        </w:rPr>
        <w:t>ная сірчана кислота має порівняно високу температуру кристалізації 10,7 єC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Щоб зменшити можливість замерзання товарного продукту при перевезенні та зберіганні, концентрацію технічної сірчаної кислоти вибирають такою, щоб вона мала досить низьку температуру кристалізації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Промисловість випускає три види товарної сірчаної кислоти</w:t>
      </w:r>
      <w:r w:rsidR="0025674E" w:rsidRPr="0025674E">
        <w:rPr>
          <w:lang w:val="uk-UA"/>
        </w:rPr>
        <w:t xml:space="preserve"> (</w:t>
      </w:r>
      <w:r w:rsidRPr="0025674E">
        <w:rPr>
          <w:lang w:val="uk-UA"/>
        </w:rPr>
        <w:t>баштова кислота, контактна кислота і олеум</w:t>
      </w:r>
      <w:r w:rsidR="0025674E" w:rsidRPr="0025674E">
        <w:rPr>
          <w:lang w:val="uk-UA"/>
        </w:rPr>
        <w:t>).</w:t>
      </w:r>
      <w:r w:rsidR="0025674E">
        <w:rPr>
          <w:lang w:val="uk-UA"/>
        </w:rPr>
        <w:t xml:space="preserve"> </w:t>
      </w:r>
      <w:r w:rsidRPr="0025674E">
        <w:rPr>
          <w:lang w:val="uk-UA"/>
        </w:rPr>
        <w:t xml:space="preserve">Розглянуті властивості сірчаної кислоти необхідно враховувати як при виборі технологічного режиму процесу, так і при проектуванні окремих апаратів, трубопроводів і </w:t>
      </w:r>
      <w:r w:rsidR="0025674E" w:rsidRPr="0025674E">
        <w:rPr>
          <w:lang w:val="uk-UA"/>
        </w:rPr>
        <w:t xml:space="preserve">т.д. </w:t>
      </w:r>
      <w:r w:rsidRPr="0025674E">
        <w:rPr>
          <w:lang w:val="uk-UA"/>
        </w:rPr>
        <w:t>Наприклад, при розміщенні цеху на відкритому майданчику необхідно передбачити теплоізоляцію трубопроводів, по яких циркулюють розчини сірчаної кислоти, мають досить високі температури кристалізації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Облік діаграми фазового рівноваги пари і рідини дозволяє правильно вибрати умови проведення стадії абсорбції триоксид сірки, що забезпечують високу ступінь абсорбції та запобіжні побічні явища, такі, наприклад, як освіта сірчанокислотного туману</w:t>
      </w:r>
      <w:r w:rsidR="0025674E" w:rsidRPr="0025674E">
        <w:rPr>
          <w:lang w:val="uk-UA"/>
        </w:rPr>
        <w:t>.</w:t>
      </w:r>
    </w:p>
    <w:p w:rsidR="0025674E" w:rsidRPr="0046141E" w:rsidRDefault="0025674E" w:rsidP="0025674E">
      <w:pPr>
        <w:pStyle w:val="2"/>
      </w:pPr>
      <w:r>
        <w:br w:type="page"/>
      </w:r>
      <w:bookmarkStart w:id="3" w:name="_Toc277502838"/>
      <w:r w:rsidR="00E44AC8" w:rsidRPr="0025674E">
        <w:t>2</w:t>
      </w:r>
      <w:r w:rsidRPr="0025674E">
        <w:t xml:space="preserve">. </w:t>
      </w:r>
      <w:r w:rsidR="00381FBA" w:rsidRPr="0025674E">
        <w:t>Взаємодія з металлами</w:t>
      </w:r>
      <w:bookmarkEnd w:id="3"/>
    </w:p>
    <w:p w:rsidR="0025674E" w:rsidRPr="0046141E" w:rsidRDefault="0025674E" w:rsidP="0025674E">
      <w:pPr>
        <w:ind w:firstLine="709"/>
        <w:rPr>
          <w:lang w:val="uk-UA"/>
        </w:rPr>
      </w:pPr>
    </w:p>
    <w:p w:rsidR="0025674E" w:rsidRPr="0025674E" w:rsidRDefault="00381FBA" w:rsidP="0025674E">
      <w:pPr>
        <w:ind w:firstLine="709"/>
        <w:rPr>
          <w:lang w:val="uk-UA"/>
        </w:rPr>
      </w:pPr>
      <w:r w:rsidRPr="0025674E">
        <w:rPr>
          <w:lang w:val="uk-UA"/>
        </w:rPr>
        <w:t>Розбавлена сірчана кислота взаємодіє з деякими металами, наприклад з залізом, цинком, магнієм, з виділенням водню</w:t>
      </w:r>
      <w:r w:rsidR="0025674E" w:rsidRPr="0025674E">
        <w:rPr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872953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Fe+H2SO4 =FeSO4 +H2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Деякі малоактивні метали, такі як мідь, срібло, золото, з розбавленою сірчаною кислотою не реагують</w:t>
      </w:r>
      <w:r w:rsidR="0025674E" w:rsidRPr="0025674E">
        <w:rPr>
          <w:noProof/>
          <w:lang w:val="uk-UA"/>
        </w:rPr>
        <w:t>.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Концентрована сірчана кислота є сильним окислювачем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Вона окисляє багато метали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Продуктами відновлення кислоти звичайно є оксиди сірки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IV</w:t>
      </w:r>
      <w:r w:rsidR="0025674E" w:rsidRPr="0025674E">
        <w:rPr>
          <w:noProof/>
          <w:lang w:val="uk-UA"/>
        </w:rPr>
        <w:t>),</w:t>
      </w:r>
      <w:r w:rsidRPr="0025674E">
        <w:rPr>
          <w:noProof/>
          <w:lang w:val="uk-UA"/>
        </w:rPr>
        <w:t xml:space="preserve"> сірководень і сірка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Н2S і S утворюються в реакціях кислоти з активними металами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магнієм, кальцієм, натрієм, калієм і ін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Приклади реакцій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627DC0" w:rsidRPr="0025674E" w:rsidRDefault="00627DC0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Cu+2H</w:t>
      </w:r>
      <w:r w:rsidR="0076235B" w:rsidRPr="0025674E">
        <w:rPr>
          <w:b/>
          <w:bCs/>
          <w:noProof/>
          <w:lang w:val="uk-UA"/>
        </w:rPr>
        <w:t>2</w:t>
      </w:r>
      <w:r w:rsidRPr="0025674E">
        <w:rPr>
          <w:b/>
          <w:bCs/>
          <w:noProof/>
          <w:lang w:val="uk-UA"/>
        </w:rPr>
        <w:t>SO</w:t>
      </w:r>
      <w:r w:rsidR="0076235B" w:rsidRPr="0025674E">
        <w:rPr>
          <w:b/>
          <w:bCs/>
          <w:noProof/>
          <w:lang w:val="uk-UA"/>
        </w:rPr>
        <w:t>4</w:t>
      </w:r>
      <w:r w:rsidRPr="0025674E">
        <w:rPr>
          <w:b/>
          <w:bCs/>
          <w:noProof/>
          <w:lang w:val="uk-UA"/>
        </w:rPr>
        <w:t>=CuSO</w:t>
      </w:r>
      <w:r w:rsidR="0076235B" w:rsidRPr="0025674E">
        <w:rPr>
          <w:b/>
          <w:bCs/>
          <w:noProof/>
          <w:lang w:val="uk-UA"/>
        </w:rPr>
        <w:t>4</w:t>
      </w:r>
      <w:r w:rsidRPr="0025674E">
        <w:rPr>
          <w:b/>
          <w:bCs/>
          <w:noProof/>
          <w:lang w:val="uk-UA"/>
        </w:rPr>
        <w:t>+SO</w:t>
      </w:r>
      <w:r w:rsidR="0076235B" w:rsidRPr="0025674E">
        <w:rPr>
          <w:b/>
          <w:bCs/>
          <w:noProof/>
          <w:lang w:val="uk-UA"/>
        </w:rPr>
        <w:t>2</w:t>
      </w:r>
      <w:r w:rsidRPr="0025674E">
        <w:rPr>
          <w:b/>
          <w:bCs/>
          <w:noProof/>
          <w:lang w:val="uk-UA"/>
        </w:rPr>
        <w:t>+</w:t>
      </w:r>
      <w:r w:rsidR="0076235B" w:rsidRPr="0025674E">
        <w:rPr>
          <w:b/>
          <w:bCs/>
          <w:noProof/>
          <w:lang w:val="uk-UA"/>
        </w:rPr>
        <w:t>2</w:t>
      </w:r>
      <w:r w:rsidRPr="0025674E">
        <w:rPr>
          <w:b/>
          <w:bCs/>
          <w:noProof/>
          <w:lang w:val="uk-UA"/>
        </w:rPr>
        <w:t>H</w:t>
      </w:r>
      <w:r w:rsidR="0076235B" w:rsidRPr="0025674E">
        <w:rPr>
          <w:b/>
          <w:bCs/>
          <w:noProof/>
          <w:lang w:val="uk-UA"/>
        </w:rPr>
        <w:t>2</w:t>
      </w:r>
      <w:r w:rsidRPr="0025674E">
        <w:rPr>
          <w:b/>
          <w:bCs/>
          <w:noProof/>
          <w:lang w:val="uk-UA"/>
        </w:rPr>
        <w:t>O</w:t>
      </w:r>
    </w:p>
    <w:p w:rsidR="0076235B" w:rsidRPr="0025674E" w:rsidRDefault="0076235B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Mg+2H2SO4=MgSO4+SO2+2H2O</w:t>
      </w:r>
      <w:r w:rsidR="0025674E" w:rsidRPr="0025674E">
        <w:rPr>
          <w:b/>
          <w:bCs/>
          <w:noProof/>
          <w:lang w:val="uk-UA"/>
        </w:rPr>
        <w:t xml:space="preserve"> </w:t>
      </w:r>
      <w:r w:rsidRPr="0025674E">
        <w:rPr>
          <w:b/>
          <w:bCs/>
          <w:noProof/>
          <w:lang w:val="uk-UA"/>
        </w:rPr>
        <w:t>или</w:t>
      </w:r>
    </w:p>
    <w:p w:rsidR="0025674E" w:rsidRPr="0025674E" w:rsidRDefault="00405928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4Mg+5H2SO4=4MgSO4+H2S+4H2O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Сірчана кислота високої концентрації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практично безводна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не взаємодіє з залізом в результаті пасивації металу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Явище пасивації пов'язане з освітою на поверхні металу міцної суцільної плівки, що складається з оксидів або інших сполук, які перешкоджають контакту металу з кислотою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Завдяки пасивації можна зберігати і перевозити концентровану сірчану кислоту в сталевій тарі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Концентрована сірчана кислота пасивує також алюміній, нікель, хром, титан</w:t>
      </w:r>
      <w:r w:rsidR="0025674E" w:rsidRPr="0025674E">
        <w:rPr>
          <w:noProof/>
          <w:lang w:val="uk-UA"/>
        </w:rPr>
        <w:t>.</w:t>
      </w:r>
    </w:p>
    <w:p w:rsidR="0025674E" w:rsidRPr="0025674E" w:rsidRDefault="0025674E" w:rsidP="0025674E">
      <w:pPr>
        <w:pStyle w:val="2"/>
        <w:rPr>
          <w:noProof/>
        </w:rPr>
      </w:pPr>
      <w:r>
        <w:rPr>
          <w:noProof/>
        </w:rPr>
        <w:br w:type="page"/>
      </w:r>
      <w:bookmarkStart w:id="4" w:name="_Toc277502839"/>
      <w:r w:rsidR="00E44AC8" w:rsidRPr="0025674E">
        <w:rPr>
          <w:noProof/>
        </w:rPr>
        <w:t>3</w:t>
      </w:r>
      <w:r w:rsidRPr="0025674E">
        <w:rPr>
          <w:noProof/>
        </w:rPr>
        <w:t xml:space="preserve">. </w:t>
      </w:r>
      <w:r w:rsidR="00381FBA" w:rsidRPr="0025674E">
        <w:rPr>
          <w:noProof/>
        </w:rPr>
        <w:t>Взаємодія з неметалами</w:t>
      </w:r>
      <w:bookmarkEnd w:id="4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Концентрована сірчана кислота може окислювати неметали, наприклад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6C2690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S+2H2SO4=3SO2+2H2O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Окислювальні властивості концентрованої сірчаної кислоти можуть виявлятися в реакціях з деякими складними речовинами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востановітелямі, наприклад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6C2690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2KBr+2H2SO4=Br2+SO2+K2SO4+2H2O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E44AC8" w:rsidP="0025674E">
      <w:pPr>
        <w:pStyle w:val="2"/>
        <w:rPr>
          <w:noProof/>
        </w:rPr>
      </w:pPr>
      <w:bookmarkStart w:id="5" w:name="_Toc277502840"/>
      <w:r w:rsidRPr="0025674E">
        <w:rPr>
          <w:noProof/>
        </w:rPr>
        <w:t>4</w:t>
      </w:r>
      <w:r w:rsidR="0025674E" w:rsidRPr="0025674E">
        <w:rPr>
          <w:noProof/>
        </w:rPr>
        <w:t xml:space="preserve">. </w:t>
      </w:r>
      <w:r w:rsidR="00381FBA" w:rsidRPr="0025674E">
        <w:rPr>
          <w:noProof/>
        </w:rPr>
        <w:t>Взаємодії з основними оксидами й основами</w:t>
      </w:r>
      <w:bookmarkEnd w:id="5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Сірчана кислота виявляє всі типові властивості кислот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Так, вона реагує з основними амфотерними оксидами і гідроксидами з утворенням солей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Як двоосновна кислота H2SO4 утворює два типи солей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середні солі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сульфати і кислі солі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гідросульфат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Приклади реакцій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9135BF" w:rsidRPr="0025674E" w:rsidRDefault="006C2690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Al2O3+3H2SO4=Al2</w:t>
      </w:r>
      <w:r w:rsidR="0025674E" w:rsidRPr="0025674E">
        <w:rPr>
          <w:b/>
          <w:bCs/>
          <w:noProof/>
          <w:lang w:val="uk-UA"/>
        </w:rPr>
        <w:t xml:space="preserve"> (</w:t>
      </w:r>
      <w:r w:rsidRPr="0025674E">
        <w:rPr>
          <w:b/>
          <w:bCs/>
          <w:noProof/>
          <w:lang w:val="uk-UA"/>
        </w:rPr>
        <w:t>SO4</w:t>
      </w:r>
      <w:r w:rsidR="0025674E" w:rsidRPr="0025674E">
        <w:rPr>
          <w:b/>
          <w:bCs/>
          <w:noProof/>
          <w:lang w:val="uk-UA"/>
        </w:rPr>
        <w:t xml:space="preserve">) </w:t>
      </w:r>
      <w:r w:rsidRPr="0025674E">
        <w:rPr>
          <w:b/>
          <w:bCs/>
          <w:noProof/>
          <w:lang w:val="uk-UA"/>
        </w:rPr>
        <w:t>3+3Н2О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сульфат алюмінію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9135BF" w:rsidRPr="0025674E" w:rsidRDefault="00487B7C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2КОН+Н2SO4=K2SO4+2H2O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сульфат калію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487B7C" w:rsidRPr="0025674E" w:rsidRDefault="00487B7C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КОН+Н2SO+=KHSO4+H2O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гідросульфат калію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Гідросульфат утворюються, коли кислота береться у надлишку</w:t>
      </w:r>
      <w:r w:rsidR="0025674E" w:rsidRPr="0025674E">
        <w:rPr>
          <w:noProof/>
          <w:lang w:val="uk-UA"/>
        </w:rPr>
        <w:t>.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Багато солі сірчаної кислоти виділяються з розчинів у вигляді кристалогідратів, наприклад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347806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Al2</w:t>
      </w:r>
      <w:r w:rsidR="0025674E" w:rsidRPr="0025674E">
        <w:rPr>
          <w:b/>
          <w:bCs/>
          <w:noProof/>
          <w:lang w:val="uk-UA"/>
        </w:rPr>
        <w:t xml:space="preserve"> (</w:t>
      </w:r>
      <w:r w:rsidRPr="0025674E">
        <w:rPr>
          <w:b/>
          <w:bCs/>
          <w:noProof/>
          <w:lang w:val="uk-UA"/>
        </w:rPr>
        <w:t>SO4</w:t>
      </w:r>
      <w:r w:rsidR="0025674E" w:rsidRPr="0025674E">
        <w:rPr>
          <w:b/>
          <w:bCs/>
          <w:noProof/>
          <w:lang w:val="uk-UA"/>
        </w:rPr>
        <w:t xml:space="preserve">) </w:t>
      </w:r>
      <w:r w:rsidRPr="0025674E">
        <w:rPr>
          <w:b/>
          <w:bCs/>
          <w:noProof/>
          <w:lang w:val="uk-UA"/>
        </w:rPr>
        <w:t>3</w:t>
      </w:r>
      <w:r w:rsidR="0025674E" w:rsidRPr="0025674E">
        <w:rPr>
          <w:b/>
          <w:bCs/>
          <w:noProof/>
          <w:lang w:val="uk-UA"/>
        </w:rPr>
        <w:t xml:space="preserve"> </w:t>
      </w:r>
      <w:r w:rsidRPr="0025674E">
        <w:rPr>
          <w:b/>
          <w:bCs/>
          <w:noProof/>
          <w:lang w:val="uk-UA"/>
        </w:rPr>
        <w:t>18Н2О</w:t>
      </w:r>
      <w:r w:rsidR="0025674E" w:rsidRPr="0025674E">
        <w:rPr>
          <w:b/>
          <w:bCs/>
          <w:noProof/>
          <w:lang w:val="uk-UA"/>
        </w:rPr>
        <w:t xml:space="preserve"> </w:t>
      </w:r>
      <w:r w:rsidRPr="0025674E">
        <w:rPr>
          <w:b/>
          <w:bCs/>
          <w:noProof/>
          <w:lang w:val="uk-UA"/>
        </w:rPr>
        <w:t>Na2SО4</w:t>
      </w:r>
      <w:r w:rsidR="0025674E" w:rsidRPr="0025674E">
        <w:rPr>
          <w:b/>
          <w:bCs/>
          <w:noProof/>
          <w:lang w:val="uk-UA"/>
        </w:rPr>
        <w:t xml:space="preserve"> </w:t>
      </w:r>
      <w:r w:rsidRPr="0025674E">
        <w:rPr>
          <w:b/>
          <w:bCs/>
          <w:noProof/>
          <w:lang w:val="uk-UA"/>
        </w:rPr>
        <w:t>10Н2О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E44AC8" w:rsidP="0025674E">
      <w:pPr>
        <w:pStyle w:val="2"/>
        <w:rPr>
          <w:noProof/>
        </w:rPr>
      </w:pPr>
      <w:bookmarkStart w:id="6" w:name="_Toc277502841"/>
      <w:r w:rsidRPr="0025674E">
        <w:rPr>
          <w:noProof/>
        </w:rPr>
        <w:t>5</w:t>
      </w:r>
      <w:r w:rsidR="0025674E" w:rsidRPr="0025674E">
        <w:rPr>
          <w:noProof/>
        </w:rPr>
        <w:t xml:space="preserve">. </w:t>
      </w:r>
      <w:r w:rsidR="00381FBA" w:rsidRPr="0025674E">
        <w:rPr>
          <w:noProof/>
        </w:rPr>
        <w:t>Взаємодія з солями</w:t>
      </w:r>
      <w:bookmarkEnd w:id="6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З деякими солями сірчана кислота вступає в реакції обміну, наприклад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487B7C" w:rsidRPr="0025674E" w:rsidRDefault="00347806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СаСО3+Н2SO4=CaSO4‌‌+СО2↑+Н2О</w:t>
      </w:r>
    </w:p>
    <w:p w:rsidR="0025674E" w:rsidRPr="0025674E" w:rsidRDefault="00347806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ВаСl2+H2SO4=BaSO4↓+2HCl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Остання реакція є якісною на сірчану кислоту та її солі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про їх присутності в розчині судять за освітою білого осаду ВаSO4, який практично не розчиняється у концентрування азотної кислоти</w:t>
      </w:r>
      <w:r w:rsidR="0025674E" w:rsidRPr="0025674E">
        <w:rPr>
          <w:noProof/>
          <w:lang w:val="uk-UA"/>
        </w:rPr>
        <w:t>.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E44AC8" w:rsidP="0025674E">
      <w:pPr>
        <w:pStyle w:val="2"/>
        <w:rPr>
          <w:noProof/>
        </w:rPr>
      </w:pPr>
      <w:bookmarkStart w:id="7" w:name="_Toc277502842"/>
      <w:r w:rsidRPr="0025674E">
        <w:rPr>
          <w:noProof/>
        </w:rPr>
        <w:t>6</w:t>
      </w:r>
      <w:r w:rsidR="0025674E" w:rsidRPr="0025674E">
        <w:rPr>
          <w:noProof/>
        </w:rPr>
        <w:t xml:space="preserve">. </w:t>
      </w:r>
      <w:r w:rsidR="00381FBA" w:rsidRPr="0025674E">
        <w:rPr>
          <w:noProof/>
        </w:rPr>
        <w:t>Взаємодія з водою</w:t>
      </w:r>
      <w:bookmarkEnd w:id="7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При розчиненні у воді сірчана кислота активно взаємодіє з нею, утворюючи гідрати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E02968" w:rsidP="0025674E">
      <w:pPr>
        <w:ind w:firstLine="709"/>
        <w:rPr>
          <w:noProof/>
          <w:lang w:val="uk-UA"/>
        </w:rPr>
      </w:pPr>
      <w:r w:rsidRPr="0025674E">
        <w:rPr>
          <w:b/>
          <w:bCs/>
          <w:noProof/>
          <w:lang w:val="uk-UA"/>
        </w:rPr>
        <w:t>nH2O+H2SO4=H2SO4·nH2O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Завдяки здатності зв'язувати воду, сірчана кислота є хорошим осушувачем</w:t>
      </w:r>
      <w:r w:rsidR="0025674E" w:rsidRPr="0025674E">
        <w:rPr>
          <w:noProof/>
          <w:lang w:val="uk-UA"/>
        </w:rPr>
        <w:t>.</w:t>
      </w:r>
    </w:p>
    <w:p w:rsidR="0025674E" w:rsidRPr="0025674E" w:rsidRDefault="00381F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Багато органічних речовин, що містять водень і кисень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папір, деревина, тканини, цукру</w:t>
      </w:r>
      <w:r w:rsidR="0025674E" w:rsidRPr="0025674E">
        <w:rPr>
          <w:noProof/>
          <w:lang w:val="uk-UA"/>
        </w:rPr>
        <w:t>),</w:t>
      </w:r>
      <w:r w:rsidRPr="0025674E">
        <w:rPr>
          <w:noProof/>
          <w:lang w:val="uk-UA"/>
        </w:rPr>
        <w:t xml:space="preserve"> при дії який сірчаної кислоти обвуглюються в результаті зв'язування кислотою води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Наприклад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процес обвуглювання цукру С12Н22О11 можна описати таким рівнянням</w:t>
      </w:r>
      <w:r w:rsidR="0025674E" w:rsidRPr="0025674E">
        <w:rPr>
          <w:noProof/>
          <w:lang w:val="uk-UA"/>
        </w:rPr>
        <w:t>:</w:t>
      </w:r>
    </w:p>
    <w:p w:rsidR="0025674E" w:rsidRPr="0025674E" w:rsidRDefault="0046141E" w:rsidP="0025674E">
      <w:pPr>
        <w:ind w:firstLine="709"/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br w:type="page"/>
      </w:r>
      <w:r w:rsidR="00E02968" w:rsidRPr="0025674E">
        <w:rPr>
          <w:b/>
          <w:bCs/>
          <w:noProof/>
          <w:lang w:val="uk-UA"/>
        </w:rPr>
        <w:t>nC12H22O11+H2SO4=12nC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E44AC8" w:rsidP="0025674E">
      <w:pPr>
        <w:pStyle w:val="2"/>
        <w:rPr>
          <w:noProof/>
        </w:rPr>
      </w:pPr>
      <w:bookmarkStart w:id="8" w:name="_Toc277502843"/>
      <w:r w:rsidRPr="0025674E">
        <w:rPr>
          <w:noProof/>
        </w:rPr>
        <w:t>7</w:t>
      </w:r>
      <w:r w:rsidR="0025674E" w:rsidRPr="0025674E">
        <w:rPr>
          <w:noProof/>
        </w:rPr>
        <w:t xml:space="preserve">. </w:t>
      </w:r>
      <w:r w:rsidR="00381FBA" w:rsidRPr="0025674E">
        <w:rPr>
          <w:noProof/>
        </w:rPr>
        <w:t>Дисоціація кислоти</w:t>
      </w:r>
      <w:bookmarkEnd w:id="8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 водних розчинах сірчана кислота дисоціює на іони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 водному розчині сірчана кислота є дуже сильною-вона дисоційований практично повністю за юбоім сходами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Безводна сірчана кислота дисоціює в незначній мірі, тобто є слабкою</w:t>
      </w:r>
      <w:r w:rsidR="0025674E" w:rsidRPr="0025674E">
        <w:rPr>
          <w:noProof/>
          <w:lang w:val="uk-UA"/>
        </w:rPr>
        <w:t>.</w:t>
      </w:r>
    </w:p>
    <w:p w:rsidR="0025674E" w:rsidRPr="0025674E" w:rsidRDefault="0025674E" w:rsidP="0025674E">
      <w:pPr>
        <w:pStyle w:val="2"/>
      </w:pPr>
      <w:r>
        <w:br w:type="page"/>
      </w:r>
      <w:bookmarkStart w:id="9" w:name="_Toc277502844"/>
      <w:r w:rsidR="00704BAA" w:rsidRPr="0025674E">
        <w:t>II</w:t>
      </w:r>
      <w:r w:rsidRPr="0025674E">
        <w:t xml:space="preserve">. </w:t>
      </w:r>
      <w:r w:rsidR="00E22CA3" w:rsidRPr="0025674E">
        <w:t>Як виробляють сірчану кислоту</w:t>
      </w:r>
      <w:bookmarkEnd w:id="9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Весь процес можна розбити на три послідовні стадії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отримання діоксиду сірки, окислення його до триоксиду і поглинання триоксиду сірки</w:t>
      </w:r>
      <w:r w:rsidR="0025674E" w:rsidRPr="0025674E">
        <w:rPr>
          <w:noProof/>
          <w:lang w:val="uk-UA"/>
        </w:rPr>
        <w:t>.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1F24BA" w:rsidP="0025674E">
      <w:pPr>
        <w:pStyle w:val="2"/>
        <w:rPr>
          <w:noProof/>
        </w:rPr>
      </w:pPr>
      <w:bookmarkStart w:id="10" w:name="_Toc277502845"/>
      <w:r w:rsidRPr="0025674E">
        <w:rPr>
          <w:noProof/>
        </w:rPr>
        <w:t>1</w:t>
      </w:r>
      <w:r w:rsidR="0025674E" w:rsidRPr="0025674E">
        <w:rPr>
          <w:noProof/>
        </w:rPr>
        <w:t xml:space="preserve">. </w:t>
      </w:r>
      <w:r w:rsidRPr="0025674E">
        <w:rPr>
          <w:noProof/>
        </w:rPr>
        <w:t>Сировина для виробництва сірчаної кислоти</w:t>
      </w:r>
      <w:bookmarkEnd w:id="10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9D4924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Сировиною у виробництві сірчаної кислоти можуть бути елементарна сірка і різні серусодержащих з'єднання, з яких може бути отримана сірка або безпосередньо оксид сірки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IV</w:t>
      </w:r>
      <w:r w:rsidR="0025674E" w:rsidRPr="0025674E">
        <w:rPr>
          <w:noProof/>
          <w:lang w:val="uk-UA"/>
        </w:rPr>
        <w:t>).</w:t>
      </w:r>
    </w:p>
    <w:p w:rsidR="0025674E" w:rsidRPr="0025674E" w:rsidRDefault="009D4924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Природні поклади самородної сірки невеликі, хоча кларк її дорівнює 0,1%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Найчастіше сірка знаходиться в природі у формі сульфідів металів і сульфатів метало, а також входить до складу нафти, кам'яного вугілля, природно-го і попутного газів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Значні кількості сірки містяться у вигляді ок-сіда сірки в топкових газах і газах кольорової металургії і у вигляді сероводо-роду, що виділяється при очищенні горючих газів</w:t>
      </w:r>
      <w:r w:rsidR="0025674E" w:rsidRPr="0025674E">
        <w:rPr>
          <w:noProof/>
          <w:lang w:val="uk-UA"/>
        </w:rPr>
        <w:t>.</w:t>
      </w:r>
    </w:p>
    <w:p w:rsidR="0025674E" w:rsidRPr="0025674E" w:rsidRDefault="009D4924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Таким чином, сировинні джерела виробництва сірчаної кислоти досить різноманітні, хоча до цих пір в якості сировини використовують пре-майново елементарну сірку і залізний колчедан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Обмежене ис-користування таких видів сировини, як топкові гази теплових електростанцій і гази мідеплавильного виробництва, пояснюється низькою концентрацією в них оксиду сірки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IV</w:t>
      </w:r>
      <w:r w:rsidR="0025674E" w:rsidRPr="0025674E">
        <w:rPr>
          <w:noProof/>
          <w:lang w:val="uk-UA"/>
        </w:rPr>
        <w:t>).</w:t>
      </w:r>
    </w:p>
    <w:p w:rsidR="0025674E" w:rsidRPr="0025674E" w:rsidRDefault="009D4924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При цьому частка колчедану в балансі сировини зменшується, а частка сірки зростає</w:t>
      </w:r>
      <w:r w:rsidR="0025674E" w:rsidRPr="0025674E">
        <w:rPr>
          <w:noProof/>
          <w:lang w:val="uk-UA"/>
        </w:rPr>
        <w:t>.</w:t>
      </w:r>
    </w:p>
    <w:p w:rsidR="0025674E" w:rsidRPr="0025674E" w:rsidRDefault="009D4924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 загальній схемі сірчанокислотного виробництва істотне значення мають дві перші стадії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підготовка сировини і його спалювання або випалення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Їх зміст і апаратурне оформлення істотно залежать від природи сировини, яка значною мірою, визначає складність технологічного ського виробництва сірчаної кислоти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 якості сировини для виробництва сірчаної кислоти застосовуються елементарна сірка і сірчаний колчедан, крім того, широко використовуються сірковмісні промислові відходи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Сірчаний колчедан характеризується вмістом сірки 35</w:t>
      </w:r>
      <w:r w:rsidR="0025674E" w:rsidRPr="0025674E">
        <w:rPr>
          <w:noProof/>
          <w:lang w:val="uk-UA"/>
        </w:rPr>
        <w:t>...5</w:t>
      </w:r>
      <w:r w:rsidRPr="0025674E">
        <w:rPr>
          <w:noProof/>
          <w:lang w:val="uk-UA"/>
        </w:rPr>
        <w:t>0%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У покладах сірчаного колчедану часто присутні сульфідні руди, які використовуються у виробництві кольорових металів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Си, Zn, Pb і ін</w:t>
      </w:r>
      <w:r w:rsidR="0025674E" w:rsidRPr="0025674E">
        <w:rPr>
          <w:noProof/>
          <w:lang w:val="uk-UA"/>
        </w:rPr>
        <w:t>)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Сульфідні руди піддаються випалу, в процесі якого утворюються сірчисті гази, які використовуються для виробництва сірчаної кислоти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 даний час сировиною для її виробництва служать сірководневі гази, які утворюються при переробці нафти, коксуванні вугілля, а також одержувані в процесі очищення природного газу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Найбільш просто виробництво сірчаної кислоти з сірки, що виділяється з самородних руд або з побічних продуктів ряду виробництв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газової сірки</w:t>
      </w:r>
      <w:r w:rsidR="0025674E" w:rsidRPr="0025674E">
        <w:rPr>
          <w:noProof/>
          <w:lang w:val="uk-UA"/>
        </w:rPr>
        <w:t xml:space="preserve">). </w:t>
      </w:r>
      <w:r w:rsidRPr="0025674E">
        <w:rPr>
          <w:noProof/>
          <w:lang w:val="uk-UA"/>
        </w:rPr>
        <w:t>Однак вартість кислоти, одержуваної з сірки, вище, ніж з колчедану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 xml:space="preserve">Крім того, сірка необхідна для виробництва гуми, сірників, сірковуглецю, отрутохімікатів, лікарських препаратів і </w:t>
      </w:r>
      <w:r w:rsidR="0025674E" w:rsidRPr="0025674E">
        <w:rPr>
          <w:noProof/>
          <w:lang w:val="uk-UA"/>
        </w:rPr>
        <w:t>т.д.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На сучасному етапі забезпечення промисловості серосо-тримає сировиною передбачається за рахунок розробки природної та отримання попутної сірки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У кольоровій і чорній металургії, газової та нафтохімічної промисловості сірку одержують з газоконденсатом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Тому збільшується випуск флотаційного колчедану на підприємствах кольорової металургії</w:t>
      </w:r>
      <w:r w:rsidR="0025674E" w:rsidRPr="0025674E">
        <w:rPr>
          <w:noProof/>
          <w:lang w:val="uk-UA"/>
        </w:rPr>
        <w:t>.</w:t>
      </w:r>
    </w:p>
    <w:p w:rsid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Розробляється технологія переробки нових видів сировини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сульфатізірующій випал колективного сульфідного концентрату Соколовсько-Сарбайського комплексу та випал некондиційного колчедану</w:t>
      </w:r>
      <w:r w:rsidR="0025674E" w:rsidRPr="0025674E">
        <w:rPr>
          <w:noProof/>
          <w:lang w:val="uk-UA"/>
        </w:rPr>
        <w:t>.</w:t>
      </w:r>
    </w:p>
    <w:p w:rsidR="00834982" w:rsidRPr="0025674E" w:rsidRDefault="00834982" w:rsidP="0025674E">
      <w:pPr>
        <w:ind w:firstLine="709"/>
        <w:rPr>
          <w:noProof/>
          <w:lang w:val="uk-UA"/>
        </w:rPr>
      </w:pPr>
    </w:p>
    <w:p w:rsidR="0025674E" w:rsidRPr="0025674E" w:rsidRDefault="001F24BA" w:rsidP="0025674E">
      <w:pPr>
        <w:pStyle w:val="2"/>
        <w:rPr>
          <w:noProof/>
        </w:rPr>
      </w:pPr>
      <w:bookmarkStart w:id="11" w:name="_Toc277502846"/>
      <w:r w:rsidRPr="0025674E">
        <w:rPr>
          <w:noProof/>
        </w:rPr>
        <w:t>2</w:t>
      </w:r>
      <w:r w:rsidR="0025674E" w:rsidRPr="0025674E">
        <w:rPr>
          <w:noProof/>
        </w:rPr>
        <w:t xml:space="preserve">. </w:t>
      </w:r>
      <w:r w:rsidR="00B7177D" w:rsidRPr="0025674E">
        <w:rPr>
          <w:noProof/>
        </w:rPr>
        <w:t>Отримання діоксиду сірки</w:t>
      </w:r>
      <w:bookmarkEnd w:id="11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Найбільш поширеним сировиною для отримання SO2 є пірит FeS2, який піддається випалу</w:t>
      </w:r>
      <w:r w:rsidR="0025674E" w:rsidRPr="0025674E">
        <w:rPr>
          <w:noProof/>
          <w:lang w:val="uk-UA"/>
        </w:rPr>
        <w:t>:</w:t>
      </w:r>
    </w:p>
    <w:p w:rsidR="0025674E" w:rsidRPr="0025674E" w:rsidRDefault="0046141E" w:rsidP="0025674E">
      <w:pPr>
        <w:ind w:firstLine="709"/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br w:type="page"/>
      </w:r>
      <w:r w:rsidR="00704BAA" w:rsidRPr="0025674E">
        <w:rPr>
          <w:b/>
          <w:bCs/>
          <w:noProof/>
          <w:lang w:val="uk-UA"/>
        </w:rPr>
        <w:t>4FeS2 +11 O2 = 2FeO2 +8 SO2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Випал виробляють в спеціальній печі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 піч знизу під тиском подається повітря з такою швидкістю, щоб шар роздробленого піриту розпушується, але частки твердого речовини не неслися потоком повітря і випалювальних газів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Такий спосіб випалу називається випаленням в киплячому шарі, так як шар твердої речовини схожий на киплячу рідину</w:t>
      </w:r>
      <w:r w:rsidR="0025674E" w:rsidRPr="0025674E">
        <w:rPr>
          <w:noProof/>
          <w:lang w:val="uk-UA"/>
        </w:rPr>
        <w:t>.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 результаті випалу піриту виходить випалювальних газ, який, крім діоксиду сірки, містить кисень, азот, пари води та інші домішки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Деякі із цих домішок шкідливі для подальших процесів виробництва сірчаної кислоти, тому випалювальних газ піддається ретельному очищенню від твердих частинок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пилу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та вологи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Осушення газу проводиться концентрованої сірчаної кислотою</w:t>
      </w:r>
      <w:r w:rsidR="0025674E" w:rsidRPr="0025674E">
        <w:rPr>
          <w:noProof/>
          <w:lang w:val="uk-UA"/>
        </w:rPr>
        <w:t>.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1F24BA" w:rsidP="0025674E">
      <w:pPr>
        <w:pStyle w:val="2"/>
        <w:rPr>
          <w:noProof/>
        </w:rPr>
      </w:pPr>
      <w:bookmarkStart w:id="12" w:name="_Toc277502847"/>
      <w:r w:rsidRPr="0025674E">
        <w:rPr>
          <w:noProof/>
        </w:rPr>
        <w:t>3</w:t>
      </w:r>
      <w:r w:rsidR="0025674E" w:rsidRPr="0025674E">
        <w:rPr>
          <w:noProof/>
        </w:rPr>
        <w:t xml:space="preserve">. </w:t>
      </w:r>
      <w:r w:rsidR="00704BAA" w:rsidRPr="0025674E">
        <w:rPr>
          <w:noProof/>
        </w:rPr>
        <w:t>Отримання триоксид сірки</w:t>
      </w:r>
      <w:bookmarkEnd w:id="12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Друга стадія виробництва сірчаної кислоти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окислювання діоксиду сірки киснем повітря до триоксиду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 даний час цей процес здійснюється контактниі способом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окислення проводиться при температурі 400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600 ° С в присутності каталізаторів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платина, оксид ванадію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V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V2O5 або оксид заліза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III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Fe2O3</w:t>
      </w:r>
      <w:r w:rsidR="0025674E" w:rsidRPr="0025674E">
        <w:rPr>
          <w:noProof/>
          <w:lang w:val="uk-UA"/>
        </w:rPr>
        <w:t xml:space="preserve">). </w:t>
      </w:r>
      <w:r w:rsidRPr="0025674E">
        <w:rPr>
          <w:noProof/>
          <w:lang w:val="uk-UA"/>
        </w:rPr>
        <w:t>Цей процес екзотермічний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Виділяється теплота використовується для підігріву обпалювальне газу</w:t>
      </w:r>
      <w:r w:rsidR="0025674E" w:rsidRPr="0025674E">
        <w:rPr>
          <w:noProof/>
          <w:lang w:val="uk-UA"/>
        </w:rPr>
        <w:t>.</w:t>
      </w:r>
    </w:p>
    <w:p w:rsidR="00834982" w:rsidRPr="0025674E" w:rsidRDefault="00834982" w:rsidP="0025674E">
      <w:pPr>
        <w:ind w:firstLine="709"/>
        <w:rPr>
          <w:noProof/>
          <w:lang w:val="uk-UA"/>
        </w:rPr>
      </w:pPr>
    </w:p>
    <w:p w:rsidR="0025674E" w:rsidRPr="0025674E" w:rsidRDefault="001F24BA" w:rsidP="0025674E">
      <w:pPr>
        <w:pStyle w:val="2"/>
        <w:rPr>
          <w:noProof/>
        </w:rPr>
      </w:pPr>
      <w:bookmarkStart w:id="13" w:name="_Toc277502848"/>
      <w:r w:rsidRPr="0025674E">
        <w:rPr>
          <w:noProof/>
        </w:rPr>
        <w:t>4</w:t>
      </w:r>
      <w:r w:rsidR="0025674E" w:rsidRPr="0025674E">
        <w:rPr>
          <w:noProof/>
        </w:rPr>
        <w:t xml:space="preserve">. </w:t>
      </w:r>
      <w:r w:rsidR="00704BAA" w:rsidRPr="0025674E">
        <w:rPr>
          <w:noProof/>
        </w:rPr>
        <w:t>Поглинання триоксид сірки</w:t>
      </w:r>
      <w:bookmarkEnd w:id="13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Отриманий оксид сірки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VI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надходить у поглинальну башту, стінки якої зрошуються концентрованої сірчаної кислотою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масова частка H2SO4 98%</w:t>
      </w:r>
      <w:r w:rsidR="0025674E" w:rsidRPr="0025674E">
        <w:rPr>
          <w:noProof/>
          <w:lang w:val="uk-UA"/>
        </w:rPr>
        <w:t xml:space="preserve">). </w:t>
      </w:r>
      <w:r w:rsidRPr="0025674E">
        <w:rPr>
          <w:noProof/>
          <w:lang w:val="uk-UA"/>
        </w:rPr>
        <w:t>Поглинання триоксид сірки водою неефективно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утворюється</w:t>
      </w:r>
      <w:r w:rsidR="0025674E" w:rsidRPr="0025674E">
        <w:rPr>
          <w:noProof/>
          <w:lang w:val="uk-UA"/>
        </w:rPr>
        <w:t xml:space="preserve"> "</w:t>
      </w:r>
      <w:r w:rsidRPr="0025674E">
        <w:rPr>
          <w:noProof/>
          <w:lang w:val="uk-UA"/>
        </w:rPr>
        <w:t>туман</w:t>
      </w:r>
      <w:r w:rsidR="0025674E" w:rsidRPr="0025674E">
        <w:rPr>
          <w:noProof/>
          <w:lang w:val="uk-UA"/>
        </w:rPr>
        <w:t xml:space="preserve">" </w:t>
      </w:r>
      <w:r w:rsidRPr="0025674E">
        <w:rPr>
          <w:noProof/>
          <w:lang w:val="uk-UA"/>
        </w:rPr>
        <w:t>з дрібних крапельок сірчаної кислоти, який довго концентрується</w:t>
      </w:r>
      <w:r w:rsidR="0025674E" w:rsidRPr="0025674E">
        <w:rPr>
          <w:noProof/>
          <w:lang w:val="uk-UA"/>
        </w:rPr>
        <w:t>.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Кінцевий продукт виробництва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розчин SO3 в сірчаній кислоті, званий олеумом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Він може бути розбавлений водою до сірчаної кислоти потрібної концентрації</w:t>
      </w:r>
      <w:r w:rsidR="0025674E" w:rsidRPr="0025674E">
        <w:rPr>
          <w:noProof/>
          <w:lang w:val="uk-UA"/>
        </w:rPr>
        <w:t>.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1F24BA" w:rsidP="0025674E">
      <w:pPr>
        <w:pStyle w:val="2"/>
        <w:rPr>
          <w:noProof/>
        </w:rPr>
      </w:pPr>
      <w:bookmarkStart w:id="14" w:name="_Toc277502849"/>
      <w:r w:rsidRPr="0025674E">
        <w:rPr>
          <w:noProof/>
        </w:rPr>
        <w:t>5</w:t>
      </w:r>
      <w:r w:rsidR="0025674E" w:rsidRPr="0025674E">
        <w:rPr>
          <w:noProof/>
        </w:rPr>
        <w:t xml:space="preserve">. </w:t>
      </w:r>
      <w:r w:rsidRPr="0025674E">
        <w:rPr>
          <w:noProof/>
        </w:rPr>
        <w:t>Прогресивні способи і перспективи розвитку виробництва сірчаної кислоти</w:t>
      </w:r>
      <w:bookmarkEnd w:id="14"/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Процес отримання сірчаної кислоти контактним способом значно спрощується, якщо в якості сировини для отримання SO застосовувати сірку, майже не містить миш'яку, або сірководень, одержуваний при очищенні горючих газів і нафтопродуктів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При використанні в якості сировини виплавленої сірки процес виробництва сірчаної кислоти включає три стадії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спалювання сірки в форсункових печах</w:t>
      </w:r>
      <w:r w:rsidR="0025674E" w:rsidRPr="0025674E">
        <w:rPr>
          <w:noProof/>
          <w:lang w:val="uk-UA"/>
        </w:rPr>
        <w:t xml:space="preserve">; </w:t>
      </w:r>
      <w:r w:rsidRPr="0025674E">
        <w:rPr>
          <w:noProof/>
          <w:lang w:val="uk-UA"/>
        </w:rPr>
        <w:t>окислення діоксиду сірки в триоксид у контактних апаратах</w:t>
      </w:r>
      <w:r w:rsidR="0025674E" w:rsidRPr="0025674E">
        <w:rPr>
          <w:noProof/>
          <w:lang w:val="uk-UA"/>
        </w:rPr>
        <w:t xml:space="preserve">; </w:t>
      </w:r>
      <w:r w:rsidRPr="0025674E">
        <w:rPr>
          <w:noProof/>
          <w:lang w:val="uk-UA"/>
        </w:rPr>
        <w:t>абсорбцію триоксид сірки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Спосіб отримання сірчаної кислоти з сірководню називається мокрим каталізом і складається з наступних основних етапів</w:t>
      </w:r>
      <w:r w:rsidR="0025674E" w:rsidRPr="0025674E">
        <w:rPr>
          <w:noProof/>
          <w:lang w:val="uk-UA"/>
        </w:rPr>
        <w:t>:</w:t>
      </w:r>
    </w:p>
    <w:p w:rsidR="0025674E" w:rsidRPr="0025674E" w:rsidRDefault="0025674E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 xml:space="preserve">1) </w:t>
      </w:r>
      <w:r w:rsidR="001F24BA" w:rsidRPr="0025674E">
        <w:rPr>
          <w:noProof/>
          <w:lang w:val="uk-UA"/>
        </w:rPr>
        <w:t>спалювання сірководню</w:t>
      </w:r>
      <w:r w:rsidRPr="0025674E">
        <w:rPr>
          <w:noProof/>
          <w:lang w:val="uk-UA"/>
        </w:rPr>
        <w:t xml:space="preserve"> (</w:t>
      </w:r>
      <w:r w:rsidR="001F24BA" w:rsidRPr="0025674E">
        <w:rPr>
          <w:noProof/>
          <w:lang w:val="uk-UA"/>
        </w:rPr>
        <w:t>2H2S + 302</w:t>
      </w:r>
      <w:r w:rsidRPr="0025674E">
        <w:rPr>
          <w:noProof/>
          <w:lang w:val="uk-UA"/>
        </w:rPr>
        <w:t xml:space="preserve"> - "</w:t>
      </w:r>
      <w:r w:rsidR="001F24BA" w:rsidRPr="0025674E">
        <w:rPr>
          <w:noProof/>
          <w:lang w:val="uk-UA"/>
        </w:rPr>
        <w:t>2H2O + 2SO2</w:t>
      </w:r>
      <w:r w:rsidRPr="0025674E">
        <w:rPr>
          <w:noProof/>
          <w:lang w:val="uk-UA"/>
        </w:rPr>
        <w:t>),</w:t>
      </w:r>
    </w:p>
    <w:p w:rsidR="0025674E" w:rsidRPr="0025674E" w:rsidRDefault="0025674E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 xml:space="preserve">2) </w:t>
      </w:r>
      <w:r w:rsidR="001F24BA" w:rsidRPr="0025674E">
        <w:rPr>
          <w:noProof/>
          <w:lang w:val="uk-UA"/>
        </w:rPr>
        <w:t>окислення SO2 в SОз у присутності ванадієвого каталізатора і водяної пари, в результаті чого утворюється сірчана кислота у вигляді пари</w:t>
      </w:r>
      <w:r w:rsidRPr="0025674E">
        <w:rPr>
          <w:noProof/>
          <w:lang w:val="uk-UA"/>
        </w:rPr>
        <w:t xml:space="preserve">: </w:t>
      </w:r>
      <w:r w:rsidR="001F24BA" w:rsidRPr="0025674E">
        <w:rPr>
          <w:noProof/>
          <w:lang w:val="uk-UA"/>
        </w:rPr>
        <w:t>3</w:t>
      </w:r>
      <w:r w:rsidRPr="0025674E">
        <w:rPr>
          <w:noProof/>
          <w:lang w:val="uk-UA"/>
        </w:rPr>
        <w:t xml:space="preserve">) </w:t>
      </w:r>
      <w:r w:rsidR="001F24BA" w:rsidRPr="0025674E">
        <w:rPr>
          <w:noProof/>
          <w:lang w:val="uk-UA"/>
        </w:rPr>
        <w:t>конденсації сірчаної кислоти при охолодженні парів</w:t>
      </w:r>
      <w:r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Установка для отримання сірчаної кислоти за методом мокрого каталізу включає піч для спалювання сірководню, контактний апарат для окислення SO2 в SОз і башту з насадкою для конденсації утворюються пари кислоти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Такі установки будують на нафтопереробних заводах та інших підприємствах, що виробляють як відходи сірководневі гази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Промисловість випускає технічну, акумуляторну та реактивну сірчану кислоту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Ці види кислоти відрізняються за призначенням і змістом основного компонента та домішок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 даний час продуктивність типових технологічних ліній з виробництва сірчаної кислоти контактним способом складає 180 тис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 на рік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Заміна їх лініями потужністю 360 тис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 кислоти в рік дозволяє знизити питомі капітальні витрати на її виробництво на 30%, а собівартість продукції на 20%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У значній мірі питомі капітальні витрати визначаються видом сировини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якщо при використанні природної сірки їх прийняти за 100%, то при використанні сірководню вони складуть 108%, газів, що відходять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167, колчедану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208%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Збільшення питомих капітальних витрат обумовлено головним чином витратами на спорудження очисних відділень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Подальше вдосконалення очисних операцій обумовлює зниження матеріаломісткості обладнання та зменшення капітальних витрат на виробництво сірчаної кислоти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Перспективними щодо поліпшення техніко-економічних показників виробництва сірчаної кислоти є системи сухого очищення газу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Класичний контактний спосіб її виробництва включає низку протилежних процесів</w:t>
      </w:r>
      <w:r w:rsidR="0025674E" w:rsidRPr="0025674E">
        <w:rPr>
          <w:noProof/>
          <w:lang w:val="uk-UA"/>
        </w:rPr>
        <w:t xml:space="preserve">: </w:t>
      </w:r>
      <w:r w:rsidRPr="0025674E">
        <w:rPr>
          <w:noProof/>
          <w:lang w:val="uk-UA"/>
        </w:rPr>
        <w:t>гарячий випалювальних газ охолоджується в очисному відділенні, потім знову нагрівається в контактному</w:t>
      </w:r>
      <w:r w:rsidR="0025674E" w:rsidRPr="0025674E">
        <w:rPr>
          <w:noProof/>
          <w:lang w:val="uk-UA"/>
        </w:rPr>
        <w:t xml:space="preserve">; </w:t>
      </w:r>
      <w:r w:rsidRPr="0025674E">
        <w:rPr>
          <w:noProof/>
          <w:lang w:val="uk-UA"/>
        </w:rPr>
        <w:t>в промивних вежах газ зволожується, в сушильних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ретельно осушується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 СРСР на основі наукових досліджень створено новий процес виробництва сірчаної кислоти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суха очистка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СО</w:t>
      </w:r>
      <w:r w:rsidR="0025674E" w:rsidRPr="0025674E">
        <w:rPr>
          <w:noProof/>
          <w:lang w:val="uk-UA"/>
        </w:rPr>
        <w:t xml:space="preserve">). </w:t>
      </w:r>
      <w:r w:rsidRPr="0025674E">
        <w:rPr>
          <w:noProof/>
          <w:lang w:val="uk-UA"/>
        </w:rPr>
        <w:t>Основна особливість процесу СО полягає в тому, що після очищення від пилу гарячий випалювальних газ без охолодження, промивання і сушіння направляється безпосередньо в контактний апарат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Це забезпечується таким режимом роботи випалювальних печей зі зваженим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киплячим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шаром колчедану, при якому значна частина з'єднань миш'яку адсорбується недогарком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Таким чином, замість чотирьох етапів класичного процесу СО включає тільки три, за рахунок чого капіталовкладення знижуються на 15</w:t>
      </w:r>
      <w:r w:rsidR="0025674E" w:rsidRPr="0025674E">
        <w:rPr>
          <w:noProof/>
          <w:lang w:val="uk-UA"/>
        </w:rPr>
        <w:t>...2</w:t>
      </w:r>
      <w:r w:rsidRPr="0025674E">
        <w:rPr>
          <w:noProof/>
          <w:lang w:val="uk-UA"/>
        </w:rPr>
        <w:t>5%, собівартість сірчаної кислоти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на 10</w:t>
      </w:r>
      <w:r w:rsidR="0025674E" w:rsidRPr="0025674E">
        <w:rPr>
          <w:noProof/>
          <w:lang w:val="uk-UA"/>
        </w:rPr>
        <w:t>...1</w:t>
      </w:r>
      <w:r w:rsidRPr="0025674E">
        <w:rPr>
          <w:noProof/>
          <w:lang w:val="uk-UA"/>
        </w:rPr>
        <w:t>5%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Намічено збільшення потужностей діючих та споруджуваних підприємств з виробництва сірчаної кислоти контактним способом при невеликих додаткових витратах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Це буде досягнуто за рахунок підвищення концентрації SO2 в перероблюваних газах, а також впровадження короткої схеми при переході з випалу колчедану на спалювання сірки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 метою вдосконалення апаратурного оформлення процесу розроблений контактний апарат з паралельними шарами каталізатора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металоємність його стала нижчою на 25%</w:t>
      </w:r>
      <w:r w:rsidR="0025674E" w:rsidRPr="0025674E">
        <w:rPr>
          <w:noProof/>
          <w:lang w:val="uk-UA"/>
        </w:rPr>
        <w:t xml:space="preserve">). </w:t>
      </w:r>
      <w:r w:rsidRPr="0025674E">
        <w:rPr>
          <w:noProof/>
          <w:lang w:val="uk-UA"/>
        </w:rPr>
        <w:t>Застосування кожухотрубних холодильників з анодної захистом дозволить продовжити термін їх служби до 10 років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Технологія виробництва сірчаної кислоти нітрозні способом оновлюється за рахунок вдосконалення баштових систем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Розрахунки показують, що в порівнянні з контактним способом переробки газів, отриманих при випаленні колчедану в повітрі, при нітрозному спосіб і установці аналогічної потужності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180 тис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т на рік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капітальні витрати знижуються на 43,6%, собівартість переробки сірчистих газів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на 45</w:t>
      </w:r>
      <w:r w:rsidR="0025674E" w:rsidRPr="0025674E">
        <w:rPr>
          <w:noProof/>
          <w:lang w:val="uk-UA"/>
        </w:rPr>
        <w:t>,</w:t>
      </w:r>
      <w:r w:rsidRPr="0025674E">
        <w:rPr>
          <w:noProof/>
          <w:lang w:val="uk-UA"/>
        </w:rPr>
        <w:t xml:space="preserve"> 5, наведені витрати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на 44,7 і трудомісткість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на 20,2%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Великі споживачі сірчаної кислоти повинні виробляти її на своїх підприємствах незалежно від відомчої приналежності</w:t>
      </w:r>
      <w:r w:rsidR="0025674E" w:rsidRPr="0025674E">
        <w:rPr>
          <w:noProof/>
          <w:lang w:val="uk-UA"/>
        </w:rPr>
        <w:t xml:space="preserve">; </w:t>
      </w:r>
      <w:r w:rsidRPr="0025674E">
        <w:rPr>
          <w:noProof/>
          <w:lang w:val="uk-UA"/>
        </w:rPr>
        <w:t>це дозволить в 3 рази скоротити завантаження залізничного транспорту і потреба в цистернах</w:t>
      </w:r>
      <w:r w:rsidR="0025674E" w:rsidRPr="0025674E">
        <w:rPr>
          <w:noProof/>
          <w:lang w:val="uk-UA"/>
        </w:rPr>
        <w:t>.</w:t>
      </w:r>
    </w:p>
    <w:p w:rsidR="0025674E" w:rsidRPr="0025674E" w:rsidRDefault="001F24B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Збільшиться використання у виробництві мінеральних добрив відпрацьованих сірчаних кислот після їх очищення і регенерації</w:t>
      </w:r>
      <w:r w:rsidR="0025674E" w:rsidRPr="0025674E">
        <w:rPr>
          <w:noProof/>
          <w:lang w:val="uk-UA"/>
        </w:rPr>
        <w:t>.</w:t>
      </w:r>
    </w:p>
    <w:p w:rsidR="0025674E" w:rsidRPr="0025674E" w:rsidRDefault="0025674E" w:rsidP="0025674E">
      <w:pPr>
        <w:pStyle w:val="2"/>
        <w:rPr>
          <w:noProof/>
        </w:rPr>
      </w:pPr>
      <w:r>
        <w:br w:type="page"/>
      </w:r>
      <w:bookmarkStart w:id="15" w:name="_Toc277502850"/>
      <w:r w:rsidR="001F24BA" w:rsidRPr="0025674E">
        <w:t>III</w:t>
      </w:r>
      <w:r w:rsidRPr="0025674E">
        <w:rPr>
          <w:noProof/>
        </w:rPr>
        <w:t xml:space="preserve">. </w:t>
      </w:r>
      <w:r w:rsidR="00E22CA3" w:rsidRPr="0025674E">
        <w:rPr>
          <w:noProof/>
        </w:rPr>
        <w:t>Застосування сірчаної кислоти</w:t>
      </w:r>
      <w:bookmarkEnd w:id="15"/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Легко переконатися, що області застосування сірчаної кислоти дуже великі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Однак деякі позиції у сірчаної кислоти відвойовані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Довгий час соду отримували з сульфату натрію Na2SO4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продукту, одержуваного одночасно з соляною кислотою при дії сірчаної кислоти на кухонну сіль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До кінця XIX ст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здійснено інший, більш вигідний, так званий аміачний метод отримання соди</w:t>
      </w:r>
      <w:r w:rsidR="0025674E" w:rsidRPr="0025674E">
        <w:rPr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lang w:val="uk-UA"/>
        </w:rPr>
      </w:pPr>
    </w:p>
    <w:p w:rsidR="0025674E" w:rsidRPr="0025674E" w:rsidRDefault="00BC77BB" w:rsidP="0025674E">
      <w:pPr>
        <w:ind w:firstLine="709"/>
        <w:rPr>
          <w:b/>
          <w:bCs/>
          <w:lang w:val="uk-UA"/>
        </w:rPr>
      </w:pPr>
      <w:r w:rsidRPr="0025674E">
        <w:rPr>
          <w:b/>
          <w:bCs/>
          <w:lang w:val="uk-UA"/>
        </w:rPr>
        <w:t>NаCl СО2 NH3 Н2О = NаНСО3 NH4Cl</w:t>
      </w:r>
      <w:r w:rsidR="0025674E" w:rsidRPr="0025674E">
        <w:rPr>
          <w:b/>
          <w:bCs/>
          <w:lang w:val="uk-UA"/>
        </w:rPr>
        <w:t>.</w:t>
      </w:r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Після цього содове виробництво перестало залежати від виробництва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Інша незалежна від сірчаної кислоти важлива велика галузь, яка виникла на початку XX ст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і колосально розрослася в даний час,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виробництво аміаку і азотної кислоти з повітря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До того часу азотну кислоту одержували з чилійської селітри з допомогою сірчаної кислоти</w:t>
      </w:r>
      <w:r w:rsidR="0025674E" w:rsidRPr="0025674E">
        <w:rPr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lang w:val="uk-UA"/>
        </w:rPr>
      </w:pPr>
    </w:p>
    <w:p w:rsidR="0025674E" w:rsidRPr="0025674E" w:rsidRDefault="00BC77BB" w:rsidP="0025674E">
      <w:pPr>
        <w:ind w:firstLine="709"/>
        <w:rPr>
          <w:b/>
          <w:bCs/>
          <w:lang w:val="uk-UA"/>
        </w:rPr>
      </w:pPr>
      <w:r w:rsidRPr="0025674E">
        <w:rPr>
          <w:b/>
          <w:bCs/>
          <w:lang w:val="uk-UA"/>
        </w:rPr>
        <w:t>NaNO3 H2SO4 = NaHSO4 HNO3</w:t>
      </w:r>
      <w:r w:rsidR="0025674E" w:rsidRPr="0025674E">
        <w:rPr>
          <w:b/>
          <w:bCs/>
          <w:lang w:val="uk-UA"/>
        </w:rPr>
        <w:t>.</w:t>
      </w:r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Азотна кислота частково замінила сірчану у виробництві фосфорних добрив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Поширені методи очищення органічних продуктів, які не потребують сірчаної кислоти</w:t>
      </w:r>
      <w:r w:rsidR="0025674E" w:rsidRPr="0025674E">
        <w:rPr>
          <w:lang w:val="uk-UA"/>
        </w:rPr>
        <w:t>.</w:t>
      </w:r>
    </w:p>
    <w:p w:rsidR="0025674E" w:rsidRPr="0025674E" w:rsidRDefault="00BC77BB" w:rsidP="0025674E">
      <w:pPr>
        <w:ind w:firstLine="709"/>
        <w:rPr>
          <w:lang w:val="uk-UA"/>
        </w:rPr>
      </w:pPr>
      <w:r w:rsidRPr="0025674E">
        <w:rPr>
          <w:lang w:val="uk-UA"/>
        </w:rPr>
        <w:t>Таким чином, великі галузі хімічної галузі промисловості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содова і азотна</w:t>
      </w:r>
      <w:r w:rsidR="0025674E" w:rsidRPr="0025674E">
        <w:rPr>
          <w:lang w:val="uk-UA"/>
        </w:rPr>
        <w:t xml:space="preserve"> - </w:t>
      </w:r>
      <w:r w:rsidRPr="0025674E">
        <w:rPr>
          <w:lang w:val="uk-UA"/>
        </w:rPr>
        <w:t>вийшли повністю з-під влади сірчаної кислоти, але в інших областях сірчана кислота продовжує в даний час панувати, тому величезне її значення для всієї нашої промисловості є безсумнівним</w:t>
      </w:r>
      <w:r w:rsidR="0025674E" w:rsidRPr="0025674E">
        <w:rPr>
          <w:lang w:val="uk-UA"/>
        </w:rPr>
        <w:t>.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Сірчана кислота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найважливіший продукт хімічної промисловості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Вона знаходить примерение у виробництві мінеральних добрив, волокон, пластмас, барвників, вибухових речовин, у металургії при отриманні міді, нікелю, урану та інших металів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Використовується ка осушувачі ь газів</w:t>
      </w:r>
      <w:r w:rsidR="0025674E" w:rsidRPr="0025674E">
        <w:rPr>
          <w:noProof/>
          <w:lang w:val="uk-UA"/>
        </w:rPr>
        <w:t>.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Велике практичне застосування з солей сірчаної кислоти мають різні сульфати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Мідний і залізного купоросу CuSO4 · 5H2O і FeSO4 · 7H2O використовуються в сільському господарстві для боротьби з шкідниками рослин, у виробництві фарб, для просочення деревини як антисептичний засіб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Купоросу називають кристалогідрати сульфатів деяких металів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міді, заліза, цинку, нікелю</w:t>
      </w:r>
      <w:r w:rsidR="0025674E" w:rsidRPr="0025674E">
        <w:rPr>
          <w:noProof/>
          <w:lang w:val="uk-UA"/>
        </w:rPr>
        <w:t>).</w:t>
      </w: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Гіпс CaSO4 · 2H2O і сульфат кальцію СаSO4 використовують у будівництві, медицині та інших облостях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З гіпсу при прожарюванні отримують алебастр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704BAA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СаSO4 · 0,5 H2O</w:t>
      </w:r>
      <w:r w:rsidR="0025674E" w:rsidRPr="0025674E">
        <w:rPr>
          <w:b/>
          <w:bCs/>
          <w:noProof/>
          <w:lang w:val="uk-UA"/>
        </w:rPr>
        <w:t xml:space="preserve">: </w:t>
      </w:r>
      <w:r w:rsidRPr="0025674E">
        <w:rPr>
          <w:b/>
          <w:bCs/>
          <w:noProof/>
          <w:lang w:val="uk-UA"/>
        </w:rPr>
        <w:t>CaSО4 · 2H2O = CaSO4 · 0,5 H2O +1,5 H2O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Алебастр, смешааний з водою, швидко твердне, перетворюючись у гіпс</w:t>
      </w:r>
      <w:r w:rsidR="0025674E" w:rsidRPr="0025674E">
        <w:rPr>
          <w:noProof/>
          <w:lang w:val="uk-UA"/>
        </w:rPr>
        <w:t>:</w:t>
      </w:r>
    </w:p>
    <w:p w:rsidR="0025674E" w:rsidRDefault="0025674E" w:rsidP="0025674E">
      <w:pPr>
        <w:ind w:firstLine="709"/>
        <w:rPr>
          <w:b/>
          <w:bCs/>
          <w:noProof/>
          <w:lang w:val="uk-UA"/>
        </w:rPr>
      </w:pPr>
    </w:p>
    <w:p w:rsidR="0025674E" w:rsidRPr="0025674E" w:rsidRDefault="00704BAA" w:rsidP="0025674E">
      <w:pPr>
        <w:ind w:firstLine="709"/>
        <w:rPr>
          <w:b/>
          <w:bCs/>
          <w:noProof/>
          <w:lang w:val="uk-UA"/>
        </w:rPr>
      </w:pPr>
      <w:r w:rsidRPr="0025674E">
        <w:rPr>
          <w:b/>
          <w:bCs/>
          <w:noProof/>
          <w:lang w:val="uk-UA"/>
        </w:rPr>
        <w:t>СаSO4 · 0,5 H2O +1,5 H2O = CaSO4 · 2H2O</w:t>
      </w:r>
    </w:p>
    <w:p w:rsidR="0025674E" w:rsidRDefault="0025674E" w:rsidP="0025674E">
      <w:pPr>
        <w:ind w:firstLine="709"/>
        <w:rPr>
          <w:noProof/>
          <w:lang w:val="uk-UA"/>
        </w:rPr>
      </w:pPr>
    </w:p>
    <w:p w:rsidR="0025674E" w:rsidRPr="0025674E" w:rsidRDefault="00704BAA" w:rsidP="0025674E">
      <w:pPr>
        <w:ind w:firstLine="709"/>
        <w:rPr>
          <w:noProof/>
          <w:lang w:val="uk-UA"/>
        </w:rPr>
      </w:pPr>
      <w:r w:rsidRPr="0025674E">
        <w:rPr>
          <w:noProof/>
          <w:lang w:val="uk-UA"/>
        </w:rPr>
        <w:t>Сульфат натрію N2SO4 використовується у виробництві скла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Сульфат натрію входить до складу природного мінералу Na2SO4 · 10H2O</w:t>
      </w:r>
      <w:r w:rsidR="0025674E" w:rsidRPr="0025674E">
        <w:rPr>
          <w:noProof/>
          <w:lang w:val="uk-UA"/>
        </w:rPr>
        <w:t xml:space="preserve"> - </w:t>
      </w:r>
      <w:r w:rsidRPr="0025674E">
        <w:rPr>
          <w:noProof/>
          <w:lang w:val="uk-UA"/>
        </w:rPr>
        <w:t>глауберової солі, або мірабіліту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Сульфати калію або амонію застосовують як добрива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Алюмокаліевик галун КАI</w:t>
      </w:r>
      <w:r w:rsidR="0025674E" w:rsidRPr="0025674E">
        <w:rPr>
          <w:noProof/>
          <w:lang w:val="uk-UA"/>
        </w:rPr>
        <w:t xml:space="preserve"> (</w:t>
      </w:r>
      <w:r w:rsidRPr="0025674E">
        <w:rPr>
          <w:noProof/>
          <w:lang w:val="uk-UA"/>
        </w:rPr>
        <w:t>SO4</w:t>
      </w:r>
      <w:r w:rsidR="0025674E" w:rsidRPr="0025674E">
        <w:rPr>
          <w:noProof/>
          <w:lang w:val="uk-UA"/>
        </w:rPr>
        <w:t xml:space="preserve">) </w:t>
      </w:r>
      <w:r w:rsidRPr="0025674E">
        <w:rPr>
          <w:noProof/>
          <w:lang w:val="uk-UA"/>
        </w:rPr>
        <w:t>2 · 11H2O виявляють дубящие своцства, і їх використовують у виробництві шкіри, а також як протравлення при фарбуванні тканин</w:t>
      </w:r>
      <w:r w:rsidR="0025674E" w:rsidRPr="0025674E">
        <w:rPr>
          <w:noProof/>
          <w:lang w:val="uk-UA"/>
        </w:rPr>
        <w:t xml:space="preserve">. </w:t>
      </w:r>
      <w:r w:rsidRPr="0025674E">
        <w:rPr>
          <w:noProof/>
          <w:lang w:val="uk-UA"/>
        </w:rPr>
        <w:t>Сульфат барію ВаSО4 застосовується у виробництві паперу, гуми та білих мінеральних фарб</w:t>
      </w:r>
      <w:r w:rsidR="0025674E" w:rsidRPr="0025674E">
        <w:rPr>
          <w:noProof/>
          <w:lang w:val="uk-UA"/>
        </w:rPr>
        <w:t>.</w:t>
      </w:r>
    </w:p>
    <w:p w:rsidR="0025674E" w:rsidRPr="0025674E" w:rsidRDefault="0025674E" w:rsidP="0025674E">
      <w:pPr>
        <w:pStyle w:val="2"/>
      </w:pPr>
      <w:r>
        <w:br w:type="page"/>
      </w:r>
      <w:bookmarkStart w:id="16" w:name="_Toc277502851"/>
      <w:r w:rsidR="00704BAA" w:rsidRPr="0025674E">
        <w:t>Література</w:t>
      </w:r>
      <w:bookmarkEnd w:id="16"/>
    </w:p>
    <w:p w:rsidR="0025674E" w:rsidRDefault="0025674E" w:rsidP="0025674E">
      <w:pPr>
        <w:ind w:firstLine="709"/>
        <w:rPr>
          <w:lang w:val="uk-UA"/>
        </w:rPr>
      </w:pPr>
    </w:p>
    <w:p w:rsidR="0025674E" w:rsidRPr="0025674E" w:rsidRDefault="00704BAA" w:rsidP="0025674E">
      <w:pPr>
        <w:pStyle w:val="af2"/>
        <w:rPr>
          <w:lang w:val="uk-UA"/>
        </w:rPr>
      </w:pPr>
      <w:r w:rsidRPr="0025674E">
        <w:rPr>
          <w:lang w:val="uk-UA"/>
        </w:rPr>
        <w:t>1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Гуренко В</w:t>
      </w:r>
      <w:r w:rsidR="0025674E" w:rsidRPr="0025674E">
        <w:rPr>
          <w:lang w:val="uk-UA"/>
        </w:rPr>
        <w:t xml:space="preserve">.Д. </w:t>
      </w:r>
      <w:r w:rsidRPr="0025674E">
        <w:rPr>
          <w:lang w:val="uk-UA"/>
        </w:rPr>
        <w:t>Травлення смуг і листів в соляній кислоті / В</w:t>
      </w:r>
      <w:r w:rsidR="0025674E" w:rsidRPr="0025674E">
        <w:rPr>
          <w:lang w:val="uk-UA"/>
        </w:rPr>
        <w:t xml:space="preserve">.Д. </w:t>
      </w:r>
      <w:r w:rsidRPr="0025674E">
        <w:rPr>
          <w:lang w:val="uk-UA"/>
        </w:rPr>
        <w:t>Гуренко, В</w:t>
      </w:r>
      <w:r w:rsidR="0025674E" w:rsidRPr="0025674E">
        <w:rPr>
          <w:lang w:val="uk-UA"/>
        </w:rPr>
        <w:t xml:space="preserve">.М. </w:t>
      </w:r>
      <w:r w:rsidRPr="0025674E">
        <w:rPr>
          <w:lang w:val="uk-UA"/>
        </w:rPr>
        <w:t>Файнштейн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Металургія, 1971</w:t>
      </w:r>
      <w:r w:rsidR="0025674E" w:rsidRPr="0025674E">
        <w:rPr>
          <w:lang w:val="uk-UA"/>
        </w:rPr>
        <w:t>.</w:t>
      </w:r>
    </w:p>
    <w:p w:rsidR="0025674E" w:rsidRPr="0025674E" w:rsidRDefault="00704BAA" w:rsidP="0025674E">
      <w:pPr>
        <w:pStyle w:val="af2"/>
        <w:rPr>
          <w:lang w:val="uk-UA"/>
        </w:rPr>
      </w:pPr>
      <w:r w:rsidRPr="0025674E">
        <w:rPr>
          <w:lang w:val="uk-UA"/>
        </w:rPr>
        <w:t>2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Травильному-регенераційні комплекси</w:t>
      </w:r>
      <w:r w:rsidR="0025674E" w:rsidRPr="0025674E">
        <w:rPr>
          <w:lang w:val="uk-UA"/>
        </w:rPr>
        <w:t xml:space="preserve"> // </w:t>
      </w:r>
      <w:r w:rsidRPr="0025674E">
        <w:rPr>
          <w:lang w:val="uk-UA"/>
        </w:rPr>
        <w:t>Економіка пром Аксьонов і др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Теплотехніка, 2006</w:t>
      </w:r>
      <w:r w:rsidR="0025674E" w:rsidRPr="0025674E">
        <w:rPr>
          <w:lang w:val="uk-UA"/>
        </w:rPr>
        <w:t>.</w:t>
      </w:r>
    </w:p>
    <w:p w:rsidR="0025674E" w:rsidRPr="0025674E" w:rsidRDefault="00704BAA" w:rsidP="0025674E">
      <w:pPr>
        <w:pStyle w:val="af2"/>
        <w:rPr>
          <w:lang w:val="uk-UA"/>
        </w:rPr>
      </w:pPr>
      <w:r w:rsidRPr="0025674E">
        <w:rPr>
          <w:lang w:val="uk-UA"/>
        </w:rPr>
        <w:t>3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Вайнштейн І</w:t>
      </w:r>
      <w:r w:rsidR="0025674E" w:rsidRPr="0025674E">
        <w:rPr>
          <w:lang w:val="uk-UA"/>
        </w:rPr>
        <w:t xml:space="preserve">.А. </w:t>
      </w:r>
      <w:r w:rsidRPr="0025674E">
        <w:rPr>
          <w:lang w:val="uk-UA"/>
        </w:rPr>
        <w:t>Очистка та використання стічних вод травильних відділень / І</w:t>
      </w:r>
      <w:r w:rsidR="0025674E" w:rsidRPr="0025674E">
        <w:rPr>
          <w:lang w:val="uk-UA"/>
        </w:rPr>
        <w:t xml:space="preserve">.А. </w:t>
      </w:r>
      <w:r w:rsidRPr="0025674E">
        <w:rPr>
          <w:lang w:val="uk-UA"/>
        </w:rPr>
        <w:t>Вайнштейн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Металургія, 1986</w:t>
      </w:r>
      <w:r w:rsidR="0025674E" w:rsidRPr="0025674E">
        <w:rPr>
          <w:lang w:val="uk-UA"/>
        </w:rPr>
        <w:t>.</w:t>
      </w:r>
    </w:p>
    <w:p w:rsidR="0025674E" w:rsidRPr="0025674E" w:rsidRDefault="00704BAA" w:rsidP="0025674E">
      <w:pPr>
        <w:pStyle w:val="af2"/>
        <w:rPr>
          <w:lang w:val="uk-UA"/>
        </w:rPr>
      </w:pPr>
      <w:r w:rsidRPr="0025674E">
        <w:rPr>
          <w:lang w:val="uk-UA"/>
        </w:rPr>
        <w:t>4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Досвід очищення від парів соляної кислоти аспіраційного повітря травильного відділення / С</w:t>
      </w:r>
      <w:r w:rsidR="0025674E" w:rsidRPr="0025674E">
        <w:rPr>
          <w:lang w:val="uk-UA"/>
        </w:rPr>
        <w:t xml:space="preserve">.М. </w:t>
      </w:r>
      <w:r w:rsidRPr="0025674E">
        <w:rPr>
          <w:lang w:val="uk-UA"/>
        </w:rPr>
        <w:t>Колтишев и др</w:t>
      </w:r>
      <w:r w:rsidR="0025674E" w:rsidRPr="0025674E">
        <w:rPr>
          <w:lang w:val="uk-UA"/>
        </w:rPr>
        <w:t xml:space="preserve">. // </w:t>
      </w:r>
      <w:r w:rsidRPr="0025674E">
        <w:rPr>
          <w:lang w:val="uk-UA"/>
        </w:rPr>
        <w:t>Сталь</w:t>
      </w:r>
      <w:r w:rsidR="0025674E" w:rsidRPr="0025674E">
        <w:rPr>
          <w:lang w:val="uk-UA"/>
        </w:rPr>
        <w:t>. 20</w:t>
      </w:r>
      <w:r w:rsidRPr="0025674E">
        <w:rPr>
          <w:lang w:val="uk-UA"/>
        </w:rPr>
        <w:t>06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№ 2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С</w:t>
      </w:r>
      <w:r w:rsidR="0025674E" w:rsidRPr="0025674E">
        <w:rPr>
          <w:lang w:val="uk-UA"/>
        </w:rPr>
        <w:t>.7</w:t>
      </w:r>
      <w:r w:rsidRPr="0025674E">
        <w:rPr>
          <w:lang w:val="uk-UA"/>
        </w:rPr>
        <w:t>7-78</w:t>
      </w:r>
      <w:r w:rsidR="0025674E" w:rsidRPr="0025674E">
        <w:rPr>
          <w:lang w:val="uk-UA"/>
        </w:rPr>
        <w:t>.</w:t>
      </w:r>
    </w:p>
    <w:p w:rsidR="0025674E" w:rsidRPr="0025674E" w:rsidRDefault="00704BAA" w:rsidP="0025674E">
      <w:pPr>
        <w:pStyle w:val="af2"/>
        <w:rPr>
          <w:lang w:val="uk-UA"/>
        </w:rPr>
      </w:pPr>
      <w:r w:rsidRPr="0025674E">
        <w:rPr>
          <w:lang w:val="uk-UA"/>
        </w:rPr>
        <w:t>5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Аксьонов В</w:t>
      </w:r>
      <w:r w:rsidR="0025674E" w:rsidRPr="0025674E">
        <w:rPr>
          <w:lang w:val="uk-UA"/>
        </w:rPr>
        <w:t xml:space="preserve">.І. </w:t>
      </w:r>
      <w:r w:rsidRPr="0025674E">
        <w:rPr>
          <w:lang w:val="uk-UA"/>
        </w:rPr>
        <w:t>Замкнуті системи водного господарства металургійних підприємств</w:t>
      </w:r>
      <w:r w:rsidR="0025674E" w:rsidRPr="0025674E">
        <w:rPr>
          <w:lang w:val="uk-UA"/>
        </w:rPr>
        <w:t xml:space="preserve"> // </w:t>
      </w:r>
      <w:r w:rsidRPr="0025674E">
        <w:rPr>
          <w:lang w:val="uk-UA"/>
        </w:rPr>
        <w:t>Економіка пром Аксьонов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Металургія, 1991</w:t>
      </w:r>
      <w:r w:rsidR="0025674E" w:rsidRPr="0025674E">
        <w:rPr>
          <w:lang w:val="uk-UA"/>
        </w:rPr>
        <w:t>.</w:t>
      </w:r>
    </w:p>
    <w:p w:rsidR="0025674E" w:rsidRPr="0025674E" w:rsidRDefault="009D4924" w:rsidP="0025674E">
      <w:pPr>
        <w:pStyle w:val="af2"/>
        <w:rPr>
          <w:lang w:val="uk-UA"/>
        </w:rPr>
      </w:pPr>
      <w:r w:rsidRPr="0025674E">
        <w:rPr>
          <w:lang w:val="uk-UA"/>
        </w:rPr>
        <w:t>6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Кутєпов А</w:t>
      </w:r>
      <w:r w:rsidR="0025674E" w:rsidRPr="0025674E">
        <w:rPr>
          <w:lang w:val="uk-UA"/>
        </w:rPr>
        <w:t xml:space="preserve">.М. </w:t>
      </w:r>
      <w:r w:rsidRPr="0025674E">
        <w:rPr>
          <w:lang w:val="uk-UA"/>
        </w:rPr>
        <w:t>Бондарєва Т</w:t>
      </w:r>
      <w:r w:rsidR="0025674E" w:rsidRPr="0025674E">
        <w:rPr>
          <w:lang w:val="uk-UA"/>
        </w:rPr>
        <w:t xml:space="preserve">.І., </w:t>
      </w:r>
      <w:r w:rsidRPr="0025674E">
        <w:rPr>
          <w:lang w:val="uk-UA"/>
        </w:rPr>
        <w:t>Беренгартен М</w:t>
      </w:r>
      <w:r w:rsidR="0025674E" w:rsidRPr="0025674E">
        <w:rPr>
          <w:lang w:val="uk-UA"/>
        </w:rPr>
        <w:t xml:space="preserve">.Г. </w:t>
      </w:r>
      <w:r w:rsidRPr="0025674E">
        <w:rPr>
          <w:lang w:val="uk-UA"/>
        </w:rPr>
        <w:t>Загальна хімічна технологія</w:t>
      </w:r>
      <w:r w:rsidR="0025674E" w:rsidRPr="0025674E">
        <w:rPr>
          <w:lang w:val="uk-UA"/>
        </w:rPr>
        <w:t xml:space="preserve">.М. </w:t>
      </w:r>
      <w:r w:rsidRPr="0025674E">
        <w:rPr>
          <w:lang w:val="uk-UA"/>
        </w:rPr>
        <w:t>Вищ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школа</w:t>
      </w:r>
      <w:r w:rsidR="0025674E" w:rsidRPr="0025674E">
        <w:rPr>
          <w:lang w:val="uk-UA"/>
        </w:rPr>
        <w:t>. 19</w:t>
      </w:r>
      <w:r w:rsidRPr="0025674E">
        <w:rPr>
          <w:lang w:val="uk-UA"/>
        </w:rPr>
        <w:t>90</w:t>
      </w:r>
      <w:r w:rsidR="0025674E" w:rsidRPr="0025674E">
        <w:rPr>
          <w:lang w:val="uk-UA"/>
        </w:rPr>
        <w:t>.</w:t>
      </w:r>
    </w:p>
    <w:p w:rsidR="0025674E" w:rsidRPr="0025674E" w:rsidRDefault="009D4924" w:rsidP="0025674E">
      <w:pPr>
        <w:pStyle w:val="af2"/>
        <w:rPr>
          <w:lang w:val="uk-UA"/>
        </w:rPr>
      </w:pPr>
      <w:r w:rsidRPr="0025674E">
        <w:rPr>
          <w:lang w:val="uk-UA"/>
        </w:rPr>
        <w:t>7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Соколов Р</w:t>
      </w:r>
      <w:r w:rsidR="0025674E" w:rsidRPr="0025674E">
        <w:rPr>
          <w:lang w:val="uk-UA"/>
        </w:rPr>
        <w:t xml:space="preserve">.С. </w:t>
      </w:r>
      <w:r w:rsidRPr="0025674E">
        <w:rPr>
          <w:lang w:val="uk-UA"/>
        </w:rPr>
        <w:t>Хімічна технологія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: </w:t>
      </w:r>
      <w:r w:rsidRPr="0025674E">
        <w:rPr>
          <w:lang w:val="uk-UA"/>
        </w:rPr>
        <w:t>Гуманит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вид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Центр БЛАДОС, 2000</w:t>
      </w:r>
      <w:r w:rsidR="0025674E" w:rsidRPr="0025674E">
        <w:rPr>
          <w:lang w:val="uk-UA"/>
        </w:rPr>
        <w:t>.</w:t>
      </w:r>
    </w:p>
    <w:p w:rsidR="009D4924" w:rsidRPr="0025674E" w:rsidRDefault="009D4924" w:rsidP="0025674E">
      <w:pPr>
        <w:pStyle w:val="af2"/>
        <w:rPr>
          <w:lang w:val="uk-UA"/>
        </w:rPr>
      </w:pPr>
      <w:r w:rsidRPr="0025674E">
        <w:rPr>
          <w:lang w:val="uk-UA"/>
        </w:rPr>
        <w:t>8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Розрахунки хіміко-технологічних процесів</w:t>
      </w:r>
      <w:r w:rsidR="0025674E" w:rsidRPr="0025674E">
        <w:rPr>
          <w:lang w:val="uk-UA"/>
        </w:rPr>
        <w:t xml:space="preserve"> // </w:t>
      </w:r>
      <w:r w:rsidRPr="0025674E">
        <w:rPr>
          <w:lang w:val="uk-UA"/>
        </w:rPr>
        <w:t>За заг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ред</w:t>
      </w:r>
      <w:r w:rsidR="0025674E" w:rsidRPr="0025674E">
        <w:rPr>
          <w:lang w:val="uk-UA"/>
        </w:rPr>
        <w:t>.</w:t>
      </w:r>
      <w:r w:rsidR="00834982">
        <w:rPr>
          <w:lang w:val="uk-UA"/>
        </w:rPr>
        <w:t xml:space="preserve"> </w:t>
      </w:r>
      <w:r w:rsidR="0025674E" w:rsidRPr="0025674E">
        <w:rPr>
          <w:lang w:val="uk-UA"/>
        </w:rPr>
        <w:t xml:space="preserve">І.П. </w:t>
      </w:r>
      <w:r w:rsidRPr="0025674E">
        <w:rPr>
          <w:lang w:val="uk-UA"/>
        </w:rPr>
        <w:t>Мухленова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Л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Хімія, 1976</w:t>
      </w:r>
    </w:p>
    <w:p w:rsidR="0025674E" w:rsidRPr="0025674E" w:rsidRDefault="009D4924" w:rsidP="0025674E">
      <w:pPr>
        <w:pStyle w:val="af2"/>
        <w:rPr>
          <w:lang w:val="uk-UA"/>
        </w:rPr>
      </w:pPr>
      <w:r w:rsidRPr="0025674E">
        <w:rPr>
          <w:lang w:val="uk-UA"/>
        </w:rPr>
        <w:t>9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Бєсков В</w:t>
      </w:r>
      <w:r w:rsidR="0025674E" w:rsidRPr="0025674E">
        <w:rPr>
          <w:lang w:val="uk-UA"/>
        </w:rPr>
        <w:t xml:space="preserve">.С., </w:t>
      </w:r>
      <w:r w:rsidRPr="0025674E">
        <w:rPr>
          <w:lang w:val="uk-UA"/>
        </w:rPr>
        <w:t>Сафронов В</w:t>
      </w:r>
      <w:r w:rsidR="0025674E" w:rsidRPr="0025674E">
        <w:rPr>
          <w:lang w:val="uk-UA"/>
        </w:rPr>
        <w:t xml:space="preserve">.С. </w:t>
      </w:r>
      <w:r w:rsidRPr="0025674E">
        <w:rPr>
          <w:lang w:val="uk-UA"/>
        </w:rPr>
        <w:t>Заг</w:t>
      </w:r>
      <w:r w:rsidR="00834982">
        <w:rPr>
          <w:lang w:val="uk-UA"/>
        </w:rPr>
        <w:t>альна хімічна технологія і осно</w:t>
      </w:r>
      <w:r w:rsidRPr="0025674E">
        <w:rPr>
          <w:lang w:val="uk-UA"/>
        </w:rPr>
        <w:t>ви промислової екології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 xml:space="preserve">.: </w:t>
      </w:r>
      <w:r w:rsidRPr="0025674E">
        <w:rPr>
          <w:lang w:val="uk-UA"/>
        </w:rPr>
        <w:t>Хімія, 1999</w:t>
      </w:r>
      <w:r w:rsidR="0025674E" w:rsidRPr="0025674E">
        <w:rPr>
          <w:lang w:val="uk-UA"/>
        </w:rPr>
        <w:t>.</w:t>
      </w:r>
    </w:p>
    <w:p w:rsidR="00774EB4" w:rsidRPr="0025674E" w:rsidRDefault="009D4924" w:rsidP="0025674E">
      <w:pPr>
        <w:pStyle w:val="af2"/>
        <w:rPr>
          <w:lang w:val="uk-UA"/>
        </w:rPr>
      </w:pPr>
      <w:r w:rsidRPr="0025674E">
        <w:rPr>
          <w:lang w:val="uk-UA"/>
        </w:rPr>
        <w:t>10</w:t>
      </w:r>
      <w:r w:rsidR="0025674E" w:rsidRPr="0025674E">
        <w:rPr>
          <w:lang w:val="uk-UA"/>
        </w:rPr>
        <w:t xml:space="preserve">. </w:t>
      </w:r>
      <w:r w:rsidRPr="0025674E">
        <w:rPr>
          <w:lang w:val="uk-UA"/>
        </w:rPr>
        <w:t>Загальна хімічна технологія та основи промислової екології</w:t>
      </w:r>
      <w:r w:rsidR="0025674E" w:rsidRPr="0025674E">
        <w:rPr>
          <w:lang w:val="uk-UA"/>
        </w:rPr>
        <w:t xml:space="preserve">. // </w:t>
      </w:r>
      <w:r w:rsidRPr="0025674E">
        <w:rPr>
          <w:lang w:val="uk-UA"/>
        </w:rPr>
        <w:t>Під ред</w:t>
      </w:r>
      <w:r w:rsidR="0025674E" w:rsidRPr="0025674E">
        <w:rPr>
          <w:lang w:val="uk-UA"/>
        </w:rPr>
        <w:t>.</w:t>
      </w:r>
      <w:r w:rsidR="00834982">
        <w:rPr>
          <w:lang w:val="uk-UA"/>
        </w:rPr>
        <w:t xml:space="preserve"> </w:t>
      </w:r>
      <w:r w:rsidR="0025674E" w:rsidRPr="0025674E">
        <w:rPr>
          <w:lang w:val="uk-UA"/>
        </w:rPr>
        <w:t xml:space="preserve">В.І. </w:t>
      </w:r>
      <w:r w:rsidRPr="0025674E">
        <w:rPr>
          <w:lang w:val="uk-UA"/>
        </w:rPr>
        <w:t>Ксьонзенко</w:t>
      </w:r>
      <w:r w:rsidR="0025674E" w:rsidRPr="0025674E">
        <w:rPr>
          <w:lang w:val="uk-UA"/>
        </w:rPr>
        <w:t xml:space="preserve">. - </w:t>
      </w:r>
      <w:r w:rsidRPr="0025674E">
        <w:rPr>
          <w:lang w:val="uk-UA"/>
        </w:rPr>
        <w:t>М</w:t>
      </w:r>
      <w:r w:rsidR="0025674E" w:rsidRPr="0025674E">
        <w:rPr>
          <w:lang w:val="uk-UA"/>
        </w:rPr>
        <w:t>.: "</w:t>
      </w:r>
      <w:r w:rsidRPr="0025674E">
        <w:rPr>
          <w:lang w:val="uk-UA"/>
        </w:rPr>
        <w:t>Колос</w:t>
      </w:r>
      <w:r w:rsidR="0025674E" w:rsidRPr="0025674E">
        <w:rPr>
          <w:lang w:val="uk-UA"/>
        </w:rPr>
        <w:t xml:space="preserve">", </w:t>
      </w:r>
      <w:r w:rsidRPr="0025674E">
        <w:rPr>
          <w:lang w:val="uk-UA"/>
        </w:rPr>
        <w:t>2003</w:t>
      </w:r>
      <w:r w:rsidR="0025674E" w:rsidRPr="0025674E">
        <w:rPr>
          <w:lang w:val="uk-UA"/>
        </w:rPr>
        <w:t>.</w:t>
      </w:r>
      <w:bookmarkStart w:id="17" w:name="_GoBack"/>
      <w:bookmarkEnd w:id="17"/>
    </w:p>
    <w:sectPr w:rsidR="00774EB4" w:rsidRPr="0025674E" w:rsidSect="0025674E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F9" w:rsidRDefault="00A458F9">
      <w:pPr>
        <w:ind w:firstLine="709"/>
      </w:pPr>
      <w:r>
        <w:separator/>
      </w:r>
    </w:p>
  </w:endnote>
  <w:endnote w:type="continuationSeparator" w:id="0">
    <w:p w:rsidR="00A458F9" w:rsidRDefault="00A458F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A3" w:rsidRDefault="00E22CA3" w:rsidP="0025674E">
    <w:pPr>
      <w:pStyle w:val="a5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F9" w:rsidRDefault="00A458F9">
      <w:pPr>
        <w:ind w:firstLine="709"/>
      </w:pPr>
      <w:r>
        <w:separator/>
      </w:r>
    </w:p>
  </w:footnote>
  <w:footnote w:type="continuationSeparator" w:id="0">
    <w:p w:rsidR="00A458F9" w:rsidRDefault="00A458F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74E" w:rsidRDefault="00F70345" w:rsidP="0025674E">
    <w:pPr>
      <w:pStyle w:val="aa"/>
      <w:framePr w:wrap="auto" w:vAnchor="text" w:hAnchor="margin" w:xAlign="right" w:y="1"/>
      <w:rPr>
        <w:rStyle w:val="a7"/>
      </w:rPr>
    </w:pPr>
    <w:r>
      <w:rPr>
        <w:rStyle w:val="a7"/>
      </w:rPr>
      <w:t>2</w:t>
    </w:r>
  </w:p>
  <w:p w:rsidR="0025674E" w:rsidRDefault="0025674E" w:rsidP="0025674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91643A"/>
    <w:multiLevelType w:val="hybridMultilevel"/>
    <w:tmpl w:val="9EC0D86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C42FD3"/>
    <w:multiLevelType w:val="hybridMultilevel"/>
    <w:tmpl w:val="5D7A71FC"/>
    <w:lvl w:ilvl="0" w:tplc="3F80886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1C1"/>
    <w:rsid w:val="00022188"/>
    <w:rsid w:val="00031D7A"/>
    <w:rsid w:val="0010514E"/>
    <w:rsid w:val="001E24A0"/>
    <w:rsid w:val="001F24BA"/>
    <w:rsid w:val="001F56D1"/>
    <w:rsid w:val="00232A43"/>
    <w:rsid w:val="0025674E"/>
    <w:rsid w:val="002E57E7"/>
    <w:rsid w:val="003462C2"/>
    <w:rsid w:val="00347806"/>
    <w:rsid w:val="00364B40"/>
    <w:rsid w:val="00381FBA"/>
    <w:rsid w:val="00405928"/>
    <w:rsid w:val="0046141E"/>
    <w:rsid w:val="00487B7C"/>
    <w:rsid w:val="00487FEB"/>
    <w:rsid w:val="004F5B21"/>
    <w:rsid w:val="005811C1"/>
    <w:rsid w:val="005E6650"/>
    <w:rsid w:val="00603682"/>
    <w:rsid w:val="0062177C"/>
    <w:rsid w:val="00627DC0"/>
    <w:rsid w:val="006422ED"/>
    <w:rsid w:val="0064506C"/>
    <w:rsid w:val="006C2690"/>
    <w:rsid w:val="00704BAA"/>
    <w:rsid w:val="00726282"/>
    <w:rsid w:val="007455AC"/>
    <w:rsid w:val="0076235B"/>
    <w:rsid w:val="00774EB4"/>
    <w:rsid w:val="0083341A"/>
    <w:rsid w:val="00834982"/>
    <w:rsid w:val="008633FE"/>
    <w:rsid w:val="00872953"/>
    <w:rsid w:val="008E5694"/>
    <w:rsid w:val="008E599A"/>
    <w:rsid w:val="009135BF"/>
    <w:rsid w:val="009779E4"/>
    <w:rsid w:val="009A13E4"/>
    <w:rsid w:val="009D4924"/>
    <w:rsid w:val="00A078A8"/>
    <w:rsid w:val="00A128A1"/>
    <w:rsid w:val="00A458F9"/>
    <w:rsid w:val="00A949E9"/>
    <w:rsid w:val="00A97647"/>
    <w:rsid w:val="00B7177D"/>
    <w:rsid w:val="00BA4FD6"/>
    <w:rsid w:val="00BC77BB"/>
    <w:rsid w:val="00CD774D"/>
    <w:rsid w:val="00D33C54"/>
    <w:rsid w:val="00D3462E"/>
    <w:rsid w:val="00D360CF"/>
    <w:rsid w:val="00D86DD0"/>
    <w:rsid w:val="00DE73ED"/>
    <w:rsid w:val="00E02968"/>
    <w:rsid w:val="00E22CA3"/>
    <w:rsid w:val="00E44AC8"/>
    <w:rsid w:val="00E60BC0"/>
    <w:rsid w:val="00E760B3"/>
    <w:rsid w:val="00ED361E"/>
    <w:rsid w:val="00EE32D5"/>
    <w:rsid w:val="00F2764C"/>
    <w:rsid w:val="00F57A84"/>
    <w:rsid w:val="00F63CA3"/>
    <w:rsid w:val="00F70345"/>
    <w:rsid w:val="00F86BEB"/>
    <w:rsid w:val="00F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80652F-275D-42B3-9FCB-4E64C68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5674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5674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5674E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25674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5674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5674E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5674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5674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5674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Normal (Web)"/>
    <w:basedOn w:val="a0"/>
    <w:uiPriority w:val="99"/>
    <w:rsid w:val="0025674E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5">
    <w:name w:val="footer"/>
    <w:basedOn w:val="a0"/>
    <w:link w:val="a6"/>
    <w:uiPriority w:val="99"/>
    <w:rsid w:val="00E22CA3"/>
    <w:pPr>
      <w:tabs>
        <w:tab w:val="center" w:pos="4677"/>
        <w:tab w:val="right" w:pos="9355"/>
      </w:tabs>
      <w:ind w:firstLine="709"/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8"/>
      <w:szCs w:val="28"/>
    </w:rPr>
  </w:style>
  <w:style w:type="character" w:styleId="a7">
    <w:name w:val="page number"/>
    <w:uiPriority w:val="99"/>
    <w:rsid w:val="0025674E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0"/>
    <w:link w:val="a9"/>
    <w:uiPriority w:val="99"/>
    <w:semiHidden/>
    <w:rsid w:val="00364B40"/>
    <w:pPr>
      <w:ind w:firstLine="709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0"/>
    <w:next w:val="ab"/>
    <w:link w:val="ac"/>
    <w:uiPriority w:val="99"/>
    <w:rsid w:val="0025674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c">
    <w:name w:val="Верхний колонтитул Знак"/>
    <w:link w:val="aa"/>
    <w:uiPriority w:val="99"/>
    <w:semiHidden/>
    <w:locked/>
    <w:rsid w:val="0025674E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endnote reference"/>
    <w:uiPriority w:val="99"/>
    <w:semiHidden/>
    <w:rsid w:val="0025674E"/>
    <w:rPr>
      <w:rFonts w:cs="Times New Roman"/>
      <w:vertAlign w:val="superscript"/>
    </w:rPr>
  </w:style>
  <w:style w:type="paragraph" w:styleId="ab">
    <w:name w:val="Body Text"/>
    <w:basedOn w:val="a0"/>
    <w:link w:val="ae"/>
    <w:uiPriority w:val="99"/>
    <w:rsid w:val="0025674E"/>
    <w:pPr>
      <w:ind w:firstLine="709"/>
    </w:pPr>
  </w:style>
  <w:style w:type="character" w:customStyle="1" w:styleId="ae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25674E"/>
    <w:rPr>
      <w:rFonts w:cs="Times New Roman"/>
      <w:sz w:val="28"/>
      <w:szCs w:val="28"/>
      <w:vertAlign w:val="superscript"/>
    </w:rPr>
  </w:style>
  <w:style w:type="paragraph" w:styleId="af0">
    <w:name w:val="Plain Text"/>
    <w:basedOn w:val="a0"/>
    <w:link w:val="12"/>
    <w:uiPriority w:val="99"/>
    <w:rsid w:val="0025674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">
    <w:name w:val="лит"/>
    <w:autoRedefine/>
    <w:uiPriority w:val="99"/>
    <w:rsid w:val="0025674E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af2">
    <w:name w:val="лит+номерация"/>
    <w:basedOn w:val="a0"/>
    <w:next w:val="a0"/>
    <w:autoRedefine/>
    <w:uiPriority w:val="99"/>
    <w:rsid w:val="0025674E"/>
    <w:pPr>
      <w:ind w:firstLine="0"/>
    </w:pPr>
  </w:style>
  <w:style w:type="paragraph" w:customStyle="1" w:styleId="af3">
    <w:name w:val="литера"/>
    <w:uiPriority w:val="99"/>
    <w:rsid w:val="0025674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4">
    <w:name w:val="номер страницы"/>
    <w:uiPriority w:val="99"/>
    <w:rsid w:val="0025674E"/>
    <w:rPr>
      <w:rFonts w:cs="Times New Roman"/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25674E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25674E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25674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25674E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25674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5674E"/>
    <w:pPr>
      <w:ind w:left="958" w:firstLine="709"/>
    </w:pPr>
  </w:style>
  <w:style w:type="paragraph" w:styleId="af6">
    <w:name w:val="Body Text Indent"/>
    <w:basedOn w:val="a0"/>
    <w:link w:val="af7"/>
    <w:uiPriority w:val="99"/>
    <w:rsid w:val="0025674E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locked/>
    <w:rPr>
      <w:rFonts w:cs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25674E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25674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8">
    <w:name w:val="Table Grid"/>
    <w:basedOn w:val="a2"/>
    <w:uiPriority w:val="99"/>
    <w:rsid w:val="0025674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25674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5674E"/>
    <w:pPr>
      <w:numPr>
        <w:numId w:val="4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25674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5674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5674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5674E"/>
    <w:rPr>
      <w:i/>
      <w:iCs/>
    </w:rPr>
  </w:style>
  <w:style w:type="table" w:customStyle="1" w:styleId="14">
    <w:name w:val="Стиль таблицы1"/>
    <w:uiPriority w:val="99"/>
    <w:rsid w:val="0025674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25674E"/>
    <w:pPr>
      <w:jc w:val="center"/>
    </w:pPr>
  </w:style>
  <w:style w:type="paragraph" w:customStyle="1" w:styleId="afb">
    <w:name w:val="ТАБЛИЦА"/>
    <w:next w:val="a0"/>
    <w:autoRedefine/>
    <w:uiPriority w:val="99"/>
    <w:rsid w:val="0025674E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25674E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25674E"/>
    <w:pPr>
      <w:ind w:firstLine="709"/>
    </w:pPr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5674E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5674E"/>
    <w:pPr>
      <w:spacing w:line="360" w:lineRule="auto"/>
      <w:jc w:val="center"/>
    </w:pPr>
    <w:rPr>
      <w:noProof/>
      <w:sz w:val="28"/>
      <w:szCs w:val="28"/>
    </w:rPr>
  </w:style>
  <w:style w:type="character" w:styleId="aff1">
    <w:name w:val="Hyperlink"/>
    <w:uiPriority w:val="99"/>
    <w:rsid w:val="002567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химии</vt:lpstr>
    </vt:vector>
  </TitlesOfParts>
  <Company>Diapsalmata</Company>
  <LinksUpToDate>false</LinksUpToDate>
  <CharactersWithSpaces>25157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химии</dc:title>
  <dc:subject/>
  <dc:creator>Сергей</dc:creator>
  <cp:keywords/>
  <dc:description/>
  <cp:lastModifiedBy>admin</cp:lastModifiedBy>
  <cp:revision>2</cp:revision>
  <cp:lastPrinted>2010-11-11T18:08:00Z</cp:lastPrinted>
  <dcterms:created xsi:type="dcterms:W3CDTF">2014-02-21T09:13:00Z</dcterms:created>
  <dcterms:modified xsi:type="dcterms:W3CDTF">2014-02-21T09:13:00Z</dcterms:modified>
</cp:coreProperties>
</file>