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A92" w:rsidRDefault="00386A92">
      <w:pPr>
        <w:pStyle w:val="a4"/>
        <w:spacing w:before="0" w:after="0"/>
        <w:rPr>
          <w:rFonts w:ascii="Times New Roman" w:hAnsi="Times New Roman"/>
          <w:kern w:val="24"/>
        </w:rPr>
      </w:pPr>
      <w:r>
        <w:rPr>
          <w:rFonts w:ascii="Times New Roman" w:hAnsi="Times New Roman"/>
          <w:kern w:val="24"/>
        </w:rPr>
        <w:t>Содержание</w:t>
      </w:r>
    </w:p>
    <w:p w:rsidR="00386A92" w:rsidRDefault="00386A92">
      <w:pPr>
        <w:ind w:firstLine="0"/>
        <w:jc w:val="center"/>
        <w:rPr>
          <w:b/>
          <w:sz w:val="32"/>
        </w:rPr>
      </w:pPr>
    </w:p>
    <w:p w:rsidR="00386A92" w:rsidRDefault="00386A92">
      <w:pPr>
        <w:pStyle w:val="aa"/>
        <w:rPr>
          <w:lang w:val="en-US"/>
        </w:rPr>
      </w:pPr>
      <w:r>
        <w:t>Введение</w:t>
      </w:r>
      <w:r>
        <w:tab/>
      </w:r>
      <w:r>
        <w:tab/>
      </w:r>
      <w:r>
        <w:tab/>
      </w:r>
      <w:r>
        <w:tab/>
      </w:r>
      <w:r>
        <w:tab/>
      </w:r>
      <w:r>
        <w:tab/>
      </w:r>
      <w:r>
        <w:tab/>
      </w:r>
      <w:r>
        <w:tab/>
      </w:r>
      <w:r>
        <w:tab/>
      </w:r>
      <w:r>
        <w:tab/>
      </w:r>
      <w:r>
        <w:tab/>
        <w:t xml:space="preserve">             3</w:t>
      </w:r>
    </w:p>
    <w:p w:rsidR="00386A92" w:rsidRDefault="00386A92">
      <w:pPr>
        <w:ind w:right="-575" w:firstLine="0"/>
        <w:rPr>
          <w:sz w:val="28"/>
          <w:lang w:val="en-US"/>
        </w:rPr>
      </w:pPr>
      <w:r>
        <w:rPr>
          <w:sz w:val="28"/>
        </w:rPr>
        <w:t>1. Форфейтинг в системе нетрадиционного международного кредитования        5</w:t>
      </w:r>
    </w:p>
    <w:p w:rsidR="00386A92" w:rsidRDefault="00386A92" w:rsidP="00386A92">
      <w:pPr>
        <w:numPr>
          <w:ilvl w:val="1"/>
          <w:numId w:val="9"/>
        </w:numPr>
        <w:ind w:right="-575"/>
        <w:rPr>
          <w:sz w:val="28"/>
        </w:rPr>
      </w:pPr>
      <w:r>
        <w:rPr>
          <w:sz w:val="28"/>
        </w:rPr>
        <w:t>Нетрадиционные методы международного кредитования</w:t>
      </w:r>
      <w:r>
        <w:rPr>
          <w:sz w:val="28"/>
        </w:rPr>
        <w:tab/>
      </w:r>
      <w:r>
        <w:rPr>
          <w:sz w:val="28"/>
        </w:rPr>
        <w:tab/>
      </w:r>
      <w:r>
        <w:rPr>
          <w:sz w:val="28"/>
        </w:rPr>
        <w:tab/>
        <w:t xml:space="preserve">   5</w:t>
      </w:r>
    </w:p>
    <w:p w:rsidR="00386A92" w:rsidRDefault="00386A92">
      <w:pPr>
        <w:pStyle w:val="2"/>
        <w:spacing w:before="0"/>
        <w:ind w:right="-575" w:firstLine="0"/>
        <w:rPr>
          <w:lang w:val="en-US"/>
        </w:rPr>
      </w:pPr>
      <w:r>
        <w:rPr>
          <w:rFonts w:ascii="Times New Roman" w:hAnsi="Times New Roman"/>
          <w:b w:val="0"/>
          <w:i w:val="0"/>
          <w:sz w:val="28"/>
        </w:rPr>
        <w:t>1.2 Сущность, виды и функции международного форфейтинга</w:t>
      </w:r>
      <w:r>
        <w:rPr>
          <w:rFonts w:ascii="Times New Roman" w:hAnsi="Times New Roman"/>
          <w:b w:val="0"/>
          <w:i w:val="0"/>
          <w:sz w:val="28"/>
        </w:rPr>
        <w:tab/>
      </w:r>
      <w:r>
        <w:rPr>
          <w:rFonts w:ascii="Times New Roman" w:hAnsi="Times New Roman"/>
          <w:b w:val="0"/>
          <w:i w:val="0"/>
          <w:sz w:val="28"/>
        </w:rPr>
        <w:tab/>
      </w:r>
      <w:r>
        <w:rPr>
          <w:rFonts w:ascii="Times New Roman" w:hAnsi="Times New Roman"/>
          <w:b w:val="0"/>
          <w:i w:val="0"/>
          <w:sz w:val="28"/>
        </w:rPr>
        <w:tab/>
        <w:t xml:space="preserve">   20</w:t>
      </w:r>
    </w:p>
    <w:p w:rsidR="00386A92" w:rsidRDefault="00386A92">
      <w:pPr>
        <w:pStyle w:val="FR1"/>
        <w:ind w:right="-575"/>
        <w:rPr>
          <w:rFonts w:ascii="Times New Roman" w:hAnsi="Times New Roman"/>
          <w:b w:val="0"/>
          <w:sz w:val="28"/>
          <w:lang w:val="en-US"/>
        </w:rPr>
      </w:pPr>
      <w:r>
        <w:rPr>
          <w:rFonts w:ascii="Times New Roman" w:hAnsi="Times New Roman"/>
          <w:b w:val="0"/>
          <w:noProof/>
          <w:sz w:val="28"/>
        </w:rPr>
        <w:t>1.3.</w:t>
      </w:r>
      <w:r>
        <w:rPr>
          <w:rFonts w:ascii="Times New Roman" w:hAnsi="Times New Roman"/>
          <w:b w:val="0"/>
          <w:sz w:val="28"/>
        </w:rPr>
        <w:t xml:space="preserve"> Механизм реализации международной форфейтинговой сделки</w:t>
      </w:r>
      <w:r>
        <w:rPr>
          <w:rFonts w:ascii="Times New Roman" w:hAnsi="Times New Roman"/>
          <w:b w:val="0"/>
          <w:sz w:val="28"/>
        </w:rPr>
        <w:tab/>
      </w:r>
      <w:r>
        <w:rPr>
          <w:rFonts w:ascii="Times New Roman" w:hAnsi="Times New Roman"/>
          <w:b w:val="0"/>
          <w:sz w:val="28"/>
        </w:rPr>
        <w:tab/>
        <w:t xml:space="preserve">   22</w:t>
      </w:r>
    </w:p>
    <w:p w:rsidR="00386A92" w:rsidRDefault="00386A92">
      <w:pPr>
        <w:pStyle w:val="a3"/>
        <w:spacing w:line="240" w:lineRule="auto"/>
        <w:ind w:right="-575" w:firstLine="0"/>
        <w:rPr>
          <w:sz w:val="28"/>
        </w:rPr>
      </w:pPr>
    </w:p>
    <w:p w:rsidR="00386A92" w:rsidRDefault="00386A92" w:rsidP="00386A92">
      <w:pPr>
        <w:pStyle w:val="a3"/>
        <w:numPr>
          <w:ilvl w:val="0"/>
          <w:numId w:val="9"/>
        </w:numPr>
        <w:spacing w:line="240" w:lineRule="auto"/>
        <w:ind w:right="-575"/>
        <w:rPr>
          <w:sz w:val="28"/>
        </w:rPr>
      </w:pPr>
      <w:r>
        <w:rPr>
          <w:sz w:val="28"/>
        </w:rPr>
        <w:t>Практика использования операций международного форфейтинга в Респуб-</w:t>
      </w:r>
    </w:p>
    <w:p w:rsidR="00386A92" w:rsidRDefault="00386A92">
      <w:pPr>
        <w:pStyle w:val="a3"/>
        <w:spacing w:line="240" w:lineRule="auto"/>
        <w:ind w:right="-575" w:firstLine="420"/>
        <w:rPr>
          <w:sz w:val="28"/>
          <w:lang w:val="en-US"/>
        </w:rPr>
      </w:pPr>
      <w:r>
        <w:rPr>
          <w:sz w:val="28"/>
        </w:rPr>
        <w:t>лике Беларусь</w:t>
      </w:r>
      <w:r>
        <w:rPr>
          <w:sz w:val="28"/>
        </w:rPr>
        <w:tab/>
        <w:t xml:space="preserve">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33</w:t>
      </w:r>
    </w:p>
    <w:p w:rsidR="00386A92" w:rsidRDefault="00386A92" w:rsidP="00386A92">
      <w:pPr>
        <w:pStyle w:val="a3"/>
        <w:numPr>
          <w:ilvl w:val="1"/>
          <w:numId w:val="9"/>
        </w:numPr>
        <w:spacing w:line="240" w:lineRule="auto"/>
        <w:ind w:right="-575"/>
        <w:rPr>
          <w:sz w:val="28"/>
        </w:rPr>
      </w:pPr>
      <w:r>
        <w:rPr>
          <w:sz w:val="28"/>
        </w:rPr>
        <w:t xml:space="preserve">Особенности законодательной базы международного форфейтинга в </w:t>
      </w:r>
    </w:p>
    <w:p w:rsidR="00386A92" w:rsidRDefault="00386A92">
      <w:pPr>
        <w:pStyle w:val="a3"/>
        <w:spacing w:line="240" w:lineRule="auto"/>
        <w:ind w:right="-575" w:firstLine="420"/>
        <w:rPr>
          <w:sz w:val="28"/>
          <w:lang w:val="en-US"/>
        </w:rPr>
      </w:pPr>
      <w:r>
        <w:rPr>
          <w:sz w:val="28"/>
        </w:rPr>
        <w:t xml:space="preserve">Республике Беларусь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33</w:t>
      </w:r>
    </w:p>
    <w:p w:rsidR="00386A92" w:rsidRDefault="00386A92">
      <w:pPr>
        <w:pStyle w:val="a3"/>
        <w:spacing w:line="240" w:lineRule="auto"/>
        <w:ind w:right="-575" w:firstLine="0"/>
        <w:rPr>
          <w:sz w:val="28"/>
          <w:lang w:val="en-US"/>
        </w:rPr>
      </w:pPr>
      <w:r>
        <w:rPr>
          <w:sz w:val="28"/>
        </w:rPr>
        <w:t>2.2. Техника совершения международной форфейтинговой сделки</w:t>
      </w:r>
      <w:r>
        <w:rPr>
          <w:sz w:val="28"/>
        </w:rPr>
        <w:tab/>
      </w:r>
      <w:r>
        <w:rPr>
          <w:sz w:val="28"/>
        </w:rPr>
        <w:tab/>
        <w:t xml:space="preserve">   38</w:t>
      </w:r>
    </w:p>
    <w:p w:rsidR="00386A92" w:rsidRDefault="00386A92">
      <w:pPr>
        <w:pStyle w:val="FR1"/>
        <w:ind w:right="-575"/>
        <w:outlineLvl w:val="0"/>
        <w:rPr>
          <w:rFonts w:ascii="Times New Roman" w:hAnsi="Times New Roman"/>
          <w:b w:val="0"/>
          <w:sz w:val="28"/>
          <w:lang w:val="en-US"/>
        </w:rPr>
      </w:pPr>
      <w:r>
        <w:rPr>
          <w:rFonts w:ascii="Times New Roman" w:hAnsi="Times New Roman"/>
          <w:b w:val="0"/>
          <w:noProof/>
          <w:sz w:val="28"/>
        </w:rPr>
        <w:t>2.3.</w:t>
      </w:r>
      <w:r>
        <w:rPr>
          <w:rFonts w:ascii="Times New Roman" w:hAnsi="Times New Roman"/>
          <w:b w:val="0"/>
          <w:sz w:val="28"/>
        </w:rPr>
        <w:t xml:space="preserve"> Анализ позиции субъектов международного форфейтинга</w:t>
      </w:r>
      <w:r>
        <w:rPr>
          <w:rFonts w:ascii="Times New Roman" w:hAnsi="Times New Roman"/>
          <w:b w:val="0"/>
          <w:sz w:val="28"/>
        </w:rPr>
        <w:tab/>
      </w:r>
      <w:r>
        <w:rPr>
          <w:rFonts w:ascii="Times New Roman" w:hAnsi="Times New Roman"/>
          <w:b w:val="0"/>
          <w:sz w:val="28"/>
        </w:rPr>
        <w:tab/>
      </w:r>
      <w:r>
        <w:rPr>
          <w:rFonts w:ascii="Times New Roman" w:hAnsi="Times New Roman"/>
          <w:b w:val="0"/>
          <w:sz w:val="28"/>
        </w:rPr>
        <w:tab/>
        <w:t xml:space="preserve">   45</w:t>
      </w:r>
    </w:p>
    <w:p w:rsidR="00386A92" w:rsidRDefault="00386A92">
      <w:pPr>
        <w:pStyle w:val="FR3"/>
        <w:spacing w:before="60"/>
        <w:ind w:left="0" w:right="-575"/>
        <w:rPr>
          <w:rFonts w:ascii="Times New Roman" w:hAnsi="Times New Roman"/>
          <w:sz w:val="28"/>
        </w:rPr>
      </w:pPr>
    </w:p>
    <w:p w:rsidR="00386A92" w:rsidRDefault="00386A92">
      <w:pPr>
        <w:pStyle w:val="FR3"/>
        <w:spacing w:before="60"/>
        <w:ind w:left="0" w:right="-575"/>
        <w:rPr>
          <w:rFonts w:ascii="Times New Roman" w:hAnsi="Times New Roman"/>
          <w:sz w:val="28"/>
        </w:rPr>
      </w:pPr>
      <w:r>
        <w:rPr>
          <w:rFonts w:ascii="Times New Roman" w:hAnsi="Times New Roman"/>
          <w:sz w:val="28"/>
        </w:rPr>
        <w:t>3. Особенности международного форфейтинга в Республике Беларусь</w:t>
      </w:r>
      <w:r>
        <w:rPr>
          <w:rFonts w:ascii="Times New Roman" w:hAnsi="Times New Roman"/>
          <w:sz w:val="28"/>
        </w:rPr>
        <w:tab/>
      </w:r>
      <w:r>
        <w:rPr>
          <w:rFonts w:ascii="Times New Roman" w:hAnsi="Times New Roman"/>
          <w:sz w:val="28"/>
        </w:rPr>
        <w:tab/>
        <w:t xml:space="preserve">  56</w:t>
      </w:r>
    </w:p>
    <w:p w:rsidR="00386A92" w:rsidRDefault="00386A92">
      <w:pPr>
        <w:pStyle w:val="FR3"/>
        <w:spacing w:before="60"/>
        <w:ind w:left="0" w:right="-575"/>
        <w:rPr>
          <w:rFonts w:ascii="Times New Roman" w:hAnsi="Times New Roman"/>
          <w:sz w:val="28"/>
        </w:rPr>
      </w:pPr>
      <w:r>
        <w:rPr>
          <w:rFonts w:ascii="Times New Roman" w:hAnsi="Times New Roman"/>
          <w:sz w:val="28"/>
        </w:rPr>
        <w:t>3.1. Основные направления развития международного форфейтинга в Рес-</w:t>
      </w:r>
    </w:p>
    <w:p w:rsidR="00386A92" w:rsidRDefault="00386A92">
      <w:pPr>
        <w:pStyle w:val="FR3"/>
        <w:spacing w:before="60"/>
        <w:ind w:left="0" w:right="-575"/>
        <w:rPr>
          <w:rFonts w:ascii="Times New Roman" w:hAnsi="Times New Roman"/>
          <w:sz w:val="28"/>
        </w:rPr>
      </w:pPr>
      <w:r>
        <w:rPr>
          <w:rFonts w:ascii="Times New Roman" w:hAnsi="Times New Roman"/>
          <w:sz w:val="28"/>
        </w:rPr>
        <w:t xml:space="preserve">       публике Беларусь</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56  </w:t>
      </w:r>
    </w:p>
    <w:p w:rsidR="00386A92" w:rsidRDefault="00386A92">
      <w:pPr>
        <w:pStyle w:val="FR3"/>
        <w:spacing w:before="60"/>
        <w:ind w:left="0" w:right="-575"/>
        <w:rPr>
          <w:rFonts w:ascii="Times New Roman" w:hAnsi="Times New Roman"/>
          <w:sz w:val="28"/>
        </w:rPr>
      </w:pPr>
      <w:r>
        <w:rPr>
          <w:rFonts w:ascii="Times New Roman" w:hAnsi="Times New Roman"/>
          <w:sz w:val="28"/>
        </w:rPr>
        <w:t>3.2. Управление рисками участников международной форфейтинговой сделки 59</w:t>
      </w:r>
    </w:p>
    <w:p w:rsidR="00386A92" w:rsidRDefault="00386A92">
      <w:pPr>
        <w:pStyle w:val="FR3"/>
        <w:spacing w:before="60"/>
        <w:ind w:left="0" w:right="-575"/>
        <w:rPr>
          <w:rFonts w:ascii="Times New Roman" w:hAnsi="Times New Roman"/>
          <w:sz w:val="28"/>
        </w:rPr>
      </w:pPr>
    </w:p>
    <w:p w:rsidR="00386A92" w:rsidRDefault="00386A92">
      <w:pPr>
        <w:pStyle w:val="FR3"/>
        <w:spacing w:before="60"/>
        <w:ind w:left="0" w:right="-575"/>
        <w:rPr>
          <w:rFonts w:ascii="Times New Roman" w:hAnsi="Times New Roman"/>
          <w:sz w:val="28"/>
          <w:lang w:val="en-US"/>
        </w:rPr>
      </w:pPr>
      <w:r>
        <w:rPr>
          <w:rFonts w:ascii="Times New Roman" w:hAnsi="Times New Roman"/>
          <w:sz w:val="28"/>
        </w:rPr>
        <w:t>Заключение</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64</w:t>
      </w:r>
    </w:p>
    <w:p w:rsidR="00386A92" w:rsidRDefault="00386A92">
      <w:pPr>
        <w:pStyle w:val="FR3"/>
        <w:spacing w:before="60"/>
        <w:ind w:left="0" w:right="-575"/>
        <w:rPr>
          <w:rFonts w:ascii="Times New Roman" w:hAnsi="Times New Roman"/>
          <w:sz w:val="28"/>
          <w:lang w:val="en-US"/>
        </w:rPr>
      </w:pPr>
      <w:r>
        <w:rPr>
          <w:rFonts w:ascii="Times New Roman" w:hAnsi="Times New Roman"/>
          <w:sz w:val="28"/>
        </w:rPr>
        <w:t>Список литературы</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66 </w:t>
      </w:r>
    </w:p>
    <w:p w:rsidR="00386A92" w:rsidRDefault="00386A92">
      <w:pPr>
        <w:pStyle w:val="FR3"/>
        <w:spacing w:before="60"/>
        <w:ind w:left="0" w:right="-8"/>
        <w:rPr>
          <w:rFonts w:ascii="Times New Roman" w:hAnsi="Times New Roman"/>
          <w:sz w:val="28"/>
        </w:rPr>
      </w:pPr>
    </w:p>
    <w:p w:rsidR="00386A92" w:rsidRDefault="00386A92">
      <w:pPr>
        <w:ind w:firstLine="0"/>
        <w:jc w:val="left"/>
        <w:rPr>
          <w:b/>
          <w:sz w:val="32"/>
        </w:rPr>
      </w:pPr>
    </w:p>
    <w:p w:rsidR="00386A92" w:rsidRDefault="00386A92">
      <w:pPr>
        <w:ind w:firstLine="0"/>
        <w:jc w:val="left"/>
        <w:rPr>
          <w:b/>
          <w:sz w:val="32"/>
        </w:rPr>
      </w:pPr>
    </w:p>
    <w:p w:rsidR="00386A92" w:rsidRDefault="00386A92">
      <w:pPr>
        <w:ind w:firstLine="0"/>
        <w:jc w:val="left"/>
        <w:rPr>
          <w:b/>
          <w:sz w:val="32"/>
        </w:rPr>
      </w:pPr>
    </w:p>
    <w:p w:rsidR="00386A92" w:rsidRDefault="00386A92">
      <w:pPr>
        <w:pStyle w:val="5"/>
        <w:spacing w:line="240" w:lineRule="auto"/>
      </w:pPr>
    </w:p>
    <w:p w:rsidR="00386A92" w:rsidRDefault="00386A92">
      <w:pPr>
        <w:pStyle w:val="5"/>
        <w:spacing w:line="240" w:lineRule="auto"/>
      </w:pPr>
    </w:p>
    <w:p w:rsidR="00386A92" w:rsidRDefault="00386A92"/>
    <w:p w:rsidR="00386A92" w:rsidRDefault="00386A92"/>
    <w:p w:rsidR="00386A92" w:rsidRDefault="00386A92"/>
    <w:p w:rsidR="00386A92" w:rsidRDefault="00386A92"/>
    <w:p w:rsidR="00386A92" w:rsidRDefault="00386A92"/>
    <w:p w:rsidR="00386A92" w:rsidRDefault="00386A92"/>
    <w:p w:rsidR="00386A92" w:rsidRDefault="00386A92"/>
    <w:p w:rsidR="00386A92" w:rsidRDefault="00386A92"/>
    <w:p w:rsidR="00386A92" w:rsidRDefault="00386A92"/>
    <w:p w:rsidR="00386A92" w:rsidRDefault="00386A92"/>
    <w:p w:rsidR="00386A92" w:rsidRDefault="00386A92"/>
    <w:p w:rsidR="00386A92" w:rsidRDefault="00386A92"/>
    <w:p w:rsidR="00386A92" w:rsidRDefault="00386A92"/>
    <w:p w:rsidR="00386A92" w:rsidRDefault="00386A92"/>
    <w:p w:rsidR="00386A92" w:rsidRDefault="00386A92"/>
    <w:p w:rsidR="00386A92" w:rsidRDefault="00386A92">
      <w:pPr>
        <w:pStyle w:val="4"/>
        <w:spacing w:line="240" w:lineRule="auto"/>
      </w:pPr>
      <w:r>
        <w:lastRenderedPageBreak/>
        <w:t>Введение</w:t>
      </w:r>
    </w:p>
    <w:p w:rsidR="00386A92" w:rsidRDefault="00386A92">
      <w:pPr>
        <w:jc w:val="center"/>
        <w:rPr>
          <w:b/>
          <w:sz w:val="32"/>
        </w:rPr>
      </w:pPr>
    </w:p>
    <w:p w:rsidR="00386A92" w:rsidRDefault="00386A92">
      <w:pPr>
        <w:rPr>
          <w:sz w:val="28"/>
        </w:rPr>
      </w:pPr>
      <w:r>
        <w:rPr>
          <w:sz w:val="28"/>
        </w:rPr>
        <w:t>Коммерческие банки в современной Белоруссии начали возникать не так давно и за этот кратчайший исторический отрезок времени прошли стремительное развитие, отразив в собственной судьбе как выдающиеся воз</w:t>
      </w:r>
      <w:r>
        <w:rPr>
          <w:sz w:val="28"/>
        </w:rPr>
        <w:softHyphen/>
        <w:t>можности белорусской экономики, громадный интеллектуальный и предпри</w:t>
      </w:r>
      <w:r>
        <w:rPr>
          <w:sz w:val="28"/>
        </w:rPr>
        <w:softHyphen/>
        <w:t xml:space="preserve">нимательский потенциал белорусов, так и переживаемые ими трудности и неурядицы. Становление современного банковского дела в такой стране, как Белоруссия, представляет исключительно сложную задачу. На вопросы, возникающие при создании банковской системы, нужно отвечать сразу же, по сути в момент их появления, ничего не откладывая на </w:t>
      </w:r>
      <w:r>
        <w:rPr>
          <w:i/>
          <w:sz w:val="28"/>
        </w:rPr>
        <w:t xml:space="preserve">"потом", </w:t>
      </w:r>
      <w:r>
        <w:rPr>
          <w:sz w:val="28"/>
        </w:rPr>
        <w:t>а еще лучше</w:t>
      </w:r>
      <w:r>
        <w:rPr>
          <w:noProof/>
          <w:sz w:val="28"/>
        </w:rPr>
        <w:t xml:space="preserve"> —</w:t>
      </w:r>
      <w:r>
        <w:rPr>
          <w:sz w:val="28"/>
        </w:rPr>
        <w:t xml:space="preserve"> предвосхищая их появление на уровне намечающихся тенденций.</w:t>
      </w:r>
    </w:p>
    <w:p w:rsidR="00386A92" w:rsidRDefault="00386A92">
      <w:pPr>
        <w:pStyle w:val="FR1"/>
        <w:spacing w:before="120"/>
        <w:ind w:left="20" w:firstLine="520"/>
        <w:rPr>
          <w:rFonts w:ascii="Times New Roman" w:hAnsi="Times New Roman"/>
          <w:b w:val="0"/>
          <w:sz w:val="28"/>
        </w:rPr>
      </w:pPr>
      <w:r>
        <w:rPr>
          <w:rFonts w:ascii="Times New Roman" w:hAnsi="Times New Roman"/>
          <w:b w:val="0"/>
          <w:sz w:val="28"/>
        </w:rPr>
        <w:t>Главная трудность состоит в характере важных и не</w:t>
      </w:r>
      <w:r>
        <w:rPr>
          <w:rFonts w:ascii="Times New Roman" w:hAnsi="Times New Roman"/>
          <w:b w:val="0"/>
          <w:sz w:val="28"/>
        </w:rPr>
        <w:softHyphen/>
        <w:t>отложных вопросов, которые практика ставит каждый день. От ответов на них зависит не только сегодняшнее, но и завтрашнее состояние банковской системы страны. Это невероятно ответственно</w:t>
      </w:r>
      <w:r>
        <w:rPr>
          <w:rFonts w:ascii="Times New Roman" w:hAnsi="Times New Roman"/>
          <w:b w:val="0"/>
          <w:noProof/>
          <w:sz w:val="28"/>
        </w:rPr>
        <w:t xml:space="preserve"> —</w:t>
      </w:r>
      <w:r>
        <w:rPr>
          <w:rFonts w:ascii="Times New Roman" w:hAnsi="Times New Roman"/>
          <w:b w:val="0"/>
          <w:sz w:val="28"/>
        </w:rPr>
        <w:t xml:space="preserve"> закладывать основы, фундамент будущей зрелой системы, соразмерять теку</w:t>
      </w:r>
      <w:r>
        <w:rPr>
          <w:rFonts w:ascii="Times New Roman" w:hAnsi="Times New Roman"/>
          <w:b w:val="0"/>
          <w:sz w:val="28"/>
        </w:rPr>
        <w:softHyphen/>
        <w:t>щие интересы и решения с потребностями перспективы.</w:t>
      </w:r>
    </w:p>
    <w:p w:rsidR="00386A92" w:rsidRDefault="00386A92">
      <w:pPr>
        <w:rPr>
          <w:sz w:val="28"/>
        </w:rPr>
      </w:pPr>
      <w:r>
        <w:rPr>
          <w:sz w:val="28"/>
        </w:rPr>
        <w:t>Исторические традиции практического ведения банковского дела и его научного анализа в Белоруссии фактически были утеряны за семь прошедших де</w:t>
      </w:r>
      <w:r>
        <w:rPr>
          <w:sz w:val="28"/>
        </w:rPr>
        <w:softHyphen/>
        <w:t>сятилетий. Новые белорусские банкиры в своей профессиональной деятель</w:t>
      </w:r>
      <w:r>
        <w:rPr>
          <w:sz w:val="28"/>
        </w:rPr>
        <w:softHyphen/>
        <w:t>ности шли и в основном продолжают идти путем проб и ошибок. Практи</w:t>
      </w:r>
      <w:r>
        <w:rPr>
          <w:sz w:val="28"/>
        </w:rPr>
        <w:softHyphen/>
        <w:t>ческий опыт зарубежных банков и банковских аналитиков в целом мало из</w:t>
      </w:r>
      <w:r>
        <w:rPr>
          <w:sz w:val="28"/>
        </w:rPr>
        <w:softHyphen/>
        <w:t>вестен в нашей стране, к тому же нередко он неприменим в наших условиях.</w:t>
      </w:r>
    </w:p>
    <w:p w:rsidR="00386A92" w:rsidRDefault="00386A92">
      <w:pPr>
        <w:pStyle w:val="20"/>
        <w:spacing w:line="240" w:lineRule="auto"/>
        <w:rPr>
          <w:sz w:val="28"/>
        </w:rPr>
      </w:pPr>
      <w:r>
        <w:rPr>
          <w:sz w:val="28"/>
        </w:rPr>
        <w:t>В шестидесятых годах нашего столетия завершился пере</w:t>
      </w:r>
      <w:r>
        <w:rPr>
          <w:sz w:val="28"/>
        </w:rPr>
        <w:softHyphen/>
        <w:t>ход мировой экономики от рынка продавца к рынку покупа</w:t>
      </w:r>
      <w:r>
        <w:rPr>
          <w:sz w:val="28"/>
        </w:rPr>
        <w:softHyphen/>
        <w:t>теля. В результате усиливающейся конкуренции между произ</w:t>
      </w:r>
      <w:r>
        <w:rPr>
          <w:sz w:val="28"/>
        </w:rPr>
        <w:softHyphen/>
        <w:t>водителями одним из способов привлечения покупателей явился фирменный кредит, т.е. отсрочка платежа, предоставляемая продавцом и обычно оформляемая простым или переводным векселем. С другой стороны, стремительное развитие торговых отношений с новыми регионами (Азия, Восточная Европа) привело к тому, что экспортирующие фирмы уже не могли предоставлять покупателям кредиты в требуемом объеме за счет собственных средств.</w:t>
      </w:r>
    </w:p>
    <w:p w:rsidR="00386A92" w:rsidRDefault="00386A92">
      <w:pPr>
        <w:rPr>
          <w:sz w:val="28"/>
        </w:rPr>
      </w:pPr>
      <w:r>
        <w:rPr>
          <w:sz w:val="28"/>
        </w:rPr>
        <w:t>Продолжение заимствований у банков приводило к неудов</w:t>
      </w:r>
      <w:r>
        <w:rPr>
          <w:sz w:val="28"/>
        </w:rPr>
        <w:softHyphen/>
        <w:t>летворительной структуре баланса, что, в свою очередь, огра</w:t>
      </w:r>
      <w:r>
        <w:rPr>
          <w:sz w:val="28"/>
        </w:rPr>
        <w:softHyphen/>
        <w:t>ничивало кредитную линию.</w:t>
      </w:r>
    </w:p>
    <w:p w:rsidR="00386A92" w:rsidRDefault="00386A92">
      <w:pPr>
        <w:rPr>
          <w:sz w:val="28"/>
        </w:rPr>
      </w:pPr>
      <w:r>
        <w:rPr>
          <w:sz w:val="28"/>
        </w:rPr>
        <w:t>Естественным выходом из данной ситуации явилось возник</w:t>
      </w:r>
      <w:r>
        <w:rPr>
          <w:sz w:val="28"/>
        </w:rPr>
        <w:softHyphen/>
        <w:t>новение между продавцом и покупателем посредника (факто</w:t>
      </w:r>
      <w:r>
        <w:rPr>
          <w:sz w:val="28"/>
        </w:rPr>
        <w:softHyphen/>
        <w:t>ра)</w:t>
      </w:r>
      <w:r>
        <w:rPr>
          <w:noProof/>
          <w:sz w:val="28"/>
        </w:rPr>
        <w:t xml:space="preserve"> ,</w:t>
      </w:r>
      <w:r>
        <w:rPr>
          <w:sz w:val="28"/>
        </w:rPr>
        <w:t xml:space="preserve"> который приобретал за определенный комиссионный процент обязательства по поставкам в обмен на немедленную выплату денег.</w:t>
      </w:r>
    </w:p>
    <w:p w:rsidR="00386A92" w:rsidRDefault="00386A92">
      <w:pPr>
        <w:pStyle w:val="FR2"/>
        <w:ind w:firstLine="360"/>
        <w:jc w:val="both"/>
        <w:rPr>
          <w:rFonts w:ascii="Times New Roman" w:hAnsi="Times New Roman"/>
          <w:sz w:val="28"/>
        </w:rPr>
      </w:pPr>
      <w:r>
        <w:rPr>
          <w:rFonts w:ascii="Times New Roman" w:hAnsi="Times New Roman"/>
          <w:sz w:val="28"/>
        </w:rPr>
        <w:t>Я выбрал тему: «Форфейтинг как специфическая форма международного кредитования» своей дипломной работы, т.к. она является актуальной на современном этапе. Она позволяет оценить ситуацию сложившуюся в Республике Беларусь. Объект исследования: форфейтинг как специфическая форма кредитования.</w:t>
      </w:r>
    </w:p>
    <w:p w:rsidR="00386A92" w:rsidRDefault="00386A92">
      <w:pPr>
        <w:pStyle w:val="FR2"/>
        <w:ind w:firstLine="360"/>
        <w:jc w:val="both"/>
        <w:rPr>
          <w:rFonts w:ascii="Times New Roman" w:hAnsi="Times New Roman"/>
          <w:sz w:val="28"/>
        </w:rPr>
      </w:pPr>
      <w:r>
        <w:rPr>
          <w:rFonts w:ascii="Times New Roman" w:hAnsi="Times New Roman"/>
          <w:sz w:val="28"/>
        </w:rPr>
        <w:t>Целью данной дипломной работы является: анализ проблем, связанных с формированием форфейтинга в Республике Беларусь и законодательной базы.</w:t>
      </w:r>
    </w:p>
    <w:p w:rsidR="00386A92" w:rsidRDefault="00386A92">
      <w:pPr>
        <w:pStyle w:val="FR2"/>
        <w:ind w:firstLine="360"/>
        <w:jc w:val="both"/>
        <w:rPr>
          <w:rFonts w:ascii="Times New Roman" w:hAnsi="Times New Roman"/>
          <w:sz w:val="28"/>
        </w:rPr>
      </w:pPr>
      <w:r>
        <w:rPr>
          <w:rFonts w:ascii="Times New Roman" w:hAnsi="Times New Roman"/>
          <w:sz w:val="28"/>
        </w:rPr>
        <w:t>Также будут рассмотрены следующие вопросы:</w:t>
      </w:r>
    </w:p>
    <w:p w:rsidR="00386A92" w:rsidRDefault="00386A92">
      <w:pPr>
        <w:pStyle w:val="2"/>
        <w:ind w:firstLine="0"/>
        <w:rPr>
          <w:rFonts w:ascii="Times New Roman" w:hAnsi="Times New Roman"/>
          <w:b w:val="0"/>
          <w:i w:val="0"/>
          <w:sz w:val="28"/>
        </w:rPr>
      </w:pPr>
      <w:r>
        <w:rPr>
          <w:rFonts w:ascii="Times New Roman" w:hAnsi="Times New Roman"/>
          <w:b w:val="0"/>
          <w:i w:val="0"/>
          <w:sz w:val="28"/>
        </w:rPr>
        <w:t xml:space="preserve">Сущность, виды и функции форфейтинга; </w:t>
      </w:r>
    </w:p>
    <w:p w:rsidR="00386A92" w:rsidRDefault="00386A92">
      <w:pPr>
        <w:pStyle w:val="FR2"/>
        <w:jc w:val="both"/>
        <w:rPr>
          <w:rFonts w:ascii="Times New Roman" w:hAnsi="Times New Roman"/>
          <w:sz w:val="28"/>
        </w:rPr>
      </w:pPr>
      <w:r>
        <w:rPr>
          <w:rFonts w:ascii="Times New Roman" w:hAnsi="Times New Roman"/>
          <w:sz w:val="28"/>
        </w:rPr>
        <w:t>Сравнительная характеристика форфейтинга и других форм финансирования торговли;</w:t>
      </w:r>
    </w:p>
    <w:p w:rsidR="00386A92" w:rsidRDefault="00386A92">
      <w:pPr>
        <w:pStyle w:val="FR2"/>
        <w:jc w:val="both"/>
        <w:rPr>
          <w:rFonts w:ascii="Times New Roman" w:hAnsi="Times New Roman"/>
          <w:sz w:val="28"/>
        </w:rPr>
      </w:pPr>
      <w:r>
        <w:rPr>
          <w:rFonts w:ascii="Times New Roman" w:hAnsi="Times New Roman"/>
          <w:sz w:val="28"/>
        </w:rPr>
        <w:t xml:space="preserve">Механизм реализации форфейтинговой сделки; </w:t>
      </w:r>
    </w:p>
    <w:p w:rsidR="00386A92" w:rsidRDefault="00386A92">
      <w:pPr>
        <w:pStyle w:val="FR2"/>
        <w:jc w:val="both"/>
        <w:rPr>
          <w:rFonts w:ascii="Times New Roman" w:hAnsi="Times New Roman"/>
          <w:sz w:val="28"/>
        </w:rPr>
      </w:pPr>
      <w:r>
        <w:rPr>
          <w:rFonts w:ascii="Times New Roman" w:hAnsi="Times New Roman"/>
          <w:sz w:val="28"/>
        </w:rPr>
        <w:t xml:space="preserve">Особенности законодательной базы в Республике Беларусь; </w:t>
      </w:r>
    </w:p>
    <w:p w:rsidR="00386A92" w:rsidRDefault="00386A92">
      <w:pPr>
        <w:pStyle w:val="FR2"/>
        <w:jc w:val="both"/>
        <w:rPr>
          <w:rFonts w:ascii="Times New Roman" w:hAnsi="Times New Roman"/>
          <w:sz w:val="28"/>
        </w:rPr>
      </w:pPr>
      <w:r>
        <w:rPr>
          <w:rFonts w:ascii="Times New Roman" w:hAnsi="Times New Roman"/>
          <w:sz w:val="28"/>
        </w:rPr>
        <w:t xml:space="preserve">Техника совершения форфейтинговой сделки; </w:t>
      </w:r>
    </w:p>
    <w:p w:rsidR="00386A92" w:rsidRDefault="00386A92">
      <w:pPr>
        <w:pStyle w:val="FR1"/>
        <w:rPr>
          <w:rFonts w:ascii="Times New Roman" w:hAnsi="Times New Roman"/>
          <w:b w:val="0"/>
          <w:sz w:val="28"/>
        </w:rPr>
      </w:pPr>
      <w:r>
        <w:rPr>
          <w:rFonts w:ascii="Times New Roman" w:hAnsi="Times New Roman"/>
          <w:b w:val="0"/>
          <w:sz w:val="28"/>
        </w:rPr>
        <w:t>Структура работы:</w:t>
      </w:r>
    </w:p>
    <w:p w:rsidR="00386A92" w:rsidRDefault="00386A92">
      <w:pPr>
        <w:pStyle w:val="FR1"/>
        <w:rPr>
          <w:rFonts w:ascii="Times New Roman" w:hAnsi="Times New Roman"/>
          <w:b w:val="0"/>
          <w:sz w:val="28"/>
        </w:rPr>
      </w:pPr>
      <w:r>
        <w:rPr>
          <w:rFonts w:ascii="Times New Roman" w:hAnsi="Times New Roman"/>
          <w:b w:val="0"/>
          <w:sz w:val="28"/>
        </w:rPr>
        <w:t>Форфейтинг в системе международного кредитования.</w:t>
      </w:r>
    </w:p>
    <w:p w:rsidR="00386A92" w:rsidRDefault="00386A92">
      <w:pPr>
        <w:pStyle w:val="FR1"/>
        <w:rPr>
          <w:rFonts w:ascii="Times New Roman" w:hAnsi="Times New Roman"/>
          <w:b w:val="0"/>
          <w:sz w:val="28"/>
        </w:rPr>
      </w:pPr>
      <w:r>
        <w:rPr>
          <w:rFonts w:ascii="Times New Roman" w:hAnsi="Times New Roman"/>
          <w:b w:val="0"/>
          <w:sz w:val="28"/>
        </w:rPr>
        <w:t>Практика использования операций форфейтинга в Республике Беларусь</w:t>
      </w:r>
    </w:p>
    <w:p w:rsidR="00386A92" w:rsidRDefault="00386A92">
      <w:pPr>
        <w:pStyle w:val="FR1"/>
        <w:rPr>
          <w:sz w:val="24"/>
        </w:rPr>
      </w:pPr>
      <w:r>
        <w:rPr>
          <w:rFonts w:ascii="Times New Roman" w:hAnsi="Times New Roman"/>
          <w:b w:val="0"/>
          <w:sz w:val="28"/>
        </w:rPr>
        <w:t>При написании работы были использованы периодические издания, нормативно-правовые акты, книги отечественных авторов.</w:t>
      </w:r>
    </w:p>
    <w:p w:rsidR="00386A92" w:rsidRDefault="00386A92">
      <w:pPr>
        <w:ind w:firstLine="0"/>
        <w:jc w:val="center"/>
        <w:rPr>
          <w:b/>
          <w:sz w:val="32"/>
          <w:lang w:val="en-US"/>
        </w:rPr>
      </w:pPr>
    </w:p>
    <w:p w:rsidR="00386A92" w:rsidRDefault="00386A92">
      <w:pPr>
        <w:ind w:firstLine="0"/>
        <w:jc w:val="center"/>
        <w:rPr>
          <w:b/>
          <w:sz w:val="32"/>
          <w:lang w:val="en-US"/>
        </w:rPr>
      </w:pPr>
    </w:p>
    <w:p w:rsidR="00386A92" w:rsidRDefault="00386A92">
      <w:pPr>
        <w:ind w:firstLine="0"/>
        <w:jc w:val="center"/>
        <w:rPr>
          <w:b/>
          <w:sz w:val="32"/>
          <w:lang w:val="en-US"/>
        </w:rPr>
      </w:pPr>
    </w:p>
    <w:p w:rsidR="00386A92" w:rsidRDefault="00386A92">
      <w:pPr>
        <w:ind w:firstLine="0"/>
        <w:jc w:val="center"/>
        <w:rPr>
          <w:b/>
          <w:sz w:val="32"/>
          <w:lang w:val="en-US"/>
        </w:rPr>
      </w:pPr>
    </w:p>
    <w:p w:rsidR="00386A92" w:rsidRDefault="00386A92">
      <w:pPr>
        <w:ind w:firstLine="0"/>
        <w:jc w:val="center"/>
        <w:rPr>
          <w:b/>
          <w:sz w:val="32"/>
          <w:lang w:val="en-US"/>
        </w:rPr>
      </w:pPr>
    </w:p>
    <w:p w:rsidR="00386A92" w:rsidRDefault="00386A92">
      <w:pPr>
        <w:ind w:firstLine="0"/>
        <w:jc w:val="center"/>
        <w:rPr>
          <w:b/>
          <w:sz w:val="32"/>
          <w:lang w:val="en-US"/>
        </w:rPr>
      </w:pPr>
    </w:p>
    <w:p w:rsidR="00386A92" w:rsidRDefault="00386A92">
      <w:pPr>
        <w:ind w:firstLine="0"/>
        <w:jc w:val="center"/>
        <w:rPr>
          <w:b/>
          <w:sz w:val="32"/>
          <w:lang w:val="en-US"/>
        </w:rPr>
      </w:pPr>
    </w:p>
    <w:p w:rsidR="00386A92" w:rsidRDefault="00386A92">
      <w:pPr>
        <w:ind w:firstLine="0"/>
        <w:jc w:val="center"/>
        <w:rPr>
          <w:b/>
          <w:sz w:val="32"/>
          <w:lang w:val="en-US"/>
        </w:rPr>
      </w:pPr>
    </w:p>
    <w:p w:rsidR="00386A92" w:rsidRDefault="00386A92">
      <w:pPr>
        <w:ind w:firstLine="0"/>
        <w:jc w:val="center"/>
        <w:rPr>
          <w:b/>
          <w:sz w:val="32"/>
          <w:lang w:val="en-US"/>
        </w:rPr>
      </w:pPr>
    </w:p>
    <w:p w:rsidR="00386A92" w:rsidRDefault="00386A92">
      <w:pPr>
        <w:ind w:firstLine="0"/>
        <w:jc w:val="center"/>
        <w:rPr>
          <w:b/>
          <w:sz w:val="32"/>
          <w:lang w:val="en-US"/>
        </w:rPr>
      </w:pPr>
    </w:p>
    <w:p w:rsidR="00386A92" w:rsidRDefault="00386A92">
      <w:pPr>
        <w:ind w:firstLine="0"/>
        <w:jc w:val="center"/>
        <w:rPr>
          <w:b/>
          <w:sz w:val="32"/>
          <w:lang w:val="en-US"/>
        </w:rPr>
      </w:pPr>
    </w:p>
    <w:p w:rsidR="00386A92" w:rsidRDefault="00386A92">
      <w:pPr>
        <w:ind w:firstLine="0"/>
        <w:jc w:val="center"/>
        <w:rPr>
          <w:b/>
          <w:sz w:val="32"/>
          <w:lang w:val="en-US"/>
        </w:rPr>
      </w:pPr>
    </w:p>
    <w:p w:rsidR="00386A92" w:rsidRDefault="00386A92">
      <w:pPr>
        <w:ind w:firstLine="0"/>
        <w:jc w:val="center"/>
        <w:rPr>
          <w:b/>
          <w:sz w:val="32"/>
          <w:lang w:val="en-US"/>
        </w:rPr>
      </w:pPr>
    </w:p>
    <w:p w:rsidR="00386A92" w:rsidRDefault="00386A92">
      <w:pPr>
        <w:ind w:firstLine="0"/>
        <w:jc w:val="center"/>
        <w:rPr>
          <w:b/>
          <w:sz w:val="32"/>
          <w:lang w:val="en-US"/>
        </w:rPr>
      </w:pPr>
    </w:p>
    <w:p w:rsidR="00386A92" w:rsidRDefault="00386A92">
      <w:pPr>
        <w:ind w:firstLine="0"/>
        <w:jc w:val="center"/>
        <w:rPr>
          <w:b/>
          <w:sz w:val="32"/>
          <w:lang w:val="en-US"/>
        </w:rPr>
      </w:pPr>
    </w:p>
    <w:p w:rsidR="00386A92" w:rsidRDefault="00386A92">
      <w:pPr>
        <w:ind w:firstLine="0"/>
        <w:jc w:val="center"/>
        <w:rPr>
          <w:b/>
          <w:sz w:val="32"/>
          <w:lang w:val="en-US"/>
        </w:rPr>
      </w:pPr>
    </w:p>
    <w:p w:rsidR="00386A92" w:rsidRDefault="00386A92">
      <w:pPr>
        <w:ind w:firstLine="0"/>
        <w:jc w:val="center"/>
        <w:rPr>
          <w:b/>
          <w:sz w:val="32"/>
          <w:lang w:val="en-US"/>
        </w:rPr>
      </w:pPr>
    </w:p>
    <w:p w:rsidR="00386A92" w:rsidRDefault="00386A92">
      <w:pPr>
        <w:ind w:firstLine="0"/>
        <w:jc w:val="center"/>
        <w:rPr>
          <w:b/>
          <w:sz w:val="32"/>
          <w:lang w:val="en-US"/>
        </w:rPr>
      </w:pPr>
    </w:p>
    <w:p w:rsidR="00386A92" w:rsidRDefault="00386A92">
      <w:pPr>
        <w:ind w:firstLine="0"/>
        <w:jc w:val="center"/>
        <w:rPr>
          <w:b/>
          <w:sz w:val="32"/>
          <w:lang w:val="en-US"/>
        </w:rPr>
      </w:pPr>
    </w:p>
    <w:p w:rsidR="00386A92" w:rsidRDefault="00386A92">
      <w:pPr>
        <w:ind w:firstLine="0"/>
        <w:jc w:val="center"/>
        <w:rPr>
          <w:b/>
          <w:sz w:val="32"/>
          <w:lang w:val="en-US"/>
        </w:rPr>
      </w:pPr>
    </w:p>
    <w:p w:rsidR="00386A92" w:rsidRDefault="00386A92">
      <w:pPr>
        <w:ind w:firstLine="0"/>
        <w:jc w:val="center"/>
        <w:rPr>
          <w:b/>
          <w:sz w:val="32"/>
          <w:lang w:val="en-US"/>
        </w:rPr>
      </w:pPr>
    </w:p>
    <w:p w:rsidR="00386A92" w:rsidRDefault="00386A92">
      <w:pPr>
        <w:ind w:firstLine="0"/>
        <w:jc w:val="center"/>
        <w:rPr>
          <w:b/>
          <w:sz w:val="32"/>
          <w:lang w:val="en-US"/>
        </w:rPr>
      </w:pPr>
    </w:p>
    <w:p w:rsidR="00386A92" w:rsidRDefault="00386A92">
      <w:pPr>
        <w:ind w:firstLine="0"/>
        <w:jc w:val="center"/>
        <w:rPr>
          <w:b/>
          <w:sz w:val="32"/>
        </w:rPr>
      </w:pPr>
      <w:r>
        <w:rPr>
          <w:b/>
          <w:sz w:val="32"/>
        </w:rPr>
        <w:t>1. Форфейтинг в системе нетрадиционного международного кредитования.</w:t>
      </w:r>
    </w:p>
    <w:p w:rsidR="00386A92" w:rsidRDefault="00386A92">
      <w:pPr>
        <w:ind w:firstLine="0"/>
        <w:jc w:val="center"/>
        <w:rPr>
          <w:b/>
          <w:sz w:val="32"/>
        </w:rPr>
      </w:pPr>
      <w:r>
        <w:rPr>
          <w:b/>
          <w:sz w:val="32"/>
        </w:rPr>
        <w:t>1.1.Нетрадиционные методы международного кредитования.</w:t>
      </w:r>
    </w:p>
    <w:p w:rsidR="00386A92" w:rsidRDefault="00386A92">
      <w:pPr>
        <w:rPr>
          <w:sz w:val="28"/>
        </w:rPr>
      </w:pPr>
    </w:p>
    <w:p w:rsidR="00386A92" w:rsidRDefault="00386A92">
      <w:pPr>
        <w:pStyle w:val="2"/>
        <w:rPr>
          <w:rFonts w:ascii="Times New Roman" w:hAnsi="Times New Roman"/>
          <w:b w:val="0"/>
          <w:i w:val="0"/>
          <w:sz w:val="28"/>
        </w:rPr>
      </w:pPr>
      <w:r>
        <w:rPr>
          <w:rFonts w:ascii="Times New Roman" w:hAnsi="Times New Roman"/>
          <w:b w:val="0"/>
          <w:i w:val="0"/>
          <w:sz w:val="28"/>
        </w:rPr>
        <w:t>Возникновение форфейтинга</w:t>
      </w:r>
    </w:p>
    <w:p w:rsidR="00386A92" w:rsidRDefault="00386A92">
      <w:pPr>
        <w:rPr>
          <w:sz w:val="28"/>
        </w:rPr>
      </w:pPr>
      <w:r>
        <w:rPr>
          <w:sz w:val="28"/>
        </w:rPr>
        <w:t xml:space="preserve">Форфейтинг возник после второй мировой войны. Несколько банков Цюриха, имевших богатый опыт финансирования международной торговли, стали использовать этот прием для финансирования закупок зерна странами Западной Европы в США. В те годы поставки продукции и конкуренция между поставщиками настолько возросли, что покупатели потребовали увеличения сроков предоставляемого кредита до 180 дней против привычных 90. Кроме того, произошло изменение структуры мировой торговли в пользу дорогостоящих товаров с относительно большим сроком производства. Таким образом, повысилась роль кредита в развитии международного экономического обмена, и поставщики были вынуждены искать новые методы финансирования своих сделок. По мере того как падали барьеры в международной торговле и многие африканские, азиатские, а также латиноамериканские страны стали более активны на мировых рынках, западноевропейские предприниматели все труднее предоставляли кредиты за счет собственных источников, почему поставщики и были вынуждены использовать новые методы финансирования своих сделок. </w:t>
      </w:r>
    </w:p>
    <w:p w:rsidR="00386A92" w:rsidRDefault="00386A92">
      <w:pPr>
        <w:rPr>
          <w:sz w:val="28"/>
        </w:rPr>
      </w:pPr>
      <w:r>
        <w:rPr>
          <w:sz w:val="28"/>
        </w:rPr>
        <w:t xml:space="preserve">Наибольшее развитие форфейтинг получил в странах, где относительно слабо развито государственное кредитование экспорта. Первоначально форфейтирование осуществлялось коммерческими банками, но по мере увеличения объема операций </w:t>
      </w:r>
      <w:r>
        <w:rPr>
          <w:i/>
          <w:sz w:val="28"/>
        </w:rPr>
        <w:t>“а-форфе”</w:t>
      </w:r>
      <w:r>
        <w:rPr>
          <w:sz w:val="28"/>
        </w:rPr>
        <w:t xml:space="preserve"> стали создаваться также специализированные институты. </w:t>
      </w:r>
    </w:p>
    <w:p w:rsidR="00386A92" w:rsidRDefault="00386A92">
      <w:pPr>
        <w:rPr>
          <w:sz w:val="28"/>
        </w:rPr>
      </w:pPr>
      <w:r>
        <w:rPr>
          <w:sz w:val="28"/>
        </w:rPr>
        <w:t xml:space="preserve">В настоящее время одним из основных центров форфейтинга является Лондон, поскольку экспорт многих европейских стран давно финансируется из Сити, никогда не медлившего с освоением новых банковских технологий. Значительная часть форфейтингового бизнеса сконцентрирована также в Германии. </w:t>
      </w:r>
    </w:p>
    <w:p w:rsidR="00386A92" w:rsidRDefault="00386A92">
      <w:pPr>
        <w:rPr>
          <w:sz w:val="28"/>
          <w:lang w:val="en-US"/>
        </w:rPr>
      </w:pPr>
      <w:r>
        <w:rPr>
          <w:sz w:val="28"/>
        </w:rPr>
        <w:t>Таким образом, форфейтинг развивается в различных финансовых центрах, причем отмечается ежегодный рост подобных сделок. Тем не менее, было бы ошибкой связывать увеличение количества сделок</w:t>
      </w:r>
      <w:r>
        <w:rPr>
          <w:i/>
          <w:sz w:val="28"/>
        </w:rPr>
        <w:t xml:space="preserve"> “а-форфе”</w:t>
      </w:r>
      <w:r>
        <w:rPr>
          <w:sz w:val="28"/>
        </w:rPr>
        <w:t xml:space="preserve"> с ростом числа таких центров. Это объясняется возрастанием рисков, которые несут экспортеры, а также недостатком адекватных источников финансирования в связи с ростом рисков.</w:t>
      </w:r>
      <w:r>
        <w:rPr>
          <w:sz w:val="28"/>
          <w:lang w:val="en-US"/>
        </w:rPr>
        <w:t xml:space="preserve"> [10, c.63]</w:t>
      </w:r>
    </w:p>
    <w:p w:rsidR="00386A92" w:rsidRDefault="00386A92">
      <w:pPr>
        <w:pStyle w:val="30"/>
      </w:pPr>
      <w:r>
        <w:t xml:space="preserve">Форфейтинг обладает существенными достоинствами, что делает его привлекательной формой среднесрочного финансирования. Основным достоинством этой формы является то, что форфейтер берет на себя все риски, связанные с операцией. Кроме того, ее привлекательность возрастает в связи с отказом в некоторых странах от фиксированных процентных ставок, хроническим недостатком во многих развивающихся странах валюты для оплаты импортируемых товаров, ростом политических рисков и некоторыми иными обстоятельствами. </w:t>
      </w:r>
    </w:p>
    <w:p w:rsidR="00386A92" w:rsidRDefault="00386A92">
      <w:pPr>
        <w:ind w:firstLine="720"/>
        <w:rPr>
          <w:sz w:val="28"/>
        </w:rPr>
      </w:pPr>
      <w:r>
        <w:rPr>
          <w:sz w:val="28"/>
        </w:rPr>
        <w:t>Форфейтирование (от фр. и</w:t>
      </w:r>
      <w:r>
        <w:rPr>
          <w:sz w:val="28"/>
          <w:lang w:val="en-US"/>
        </w:rPr>
        <w:t xml:space="preserve"> forfait —</w:t>
      </w:r>
      <w:r>
        <w:rPr>
          <w:sz w:val="28"/>
        </w:rPr>
        <w:t xml:space="preserve"> целиком, общей суммой) - предоставление определенных прав в обмен на наличный платеж. Во внешней торговле оно означает покупку (без рег</w:t>
      </w:r>
      <w:r>
        <w:rPr>
          <w:sz w:val="28"/>
        </w:rPr>
        <w:softHyphen/>
        <w:t>ресса у экспортера) векселей или других требований, возника</w:t>
      </w:r>
      <w:r>
        <w:rPr>
          <w:sz w:val="28"/>
        </w:rPr>
        <w:softHyphen/>
        <w:t>ющих из товарных поставок, специальным кредитным инсти</w:t>
      </w:r>
      <w:r>
        <w:rPr>
          <w:sz w:val="28"/>
        </w:rPr>
        <w:softHyphen/>
        <w:t>тутом (форфейтером) при предоставлении достаточного обеспе</w:t>
      </w:r>
      <w:r>
        <w:rPr>
          <w:sz w:val="28"/>
        </w:rPr>
        <w:softHyphen/>
        <w:t>чения. Таким образом, форфейтер не имеет права предъявлять какие-либо претензии к экспортеру (форфейтисту) в случае неплатежа импортера. Форфейтер берет на себя фактически все виды риска. Продавая требование к импортеру по предостав</w:t>
      </w:r>
      <w:r>
        <w:rPr>
          <w:sz w:val="28"/>
        </w:rPr>
        <w:softHyphen/>
        <w:t>ляемому ему кредиту, поставщик получает практически налич</w:t>
      </w:r>
      <w:r>
        <w:rPr>
          <w:sz w:val="28"/>
        </w:rPr>
        <w:softHyphen/>
        <w:t>ные деньги. В зависимости от кредитоспособности импортера срок покупаемых требований ограничивается</w:t>
      </w:r>
      <w:r>
        <w:rPr>
          <w:noProof/>
          <w:sz w:val="28"/>
        </w:rPr>
        <w:t xml:space="preserve"> 2-5</w:t>
      </w:r>
      <w:r>
        <w:rPr>
          <w:sz w:val="28"/>
        </w:rPr>
        <w:t xml:space="preserve"> годами, иногда </w:t>
      </w:r>
      <w:r>
        <w:rPr>
          <w:noProof/>
          <w:sz w:val="28"/>
        </w:rPr>
        <w:t>—</w:t>
      </w:r>
      <w:r>
        <w:rPr>
          <w:sz w:val="28"/>
        </w:rPr>
        <w:t xml:space="preserve"> до</w:t>
      </w:r>
      <w:r>
        <w:rPr>
          <w:noProof/>
          <w:sz w:val="28"/>
        </w:rPr>
        <w:t xml:space="preserve"> 7</w:t>
      </w:r>
      <w:r>
        <w:rPr>
          <w:sz w:val="28"/>
        </w:rPr>
        <w:t xml:space="preserve"> лет. Минимальный размер принимаемых к форфетированию требований</w:t>
      </w:r>
      <w:r>
        <w:rPr>
          <w:noProof/>
          <w:sz w:val="28"/>
        </w:rPr>
        <w:t xml:space="preserve"> —</w:t>
      </w:r>
      <w:r>
        <w:rPr>
          <w:sz w:val="28"/>
        </w:rPr>
        <w:t xml:space="preserve"> от</w:t>
      </w:r>
      <w:r>
        <w:rPr>
          <w:noProof/>
          <w:sz w:val="28"/>
        </w:rPr>
        <w:t xml:space="preserve"> 100</w:t>
      </w:r>
      <w:r>
        <w:rPr>
          <w:sz w:val="28"/>
        </w:rPr>
        <w:t xml:space="preserve"> тыс. до</w:t>
      </w:r>
      <w:r>
        <w:rPr>
          <w:noProof/>
          <w:sz w:val="28"/>
        </w:rPr>
        <w:t xml:space="preserve"> 5</w:t>
      </w:r>
      <w:r>
        <w:rPr>
          <w:sz w:val="28"/>
        </w:rPr>
        <w:t xml:space="preserve"> млн. швейц. фр. Ставка по форфетированию складывается на основе рыночного спро</w:t>
      </w:r>
      <w:r>
        <w:rPr>
          <w:sz w:val="28"/>
        </w:rPr>
        <w:softHyphen/>
        <w:t>са и предложения и существенно превышает обычные ставки по кредитам, так как форфетер берет на себя практически все риски, как уже сказано выше. Принимаемые к форфетированию векселя должны быть обычными векселями на импортера (тратты малоупотребительны) с авансом банка страны покупа</w:t>
      </w:r>
      <w:r>
        <w:rPr>
          <w:sz w:val="28"/>
        </w:rPr>
        <w:softHyphen/>
        <w:t>теля, а другие требования</w:t>
      </w:r>
      <w:r>
        <w:rPr>
          <w:noProof/>
          <w:sz w:val="28"/>
        </w:rPr>
        <w:t xml:space="preserve"> —</w:t>
      </w:r>
      <w:r>
        <w:rPr>
          <w:sz w:val="28"/>
        </w:rPr>
        <w:t xml:space="preserve"> с банковской гарантией.</w:t>
      </w:r>
    </w:p>
    <w:p w:rsidR="00386A92" w:rsidRDefault="00386A92">
      <w:pPr>
        <w:rPr>
          <w:sz w:val="28"/>
          <w:lang w:val="en-US"/>
        </w:rPr>
      </w:pPr>
      <w:r>
        <w:rPr>
          <w:sz w:val="28"/>
        </w:rPr>
        <w:t>В банковской практике это по</w:t>
      </w:r>
      <w:r>
        <w:rPr>
          <w:sz w:val="28"/>
        </w:rPr>
        <w:softHyphen/>
        <w:t>купка на полный срок на заранее установленных условиях векселей, других долговых и платежных документов. Поку</w:t>
      </w:r>
      <w:r>
        <w:rPr>
          <w:sz w:val="28"/>
        </w:rPr>
        <w:softHyphen/>
        <w:t>патель требований берет на себя коммерческие риски, свя</w:t>
      </w:r>
      <w:r>
        <w:rPr>
          <w:sz w:val="28"/>
        </w:rPr>
        <w:softHyphen/>
        <w:t>занные с неплатежеспособностью импортера, без права рег</w:t>
      </w:r>
      <w:r>
        <w:rPr>
          <w:sz w:val="28"/>
        </w:rPr>
        <w:softHyphen/>
        <w:t xml:space="preserve">ресса (оборота) этих документов на прежнего владельца. В отличие от традиционного учета векселей форфетирование обычно применяется: </w:t>
      </w:r>
    </w:p>
    <w:p w:rsidR="00386A92" w:rsidRDefault="00386A92">
      <w:pPr>
        <w:rPr>
          <w:sz w:val="28"/>
          <w:lang w:val="en-US"/>
        </w:rPr>
      </w:pPr>
      <w:r>
        <w:rPr>
          <w:sz w:val="28"/>
        </w:rPr>
        <w:t>а) при поставках оборудования на круп</w:t>
      </w:r>
      <w:r>
        <w:rPr>
          <w:sz w:val="28"/>
        </w:rPr>
        <w:softHyphen/>
        <w:t xml:space="preserve">ные суммы; </w:t>
      </w:r>
    </w:p>
    <w:p w:rsidR="00386A92" w:rsidRDefault="00386A92">
      <w:pPr>
        <w:rPr>
          <w:sz w:val="28"/>
          <w:lang w:val="en-US"/>
        </w:rPr>
      </w:pPr>
      <w:r>
        <w:rPr>
          <w:sz w:val="28"/>
        </w:rPr>
        <w:t>б) с длительной рассрочкой платежа от</w:t>
      </w:r>
      <w:r>
        <w:rPr>
          <w:noProof/>
          <w:sz w:val="28"/>
        </w:rPr>
        <w:t xml:space="preserve"> 6</w:t>
      </w:r>
      <w:r>
        <w:rPr>
          <w:sz w:val="28"/>
        </w:rPr>
        <w:t xml:space="preserve"> меся</w:t>
      </w:r>
      <w:r>
        <w:rPr>
          <w:sz w:val="28"/>
        </w:rPr>
        <w:softHyphen/>
        <w:t>цев до</w:t>
      </w:r>
      <w:r>
        <w:rPr>
          <w:noProof/>
          <w:sz w:val="28"/>
        </w:rPr>
        <w:t xml:space="preserve"> 5-7</w:t>
      </w:r>
      <w:r>
        <w:rPr>
          <w:sz w:val="28"/>
        </w:rPr>
        <w:t xml:space="preserve"> лет (сверх традиционных</w:t>
      </w:r>
      <w:r>
        <w:rPr>
          <w:noProof/>
          <w:sz w:val="28"/>
        </w:rPr>
        <w:t xml:space="preserve"> 90</w:t>
      </w:r>
      <w:r>
        <w:rPr>
          <w:sz w:val="28"/>
        </w:rPr>
        <w:t xml:space="preserve"> или</w:t>
      </w:r>
      <w:r>
        <w:rPr>
          <w:noProof/>
          <w:sz w:val="28"/>
        </w:rPr>
        <w:t xml:space="preserve"> 180</w:t>
      </w:r>
      <w:r>
        <w:rPr>
          <w:sz w:val="28"/>
        </w:rPr>
        <w:t xml:space="preserve"> дней); </w:t>
      </w:r>
    </w:p>
    <w:p w:rsidR="00386A92" w:rsidRDefault="00386A92">
      <w:pPr>
        <w:rPr>
          <w:sz w:val="28"/>
        </w:rPr>
      </w:pPr>
      <w:r>
        <w:rPr>
          <w:sz w:val="28"/>
        </w:rPr>
        <w:t>в) содержит гарантию (аваль) первоклассного банка, необ</w:t>
      </w:r>
      <w:r>
        <w:rPr>
          <w:sz w:val="28"/>
        </w:rPr>
        <w:softHyphen/>
        <w:t>ходимые для переучета векселей. Форфейтер приобретает до</w:t>
      </w:r>
      <w:r>
        <w:rPr>
          <w:sz w:val="28"/>
        </w:rPr>
        <w:softHyphen/>
        <w:t>лговые требования за вычетом процентов за весь срок. Тем самым экспортная сделка из кредитной превращается в на</w:t>
      </w:r>
      <w:r>
        <w:rPr>
          <w:sz w:val="28"/>
        </w:rPr>
        <w:softHyphen/>
        <w:t>личную, что выгодно для экспортера. Форфейтирование до</w:t>
      </w:r>
      <w:r>
        <w:rPr>
          <w:sz w:val="28"/>
        </w:rPr>
        <w:softHyphen/>
        <w:t>полняет традиционные методы кредитования внешней тор</w:t>
      </w:r>
      <w:r>
        <w:rPr>
          <w:sz w:val="28"/>
        </w:rPr>
        <w:softHyphen/>
        <w:t>говли. Первая специализированная фирма по форфейтированию Финанц АГ Цюрих создана в</w:t>
      </w:r>
      <w:r>
        <w:rPr>
          <w:noProof/>
          <w:sz w:val="28"/>
        </w:rPr>
        <w:t xml:space="preserve"> 1865</w:t>
      </w:r>
      <w:r>
        <w:rPr>
          <w:sz w:val="28"/>
        </w:rPr>
        <w:t xml:space="preserve"> г. швейцарским бан</w:t>
      </w:r>
      <w:r>
        <w:rPr>
          <w:sz w:val="28"/>
        </w:rPr>
        <w:softHyphen/>
        <w:t>ком Швайцерише Кредитанштальт.</w:t>
      </w:r>
    </w:p>
    <w:p w:rsidR="00386A92" w:rsidRDefault="00386A92">
      <w:pPr>
        <w:pStyle w:val="a3"/>
        <w:spacing w:line="240" w:lineRule="auto"/>
        <w:rPr>
          <w:sz w:val="28"/>
        </w:rPr>
      </w:pPr>
      <w:r>
        <w:rPr>
          <w:sz w:val="28"/>
        </w:rPr>
        <w:t xml:space="preserve">Рынок подобных сделок имеется не во всех странах. Он развит в Швейцарии, США, Франции, Англии, Голландии, Германии. Требования в большинстве случаев выражены в американских долларах, швейцарских франках и марках. </w:t>
      </w:r>
    </w:p>
    <w:p w:rsidR="00386A92" w:rsidRDefault="00386A92">
      <w:pPr>
        <w:ind w:firstLine="320"/>
        <w:rPr>
          <w:sz w:val="28"/>
        </w:rPr>
      </w:pPr>
      <w:r>
        <w:rPr>
          <w:sz w:val="28"/>
        </w:rPr>
        <w:t>Общие расходы по форфейтированию исчисляются путем дисконтирования суммы требований. Рассмотрим это на при</w:t>
      </w:r>
      <w:r>
        <w:rPr>
          <w:sz w:val="28"/>
        </w:rPr>
        <w:softHyphen/>
        <w:t>мере.</w:t>
      </w:r>
    </w:p>
    <w:p w:rsidR="00386A92" w:rsidRDefault="00386A92">
      <w:pPr>
        <w:ind w:firstLine="320"/>
        <w:rPr>
          <w:sz w:val="28"/>
        </w:rPr>
      </w:pPr>
      <w:r>
        <w:rPr>
          <w:sz w:val="28"/>
        </w:rPr>
        <w:t>Швейцарская торговая фирма получила заказ на поставку в Финляндию иностранного оборудования на</w:t>
      </w:r>
      <w:r>
        <w:rPr>
          <w:b/>
          <w:sz w:val="28"/>
        </w:rPr>
        <w:t xml:space="preserve"> </w:t>
      </w:r>
      <w:r>
        <w:rPr>
          <w:sz w:val="28"/>
        </w:rPr>
        <w:t>сумму</w:t>
      </w:r>
      <w:r>
        <w:rPr>
          <w:noProof/>
          <w:sz w:val="28"/>
        </w:rPr>
        <w:t xml:space="preserve"> 300</w:t>
      </w:r>
      <w:r>
        <w:rPr>
          <w:sz w:val="28"/>
        </w:rPr>
        <w:t xml:space="preserve"> тыс.долл. Срок доставки</w:t>
      </w:r>
      <w:r>
        <w:rPr>
          <w:noProof/>
          <w:sz w:val="28"/>
        </w:rPr>
        <w:t xml:space="preserve"> —</w:t>
      </w:r>
      <w:r>
        <w:rPr>
          <w:sz w:val="28"/>
        </w:rPr>
        <w:t xml:space="preserve"> конец июля</w:t>
      </w:r>
      <w:r>
        <w:rPr>
          <w:noProof/>
          <w:sz w:val="28"/>
        </w:rPr>
        <w:t xml:space="preserve"> 1987</w:t>
      </w:r>
      <w:r>
        <w:rPr>
          <w:sz w:val="28"/>
        </w:rPr>
        <w:t xml:space="preserve"> г. Покупателю предоставлена отсрочка платежа на</w:t>
      </w:r>
      <w:r>
        <w:rPr>
          <w:noProof/>
          <w:sz w:val="28"/>
        </w:rPr>
        <w:t xml:space="preserve"> 5</w:t>
      </w:r>
      <w:r>
        <w:rPr>
          <w:sz w:val="28"/>
        </w:rPr>
        <w:t xml:space="preserve"> лет. Погашение предусмотрено десятью равными полугодовыми платежами. Про</w:t>
      </w:r>
      <w:r>
        <w:rPr>
          <w:sz w:val="28"/>
        </w:rPr>
        <w:softHyphen/>
        <w:t>центы по кредиту включены в цену поставки. Требование экспортера выражено в виде простого векселя с авалем первоклассного финского банка. Срок первого платежа</w:t>
      </w:r>
      <w:r>
        <w:rPr>
          <w:noProof/>
          <w:sz w:val="28"/>
        </w:rPr>
        <w:t xml:space="preserve"> —</w:t>
      </w:r>
      <w:r>
        <w:rPr>
          <w:sz w:val="28"/>
        </w:rPr>
        <w:t xml:space="preserve"> январь</w:t>
      </w:r>
      <w:r>
        <w:rPr>
          <w:noProof/>
          <w:sz w:val="28"/>
        </w:rPr>
        <w:t xml:space="preserve"> 1988</w:t>
      </w:r>
      <w:r>
        <w:rPr>
          <w:sz w:val="28"/>
        </w:rPr>
        <w:t xml:space="preserve"> г. Расходы по форфейтированию рассчитываются следующим образом:</w:t>
      </w:r>
    </w:p>
    <w:p w:rsidR="00386A92" w:rsidRDefault="00386A92" w:rsidP="00386A92">
      <w:pPr>
        <w:numPr>
          <w:ilvl w:val="0"/>
          <w:numId w:val="11"/>
        </w:numPr>
        <w:rPr>
          <w:sz w:val="28"/>
        </w:rPr>
      </w:pPr>
      <w:r>
        <w:rPr>
          <w:sz w:val="28"/>
        </w:rPr>
        <w:t>дебиторский риск</w:t>
      </w:r>
      <w:r>
        <w:rPr>
          <w:noProof/>
          <w:sz w:val="28"/>
        </w:rPr>
        <w:t xml:space="preserve"> -</w:t>
      </w:r>
      <w:r>
        <w:rPr>
          <w:sz w:val="28"/>
        </w:rPr>
        <w:t xml:space="preserve"> комиссия по этому риску не взимается, так</w:t>
      </w:r>
      <w:r>
        <w:rPr>
          <w:b/>
          <w:sz w:val="28"/>
        </w:rPr>
        <w:t xml:space="preserve"> </w:t>
      </w:r>
      <w:r>
        <w:rPr>
          <w:sz w:val="28"/>
        </w:rPr>
        <w:t>как расходы по получению аваля сделаны им</w:t>
      </w:r>
      <w:r>
        <w:rPr>
          <w:sz w:val="28"/>
        </w:rPr>
        <w:softHyphen/>
        <w:t>портером;</w:t>
      </w:r>
    </w:p>
    <w:p w:rsidR="00386A92" w:rsidRDefault="00386A92" w:rsidP="00386A92">
      <w:pPr>
        <w:numPr>
          <w:ilvl w:val="0"/>
          <w:numId w:val="11"/>
        </w:numPr>
        <w:rPr>
          <w:sz w:val="28"/>
        </w:rPr>
      </w:pPr>
      <w:r>
        <w:rPr>
          <w:sz w:val="28"/>
        </w:rPr>
        <w:t>риск страны покупателя</w:t>
      </w:r>
      <w:r>
        <w:rPr>
          <w:noProof/>
          <w:sz w:val="28"/>
        </w:rPr>
        <w:t xml:space="preserve"> -</w:t>
      </w:r>
      <w:r>
        <w:rPr>
          <w:sz w:val="28"/>
        </w:rPr>
        <w:t xml:space="preserve"> из расчета 1-5% годовых на весь срок кредита;</w:t>
      </w:r>
    </w:p>
    <w:p w:rsidR="00386A92" w:rsidRDefault="00386A92" w:rsidP="00386A92">
      <w:pPr>
        <w:numPr>
          <w:ilvl w:val="0"/>
          <w:numId w:val="11"/>
        </w:numPr>
        <w:rPr>
          <w:sz w:val="28"/>
        </w:rPr>
      </w:pPr>
      <w:r>
        <w:rPr>
          <w:sz w:val="28"/>
        </w:rPr>
        <w:t>привлечение денежных средств</w:t>
      </w:r>
      <w:r>
        <w:rPr>
          <w:noProof/>
          <w:sz w:val="28"/>
        </w:rPr>
        <w:t xml:space="preserve"> - </w:t>
      </w:r>
      <w:r>
        <w:rPr>
          <w:sz w:val="28"/>
        </w:rPr>
        <w:t>средства заимствованы на рынке евродолларов</w:t>
      </w:r>
      <w:r>
        <w:rPr>
          <w:b/>
          <w:sz w:val="28"/>
        </w:rPr>
        <w:t xml:space="preserve"> </w:t>
      </w:r>
      <w:r>
        <w:rPr>
          <w:sz w:val="28"/>
        </w:rPr>
        <w:t>из расчета</w:t>
      </w:r>
      <w:r>
        <w:rPr>
          <w:noProof/>
          <w:sz w:val="28"/>
        </w:rPr>
        <w:t xml:space="preserve"> 7-7,5% </w:t>
      </w:r>
      <w:r>
        <w:rPr>
          <w:sz w:val="28"/>
        </w:rPr>
        <w:t>годовых;</w:t>
      </w:r>
    </w:p>
    <w:p w:rsidR="00386A92" w:rsidRDefault="00386A92" w:rsidP="00386A92">
      <w:pPr>
        <w:numPr>
          <w:ilvl w:val="0"/>
          <w:numId w:val="11"/>
        </w:numPr>
        <w:rPr>
          <w:sz w:val="28"/>
        </w:rPr>
      </w:pPr>
      <w:r>
        <w:rPr>
          <w:sz w:val="28"/>
        </w:rPr>
        <w:t>управленческие расходы</w:t>
      </w:r>
      <w:r>
        <w:rPr>
          <w:noProof/>
          <w:sz w:val="28"/>
        </w:rPr>
        <w:t xml:space="preserve"> - 0,5%</w:t>
      </w:r>
      <w:r>
        <w:rPr>
          <w:sz w:val="28"/>
        </w:rPr>
        <w:t xml:space="preserve"> годовых;</w:t>
      </w:r>
    </w:p>
    <w:p w:rsidR="00386A92" w:rsidRDefault="00386A92" w:rsidP="00386A92">
      <w:pPr>
        <w:numPr>
          <w:ilvl w:val="0"/>
          <w:numId w:val="11"/>
        </w:numPr>
        <w:rPr>
          <w:sz w:val="28"/>
        </w:rPr>
      </w:pPr>
      <w:r>
        <w:rPr>
          <w:sz w:val="28"/>
        </w:rPr>
        <w:t>всего</w:t>
      </w:r>
      <w:r>
        <w:rPr>
          <w:noProof/>
          <w:sz w:val="28"/>
        </w:rPr>
        <w:t xml:space="preserve"> - 9-9,5%</w:t>
      </w:r>
      <w:r>
        <w:rPr>
          <w:sz w:val="28"/>
        </w:rPr>
        <w:t xml:space="preserve"> годовых;</w:t>
      </w:r>
    </w:p>
    <w:p w:rsidR="00386A92" w:rsidRDefault="00386A92">
      <w:pPr>
        <w:ind w:firstLine="340"/>
        <w:rPr>
          <w:sz w:val="28"/>
        </w:rPr>
      </w:pPr>
      <w:r>
        <w:rPr>
          <w:sz w:val="28"/>
        </w:rPr>
        <w:t>дополнительная комиссия</w:t>
      </w:r>
    </w:p>
    <w:p w:rsidR="00386A92" w:rsidRDefault="00386A92" w:rsidP="00386A92">
      <w:pPr>
        <w:numPr>
          <w:ilvl w:val="0"/>
          <w:numId w:val="12"/>
        </w:numPr>
        <w:rPr>
          <w:sz w:val="28"/>
        </w:rPr>
      </w:pPr>
      <w:r>
        <w:rPr>
          <w:sz w:val="28"/>
        </w:rPr>
        <w:t>за отсрочку (на</w:t>
      </w:r>
      <w:r>
        <w:rPr>
          <w:noProof/>
          <w:sz w:val="28"/>
        </w:rPr>
        <w:t xml:space="preserve"> 4</w:t>
      </w:r>
      <w:r>
        <w:rPr>
          <w:sz w:val="28"/>
        </w:rPr>
        <w:t xml:space="preserve"> месяца)</w:t>
      </w:r>
    </w:p>
    <w:p w:rsidR="00386A92" w:rsidRDefault="00386A92" w:rsidP="00386A92">
      <w:pPr>
        <w:numPr>
          <w:ilvl w:val="0"/>
          <w:numId w:val="12"/>
        </w:numPr>
        <w:rPr>
          <w:sz w:val="28"/>
        </w:rPr>
      </w:pPr>
      <w:r>
        <w:rPr>
          <w:sz w:val="28"/>
        </w:rPr>
        <w:t>предоставления документов</w:t>
      </w:r>
      <w:r>
        <w:rPr>
          <w:noProof/>
          <w:sz w:val="28"/>
        </w:rPr>
        <w:t xml:space="preserve"> - 0,4%.</w:t>
      </w:r>
    </w:p>
    <w:p w:rsidR="00386A92" w:rsidRDefault="00386A92">
      <w:pPr>
        <w:ind w:firstLine="340"/>
        <w:rPr>
          <w:sz w:val="28"/>
        </w:rPr>
      </w:pPr>
      <w:r>
        <w:rPr>
          <w:sz w:val="28"/>
        </w:rPr>
        <w:t>Эта ставка по форфейтированию действительна для согласия форфейтера с середины апреля до середины августа и соответствует (при ежеквартальном исчислении процентов) учетной ставке в</w:t>
      </w:r>
      <w:r>
        <w:rPr>
          <w:noProof/>
          <w:sz w:val="28"/>
        </w:rPr>
        <w:t xml:space="preserve"> 7,75-8%.[19,с.72]</w:t>
      </w:r>
    </w:p>
    <w:p w:rsidR="00386A92" w:rsidRDefault="00386A92">
      <w:pPr>
        <w:ind w:firstLine="340"/>
        <w:rPr>
          <w:sz w:val="28"/>
        </w:rPr>
      </w:pPr>
      <w:r>
        <w:rPr>
          <w:sz w:val="28"/>
        </w:rPr>
        <w:t>Стимулирование экспорта осуществляется, в частности, с помощью страхования экспортных кредитов. В рамках этих государственных мероприятий поставщик получает возмож</w:t>
      </w:r>
      <w:r>
        <w:rPr>
          <w:sz w:val="28"/>
        </w:rPr>
        <w:softHyphen/>
        <w:t>ность застраховать риск неплатежа импортера с помощью государственного страхования на</w:t>
      </w:r>
      <w:r>
        <w:rPr>
          <w:noProof/>
          <w:sz w:val="28"/>
        </w:rPr>
        <w:t xml:space="preserve"> 85-95%</w:t>
      </w:r>
      <w:r>
        <w:rPr>
          <w:b/>
          <w:sz w:val="28"/>
        </w:rPr>
        <w:t xml:space="preserve"> </w:t>
      </w:r>
      <w:r>
        <w:rPr>
          <w:sz w:val="28"/>
        </w:rPr>
        <w:t>сумм требований. Банки предоставляют лишь кредиты, застрахованные на слу</w:t>
      </w:r>
      <w:r>
        <w:rPr>
          <w:sz w:val="28"/>
        </w:rPr>
        <w:softHyphen/>
        <w:t>чай неплатежа. Поэтому для экспортеров существенно снижа</w:t>
      </w:r>
      <w:r>
        <w:rPr>
          <w:sz w:val="28"/>
        </w:rPr>
        <w:softHyphen/>
        <w:t>ется риск и значительно облегчается рефинансирование фир</w:t>
      </w:r>
      <w:r>
        <w:rPr>
          <w:sz w:val="28"/>
        </w:rPr>
        <w:softHyphen/>
        <w:t>менного кредита.</w:t>
      </w:r>
      <w:r>
        <w:rPr>
          <w:noProof/>
          <w:sz w:val="28"/>
        </w:rPr>
        <w:t xml:space="preserve">             </w:t>
      </w:r>
    </w:p>
    <w:p w:rsidR="00386A92" w:rsidRDefault="00386A92">
      <w:pPr>
        <w:ind w:firstLine="360"/>
        <w:rPr>
          <w:sz w:val="28"/>
        </w:rPr>
      </w:pPr>
      <w:r>
        <w:rPr>
          <w:sz w:val="28"/>
        </w:rPr>
        <w:t>В Швейцарии, например, существует специальный инсти</w:t>
      </w:r>
      <w:r>
        <w:rPr>
          <w:sz w:val="28"/>
        </w:rPr>
        <w:softHyphen/>
        <w:t>тут по страхованию экспортных кредитов</w:t>
      </w:r>
      <w:r>
        <w:rPr>
          <w:noProof/>
          <w:sz w:val="28"/>
        </w:rPr>
        <w:t xml:space="preserve"> —</w:t>
      </w:r>
      <w:r>
        <w:rPr>
          <w:sz w:val="28"/>
        </w:rPr>
        <w:t xml:space="preserve"> «Экспортризико-гаранта» (ЭРГ), средствами которого управляет государство. ЭРГ страхует следующие виды рисков: внешнеполитический;</w:t>
      </w:r>
    </w:p>
    <w:p w:rsidR="00386A92" w:rsidRDefault="00386A92">
      <w:pPr>
        <w:ind w:firstLine="0"/>
        <w:rPr>
          <w:sz w:val="28"/>
        </w:rPr>
      </w:pPr>
      <w:r>
        <w:rPr>
          <w:sz w:val="28"/>
        </w:rPr>
        <w:t>введения запрета на перевод средств, включая риск введения моратория; валютный</w:t>
      </w:r>
      <w:r>
        <w:rPr>
          <w:noProof/>
          <w:sz w:val="28"/>
        </w:rPr>
        <w:t xml:space="preserve"> —</w:t>
      </w:r>
      <w:r>
        <w:rPr>
          <w:sz w:val="28"/>
        </w:rPr>
        <w:t xml:space="preserve"> в определенных пределах; непогаше</w:t>
      </w:r>
      <w:r>
        <w:rPr>
          <w:sz w:val="28"/>
        </w:rPr>
        <w:softHyphen/>
        <w:t>ния кредитов (если заказчик или должник является государ</w:t>
      </w:r>
      <w:r>
        <w:rPr>
          <w:sz w:val="28"/>
        </w:rPr>
        <w:softHyphen/>
        <w:t>ственным учреждением).</w:t>
      </w:r>
    </w:p>
    <w:p w:rsidR="00386A92" w:rsidRDefault="00386A92">
      <w:pPr>
        <w:ind w:firstLine="340"/>
        <w:rPr>
          <w:sz w:val="28"/>
        </w:rPr>
      </w:pPr>
      <w:r>
        <w:rPr>
          <w:sz w:val="28"/>
        </w:rPr>
        <w:t>Гарантия выдается при выполнении ряда условий, в час</w:t>
      </w:r>
      <w:r>
        <w:rPr>
          <w:sz w:val="28"/>
        </w:rPr>
        <w:softHyphen/>
        <w:t>тности:</w:t>
      </w:r>
    </w:p>
    <w:p w:rsidR="00386A92" w:rsidRDefault="00386A92" w:rsidP="00386A92">
      <w:pPr>
        <w:numPr>
          <w:ilvl w:val="0"/>
          <w:numId w:val="13"/>
        </w:numPr>
        <w:rPr>
          <w:sz w:val="28"/>
        </w:rPr>
      </w:pPr>
      <w:r>
        <w:rPr>
          <w:sz w:val="28"/>
        </w:rPr>
        <w:t>заявитель должен быть резидентом Швейцарии и внесен в реестр швейцарских компаний;</w:t>
      </w:r>
    </w:p>
    <w:p w:rsidR="00386A92" w:rsidRDefault="00386A92" w:rsidP="00386A92">
      <w:pPr>
        <w:numPr>
          <w:ilvl w:val="0"/>
          <w:numId w:val="13"/>
        </w:numPr>
        <w:rPr>
          <w:sz w:val="28"/>
        </w:rPr>
      </w:pPr>
      <w:r>
        <w:rPr>
          <w:sz w:val="28"/>
        </w:rPr>
        <w:t>при получении среднесрочного кредита импортер должен произвести авансовый платеж в размере</w:t>
      </w:r>
      <w:r>
        <w:rPr>
          <w:noProof/>
          <w:sz w:val="28"/>
        </w:rPr>
        <w:t xml:space="preserve"> 15-20%;</w:t>
      </w:r>
    </w:p>
    <w:p w:rsidR="00386A92" w:rsidRDefault="00386A92" w:rsidP="00386A92">
      <w:pPr>
        <w:numPr>
          <w:ilvl w:val="0"/>
          <w:numId w:val="13"/>
        </w:numPr>
        <w:rPr>
          <w:sz w:val="28"/>
        </w:rPr>
      </w:pPr>
      <w:r>
        <w:rPr>
          <w:sz w:val="28"/>
        </w:rPr>
        <w:t>среднесрочные кредиты погашаются несколькими платежами в течение</w:t>
      </w:r>
      <w:r>
        <w:rPr>
          <w:noProof/>
          <w:sz w:val="28"/>
        </w:rPr>
        <w:t xml:space="preserve"> 3-5</w:t>
      </w:r>
      <w:r>
        <w:rPr>
          <w:sz w:val="28"/>
        </w:rPr>
        <w:t xml:space="preserve"> лет, для крупных сумм возможны большие сроки.</w:t>
      </w:r>
    </w:p>
    <w:p w:rsidR="00386A92" w:rsidRDefault="00386A92">
      <w:pPr>
        <w:ind w:firstLine="340"/>
        <w:rPr>
          <w:sz w:val="28"/>
        </w:rPr>
      </w:pPr>
      <w:r>
        <w:rPr>
          <w:sz w:val="28"/>
        </w:rPr>
        <w:t xml:space="preserve">По каждой краткосрочной сделке устанавливается размер покрытия гарантий ЭРГ. В конце 70-х гг. этот размер составлял </w:t>
      </w:r>
      <w:r>
        <w:rPr>
          <w:noProof/>
          <w:sz w:val="28"/>
        </w:rPr>
        <w:t>85-90%</w:t>
      </w:r>
      <w:r>
        <w:rPr>
          <w:sz w:val="28"/>
        </w:rPr>
        <w:t xml:space="preserve"> суммы сделки. Гарантийные сборы сильно варьируют.</w:t>
      </w:r>
    </w:p>
    <w:p w:rsidR="00386A92" w:rsidRDefault="00386A92">
      <w:pPr>
        <w:ind w:firstLine="340"/>
        <w:rPr>
          <w:sz w:val="28"/>
        </w:rPr>
      </w:pPr>
      <w:r>
        <w:rPr>
          <w:sz w:val="28"/>
        </w:rPr>
        <w:t>Мораторий</w:t>
      </w:r>
      <w:r>
        <w:rPr>
          <w:noProof/>
          <w:sz w:val="28"/>
        </w:rPr>
        <w:t xml:space="preserve"> —</w:t>
      </w:r>
      <w:r>
        <w:rPr>
          <w:sz w:val="28"/>
        </w:rPr>
        <w:t xml:space="preserve"> установленный в законодательном порядке запрет на выплату процентов и погашение кредитов. Мораторий, как правило, осуществляется, когда должник </w:t>
      </w:r>
      <w:r>
        <w:rPr>
          <w:noProof/>
          <w:sz w:val="28"/>
        </w:rPr>
        <w:t>(</w:t>
      </w:r>
      <w:r>
        <w:rPr>
          <w:sz w:val="28"/>
        </w:rPr>
        <w:t xml:space="preserve"> в том числе и государство) временно неплатежеспособен.</w:t>
      </w:r>
    </w:p>
    <w:p w:rsidR="00386A92" w:rsidRDefault="00386A92">
      <w:pPr>
        <w:ind w:firstLine="0"/>
        <w:rPr>
          <w:sz w:val="28"/>
        </w:rPr>
      </w:pPr>
      <w:r>
        <w:rPr>
          <w:sz w:val="28"/>
        </w:rPr>
        <w:t>К базисной ставке в</w:t>
      </w:r>
      <w:r>
        <w:rPr>
          <w:noProof/>
          <w:sz w:val="28"/>
        </w:rPr>
        <w:t xml:space="preserve"> 0,5%,</w:t>
      </w:r>
      <w:r>
        <w:rPr>
          <w:sz w:val="28"/>
        </w:rPr>
        <w:t xml:space="preserve"> применяемой для 60%-ного покрытия сроком на</w:t>
      </w:r>
      <w:r>
        <w:rPr>
          <w:noProof/>
          <w:sz w:val="28"/>
        </w:rPr>
        <w:t xml:space="preserve"> 6</w:t>
      </w:r>
      <w:r>
        <w:rPr>
          <w:sz w:val="28"/>
        </w:rPr>
        <w:t xml:space="preserve"> месяцев, устанавливаются надбавки за каждые дополнительные полгода. Кроме того, особые сборы взимаются за страхование дополнительных рисков. </w:t>
      </w:r>
    </w:p>
    <w:p w:rsidR="00386A92" w:rsidRDefault="00386A92">
      <w:pPr>
        <w:pStyle w:val="6"/>
      </w:pPr>
      <w:r>
        <w:t>Форфейтинговые бумаги</w:t>
      </w:r>
    </w:p>
    <w:p w:rsidR="00386A92" w:rsidRDefault="00386A92">
      <w:pPr>
        <w:pStyle w:val="30"/>
      </w:pPr>
      <w:r>
        <w:t xml:space="preserve">Основным инструментом форфейтирования являются векселя - переводные и простые. Операции с ними обычно осуществляются быстро и просто, без неожиданных осложнений. </w:t>
      </w:r>
    </w:p>
    <w:p w:rsidR="00386A92" w:rsidRDefault="00386A92">
      <w:pPr>
        <w:pStyle w:val="30"/>
      </w:pPr>
      <w:r>
        <w:t xml:space="preserve">Кроме векселей объектом форфейтинга могут быть обязательства в форме аккредитива. Аккредитив - это расчетный или денежный документ, представляющий собой поручение одного банка (кредитного учреждения) другому произвести за счет специально забронированных средств оплату товарно-транспортных документов за отгруженный товар или выплатить предъявителю аккредитива определенную сумму денег. Документарный аккредитив может быть отзывным и безотзывным. Безотзывный аккредитив является твердым обязательством банка-эмитента произвести платежи по предоставлении ему коммерческих документов, предусмотренных аккредитивом, и соблюдении всех его условий. </w:t>
      </w:r>
    </w:p>
    <w:p w:rsidR="00386A92" w:rsidRDefault="00386A92">
      <w:pPr>
        <w:rPr>
          <w:sz w:val="28"/>
          <w:lang w:val="en-US"/>
        </w:rPr>
      </w:pPr>
      <w:r>
        <w:rPr>
          <w:sz w:val="28"/>
        </w:rPr>
        <w:t xml:space="preserve">В России аккредитивы применяются в расчетах между иногородними поставщиками и покупателями, а также в международных расчетах. В мировой торговле документарные аккредитивы используются в расчетах главным образом по внешнеторговым операциям. </w:t>
      </w:r>
      <w:r>
        <w:rPr>
          <w:sz w:val="28"/>
          <w:lang w:val="en-US"/>
        </w:rPr>
        <w:t>[10, c.71]</w:t>
      </w:r>
    </w:p>
    <w:p w:rsidR="00386A92" w:rsidRDefault="00386A92">
      <w:pPr>
        <w:pStyle w:val="30"/>
      </w:pPr>
      <w:r>
        <w:t>В качестве объекта форфейтирования аккредитивы применяются редко. Это объясняется сложностью операции, заключающейся, прежде всего в том, что в случае с аккредитивом необходимо предварительно и подробно согласовать условия сделки, что приводит к увеличению сроков всей процедуры. Между тем форфейтинговый рынок предполагает высокую скорость заключения и совершения сделки, а также простоту документооборота.</w:t>
      </w:r>
    </w:p>
    <w:p w:rsidR="00386A92" w:rsidRDefault="00386A92">
      <w:pPr>
        <w:rPr>
          <w:sz w:val="28"/>
        </w:rPr>
      </w:pPr>
      <w:r>
        <w:rPr>
          <w:sz w:val="28"/>
        </w:rPr>
        <w:t xml:space="preserve">С точки зрения форфейтера принципиальное неудобство операций с аккредитивом заключается в следующем. Дело в том, что этот участник операции предполагает, что возмещение будет осуществляться периодически и приблизительно равными долями. Это удобно и ему, и остальным участникам - должнику и гаранту. Однако если частичные погашения по векселям могут быть оформлены отдельными документами, каждый из которых легко обращается при желании форфейтера продать их, то по аккредитивам все объединяется в единый документ в пользу бенефициара, и этот документ зачастую не может быть продан без специального разрешения должника, что значительно усложняет всю операцию. </w:t>
      </w:r>
    </w:p>
    <w:p w:rsidR="00386A92" w:rsidRDefault="00386A92">
      <w:pPr>
        <w:ind w:firstLine="0"/>
        <w:jc w:val="left"/>
        <w:rPr>
          <w:sz w:val="28"/>
        </w:rPr>
      </w:pPr>
      <w:r>
        <w:rPr>
          <w:sz w:val="28"/>
        </w:rPr>
        <w:t>Понятие и экономическое значение лизинга.</w:t>
      </w:r>
    </w:p>
    <w:p w:rsidR="00386A92" w:rsidRDefault="00386A92">
      <w:pPr>
        <w:rPr>
          <w:sz w:val="28"/>
        </w:rPr>
      </w:pPr>
      <w:r>
        <w:rPr>
          <w:sz w:val="28"/>
        </w:rPr>
        <w:t>Среди нетрадиционных операций коммерческих банков важную роль начинает играть лизинг. Единого международно признанного понятия "лизинг" (от английского</w:t>
      </w:r>
      <w:r>
        <w:rPr>
          <w:sz w:val="28"/>
          <w:lang w:val="en-US"/>
        </w:rPr>
        <w:t xml:space="preserve"> “to lease”, </w:t>
      </w:r>
      <w:r>
        <w:rPr>
          <w:sz w:val="28"/>
        </w:rPr>
        <w:t>что означает «нанимать», «брать в аренду») не существует. Это вызвано как сложным, неоднозначным содержанием, отражаемым данным термином, так и различиями в законодательстве, системе отчетности и налогообложении в разных странах. В тех странах, где под лизингом понимают только долгосрочную аренду, принято четко отграничивать от него понятия аренды и проката. В других странах и эти последние понятия относят к разновидностям лизинга.</w:t>
      </w:r>
    </w:p>
    <w:p w:rsidR="00386A92" w:rsidRDefault="00386A92">
      <w:pPr>
        <w:rPr>
          <w:sz w:val="28"/>
        </w:rPr>
      </w:pPr>
      <w:r>
        <w:rPr>
          <w:sz w:val="28"/>
        </w:rPr>
        <w:t>Но в большинстве случаев под лизингом понимают аренду машин, оборудования, транспортных средств и сооружений производственного назначения. Другими словами, речь идет о передаче хозяйственного имущества во временное пользование на условиях срочности, возвратности и платности или, иначе, о получении и производственном использовании имущества, не являющегося собственностью пользователя.</w:t>
      </w:r>
    </w:p>
    <w:p w:rsidR="00386A92" w:rsidRDefault="00386A92">
      <w:pPr>
        <w:ind w:firstLine="0"/>
        <w:rPr>
          <w:sz w:val="28"/>
        </w:rPr>
      </w:pPr>
      <w:r>
        <w:rPr>
          <w:sz w:val="28"/>
        </w:rPr>
        <w:t>Европейская федерация национальных ассоциаций лизинговых компаний (лизюроп</w:t>
      </w:r>
      <w:r>
        <w:rPr>
          <w:smallCaps/>
          <w:sz w:val="28"/>
        </w:rPr>
        <w:t>),</w:t>
      </w:r>
      <w:r>
        <w:rPr>
          <w:smallCaps/>
          <w:sz w:val="28"/>
          <w:lang w:val="en-US"/>
        </w:rPr>
        <w:t xml:space="preserve"> </w:t>
      </w:r>
      <w:r>
        <w:rPr>
          <w:sz w:val="28"/>
        </w:rPr>
        <w:t>в которую входят</w:t>
      </w:r>
      <w:r>
        <w:rPr>
          <w:noProof/>
          <w:sz w:val="28"/>
        </w:rPr>
        <w:t xml:space="preserve"> 23</w:t>
      </w:r>
      <w:r>
        <w:rPr>
          <w:sz w:val="28"/>
        </w:rPr>
        <w:t xml:space="preserve"> национальные ассоциации, представляющие</w:t>
      </w:r>
      <w:r>
        <w:rPr>
          <w:noProof/>
          <w:sz w:val="28"/>
        </w:rPr>
        <w:t xml:space="preserve"> 1035</w:t>
      </w:r>
      <w:r>
        <w:rPr>
          <w:sz w:val="28"/>
        </w:rPr>
        <w:t xml:space="preserve"> лизинговых компаний, останавливается на таком определении:</w:t>
      </w:r>
    </w:p>
    <w:p w:rsidR="00386A92" w:rsidRDefault="00386A92">
      <w:pPr>
        <w:pStyle w:val="FR3"/>
        <w:spacing w:before="180"/>
        <w:ind w:left="0"/>
        <w:rPr>
          <w:rFonts w:ascii="Times New Roman" w:hAnsi="Times New Roman"/>
          <w:sz w:val="28"/>
          <w:lang w:val="en-US"/>
        </w:rPr>
      </w:pPr>
      <w:r>
        <w:rPr>
          <w:rFonts w:ascii="Times New Roman" w:hAnsi="Times New Roman"/>
          <w:sz w:val="28"/>
        </w:rPr>
        <w:t>Лизинг - это договор аренды завода, промышленных товаров, оборудования, недвижимости для использования их в производственных целях арендатором, в то время как товары покупаются арендодателем, и он сохраняет за собой право собственности.</w:t>
      </w:r>
      <w:r>
        <w:rPr>
          <w:rFonts w:ascii="Times New Roman" w:hAnsi="Times New Roman"/>
          <w:sz w:val="28"/>
          <w:lang w:val="en-US"/>
        </w:rPr>
        <w:t xml:space="preserve"> [19, c.18]</w:t>
      </w:r>
    </w:p>
    <w:p w:rsidR="00386A92" w:rsidRDefault="00386A92">
      <w:pPr>
        <w:spacing w:before="300"/>
        <w:ind w:firstLine="540"/>
        <w:rPr>
          <w:sz w:val="28"/>
        </w:rPr>
      </w:pPr>
      <w:r>
        <w:rPr>
          <w:sz w:val="28"/>
        </w:rPr>
        <w:t>На рынках стран мира лизинговые операции осуществляет значительное число фирм, различных по формам собственности, правовому положению, характеру контроля и сфере деятельности. В классической лизинговой сделке принимают участие три субъекта.</w:t>
      </w:r>
    </w:p>
    <w:p w:rsidR="00386A92" w:rsidRDefault="00386A92" w:rsidP="00386A92">
      <w:pPr>
        <w:pStyle w:val="FR3"/>
        <w:numPr>
          <w:ilvl w:val="0"/>
          <w:numId w:val="15"/>
        </w:numPr>
        <w:spacing w:before="100"/>
        <w:rPr>
          <w:rFonts w:ascii="Times New Roman" w:hAnsi="Times New Roman"/>
          <w:sz w:val="28"/>
        </w:rPr>
      </w:pPr>
      <w:r>
        <w:rPr>
          <w:rFonts w:ascii="Times New Roman" w:hAnsi="Times New Roman"/>
          <w:sz w:val="28"/>
        </w:rPr>
        <w:t>лизингодатель (собственник предмета лизинга);</w:t>
      </w:r>
    </w:p>
    <w:p w:rsidR="00386A92" w:rsidRDefault="00386A92" w:rsidP="00386A92">
      <w:pPr>
        <w:pStyle w:val="FR3"/>
        <w:numPr>
          <w:ilvl w:val="0"/>
          <w:numId w:val="15"/>
        </w:numPr>
        <w:spacing w:before="100"/>
        <w:rPr>
          <w:rFonts w:ascii="Times New Roman" w:hAnsi="Times New Roman"/>
          <w:sz w:val="28"/>
        </w:rPr>
      </w:pPr>
      <w:r>
        <w:rPr>
          <w:rFonts w:ascii="Times New Roman" w:hAnsi="Times New Roman"/>
          <w:sz w:val="28"/>
        </w:rPr>
        <w:t>лизингополучатель (пользователь предмета лизинга);</w:t>
      </w:r>
    </w:p>
    <w:p w:rsidR="00386A92" w:rsidRDefault="00386A92" w:rsidP="00386A92">
      <w:pPr>
        <w:pStyle w:val="FR3"/>
        <w:numPr>
          <w:ilvl w:val="0"/>
          <w:numId w:val="15"/>
        </w:numPr>
        <w:spacing w:before="100"/>
        <w:rPr>
          <w:rFonts w:ascii="Times New Roman" w:hAnsi="Times New Roman"/>
          <w:sz w:val="28"/>
        </w:rPr>
      </w:pPr>
      <w:r>
        <w:rPr>
          <w:rFonts w:ascii="Times New Roman" w:hAnsi="Times New Roman"/>
          <w:sz w:val="28"/>
        </w:rPr>
        <w:t>поставщик (продавец предмета лизинга).</w:t>
      </w:r>
    </w:p>
    <w:p w:rsidR="00386A92" w:rsidRDefault="00386A92">
      <w:pPr>
        <w:pStyle w:val="FR3"/>
        <w:spacing w:before="120"/>
        <w:ind w:left="520"/>
        <w:rPr>
          <w:rFonts w:ascii="Times New Roman" w:hAnsi="Times New Roman"/>
          <w:sz w:val="28"/>
        </w:rPr>
      </w:pPr>
      <w:r>
        <w:rPr>
          <w:rFonts w:ascii="Times New Roman" w:hAnsi="Times New Roman"/>
          <w:sz w:val="28"/>
        </w:rPr>
        <w:t>Лизингодателем могут являться:</w:t>
      </w:r>
    </w:p>
    <w:p w:rsidR="00386A92" w:rsidRDefault="00386A92" w:rsidP="00386A92">
      <w:pPr>
        <w:pStyle w:val="FR3"/>
        <w:numPr>
          <w:ilvl w:val="0"/>
          <w:numId w:val="16"/>
        </w:numPr>
        <w:spacing w:before="160"/>
        <w:rPr>
          <w:rFonts w:ascii="Times New Roman" w:hAnsi="Times New Roman"/>
          <w:sz w:val="28"/>
        </w:rPr>
      </w:pPr>
      <w:r>
        <w:rPr>
          <w:rFonts w:ascii="Times New Roman" w:hAnsi="Times New Roman"/>
          <w:sz w:val="28"/>
        </w:rPr>
        <w:t>банк, финансовая компания, любое кредитное учреждение, в уставе которого предусмотрен этот вид деятельности;</w:t>
      </w:r>
    </w:p>
    <w:p w:rsidR="00386A92" w:rsidRDefault="00386A92" w:rsidP="00386A92">
      <w:pPr>
        <w:pStyle w:val="FR3"/>
        <w:numPr>
          <w:ilvl w:val="0"/>
          <w:numId w:val="16"/>
        </w:numPr>
        <w:spacing w:before="160"/>
        <w:rPr>
          <w:rFonts w:ascii="Times New Roman" w:hAnsi="Times New Roman"/>
          <w:sz w:val="28"/>
        </w:rPr>
      </w:pPr>
      <w:r>
        <w:rPr>
          <w:rFonts w:ascii="Times New Roman" w:hAnsi="Times New Roman"/>
          <w:sz w:val="28"/>
        </w:rPr>
        <w:t>лизинговая компания, универсальная либо специализированная на определенном предмете или виде лизинга;</w:t>
      </w:r>
    </w:p>
    <w:p w:rsidR="00386A92" w:rsidRDefault="00386A92" w:rsidP="00386A92">
      <w:pPr>
        <w:pStyle w:val="FR3"/>
        <w:numPr>
          <w:ilvl w:val="0"/>
          <w:numId w:val="16"/>
        </w:numPr>
        <w:spacing w:before="160"/>
        <w:rPr>
          <w:rFonts w:ascii="Times New Roman" w:hAnsi="Times New Roman"/>
          <w:sz w:val="28"/>
        </w:rPr>
      </w:pPr>
      <w:r>
        <w:rPr>
          <w:rFonts w:ascii="Times New Roman" w:hAnsi="Times New Roman"/>
          <w:sz w:val="28"/>
        </w:rPr>
        <w:t>любая производственная или торговая компания, для которой лизинг не является основным видом деятельности, но и не запрещен уставом.</w:t>
      </w:r>
    </w:p>
    <w:p w:rsidR="00386A92" w:rsidRDefault="00386A92">
      <w:pPr>
        <w:ind w:firstLine="480"/>
        <w:rPr>
          <w:sz w:val="28"/>
        </w:rPr>
      </w:pPr>
      <w:r>
        <w:rPr>
          <w:sz w:val="28"/>
        </w:rPr>
        <w:t>По имеющимся данным, количество собственно лизинговых компаний составляет около</w:t>
      </w:r>
      <w:r>
        <w:rPr>
          <w:noProof/>
          <w:sz w:val="28"/>
        </w:rPr>
        <w:t xml:space="preserve"> 90%</w:t>
      </w:r>
      <w:r>
        <w:rPr>
          <w:sz w:val="28"/>
        </w:rPr>
        <w:t xml:space="preserve"> общего количества лизингодателей.</w:t>
      </w:r>
    </w:p>
    <w:p w:rsidR="00386A92" w:rsidRDefault="00386A92">
      <w:pPr>
        <w:spacing w:before="180"/>
        <w:ind w:firstLine="480"/>
        <w:jc w:val="left"/>
        <w:rPr>
          <w:sz w:val="28"/>
        </w:rPr>
      </w:pPr>
      <w:r>
        <w:rPr>
          <w:sz w:val="28"/>
        </w:rPr>
        <w:t xml:space="preserve">Лизингополучателем и поставщиком может являться любое </w:t>
      </w:r>
      <w:r>
        <w:rPr>
          <w:sz w:val="28"/>
          <w:lang w:val="en-US"/>
        </w:rPr>
        <w:t>III</w:t>
      </w:r>
      <w:r>
        <w:rPr>
          <w:sz w:val="28"/>
        </w:rPr>
        <w:t xml:space="preserve"> юридическое лицо.</w:t>
      </w:r>
    </w:p>
    <w:p w:rsidR="00386A92" w:rsidRDefault="00386A92">
      <w:pPr>
        <w:spacing w:before="180"/>
        <w:ind w:firstLine="500"/>
        <w:rPr>
          <w:sz w:val="28"/>
        </w:rPr>
      </w:pPr>
      <w:r>
        <w:rPr>
          <w:sz w:val="28"/>
        </w:rPr>
        <w:t>Предметом (объектом) лизинга может быть весьма широкий круг имущества за исключением материалов, которые в ходе производственного процесса уничтожаются (пригодность имущества по окончании срока лизинга для продажи либо для дальнейшей сдачи в лизинг</w:t>
      </w:r>
      <w:r>
        <w:rPr>
          <w:noProof/>
          <w:sz w:val="28"/>
        </w:rPr>
        <w:t xml:space="preserve"> —</w:t>
      </w:r>
      <w:r>
        <w:rPr>
          <w:sz w:val="28"/>
        </w:rPr>
        <w:t xml:space="preserve"> обязательное условие). С учетом этого ограничения различают две группы предметов (объектов) лизинга:</w:t>
      </w:r>
    </w:p>
    <w:p w:rsidR="00386A92" w:rsidRDefault="00386A92">
      <w:pPr>
        <w:pStyle w:val="FR3"/>
        <w:ind w:left="0"/>
        <w:rPr>
          <w:rFonts w:ascii="Times New Roman" w:hAnsi="Times New Roman"/>
          <w:noProof/>
          <w:sz w:val="28"/>
        </w:rPr>
      </w:pPr>
      <w:r>
        <w:rPr>
          <w:rFonts w:ascii="Times New Roman" w:hAnsi="Times New Roman"/>
          <w:noProof/>
          <w:sz w:val="28"/>
        </w:rPr>
        <w:t>1. Движущее имущество:</w:t>
      </w:r>
    </w:p>
    <w:p w:rsidR="00386A92" w:rsidRDefault="00386A92" w:rsidP="00386A92">
      <w:pPr>
        <w:pStyle w:val="FR3"/>
        <w:numPr>
          <w:ilvl w:val="0"/>
          <w:numId w:val="10"/>
        </w:numPr>
        <w:rPr>
          <w:rFonts w:ascii="Times New Roman" w:hAnsi="Times New Roman"/>
          <w:sz w:val="28"/>
        </w:rPr>
      </w:pPr>
      <w:r>
        <w:rPr>
          <w:rFonts w:ascii="Times New Roman" w:hAnsi="Times New Roman"/>
          <w:sz w:val="28"/>
        </w:rPr>
        <w:t>транспортные средства (суда, самолеты, вертолеты, автомобили, в том числе специальные);</w:t>
      </w:r>
    </w:p>
    <w:p w:rsidR="00386A92" w:rsidRDefault="00386A92" w:rsidP="00386A92">
      <w:pPr>
        <w:pStyle w:val="FR3"/>
        <w:numPr>
          <w:ilvl w:val="0"/>
          <w:numId w:val="10"/>
        </w:numPr>
        <w:rPr>
          <w:rFonts w:ascii="Times New Roman" w:hAnsi="Times New Roman"/>
          <w:sz w:val="28"/>
        </w:rPr>
      </w:pPr>
      <w:r>
        <w:rPr>
          <w:rFonts w:ascii="Times New Roman" w:hAnsi="Times New Roman"/>
          <w:sz w:val="28"/>
        </w:rPr>
        <w:t>строительная техника;</w:t>
      </w:r>
    </w:p>
    <w:p w:rsidR="00386A92" w:rsidRDefault="00386A92" w:rsidP="00386A92">
      <w:pPr>
        <w:pStyle w:val="FR3"/>
        <w:numPr>
          <w:ilvl w:val="0"/>
          <w:numId w:val="10"/>
        </w:numPr>
        <w:rPr>
          <w:rFonts w:ascii="Times New Roman" w:hAnsi="Times New Roman"/>
          <w:sz w:val="28"/>
        </w:rPr>
      </w:pPr>
      <w:r>
        <w:rPr>
          <w:rFonts w:ascii="Times New Roman" w:hAnsi="Times New Roman"/>
          <w:sz w:val="28"/>
        </w:rPr>
        <w:t>средства связи;</w:t>
      </w:r>
    </w:p>
    <w:p w:rsidR="00386A92" w:rsidRDefault="00386A92" w:rsidP="00386A92">
      <w:pPr>
        <w:pStyle w:val="FR3"/>
        <w:numPr>
          <w:ilvl w:val="0"/>
          <w:numId w:val="10"/>
        </w:numPr>
        <w:rPr>
          <w:rFonts w:ascii="Times New Roman" w:hAnsi="Times New Roman"/>
          <w:sz w:val="28"/>
        </w:rPr>
      </w:pPr>
      <w:r>
        <w:rPr>
          <w:rFonts w:ascii="Times New Roman" w:hAnsi="Times New Roman"/>
          <w:sz w:val="28"/>
        </w:rPr>
        <w:t>оргтехника;</w:t>
      </w:r>
    </w:p>
    <w:p w:rsidR="00386A92" w:rsidRDefault="00386A92" w:rsidP="00386A92">
      <w:pPr>
        <w:pStyle w:val="FR3"/>
        <w:numPr>
          <w:ilvl w:val="0"/>
          <w:numId w:val="10"/>
        </w:numPr>
        <w:rPr>
          <w:rFonts w:ascii="Times New Roman" w:hAnsi="Times New Roman"/>
          <w:sz w:val="28"/>
        </w:rPr>
      </w:pPr>
      <w:r>
        <w:rPr>
          <w:rFonts w:ascii="Times New Roman" w:hAnsi="Times New Roman"/>
          <w:sz w:val="28"/>
        </w:rPr>
        <w:t xml:space="preserve">станки, механизмы, приборы и т.д.; </w:t>
      </w:r>
    </w:p>
    <w:p w:rsidR="00386A92" w:rsidRDefault="00386A92">
      <w:pPr>
        <w:pStyle w:val="FR3"/>
        <w:ind w:left="0"/>
        <w:rPr>
          <w:rFonts w:ascii="Times New Roman" w:hAnsi="Times New Roman"/>
          <w:sz w:val="28"/>
        </w:rPr>
      </w:pPr>
      <w:r>
        <w:rPr>
          <w:rFonts w:ascii="Times New Roman" w:hAnsi="Times New Roman"/>
          <w:sz w:val="28"/>
        </w:rPr>
        <w:t>2. Недвижимое имущество (здания и сооружения производственного, тор</w:t>
      </w:r>
      <w:r>
        <w:rPr>
          <w:rFonts w:ascii="Times New Roman" w:hAnsi="Times New Roman"/>
          <w:sz w:val="28"/>
        </w:rPr>
        <w:softHyphen/>
        <w:t>гового или коммунально-бытового назначения).</w:t>
      </w:r>
    </w:p>
    <w:p w:rsidR="00386A92" w:rsidRDefault="00386A92">
      <w:pPr>
        <w:spacing w:before="60"/>
        <w:ind w:firstLine="460"/>
        <w:rPr>
          <w:sz w:val="28"/>
        </w:rPr>
      </w:pPr>
      <w:r>
        <w:rPr>
          <w:sz w:val="28"/>
        </w:rPr>
        <w:t>Операции типа "лизинг" известны уже очень давно: они имели место еще в Древнем Вавилоне за</w:t>
      </w:r>
      <w:r>
        <w:rPr>
          <w:noProof/>
          <w:sz w:val="28"/>
        </w:rPr>
        <w:t xml:space="preserve"> 2</w:t>
      </w:r>
      <w:r>
        <w:rPr>
          <w:sz w:val="28"/>
        </w:rPr>
        <w:t xml:space="preserve"> тыс. лет до н.э. Мощным импульсом развития данных операций явилось создание специальных лизинговых компаний, которые покупали у производителей товар с целью дальнейшей его сдачи в аренду. Первой такой компанией была Юнайтед Стейтс лизинг корпорейшн, созданная в</w:t>
      </w:r>
      <w:r>
        <w:rPr>
          <w:noProof/>
          <w:sz w:val="28"/>
        </w:rPr>
        <w:t xml:space="preserve"> 1952</w:t>
      </w:r>
      <w:r>
        <w:rPr>
          <w:sz w:val="28"/>
        </w:rPr>
        <w:t xml:space="preserve"> г. в Сан-Франциско (США).</w:t>
      </w:r>
    </w:p>
    <w:p w:rsidR="00386A92" w:rsidRDefault="00386A92">
      <w:pPr>
        <w:ind w:firstLine="480"/>
        <w:rPr>
          <w:sz w:val="28"/>
        </w:rPr>
      </w:pPr>
      <w:r>
        <w:rPr>
          <w:sz w:val="28"/>
        </w:rPr>
        <w:t>В нашей стране применение лизинговых операций началось в</w:t>
      </w:r>
      <w:r>
        <w:rPr>
          <w:noProof/>
          <w:sz w:val="28"/>
        </w:rPr>
        <w:t xml:space="preserve"> 1989</w:t>
      </w:r>
      <w:r>
        <w:rPr>
          <w:sz w:val="28"/>
        </w:rPr>
        <w:t xml:space="preserve"> г. в связи с переводом предприятий на арендные формы хозяйствования. Первоначально этими операциями занимались коммерческие банки, причем это были, как правило, операции с дорогостоящими персональными компьютерами и другой электронной техникой. Порядок отражения лизинговых операций в бухучете был задан инструкцией Госбанка СССР "О плане счетов бухгалтерского учета"</w:t>
      </w:r>
      <w:r>
        <w:rPr>
          <w:noProof/>
          <w:sz w:val="28"/>
        </w:rPr>
        <w:t xml:space="preserve"> (№ 270</w:t>
      </w:r>
      <w:r>
        <w:rPr>
          <w:sz w:val="28"/>
        </w:rPr>
        <w:t xml:space="preserve"> от</w:t>
      </w:r>
      <w:r>
        <w:rPr>
          <w:noProof/>
          <w:sz w:val="28"/>
        </w:rPr>
        <w:t xml:space="preserve"> 16</w:t>
      </w:r>
      <w:r>
        <w:rPr>
          <w:sz w:val="28"/>
        </w:rPr>
        <w:t xml:space="preserve"> февраля</w:t>
      </w:r>
      <w:r>
        <w:rPr>
          <w:noProof/>
          <w:sz w:val="28"/>
        </w:rPr>
        <w:t xml:space="preserve"> 1990</w:t>
      </w:r>
      <w:r>
        <w:rPr>
          <w:sz w:val="28"/>
        </w:rPr>
        <w:t xml:space="preserve"> г.).</w:t>
      </w:r>
    </w:p>
    <w:p w:rsidR="00386A92" w:rsidRDefault="00386A92">
      <w:pPr>
        <w:spacing w:before="60"/>
        <w:ind w:left="40" w:firstLine="480"/>
        <w:rPr>
          <w:sz w:val="28"/>
        </w:rPr>
      </w:pPr>
      <w:r>
        <w:rPr>
          <w:sz w:val="28"/>
        </w:rPr>
        <w:t>В октябре</w:t>
      </w:r>
      <w:r>
        <w:rPr>
          <w:noProof/>
          <w:sz w:val="28"/>
        </w:rPr>
        <w:t xml:space="preserve"> 1994</w:t>
      </w:r>
      <w:r>
        <w:rPr>
          <w:sz w:val="28"/>
        </w:rPr>
        <w:t xml:space="preserve"> г. зарегистрирована Российская ассоциация лизинговых компаний (Рослизинг), в которую на тот момент входило</w:t>
      </w:r>
      <w:r>
        <w:rPr>
          <w:noProof/>
          <w:sz w:val="28"/>
        </w:rPr>
        <w:t xml:space="preserve"> 16</w:t>
      </w:r>
      <w:r>
        <w:rPr>
          <w:sz w:val="28"/>
        </w:rPr>
        <w:t xml:space="preserve"> компаний.</w:t>
      </w:r>
    </w:p>
    <w:p w:rsidR="00386A92" w:rsidRDefault="00386A92">
      <w:pPr>
        <w:spacing w:before="200"/>
        <w:rPr>
          <w:sz w:val="28"/>
        </w:rPr>
      </w:pPr>
      <w:r>
        <w:rPr>
          <w:sz w:val="28"/>
        </w:rPr>
        <w:t>Лизинговая операция по экономической своей сути</w:t>
      </w:r>
      <w:r>
        <w:rPr>
          <w:noProof/>
          <w:sz w:val="28"/>
        </w:rPr>
        <w:t xml:space="preserve"> —</w:t>
      </w:r>
      <w:r>
        <w:rPr>
          <w:sz w:val="28"/>
        </w:rPr>
        <w:t xml:space="preserve"> это операция кредитная, поскольку имеет место передача имущества в пользование на условиях срочности, возвратности и платности.</w:t>
      </w:r>
    </w:p>
    <w:p w:rsidR="00386A92" w:rsidRDefault="00386A92">
      <w:pPr>
        <w:spacing w:before="200"/>
        <w:ind w:firstLine="460"/>
        <w:rPr>
          <w:sz w:val="28"/>
          <w:lang w:val="en-US"/>
        </w:rPr>
      </w:pPr>
      <w:r>
        <w:rPr>
          <w:sz w:val="28"/>
        </w:rPr>
        <w:t>Фактически это товарный кредит в основные фонды пользователя. Следовательно, с финансовой точки зрения подобные операции являют собой форму инвестирования в экономику,  альтернативную банковской ссуде.  Именно  в  качестве  источника финансирования таких инвестиций в последние годы лизинг получил широкое распространение в мире.</w:t>
      </w:r>
      <w:r>
        <w:rPr>
          <w:sz w:val="28"/>
          <w:lang w:val="en-US"/>
        </w:rPr>
        <w:t xml:space="preserve"> [21, c.21]</w:t>
      </w:r>
    </w:p>
    <w:p w:rsidR="00386A92" w:rsidRDefault="00386A92">
      <w:pPr>
        <w:ind w:firstLine="540"/>
        <w:rPr>
          <w:sz w:val="28"/>
        </w:rPr>
      </w:pPr>
      <w:r>
        <w:rPr>
          <w:sz w:val="28"/>
        </w:rPr>
        <w:t>Так, в США в</w:t>
      </w:r>
      <w:r>
        <w:rPr>
          <w:noProof/>
          <w:sz w:val="28"/>
        </w:rPr>
        <w:t xml:space="preserve"> 1989</w:t>
      </w:r>
      <w:r>
        <w:rPr>
          <w:sz w:val="28"/>
        </w:rPr>
        <w:t xml:space="preserve"> г. этот источник дал</w:t>
      </w:r>
      <w:r>
        <w:rPr>
          <w:noProof/>
          <w:sz w:val="28"/>
        </w:rPr>
        <w:t xml:space="preserve"> 250</w:t>
      </w:r>
      <w:r>
        <w:rPr>
          <w:sz w:val="28"/>
        </w:rPr>
        <w:t xml:space="preserve"> млрд. долл., что составила приблизительно</w:t>
      </w:r>
      <w:r>
        <w:rPr>
          <w:noProof/>
          <w:sz w:val="28"/>
        </w:rPr>
        <w:t xml:space="preserve"> 20%</w:t>
      </w:r>
      <w:r>
        <w:rPr>
          <w:sz w:val="28"/>
        </w:rPr>
        <w:t xml:space="preserve"> общего объема инвестиций. Картина по ряду других</w:t>
      </w:r>
      <w:r>
        <w:rPr>
          <w:sz w:val="28"/>
          <w:lang w:val="en-US"/>
        </w:rPr>
        <w:t xml:space="preserve"> cipat </w:t>
      </w:r>
      <w:r>
        <w:rPr>
          <w:sz w:val="28"/>
        </w:rPr>
        <w:t>представлена ниже (по данным Федерации лизюроп).</w:t>
      </w:r>
    </w:p>
    <w:p w:rsidR="00386A92" w:rsidRDefault="00386A92">
      <w:pPr>
        <w:ind w:firstLine="520"/>
        <w:rPr>
          <w:sz w:val="28"/>
        </w:rPr>
      </w:pPr>
      <w:r>
        <w:rPr>
          <w:sz w:val="28"/>
        </w:rPr>
        <w:t>Распространенность лизинга объясняется теми преимуществами, которые он может дать участникам данных операций.</w:t>
      </w:r>
    </w:p>
    <w:p w:rsidR="00386A92" w:rsidRDefault="00386A92">
      <w:pPr>
        <w:pStyle w:val="FR3"/>
        <w:ind w:left="0"/>
        <w:rPr>
          <w:rFonts w:ascii="Times New Roman" w:hAnsi="Times New Roman"/>
          <w:sz w:val="28"/>
        </w:rPr>
      </w:pPr>
      <w:r>
        <w:rPr>
          <w:rFonts w:ascii="Times New Roman" w:hAnsi="Times New Roman"/>
          <w:sz w:val="28"/>
        </w:rPr>
        <w:t>С точки зрения арендатора (лизингополучателя) эти преимущества следующие:</w:t>
      </w:r>
    </w:p>
    <w:p w:rsidR="00386A92" w:rsidRDefault="00386A92" w:rsidP="00386A92">
      <w:pPr>
        <w:pStyle w:val="FR3"/>
        <w:numPr>
          <w:ilvl w:val="0"/>
          <w:numId w:val="17"/>
        </w:numPr>
        <w:rPr>
          <w:rFonts w:ascii="Times New Roman" w:hAnsi="Times New Roman"/>
          <w:sz w:val="28"/>
        </w:rPr>
      </w:pPr>
      <w:r>
        <w:rPr>
          <w:rFonts w:ascii="Times New Roman" w:hAnsi="Times New Roman"/>
          <w:sz w:val="28"/>
        </w:rPr>
        <w:t>возможно использование дорогостоящей, подчас новейшей техники без больших начальных вложений (как правило, арендатор финансируется на полную стоимость арендуемого оборудования, тогда как кредиты покрывают обычно</w:t>
      </w:r>
      <w:r>
        <w:rPr>
          <w:rFonts w:ascii="Times New Roman" w:hAnsi="Times New Roman"/>
          <w:noProof/>
          <w:sz w:val="28"/>
        </w:rPr>
        <w:t xml:space="preserve"> 80—85%</w:t>
      </w:r>
      <w:r>
        <w:rPr>
          <w:rFonts w:ascii="Times New Roman" w:hAnsi="Times New Roman"/>
          <w:sz w:val="28"/>
        </w:rPr>
        <w:t xml:space="preserve"> контракта на поставку, к тому же в большинстве случаев оплата оборудования начинается после его монтажа и ввода в эксплуатацию);</w:t>
      </w:r>
    </w:p>
    <w:p w:rsidR="00386A92" w:rsidRDefault="00386A92" w:rsidP="00386A92">
      <w:pPr>
        <w:pStyle w:val="FR3"/>
        <w:numPr>
          <w:ilvl w:val="0"/>
          <w:numId w:val="17"/>
        </w:numPr>
        <w:rPr>
          <w:rFonts w:ascii="Times New Roman" w:hAnsi="Times New Roman"/>
          <w:sz w:val="28"/>
        </w:rPr>
      </w:pPr>
      <w:r>
        <w:rPr>
          <w:rFonts w:ascii="Times New Roman" w:hAnsi="Times New Roman"/>
          <w:sz w:val="28"/>
        </w:rPr>
        <w:t>платежи по лизингу объектов основных производственных фондов включаются в себестоимость продукции и не подлежат налогообложению (поскольку являются арендной платой);</w:t>
      </w:r>
    </w:p>
    <w:p w:rsidR="00386A92" w:rsidRDefault="00386A92" w:rsidP="00386A92">
      <w:pPr>
        <w:pStyle w:val="FR3"/>
        <w:numPr>
          <w:ilvl w:val="0"/>
          <w:numId w:val="17"/>
        </w:numPr>
        <w:rPr>
          <w:rFonts w:ascii="Times New Roman" w:hAnsi="Times New Roman"/>
          <w:sz w:val="28"/>
        </w:rPr>
      </w:pPr>
      <w:r>
        <w:rPr>
          <w:rFonts w:ascii="Times New Roman" w:hAnsi="Times New Roman"/>
          <w:sz w:val="28"/>
        </w:rPr>
        <w:t>порядок осуществления данных платежей более гибок, чем по кредитным соглашениям (арендатор может рассчитать поступление своих доходов и совместно с арендодателем выработать  удобную  схему  платежей;   платежи  могут  быть  ежемесячными, ежеквартальными и т.д.; сумма платежа может быть постоянной или "плавающей"; при ее определении может быть учтена даже сезонность использования предмета лизинга; платежи могут производиться из выручки от реализации продукции, произведенной на полученном в лизинг оборудовании);</w:t>
      </w:r>
    </w:p>
    <w:p w:rsidR="00386A92" w:rsidRDefault="00386A92" w:rsidP="00386A92">
      <w:pPr>
        <w:pStyle w:val="FR3"/>
        <w:numPr>
          <w:ilvl w:val="0"/>
          <w:numId w:val="17"/>
        </w:numPr>
        <w:rPr>
          <w:rFonts w:ascii="Times New Roman" w:hAnsi="Times New Roman"/>
          <w:sz w:val="28"/>
        </w:rPr>
      </w:pPr>
      <w:r>
        <w:rPr>
          <w:rFonts w:ascii="Times New Roman" w:hAnsi="Times New Roman"/>
          <w:sz w:val="28"/>
        </w:rPr>
        <w:t>лизинг доступен малым и средним предприятиям, в то время как получение банковских кредитов на благоприятных условиях для них проблематично, так как они не являются "первоклассными" заемщиками;</w:t>
      </w:r>
    </w:p>
    <w:p w:rsidR="00386A92" w:rsidRDefault="00386A92" w:rsidP="00386A92">
      <w:pPr>
        <w:pStyle w:val="FR3"/>
        <w:numPr>
          <w:ilvl w:val="0"/>
          <w:numId w:val="17"/>
        </w:numPr>
        <w:rPr>
          <w:rFonts w:ascii="Times New Roman" w:hAnsi="Times New Roman"/>
          <w:sz w:val="28"/>
        </w:rPr>
      </w:pPr>
      <w:r>
        <w:rPr>
          <w:rFonts w:ascii="Times New Roman" w:hAnsi="Times New Roman"/>
          <w:sz w:val="28"/>
        </w:rPr>
        <w:t>некоторые лизинговые компании даже не требуют от лизингополучателя никаких дополнительных гарантий, поскольку предполагается, что обеспечением сделки служит сам предмет лизинга (при невыполнении арендатором своих обязательств компания сразу же забирает свое имущество);</w:t>
      </w:r>
    </w:p>
    <w:p w:rsidR="00386A92" w:rsidRDefault="00386A92" w:rsidP="00386A92">
      <w:pPr>
        <w:pStyle w:val="FR3"/>
        <w:numPr>
          <w:ilvl w:val="0"/>
          <w:numId w:val="17"/>
        </w:numPr>
        <w:rPr>
          <w:rFonts w:ascii="Times New Roman" w:hAnsi="Times New Roman"/>
          <w:sz w:val="28"/>
        </w:rPr>
      </w:pPr>
      <w:r>
        <w:rPr>
          <w:rFonts w:ascii="Times New Roman" w:hAnsi="Times New Roman"/>
          <w:sz w:val="28"/>
        </w:rPr>
        <w:t>во многих странах законодательно установлены налоговые льготы для лизинговых операций (так» ускоренная амортизация предметов лизинга позволяет существенно снизить налогооблагаемую прибыль и срок лизингового соглашения);</w:t>
      </w:r>
    </w:p>
    <w:p w:rsidR="00386A92" w:rsidRDefault="00386A92" w:rsidP="00386A92">
      <w:pPr>
        <w:pStyle w:val="FR3"/>
        <w:numPr>
          <w:ilvl w:val="0"/>
          <w:numId w:val="17"/>
        </w:numPr>
        <w:rPr>
          <w:rFonts w:ascii="Times New Roman" w:hAnsi="Times New Roman"/>
          <w:sz w:val="28"/>
        </w:rPr>
      </w:pPr>
      <w:r>
        <w:rPr>
          <w:rFonts w:ascii="Times New Roman" w:hAnsi="Times New Roman"/>
          <w:sz w:val="28"/>
        </w:rPr>
        <w:t>имущество по лизинговой сделке обычно не учитывается на балансе арендатора, а его стоимость не включается в остаток кредитной задолженности, что улучшает финансовые показатели предприятия-арендатора и, следовательно, позволяет ему привлекать дополнительные кредитные ресурсы;</w:t>
      </w:r>
    </w:p>
    <w:p w:rsidR="00386A92" w:rsidRDefault="00386A92" w:rsidP="00386A92">
      <w:pPr>
        <w:pStyle w:val="FR3"/>
        <w:numPr>
          <w:ilvl w:val="0"/>
          <w:numId w:val="17"/>
        </w:numPr>
        <w:rPr>
          <w:rFonts w:ascii="Times New Roman" w:hAnsi="Times New Roman"/>
          <w:sz w:val="28"/>
        </w:rPr>
      </w:pPr>
      <w:r>
        <w:rPr>
          <w:rFonts w:ascii="Times New Roman" w:hAnsi="Times New Roman"/>
          <w:sz w:val="28"/>
        </w:rPr>
        <w:t>оформляя договор лизинга, арендатор может рассчитывать на получение от банка дополнительных информационных, консультационных и юридических услуг.</w:t>
      </w:r>
    </w:p>
    <w:p w:rsidR="00386A92" w:rsidRDefault="00386A92">
      <w:pPr>
        <w:spacing w:before="60"/>
        <w:ind w:left="40" w:firstLine="460"/>
        <w:rPr>
          <w:sz w:val="28"/>
        </w:rPr>
      </w:pPr>
      <w:r>
        <w:rPr>
          <w:sz w:val="28"/>
        </w:rPr>
        <w:t>Отдельно следует отметить общенациональное значение, которое может иметь им</w:t>
      </w:r>
      <w:r>
        <w:rPr>
          <w:sz w:val="28"/>
        </w:rPr>
        <w:softHyphen/>
        <w:t>портный лизинг. Дело в том, что МВФ, подсчитывая национальную задолженность, не учитывает суммы лизинговых сделок. Иначе говоря, через лизинг существует легальная воз</w:t>
      </w:r>
      <w:r>
        <w:rPr>
          <w:sz w:val="28"/>
        </w:rPr>
        <w:softHyphen/>
        <w:t>можность превысить устанавливаемые Фондом для страны лимиты кредитной задолженности.</w:t>
      </w:r>
    </w:p>
    <w:p w:rsidR="00386A92" w:rsidRDefault="00386A92">
      <w:pPr>
        <w:pStyle w:val="FR3"/>
        <w:spacing w:before="180"/>
        <w:ind w:left="0"/>
        <w:rPr>
          <w:rFonts w:ascii="Times New Roman" w:hAnsi="Times New Roman"/>
          <w:sz w:val="28"/>
        </w:rPr>
      </w:pPr>
      <w:r>
        <w:rPr>
          <w:rFonts w:ascii="Times New Roman" w:hAnsi="Times New Roman"/>
          <w:sz w:val="28"/>
        </w:rPr>
        <w:t>Свои выгоды имеет и лизингодатель (на примере банка):</w:t>
      </w:r>
    </w:p>
    <w:p w:rsidR="00386A92" w:rsidRDefault="00386A92" w:rsidP="00386A92">
      <w:pPr>
        <w:pStyle w:val="FR3"/>
        <w:numPr>
          <w:ilvl w:val="0"/>
          <w:numId w:val="18"/>
        </w:numPr>
        <w:spacing w:before="180"/>
        <w:rPr>
          <w:rFonts w:ascii="Times New Roman" w:hAnsi="Times New Roman"/>
          <w:sz w:val="28"/>
        </w:rPr>
      </w:pPr>
      <w:r>
        <w:rPr>
          <w:rFonts w:ascii="Times New Roman" w:hAnsi="Times New Roman"/>
          <w:sz w:val="28"/>
        </w:rPr>
        <w:t>расширение круга выполняемых операций;</w:t>
      </w:r>
    </w:p>
    <w:p w:rsidR="00386A92" w:rsidRDefault="00386A92" w:rsidP="00386A92">
      <w:pPr>
        <w:pStyle w:val="FR3"/>
        <w:numPr>
          <w:ilvl w:val="0"/>
          <w:numId w:val="18"/>
        </w:numPr>
        <w:spacing w:before="180"/>
        <w:rPr>
          <w:rFonts w:ascii="Times New Roman" w:hAnsi="Times New Roman"/>
          <w:sz w:val="28"/>
        </w:rPr>
      </w:pPr>
      <w:r>
        <w:rPr>
          <w:rFonts w:ascii="Times New Roman" w:hAnsi="Times New Roman"/>
          <w:sz w:val="28"/>
        </w:rPr>
        <w:t>привлечение новых клиентов;</w:t>
      </w:r>
    </w:p>
    <w:p w:rsidR="00386A92" w:rsidRDefault="00386A92" w:rsidP="00386A92">
      <w:pPr>
        <w:pStyle w:val="FR3"/>
        <w:numPr>
          <w:ilvl w:val="0"/>
          <w:numId w:val="18"/>
        </w:numPr>
        <w:spacing w:before="180"/>
        <w:rPr>
          <w:rFonts w:ascii="Times New Roman" w:hAnsi="Times New Roman"/>
          <w:sz w:val="28"/>
        </w:rPr>
      </w:pPr>
      <w:r>
        <w:rPr>
          <w:rFonts w:ascii="Times New Roman" w:hAnsi="Times New Roman"/>
          <w:sz w:val="28"/>
        </w:rPr>
        <w:t>снижение риска потерь в связи с неплатежеспособностью арендатора (право собственности на предмет лизинга как на обеспечение контракта остается у самого банка или у его дочерней лизинговой компании);</w:t>
      </w:r>
    </w:p>
    <w:p w:rsidR="00386A92" w:rsidRDefault="00386A92" w:rsidP="00386A92">
      <w:pPr>
        <w:pStyle w:val="FR3"/>
        <w:numPr>
          <w:ilvl w:val="0"/>
          <w:numId w:val="18"/>
        </w:numPr>
        <w:spacing w:before="180"/>
        <w:rPr>
          <w:rFonts w:ascii="Times New Roman" w:hAnsi="Times New Roman"/>
          <w:sz w:val="28"/>
        </w:rPr>
      </w:pPr>
      <w:r>
        <w:rPr>
          <w:rFonts w:ascii="Times New Roman" w:hAnsi="Times New Roman"/>
          <w:sz w:val="28"/>
        </w:rPr>
        <w:t>получение дохода в виде комиссионных по лизингу.</w:t>
      </w:r>
    </w:p>
    <w:p w:rsidR="00386A92" w:rsidRDefault="00386A92">
      <w:pPr>
        <w:ind w:firstLine="540"/>
        <w:rPr>
          <w:sz w:val="28"/>
        </w:rPr>
      </w:pPr>
      <w:r>
        <w:rPr>
          <w:sz w:val="28"/>
        </w:rPr>
        <w:t>В то же время надо иметь в виду и присущие лизингу недостатки. К ним можно отнести следующее:</w:t>
      </w:r>
    </w:p>
    <w:p w:rsidR="00386A92" w:rsidRDefault="00386A92" w:rsidP="00386A92">
      <w:pPr>
        <w:pStyle w:val="FR3"/>
        <w:numPr>
          <w:ilvl w:val="0"/>
          <w:numId w:val="19"/>
        </w:numPr>
        <w:rPr>
          <w:rFonts w:ascii="Times New Roman" w:hAnsi="Times New Roman"/>
          <w:sz w:val="28"/>
        </w:rPr>
      </w:pPr>
      <w:r>
        <w:rPr>
          <w:rFonts w:ascii="Times New Roman" w:hAnsi="Times New Roman"/>
          <w:sz w:val="28"/>
        </w:rPr>
        <w:t>количество участников лизинговой сделки больше, чем при покупке имущества за счет ссуды, поэтому операции отличаются довольно сложной организацией;</w:t>
      </w:r>
    </w:p>
    <w:p w:rsidR="00386A92" w:rsidRDefault="00386A92" w:rsidP="00386A92">
      <w:pPr>
        <w:pStyle w:val="FR3"/>
        <w:numPr>
          <w:ilvl w:val="0"/>
          <w:numId w:val="19"/>
        </w:numPr>
        <w:rPr>
          <w:rFonts w:ascii="Times New Roman" w:hAnsi="Times New Roman"/>
          <w:sz w:val="28"/>
        </w:rPr>
      </w:pPr>
      <w:r>
        <w:rPr>
          <w:rFonts w:ascii="Times New Roman" w:hAnsi="Times New Roman"/>
          <w:sz w:val="28"/>
        </w:rPr>
        <w:t>на подготовку финансового лизингового соглашения может потребоваться больше времени, чем на подготовку контракта, на покупку, выше могут оказаться и административные расходы, поэтому считается, что цена лизинга может быть ниже или равной цене ссуды только при наличии определенных налоговых льгот.</w:t>
      </w:r>
    </w:p>
    <w:p w:rsidR="00386A92" w:rsidRDefault="00386A92">
      <w:pPr>
        <w:spacing w:before="60"/>
        <w:ind w:firstLine="540"/>
        <w:rPr>
          <w:sz w:val="28"/>
          <w:lang w:val="en-US"/>
        </w:rPr>
      </w:pPr>
      <w:r>
        <w:rPr>
          <w:sz w:val="28"/>
        </w:rPr>
        <w:t>Как отмечает Е. Чекмарева, законодательством США предусматривалось, что для получения налоговых льгот необходимо доказать соответствие сделки ряду признаков, которые бы свидетельствовали о ее принадлежности к действительной сделке. Налоговые законодательства Германии, Франции и Италии не предусматривают дополнительных льгот для лизингодателей или лизингополучателей. В</w:t>
      </w:r>
      <w:r>
        <w:rPr>
          <w:noProof/>
          <w:sz w:val="28"/>
        </w:rPr>
        <w:t xml:space="preserve"> 1986—1987</w:t>
      </w:r>
      <w:r>
        <w:rPr>
          <w:sz w:val="28"/>
        </w:rPr>
        <w:t xml:space="preserve"> гг. в Англии и США стали действовать новые налоговые законодательства, фактически отменившие многие налоговые льготы, связанные с лизингом.</w:t>
      </w:r>
      <w:r>
        <w:rPr>
          <w:sz w:val="28"/>
          <w:lang w:val="en-US"/>
        </w:rPr>
        <w:t xml:space="preserve"> [19, c.22]</w:t>
      </w:r>
    </w:p>
    <w:p w:rsidR="00386A92" w:rsidRDefault="00386A92">
      <w:pPr>
        <w:rPr>
          <w:sz w:val="28"/>
        </w:rPr>
      </w:pPr>
      <w:r>
        <w:rPr>
          <w:sz w:val="28"/>
        </w:rPr>
        <w:t>Лизинг   имеет   значительное   сходство с коммерческим (товарным) кредитом. Сходство это касается формы ссужения стоимости. Вместе с тем между ними есть и существенные различия. В связи с этим полезны будут следующие разъяснения О. Мурашевой.</w:t>
      </w:r>
    </w:p>
    <w:p w:rsidR="00386A92" w:rsidRDefault="00386A92" w:rsidP="00386A92">
      <w:pPr>
        <w:numPr>
          <w:ilvl w:val="0"/>
          <w:numId w:val="20"/>
        </w:numPr>
        <w:spacing w:before="200"/>
        <w:jc w:val="left"/>
        <w:rPr>
          <w:sz w:val="28"/>
        </w:rPr>
      </w:pPr>
      <w:r>
        <w:rPr>
          <w:sz w:val="28"/>
        </w:rPr>
        <w:t>Коммерческий кредит предполагает взаимосвязь торговой и кредитной И) сделок.</w:t>
      </w:r>
    </w:p>
    <w:p w:rsidR="00386A92" w:rsidRDefault="00386A92">
      <w:pPr>
        <w:pStyle w:val="a3"/>
        <w:spacing w:line="240" w:lineRule="auto"/>
        <w:rPr>
          <w:sz w:val="28"/>
        </w:rPr>
      </w:pPr>
      <w:r>
        <w:rPr>
          <w:sz w:val="28"/>
        </w:rPr>
        <w:t>Окончание торговой (коммерческой) операции здесь совпадает с началом кредитной сделки, которая в свою очередь будет завершена при погашении предприятием-заемщиком задолженности по ссуде.</w:t>
      </w:r>
    </w:p>
    <w:p w:rsidR="00386A92" w:rsidRDefault="00386A92" w:rsidP="00386A92">
      <w:pPr>
        <w:pStyle w:val="a3"/>
        <w:numPr>
          <w:ilvl w:val="0"/>
          <w:numId w:val="21"/>
        </w:numPr>
        <w:spacing w:line="240" w:lineRule="auto"/>
        <w:rPr>
          <w:sz w:val="28"/>
        </w:rPr>
      </w:pPr>
      <w:r>
        <w:rPr>
          <w:sz w:val="28"/>
        </w:rPr>
        <w:t>Лизинговая операция базируется непосредственно на кредитной сделке</w:t>
      </w:r>
      <w:r>
        <w:rPr>
          <w:noProof/>
          <w:sz w:val="28"/>
        </w:rPr>
        <w:t xml:space="preserve"> — </w:t>
      </w:r>
      <w:r>
        <w:rPr>
          <w:sz w:val="28"/>
        </w:rPr>
        <w:t>лизинговом договоре и не обусловлена актом купли-продажи товаров.</w:t>
      </w:r>
    </w:p>
    <w:p w:rsidR="00386A92" w:rsidRDefault="00386A92">
      <w:pPr>
        <w:spacing w:before="60"/>
        <w:ind w:firstLine="540"/>
        <w:rPr>
          <w:sz w:val="28"/>
        </w:rPr>
      </w:pPr>
      <w:r>
        <w:rPr>
          <w:sz w:val="28"/>
        </w:rPr>
        <w:t>Потребность заемщика в коммерческом кредите обусловлена его желанием получить право собственности на потребительную стоимость товаров, оплатить которые в данный момент он не может. Отношения по поводу лизинга обусловлены иными причинами. Арендатор может не стремиться приобрести в свою собственность потребительную стоимость материальных ценностей в связи с временной потребностью в ней.</w:t>
      </w:r>
    </w:p>
    <w:p w:rsidR="00386A92" w:rsidRDefault="00386A92">
      <w:pPr>
        <w:spacing w:before="40"/>
        <w:rPr>
          <w:sz w:val="28"/>
        </w:rPr>
      </w:pPr>
      <w:r>
        <w:rPr>
          <w:sz w:val="28"/>
        </w:rPr>
        <w:t>Коммерческий кредит и лизинг различаются по натурально-вещественной форме объекта ссуды. Предприятие предоставляет коммерческий кредит другому предприятию в виде отсрочки платежа за средства и предметы труда. При лизинговых операциях объектом ссуды являются только средства труда.</w:t>
      </w:r>
    </w:p>
    <w:p w:rsidR="00386A92" w:rsidRDefault="00386A92">
      <w:pPr>
        <w:ind w:firstLine="540"/>
        <w:rPr>
          <w:sz w:val="28"/>
        </w:rPr>
      </w:pPr>
      <w:r>
        <w:rPr>
          <w:sz w:val="28"/>
        </w:rPr>
        <w:t>Коммерческий кредит имеет краткосрочный характер. Лизинг может быть и среднесрочным и долгосрочным.</w:t>
      </w:r>
    </w:p>
    <w:p w:rsidR="00386A92" w:rsidRDefault="00386A92">
      <w:pPr>
        <w:spacing w:before="200"/>
        <w:rPr>
          <w:sz w:val="28"/>
        </w:rPr>
      </w:pPr>
      <w:r>
        <w:rPr>
          <w:sz w:val="28"/>
        </w:rPr>
        <w:t>Коммерческий кредит предоставляется и взыскивается в товарной и денежной формах соответственно. Лизинговые отношения характеризует товарная форма сделки.</w:t>
      </w:r>
    </w:p>
    <w:p w:rsidR="00386A92" w:rsidRDefault="00386A92">
      <w:pPr>
        <w:ind w:firstLine="0"/>
        <w:jc w:val="left"/>
        <w:rPr>
          <w:sz w:val="28"/>
        </w:rPr>
      </w:pPr>
      <w:r>
        <w:rPr>
          <w:sz w:val="28"/>
        </w:rPr>
        <w:t>Факторинг.</w:t>
      </w:r>
    </w:p>
    <w:p w:rsidR="00386A92" w:rsidRDefault="00386A92">
      <w:pPr>
        <w:ind w:firstLine="560"/>
        <w:rPr>
          <w:sz w:val="28"/>
          <w:lang w:val="en-US"/>
        </w:rPr>
      </w:pPr>
      <w:r>
        <w:rPr>
          <w:sz w:val="28"/>
        </w:rPr>
        <w:t>Факторинг (в переводе с английского</w:t>
      </w:r>
      <w:r>
        <w:rPr>
          <w:noProof/>
          <w:sz w:val="28"/>
        </w:rPr>
        <w:t xml:space="preserve"> —</w:t>
      </w:r>
      <w:r>
        <w:rPr>
          <w:sz w:val="28"/>
        </w:rPr>
        <w:t xml:space="preserve"> посредничество)</w:t>
      </w:r>
      <w:r>
        <w:rPr>
          <w:noProof/>
          <w:sz w:val="28"/>
        </w:rPr>
        <w:t xml:space="preserve"> —</w:t>
      </w:r>
      <w:r>
        <w:rPr>
          <w:sz w:val="28"/>
        </w:rPr>
        <w:t xml:space="preserve"> это разновидность торгово-комиссионных операций, сочетающаяся с кредитованием обо</w:t>
      </w:r>
      <w:r>
        <w:rPr>
          <w:sz w:val="28"/>
        </w:rPr>
        <w:softHyphen/>
        <w:t>ротного капитала клиента, и связанная с инкассированием его дебиторской задолженности (неоплаченными счетами-фактурами клиента в процессе реализации им товаров и услуг). Иначе говоря, в основе факторинговой (факторской) операции лежит покупка банком счетов-фактур поставщика на отгруженную продукцию (оказанную услугу) и передача банку права требования платежа с покупателя продукции (услуги). Поэтому факторинговые операции называют также кредитованием продаж поставщика или предоставлением факторингового кредита поставщику</w:t>
      </w:r>
      <w:r>
        <w:rPr>
          <w:sz w:val="28"/>
          <w:lang w:val="en-US"/>
        </w:rPr>
        <w:t>. [19, c.59]</w:t>
      </w:r>
    </w:p>
    <w:p w:rsidR="00386A92" w:rsidRDefault="00386A92">
      <w:pPr>
        <w:spacing w:before="120"/>
        <w:ind w:firstLine="560"/>
        <w:rPr>
          <w:sz w:val="28"/>
        </w:rPr>
      </w:pPr>
      <w:r>
        <w:rPr>
          <w:sz w:val="28"/>
        </w:rPr>
        <w:t>Первоначально факторинг, известный еще с</w:t>
      </w:r>
      <w:r>
        <w:rPr>
          <w:noProof/>
          <w:sz w:val="28"/>
        </w:rPr>
        <w:t xml:space="preserve"> XVI—XVII</w:t>
      </w:r>
      <w:r>
        <w:rPr>
          <w:sz w:val="28"/>
        </w:rPr>
        <w:t xml:space="preserve"> вв., возник как операция специализированных торговых посредников, а позднее в него включились торговые банки. Но только в 60-е годы нашего столетия факторские операции пришли на смену коммерческому кредиту в вексельной форме и стали широко применяться для обслуживания процесса реализации продукции. Это было вызвано усилением инфляционных процессов и неустойчивостью в экономике ряда стран в тот период, что требовало более быстрой реализации продукции, т.е. ускорения перевода капитала из товарной формы в денежную. Широко используемая в странах рыночной экономики вексельная форма расчетов не всегда гарантирует своевременность получения средств и возмещение действительных затрат на производство продукции. Поэтому проблема дебиторской задолженности для поставщиков приобрела первостепенное значение.</w:t>
      </w:r>
    </w:p>
    <w:p w:rsidR="00386A92" w:rsidRDefault="00386A92">
      <w:pPr>
        <w:ind w:firstLine="560"/>
        <w:rPr>
          <w:sz w:val="28"/>
        </w:rPr>
      </w:pPr>
      <w:r>
        <w:rPr>
          <w:sz w:val="28"/>
        </w:rPr>
        <w:t>При неуплате в срок по векселю фирма-векселедержатель вынуждена взыскивать причитающуюся ей сумму в судебном порядке. Однако судебные издержки очень высоки, что нередко вынуждает векселедержателя списывать долги на убытки. Кроме того, фирмы стремятся "не выносить сор из избы" и не допускать судебных разбирательств. В поисках выхода из этой ситуации фирмы и стали обращаться за помощью в банки или же во входящие в банковские холдинги, специализированные компании по урегулированию споров относительно оплаты векселей и других товарных документов. В результате возникают деловые контакты между отделами промышленных или торговых фирм, управляющими движением коммерческого кредита, и банками, регулирующими подобные споры между клиентами.</w:t>
      </w:r>
    </w:p>
    <w:p w:rsidR="00386A92" w:rsidRDefault="00386A92">
      <w:pPr>
        <w:spacing w:before="40"/>
        <w:ind w:firstLine="560"/>
        <w:rPr>
          <w:sz w:val="28"/>
        </w:rPr>
      </w:pPr>
      <w:r>
        <w:rPr>
          <w:sz w:val="28"/>
        </w:rPr>
        <w:t>Банки передают тесно связанным с ними фирмам данные о кредитоспособности их контрагентов, способствуют быстрейшей оплате счетов, гарантируют возмещение долга, оказывают давление на клиентов с тем, чтобы они при спорах с "дружественной" банку фирмой правильно относились к ее требованиям.</w:t>
      </w:r>
    </w:p>
    <w:p w:rsidR="00386A92" w:rsidRDefault="00386A92">
      <w:pPr>
        <w:spacing w:before="60"/>
        <w:ind w:firstLine="560"/>
        <w:rPr>
          <w:sz w:val="28"/>
        </w:rPr>
      </w:pPr>
      <w:r>
        <w:rPr>
          <w:sz w:val="28"/>
        </w:rPr>
        <w:t>Факторинг можно рассматривать как своеобразную форму кредитования поставщика факторской фирмой (банком). Отличие факторского кредита от коммерческого для продавца товара заключается в том, что за проданный посредством факторинга товар он получит платеж наличными, а при продаже в кредит</w:t>
      </w:r>
      <w:r>
        <w:rPr>
          <w:noProof/>
          <w:sz w:val="28"/>
        </w:rPr>
        <w:t xml:space="preserve"> —</w:t>
      </w:r>
      <w:r>
        <w:rPr>
          <w:sz w:val="28"/>
        </w:rPr>
        <w:t xml:space="preserve"> только вексель. Полученный вексель он может учесть в банке и получить также наличные деньги, но меньше, чем при продаже счета-фактуры.</w:t>
      </w:r>
    </w:p>
    <w:p w:rsidR="00386A92" w:rsidRDefault="00386A92">
      <w:pPr>
        <w:rPr>
          <w:sz w:val="28"/>
        </w:rPr>
      </w:pPr>
      <w:r>
        <w:rPr>
          <w:sz w:val="28"/>
        </w:rPr>
        <w:t>Для покупателя приобретение товара в долг по коммерческому кредиту почти не отличается от факторского кредита. И в том, и в другом случае он обязан вернуть долг по истечении определенного срока: при коммерческом кредите</w:t>
      </w:r>
      <w:r>
        <w:rPr>
          <w:noProof/>
          <w:sz w:val="28"/>
        </w:rPr>
        <w:t xml:space="preserve"> —</w:t>
      </w:r>
      <w:r>
        <w:rPr>
          <w:sz w:val="28"/>
        </w:rPr>
        <w:t xml:space="preserve"> векселедержателю, при факторском</w:t>
      </w:r>
      <w:r>
        <w:rPr>
          <w:noProof/>
          <w:sz w:val="28"/>
        </w:rPr>
        <w:t xml:space="preserve"> —</w:t>
      </w:r>
      <w:r>
        <w:rPr>
          <w:sz w:val="28"/>
        </w:rPr>
        <w:t xml:space="preserve"> факторской компании. Тем не менее, и для него факторское кредитование имеет некоторые преимущества: покупатель получает возможность вернуть долг через более длительный срок (в отдельных случаях долг пролонгируется под дополнительные обязательства); разрешается также частичное погашение долга, что стимулирует покупку товаров через факторские отделы.</w:t>
      </w:r>
    </w:p>
    <w:p w:rsidR="00386A92" w:rsidRDefault="00386A92">
      <w:pPr>
        <w:rPr>
          <w:sz w:val="28"/>
        </w:rPr>
      </w:pPr>
      <w:r>
        <w:rPr>
          <w:sz w:val="28"/>
        </w:rPr>
        <w:t>Коммерческие банки, развивая факторский кредит, получают дополнительную возможность расширять свои операции, увеличивать размеры прибылей и усиливать связи с клиентами.</w:t>
      </w:r>
    </w:p>
    <w:p w:rsidR="00386A92" w:rsidRDefault="00386A92">
      <w:pPr>
        <w:ind w:left="520" w:firstLine="0"/>
        <w:jc w:val="left"/>
        <w:rPr>
          <w:sz w:val="28"/>
        </w:rPr>
      </w:pPr>
      <w:r>
        <w:rPr>
          <w:sz w:val="28"/>
        </w:rPr>
        <w:t>Факторинговые операции могут быть поделены на следующие виды:</w:t>
      </w:r>
    </w:p>
    <w:p w:rsidR="00386A92" w:rsidRDefault="00386A92">
      <w:pPr>
        <w:pStyle w:val="FR1"/>
        <w:spacing w:before="60"/>
        <w:ind w:left="560" w:hanging="520"/>
        <w:rPr>
          <w:rFonts w:ascii="Times New Roman" w:hAnsi="Times New Roman"/>
          <w:b w:val="0"/>
          <w:sz w:val="28"/>
        </w:rPr>
      </w:pPr>
      <w:r>
        <w:rPr>
          <w:rFonts w:ascii="Times New Roman" w:hAnsi="Times New Roman"/>
          <w:b w:val="0"/>
          <w:sz w:val="28"/>
        </w:rPr>
        <w:t>Внутренние</w:t>
      </w:r>
      <w:r>
        <w:rPr>
          <w:rFonts w:ascii="Times New Roman" w:hAnsi="Times New Roman"/>
          <w:b w:val="0"/>
          <w:noProof/>
          <w:sz w:val="28"/>
        </w:rPr>
        <w:t xml:space="preserve"> —</w:t>
      </w:r>
      <w:r>
        <w:rPr>
          <w:rFonts w:ascii="Times New Roman" w:hAnsi="Times New Roman"/>
          <w:b w:val="0"/>
          <w:sz w:val="28"/>
        </w:rPr>
        <w:t xml:space="preserve"> если поставщик и его клиент, а также факторинговая компания находятся в одной и той же стране, или международные;</w:t>
      </w:r>
    </w:p>
    <w:p w:rsidR="00386A92" w:rsidRDefault="00386A92">
      <w:pPr>
        <w:pStyle w:val="FR1"/>
        <w:spacing w:before="60"/>
        <w:rPr>
          <w:rFonts w:ascii="Times New Roman" w:hAnsi="Times New Roman"/>
          <w:b w:val="0"/>
          <w:sz w:val="28"/>
        </w:rPr>
      </w:pPr>
      <w:r>
        <w:rPr>
          <w:rFonts w:ascii="Times New Roman" w:hAnsi="Times New Roman"/>
          <w:b w:val="0"/>
          <w:sz w:val="28"/>
        </w:rPr>
        <w:t>Открытые</w:t>
      </w:r>
      <w:r>
        <w:rPr>
          <w:rFonts w:ascii="Times New Roman" w:hAnsi="Times New Roman"/>
          <w:b w:val="0"/>
          <w:noProof/>
          <w:sz w:val="28"/>
        </w:rPr>
        <w:t xml:space="preserve"> —</w:t>
      </w:r>
      <w:r>
        <w:rPr>
          <w:rFonts w:ascii="Times New Roman" w:hAnsi="Times New Roman"/>
          <w:b w:val="0"/>
          <w:sz w:val="28"/>
        </w:rPr>
        <w:t xml:space="preserve"> если должник уведомлен об участии в сделке факторинговой компании, или закрытые. Уведомление должника при открытом факторинге осуществляется путем надписи на счете-фактуре о том, что правопреемником по возникающему долгу является определенная факторинговая компания и что платеж должен осуществляться в ее пользу;</w:t>
      </w:r>
    </w:p>
    <w:p w:rsidR="00386A92" w:rsidRDefault="00386A92">
      <w:pPr>
        <w:pStyle w:val="FR1"/>
        <w:spacing w:before="80"/>
        <w:rPr>
          <w:rFonts w:ascii="Times New Roman" w:hAnsi="Times New Roman"/>
          <w:b w:val="0"/>
          <w:sz w:val="28"/>
        </w:rPr>
      </w:pPr>
      <w:r>
        <w:rPr>
          <w:rFonts w:ascii="Times New Roman" w:hAnsi="Times New Roman"/>
          <w:b w:val="0"/>
          <w:sz w:val="28"/>
        </w:rPr>
        <w:t>С правом регресса (обратного требования о возмещении уплаченной суммы) к поставщику или без подобного права. Здесь учитываются кредитные риски, возникающие при отказе клиента от выполнения своих обязательств. Защита от указанных рисков, осуществляемая факторинговой компанией, аналогична страхованию кредитов, производимому страховыми организациями;</w:t>
      </w:r>
    </w:p>
    <w:p w:rsidR="00386A92" w:rsidRDefault="00386A92">
      <w:pPr>
        <w:pStyle w:val="FR1"/>
        <w:spacing w:before="80"/>
        <w:rPr>
          <w:rFonts w:ascii="Times New Roman" w:hAnsi="Times New Roman"/>
          <w:b w:val="0"/>
          <w:sz w:val="28"/>
          <w:lang w:val="en-US"/>
        </w:rPr>
      </w:pPr>
      <w:r>
        <w:rPr>
          <w:rFonts w:ascii="Times New Roman" w:hAnsi="Times New Roman"/>
          <w:b w:val="0"/>
          <w:sz w:val="28"/>
        </w:rPr>
        <w:t xml:space="preserve">С условием кредитования поставщика в форме предварительной оплаты переуступаемых им долговых требований или оплаты требований к определенной дате. </w:t>
      </w:r>
      <w:r>
        <w:rPr>
          <w:rFonts w:ascii="Times New Roman" w:hAnsi="Times New Roman"/>
          <w:b w:val="0"/>
          <w:sz w:val="28"/>
          <w:lang w:val="en-US"/>
        </w:rPr>
        <w:t>[19, c.61]</w:t>
      </w:r>
    </w:p>
    <w:p w:rsidR="00386A92" w:rsidRDefault="00386A92">
      <w:pPr>
        <w:pStyle w:val="FR1"/>
        <w:spacing w:before="80"/>
        <w:ind w:firstLine="567"/>
        <w:rPr>
          <w:rFonts w:ascii="Times New Roman" w:hAnsi="Times New Roman"/>
          <w:b w:val="0"/>
          <w:sz w:val="28"/>
        </w:rPr>
      </w:pPr>
      <w:r>
        <w:rPr>
          <w:rFonts w:ascii="Times New Roman" w:hAnsi="Times New Roman"/>
          <w:b w:val="0"/>
          <w:sz w:val="28"/>
        </w:rPr>
        <w:t>При заключении соглашения с правом регресса поставщик продолжает нести кредитные риски по долговым требованиям, проданным им факторинговой компании. Последняя при желании может воспользоваться правом регресса и продать обратно поставщику любое неоплаченное долговое требование в случае, если клиент отказывается от платежа (или, если он оказался неплатежеспособным). Поставщик идет на такое условие в том случае, если считает, что у него не могут появиться сомнительные должники, что он хорошо знает своих клиентов, достаточно тщательно оценил их кредитоспособность, выработал свою собственную эффективную систему защиты от кредитных рисков и потому не считает нужным оплачивать услуги по страхованию от появления сомнительных долгов.</w:t>
      </w:r>
    </w:p>
    <w:p w:rsidR="00386A92" w:rsidRDefault="00386A92">
      <w:pPr>
        <w:spacing w:before="60"/>
        <w:ind w:firstLine="560"/>
        <w:rPr>
          <w:sz w:val="28"/>
        </w:rPr>
      </w:pPr>
      <w:r>
        <w:rPr>
          <w:sz w:val="28"/>
        </w:rPr>
        <w:t>Гарантированный и своевременный приток денежных средств может обеспечиваться только при соглашении без права регресса. Необходимо помнить, что если долговое требование будет признано недействительным (например, в случае если поставщик отгрузил клиенту незаказанный последним товар и затем переуступил выставленный за него счет), факторинговая компания все равно получает право регресса к поставщику.</w:t>
      </w:r>
    </w:p>
    <w:p w:rsidR="00386A92" w:rsidRDefault="00386A92">
      <w:pPr>
        <w:pStyle w:val="FR1"/>
        <w:rPr>
          <w:rFonts w:ascii="Times New Roman" w:hAnsi="Times New Roman"/>
          <w:b w:val="0"/>
          <w:sz w:val="28"/>
        </w:rPr>
      </w:pPr>
      <w:r>
        <w:rPr>
          <w:rFonts w:ascii="Times New Roman" w:hAnsi="Times New Roman"/>
          <w:b w:val="0"/>
          <w:sz w:val="28"/>
        </w:rPr>
        <w:t>Основным преимуществом варианта с предварительной оплатой является то, что платеж осуществляется в виде фиксированного процента от суммы этих требований, что обеспечивает поставщику получение больших средств при увеличении им объемов своих продаж (в отличие от банковского кредита, размер которого ограничен суммой активов, выступающих в качестве обеспечения). Он также имеет право в любое время отказаться от предварительной оплаты, причем обычно за это не предусматривается уплата комиссии за неиспользование кредита и не выдвигаются какие-либо условия.</w:t>
      </w:r>
    </w:p>
    <w:p w:rsidR="00386A92" w:rsidRDefault="00386A92">
      <w:pPr>
        <w:spacing w:before="300"/>
        <w:ind w:firstLine="560"/>
        <w:rPr>
          <w:sz w:val="28"/>
        </w:rPr>
      </w:pPr>
      <w:r>
        <w:rPr>
          <w:sz w:val="28"/>
        </w:rPr>
        <w:t>В варианте без предварительной оплаты сумма переуступленных долговых требований (за минусом издержек) перечисляется поставщику на определенную дату или по истечении определенного времени.</w:t>
      </w:r>
    </w:p>
    <w:p w:rsidR="00386A92" w:rsidRDefault="00386A92">
      <w:pPr>
        <w:ind w:firstLine="560"/>
        <w:rPr>
          <w:sz w:val="28"/>
        </w:rPr>
      </w:pPr>
      <w:r>
        <w:rPr>
          <w:sz w:val="28"/>
        </w:rPr>
        <w:t>В зависимости от различных требований поставщика и факторинговой компании разработан ряд вариантов внутренних факторинговых соглашений. Соглашение о полном обслуживании (открытом факторинге без права регресса</w:t>
      </w:r>
      <w:r>
        <w:rPr>
          <w:noProof/>
          <w:sz w:val="28"/>
        </w:rPr>
        <w:t xml:space="preserve"> —</w:t>
      </w:r>
      <w:r>
        <w:rPr>
          <w:sz w:val="28"/>
          <w:lang w:val="en-US"/>
        </w:rPr>
        <w:t xml:space="preserve"> "old-line factoring") </w:t>
      </w:r>
      <w:r>
        <w:rPr>
          <w:sz w:val="28"/>
        </w:rPr>
        <w:t>заключается обычно при постоянных и достаточно длительных контактах между участниками и при соответствии показателей деятельности поставщика ряду требований. Например, английская фирма Барклайз коммершиал сервисез выдвигает при заключении соглашения о полном обслуживании следующие условия: годовой планируемый оборот поставщика 'должен быть не ниже</w:t>
      </w:r>
      <w:r>
        <w:rPr>
          <w:noProof/>
          <w:sz w:val="28"/>
        </w:rPr>
        <w:t xml:space="preserve"> 200</w:t>
      </w:r>
      <w:r>
        <w:rPr>
          <w:sz w:val="28"/>
        </w:rPr>
        <w:t xml:space="preserve"> тыс. ф. ст., реализация продукции должна осуществляться на обычных условиях, доля одного должника в общей сумме дебиторской задолженности не должна превышать</w:t>
      </w:r>
      <w:r>
        <w:rPr>
          <w:noProof/>
          <w:sz w:val="28"/>
        </w:rPr>
        <w:t xml:space="preserve"> 25—40%,</w:t>
      </w:r>
      <w:r>
        <w:rPr>
          <w:sz w:val="28"/>
        </w:rPr>
        <w:t xml:space="preserve"> а каждое требование должно выставляться на сумму не менее</w:t>
      </w:r>
      <w:r>
        <w:rPr>
          <w:noProof/>
          <w:sz w:val="28"/>
        </w:rPr>
        <w:t xml:space="preserve"> 100</w:t>
      </w:r>
      <w:r>
        <w:rPr>
          <w:sz w:val="28"/>
        </w:rPr>
        <w:t xml:space="preserve"> ф. ст.</w:t>
      </w:r>
    </w:p>
    <w:p w:rsidR="00386A92" w:rsidRDefault="00386A92">
      <w:pPr>
        <w:spacing w:before="100"/>
        <w:ind w:left="520" w:firstLine="0"/>
        <w:jc w:val="left"/>
        <w:rPr>
          <w:sz w:val="28"/>
        </w:rPr>
      </w:pPr>
      <w:r>
        <w:rPr>
          <w:sz w:val="28"/>
        </w:rPr>
        <w:t>Полное обслуживание включает в себя:</w:t>
      </w:r>
    </w:p>
    <w:p w:rsidR="00386A92" w:rsidRDefault="00386A92" w:rsidP="00386A92">
      <w:pPr>
        <w:pStyle w:val="FR1"/>
        <w:numPr>
          <w:ilvl w:val="0"/>
          <w:numId w:val="22"/>
        </w:numPr>
        <w:spacing w:before="60"/>
        <w:rPr>
          <w:rFonts w:ascii="Times New Roman" w:hAnsi="Times New Roman"/>
          <w:b w:val="0"/>
          <w:sz w:val="28"/>
        </w:rPr>
      </w:pPr>
      <w:r>
        <w:rPr>
          <w:rFonts w:ascii="Times New Roman" w:hAnsi="Times New Roman"/>
          <w:b w:val="0"/>
          <w:sz w:val="28"/>
        </w:rPr>
        <w:t>полную защиту от появления сомнительных долгов и обеспечение гарантированного притока денежных средств;</w:t>
      </w:r>
    </w:p>
    <w:p w:rsidR="00386A92" w:rsidRDefault="00386A92" w:rsidP="00386A92">
      <w:pPr>
        <w:pStyle w:val="FR1"/>
        <w:numPr>
          <w:ilvl w:val="0"/>
          <w:numId w:val="22"/>
        </w:numPr>
        <w:spacing w:before="60"/>
        <w:rPr>
          <w:rFonts w:ascii="Times New Roman" w:hAnsi="Times New Roman"/>
          <w:b w:val="0"/>
          <w:sz w:val="28"/>
        </w:rPr>
      </w:pPr>
      <w:r>
        <w:rPr>
          <w:rFonts w:ascii="Times New Roman" w:hAnsi="Times New Roman"/>
          <w:b w:val="0"/>
          <w:sz w:val="28"/>
        </w:rPr>
        <w:t>управление кредитом;</w:t>
      </w:r>
    </w:p>
    <w:p w:rsidR="00386A92" w:rsidRDefault="00386A92" w:rsidP="00386A92">
      <w:pPr>
        <w:pStyle w:val="FR1"/>
        <w:numPr>
          <w:ilvl w:val="0"/>
          <w:numId w:val="22"/>
        </w:numPr>
        <w:spacing w:before="60"/>
        <w:rPr>
          <w:rFonts w:ascii="Times New Roman" w:hAnsi="Times New Roman"/>
          <w:b w:val="0"/>
          <w:sz w:val="28"/>
        </w:rPr>
      </w:pPr>
      <w:r>
        <w:rPr>
          <w:rFonts w:ascii="Times New Roman" w:hAnsi="Times New Roman"/>
          <w:b w:val="0"/>
          <w:sz w:val="28"/>
        </w:rPr>
        <w:t xml:space="preserve"> учет продаж;</w:t>
      </w:r>
    </w:p>
    <w:p w:rsidR="00386A92" w:rsidRDefault="00386A92" w:rsidP="00386A92">
      <w:pPr>
        <w:pStyle w:val="FR1"/>
        <w:numPr>
          <w:ilvl w:val="0"/>
          <w:numId w:val="22"/>
        </w:numPr>
        <w:spacing w:before="60"/>
        <w:rPr>
          <w:rFonts w:ascii="Times New Roman" w:hAnsi="Times New Roman"/>
          <w:b w:val="0"/>
          <w:sz w:val="28"/>
        </w:rPr>
      </w:pPr>
      <w:r>
        <w:rPr>
          <w:rFonts w:ascii="Times New Roman" w:hAnsi="Times New Roman"/>
          <w:b w:val="0"/>
          <w:sz w:val="28"/>
        </w:rPr>
        <w:t>кредитование в форме предварительной оплаты, по желанию поставщика, или оплату суммы переуступленных долговых требований (за минусом издержек) к определенной дате.</w:t>
      </w:r>
    </w:p>
    <w:p w:rsidR="00386A92" w:rsidRDefault="00386A92">
      <w:pPr>
        <w:ind w:firstLine="560"/>
        <w:rPr>
          <w:sz w:val="28"/>
        </w:rPr>
      </w:pPr>
      <w:r>
        <w:rPr>
          <w:sz w:val="28"/>
        </w:rPr>
        <w:t>В последнем случае наступление срока оплаты может варьироваться, но обычно факторские компании по соглашениям, не предусматривающим права регресса, гаранти</w:t>
      </w:r>
      <w:r>
        <w:rPr>
          <w:sz w:val="28"/>
        </w:rPr>
        <w:softHyphen/>
        <w:t>руют оплату по истечении определенного количества дней с даты приобретения долгового требования независимо от того, оплатили ли клиенты свои долги или нет (при условии, что кредиты были согласованы). Этот срок называется фиксированным сроком оплаты</w:t>
      </w:r>
      <w:r>
        <w:rPr>
          <w:sz w:val="28"/>
          <w:lang w:val="en-US"/>
        </w:rPr>
        <w:t xml:space="preserve"> (fixed maturity period).</w:t>
      </w:r>
      <w:r>
        <w:rPr>
          <w:sz w:val="28"/>
        </w:rPr>
        <w:t xml:space="preserve"> Для его определения факторская компания изучает финансовую отчетность будущего контрагента (поставщика) и производит расчет среднего срока оплаты его счетов клиентами. В начале действия соглашения компания будет исходить из этого срока, а затем будет стремиться к его уменьшению.</w:t>
      </w:r>
    </w:p>
    <w:p w:rsidR="00386A92" w:rsidRDefault="00386A92">
      <w:pPr>
        <w:pStyle w:val="FR1"/>
        <w:rPr>
          <w:rFonts w:ascii="Times New Roman" w:hAnsi="Times New Roman"/>
          <w:b w:val="0"/>
          <w:sz w:val="28"/>
        </w:rPr>
      </w:pPr>
      <w:r>
        <w:rPr>
          <w:rFonts w:ascii="Times New Roman" w:hAnsi="Times New Roman"/>
          <w:b w:val="0"/>
          <w:sz w:val="28"/>
        </w:rPr>
        <w:t>Поскольку фиксированный срок погашения - величина средняя, вполне естественно, что некоторые клиенты произведут платеж раньше, а некоторые</w:t>
      </w:r>
      <w:r>
        <w:rPr>
          <w:rFonts w:ascii="Times New Roman" w:hAnsi="Times New Roman"/>
          <w:b w:val="0"/>
          <w:noProof/>
          <w:sz w:val="28"/>
        </w:rPr>
        <w:t xml:space="preserve"> —</w:t>
      </w:r>
      <w:r>
        <w:rPr>
          <w:rFonts w:ascii="Times New Roman" w:hAnsi="Times New Roman"/>
          <w:b w:val="0"/>
          <w:sz w:val="28"/>
        </w:rPr>
        <w:t xml:space="preserve"> позже. Преимущество для поставщика заключается в том, что он знает точную дату получения средств от компании и может, поэтому планировать сроки погашения своей задолженности</w:t>
      </w:r>
      <w:r>
        <w:rPr>
          <w:rFonts w:ascii="Times New Roman" w:hAnsi="Times New Roman"/>
          <w:b w:val="0"/>
          <w:noProof/>
          <w:sz w:val="28"/>
        </w:rPr>
        <w:t>.</w:t>
      </w:r>
    </w:p>
    <w:p w:rsidR="00386A92" w:rsidRDefault="00386A92">
      <w:pPr>
        <w:spacing w:before="260"/>
        <w:rPr>
          <w:sz w:val="28"/>
        </w:rPr>
      </w:pPr>
      <w:r>
        <w:rPr>
          <w:sz w:val="28"/>
        </w:rPr>
        <w:t>За редким исключением полное обслуживание производится при условии, что поставщик переуступает фактору долги всех своих клиентов. Это устраняет возможность дискриминации, поскольку в противном случае поставщик может переуступить только те долговые требования, которые трудно инкассировать или по которым кредитные риски максимальны. Такой порядок выгоден и поставщику</w:t>
      </w:r>
      <w:r>
        <w:rPr>
          <w:noProof/>
          <w:sz w:val="28"/>
        </w:rPr>
        <w:t xml:space="preserve"> —</w:t>
      </w:r>
      <w:r>
        <w:rPr>
          <w:sz w:val="28"/>
        </w:rPr>
        <w:t xml:space="preserve"> ему не придется вести двойной учет и управлять кредитом по отдельным непереуступленным долговым требованиям. Таким образом, порядок оптимален для обеих сторон. Исключение составляют случаи, когда поставщик реализует продукцию своим отделениям, дочерним предприятиям или филиалам, а также, если поставщик по отношению к какой-либо фирме является одновременно и продавцом, и покупателем.</w:t>
      </w:r>
    </w:p>
    <w:p w:rsidR="00386A92" w:rsidRDefault="00386A92">
      <w:pPr>
        <w:pStyle w:val="FR1"/>
        <w:spacing w:before="60"/>
        <w:ind w:firstLine="567"/>
        <w:rPr>
          <w:rFonts w:ascii="Times New Roman" w:hAnsi="Times New Roman"/>
          <w:b w:val="0"/>
          <w:sz w:val="28"/>
          <w:lang w:val="en-US"/>
        </w:rPr>
      </w:pPr>
      <w:r>
        <w:rPr>
          <w:rFonts w:ascii="Times New Roman" w:hAnsi="Times New Roman"/>
          <w:b w:val="0"/>
          <w:sz w:val="28"/>
        </w:rPr>
        <w:t>В США получила распространение и такая разновидность полного обслуживания, как дробный факторинг</w:t>
      </w:r>
      <w:r>
        <w:rPr>
          <w:rFonts w:ascii="Times New Roman" w:hAnsi="Times New Roman"/>
          <w:b w:val="0"/>
          <w:sz w:val="28"/>
          <w:lang w:val="en-US"/>
        </w:rPr>
        <w:t xml:space="preserve"> (split factoring),</w:t>
      </w:r>
      <w:r>
        <w:rPr>
          <w:rFonts w:ascii="Times New Roman" w:hAnsi="Times New Roman"/>
          <w:b w:val="0"/>
          <w:sz w:val="28"/>
        </w:rPr>
        <w:t xml:space="preserve"> используемый обычно более крупными, диверсифицированными фирмами. В этом случае фирма переуступает все свои долговые требования не одной, а нескольким факторинговым компаниям. Целью подобного приема может быть как минимизация риска неправильного выбора факторинговой компании, так и более узкая специализация отдельных факторинговых компаний на тех или иных направле</w:t>
      </w:r>
      <w:r>
        <w:rPr>
          <w:rFonts w:ascii="Times New Roman" w:hAnsi="Times New Roman"/>
          <w:b w:val="0"/>
          <w:sz w:val="28"/>
        </w:rPr>
        <w:softHyphen/>
        <w:t>ниях деятельности поставщика. Дробление осуществляется обычно по географическим районам, по группам товаров и т.д. В последнее время подобная практика встречается довольно редко.</w:t>
      </w:r>
      <w:r>
        <w:rPr>
          <w:rFonts w:ascii="Times New Roman" w:hAnsi="Times New Roman"/>
          <w:b w:val="0"/>
          <w:sz w:val="28"/>
          <w:lang w:val="en-US"/>
        </w:rPr>
        <w:t xml:space="preserve"> [13, c.143]</w:t>
      </w:r>
    </w:p>
    <w:p w:rsidR="00386A92" w:rsidRDefault="00386A92">
      <w:pPr>
        <w:rPr>
          <w:sz w:val="28"/>
        </w:rPr>
      </w:pPr>
      <w:r>
        <w:rPr>
          <w:sz w:val="28"/>
        </w:rPr>
        <w:t>Соглашение о полном обслуживании с правом регресса отличается от варианта без права регресса тем, что факторская компания не страхует кредитный риск, который продолжает нести поставщик. Это означает, что компания вправе вернуть поставщику долговые требования на любую сумму, не оплаченные клиентами в течение определенного срока (обычно в течение</w:t>
      </w:r>
      <w:r>
        <w:rPr>
          <w:noProof/>
          <w:sz w:val="28"/>
        </w:rPr>
        <w:t xml:space="preserve"> 90</w:t>
      </w:r>
      <w:r>
        <w:rPr>
          <w:sz w:val="28"/>
        </w:rPr>
        <w:t xml:space="preserve"> дней с установленной даты платежа). Данное соглашение не предусматривает фиксированного срока оплаты</w:t>
      </w:r>
      <w:r>
        <w:rPr>
          <w:noProof/>
          <w:sz w:val="28"/>
        </w:rPr>
        <w:t xml:space="preserve"> —</w:t>
      </w:r>
      <w:r>
        <w:rPr>
          <w:sz w:val="28"/>
        </w:rPr>
        <w:t xml:space="preserve"> она производится по мере поступления платежей от клиентов. Таким образом, поставщик не может воспользоваться выгодами гарантированного Притока денежных средств, как это имеет место в случае полного обслуживания без права регресса.</w:t>
      </w:r>
    </w:p>
    <w:p w:rsidR="00386A92" w:rsidRDefault="00386A92">
      <w:pPr>
        <w:ind w:firstLine="560"/>
        <w:rPr>
          <w:sz w:val="28"/>
        </w:rPr>
      </w:pPr>
      <w:r>
        <w:rPr>
          <w:sz w:val="28"/>
        </w:rPr>
        <w:t>Если поставщик почему-либо не заинтересован в заключении открытого соглашения, но испытывает потребность в получении полного набора услуг со стороны факторинговой компании, т.е. желает заключить закрытое (агентское) соглашение о полном обслуживании, то для этих целей факторинговая компания может учредить специальную сбытовую фирму, через которую будет осуществляться размещение заказов и на имя которой будут выставляться счета. Этот путь позволяет избежать уведомления клиентов о переуступке прав. Фирма будет иметь право собственности на товары и счета-фактуры, заниматься бухгалтерским учетом и инкассированием долговых требований и обеспечивать при необходимости защиту от кредитных рисков, как в случае полного обслуживания.</w:t>
      </w:r>
    </w:p>
    <w:p w:rsidR="00386A92" w:rsidRDefault="00386A92">
      <w:pPr>
        <w:rPr>
          <w:sz w:val="28"/>
        </w:rPr>
      </w:pPr>
      <w:r>
        <w:rPr>
          <w:sz w:val="28"/>
        </w:rPr>
        <w:t>Хотя такой организационный вариант сохраняет в тайне факт наличия факторин</w:t>
      </w:r>
      <w:r>
        <w:rPr>
          <w:sz w:val="28"/>
        </w:rPr>
        <w:softHyphen/>
        <w:t>гового соглашения, (фирма имеет отдельный адрес и т.д.), он предполагает значительные дополнительные издержки факторинговой компании и приемлем лишь для высокопри</w:t>
      </w:r>
      <w:r>
        <w:rPr>
          <w:sz w:val="28"/>
        </w:rPr>
        <w:softHyphen/>
        <w:t>быльных компаний со значительными оборотами.</w:t>
      </w:r>
    </w:p>
    <w:p w:rsidR="00386A92" w:rsidRDefault="00386A92">
      <w:pPr>
        <w:spacing w:before="60"/>
        <w:rPr>
          <w:sz w:val="28"/>
        </w:rPr>
      </w:pPr>
      <w:r>
        <w:rPr>
          <w:sz w:val="28"/>
        </w:rPr>
        <w:t xml:space="preserve">Развитием факторингового соглашения о полном обслуживании можно считать агентское соглашение, или соглашение об оптовом (открытом) факторинге </w:t>
      </w:r>
      <w:r>
        <w:rPr>
          <w:sz w:val="28"/>
          <w:lang w:val="en-US"/>
        </w:rPr>
        <w:t>(bulk, wholesale factoring).</w:t>
      </w:r>
      <w:r>
        <w:rPr>
          <w:sz w:val="28"/>
        </w:rPr>
        <w:t xml:space="preserve"> Прибыльное предприятие с солидной историей может выработать собственную эффективную систему учета и управления кредитом, и услуги факторинговой компании в этой части ему могут быть не нужны либо невыгодны. Однако если оно нуждается в защите от кредитных рисков, то между ним и факторской компанией может быть заключено агентское соглашение, или соглашение об оптовом факторинге, в соответствии с которым, компания будет приобретать неоплаченные долговые требования, а поставщик будет выступать в качестве агента по их инкассированию. Надпись на счете будет уведомлять об участии в сделке факторинговой компании, но вместо указания совершить платеж в пользу последней будет написано, что платеж надо совершить на имя поставщика, но в пользу факторинговой компании. Преимущество подобного соглашения в том, что снижаются расходы факторинговой компании по оценке кредитоспособности клиента и соответственно уменьшается плата, взимаемая с поставщика.</w:t>
      </w:r>
    </w:p>
    <w:p w:rsidR="00386A92" w:rsidRDefault="00386A92">
      <w:pPr>
        <w:pStyle w:val="a3"/>
        <w:spacing w:line="240" w:lineRule="auto"/>
        <w:rPr>
          <w:sz w:val="28"/>
          <w:lang w:val="en-US"/>
        </w:rPr>
      </w:pPr>
      <w:r>
        <w:rPr>
          <w:sz w:val="28"/>
        </w:rPr>
        <w:t>Кредитование, предусматриваемое таким соглашением, аналогично кредито</w:t>
      </w:r>
      <w:r>
        <w:rPr>
          <w:sz w:val="28"/>
        </w:rPr>
        <w:softHyphen/>
        <w:t>ванию на основе соглашения о полном обслуживании. Оплата оставшейся части производится только после погашения долгов клиентами. Поскольку факторинговая компания в данном случае не оказывает непосредственного влияния на процесс инкассирования, она не может гарантировать платеж к определенной дате.</w:t>
      </w:r>
      <w:r>
        <w:rPr>
          <w:sz w:val="28"/>
          <w:lang w:val="en-US"/>
        </w:rPr>
        <w:t xml:space="preserve"> [19, c.63]</w:t>
      </w:r>
    </w:p>
    <w:p w:rsidR="00386A92" w:rsidRDefault="00386A92">
      <w:pPr>
        <w:spacing w:before="300"/>
        <w:rPr>
          <w:sz w:val="28"/>
        </w:rPr>
      </w:pPr>
      <w:r>
        <w:rPr>
          <w:sz w:val="28"/>
        </w:rPr>
        <w:t>Если поставщик заинтересован только в кредитовании со стороны факторинговой компании, то между ними может быть заключено открытое или конфиденциальное соглашение об учете (дисконтировании) счетов-фактур</w:t>
      </w:r>
      <w:r>
        <w:rPr>
          <w:sz w:val="28"/>
          <w:lang w:val="en-US"/>
        </w:rPr>
        <w:t xml:space="preserve"> (invoice discounting, confidential invoice factoring).</w:t>
      </w:r>
      <w:r>
        <w:rPr>
          <w:sz w:val="28"/>
        </w:rPr>
        <w:t xml:space="preserve"> Впрочем, такого рода соглашение достаточно рискованно для факторинговой компании, вынужденной выдвигать в этом случае наиболее жесткие требования к поставщику, и его заключение имеет смысл лишь при условии, что финан</w:t>
      </w:r>
      <w:r>
        <w:rPr>
          <w:sz w:val="28"/>
        </w:rPr>
        <w:softHyphen/>
        <w:t>совое положение последнего достаточно прочно.</w:t>
      </w:r>
    </w:p>
    <w:p w:rsidR="00386A92" w:rsidRDefault="00386A92">
      <w:pPr>
        <w:spacing w:before="60"/>
        <w:ind w:firstLine="560"/>
        <w:rPr>
          <w:sz w:val="28"/>
        </w:rPr>
      </w:pPr>
      <w:r>
        <w:rPr>
          <w:sz w:val="28"/>
        </w:rPr>
        <w:t>Многие поставщики по мере своего роста и упрочения финансового положения переходят от полного обслуживания к учету счетов-фактур в факторинговой компании. Существует и противоположная тенденция</w:t>
      </w:r>
      <w:r>
        <w:rPr>
          <w:noProof/>
          <w:sz w:val="28"/>
        </w:rPr>
        <w:t xml:space="preserve"> —</w:t>
      </w:r>
      <w:r>
        <w:rPr>
          <w:sz w:val="28"/>
        </w:rPr>
        <w:t xml:space="preserve"> переход от учета к полному обслуживанию в случаях, когда поставщики сталкиваются с трудностями в управлении кредитом и инкассировании своих счетов.</w:t>
      </w:r>
    </w:p>
    <w:p w:rsidR="00386A92" w:rsidRDefault="00386A92">
      <w:pPr>
        <w:ind w:firstLine="580"/>
        <w:rPr>
          <w:sz w:val="28"/>
        </w:rPr>
      </w:pPr>
      <w:r>
        <w:rPr>
          <w:sz w:val="28"/>
        </w:rPr>
        <w:t>В трактовке практики факторингового обслуживания, круга операций, включаемых в данное понятие, существуют некоторые страновые различия. Так, признаками, позволя</w:t>
      </w:r>
      <w:r>
        <w:rPr>
          <w:sz w:val="28"/>
        </w:rPr>
        <w:softHyphen/>
        <w:t>ющими сделать вывод о наличии факторинга, в США по-прежнему считаются:</w:t>
      </w:r>
    </w:p>
    <w:p w:rsidR="00386A92" w:rsidRDefault="00386A92" w:rsidP="00386A92">
      <w:pPr>
        <w:pStyle w:val="FR1"/>
        <w:numPr>
          <w:ilvl w:val="0"/>
          <w:numId w:val="23"/>
        </w:numPr>
        <w:spacing w:before="180"/>
        <w:rPr>
          <w:rFonts w:ascii="Times New Roman" w:hAnsi="Times New Roman"/>
          <w:b w:val="0"/>
          <w:sz w:val="28"/>
        </w:rPr>
      </w:pPr>
      <w:r>
        <w:rPr>
          <w:rFonts w:ascii="Times New Roman" w:hAnsi="Times New Roman"/>
          <w:b w:val="0"/>
          <w:sz w:val="28"/>
        </w:rPr>
        <w:t>административное обслуживание поставщика</w:t>
      </w:r>
      <w:r>
        <w:rPr>
          <w:rFonts w:ascii="Times New Roman" w:hAnsi="Times New Roman"/>
          <w:b w:val="0"/>
          <w:noProof/>
          <w:sz w:val="28"/>
        </w:rPr>
        <w:t xml:space="preserve"> —</w:t>
      </w:r>
      <w:r>
        <w:rPr>
          <w:rFonts w:ascii="Times New Roman" w:hAnsi="Times New Roman"/>
          <w:b w:val="0"/>
          <w:sz w:val="28"/>
        </w:rPr>
        <w:t xml:space="preserve"> управление задолженностью по предос</w:t>
      </w:r>
      <w:r>
        <w:rPr>
          <w:rFonts w:ascii="Times New Roman" w:hAnsi="Times New Roman"/>
          <w:b w:val="0"/>
          <w:sz w:val="28"/>
        </w:rPr>
        <w:softHyphen/>
        <w:t>тавленному им коммерческому кредиту (ведение учета продаж, своевременное инкас</w:t>
      </w:r>
      <w:r>
        <w:rPr>
          <w:rFonts w:ascii="Times New Roman" w:hAnsi="Times New Roman"/>
          <w:b w:val="0"/>
          <w:sz w:val="28"/>
        </w:rPr>
        <w:softHyphen/>
        <w:t>сирование дебиторской задолженности);</w:t>
      </w:r>
    </w:p>
    <w:p w:rsidR="00386A92" w:rsidRDefault="00386A92" w:rsidP="00386A92">
      <w:pPr>
        <w:pStyle w:val="FR1"/>
        <w:numPr>
          <w:ilvl w:val="0"/>
          <w:numId w:val="23"/>
        </w:numPr>
        <w:spacing w:before="180"/>
        <w:rPr>
          <w:rFonts w:ascii="Times New Roman" w:hAnsi="Times New Roman"/>
          <w:b w:val="0"/>
          <w:sz w:val="28"/>
        </w:rPr>
      </w:pPr>
      <w:r>
        <w:rPr>
          <w:rFonts w:ascii="Times New Roman" w:hAnsi="Times New Roman"/>
          <w:b w:val="0"/>
          <w:sz w:val="28"/>
        </w:rPr>
        <w:t xml:space="preserve"> страхование от кредитного риска (отсутствие права регресса);</w:t>
      </w:r>
    </w:p>
    <w:p w:rsidR="00386A92" w:rsidRDefault="00386A92" w:rsidP="00386A92">
      <w:pPr>
        <w:pStyle w:val="FR1"/>
        <w:numPr>
          <w:ilvl w:val="0"/>
          <w:numId w:val="23"/>
        </w:numPr>
        <w:spacing w:before="180"/>
        <w:rPr>
          <w:rFonts w:ascii="Times New Roman" w:hAnsi="Times New Roman"/>
          <w:b w:val="0"/>
          <w:sz w:val="28"/>
        </w:rPr>
      </w:pPr>
      <w:r>
        <w:rPr>
          <w:rFonts w:ascii="Times New Roman" w:hAnsi="Times New Roman"/>
          <w:b w:val="0"/>
          <w:sz w:val="28"/>
        </w:rPr>
        <w:t>кредитование в форме предварительной оплаты.</w:t>
      </w:r>
    </w:p>
    <w:p w:rsidR="00386A92" w:rsidRDefault="00386A92">
      <w:pPr>
        <w:rPr>
          <w:sz w:val="28"/>
        </w:rPr>
      </w:pPr>
      <w:r>
        <w:rPr>
          <w:sz w:val="28"/>
        </w:rPr>
        <w:t>Таким образом, классический факторинг американского образца предполагает полное обслуживание поставщика (открытый факторинг без права регресса). Именно в таком виде факторинг был "экспортирован" из США в Западную Европу в 60-е годы</w:t>
      </w:r>
      <w:r>
        <w:rPr>
          <w:noProof/>
          <w:sz w:val="28"/>
        </w:rPr>
        <w:t xml:space="preserve"> XX</w:t>
      </w:r>
      <w:r>
        <w:rPr>
          <w:sz w:val="28"/>
        </w:rPr>
        <w:t xml:space="preserve"> в. Однако здесь он был существенным образом дополнен и модифицирован: сначала появились факторинг с правом регресса и закрытый факторинг, а затем и другие его варианты.</w:t>
      </w:r>
    </w:p>
    <w:p w:rsidR="00386A92" w:rsidRDefault="00386A92">
      <w:pPr>
        <w:rPr>
          <w:sz w:val="28"/>
        </w:rPr>
      </w:pPr>
      <w:r>
        <w:rPr>
          <w:sz w:val="28"/>
        </w:rPr>
        <w:t>Отнесение этих вариантов или сочетаний их элементов к собственно факторингу является на сегодняшний день для западноевропейских экономистов и юристов вопросом дискуссионным. Одни считают факторингом только полное обслуживание как без, так и с правом регресса. Другие полагают, что большинство модификаций скорее искажает сущность факторингового обслуживания, являясь лишь близкими факторингу операциями с долговыми требованиями. К искажениям, по их мнению, относится следующее:</w:t>
      </w:r>
    </w:p>
    <w:p w:rsidR="00386A92" w:rsidRDefault="00386A92" w:rsidP="00386A92">
      <w:pPr>
        <w:pStyle w:val="FR1"/>
        <w:numPr>
          <w:ilvl w:val="0"/>
          <w:numId w:val="24"/>
        </w:numPr>
        <w:spacing w:before="160"/>
        <w:rPr>
          <w:rFonts w:ascii="Times New Roman" w:hAnsi="Times New Roman"/>
          <w:b w:val="0"/>
          <w:sz w:val="28"/>
        </w:rPr>
      </w:pPr>
      <w:r>
        <w:rPr>
          <w:rFonts w:ascii="Times New Roman" w:hAnsi="Times New Roman"/>
          <w:b w:val="0"/>
          <w:sz w:val="28"/>
        </w:rPr>
        <w:t>учет счетов-фактур не может быть отнесен к факторингу, так как не происходит передачи учета продаж, а дисконтирование счетов-фактур обычно является одноразовой операцией, осуществляемой на доверительной, зачастую конфиденциальной основе и не по всему обороту;</w:t>
      </w:r>
    </w:p>
    <w:p w:rsidR="00386A92" w:rsidRDefault="00386A92" w:rsidP="00386A92">
      <w:pPr>
        <w:pStyle w:val="FR1"/>
        <w:numPr>
          <w:ilvl w:val="0"/>
          <w:numId w:val="24"/>
        </w:numPr>
        <w:spacing w:before="160"/>
        <w:rPr>
          <w:rFonts w:ascii="Times New Roman" w:hAnsi="Times New Roman"/>
          <w:b w:val="0"/>
          <w:sz w:val="28"/>
        </w:rPr>
      </w:pPr>
      <w:r>
        <w:rPr>
          <w:rFonts w:ascii="Times New Roman" w:hAnsi="Times New Roman"/>
          <w:b w:val="0"/>
          <w:sz w:val="28"/>
        </w:rPr>
        <w:t>факторинг с правом регресса сводится, в соответствие с этим взглядом, к кредитной операции;</w:t>
      </w:r>
    </w:p>
    <w:p w:rsidR="00386A92" w:rsidRDefault="00386A92" w:rsidP="00386A92">
      <w:pPr>
        <w:pStyle w:val="FR1"/>
        <w:numPr>
          <w:ilvl w:val="0"/>
          <w:numId w:val="24"/>
        </w:numPr>
        <w:spacing w:before="160"/>
        <w:rPr>
          <w:rFonts w:ascii="Times New Roman" w:hAnsi="Times New Roman"/>
          <w:b w:val="0"/>
          <w:sz w:val="28"/>
        </w:rPr>
      </w:pPr>
      <w:r>
        <w:rPr>
          <w:rFonts w:ascii="Times New Roman" w:hAnsi="Times New Roman"/>
          <w:b w:val="0"/>
          <w:sz w:val="28"/>
        </w:rPr>
        <w:t>закрытый (агентский) факторинг не может считаться факторингом, так как поставщик продолжает инкассировать долговые требования самостоятельно.</w:t>
      </w:r>
    </w:p>
    <w:p w:rsidR="00386A92" w:rsidRDefault="00386A92">
      <w:pPr>
        <w:spacing w:before="280"/>
        <w:ind w:firstLine="560"/>
        <w:rPr>
          <w:sz w:val="28"/>
        </w:rPr>
      </w:pPr>
      <w:r>
        <w:rPr>
          <w:sz w:val="28"/>
        </w:rPr>
        <w:t xml:space="preserve">Таким образом, «истинным», или «чистым», факторингом по этому мнению, является лишь открытое соглашение о полном обслуживании без права регресса. </w:t>
      </w:r>
    </w:p>
    <w:p w:rsidR="00386A92" w:rsidRDefault="00386A92">
      <w:pPr>
        <w:spacing w:before="280"/>
        <w:ind w:firstLine="560"/>
        <w:rPr>
          <w:sz w:val="28"/>
        </w:rPr>
      </w:pPr>
      <w:r>
        <w:rPr>
          <w:sz w:val="28"/>
        </w:rPr>
        <w:t>Разногласия усугубляются в связи с отсутствием в национальных законодательствах соответствующих правовых норм. Вместе с тем в</w:t>
      </w:r>
      <w:r>
        <w:rPr>
          <w:noProof/>
          <w:sz w:val="28"/>
        </w:rPr>
        <w:t xml:space="preserve"> 1988</w:t>
      </w:r>
      <w:r>
        <w:rPr>
          <w:sz w:val="28"/>
        </w:rPr>
        <w:t xml:space="preserve"> г. с принятием Конвенции ЮНИДРУА о международном факторинге был сделан первый шаг в направлении унификации определения данных операций. В соответствии с положениями указанной Конвенции опера</w:t>
      </w:r>
      <w:r>
        <w:rPr>
          <w:sz w:val="28"/>
        </w:rPr>
        <w:softHyphen/>
        <w:t>ция считается факторингом, если она удовлетворяет как минимум двум из следующих четырех признаков:</w:t>
      </w:r>
    </w:p>
    <w:p w:rsidR="00386A92" w:rsidRDefault="00386A92" w:rsidP="00386A92">
      <w:pPr>
        <w:pStyle w:val="FR1"/>
        <w:numPr>
          <w:ilvl w:val="0"/>
          <w:numId w:val="25"/>
        </w:numPr>
        <w:spacing w:before="240"/>
        <w:jc w:val="left"/>
        <w:rPr>
          <w:rFonts w:ascii="Times New Roman" w:hAnsi="Times New Roman"/>
          <w:b w:val="0"/>
          <w:sz w:val="28"/>
        </w:rPr>
      </w:pPr>
      <w:r>
        <w:rPr>
          <w:rFonts w:ascii="Times New Roman" w:hAnsi="Times New Roman"/>
          <w:b w:val="0"/>
          <w:sz w:val="28"/>
        </w:rPr>
        <w:t>наличие кредитования;</w:t>
      </w:r>
    </w:p>
    <w:p w:rsidR="00386A92" w:rsidRDefault="00386A92" w:rsidP="00386A92">
      <w:pPr>
        <w:pStyle w:val="FR1"/>
        <w:numPr>
          <w:ilvl w:val="0"/>
          <w:numId w:val="25"/>
        </w:numPr>
        <w:spacing w:before="240"/>
        <w:jc w:val="left"/>
        <w:rPr>
          <w:rFonts w:ascii="Times New Roman" w:hAnsi="Times New Roman"/>
          <w:b w:val="0"/>
          <w:sz w:val="28"/>
        </w:rPr>
      </w:pPr>
      <w:r>
        <w:rPr>
          <w:rFonts w:ascii="Times New Roman" w:hAnsi="Times New Roman"/>
          <w:b w:val="0"/>
          <w:sz w:val="28"/>
        </w:rPr>
        <w:t>ведение бухгалтерского учета поставщика;</w:t>
      </w:r>
    </w:p>
    <w:p w:rsidR="00386A92" w:rsidRDefault="00386A92" w:rsidP="00386A92">
      <w:pPr>
        <w:pStyle w:val="FR1"/>
        <w:numPr>
          <w:ilvl w:val="0"/>
          <w:numId w:val="25"/>
        </w:numPr>
        <w:spacing w:before="240"/>
        <w:jc w:val="left"/>
        <w:rPr>
          <w:rFonts w:ascii="Times New Roman" w:hAnsi="Times New Roman"/>
          <w:b w:val="0"/>
          <w:sz w:val="28"/>
        </w:rPr>
      </w:pPr>
      <w:r>
        <w:rPr>
          <w:rFonts w:ascii="Times New Roman" w:hAnsi="Times New Roman"/>
          <w:b w:val="0"/>
          <w:sz w:val="28"/>
        </w:rPr>
        <w:t>инкассирование его задолженности;</w:t>
      </w:r>
    </w:p>
    <w:p w:rsidR="00386A92" w:rsidRDefault="00386A92" w:rsidP="00386A92">
      <w:pPr>
        <w:pStyle w:val="FR1"/>
        <w:numPr>
          <w:ilvl w:val="0"/>
          <w:numId w:val="25"/>
        </w:numPr>
        <w:spacing w:before="240"/>
        <w:jc w:val="left"/>
        <w:rPr>
          <w:rFonts w:ascii="Times New Roman" w:hAnsi="Times New Roman"/>
          <w:b w:val="0"/>
          <w:sz w:val="28"/>
        </w:rPr>
      </w:pPr>
      <w:r>
        <w:rPr>
          <w:rFonts w:ascii="Times New Roman" w:hAnsi="Times New Roman"/>
          <w:b w:val="0"/>
          <w:sz w:val="28"/>
        </w:rPr>
        <w:t>страхование от кредитного риска.</w:t>
      </w:r>
    </w:p>
    <w:p w:rsidR="00386A92" w:rsidRDefault="00386A92">
      <w:pPr>
        <w:spacing w:before="240"/>
        <w:ind w:left="560" w:firstLine="0"/>
        <w:jc w:val="left"/>
        <w:rPr>
          <w:sz w:val="28"/>
        </w:rPr>
      </w:pPr>
      <w:r>
        <w:rPr>
          <w:sz w:val="28"/>
        </w:rPr>
        <w:t>При этом под международным факторингом подразумевается:</w:t>
      </w:r>
    </w:p>
    <w:p w:rsidR="00386A92" w:rsidRDefault="00386A92" w:rsidP="00386A92">
      <w:pPr>
        <w:pStyle w:val="FR1"/>
        <w:numPr>
          <w:ilvl w:val="0"/>
          <w:numId w:val="26"/>
        </w:numPr>
        <w:spacing w:before="240"/>
        <w:jc w:val="left"/>
        <w:rPr>
          <w:rFonts w:ascii="Times New Roman" w:hAnsi="Times New Roman"/>
          <w:b w:val="0"/>
          <w:sz w:val="28"/>
        </w:rPr>
      </w:pPr>
      <w:r>
        <w:rPr>
          <w:rFonts w:ascii="Times New Roman" w:hAnsi="Times New Roman"/>
          <w:b w:val="0"/>
          <w:sz w:val="28"/>
        </w:rPr>
        <w:t>факторинговое обслуживание внешней торговли;</w:t>
      </w:r>
    </w:p>
    <w:p w:rsidR="00386A92" w:rsidRDefault="00386A92" w:rsidP="00386A92">
      <w:pPr>
        <w:pStyle w:val="FR1"/>
        <w:numPr>
          <w:ilvl w:val="0"/>
          <w:numId w:val="26"/>
        </w:numPr>
        <w:spacing w:before="240"/>
        <w:jc w:val="left"/>
        <w:rPr>
          <w:rFonts w:ascii="Times New Roman" w:hAnsi="Times New Roman"/>
          <w:b w:val="0"/>
          <w:sz w:val="28"/>
        </w:rPr>
      </w:pPr>
      <w:r>
        <w:rPr>
          <w:rFonts w:ascii="Times New Roman" w:hAnsi="Times New Roman"/>
          <w:b w:val="0"/>
          <w:sz w:val="28"/>
        </w:rPr>
        <w:t>открытие факторинговыми компаниями представительств или филиалов в других странах для осуществления факторингового обслуживания как внутренней, так и экспортно-импортной деятельности фирм этих стран.</w:t>
      </w:r>
    </w:p>
    <w:p w:rsidR="00386A92" w:rsidRDefault="00386A92">
      <w:pPr>
        <w:pStyle w:val="1"/>
        <w:rPr>
          <w:rFonts w:ascii="Times New Roman" w:hAnsi="Times New Roman"/>
          <w:sz w:val="32"/>
        </w:rPr>
      </w:pPr>
      <w:r>
        <w:rPr>
          <w:rFonts w:ascii="Times New Roman" w:hAnsi="Times New Roman"/>
          <w:sz w:val="32"/>
        </w:rPr>
        <w:t>1.2 Сущность, виды и функции международного форфейтинга.</w:t>
      </w:r>
    </w:p>
    <w:p w:rsidR="00386A92" w:rsidRDefault="00386A92">
      <w:pPr>
        <w:rPr>
          <w:sz w:val="28"/>
        </w:rPr>
      </w:pPr>
      <w:r>
        <w:rPr>
          <w:sz w:val="28"/>
        </w:rPr>
        <w:t xml:space="preserve">Форфейтинг - это покупка долга, выраженного в оборотном документе, у кредитора на безоборотной основе. Это означает, что покупатель долга (форфейтер) принимает на себя обязательство об отказе - форфейтинге - от обращения регрессивного требования к кредитору при невозможности получения удовлетворения у должника. Покупка оборотного обязательства происходит, естественно, со скидкой. </w:t>
      </w:r>
    </w:p>
    <w:p w:rsidR="00386A92" w:rsidRDefault="00386A92">
      <w:pPr>
        <w:rPr>
          <w:sz w:val="28"/>
        </w:rPr>
      </w:pPr>
      <w:r>
        <w:rPr>
          <w:sz w:val="28"/>
        </w:rPr>
        <w:t xml:space="preserve">Механизм форфейтинга используется в двух видах сделок: </w:t>
      </w:r>
    </w:p>
    <w:p w:rsidR="00386A92" w:rsidRDefault="00386A92">
      <w:pPr>
        <w:rPr>
          <w:sz w:val="28"/>
        </w:rPr>
      </w:pPr>
      <w:r>
        <w:rPr>
          <w:sz w:val="28"/>
        </w:rPr>
        <w:t xml:space="preserve">· в финансовых сделках - в целях быстрой реализации долгосрочных финансовых обязательств; </w:t>
      </w:r>
    </w:p>
    <w:p w:rsidR="00386A92" w:rsidRDefault="00386A92">
      <w:pPr>
        <w:rPr>
          <w:sz w:val="28"/>
        </w:rPr>
      </w:pPr>
      <w:r>
        <w:rPr>
          <w:sz w:val="28"/>
        </w:rPr>
        <w:t>· в экспортных сделках - для содействия поступлению наличных денег экспортеру, предоставившему кредит иностранному покупателю.</w:t>
      </w:r>
      <w:r>
        <w:rPr>
          <w:sz w:val="28"/>
          <w:lang w:val="en-US"/>
        </w:rPr>
        <w:t>[19,</w:t>
      </w:r>
      <w:r>
        <w:rPr>
          <w:sz w:val="28"/>
        </w:rPr>
        <w:t>с.</w:t>
      </w:r>
      <w:r>
        <w:rPr>
          <w:sz w:val="28"/>
          <w:lang w:val="en-US"/>
        </w:rPr>
        <w:t>68]</w:t>
      </w:r>
      <w:r>
        <w:rPr>
          <w:sz w:val="28"/>
        </w:rPr>
        <w:t xml:space="preserve"> </w:t>
      </w:r>
    </w:p>
    <w:p w:rsidR="00386A92" w:rsidRDefault="00386A92">
      <w:pPr>
        <w:rPr>
          <w:sz w:val="28"/>
        </w:rPr>
      </w:pPr>
      <w:r>
        <w:rPr>
          <w:sz w:val="28"/>
        </w:rPr>
        <w:t xml:space="preserve">Основными оборотными документами, используемыми в качестве форфейтинговых инструментов, являются векселя. Однако объектом форфейтинга могут стать и другие виды ценных бумаг. Важно, чтобы эти бумаги были “чистыми” (содержащими только абстрактное обязательство). </w:t>
      </w:r>
    </w:p>
    <w:p w:rsidR="00386A92" w:rsidRDefault="00386A92">
      <w:pPr>
        <w:pStyle w:val="2"/>
        <w:rPr>
          <w:rFonts w:ascii="Times New Roman" w:hAnsi="Times New Roman"/>
          <w:b w:val="0"/>
          <w:i w:val="0"/>
          <w:sz w:val="28"/>
        </w:rPr>
      </w:pPr>
      <w:r>
        <w:rPr>
          <w:rFonts w:ascii="Times New Roman" w:hAnsi="Times New Roman"/>
          <w:b w:val="0"/>
          <w:i w:val="0"/>
          <w:sz w:val="28"/>
        </w:rPr>
        <w:t>Используемая валюта</w:t>
      </w:r>
    </w:p>
    <w:p w:rsidR="00386A92" w:rsidRDefault="00386A92">
      <w:pPr>
        <w:rPr>
          <w:sz w:val="28"/>
        </w:rPr>
      </w:pPr>
      <w:r>
        <w:rPr>
          <w:sz w:val="28"/>
        </w:rPr>
        <w:t xml:space="preserve">Исторически сложилось так, что большинство форфейтинговых операций до сих пор осуществляется на базе одной из этих трех валют. Тем не менее, в последние годы постоянно растет объем данных операций и в других валютах, в особенности в иенах, гульденах, фунтах стерлингов и шведских кронах. Существует лишь одно ограничение для валют - они должны быть свободно конвертируемыми. </w:t>
      </w:r>
    </w:p>
    <w:p w:rsidR="00386A92" w:rsidRDefault="00386A92">
      <w:pPr>
        <w:pStyle w:val="2"/>
        <w:rPr>
          <w:rFonts w:ascii="Times New Roman" w:hAnsi="Times New Roman"/>
          <w:b w:val="0"/>
          <w:i w:val="0"/>
          <w:sz w:val="28"/>
        </w:rPr>
      </w:pPr>
      <w:r>
        <w:rPr>
          <w:rFonts w:ascii="Times New Roman" w:hAnsi="Times New Roman"/>
          <w:b w:val="0"/>
          <w:i w:val="0"/>
          <w:sz w:val="28"/>
        </w:rPr>
        <w:t>Преимущества и недостатки форфейтингового финансирования</w:t>
      </w:r>
    </w:p>
    <w:p w:rsidR="00386A92" w:rsidRDefault="00386A92">
      <w:pPr>
        <w:rPr>
          <w:sz w:val="28"/>
        </w:rPr>
      </w:pPr>
      <w:r>
        <w:rPr>
          <w:sz w:val="28"/>
        </w:rPr>
        <w:t xml:space="preserve">Из вышесказанного следует вывод, что форфейтинг является достаточно гибким инструментом международных финансов. Однако для него характерно несколько ограничений: </w:t>
      </w:r>
    </w:p>
    <w:p w:rsidR="00386A92" w:rsidRDefault="00386A92" w:rsidP="00386A92">
      <w:pPr>
        <w:numPr>
          <w:ilvl w:val="0"/>
          <w:numId w:val="27"/>
        </w:numPr>
        <w:rPr>
          <w:sz w:val="28"/>
        </w:rPr>
      </w:pPr>
      <w:r>
        <w:rPr>
          <w:sz w:val="28"/>
        </w:rPr>
        <w:t xml:space="preserve">экспортер должен быть согласен продлить срок кредита на период от 6 месяцев до 10 лет и дольше; </w:t>
      </w:r>
    </w:p>
    <w:p w:rsidR="00386A92" w:rsidRDefault="00386A92" w:rsidP="00386A92">
      <w:pPr>
        <w:numPr>
          <w:ilvl w:val="0"/>
          <w:numId w:val="27"/>
        </w:numPr>
        <w:rPr>
          <w:sz w:val="28"/>
        </w:rPr>
      </w:pPr>
      <w:r>
        <w:rPr>
          <w:sz w:val="28"/>
        </w:rPr>
        <w:t>экспортер должен быть согласен принимать погашение долга сериями;</w:t>
      </w:r>
    </w:p>
    <w:p w:rsidR="00386A92" w:rsidRDefault="00386A92" w:rsidP="00386A92">
      <w:pPr>
        <w:numPr>
          <w:ilvl w:val="0"/>
          <w:numId w:val="27"/>
        </w:numPr>
        <w:rPr>
          <w:sz w:val="28"/>
        </w:rPr>
      </w:pPr>
      <w:r>
        <w:rPr>
          <w:sz w:val="28"/>
        </w:rPr>
        <w:t xml:space="preserve">если импортер не является государственным агентом или международной компанией,  возврат долга должен быть, безусловно, и безотзывно гарантирован банком или государственным институтом, приемлемым для форфейтера. </w:t>
      </w:r>
    </w:p>
    <w:p w:rsidR="00386A92" w:rsidRDefault="00386A92">
      <w:pPr>
        <w:pStyle w:val="30"/>
      </w:pPr>
      <w:r>
        <w:t xml:space="preserve">В целом же данный инструмент обладает как преимуществами, так и недостатками для всех, кто им пользуется. </w:t>
      </w:r>
    </w:p>
    <w:p w:rsidR="00386A92" w:rsidRDefault="00386A92">
      <w:pPr>
        <w:pStyle w:val="7"/>
      </w:pPr>
      <w:r>
        <w:t xml:space="preserve">Преимущества для экспортера </w:t>
      </w:r>
    </w:p>
    <w:p w:rsidR="00386A92" w:rsidRDefault="00386A92" w:rsidP="00386A92">
      <w:pPr>
        <w:numPr>
          <w:ilvl w:val="0"/>
          <w:numId w:val="1"/>
        </w:numPr>
        <w:ind w:left="567" w:hanging="567"/>
        <w:rPr>
          <w:sz w:val="28"/>
        </w:rPr>
      </w:pPr>
      <w:r>
        <w:rPr>
          <w:sz w:val="28"/>
        </w:rPr>
        <w:t xml:space="preserve">Предоставление форфейтинговых услуг на основе фиксированной ставки. </w:t>
      </w:r>
    </w:p>
    <w:p w:rsidR="00386A92" w:rsidRDefault="00386A92" w:rsidP="00386A92">
      <w:pPr>
        <w:numPr>
          <w:ilvl w:val="0"/>
          <w:numId w:val="1"/>
        </w:numPr>
        <w:ind w:left="567" w:hanging="567"/>
        <w:rPr>
          <w:sz w:val="28"/>
        </w:rPr>
      </w:pPr>
      <w:r>
        <w:rPr>
          <w:sz w:val="28"/>
        </w:rPr>
        <w:t xml:space="preserve">Финансирование за счет форфейтера без права регресса на экспортера. </w:t>
      </w:r>
    </w:p>
    <w:p w:rsidR="00386A92" w:rsidRDefault="00386A92" w:rsidP="00386A92">
      <w:pPr>
        <w:numPr>
          <w:ilvl w:val="0"/>
          <w:numId w:val="1"/>
        </w:numPr>
        <w:ind w:left="567" w:hanging="567"/>
        <w:rPr>
          <w:sz w:val="28"/>
        </w:rPr>
      </w:pPr>
      <w:r>
        <w:rPr>
          <w:sz w:val="28"/>
        </w:rPr>
        <w:t xml:space="preserve">Возможность получения наличных денег сразу после поставки продукции или предоставления услуг, что благотворно отражается на общей ликвидности, снижает объем банковских займов, дает возможность реинвестирования средств. </w:t>
      </w:r>
      <w:r>
        <w:rPr>
          <w:sz w:val="28"/>
          <w:lang w:val="en-US"/>
        </w:rPr>
        <w:t>[19,с.89]</w:t>
      </w:r>
    </w:p>
    <w:p w:rsidR="00386A92" w:rsidRDefault="00386A92" w:rsidP="00386A92">
      <w:pPr>
        <w:numPr>
          <w:ilvl w:val="0"/>
          <w:numId w:val="1"/>
        </w:numPr>
        <w:ind w:left="567" w:hanging="567"/>
        <w:rPr>
          <w:sz w:val="28"/>
        </w:rPr>
      </w:pPr>
      <w:r>
        <w:rPr>
          <w:sz w:val="28"/>
        </w:rPr>
        <w:t xml:space="preserve">Отсутствие затрат времени и денег на управление долгом или на организацию его погашения. </w:t>
      </w:r>
    </w:p>
    <w:p w:rsidR="00386A92" w:rsidRDefault="00386A92" w:rsidP="00386A92">
      <w:pPr>
        <w:numPr>
          <w:ilvl w:val="0"/>
          <w:numId w:val="1"/>
        </w:numPr>
        <w:ind w:left="567" w:hanging="567"/>
        <w:rPr>
          <w:sz w:val="28"/>
        </w:rPr>
      </w:pPr>
      <w:r>
        <w:rPr>
          <w:sz w:val="28"/>
        </w:rPr>
        <w:t xml:space="preserve">Отсутствие рисков (все валютные риски, риски изменения процентных ставок, а также риск банкротства гаранта несет форфейтер). </w:t>
      </w:r>
    </w:p>
    <w:p w:rsidR="00386A92" w:rsidRDefault="00386A92" w:rsidP="00386A92">
      <w:pPr>
        <w:numPr>
          <w:ilvl w:val="0"/>
          <w:numId w:val="1"/>
        </w:numPr>
        <w:ind w:left="567" w:hanging="567"/>
        <w:rPr>
          <w:sz w:val="28"/>
        </w:rPr>
      </w:pPr>
      <w:r>
        <w:rPr>
          <w:sz w:val="28"/>
        </w:rPr>
        <w:t xml:space="preserve">Простота документации и возможность быстрого оформления вексельных долговых инструментов. </w:t>
      </w:r>
    </w:p>
    <w:p w:rsidR="00386A92" w:rsidRDefault="00386A92" w:rsidP="00386A92">
      <w:pPr>
        <w:numPr>
          <w:ilvl w:val="0"/>
          <w:numId w:val="1"/>
        </w:numPr>
        <w:ind w:left="567" w:hanging="567"/>
        <w:rPr>
          <w:sz w:val="28"/>
        </w:rPr>
      </w:pPr>
      <w:r>
        <w:rPr>
          <w:sz w:val="28"/>
        </w:rPr>
        <w:t xml:space="preserve">Конфиденциальный характер данных операций. </w:t>
      </w:r>
    </w:p>
    <w:p w:rsidR="00386A92" w:rsidRDefault="00386A92" w:rsidP="00386A92">
      <w:pPr>
        <w:numPr>
          <w:ilvl w:val="0"/>
          <w:numId w:val="1"/>
        </w:numPr>
        <w:ind w:left="567" w:hanging="567"/>
        <w:rPr>
          <w:sz w:val="28"/>
        </w:rPr>
      </w:pPr>
      <w:r>
        <w:rPr>
          <w:sz w:val="28"/>
        </w:rPr>
        <w:t xml:space="preserve">Возможность быстро удостовериться в том, что форфейтер готов финансировать сделку, оперативно согласовать условия сделки. </w:t>
      </w:r>
    </w:p>
    <w:p w:rsidR="00386A92" w:rsidRDefault="00386A92" w:rsidP="00386A92">
      <w:pPr>
        <w:numPr>
          <w:ilvl w:val="0"/>
          <w:numId w:val="1"/>
        </w:numPr>
        <w:ind w:left="567" w:hanging="567"/>
        <w:rPr>
          <w:sz w:val="28"/>
        </w:rPr>
      </w:pPr>
      <w:r>
        <w:rPr>
          <w:sz w:val="28"/>
        </w:rPr>
        <w:t xml:space="preserve">Возможность заранее получить от форфейтера опцион на финансирование сделки по фиксированной ставке, что позволяет экспортеру заранее подсчитать свои расходы и включить их в контрактную цену, рассчитать другие итоговые цифры. </w:t>
      </w:r>
    </w:p>
    <w:p w:rsidR="00386A92" w:rsidRDefault="00386A92">
      <w:pPr>
        <w:ind w:firstLine="426"/>
        <w:rPr>
          <w:sz w:val="28"/>
        </w:rPr>
      </w:pPr>
      <w:r>
        <w:rPr>
          <w:sz w:val="28"/>
        </w:rPr>
        <w:t xml:space="preserve">Недостатки для экспортера </w:t>
      </w:r>
    </w:p>
    <w:p w:rsidR="00386A92" w:rsidRDefault="00386A92" w:rsidP="00386A92">
      <w:pPr>
        <w:numPr>
          <w:ilvl w:val="0"/>
          <w:numId w:val="2"/>
        </w:numPr>
        <w:ind w:left="426"/>
        <w:rPr>
          <w:sz w:val="28"/>
        </w:rPr>
      </w:pPr>
      <w:r>
        <w:rPr>
          <w:sz w:val="28"/>
        </w:rPr>
        <w:t xml:space="preserve">Необходимость подготовить документы таким образом, чтобы на самого экспортера не было регресса в случае банкротства гаранта, а также необходимость знать законодательство страны импортера, определяющее форму векселей, гарантий и аваля. </w:t>
      </w:r>
    </w:p>
    <w:p w:rsidR="00386A92" w:rsidRDefault="00386A92" w:rsidP="00386A92">
      <w:pPr>
        <w:numPr>
          <w:ilvl w:val="0"/>
          <w:numId w:val="2"/>
        </w:numPr>
        <w:ind w:left="426"/>
        <w:rPr>
          <w:sz w:val="28"/>
        </w:rPr>
      </w:pPr>
      <w:r>
        <w:rPr>
          <w:sz w:val="28"/>
        </w:rPr>
        <w:t xml:space="preserve">Возможность возникновения затруднений в случае, если импортер предлагает гаранта, не устраивающего форфейтера. </w:t>
      </w:r>
    </w:p>
    <w:p w:rsidR="00386A92" w:rsidRDefault="00386A92" w:rsidP="00386A92">
      <w:pPr>
        <w:numPr>
          <w:ilvl w:val="0"/>
          <w:numId w:val="2"/>
        </w:numPr>
        <w:ind w:left="426"/>
        <w:rPr>
          <w:b/>
        </w:rPr>
      </w:pPr>
      <w:r>
        <w:rPr>
          <w:sz w:val="28"/>
        </w:rPr>
        <w:t xml:space="preserve">Более высокая, чем при обычном коммерческом кредитовании, маржа форфейтера. Преимущества для импортера </w:t>
      </w:r>
    </w:p>
    <w:p w:rsidR="00386A92" w:rsidRDefault="00386A92" w:rsidP="00386A92">
      <w:pPr>
        <w:numPr>
          <w:ilvl w:val="0"/>
          <w:numId w:val="3"/>
        </w:numPr>
        <w:ind w:left="426"/>
        <w:rPr>
          <w:sz w:val="28"/>
        </w:rPr>
      </w:pPr>
      <w:r>
        <w:rPr>
          <w:sz w:val="28"/>
        </w:rPr>
        <w:t xml:space="preserve">Простота и быстрота оформления документации. </w:t>
      </w:r>
    </w:p>
    <w:p w:rsidR="00386A92" w:rsidRDefault="00386A92" w:rsidP="00386A92">
      <w:pPr>
        <w:numPr>
          <w:ilvl w:val="0"/>
          <w:numId w:val="3"/>
        </w:numPr>
        <w:ind w:left="426"/>
        <w:rPr>
          <w:sz w:val="28"/>
        </w:rPr>
      </w:pPr>
      <w:r>
        <w:rPr>
          <w:sz w:val="28"/>
        </w:rPr>
        <w:t xml:space="preserve">Возможность получения продленного кредита по фиксированной процентной ставке. </w:t>
      </w:r>
    </w:p>
    <w:p w:rsidR="00386A92" w:rsidRDefault="00386A92" w:rsidP="00386A92">
      <w:pPr>
        <w:numPr>
          <w:ilvl w:val="0"/>
          <w:numId w:val="3"/>
        </w:numPr>
        <w:ind w:left="426"/>
        <w:rPr>
          <w:sz w:val="28"/>
        </w:rPr>
      </w:pPr>
      <w:r>
        <w:rPr>
          <w:sz w:val="28"/>
        </w:rPr>
        <w:t xml:space="preserve">Возможность воспользоваться кредитной линией в банке. </w:t>
      </w:r>
    </w:p>
    <w:p w:rsidR="00386A92" w:rsidRDefault="00386A92">
      <w:pPr>
        <w:pStyle w:val="3"/>
        <w:ind w:left="426"/>
        <w:rPr>
          <w:b w:val="0"/>
          <w:sz w:val="28"/>
        </w:rPr>
      </w:pPr>
      <w:r>
        <w:rPr>
          <w:b w:val="0"/>
          <w:sz w:val="28"/>
        </w:rPr>
        <w:t xml:space="preserve">Недостатки для импортера </w:t>
      </w:r>
    </w:p>
    <w:p w:rsidR="00386A92" w:rsidRDefault="00386A92" w:rsidP="00386A92">
      <w:pPr>
        <w:numPr>
          <w:ilvl w:val="0"/>
          <w:numId w:val="4"/>
        </w:numPr>
        <w:ind w:left="426"/>
        <w:rPr>
          <w:sz w:val="28"/>
        </w:rPr>
      </w:pPr>
      <w:r>
        <w:rPr>
          <w:sz w:val="28"/>
        </w:rPr>
        <w:t>Уменьшение возможности получить банковский кредит при пользовании банковской гарантией.</w:t>
      </w:r>
    </w:p>
    <w:p w:rsidR="00386A92" w:rsidRDefault="00386A92" w:rsidP="00386A92">
      <w:pPr>
        <w:numPr>
          <w:ilvl w:val="0"/>
          <w:numId w:val="4"/>
        </w:numPr>
        <w:ind w:left="426"/>
        <w:rPr>
          <w:sz w:val="28"/>
        </w:rPr>
      </w:pPr>
      <w:r>
        <w:rPr>
          <w:sz w:val="28"/>
        </w:rPr>
        <w:t xml:space="preserve">Необходимость платить комиссию за гарантию. </w:t>
      </w:r>
    </w:p>
    <w:p w:rsidR="00386A92" w:rsidRDefault="00386A92" w:rsidP="00386A92">
      <w:pPr>
        <w:numPr>
          <w:ilvl w:val="0"/>
          <w:numId w:val="4"/>
        </w:numPr>
        <w:ind w:left="426"/>
        <w:rPr>
          <w:sz w:val="28"/>
        </w:rPr>
      </w:pPr>
      <w:r>
        <w:rPr>
          <w:sz w:val="28"/>
        </w:rPr>
        <w:t xml:space="preserve">Более высокая маржа форфейтера. </w:t>
      </w:r>
    </w:p>
    <w:p w:rsidR="00386A92" w:rsidRDefault="00386A92" w:rsidP="00386A92">
      <w:pPr>
        <w:numPr>
          <w:ilvl w:val="0"/>
          <w:numId w:val="4"/>
        </w:numPr>
        <w:ind w:left="426"/>
        <w:rPr>
          <w:sz w:val="28"/>
        </w:rPr>
      </w:pPr>
      <w:r>
        <w:rPr>
          <w:sz w:val="28"/>
        </w:rPr>
        <w:t xml:space="preserve">Возможность возникновения трудностей с оплатой векселя как абстрактного обязательства в случае поставки некондиционных товаров или невыполнения экспортером каких-либо иных условий контракта. </w:t>
      </w:r>
    </w:p>
    <w:p w:rsidR="00386A92" w:rsidRDefault="00386A92">
      <w:pPr>
        <w:pStyle w:val="3"/>
        <w:ind w:left="426"/>
        <w:rPr>
          <w:b w:val="0"/>
          <w:sz w:val="28"/>
        </w:rPr>
      </w:pPr>
      <w:r>
        <w:rPr>
          <w:b w:val="0"/>
          <w:sz w:val="28"/>
        </w:rPr>
        <w:t xml:space="preserve">Преимущества для форфейтера </w:t>
      </w:r>
    </w:p>
    <w:p w:rsidR="00386A92" w:rsidRDefault="00386A92" w:rsidP="00386A92">
      <w:pPr>
        <w:numPr>
          <w:ilvl w:val="0"/>
          <w:numId w:val="5"/>
        </w:numPr>
        <w:ind w:left="426"/>
        <w:rPr>
          <w:sz w:val="28"/>
        </w:rPr>
      </w:pPr>
      <w:r>
        <w:rPr>
          <w:sz w:val="28"/>
        </w:rPr>
        <w:t xml:space="preserve">Простота и быстрота оформления документации. </w:t>
      </w:r>
    </w:p>
    <w:p w:rsidR="00386A92" w:rsidRDefault="00386A92" w:rsidP="00386A92">
      <w:pPr>
        <w:numPr>
          <w:ilvl w:val="0"/>
          <w:numId w:val="5"/>
        </w:numPr>
        <w:ind w:left="426"/>
        <w:rPr>
          <w:sz w:val="28"/>
        </w:rPr>
      </w:pPr>
      <w:r>
        <w:rPr>
          <w:sz w:val="28"/>
        </w:rPr>
        <w:t xml:space="preserve">Возможность легко реализовать купленные активы на вторичном рынке. </w:t>
      </w:r>
    </w:p>
    <w:p w:rsidR="00386A92" w:rsidRDefault="00386A92" w:rsidP="00386A92">
      <w:pPr>
        <w:numPr>
          <w:ilvl w:val="0"/>
          <w:numId w:val="5"/>
        </w:numPr>
        <w:ind w:left="426"/>
        <w:rPr>
          <w:sz w:val="28"/>
        </w:rPr>
      </w:pPr>
      <w:r>
        <w:rPr>
          <w:sz w:val="28"/>
        </w:rPr>
        <w:t xml:space="preserve">Более высокая маржа, чем при операциях кредитования. </w:t>
      </w:r>
    </w:p>
    <w:p w:rsidR="00386A92" w:rsidRDefault="00386A92">
      <w:pPr>
        <w:pStyle w:val="3"/>
        <w:ind w:left="426"/>
        <w:rPr>
          <w:b w:val="0"/>
          <w:sz w:val="28"/>
        </w:rPr>
      </w:pPr>
      <w:r>
        <w:rPr>
          <w:b w:val="0"/>
          <w:sz w:val="28"/>
        </w:rPr>
        <w:t xml:space="preserve">Недостатки для форфейтера </w:t>
      </w:r>
    </w:p>
    <w:p w:rsidR="00386A92" w:rsidRDefault="00386A92" w:rsidP="00386A92">
      <w:pPr>
        <w:numPr>
          <w:ilvl w:val="0"/>
          <w:numId w:val="6"/>
        </w:numPr>
        <w:ind w:left="426"/>
        <w:rPr>
          <w:sz w:val="28"/>
        </w:rPr>
      </w:pPr>
      <w:r>
        <w:rPr>
          <w:sz w:val="28"/>
        </w:rPr>
        <w:t xml:space="preserve">Отсутствие права регресса в случае неуплаты долга. </w:t>
      </w:r>
    </w:p>
    <w:p w:rsidR="00386A92" w:rsidRDefault="00386A92" w:rsidP="00386A92">
      <w:pPr>
        <w:numPr>
          <w:ilvl w:val="0"/>
          <w:numId w:val="6"/>
        </w:numPr>
        <w:ind w:left="426"/>
        <w:rPr>
          <w:sz w:val="28"/>
        </w:rPr>
      </w:pPr>
      <w:r>
        <w:rPr>
          <w:sz w:val="28"/>
        </w:rPr>
        <w:t xml:space="preserve">Необходимость знания вексельного законодательства страны импортера. </w:t>
      </w:r>
    </w:p>
    <w:p w:rsidR="00386A92" w:rsidRDefault="00386A92" w:rsidP="00386A92">
      <w:pPr>
        <w:numPr>
          <w:ilvl w:val="0"/>
          <w:numId w:val="6"/>
        </w:numPr>
        <w:ind w:left="426"/>
        <w:rPr>
          <w:sz w:val="28"/>
        </w:rPr>
      </w:pPr>
      <w:r>
        <w:rPr>
          <w:sz w:val="28"/>
        </w:rPr>
        <w:t xml:space="preserve">Ответственность за проверку кредитоспособности гаранта. </w:t>
      </w:r>
    </w:p>
    <w:p w:rsidR="00386A92" w:rsidRDefault="00386A92" w:rsidP="00386A92">
      <w:pPr>
        <w:numPr>
          <w:ilvl w:val="0"/>
          <w:numId w:val="6"/>
        </w:numPr>
        <w:ind w:left="426"/>
        <w:rPr>
          <w:sz w:val="28"/>
        </w:rPr>
      </w:pPr>
      <w:r>
        <w:rPr>
          <w:sz w:val="28"/>
        </w:rPr>
        <w:t xml:space="preserve">Необходимость нести все процентные риски до истечения срока векселей. </w:t>
      </w:r>
    </w:p>
    <w:p w:rsidR="00386A92" w:rsidRDefault="00386A92" w:rsidP="00386A92">
      <w:pPr>
        <w:numPr>
          <w:ilvl w:val="0"/>
          <w:numId w:val="6"/>
        </w:numPr>
        <w:ind w:left="426"/>
        <w:rPr>
          <w:sz w:val="28"/>
        </w:rPr>
      </w:pPr>
      <w:r>
        <w:rPr>
          <w:sz w:val="28"/>
        </w:rPr>
        <w:t xml:space="preserve">Невозможность совершить платеж раньше срока. </w:t>
      </w:r>
    </w:p>
    <w:p w:rsidR="00386A92" w:rsidRDefault="00386A92">
      <w:pPr>
        <w:pStyle w:val="30"/>
      </w:pPr>
      <w:r>
        <w:t xml:space="preserve">Недостатки, указанные в пунктах 2 и 3, характерны не только для форфейтера. Здесь они выделены по той причине, что для форфейтера не составляются дополнительные долговые соглашения, на которые он мог бы сослаться. Следует также помнить, что форфейтер несет политические и другие риски (риски трансферта, риски колебания валют). Они не отмечены как недостатки для форфейтера, поскольку присущи любой форме международного кредита. </w:t>
      </w:r>
    </w:p>
    <w:p w:rsidR="00386A92" w:rsidRDefault="00386A92">
      <w:pPr>
        <w:pStyle w:val="3"/>
        <w:rPr>
          <w:b w:val="0"/>
          <w:sz w:val="28"/>
        </w:rPr>
      </w:pPr>
      <w:r>
        <w:rPr>
          <w:b w:val="0"/>
          <w:sz w:val="28"/>
        </w:rPr>
        <w:t>Преимущества для гаранта</w:t>
      </w:r>
    </w:p>
    <w:p w:rsidR="00386A92" w:rsidRDefault="00386A92" w:rsidP="00386A92">
      <w:pPr>
        <w:numPr>
          <w:ilvl w:val="0"/>
          <w:numId w:val="7"/>
        </w:numPr>
        <w:rPr>
          <w:sz w:val="28"/>
        </w:rPr>
      </w:pPr>
      <w:r>
        <w:rPr>
          <w:sz w:val="28"/>
        </w:rPr>
        <w:t>Простота оформления сделки.</w:t>
      </w:r>
    </w:p>
    <w:p w:rsidR="00386A92" w:rsidRDefault="00386A92" w:rsidP="00386A92">
      <w:pPr>
        <w:numPr>
          <w:ilvl w:val="0"/>
          <w:numId w:val="7"/>
        </w:numPr>
        <w:rPr>
          <w:sz w:val="28"/>
        </w:rPr>
      </w:pPr>
      <w:r>
        <w:rPr>
          <w:sz w:val="28"/>
        </w:rPr>
        <w:t xml:space="preserve">Получение комиссии за свои услуги. </w:t>
      </w:r>
    </w:p>
    <w:p w:rsidR="00386A92" w:rsidRDefault="00386A92">
      <w:pPr>
        <w:pStyle w:val="3"/>
        <w:rPr>
          <w:b w:val="0"/>
          <w:sz w:val="28"/>
        </w:rPr>
      </w:pPr>
      <w:r>
        <w:rPr>
          <w:b w:val="0"/>
          <w:sz w:val="28"/>
        </w:rPr>
        <w:t xml:space="preserve">Недостаток для гаранта </w:t>
      </w:r>
    </w:p>
    <w:p w:rsidR="00386A92" w:rsidRDefault="00386A92">
      <w:pPr>
        <w:rPr>
          <w:sz w:val="28"/>
        </w:rPr>
      </w:pPr>
      <w:r>
        <w:rPr>
          <w:sz w:val="28"/>
        </w:rPr>
        <w:t xml:space="preserve">Он один, но очень важный, и заключается в том, что гарант принимает на себя абсолютное обязательство оплаты гарантируемого им векселя. </w:t>
      </w:r>
    </w:p>
    <w:p w:rsidR="00386A92" w:rsidRDefault="00386A92">
      <w:pPr>
        <w:pStyle w:val="FR1"/>
        <w:ind w:right="-8"/>
        <w:jc w:val="center"/>
        <w:rPr>
          <w:rFonts w:ascii="Times New Roman" w:hAnsi="Times New Roman"/>
          <w:noProof/>
          <w:sz w:val="32"/>
        </w:rPr>
      </w:pPr>
    </w:p>
    <w:p w:rsidR="00386A92" w:rsidRDefault="00386A92">
      <w:pPr>
        <w:pStyle w:val="FR1"/>
        <w:ind w:right="-8"/>
        <w:jc w:val="center"/>
        <w:rPr>
          <w:rFonts w:ascii="Times New Roman" w:hAnsi="Times New Roman"/>
          <w:sz w:val="32"/>
        </w:rPr>
      </w:pPr>
      <w:r>
        <w:rPr>
          <w:rFonts w:ascii="Times New Roman" w:hAnsi="Times New Roman"/>
          <w:noProof/>
          <w:sz w:val="32"/>
        </w:rPr>
        <w:t>1.3.</w:t>
      </w:r>
      <w:r>
        <w:rPr>
          <w:rFonts w:ascii="Times New Roman" w:hAnsi="Times New Roman"/>
          <w:sz w:val="32"/>
        </w:rPr>
        <w:t xml:space="preserve"> Механизм реализации международной форфейтинговой сделки.</w:t>
      </w:r>
    </w:p>
    <w:p w:rsidR="00386A92" w:rsidRDefault="00404054">
      <w:pPr>
        <w:spacing w:before="180"/>
        <w:ind w:left="280" w:firstLine="0"/>
        <w:jc w:val="left"/>
        <w:rPr>
          <w:noProof/>
          <w:sz w:val="28"/>
        </w:rPr>
      </w:pPr>
      <w:r>
        <w:rPr>
          <w:noProof/>
          <w:sz w:val="28"/>
        </w:rPr>
        <w:pict>
          <v:rect id="_x0000_s1026" style="position:absolute;left:0;text-align:left;margin-left:8.4pt;margin-top:18.25pt;width:86.4pt;height:57.6pt;z-index:251652096" o:allowincell="f">
            <v:textbox>
              <w:txbxContent>
                <w:p w:rsidR="00386A92" w:rsidRDefault="00386A92">
                  <w:pPr>
                    <w:ind w:firstLine="0"/>
                  </w:pPr>
                  <w:r>
                    <w:t xml:space="preserve"> Форфейтист</w:t>
                  </w:r>
                </w:p>
                <w:p w:rsidR="00386A92" w:rsidRDefault="00386A92">
                  <w:pPr>
                    <w:ind w:firstLine="0"/>
                  </w:pPr>
                  <w:r>
                    <w:t xml:space="preserve">   экспортер</w:t>
                  </w:r>
                </w:p>
              </w:txbxContent>
            </v:textbox>
          </v:rect>
        </w:pict>
      </w:r>
      <w:r>
        <w:rPr>
          <w:noProof/>
          <w:sz w:val="28"/>
        </w:rPr>
        <w:pict>
          <v:rect id="_x0000_s1027" style="position:absolute;left:0;text-align:left;margin-left:325.2pt;margin-top:18.25pt;width:129.6pt;height:57.6pt;z-index:251653120" o:allowincell="f">
            <v:textbox>
              <w:txbxContent>
                <w:p w:rsidR="00386A92" w:rsidRDefault="00386A92">
                  <w:pPr>
                    <w:ind w:firstLine="0"/>
                  </w:pPr>
                  <w:r>
                    <w:t xml:space="preserve">     Импортер</w:t>
                  </w:r>
                </w:p>
              </w:txbxContent>
            </v:textbox>
          </v:rect>
        </w:pict>
      </w:r>
      <w:r>
        <w:rPr>
          <w:noProof/>
          <w:sz w:val="28"/>
        </w:rPr>
        <w:pict>
          <v:line id="_x0000_s1029" style="position:absolute;left:0;text-align:left;z-index:251655168" from="94.8pt,25.45pt" to="325.2pt,25.45pt" o:allowincell="f">
            <v:stroke endarrow="block"/>
          </v:line>
        </w:pict>
      </w:r>
      <w:r w:rsidR="00386A92">
        <w:rPr>
          <w:noProof/>
          <w:sz w:val="28"/>
        </w:rPr>
        <w:tab/>
      </w:r>
      <w:r w:rsidR="00386A92">
        <w:rPr>
          <w:noProof/>
          <w:sz w:val="28"/>
        </w:rPr>
        <w:tab/>
      </w:r>
      <w:r w:rsidR="00386A92">
        <w:rPr>
          <w:noProof/>
          <w:sz w:val="28"/>
        </w:rPr>
        <w:tab/>
      </w:r>
      <w:r w:rsidR="00386A92">
        <w:rPr>
          <w:noProof/>
          <w:sz w:val="28"/>
        </w:rPr>
        <w:tab/>
        <w:t>Выставлен счет      1</w:t>
      </w:r>
    </w:p>
    <w:p w:rsidR="00386A92" w:rsidRDefault="00404054">
      <w:pPr>
        <w:spacing w:before="180"/>
        <w:ind w:left="280" w:firstLine="0"/>
        <w:jc w:val="left"/>
        <w:rPr>
          <w:noProof/>
          <w:sz w:val="28"/>
        </w:rPr>
      </w:pPr>
      <w:r>
        <w:rPr>
          <w:noProof/>
          <w:sz w:val="28"/>
        </w:rPr>
        <w:pict>
          <v:rect id="_x0000_s1030" style="position:absolute;left:0;text-align:left;margin-left:325.2pt;margin-top:12.95pt;width:108pt;height:36pt;z-index:251656192" o:allowincell="f">
            <v:textbox>
              <w:txbxContent>
                <w:p w:rsidR="00386A92" w:rsidRDefault="00386A92">
                  <w:pPr>
                    <w:pStyle w:val="a9"/>
                  </w:pPr>
                  <w:r>
                    <w:t>2     Выписываем</w:t>
                  </w:r>
                </w:p>
                <w:p w:rsidR="00386A92" w:rsidRDefault="00386A92">
                  <w:pPr>
                    <w:pStyle w:val="a9"/>
                  </w:pPr>
                  <w:r>
                    <w:t xml:space="preserve">    вексель</w:t>
                  </w:r>
                </w:p>
              </w:txbxContent>
            </v:textbox>
          </v:rect>
        </w:pict>
      </w:r>
      <w:r>
        <w:rPr>
          <w:noProof/>
          <w:sz w:val="28"/>
        </w:rPr>
        <w:pict>
          <v:line id="_x0000_s1031" style="position:absolute;left:0;text-align:left;flip:x;z-index:251657216" from="94.8pt,27.35pt" to="325.2pt,27.35pt" o:allowincell="f">
            <v:stroke endarrow="block"/>
          </v:line>
        </w:pict>
      </w:r>
      <w:r w:rsidR="00386A92">
        <w:rPr>
          <w:noProof/>
          <w:sz w:val="28"/>
        </w:rPr>
        <w:tab/>
      </w:r>
      <w:r w:rsidR="00386A92">
        <w:rPr>
          <w:noProof/>
          <w:sz w:val="28"/>
        </w:rPr>
        <w:tab/>
      </w:r>
      <w:r w:rsidR="00386A92">
        <w:rPr>
          <w:noProof/>
          <w:sz w:val="28"/>
        </w:rPr>
        <w:tab/>
      </w:r>
      <w:r w:rsidR="00386A92">
        <w:rPr>
          <w:noProof/>
          <w:sz w:val="28"/>
        </w:rPr>
        <w:tab/>
        <w:t>Вексель    4</w:t>
      </w:r>
    </w:p>
    <w:p w:rsidR="00386A92" w:rsidRDefault="00404054">
      <w:pPr>
        <w:spacing w:before="180"/>
        <w:ind w:left="280" w:firstLine="0"/>
        <w:jc w:val="left"/>
        <w:rPr>
          <w:noProof/>
          <w:sz w:val="28"/>
        </w:rPr>
      </w:pPr>
      <w:r>
        <w:rPr>
          <w:noProof/>
          <w:sz w:val="28"/>
        </w:rPr>
        <w:pict>
          <v:line id="_x0000_s1033" style="position:absolute;left:0;text-align:left;z-index:251659264" from="66pt,23.3pt" to="66pt,181.7pt" o:allowincell="f"/>
        </w:pict>
      </w:r>
      <w:r>
        <w:rPr>
          <w:noProof/>
          <w:sz w:val="28"/>
        </w:rPr>
        <w:pict>
          <v:line id="_x0000_s1035" style="position:absolute;left:0;text-align:left;flip:y;z-index:251660288" from="30pt,23.3pt" to="30pt,203.3pt" o:allowincell="f">
            <v:stroke endarrow="block"/>
          </v:line>
        </w:pict>
      </w:r>
      <w:r>
        <w:rPr>
          <w:noProof/>
          <w:sz w:val="28"/>
        </w:rPr>
        <w:pict>
          <v:line id="_x0000_s1032" style="position:absolute;left:0;text-align:left;z-index:251658240" from="361.2pt,23.3pt" to="361.2pt,80.9pt" o:allowincell="f">
            <v:stroke endarrow="block"/>
          </v:line>
        </w:pict>
      </w:r>
    </w:p>
    <w:p w:rsidR="00386A92" w:rsidRDefault="00386A92">
      <w:pPr>
        <w:spacing w:before="180"/>
        <w:ind w:left="280" w:firstLine="0"/>
        <w:jc w:val="left"/>
        <w:rPr>
          <w:noProof/>
          <w:sz w:val="28"/>
        </w:rPr>
      </w:pPr>
      <w:r>
        <w:rPr>
          <w:noProof/>
          <w:sz w:val="28"/>
        </w:rPr>
        <w:tab/>
        <w:t>6</w:t>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t>аваль</w:t>
      </w:r>
      <w:r>
        <w:rPr>
          <w:noProof/>
          <w:sz w:val="28"/>
        </w:rPr>
        <w:tab/>
      </w:r>
      <w:r>
        <w:rPr>
          <w:noProof/>
          <w:sz w:val="28"/>
        </w:rPr>
        <w:tab/>
      </w:r>
    </w:p>
    <w:p w:rsidR="00386A92" w:rsidRDefault="00386A92">
      <w:pPr>
        <w:spacing w:before="180"/>
        <w:ind w:left="280" w:firstLine="0"/>
        <w:jc w:val="left"/>
        <w:rPr>
          <w:noProof/>
          <w:sz w:val="28"/>
        </w:rPr>
      </w:pP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t xml:space="preserve">      3</w:t>
      </w:r>
      <w:r>
        <w:rPr>
          <w:noProof/>
          <w:sz w:val="28"/>
        </w:rPr>
        <w:tab/>
      </w:r>
      <w:r>
        <w:rPr>
          <w:noProof/>
          <w:sz w:val="28"/>
        </w:rPr>
        <w:tab/>
        <w:t>векселя</w:t>
      </w:r>
      <w:r w:rsidR="00404054">
        <w:rPr>
          <w:noProof/>
          <w:sz w:val="28"/>
        </w:rPr>
        <w:pict>
          <v:rect id="_x0000_s1028" style="position:absolute;left:0;text-align:left;margin-left:303.6pt;margin-top:31.2pt;width:115.2pt;height:36pt;z-index:251654144;mso-position-horizontal-relative:text;mso-position-vertical-relative:text" o:allowincell="f">
            <v:textbox>
              <w:txbxContent>
                <w:p w:rsidR="00386A92" w:rsidRDefault="00386A92">
                  <w:r>
                    <w:t>Банк</w:t>
                  </w:r>
                </w:p>
                <w:p w:rsidR="00386A92" w:rsidRDefault="00386A92">
                  <w:r>
                    <w:t>гарант</w:t>
                  </w:r>
                </w:p>
              </w:txbxContent>
            </v:textbox>
          </v:rect>
        </w:pict>
      </w:r>
      <w:r>
        <w:rPr>
          <w:noProof/>
          <w:sz w:val="28"/>
        </w:rPr>
        <w:t xml:space="preserve">   </w:t>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p>
    <w:p w:rsidR="00386A92" w:rsidRDefault="00386A92">
      <w:pPr>
        <w:spacing w:before="180"/>
        <w:ind w:left="280" w:firstLine="0"/>
        <w:jc w:val="left"/>
        <w:rPr>
          <w:noProof/>
          <w:sz w:val="28"/>
        </w:rPr>
      </w:pPr>
    </w:p>
    <w:p w:rsidR="00386A92" w:rsidRDefault="00386A92">
      <w:pPr>
        <w:spacing w:before="180"/>
        <w:ind w:left="280" w:firstLine="0"/>
        <w:jc w:val="left"/>
        <w:rPr>
          <w:noProof/>
          <w:sz w:val="28"/>
        </w:rPr>
      </w:pPr>
    </w:p>
    <w:p w:rsidR="00386A92" w:rsidRDefault="00386A92">
      <w:pPr>
        <w:spacing w:before="180"/>
        <w:ind w:left="280" w:firstLine="0"/>
        <w:jc w:val="left"/>
        <w:rPr>
          <w:noProof/>
          <w:sz w:val="28"/>
        </w:rPr>
      </w:pPr>
    </w:p>
    <w:p w:rsidR="00386A92" w:rsidRDefault="00404054">
      <w:pPr>
        <w:spacing w:before="180"/>
        <w:ind w:left="280" w:firstLine="0"/>
        <w:jc w:val="left"/>
        <w:rPr>
          <w:noProof/>
          <w:sz w:val="28"/>
        </w:rPr>
      </w:pPr>
      <w:r>
        <w:rPr>
          <w:noProof/>
          <w:sz w:val="28"/>
        </w:rPr>
        <w:pict>
          <v:line id="_x0000_s1036" style="position:absolute;left:0;text-align:left;z-index:251661312" from="66pt,11.05pt" to="267.6pt,11.05pt" o:allowincell="f">
            <v:stroke endarrow="block"/>
          </v:line>
        </w:pict>
      </w:r>
      <w:r>
        <w:rPr>
          <w:noProof/>
          <w:sz w:val="28"/>
        </w:rPr>
        <w:pict>
          <v:rect id="_x0000_s1038" style="position:absolute;left:0;text-align:left;margin-left:267.6pt;margin-top:3.85pt;width:158.4pt;height:50.4pt;z-index:251662336" o:allowincell="f">
            <v:textbox>
              <w:txbxContent>
                <w:p w:rsidR="00386A92" w:rsidRDefault="00386A92">
                  <w:r>
                    <w:t>Форфейтер</w:t>
                  </w:r>
                </w:p>
                <w:p w:rsidR="00386A92" w:rsidRDefault="00386A92">
                  <w:r>
                    <w:t xml:space="preserve">  компания</w:t>
                  </w:r>
                </w:p>
              </w:txbxContent>
            </v:textbox>
          </v:rect>
        </w:pict>
      </w:r>
      <w:r w:rsidR="00386A92">
        <w:rPr>
          <w:noProof/>
          <w:sz w:val="28"/>
        </w:rPr>
        <w:tab/>
      </w:r>
      <w:r w:rsidR="00386A92">
        <w:rPr>
          <w:noProof/>
          <w:sz w:val="28"/>
        </w:rPr>
        <w:tab/>
      </w:r>
      <w:r w:rsidR="00386A92">
        <w:rPr>
          <w:noProof/>
          <w:sz w:val="28"/>
        </w:rPr>
        <w:tab/>
        <w:t>предъявление векселя  5</w:t>
      </w:r>
    </w:p>
    <w:p w:rsidR="00386A92" w:rsidRDefault="00404054">
      <w:pPr>
        <w:spacing w:before="180"/>
        <w:ind w:left="280" w:firstLine="0"/>
        <w:jc w:val="left"/>
        <w:rPr>
          <w:noProof/>
          <w:sz w:val="28"/>
        </w:rPr>
      </w:pPr>
      <w:r>
        <w:rPr>
          <w:noProof/>
          <w:sz w:val="28"/>
        </w:rPr>
        <w:pict>
          <v:line id="_x0000_s1039" style="position:absolute;left:0;text-align:left;z-index:251663360" from="30pt,6.95pt" to="267.6pt,6.95pt" o:allowincell="f"/>
        </w:pict>
      </w:r>
      <w:r w:rsidR="00386A92">
        <w:rPr>
          <w:noProof/>
          <w:sz w:val="28"/>
        </w:rPr>
        <w:t>безоборотный платеж (против векселя)</w:t>
      </w:r>
    </w:p>
    <w:p w:rsidR="00386A92" w:rsidRDefault="00386A92">
      <w:pPr>
        <w:spacing w:before="180"/>
        <w:ind w:left="280" w:firstLine="0"/>
        <w:jc w:val="left"/>
        <w:rPr>
          <w:noProof/>
          <w:sz w:val="28"/>
        </w:rPr>
      </w:pPr>
    </w:p>
    <w:p w:rsidR="00386A92" w:rsidRDefault="00386A92">
      <w:pPr>
        <w:spacing w:before="180"/>
        <w:ind w:left="280" w:firstLine="0"/>
        <w:jc w:val="left"/>
        <w:rPr>
          <w:noProof/>
          <w:sz w:val="28"/>
        </w:rPr>
      </w:pPr>
    </w:p>
    <w:p w:rsidR="00386A92" w:rsidRDefault="00386A92">
      <w:pPr>
        <w:spacing w:before="180"/>
        <w:ind w:left="280" w:firstLine="0"/>
        <w:jc w:val="left"/>
        <w:rPr>
          <w:sz w:val="28"/>
        </w:rPr>
      </w:pPr>
      <w:r>
        <w:rPr>
          <w:noProof/>
          <w:sz w:val="28"/>
        </w:rPr>
        <w:t>1.</w:t>
      </w:r>
      <w:r>
        <w:rPr>
          <w:sz w:val="28"/>
        </w:rPr>
        <w:t xml:space="preserve"> Прямой и доходный учет</w:t>
      </w:r>
    </w:p>
    <w:p w:rsidR="00386A92" w:rsidRDefault="00386A92">
      <w:pPr>
        <w:rPr>
          <w:sz w:val="28"/>
        </w:rPr>
      </w:pPr>
      <w:r>
        <w:rPr>
          <w:sz w:val="28"/>
        </w:rPr>
        <w:t>Рассматривая дисконтирование, прежде всего надо выяснить разницу между терминами "прямой учет"</w:t>
      </w:r>
      <w:r>
        <w:rPr>
          <w:sz w:val="28"/>
          <w:lang w:val="en-US"/>
        </w:rPr>
        <w:t xml:space="preserve"> ("straight discount")</w:t>
      </w:r>
      <w:r>
        <w:rPr>
          <w:sz w:val="28"/>
        </w:rPr>
        <w:t xml:space="preserve"> и "доходный учет"</w:t>
      </w:r>
      <w:r>
        <w:rPr>
          <w:sz w:val="28"/>
          <w:lang w:val="en-US"/>
        </w:rPr>
        <w:t xml:space="preserve"> ("discount to yield").</w:t>
      </w:r>
      <w:r>
        <w:rPr>
          <w:sz w:val="28"/>
        </w:rPr>
        <w:t xml:space="preserve"> Приведем простой пример. Прямая учетная ставка</w:t>
      </w:r>
      <w:r>
        <w:rPr>
          <w:noProof/>
          <w:sz w:val="28"/>
        </w:rPr>
        <w:t xml:space="preserve"> 10%</w:t>
      </w:r>
      <w:r>
        <w:rPr>
          <w:sz w:val="28"/>
        </w:rPr>
        <w:t xml:space="preserve"> по векселю на</w:t>
      </w:r>
      <w:r>
        <w:rPr>
          <w:noProof/>
          <w:sz w:val="28"/>
        </w:rPr>
        <w:t xml:space="preserve"> 1</w:t>
      </w:r>
      <w:r>
        <w:rPr>
          <w:sz w:val="28"/>
        </w:rPr>
        <w:t xml:space="preserve"> млн. долл. состав</w:t>
      </w:r>
      <w:r>
        <w:rPr>
          <w:sz w:val="28"/>
        </w:rPr>
        <w:softHyphen/>
        <w:t>ляет</w:t>
      </w:r>
      <w:r>
        <w:rPr>
          <w:noProof/>
          <w:sz w:val="28"/>
        </w:rPr>
        <w:t xml:space="preserve"> 100</w:t>
      </w:r>
      <w:r>
        <w:rPr>
          <w:sz w:val="28"/>
        </w:rPr>
        <w:t xml:space="preserve"> тыс. долл., оставляя учтенную сумму равной</w:t>
      </w:r>
      <w:r>
        <w:rPr>
          <w:noProof/>
          <w:sz w:val="28"/>
        </w:rPr>
        <w:t xml:space="preserve"> 900</w:t>
      </w:r>
      <w:r>
        <w:rPr>
          <w:sz w:val="28"/>
        </w:rPr>
        <w:t xml:space="preserve"> тыс. долл. Если вексель погашается в течение одного года, то доход составит</w:t>
      </w:r>
      <w:r>
        <w:rPr>
          <w:noProof/>
          <w:sz w:val="28"/>
        </w:rPr>
        <w:t xml:space="preserve"> 100/900,</w:t>
      </w:r>
      <w:r>
        <w:rPr>
          <w:sz w:val="28"/>
        </w:rPr>
        <w:t xml:space="preserve"> или</w:t>
      </w:r>
      <w:r>
        <w:rPr>
          <w:noProof/>
          <w:sz w:val="28"/>
        </w:rPr>
        <w:t xml:space="preserve"> 11,11%</w:t>
      </w:r>
      <w:r>
        <w:rPr>
          <w:sz w:val="28"/>
        </w:rPr>
        <w:t xml:space="preserve"> годовых, погашаемых ежегодно (или немного меньший процент, если ставка выплачивается ча</w:t>
      </w:r>
      <w:r>
        <w:rPr>
          <w:sz w:val="28"/>
        </w:rPr>
        <w:softHyphen/>
        <w:t>ще, например, раз в полгода или раз в квартал). Таким образом, прямой дисконт</w:t>
      </w:r>
      <w:r>
        <w:rPr>
          <w:noProof/>
          <w:sz w:val="28"/>
        </w:rPr>
        <w:t xml:space="preserve"> 10%</w:t>
      </w:r>
      <w:r>
        <w:rPr>
          <w:sz w:val="28"/>
        </w:rPr>
        <w:t xml:space="preserve"> можно определить как "учет по учетной ставке, соответствующей доходу в сумме</w:t>
      </w:r>
      <w:r>
        <w:rPr>
          <w:noProof/>
          <w:sz w:val="28"/>
        </w:rPr>
        <w:t xml:space="preserve"> 11,11%,</w:t>
      </w:r>
      <w:r>
        <w:rPr>
          <w:sz w:val="28"/>
        </w:rPr>
        <w:t xml:space="preserve"> выплачиваемо</w:t>
      </w:r>
      <w:r>
        <w:rPr>
          <w:sz w:val="28"/>
        </w:rPr>
        <w:softHyphen/>
        <w:t>му ежегодно", или, проще, как "учет с доходом</w:t>
      </w:r>
      <w:r>
        <w:rPr>
          <w:noProof/>
          <w:sz w:val="28"/>
        </w:rPr>
        <w:t xml:space="preserve"> 11,11%,</w:t>
      </w:r>
      <w:r>
        <w:rPr>
          <w:sz w:val="28"/>
        </w:rPr>
        <w:t xml:space="preserve"> выпла</w:t>
      </w:r>
      <w:r>
        <w:rPr>
          <w:sz w:val="28"/>
        </w:rPr>
        <w:softHyphen/>
        <w:t>чиваемым ежегодно". На практике, конечно, "учет с доходом" чаще применяется теми, кто занимается форфейтированием, так как доход или процентная ставка являются важным фактором. Между тем, из-за того, что иногда термин "прямой учет" тоже применяется, важно при обсуждении сделки уточнить, какой термин имеется в виду.</w:t>
      </w:r>
    </w:p>
    <w:p w:rsidR="00386A92" w:rsidRDefault="00386A92">
      <w:pPr>
        <w:ind w:left="40"/>
        <w:rPr>
          <w:sz w:val="28"/>
        </w:rPr>
      </w:pPr>
      <w:r>
        <w:rPr>
          <w:noProof/>
          <w:sz w:val="28"/>
        </w:rPr>
        <w:t>2.</w:t>
      </w:r>
      <w:r>
        <w:rPr>
          <w:sz w:val="28"/>
        </w:rPr>
        <w:t xml:space="preserve"> Вычисление номинальной стоимости векселей, подлежащих форфейтированию.</w:t>
      </w:r>
    </w:p>
    <w:p w:rsidR="00386A92" w:rsidRDefault="00386A92">
      <w:pPr>
        <w:rPr>
          <w:sz w:val="28"/>
        </w:rPr>
      </w:pPr>
      <w:r>
        <w:rPr>
          <w:sz w:val="28"/>
        </w:rPr>
        <w:t>Если импортер и экспортер договорились, что платеж за то</w:t>
      </w:r>
      <w:r>
        <w:rPr>
          <w:sz w:val="28"/>
        </w:rPr>
        <w:softHyphen/>
        <w:t>вары или услуги будет осуществлен путем выписки среднесроч</w:t>
      </w:r>
      <w:r>
        <w:rPr>
          <w:sz w:val="28"/>
        </w:rPr>
        <w:softHyphen/>
        <w:t>ных долговых обязательств, экспортеру необходимо установить номинальную стоимость этих векселей. Задача сводится к уста</w:t>
      </w:r>
      <w:r>
        <w:rPr>
          <w:sz w:val="28"/>
        </w:rPr>
        <w:softHyphen/>
        <w:t>новлению соотношения процента за кредит и продажной цены. Способы установления этого соотношения могут меняться. Рас</w:t>
      </w:r>
      <w:r>
        <w:rPr>
          <w:sz w:val="28"/>
        </w:rPr>
        <w:softHyphen/>
        <w:t>смотрим пример, где все пять векселей комплекта, кроме после</w:t>
      </w:r>
      <w:r>
        <w:rPr>
          <w:sz w:val="28"/>
        </w:rPr>
        <w:softHyphen/>
        <w:t xml:space="preserve">днего, имеют разную номинальную стоимость общей суммой </w:t>
      </w:r>
      <w:r>
        <w:rPr>
          <w:noProof/>
          <w:sz w:val="28"/>
        </w:rPr>
        <w:t>1550,0</w:t>
      </w:r>
      <w:r>
        <w:rPr>
          <w:sz w:val="28"/>
        </w:rPr>
        <w:t xml:space="preserve"> тыс.ф.ст., стоимость товара</w:t>
      </w:r>
      <w:r>
        <w:rPr>
          <w:noProof/>
          <w:sz w:val="28"/>
        </w:rPr>
        <w:t xml:space="preserve"> — 994,0</w:t>
      </w:r>
      <w:r>
        <w:rPr>
          <w:sz w:val="28"/>
        </w:rPr>
        <w:t xml:space="preserve"> тыс.ф.ст., а процент, выплачиваемый ежегодно, составляет</w:t>
      </w:r>
      <w:r>
        <w:rPr>
          <w:noProof/>
          <w:sz w:val="28"/>
        </w:rPr>
        <w:t xml:space="preserve"> 16,5.</w:t>
      </w:r>
      <w:r>
        <w:rPr>
          <w:sz w:val="28"/>
        </w:rPr>
        <w:t xml:space="preserve"> Эти же базовые дан</w:t>
      </w:r>
      <w:r>
        <w:rPr>
          <w:sz w:val="28"/>
        </w:rPr>
        <w:softHyphen/>
        <w:t>ные (стоимость и процент) могут выражаться многими способа</w:t>
      </w:r>
      <w:r>
        <w:rPr>
          <w:sz w:val="28"/>
        </w:rPr>
        <w:softHyphen/>
        <w:t>ми, образуя разные графики платежа. Ниже рассмотрены три простых метода.</w:t>
      </w:r>
    </w:p>
    <w:p w:rsidR="00386A92" w:rsidRDefault="00386A92">
      <w:pPr>
        <w:rPr>
          <w:sz w:val="28"/>
        </w:rPr>
      </w:pPr>
      <w:r>
        <w:rPr>
          <w:sz w:val="28"/>
        </w:rPr>
        <w:t>А. Цена продажи делится на пять равных частей по</w:t>
      </w:r>
      <w:r>
        <w:rPr>
          <w:noProof/>
          <w:sz w:val="28"/>
        </w:rPr>
        <w:t xml:space="preserve"> 198,8 </w:t>
      </w:r>
      <w:r>
        <w:rPr>
          <w:sz w:val="28"/>
        </w:rPr>
        <w:t>тыс.ф.ст. К каждой части добавляется процент на сумму неопла</w:t>
      </w:r>
      <w:r>
        <w:rPr>
          <w:sz w:val="28"/>
        </w:rPr>
        <w:softHyphen/>
        <w:t>ченной задолженности.</w:t>
      </w:r>
    </w:p>
    <w:p w:rsidR="00386A92" w:rsidRDefault="00386A92">
      <w:pPr>
        <w:rPr>
          <w:sz w:val="28"/>
        </w:rPr>
      </w:pPr>
    </w:p>
    <w:p w:rsidR="00386A92" w:rsidRDefault="00386A92">
      <w:pPr>
        <w:rPr>
          <w:sz w:val="28"/>
        </w:rPr>
      </w:pPr>
      <w:r>
        <w:rPr>
          <w:sz w:val="28"/>
        </w:rPr>
        <w:t>Расчет номинальной стоимости векселей для форфейтирования (ф.ст.)</w:t>
      </w:r>
    </w:p>
    <w:tbl>
      <w:tblPr>
        <w:tblW w:w="0" w:type="auto"/>
        <w:tblInd w:w="-5" w:type="dxa"/>
        <w:tblLayout w:type="fixed"/>
        <w:tblCellMar>
          <w:left w:w="40" w:type="dxa"/>
          <w:right w:w="40" w:type="dxa"/>
        </w:tblCellMar>
        <w:tblLook w:val="0000" w:firstRow="0" w:lastRow="0" w:firstColumn="0" w:lastColumn="0" w:noHBand="0" w:noVBand="0"/>
      </w:tblPr>
      <w:tblGrid>
        <w:gridCol w:w="1600"/>
        <w:gridCol w:w="1600"/>
        <w:gridCol w:w="1600"/>
        <w:gridCol w:w="1600"/>
      </w:tblGrid>
      <w:tr w:rsidR="00386A92">
        <w:trPr>
          <w:trHeight w:hRule="exact" w:val="1083"/>
        </w:trPr>
        <w:tc>
          <w:tcPr>
            <w:tcW w:w="1600" w:type="dxa"/>
            <w:tcBorders>
              <w:top w:val="single" w:sz="4" w:space="0" w:color="auto"/>
              <w:left w:val="single" w:sz="4" w:space="0" w:color="auto"/>
              <w:bottom w:val="single" w:sz="6" w:space="0" w:color="auto"/>
              <w:right w:val="single" w:sz="4" w:space="0" w:color="auto"/>
            </w:tcBorders>
          </w:tcPr>
          <w:p w:rsidR="00386A92" w:rsidRDefault="00386A92">
            <w:pPr>
              <w:spacing w:before="40"/>
              <w:ind w:firstLine="0"/>
              <w:jc w:val="left"/>
              <w:rPr>
                <w:sz w:val="28"/>
              </w:rPr>
            </w:pPr>
            <w:r>
              <w:rPr>
                <w:sz w:val="28"/>
              </w:rPr>
              <w:t>Цена продажи</w:t>
            </w:r>
          </w:p>
        </w:tc>
        <w:tc>
          <w:tcPr>
            <w:tcW w:w="1600" w:type="dxa"/>
            <w:tcBorders>
              <w:top w:val="single" w:sz="4" w:space="0" w:color="auto"/>
              <w:left w:val="nil"/>
              <w:bottom w:val="single" w:sz="6" w:space="0" w:color="auto"/>
              <w:right w:val="single" w:sz="4" w:space="0" w:color="auto"/>
            </w:tcBorders>
          </w:tcPr>
          <w:p w:rsidR="00386A92" w:rsidRDefault="00386A92">
            <w:pPr>
              <w:spacing w:before="40"/>
              <w:ind w:firstLine="0"/>
              <w:jc w:val="left"/>
              <w:rPr>
                <w:sz w:val="28"/>
              </w:rPr>
            </w:pPr>
            <w:r>
              <w:rPr>
                <w:sz w:val="28"/>
              </w:rPr>
              <w:t>Ставка</w:t>
            </w:r>
            <w:r>
              <w:rPr>
                <w:noProof/>
                <w:sz w:val="28"/>
              </w:rPr>
              <w:t xml:space="preserve"> 16,5%</w:t>
            </w:r>
            <w:r>
              <w:rPr>
                <w:sz w:val="28"/>
              </w:rPr>
              <w:t xml:space="preserve"> на неоплаченную сумму долга</w:t>
            </w:r>
          </w:p>
        </w:tc>
        <w:tc>
          <w:tcPr>
            <w:tcW w:w="1600" w:type="dxa"/>
            <w:tcBorders>
              <w:top w:val="single" w:sz="4" w:space="0" w:color="auto"/>
              <w:left w:val="nil"/>
              <w:bottom w:val="single" w:sz="6" w:space="0" w:color="auto"/>
              <w:right w:val="single" w:sz="4" w:space="0" w:color="auto"/>
            </w:tcBorders>
          </w:tcPr>
          <w:p w:rsidR="00386A92" w:rsidRDefault="00386A92">
            <w:pPr>
              <w:spacing w:before="40"/>
              <w:ind w:firstLine="0"/>
              <w:jc w:val="left"/>
              <w:rPr>
                <w:sz w:val="28"/>
              </w:rPr>
            </w:pPr>
            <w:r>
              <w:rPr>
                <w:sz w:val="28"/>
              </w:rPr>
              <w:t>Номинальная стоимость векселей</w:t>
            </w:r>
          </w:p>
        </w:tc>
        <w:tc>
          <w:tcPr>
            <w:tcW w:w="1600" w:type="dxa"/>
            <w:tcBorders>
              <w:top w:val="single" w:sz="4" w:space="0" w:color="auto"/>
              <w:left w:val="nil"/>
              <w:bottom w:val="single" w:sz="6" w:space="0" w:color="auto"/>
              <w:right w:val="single" w:sz="4" w:space="0" w:color="auto"/>
            </w:tcBorders>
          </w:tcPr>
          <w:p w:rsidR="00386A92" w:rsidRDefault="00386A92">
            <w:pPr>
              <w:spacing w:before="40"/>
              <w:ind w:firstLine="0"/>
              <w:jc w:val="left"/>
              <w:rPr>
                <w:sz w:val="28"/>
              </w:rPr>
            </w:pPr>
            <w:r>
              <w:rPr>
                <w:sz w:val="28"/>
              </w:rPr>
              <w:t>Срок погашения в конце года</w:t>
            </w:r>
          </w:p>
        </w:tc>
      </w:tr>
      <w:tr w:rsidR="00386A92">
        <w:trPr>
          <w:trHeight w:hRule="exact" w:val="460"/>
        </w:trPr>
        <w:tc>
          <w:tcPr>
            <w:tcW w:w="1600" w:type="dxa"/>
            <w:tcBorders>
              <w:top w:val="single" w:sz="6" w:space="0" w:color="auto"/>
              <w:left w:val="single" w:sz="4" w:space="0" w:color="auto"/>
              <w:bottom w:val="single" w:sz="4" w:space="0" w:color="auto"/>
              <w:right w:val="single" w:sz="4" w:space="0" w:color="auto"/>
            </w:tcBorders>
          </w:tcPr>
          <w:p w:rsidR="00386A92" w:rsidRDefault="00386A92">
            <w:pPr>
              <w:spacing w:before="40"/>
              <w:ind w:firstLine="0"/>
              <w:jc w:val="left"/>
              <w:rPr>
                <w:sz w:val="28"/>
              </w:rPr>
            </w:pPr>
            <w:r>
              <w:rPr>
                <w:noProof/>
                <w:sz w:val="28"/>
              </w:rPr>
              <w:t>198800</w:t>
            </w:r>
          </w:p>
        </w:tc>
        <w:tc>
          <w:tcPr>
            <w:tcW w:w="1600" w:type="dxa"/>
            <w:tcBorders>
              <w:top w:val="single" w:sz="6" w:space="0" w:color="auto"/>
              <w:left w:val="nil"/>
              <w:bottom w:val="single" w:sz="4" w:space="0" w:color="auto"/>
              <w:right w:val="single" w:sz="4" w:space="0" w:color="auto"/>
            </w:tcBorders>
          </w:tcPr>
          <w:p w:rsidR="00386A92" w:rsidRDefault="00386A92">
            <w:pPr>
              <w:spacing w:before="40"/>
              <w:ind w:firstLine="0"/>
              <w:jc w:val="left"/>
              <w:rPr>
                <w:sz w:val="28"/>
              </w:rPr>
            </w:pPr>
            <w:r>
              <w:rPr>
                <w:noProof/>
                <w:sz w:val="28"/>
              </w:rPr>
              <w:t>164010</w:t>
            </w:r>
            <w:r>
              <w:rPr>
                <w:sz w:val="28"/>
              </w:rPr>
              <w:t>*</w:t>
            </w:r>
          </w:p>
        </w:tc>
        <w:tc>
          <w:tcPr>
            <w:tcW w:w="1600" w:type="dxa"/>
            <w:tcBorders>
              <w:top w:val="single" w:sz="6" w:space="0" w:color="auto"/>
              <w:left w:val="nil"/>
              <w:bottom w:val="single" w:sz="4" w:space="0" w:color="auto"/>
              <w:right w:val="single" w:sz="4" w:space="0" w:color="auto"/>
            </w:tcBorders>
          </w:tcPr>
          <w:p w:rsidR="00386A92" w:rsidRDefault="00386A92">
            <w:pPr>
              <w:spacing w:before="40"/>
              <w:ind w:firstLine="0"/>
              <w:jc w:val="left"/>
              <w:rPr>
                <w:sz w:val="28"/>
              </w:rPr>
            </w:pPr>
            <w:r>
              <w:rPr>
                <w:noProof/>
                <w:sz w:val="28"/>
              </w:rPr>
              <w:t>362810</w:t>
            </w:r>
          </w:p>
        </w:tc>
        <w:tc>
          <w:tcPr>
            <w:tcW w:w="1600" w:type="dxa"/>
            <w:tcBorders>
              <w:top w:val="single" w:sz="6" w:space="0" w:color="auto"/>
              <w:left w:val="nil"/>
              <w:bottom w:val="single" w:sz="4" w:space="0" w:color="auto"/>
              <w:right w:val="single" w:sz="4" w:space="0" w:color="auto"/>
            </w:tcBorders>
          </w:tcPr>
          <w:p w:rsidR="00386A92" w:rsidRDefault="00386A92">
            <w:pPr>
              <w:spacing w:before="40"/>
              <w:ind w:firstLine="0"/>
              <w:jc w:val="left"/>
              <w:rPr>
                <w:sz w:val="28"/>
              </w:rPr>
            </w:pPr>
            <w:r>
              <w:rPr>
                <w:noProof/>
                <w:sz w:val="28"/>
              </w:rPr>
              <w:t>1</w:t>
            </w:r>
            <w:r>
              <w:rPr>
                <w:sz w:val="28"/>
              </w:rPr>
              <w:t xml:space="preserve"> года</w:t>
            </w:r>
          </w:p>
        </w:tc>
      </w:tr>
      <w:tr w:rsidR="00386A92">
        <w:trPr>
          <w:trHeight w:hRule="exact" w:val="426"/>
        </w:trPr>
        <w:tc>
          <w:tcPr>
            <w:tcW w:w="1600" w:type="dxa"/>
            <w:tcBorders>
              <w:top w:val="single" w:sz="4" w:space="0" w:color="auto"/>
              <w:left w:val="single" w:sz="4" w:space="0" w:color="auto"/>
              <w:bottom w:val="single" w:sz="4" w:space="0" w:color="auto"/>
              <w:right w:val="single" w:sz="4" w:space="0" w:color="auto"/>
            </w:tcBorders>
          </w:tcPr>
          <w:p w:rsidR="00386A92" w:rsidRDefault="00386A92">
            <w:pPr>
              <w:spacing w:before="20"/>
              <w:ind w:firstLine="0"/>
              <w:jc w:val="left"/>
              <w:rPr>
                <w:sz w:val="28"/>
              </w:rPr>
            </w:pPr>
            <w:r>
              <w:rPr>
                <w:noProof/>
                <w:sz w:val="28"/>
              </w:rPr>
              <w:t>198800</w:t>
            </w:r>
          </w:p>
        </w:tc>
        <w:tc>
          <w:tcPr>
            <w:tcW w:w="1600" w:type="dxa"/>
            <w:tcBorders>
              <w:top w:val="single" w:sz="4" w:space="0" w:color="auto"/>
              <w:left w:val="nil"/>
              <w:bottom w:val="single" w:sz="4" w:space="0" w:color="auto"/>
              <w:right w:val="single" w:sz="4" w:space="0" w:color="auto"/>
            </w:tcBorders>
          </w:tcPr>
          <w:p w:rsidR="00386A92" w:rsidRDefault="00386A92">
            <w:pPr>
              <w:spacing w:before="20"/>
              <w:ind w:firstLine="0"/>
              <w:jc w:val="left"/>
              <w:rPr>
                <w:sz w:val="28"/>
              </w:rPr>
            </w:pPr>
            <w:r>
              <w:rPr>
                <w:noProof/>
                <w:sz w:val="28"/>
              </w:rPr>
              <w:t>131208**</w:t>
            </w:r>
          </w:p>
        </w:tc>
        <w:tc>
          <w:tcPr>
            <w:tcW w:w="1600" w:type="dxa"/>
            <w:tcBorders>
              <w:top w:val="single" w:sz="4" w:space="0" w:color="auto"/>
              <w:left w:val="nil"/>
              <w:bottom w:val="single" w:sz="4" w:space="0" w:color="auto"/>
              <w:right w:val="single" w:sz="4" w:space="0" w:color="auto"/>
            </w:tcBorders>
          </w:tcPr>
          <w:p w:rsidR="00386A92" w:rsidRDefault="00386A92">
            <w:pPr>
              <w:spacing w:before="20"/>
              <w:ind w:firstLine="0"/>
              <w:jc w:val="left"/>
              <w:rPr>
                <w:sz w:val="28"/>
              </w:rPr>
            </w:pPr>
            <w:r>
              <w:rPr>
                <w:noProof/>
                <w:sz w:val="28"/>
              </w:rPr>
              <w:t>330008</w:t>
            </w:r>
          </w:p>
        </w:tc>
        <w:tc>
          <w:tcPr>
            <w:tcW w:w="1600" w:type="dxa"/>
            <w:tcBorders>
              <w:top w:val="single" w:sz="4" w:space="0" w:color="auto"/>
              <w:left w:val="nil"/>
              <w:bottom w:val="single" w:sz="4" w:space="0" w:color="auto"/>
              <w:right w:val="single" w:sz="4" w:space="0" w:color="auto"/>
            </w:tcBorders>
          </w:tcPr>
          <w:p w:rsidR="00386A92" w:rsidRDefault="00386A92">
            <w:pPr>
              <w:spacing w:before="20"/>
              <w:ind w:firstLine="0"/>
              <w:jc w:val="left"/>
              <w:rPr>
                <w:sz w:val="28"/>
              </w:rPr>
            </w:pPr>
            <w:r>
              <w:rPr>
                <w:noProof/>
                <w:sz w:val="28"/>
              </w:rPr>
              <w:t>2</w:t>
            </w:r>
            <w:r>
              <w:rPr>
                <w:sz w:val="28"/>
              </w:rPr>
              <w:t xml:space="preserve"> года</w:t>
            </w:r>
          </w:p>
        </w:tc>
      </w:tr>
      <w:tr w:rsidR="00386A92">
        <w:trPr>
          <w:trHeight w:hRule="exact" w:val="432"/>
        </w:trPr>
        <w:tc>
          <w:tcPr>
            <w:tcW w:w="1600" w:type="dxa"/>
            <w:tcBorders>
              <w:top w:val="single" w:sz="4" w:space="0" w:color="auto"/>
              <w:left w:val="single" w:sz="4" w:space="0" w:color="auto"/>
              <w:bottom w:val="single" w:sz="4" w:space="0" w:color="auto"/>
              <w:right w:val="single" w:sz="4" w:space="0" w:color="auto"/>
            </w:tcBorders>
          </w:tcPr>
          <w:p w:rsidR="00386A92" w:rsidRDefault="00386A92">
            <w:pPr>
              <w:spacing w:before="20"/>
              <w:ind w:firstLine="0"/>
              <w:jc w:val="left"/>
              <w:rPr>
                <w:sz w:val="28"/>
              </w:rPr>
            </w:pPr>
            <w:r>
              <w:rPr>
                <w:noProof/>
                <w:sz w:val="28"/>
              </w:rPr>
              <w:t>198800</w:t>
            </w:r>
          </w:p>
        </w:tc>
        <w:tc>
          <w:tcPr>
            <w:tcW w:w="1600" w:type="dxa"/>
            <w:tcBorders>
              <w:top w:val="single" w:sz="4" w:space="0" w:color="auto"/>
              <w:left w:val="nil"/>
              <w:bottom w:val="single" w:sz="4" w:space="0" w:color="auto"/>
              <w:right w:val="single" w:sz="4" w:space="0" w:color="auto"/>
            </w:tcBorders>
          </w:tcPr>
          <w:p w:rsidR="00386A92" w:rsidRDefault="00386A92">
            <w:pPr>
              <w:spacing w:before="20"/>
              <w:ind w:firstLine="0"/>
              <w:jc w:val="left"/>
              <w:rPr>
                <w:sz w:val="28"/>
              </w:rPr>
            </w:pPr>
            <w:r>
              <w:rPr>
                <w:noProof/>
                <w:sz w:val="28"/>
              </w:rPr>
              <w:t>98406</w:t>
            </w:r>
          </w:p>
        </w:tc>
        <w:tc>
          <w:tcPr>
            <w:tcW w:w="1600" w:type="dxa"/>
            <w:tcBorders>
              <w:top w:val="single" w:sz="4" w:space="0" w:color="auto"/>
              <w:left w:val="nil"/>
              <w:bottom w:val="single" w:sz="4" w:space="0" w:color="auto"/>
              <w:right w:val="single" w:sz="4" w:space="0" w:color="auto"/>
            </w:tcBorders>
          </w:tcPr>
          <w:p w:rsidR="00386A92" w:rsidRDefault="00386A92">
            <w:pPr>
              <w:spacing w:before="20"/>
              <w:ind w:firstLine="0"/>
              <w:jc w:val="left"/>
              <w:rPr>
                <w:sz w:val="28"/>
              </w:rPr>
            </w:pPr>
            <w:r>
              <w:rPr>
                <w:noProof/>
                <w:sz w:val="28"/>
              </w:rPr>
              <w:t>297206</w:t>
            </w:r>
          </w:p>
        </w:tc>
        <w:tc>
          <w:tcPr>
            <w:tcW w:w="1600" w:type="dxa"/>
            <w:tcBorders>
              <w:top w:val="single" w:sz="4" w:space="0" w:color="auto"/>
              <w:left w:val="nil"/>
              <w:bottom w:val="single" w:sz="4" w:space="0" w:color="auto"/>
              <w:right w:val="single" w:sz="4" w:space="0" w:color="auto"/>
            </w:tcBorders>
          </w:tcPr>
          <w:p w:rsidR="00386A92" w:rsidRDefault="00386A92">
            <w:pPr>
              <w:spacing w:before="20"/>
              <w:ind w:firstLine="0"/>
              <w:jc w:val="left"/>
              <w:rPr>
                <w:sz w:val="28"/>
              </w:rPr>
            </w:pPr>
            <w:r>
              <w:rPr>
                <w:noProof/>
                <w:sz w:val="28"/>
              </w:rPr>
              <w:t>3</w:t>
            </w:r>
            <w:r>
              <w:rPr>
                <w:sz w:val="28"/>
              </w:rPr>
              <w:t xml:space="preserve"> года</w:t>
            </w:r>
          </w:p>
        </w:tc>
      </w:tr>
      <w:tr w:rsidR="00386A92">
        <w:trPr>
          <w:trHeight w:hRule="exact" w:val="409"/>
        </w:trPr>
        <w:tc>
          <w:tcPr>
            <w:tcW w:w="1600" w:type="dxa"/>
            <w:tcBorders>
              <w:top w:val="single" w:sz="4" w:space="0" w:color="auto"/>
              <w:left w:val="single" w:sz="4" w:space="0" w:color="auto"/>
              <w:bottom w:val="single" w:sz="4" w:space="0" w:color="auto"/>
              <w:right w:val="single" w:sz="4" w:space="0" w:color="auto"/>
            </w:tcBorders>
          </w:tcPr>
          <w:p w:rsidR="00386A92" w:rsidRDefault="00386A92">
            <w:pPr>
              <w:spacing w:before="20"/>
              <w:ind w:firstLine="0"/>
              <w:jc w:val="left"/>
              <w:rPr>
                <w:sz w:val="28"/>
              </w:rPr>
            </w:pPr>
            <w:r>
              <w:rPr>
                <w:noProof/>
                <w:sz w:val="28"/>
              </w:rPr>
              <w:t>198800</w:t>
            </w:r>
          </w:p>
        </w:tc>
        <w:tc>
          <w:tcPr>
            <w:tcW w:w="1600" w:type="dxa"/>
            <w:tcBorders>
              <w:top w:val="single" w:sz="4" w:space="0" w:color="auto"/>
              <w:left w:val="nil"/>
              <w:bottom w:val="single" w:sz="4" w:space="0" w:color="auto"/>
              <w:right w:val="single" w:sz="4" w:space="0" w:color="auto"/>
            </w:tcBorders>
          </w:tcPr>
          <w:p w:rsidR="00386A92" w:rsidRDefault="00386A92">
            <w:pPr>
              <w:spacing w:before="20"/>
              <w:ind w:firstLine="0"/>
              <w:jc w:val="left"/>
              <w:rPr>
                <w:sz w:val="28"/>
              </w:rPr>
            </w:pPr>
            <w:r>
              <w:rPr>
                <w:noProof/>
                <w:sz w:val="28"/>
              </w:rPr>
              <w:t>65604</w:t>
            </w:r>
          </w:p>
        </w:tc>
        <w:tc>
          <w:tcPr>
            <w:tcW w:w="1600" w:type="dxa"/>
            <w:tcBorders>
              <w:top w:val="single" w:sz="4" w:space="0" w:color="auto"/>
              <w:left w:val="nil"/>
              <w:bottom w:val="single" w:sz="4" w:space="0" w:color="auto"/>
              <w:right w:val="single" w:sz="4" w:space="0" w:color="auto"/>
            </w:tcBorders>
          </w:tcPr>
          <w:p w:rsidR="00386A92" w:rsidRDefault="00386A92">
            <w:pPr>
              <w:spacing w:before="20"/>
              <w:ind w:firstLine="0"/>
              <w:jc w:val="left"/>
              <w:rPr>
                <w:sz w:val="28"/>
              </w:rPr>
            </w:pPr>
            <w:r>
              <w:rPr>
                <w:noProof/>
                <w:sz w:val="28"/>
              </w:rPr>
              <w:t>264404</w:t>
            </w:r>
          </w:p>
        </w:tc>
        <w:tc>
          <w:tcPr>
            <w:tcW w:w="1600" w:type="dxa"/>
            <w:tcBorders>
              <w:top w:val="single" w:sz="4" w:space="0" w:color="auto"/>
              <w:left w:val="nil"/>
              <w:bottom w:val="single" w:sz="4" w:space="0" w:color="auto"/>
              <w:right w:val="single" w:sz="4" w:space="0" w:color="auto"/>
            </w:tcBorders>
          </w:tcPr>
          <w:p w:rsidR="00386A92" w:rsidRDefault="00386A92">
            <w:pPr>
              <w:spacing w:before="20"/>
              <w:ind w:firstLine="0"/>
              <w:jc w:val="left"/>
              <w:rPr>
                <w:sz w:val="28"/>
              </w:rPr>
            </w:pPr>
            <w:r>
              <w:rPr>
                <w:noProof/>
                <w:sz w:val="28"/>
              </w:rPr>
              <w:t>4</w:t>
            </w:r>
            <w:r>
              <w:rPr>
                <w:sz w:val="28"/>
              </w:rPr>
              <w:t xml:space="preserve"> года</w:t>
            </w:r>
          </w:p>
        </w:tc>
      </w:tr>
      <w:tr w:rsidR="00386A92">
        <w:trPr>
          <w:trHeight w:hRule="exact" w:val="430"/>
        </w:trPr>
        <w:tc>
          <w:tcPr>
            <w:tcW w:w="1600" w:type="dxa"/>
            <w:tcBorders>
              <w:top w:val="single" w:sz="4" w:space="0" w:color="auto"/>
              <w:left w:val="single" w:sz="4" w:space="0" w:color="auto"/>
              <w:bottom w:val="single" w:sz="4" w:space="0" w:color="auto"/>
              <w:right w:val="single" w:sz="4" w:space="0" w:color="auto"/>
            </w:tcBorders>
          </w:tcPr>
          <w:p w:rsidR="00386A92" w:rsidRDefault="00386A92">
            <w:pPr>
              <w:spacing w:before="40"/>
              <w:ind w:firstLine="0"/>
              <w:jc w:val="left"/>
              <w:rPr>
                <w:sz w:val="28"/>
              </w:rPr>
            </w:pPr>
            <w:r>
              <w:rPr>
                <w:noProof/>
                <w:sz w:val="28"/>
              </w:rPr>
              <w:t xml:space="preserve">198800 </w:t>
            </w:r>
          </w:p>
        </w:tc>
        <w:tc>
          <w:tcPr>
            <w:tcW w:w="1600" w:type="dxa"/>
            <w:tcBorders>
              <w:top w:val="single" w:sz="4" w:space="0" w:color="auto"/>
              <w:left w:val="nil"/>
              <w:bottom w:val="single" w:sz="4" w:space="0" w:color="auto"/>
              <w:right w:val="single" w:sz="4" w:space="0" w:color="auto"/>
            </w:tcBorders>
          </w:tcPr>
          <w:p w:rsidR="00386A92" w:rsidRDefault="00386A92">
            <w:pPr>
              <w:spacing w:before="40"/>
              <w:ind w:firstLine="0"/>
              <w:jc w:val="left"/>
              <w:rPr>
                <w:sz w:val="28"/>
              </w:rPr>
            </w:pPr>
            <w:r>
              <w:rPr>
                <w:noProof/>
                <w:sz w:val="28"/>
              </w:rPr>
              <w:t xml:space="preserve">32802 </w:t>
            </w:r>
          </w:p>
        </w:tc>
        <w:tc>
          <w:tcPr>
            <w:tcW w:w="1600" w:type="dxa"/>
            <w:tcBorders>
              <w:top w:val="single" w:sz="4" w:space="0" w:color="auto"/>
              <w:left w:val="nil"/>
              <w:bottom w:val="single" w:sz="4" w:space="0" w:color="auto"/>
              <w:right w:val="single" w:sz="4" w:space="0" w:color="auto"/>
            </w:tcBorders>
          </w:tcPr>
          <w:p w:rsidR="00386A92" w:rsidRDefault="00386A92">
            <w:pPr>
              <w:spacing w:before="40"/>
              <w:ind w:firstLine="0"/>
              <w:jc w:val="left"/>
              <w:rPr>
                <w:sz w:val="28"/>
              </w:rPr>
            </w:pPr>
            <w:r>
              <w:rPr>
                <w:noProof/>
                <w:sz w:val="28"/>
              </w:rPr>
              <w:t>231602 1486030</w:t>
            </w:r>
          </w:p>
        </w:tc>
        <w:tc>
          <w:tcPr>
            <w:tcW w:w="1600" w:type="dxa"/>
            <w:tcBorders>
              <w:top w:val="single" w:sz="4" w:space="0" w:color="auto"/>
              <w:left w:val="nil"/>
              <w:bottom w:val="single" w:sz="4" w:space="0" w:color="auto"/>
              <w:right w:val="single" w:sz="4" w:space="0" w:color="auto"/>
            </w:tcBorders>
          </w:tcPr>
          <w:p w:rsidR="00386A92" w:rsidRDefault="00386A92">
            <w:pPr>
              <w:spacing w:before="40"/>
              <w:ind w:firstLine="0"/>
              <w:jc w:val="left"/>
              <w:rPr>
                <w:sz w:val="28"/>
              </w:rPr>
            </w:pPr>
            <w:r>
              <w:rPr>
                <w:noProof/>
                <w:sz w:val="28"/>
              </w:rPr>
              <w:t>5</w:t>
            </w:r>
            <w:r>
              <w:rPr>
                <w:sz w:val="28"/>
              </w:rPr>
              <w:t xml:space="preserve"> года</w:t>
            </w:r>
          </w:p>
        </w:tc>
      </w:tr>
    </w:tbl>
    <w:p w:rsidR="00386A92" w:rsidRDefault="00386A92">
      <w:pPr>
        <w:ind w:firstLine="0"/>
        <w:jc w:val="left"/>
        <w:rPr>
          <w:sz w:val="28"/>
        </w:rPr>
      </w:pPr>
      <w:r>
        <w:rPr>
          <w:noProof/>
          <w:sz w:val="28"/>
        </w:rPr>
        <w:t>994000</w:t>
      </w:r>
      <w:r>
        <w:rPr>
          <w:noProof/>
          <w:sz w:val="28"/>
        </w:rPr>
        <w:tab/>
        <w:t xml:space="preserve">   492030</w:t>
      </w:r>
      <w:r>
        <w:rPr>
          <w:noProof/>
          <w:sz w:val="28"/>
        </w:rPr>
        <w:tab/>
        <w:t xml:space="preserve">      1486030</w:t>
      </w:r>
    </w:p>
    <w:p w:rsidR="00386A92" w:rsidRDefault="00386A92">
      <w:pPr>
        <w:spacing w:before="60"/>
        <w:ind w:right="3600" w:firstLine="0"/>
        <w:jc w:val="left"/>
        <w:rPr>
          <w:noProof/>
          <w:sz w:val="28"/>
        </w:rPr>
      </w:pPr>
      <w:r>
        <w:rPr>
          <w:noProof/>
          <w:sz w:val="28"/>
        </w:rPr>
        <w:t>*16.5%</w:t>
      </w:r>
      <w:r>
        <w:rPr>
          <w:sz w:val="28"/>
        </w:rPr>
        <w:t xml:space="preserve"> </w:t>
      </w:r>
      <w:r>
        <w:rPr>
          <w:sz w:val="28"/>
          <w:lang w:val="en-US"/>
        </w:rPr>
        <w:t>x</w:t>
      </w:r>
      <w:r>
        <w:rPr>
          <w:noProof/>
          <w:sz w:val="28"/>
        </w:rPr>
        <w:t xml:space="preserve"> 994000 </w:t>
      </w:r>
    </w:p>
    <w:p w:rsidR="00386A92" w:rsidRDefault="00386A92">
      <w:pPr>
        <w:spacing w:before="60"/>
        <w:ind w:right="3600" w:firstLine="0"/>
        <w:jc w:val="left"/>
        <w:rPr>
          <w:sz w:val="28"/>
        </w:rPr>
      </w:pPr>
      <w:r>
        <w:rPr>
          <w:noProof/>
          <w:sz w:val="28"/>
        </w:rPr>
        <w:t>**16,5%</w:t>
      </w:r>
      <w:r>
        <w:rPr>
          <w:sz w:val="28"/>
        </w:rPr>
        <w:t xml:space="preserve"> </w:t>
      </w:r>
      <w:r>
        <w:rPr>
          <w:sz w:val="28"/>
          <w:lang w:val="en-US"/>
        </w:rPr>
        <w:t>x</w:t>
      </w:r>
      <w:r>
        <w:rPr>
          <w:noProof/>
          <w:sz w:val="28"/>
        </w:rPr>
        <w:t xml:space="preserve"> (994000 - 198800)</w:t>
      </w:r>
    </w:p>
    <w:p w:rsidR="00386A92" w:rsidRDefault="00386A92">
      <w:pPr>
        <w:spacing w:before="300"/>
        <w:rPr>
          <w:sz w:val="28"/>
        </w:rPr>
      </w:pPr>
      <w:r>
        <w:rPr>
          <w:sz w:val="28"/>
        </w:rPr>
        <w:t>Б. Цена продажи делится на</w:t>
      </w:r>
      <w:r>
        <w:rPr>
          <w:noProof/>
          <w:sz w:val="28"/>
        </w:rPr>
        <w:t xml:space="preserve"> 5</w:t>
      </w:r>
      <w:r>
        <w:rPr>
          <w:sz w:val="28"/>
        </w:rPr>
        <w:t xml:space="preserve"> равных частей по</w:t>
      </w:r>
      <w:r>
        <w:rPr>
          <w:noProof/>
          <w:sz w:val="28"/>
        </w:rPr>
        <w:t xml:space="preserve"> 198,8 </w:t>
      </w:r>
      <w:r>
        <w:rPr>
          <w:sz w:val="28"/>
        </w:rPr>
        <w:t>тыс.ф.ст. и процент начисляется на каждую часть на весь срок долгового обязательства, а взимается ежегодно.</w:t>
      </w:r>
    </w:p>
    <w:p w:rsidR="00386A92" w:rsidRDefault="00386A92">
      <w:pPr>
        <w:spacing w:after="220"/>
        <w:ind w:left="760" w:right="600" w:firstLine="0"/>
        <w:jc w:val="center"/>
        <w:rPr>
          <w:sz w:val="28"/>
        </w:rPr>
      </w:pPr>
      <w:r>
        <w:rPr>
          <w:sz w:val="28"/>
        </w:rPr>
        <w:t>Расчет номинальной стоимости векселей для форфейтирования (ф.ст.)</w:t>
      </w:r>
    </w:p>
    <w:tbl>
      <w:tblPr>
        <w:tblW w:w="0" w:type="auto"/>
        <w:tblInd w:w="-5" w:type="dxa"/>
        <w:tblLayout w:type="fixed"/>
        <w:tblCellMar>
          <w:left w:w="40" w:type="dxa"/>
          <w:right w:w="40" w:type="dxa"/>
        </w:tblCellMar>
        <w:tblLook w:val="0000" w:firstRow="0" w:lastRow="0" w:firstColumn="0" w:lastColumn="0" w:noHBand="0" w:noVBand="0"/>
      </w:tblPr>
      <w:tblGrid>
        <w:gridCol w:w="1600"/>
        <w:gridCol w:w="1540"/>
        <w:gridCol w:w="1963"/>
        <w:gridCol w:w="1418"/>
      </w:tblGrid>
      <w:tr w:rsidR="00386A92">
        <w:trPr>
          <w:trHeight w:hRule="exact" w:val="1394"/>
        </w:trPr>
        <w:tc>
          <w:tcPr>
            <w:tcW w:w="1600" w:type="dxa"/>
            <w:tcBorders>
              <w:top w:val="single" w:sz="6" w:space="0" w:color="auto"/>
              <w:left w:val="single" w:sz="4" w:space="0" w:color="auto"/>
              <w:bottom w:val="single" w:sz="6" w:space="0" w:color="auto"/>
              <w:right w:val="single" w:sz="6" w:space="0" w:color="auto"/>
            </w:tcBorders>
          </w:tcPr>
          <w:p w:rsidR="00386A92" w:rsidRDefault="00386A92">
            <w:pPr>
              <w:spacing w:before="40"/>
              <w:ind w:firstLine="0"/>
              <w:jc w:val="left"/>
              <w:rPr>
                <w:sz w:val="28"/>
              </w:rPr>
            </w:pPr>
            <w:r>
              <w:rPr>
                <w:sz w:val="28"/>
              </w:rPr>
              <w:t>Цена продажи</w:t>
            </w:r>
          </w:p>
        </w:tc>
        <w:tc>
          <w:tcPr>
            <w:tcW w:w="1540" w:type="dxa"/>
            <w:tcBorders>
              <w:top w:val="single" w:sz="6" w:space="0" w:color="auto"/>
              <w:left w:val="single" w:sz="6" w:space="0" w:color="auto"/>
              <w:bottom w:val="single" w:sz="6" w:space="0" w:color="auto"/>
              <w:right w:val="single" w:sz="6" w:space="0" w:color="auto"/>
            </w:tcBorders>
          </w:tcPr>
          <w:p w:rsidR="00386A92" w:rsidRDefault="00386A92">
            <w:pPr>
              <w:spacing w:before="40"/>
              <w:ind w:firstLine="0"/>
              <w:jc w:val="left"/>
              <w:rPr>
                <w:sz w:val="28"/>
              </w:rPr>
            </w:pPr>
            <w:r>
              <w:rPr>
                <w:sz w:val="28"/>
              </w:rPr>
              <w:t>Ставка</w:t>
            </w:r>
            <w:r>
              <w:rPr>
                <w:noProof/>
                <w:sz w:val="28"/>
              </w:rPr>
              <w:t xml:space="preserve"> 16,5%</w:t>
            </w:r>
            <w:r>
              <w:rPr>
                <w:sz w:val="28"/>
              </w:rPr>
              <w:t xml:space="preserve"> на срок векселя</w:t>
            </w:r>
          </w:p>
        </w:tc>
        <w:tc>
          <w:tcPr>
            <w:tcW w:w="1963" w:type="dxa"/>
            <w:tcBorders>
              <w:top w:val="single" w:sz="6" w:space="0" w:color="auto"/>
              <w:left w:val="single" w:sz="6" w:space="0" w:color="auto"/>
              <w:bottom w:val="single" w:sz="6" w:space="0" w:color="auto"/>
              <w:right w:val="single" w:sz="6" w:space="0" w:color="auto"/>
            </w:tcBorders>
          </w:tcPr>
          <w:p w:rsidR="00386A92" w:rsidRDefault="00386A92">
            <w:pPr>
              <w:spacing w:before="40"/>
              <w:ind w:left="200" w:right="200" w:firstLine="0"/>
              <w:jc w:val="center"/>
              <w:rPr>
                <w:sz w:val="28"/>
              </w:rPr>
            </w:pPr>
            <w:r>
              <w:rPr>
                <w:sz w:val="28"/>
              </w:rPr>
              <w:t>Номинальная стоимость</w:t>
            </w:r>
          </w:p>
          <w:p w:rsidR="00386A92" w:rsidRDefault="00386A92">
            <w:pPr>
              <w:spacing w:before="40"/>
              <w:ind w:left="400" w:right="400" w:firstLine="0"/>
              <w:jc w:val="left"/>
              <w:rPr>
                <w:sz w:val="28"/>
              </w:rPr>
            </w:pPr>
            <w:r>
              <w:rPr>
                <w:sz w:val="28"/>
              </w:rPr>
              <w:t>векселей</w:t>
            </w:r>
          </w:p>
        </w:tc>
        <w:tc>
          <w:tcPr>
            <w:tcW w:w="1418" w:type="dxa"/>
            <w:tcBorders>
              <w:top w:val="single" w:sz="6" w:space="0" w:color="auto"/>
              <w:left w:val="single" w:sz="6" w:space="0" w:color="auto"/>
              <w:bottom w:val="single" w:sz="6" w:space="0" w:color="auto"/>
              <w:right w:val="single" w:sz="4" w:space="0" w:color="auto"/>
            </w:tcBorders>
          </w:tcPr>
          <w:p w:rsidR="00386A92" w:rsidRDefault="00386A92">
            <w:pPr>
              <w:spacing w:before="40"/>
              <w:ind w:firstLine="0"/>
              <w:jc w:val="left"/>
              <w:rPr>
                <w:sz w:val="28"/>
              </w:rPr>
            </w:pPr>
            <w:r>
              <w:rPr>
                <w:sz w:val="28"/>
              </w:rPr>
              <w:t>Срок погашения в конце года</w:t>
            </w:r>
          </w:p>
        </w:tc>
      </w:tr>
      <w:tr w:rsidR="00386A92">
        <w:trPr>
          <w:trHeight w:hRule="exact" w:val="440"/>
        </w:trPr>
        <w:tc>
          <w:tcPr>
            <w:tcW w:w="1600" w:type="dxa"/>
            <w:tcBorders>
              <w:top w:val="single" w:sz="6" w:space="0" w:color="auto"/>
              <w:left w:val="single" w:sz="4" w:space="0" w:color="auto"/>
              <w:bottom w:val="single" w:sz="4" w:space="0" w:color="auto"/>
              <w:right w:val="single" w:sz="4" w:space="0" w:color="auto"/>
            </w:tcBorders>
          </w:tcPr>
          <w:p w:rsidR="00386A92" w:rsidRDefault="00386A92">
            <w:pPr>
              <w:spacing w:before="40"/>
              <w:ind w:firstLine="0"/>
              <w:jc w:val="left"/>
              <w:rPr>
                <w:sz w:val="28"/>
              </w:rPr>
            </w:pPr>
            <w:r>
              <w:rPr>
                <w:noProof/>
                <w:sz w:val="28"/>
              </w:rPr>
              <w:t>198800</w:t>
            </w:r>
          </w:p>
        </w:tc>
        <w:tc>
          <w:tcPr>
            <w:tcW w:w="1540" w:type="dxa"/>
            <w:tcBorders>
              <w:top w:val="single" w:sz="6" w:space="0" w:color="auto"/>
              <w:left w:val="nil"/>
              <w:bottom w:val="single" w:sz="4" w:space="0" w:color="auto"/>
              <w:right w:val="single" w:sz="4" w:space="0" w:color="auto"/>
            </w:tcBorders>
          </w:tcPr>
          <w:p w:rsidR="00386A92" w:rsidRDefault="00386A92">
            <w:pPr>
              <w:spacing w:before="40"/>
              <w:ind w:firstLine="0"/>
              <w:jc w:val="left"/>
              <w:rPr>
                <w:sz w:val="28"/>
              </w:rPr>
            </w:pPr>
            <w:r>
              <w:rPr>
                <w:noProof/>
                <w:sz w:val="28"/>
              </w:rPr>
              <w:t>32802</w:t>
            </w:r>
          </w:p>
        </w:tc>
        <w:tc>
          <w:tcPr>
            <w:tcW w:w="1963" w:type="dxa"/>
            <w:tcBorders>
              <w:top w:val="single" w:sz="6" w:space="0" w:color="auto"/>
              <w:left w:val="nil"/>
              <w:bottom w:val="single" w:sz="4" w:space="0" w:color="auto"/>
              <w:right w:val="single" w:sz="4" w:space="0" w:color="auto"/>
            </w:tcBorders>
          </w:tcPr>
          <w:p w:rsidR="00386A92" w:rsidRDefault="00386A92">
            <w:pPr>
              <w:spacing w:before="40"/>
              <w:ind w:firstLine="0"/>
              <w:jc w:val="left"/>
              <w:rPr>
                <w:sz w:val="28"/>
              </w:rPr>
            </w:pPr>
            <w:r>
              <w:rPr>
                <w:sz w:val="28"/>
              </w:rPr>
              <w:t>231602*</w:t>
            </w:r>
          </w:p>
        </w:tc>
        <w:tc>
          <w:tcPr>
            <w:tcW w:w="1418" w:type="dxa"/>
            <w:tcBorders>
              <w:top w:val="single" w:sz="6" w:space="0" w:color="auto"/>
              <w:left w:val="nil"/>
              <w:bottom w:val="single" w:sz="4" w:space="0" w:color="auto"/>
              <w:right w:val="single" w:sz="4" w:space="0" w:color="auto"/>
            </w:tcBorders>
          </w:tcPr>
          <w:p w:rsidR="00386A92" w:rsidRDefault="00386A92">
            <w:pPr>
              <w:spacing w:before="40"/>
              <w:ind w:firstLine="0"/>
              <w:jc w:val="left"/>
              <w:rPr>
                <w:sz w:val="28"/>
              </w:rPr>
            </w:pPr>
            <w:r>
              <w:rPr>
                <w:noProof/>
                <w:sz w:val="28"/>
              </w:rPr>
              <w:t>1</w:t>
            </w:r>
            <w:r>
              <w:rPr>
                <w:sz w:val="28"/>
              </w:rPr>
              <w:t xml:space="preserve"> года</w:t>
            </w:r>
          </w:p>
        </w:tc>
      </w:tr>
      <w:tr w:rsidR="00386A92">
        <w:trPr>
          <w:trHeight w:hRule="exact" w:val="355"/>
        </w:trPr>
        <w:tc>
          <w:tcPr>
            <w:tcW w:w="1600" w:type="dxa"/>
            <w:tcBorders>
              <w:top w:val="single" w:sz="4" w:space="0" w:color="auto"/>
              <w:left w:val="single" w:sz="4" w:space="0" w:color="auto"/>
              <w:bottom w:val="single" w:sz="4" w:space="0" w:color="auto"/>
              <w:right w:val="single" w:sz="4" w:space="0" w:color="auto"/>
            </w:tcBorders>
          </w:tcPr>
          <w:p w:rsidR="00386A92" w:rsidRDefault="00386A92">
            <w:pPr>
              <w:spacing w:before="20"/>
              <w:ind w:firstLine="0"/>
              <w:jc w:val="left"/>
              <w:rPr>
                <w:sz w:val="28"/>
              </w:rPr>
            </w:pPr>
            <w:r>
              <w:rPr>
                <w:noProof/>
                <w:sz w:val="28"/>
              </w:rPr>
              <w:t>198800</w:t>
            </w:r>
          </w:p>
        </w:tc>
        <w:tc>
          <w:tcPr>
            <w:tcW w:w="1540" w:type="dxa"/>
            <w:tcBorders>
              <w:top w:val="single" w:sz="4" w:space="0" w:color="auto"/>
              <w:left w:val="nil"/>
              <w:bottom w:val="single" w:sz="4" w:space="0" w:color="auto"/>
              <w:right w:val="single" w:sz="4" w:space="0" w:color="auto"/>
            </w:tcBorders>
          </w:tcPr>
          <w:p w:rsidR="00386A92" w:rsidRDefault="00386A92">
            <w:pPr>
              <w:spacing w:before="20"/>
              <w:ind w:firstLine="0"/>
              <w:jc w:val="left"/>
              <w:rPr>
                <w:sz w:val="28"/>
              </w:rPr>
            </w:pPr>
            <w:r>
              <w:rPr>
                <w:noProof/>
                <w:sz w:val="28"/>
              </w:rPr>
              <w:t>71016</w:t>
            </w:r>
          </w:p>
        </w:tc>
        <w:tc>
          <w:tcPr>
            <w:tcW w:w="1963" w:type="dxa"/>
            <w:tcBorders>
              <w:top w:val="single" w:sz="4" w:space="0" w:color="auto"/>
              <w:left w:val="nil"/>
              <w:bottom w:val="single" w:sz="4" w:space="0" w:color="auto"/>
              <w:right w:val="single" w:sz="4" w:space="0" w:color="auto"/>
            </w:tcBorders>
          </w:tcPr>
          <w:p w:rsidR="00386A92" w:rsidRDefault="00386A92">
            <w:pPr>
              <w:spacing w:before="20"/>
              <w:ind w:firstLine="0"/>
              <w:jc w:val="left"/>
              <w:rPr>
                <w:sz w:val="28"/>
              </w:rPr>
            </w:pPr>
            <w:r>
              <w:rPr>
                <w:noProof/>
                <w:sz w:val="28"/>
              </w:rPr>
              <w:t>269816**</w:t>
            </w:r>
          </w:p>
        </w:tc>
        <w:tc>
          <w:tcPr>
            <w:tcW w:w="1418" w:type="dxa"/>
            <w:tcBorders>
              <w:top w:val="single" w:sz="4" w:space="0" w:color="auto"/>
              <w:left w:val="nil"/>
              <w:bottom w:val="single" w:sz="4" w:space="0" w:color="auto"/>
              <w:right w:val="single" w:sz="4" w:space="0" w:color="auto"/>
            </w:tcBorders>
          </w:tcPr>
          <w:p w:rsidR="00386A92" w:rsidRDefault="00386A92">
            <w:pPr>
              <w:spacing w:before="20"/>
              <w:ind w:firstLine="0"/>
              <w:jc w:val="left"/>
              <w:rPr>
                <w:sz w:val="28"/>
              </w:rPr>
            </w:pPr>
            <w:r>
              <w:rPr>
                <w:noProof/>
                <w:sz w:val="28"/>
              </w:rPr>
              <w:t>2</w:t>
            </w:r>
            <w:r>
              <w:rPr>
                <w:sz w:val="28"/>
              </w:rPr>
              <w:t xml:space="preserve"> года</w:t>
            </w:r>
          </w:p>
        </w:tc>
      </w:tr>
      <w:tr w:rsidR="00386A92">
        <w:trPr>
          <w:trHeight w:hRule="exact" w:val="417"/>
        </w:trPr>
        <w:tc>
          <w:tcPr>
            <w:tcW w:w="1600" w:type="dxa"/>
            <w:tcBorders>
              <w:top w:val="single" w:sz="4" w:space="0" w:color="auto"/>
              <w:left w:val="single" w:sz="4" w:space="0" w:color="auto"/>
              <w:bottom w:val="single" w:sz="4" w:space="0" w:color="auto"/>
              <w:right w:val="single" w:sz="4" w:space="0" w:color="auto"/>
            </w:tcBorders>
          </w:tcPr>
          <w:p w:rsidR="00386A92" w:rsidRDefault="00386A92">
            <w:pPr>
              <w:spacing w:before="20"/>
              <w:ind w:firstLine="0"/>
              <w:jc w:val="left"/>
              <w:rPr>
                <w:sz w:val="28"/>
              </w:rPr>
            </w:pPr>
            <w:r>
              <w:rPr>
                <w:noProof/>
                <w:sz w:val="28"/>
              </w:rPr>
              <w:t>198800</w:t>
            </w:r>
          </w:p>
        </w:tc>
        <w:tc>
          <w:tcPr>
            <w:tcW w:w="1540" w:type="dxa"/>
            <w:tcBorders>
              <w:top w:val="single" w:sz="4" w:space="0" w:color="auto"/>
              <w:left w:val="nil"/>
              <w:bottom w:val="single" w:sz="4" w:space="0" w:color="auto"/>
              <w:right w:val="single" w:sz="4" w:space="0" w:color="auto"/>
            </w:tcBorders>
          </w:tcPr>
          <w:p w:rsidR="00386A92" w:rsidRDefault="00386A92">
            <w:pPr>
              <w:spacing w:before="20"/>
              <w:ind w:firstLine="0"/>
              <w:jc w:val="left"/>
              <w:rPr>
                <w:sz w:val="28"/>
              </w:rPr>
            </w:pPr>
            <w:r>
              <w:rPr>
                <w:noProof/>
                <w:sz w:val="28"/>
              </w:rPr>
              <w:t>115536</w:t>
            </w:r>
          </w:p>
        </w:tc>
        <w:tc>
          <w:tcPr>
            <w:tcW w:w="1963" w:type="dxa"/>
            <w:tcBorders>
              <w:top w:val="single" w:sz="4" w:space="0" w:color="auto"/>
              <w:left w:val="nil"/>
              <w:bottom w:val="single" w:sz="4" w:space="0" w:color="auto"/>
              <w:right w:val="single" w:sz="4" w:space="0" w:color="auto"/>
            </w:tcBorders>
          </w:tcPr>
          <w:p w:rsidR="00386A92" w:rsidRDefault="00386A92">
            <w:pPr>
              <w:spacing w:before="20"/>
              <w:ind w:firstLine="0"/>
              <w:jc w:val="left"/>
              <w:rPr>
                <w:sz w:val="28"/>
              </w:rPr>
            </w:pPr>
            <w:r>
              <w:rPr>
                <w:noProof/>
                <w:sz w:val="28"/>
              </w:rPr>
              <w:t>314336</w:t>
            </w:r>
          </w:p>
        </w:tc>
        <w:tc>
          <w:tcPr>
            <w:tcW w:w="1418" w:type="dxa"/>
            <w:tcBorders>
              <w:top w:val="single" w:sz="4" w:space="0" w:color="auto"/>
              <w:left w:val="nil"/>
              <w:bottom w:val="single" w:sz="4" w:space="0" w:color="auto"/>
              <w:right w:val="single" w:sz="4" w:space="0" w:color="auto"/>
            </w:tcBorders>
          </w:tcPr>
          <w:p w:rsidR="00386A92" w:rsidRDefault="00386A92">
            <w:pPr>
              <w:spacing w:before="20"/>
              <w:ind w:firstLine="0"/>
              <w:jc w:val="left"/>
              <w:rPr>
                <w:sz w:val="28"/>
              </w:rPr>
            </w:pPr>
            <w:r>
              <w:rPr>
                <w:noProof/>
                <w:sz w:val="28"/>
              </w:rPr>
              <w:t>3</w:t>
            </w:r>
            <w:r>
              <w:rPr>
                <w:sz w:val="28"/>
              </w:rPr>
              <w:t xml:space="preserve"> года</w:t>
            </w:r>
          </w:p>
        </w:tc>
      </w:tr>
      <w:tr w:rsidR="00386A92">
        <w:trPr>
          <w:trHeight w:hRule="exact" w:val="422"/>
        </w:trPr>
        <w:tc>
          <w:tcPr>
            <w:tcW w:w="1600" w:type="dxa"/>
            <w:tcBorders>
              <w:top w:val="single" w:sz="4" w:space="0" w:color="auto"/>
              <w:left w:val="single" w:sz="4" w:space="0" w:color="auto"/>
              <w:bottom w:val="single" w:sz="4" w:space="0" w:color="auto"/>
              <w:right w:val="single" w:sz="4" w:space="0" w:color="auto"/>
            </w:tcBorders>
          </w:tcPr>
          <w:p w:rsidR="00386A92" w:rsidRDefault="00386A92">
            <w:pPr>
              <w:spacing w:before="20"/>
              <w:ind w:firstLine="0"/>
              <w:jc w:val="left"/>
              <w:rPr>
                <w:sz w:val="28"/>
              </w:rPr>
            </w:pPr>
            <w:r>
              <w:rPr>
                <w:noProof/>
                <w:sz w:val="28"/>
              </w:rPr>
              <w:t>198800</w:t>
            </w:r>
          </w:p>
        </w:tc>
        <w:tc>
          <w:tcPr>
            <w:tcW w:w="1540" w:type="dxa"/>
            <w:tcBorders>
              <w:top w:val="single" w:sz="4" w:space="0" w:color="auto"/>
              <w:left w:val="nil"/>
              <w:bottom w:val="single" w:sz="4" w:space="0" w:color="auto"/>
              <w:right w:val="single" w:sz="4" w:space="0" w:color="auto"/>
            </w:tcBorders>
          </w:tcPr>
          <w:p w:rsidR="00386A92" w:rsidRDefault="00386A92">
            <w:pPr>
              <w:spacing w:before="20"/>
              <w:ind w:firstLine="0"/>
              <w:jc w:val="left"/>
              <w:rPr>
                <w:sz w:val="28"/>
              </w:rPr>
            </w:pPr>
            <w:r>
              <w:rPr>
                <w:noProof/>
                <w:sz w:val="28"/>
              </w:rPr>
              <w:t>167403</w:t>
            </w:r>
          </w:p>
        </w:tc>
        <w:tc>
          <w:tcPr>
            <w:tcW w:w="1963" w:type="dxa"/>
            <w:tcBorders>
              <w:top w:val="single" w:sz="4" w:space="0" w:color="auto"/>
              <w:left w:val="nil"/>
              <w:bottom w:val="single" w:sz="4" w:space="0" w:color="auto"/>
              <w:right w:val="single" w:sz="4" w:space="0" w:color="auto"/>
            </w:tcBorders>
          </w:tcPr>
          <w:p w:rsidR="00386A92" w:rsidRDefault="00386A92">
            <w:pPr>
              <w:spacing w:before="20"/>
              <w:ind w:firstLine="0"/>
              <w:jc w:val="left"/>
              <w:rPr>
                <w:sz w:val="28"/>
              </w:rPr>
            </w:pPr>
            <w:r>
              <w:rPr>
                <w:noProof/>
                <w:sz w:val="28"/>
              </w:rPr>
              <w:t>366203</w:t>
            </w:r>
          </w:p>
        </w:tc>
        <w:tc>
          <w:tcPr>
            <w:tcW w:w="1418" w:type="dxa"/>
            <w:tcBorders>
              <w:top w:val="single" w:sz="4" w:space="0" w:color="auto"/>
              <w:left w:val="nil"/>
              <w:bottom w:val="single" w:sz="4" w:space="0" w:color="auto"/>
              <w:right w:val="single" w:sz="4" w:space="0" w:color="auto"/>
            </w:tcBorders>
          </w:tcPr>
          <w:p w:rsidR="00386A92" w:rsidRDefault="00386A92">
            <w:pPr>
              <w:spacing w:before="20"/>
              <w:ind w:firstLine="0"/>
              <w:jc w:val="left"/>
              <w:rPr>
                <w:sz w:val="28"/>
              </w:rPr>
            </w:pPr>
            <w:r>
              <w:rPr>
                <w:noProof/>
                <w:sz w:val="28"/>
              </w:rPr>
              <w:t>4</w:t>
            </w:r>
            <w:r>
              <w:rPr>
                <w:sz w:val="28"/>
              </w:rPr>
              <w:t xml:space="preserve"> года</w:t>
            </w:r>
          </w:p>
        </w:tc>
      </w:tr>
      <w:tr w:rsidR="00386A92">
        <w:trPr>
          <w:trHeight w:hRule="exact" w:val="431"/>
        </w:trPr>
        <w:tc>
          <w:tcPr>
            <w:tcW w:w="1600" w:type="dxa"/>
            <w:tcBorders>
              <w:top w:val="single" w:sz="4" w:space="0" w:color="auto"/>
              <w:left w:val="single" w:sz="4" w:space="0" w:color="auto"/>
              <w:bottom w:val="single" w:sz="4" w:space="0" w:color="auto"/>
              <w:right w:val="single" w:sz="4" w:space="0" w:color="auto"/>
            </w:tcBorders>
          </w:tcPr>
          <w:p w:rsidR="00386A92" w:rsidRDefault="00386A92">
            <w:pPr>
              <w:spacing w:before="40"/>
              <w:ind w:firstLine="0"/>
              <w:jc w:val="left"/>
              <w:rPr>
                <w:sz w:val="28"/>
              </w:rPr>
            </w:pPr>
            <w:r>
              <w:rPr>
                <w:noProof/>
                <w:sz w:val="28"/>
              </w:rPr>
              <w:t xml:space="preserve">198800 </w:t>
            </w:r>
          </w:p>
        </w:tc>
        <w:tc>
          <w:tcPr>
            <w:tcW w:w="1540" w:type="dxa"/>
            <w:tcBorders>
              <w:top w:val="single" w:sz="4" w:space="0" w:color="auto"/>
              <w:left w:val="nil"/>
              <w:bottom w:val="single" w:sz="4" w:space="0" w:color="auto"/>
              <w:right w:val="single" w:sz="4" w:space="0" w:color="auto"/>
            </w:tcBorders>
          </w:tcPr>
          <w:p w:rsidR="00386A92" w:rsidRDefault="00386A92">
            <w:pPr>
              <w:spacing w:before="40"/>
              <w:ind w:firstLine="0"/>
              <w:jc w:val="left"/>
              <w:rPr>
                <w:sz w:val="28"/>
              </w:rPr>
            </w:pPr>
            <w:r>
              <w:rPr>
                <w:noProof/>
                <w:sz w:val="28"/>
              </w:rPr>
              <w:t xml:space="preserve">227826 </w:t>
            </w:r>
          </w:p>
        </w:tc>
        <w:tc>
          <w:tcPr>
            <w:tcW w:w="1963" w:type="dxa"/>
            <w:tcBorders>
              <w:top w:val="single" w:sz="4" w:space="0" w:color="auto"/>
              <w:left w:val="nil"/>
              <w:bottom w:val="single" w:sz="4" w:space="0" w:color="auto"/>
              <w:right w:val="single" w:sz="4" w:space="0" w:color="auto"/>
            </w:tcBorders>
          </w:tcPr>
          <w:p w:rsidR="00386A92" w:rsidRDefault="00386A92">
            <w:pPr>
              <w:spacing w:before="40"/>
              <w:ind w:firstLine="0"/>
              <w:jc w:val="left"/>
              <w:rPr>
                <w:sz w:val="28"/>
              </w:rPr>
            </w:pPr>
            <w:r>
              <w:rPr>
                <w:noProof/>
                <w:sz w:val="28"/>
              </w:rPr>
              <w:t>426626</w:t>
            </w:r>
          </w:p>
        </w:tc>
        <w:tc>
          <w:tcPr>
            <w:tcW w:w="1418" w:type="dxa"/>
            <w:tcBorders>
              <w:top w:val="single" w:sz="4" w:space="0" w:color="auto"/>
              <w:left w:val="nil"/>
              <w:bottom w:val="single" w:sz="4" w:space="0" w:color="auto"/>
              <w:right w:val="single" w:sz="4" w:space="0" w:color="auto"/>
            </w:tcBorders>
          </w:tcPr>
          <w:p w:rsidR="00386A92" w:rsidRDefault="00386A92">
            <w:pPr>
              <w:spacing w:before="40"/>
              <w:ind w:firstLine="0"/>
              <w:jc w:val="left"/>
              <w:rPr>
                <w:sz w:val="28"/>
              </w:rPr>
            </w:pPr>
            <w:r>
              <w:rPr>
                <w:noProof/>
                <w:sz w:val="28"/>
              </w:rPr>
              <w:t>5</w:t>
            </w:r>
            <w:r>
              <w:rPr>
                <w:sz w:val="28"/>
              </w:rPr>
              <w:t xml:space="preserve"> года</w:t>
            </w:r>
          </w:p>
        </w:tc>
      </w:tr>
    </w:tbl>
    <w:p w:rsidR="00386A92" w:rsidRDefault="00386A92">
      <w:pPr>
        <w:ind w:firstLine="0"/>
        <w:jc w:val="left"/>
        <w:rPr>
          <w:sz w:val="28"/>
        </w:rPr>
      </w:pPr>
      <w:r>
        <w:rPr>
          <w:noProof/>
          <w:sz w:val="28"/>
        </w:rPr>
        <w:t>994800</w:t>
      </w:r>
      <w:r>
        <w:rPr>
          <w:noProof/>
          <w:sz w:val="28"/>
        </w:rPr>
        <w:tab/>
        <w:t xml:space="preserve">   1608583</w:t>
      </w:r>
    </w:p>
    <w:p w:rsidR="00386A92" w:rsidRDefault="00386A92">
      <w:pPr>
        <w:spacing w:before="180"/>
        <w:ind w:firstLine="0"/>
        <w:jc w:val="left"/>
        <w:rPr>
          <w:sz w:val="28"/>
        </w:rPr>
      </w:pPr>
      <w:r>
        <w:rPr>
          <w:noProof/>
          <w:sz w:val="28"/>
        </w:rPr>
        <w:t>* 198800</w:t>
      </w:r>
      <w:r>
        <w:rPr>
          <w:sz w:val="28"/>
        </w:rPr>
        <w:t xml:space="preserve"> </w:t>
      </w:r>
      <w:r>
        <w:rPr>
          <w:sz w:val="28"/>
          <w:lang w:val="en-US"/>
        </w:rPr>
        <w:t>x</w:t>
      </w:r>
      <w:r>
        <w:rPr>
          <w:noProof/>
          <w:sz w:val="28"/>
        </w:rPr>
        <w:t xml:space="preserve"> (1 + 0,165)</w:t>
      </w:r>
    </w:p>
    <w:p w:rsidR="00386A92" w:rsidRDefault="00386A92">
      <w:pPr>
        <w:ind w:firstLine="0"/>
        <w:jc w:val="left"/>
        <w:rPr>
          <w:sz w:val="28"/>
        </w:rPr>
      </w:pPr>
      <w:r>
        <w:rPr>
          <w:noProof/>
          <w:sz w:val="28"/>
        </w:rPr>
        <w:t>** 198800</w:t>
      </w:r>
      <w:r>
        <w:rPr>
          <w:sz w:val="28"/>
        </w:rPr>
        <w:t xml:space="preserve"> </w:t>
      </w:r>
      <w:r>
        <w:rPr>
          <w:sz w:val="28"/>
          <w:lang w:val="en-US"/>
        </w:rPr>
        <w:t>x</w:t>
      </w:r>
      <w:r>
        <w:rPr>
          <w:noProof/>
          <w:sz w:val="28"/>
        </w:rPr>
        <w:t xml:space="preserve"> (1 + 0,165)2,</w:t>
      </w:r>
      <w:r>
        <w:rPr>
          <w:sz w:val="28"/>
        </w:rPr>
        <w:t xml:space="preserve"> т.е. процент двух лет от</w:t>
      </w:r>
      <w:r>
        <w:rPr>
          <w:noProof/>
          <w:sz w:val="28"/>
        </w:rPr>
        <w:t xml:space="preserve"> 198800,0</w:t>
      </w:r>
      <w:r>
        <w:rPr>
          <w:sz w:val="28"/>
        </w:rPr>
        <w:t xml:space="preserve"> считается по формуле выплачиваемого процента</w:t>
      </w:r>
      <w:r>
        <w:rPr>
          <w:sz w:val="28"/>
          <w:lang w:val="en-US"/>
        </w:rPr>
        <w:t xml:space="preserve"> FV</w:t>
      </w:r>
      <w:r>
        <w:rPr>
          <w:noProof/>
          <w:sz w:val="28"/>
        </w:rPr>
        <w:t xml:space="preserve"> =</w:t>
      </w:r>
      <w:r>
        <w:rPr>
          <w:sz w:val="28"/>
          <w:lang w:val="en-US"/>
        </w:rPr>
        <w:t xml:space="preserve"> PV</w:t>
      </w:r>
      <w:r>
        <w:rPr>
          <w:sz w:val="28"/>
        </w:rPr>
        <w:t xml:space="preserve"> ^</w:t>
      </w:r>
      <w:r>
        <w:rPr>
          <w:noProof/>
          <w:sz w:val="28"/>
        </w:rPr>
        <w:t xml:space="preserve"> (1 +</w:t>
      </w:r>
      <w:r>
        <w:rPr>
          <w:sz w:val="28"/>
        </w:rPr>
        <w:t xml:space="preserve"> Р/</w:t>
      </w:r>
      <w:r>
        <w:rPr>
          <w:noProof/>
          <w:sz w:val="28"/>
        </w:rPr>
        <w:t>100)",</w:t>
      </w:r>
      <w:r>
        <w:rPr>
          <w:sz w:val="28"/>
        </w:rPr>
        <w:t xml:space="preserve"> где</w:t>
      </w:r>
      <w:r>
        <w:rPr>
          <w:sz w:val="28"/>
          <w:lang w:val="en-US"/>
        </w:rPr>
        <w:t xml:space="preserve"> FV</w:t>
      </w:r>
      <w:r>
        <w:rPr>
          <w:noProof/>
          <w:sz w:val="28"/>
        </w:rPr>
        <w:t xml:space="preserve"> — </w:t>
      </w:r>
      <w:r>
        <w:rPr>
          <w:sz w:val="28"/>
        </w:rPr>
        <w:t>сумма векселя будущая,</w:t>
      </w:r>
      <w:r>
        <w:rPr>
          <w:sz w:val="28"/>
          <w:lang w:val="en-US"/>
        </w:rPr>
        <w:t xml:space="preserve"> PV</w:t>
      </w:r>
      <w:r>
        <w:rPr>
          <w:noProof/>
          <w:sz w:val="28"/>
        </w:rPr>
        <w:t>'—</w:t>
      </w:r>
      <w:r>
        <w:rPr>
          <w:sz w:val="28"/>
        </w:rPr>
        <w:t xml:space="preserve"> сумма векселя в настоящем, Р</w:t>
      </w:r>
      <w:r>
        <w:rPr>
          <w:noProof/>
          <w:sz w:val="28"/>
        </w:rPr>
        <w:t xml:space="preserve"> —</w:t>
      </w:r>
      <w:r>
        <w:rPr>
          <w:sz w:val="28"/>
        </w:rPr>
        <w:t xml:space="preserve"> процент, п</w:t>
      </w:r>
      <w:r>
        <w:rPr>
          <w:noProof/>
          <w:sz w:val="28"/>
        </w:rPr>
        <w:t xml:space="preserve"> —</w:t>
      </w:r>
      <w:r>
        <w:rPr>
          <w:sz w:val="28"/>
        </w:rPr>
        <w:t xml:space="preserve"> число периодов.</w:t>
      </w:r>
    </w:p>
    <w:p w:rsidR="00386A92" w:rsidRDefault="00386A92">
      <w:pPr>
        <w:spacing w:before="260"/>
        <w:rPr>
          <w:sz w:val="28"/>
        </w:rPr>
      </w:pPr>
      <w:r>
        <w:rPr>
          <w:sz w:val="28"/>
        </w:rPr>
        <w:t>В. Векселя с равной номинальной стоимостью, рассчитанной по формуле приблизительных сумм ежегодных платежей.</w:t>
      </w:r>
    </w:p>
    <w:p w:rsidR="00386A92" w:rsidRDefault="00386A92">
      <w:pPr>
        <w:rPr>
          <w:sz w:val="28"/>
        </w:rPr>
      </w:pPr>
      <w:r>
        <w:rPr>
          <w:sz w:val="28"/>
        </w:rPr>
        <w:t>В нашем примере средний срок векселей составляет три го</w:t>
      </w:r>
      <w:r>
        <w:rPr>
          <w:sz w:val="28"/>
        </w:rPr>
        <w:softHyphen/>
        <w:t>да, следовательно,</w:t>
      </w:r>
      <w:r>
        <w:rPr>
          <w:noProof/>
          <w:sz w:val="28"/>
        </w:rPr>
        <w:t xml:space="preserve"> 16,5%</w:t>
      </w:r>
      <w:r>
        <w:rPr>
          <w:sz w:val="28"/>
        </w:rPr>
        <w:t xml:space="preserve"> годовых от</w:t>
      </w:r>
      <w:r>
        <w:rPr>
          <w:noProof/>
          <w:sz w:val="28"/>
        </w:rPr>
        <w:t xml:space="preserve"> 994000</w:t>
      </w:r>
      <w:r>
        <w:rPr>
          <w:sz w:val="28"/>
        </w:rPr>
        <w:t xml:space="preserve"> ф.ст. составит </w:t>
      </w:r>
      <w:r>
        <w:rPr>
          <w:noProof/>
          <w:sz w:val="28"/>
        </w:rPr>
        <w:t>492030.</w:t>
      </w:r>
      <w:r>
        <w:rPr>
          <w:sz w:val="28"/>
        </w:rPr>
        <w:t xml:space="preserve"> Каждый из пяти векселей будет иметь, таким образом, номинальную стоимость</w:t>
      </w:r>
    </w:p>
    <w:p w:rsidR="00386A92" w:rsidRDefault="00386A92">
      <w:pPr>
        <w:pStyle w:val="FR1"/>
        <w:spacing w:before="220"/>
        <w:jc w:val="center"/>
        <w:rPr>
          <w:rFonts w:ascii="Times New Roman" w:hAnsi="Times New Roman"/>
          <w:b w:val="0"/>
          <w:sz w:val="28"/>
        </w:rPr>
      </w:pPr>
      <w:r>
        <w:rPr>
          <w:rFonts w:ascii="Times New Roman" w:hAnsi="Times New Roman"/>
          <w:b w:val="0"/>
          <w:noProof/>
          <w:sz w:val="28"/>
        </w:rPr>
        <w:t>(994000 + 492030) : 5 - 297206,</w:t>
      </w:r>
    </w:p>
    <w:p w:rsidR="00386A92" w:rsidRDefault="00386A92">
      <w:pPr>
        <w:spacing w:before="220"/>
        <w:ind w:firstLine="0"/>
        <w:rPr>
          <w:sz w:val="28"/>
        </w:rPr>
      </w:pPr>
      <w:r>
        <w:rPr>
          <w:sz w:val="28"/>
        </w:rPr>
        <w:t>а общая номинальная стоимость составит</w:t>
      </w:r>
      <w:r>
        <w:rPr>
          <w:noProof/>
          <w:sz w:val="28"/>
        </w:rPr>
        <w:t xml:space="preserve"> 1 486 030</w:t>
      </w:r>
      <w:r>
        <w:rPr>
          <w:sz w:val="28"/>
        </w:rPr>
        <w:t xml:space="preserve"> ф.ст. Конеч</w:t>
      </w:r>
      <w:r>
        <w:rPr>
          <w:sz w:val="28"/>
        </w:rPr>
        <w:softHyphen/>
        <w:t>но, этот метод расчетов из-за своей приближенности не может приносить точный доход в</w:t>
      </w:r>
      <w:r>
        <w:rPr>
          <w:noProof/>
          <w:sz w:val="28"/>
        </w:rPr>
        <w:t xml:space="preserve"> 16,5%,</w:t>
      </w:r>
      <w:r>
        <w:rPr>
          <w:sz w:val="28"/>
        </w:rPr>
        <w:t xml:space="preserve"> и разница может быть значи</w:t>
      </w:r>
      <w:r>
        <w:rPr>
          <w:sz w:val="28"/>
        </w:rPr>
        <w:softHyphen/>
        <w:t>тельной.</w:t>
      </w:r>
    </w:p>
    <w:p w:rsidR="00386A92" w:rsidRDefault="00386A92">
      <w:pPr>
        <w:ind w:firstLine="360"/>
        <w:rPr>
          <w:sz w:val="28"/>
        </w:rPr>
      </w:pPr>
      <w:r>
        <w:rPr>
          <w:sz w:val="28"/>
        </w:rPr>
        <w:t>Необходимо подчеркнуть, что разные итоговые суммы, вып</w:t>
      </w:r>
      <w:r>
        <w:rPr>
          <w:sz w:val="28"/>
        </w:rPr>
        <w:softHyphen/>
        <w:t>лачиваемые импортером 'в соответствии с выбранным методом, не так уж важны сами по себе. В этих методах существует раз</w:t>
      </w:r>
      <w:r>
        <w:rPr>
          <w:sz w:val="28"/>
        </w:rPr>
        <w:softHyphen/>
        <w:t>ный порядок оплаты, каждый из которых при определенных об</w:t>
      </w:r>
      <w:r>
        <w:rPr>
          <w:sz w:val="28"/>
        </w:rPr>
        <w:softHyphen/>
        <w:t>стоятельствах может быть предпочтительнее (например, при притоке наличности у импортера), но каждый метод предназначен для определения действительного равного дохода, а равные суммы платежа просто отражают разницу в суммах и неоплачен</w:t>
      </w:r>
      <w:r>
        <w:rPr>
          <w:sz w:val="28"/>
        </w:rPr>
        <w:softHyphen/>
        <w:t>ных периодах существующих векселей.</w:t>
      </w:r>
    </w:p>
    <w:p w:rsidR="00386A92" w:rsidRDefault="00386A92">
      <w:pPr>
        <w:ind w:left="320" w:firstLine="0"/>
        <w:jc w:val="left"/>
        <w:rPr>
          <w:sz w:val="28"/>
        </w:rPr>
      </w:pPr>
      <w:r>
        <w:rPr>
          <w:noProof/>
          <w:sz w:val="28"/>
        </w:rPr>
        <w:t>3.</w:t>
      </w:r>
      <w:r>
        <w:rPr>
          <w:sz w:val="28"/>
        </w:rPr>
        <w:t xml:space="preserve"> Расчет учитываемой стоимости долгового обязательства</w:t>
      </w:r>
    </w:p>
    <w:p w:rsidR="00386A92" w:rsidRDefault="00386A92">
      <w:pPr>
        <w:spacing w:before="80"/>
        <w:rPr>
          <w:sz w:val="28"/>
          <w:lang w:val="en-US"/>
        </w:rPr>
      </w:pPr>
      <w:r>
        <w:rPr>
          <w:sz w:val="28"/>
        </w:rPr>
        <w:t>Если учетные условия форфейтирования и процент, включен</w:t>
      </w:r>
      <w:r>
        <w:rPr>
          <w:sz w:val="28"/>
        </w:rPr>
        <w:softHyphen/>
        <w:t xml:space="preserve">ный в цену платежного требования экспортера, одинаковы, то форфейтер в вышеуказанном примере будет учитывать векселя на </w:t>
      </w:r>
      <w:r>
        <w:rPr>
          <w:noProof/>
          <w:sz w:val="28"/>
        </w:rPr>
        <w:t>994000.</w:t>
      </w:r>
      <w:r>
        <w:rPr>
          <w:sz w:val="28"/>
        </w:rPr>
        <w:t xml:space="preserve"> На практике форфейтер часто сталкивается с векселями или траттами, подлежащими форфейтированию, которые он ра</w:t>
      </w:r>
      <w:r>
        <w:rPr>
          <w:sz w:val="28"/>
        </w:rPr>
        <w:softHyphen/>
        <w:t>нее не котировал и на процентный элемент которых он не мог повлиять. С точки зрения экспортера, этот недостаток не созда</w:t>
      </w:r>
      <w:r>
        <w:rPr>
          <w:sz w:val="28"/>
        </w:rPr>
        <w:softHyphen/>
        <w:t>ет проблем: если учетные условия форфейтера включают мень</w:t>
      </w:r>
      <w:r>
        <w:rPr>
          <w:sz w:val="28"/>
        </w:rPr>
        <w:softHyphen/>
        <w:t>ший процент, чем процент, указанный в цене счета-фактуры и, таким образом, в наборе форфейтируемых векселей, или если це</w:t>
      </w:r>
      <w:r>
        <w:rPr>
          <w:sz w:val="28"/>
        </w:rPr>
        <w:softHyphen/>
        <w:t>на проданного товара за вычетом процента дает достаточный запас, чтобы покрыть процент форфейтера, превышающий про</w:t>
      </w:r>
      <w:r>
        <w:rPr>
          <w:sz w:val="28"/>
        </w:rPr>
        <w:softHyphen/>
        <w:t>цент импортера по коммерческому кредиту, то тогда разница между процентом, уплачиваемым экспортером форфейтеру, и процент, получаемый им же от импортера, непосредственно не связаны. Так или иначе, но это не коснется интересов форфейте</w:t>
      </w:r>
      <w:r>
        <w:rPr>
          <w:sz w:val="28"/>
        </w:rPr>
        <w:softHyphen/>
        <w:t>ра. Он просто должен рассчитать учетную стоимость набора век</w:t>
      </w:r>
      <w:r>
        <w:rPr>
          <w:sz w:val="28"/>
        </w:rPr>
        <w:softHyphen/>
        <w:t>селей, который ему предлагают купить, с учетом процента, ко</w:t>
      </w:r>
      <w:r>
        <w:rPr>
          <w:sz w:val="28"/>
        </w:rPr>
        <w:softHyphen/>
        <w:t>торый он готов предложить.</w:t>
      </w:r>
      <w:r>
        <w:rPr>
          <w:sz w:val="28"/>
          <w:lang w:val="en-US"/>
        </w:rPr>
        <w:t>[24,с.235]</w:t>
      </w:r>
    </w:p>
    <w:p w:rsidR="00386A92" w:rsidRDefault="00386A92">
      <w:pPr>
        <w:spacing w:before="200"/>
        <w:ind w:left="320" w:firstLine="0"/>
        <w:jc w:val="left"/>
        <w:rPr>
          <w:sz w:val="28"/>
        </w:rPr>
      </w:pPr>
      <w:r>
        <w:rPr>
          <w:noProof/>
          <w:sz w:val="28"/>
        </w:rPr>
        <w:t>4.</w:t>
      </w:r>
      <w:r>
        <w:rPr>
          <w:sz w:val="28"/>
        </w:rPr>
        <w:t xml:space="preserve"> Формула дисконта</w:t>
      </w:r>
    </w:p>
    <w:p w:rsidR="00386A92" w:rsidRDefault="00386A92">
      <w:pPr>
        <w:spacing w:before="60"/>
        <w:rPr>
          <w:sz w:val="28"/>
        </w:rPr>
      </w:pPr>
      <w:r>
        <w:rPr>
          <w:sz w:val="28"/>
        </w:rPr>
        <w:t>Цена учитываемого векселя получается в результате учета номинальной стоимости векселя по процентной ставке (доход, а не прямой учет), установленной для определенных условий с ис</w:t>
      </w:r>
      <w:r>
        <w:rPr>
          <w:sz w:val="28"/>
        </w:rPr>
        <w:softHyphen/>
        <w:t>пользованием дисконтного фактора, исчисляемого по формуле:</w:t>
      </w:r>
    </w:p>
    <w:p w:rsidR="00386A92" w:rsidRDefault="00404054">
      <w:pPr>
        <w:spacing w:before="80"/>
        <w:ind w:left="2120" w:firstLine="0"/>
        <w:jc w:val="left"/>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48pt" o:bordertopcolor="this" o:borderleftcolor="this" o:borderbottomcolor="this" o:borderrightcolor="this" fillcolor="window">
            <v:imagedata r:id="rId7" o:title=""/>
            <w10:bordertop type="single" width="4"/>
            <w10:borderleft type="single" width="4"/>
            <w10:borderbottom type="single" width="4"/>
            <w10:borderright type="single" width="4"/>
          </v:shape>
        </w:pict>
      </w:r>
    </w:p>
    <w:p w:rsidR="00386A92" w:rsidRDefault="00386A92">
      <w:pPr>
        <w:spacing w:before="100"/>
        <w:ind w:firstLine="0"/>
        <w:jc w:val="center"/>
        <w:rPr>
          <w:sz w:val="28"/>
        </w:rPr>
      </w:pPr>
      <w:r>
        <w:rPr>
          <w:sz w:val="28"/>
        </w:rPr>
        <w:t>где</w:t>
      </w:r>
      <w:r>
        <w:rPr>
          <w:sz w:val="28"/>
          <w:lang w:val="en-US"/>
        </w:rPr>
        <w:t xml:space="preserve"> Z</w:t>
      </w:r>
      <w:r>
        <w:rPr>
          <w:noProof/>
          <w:sz w:val="28"/>
        </w:rPr>
        <w:t xml:space="preserve"> —</w:t>
      </w:r>
      <w:r>
        <w:rPr>
          <w:sz w:val="28"/>
        </w:rPr>
        <w:t xml:space="preserve"> дисконтный фактор,</w:t>
      </w:r>
      <w:r>
        <w:rPr>
          <w:noProof/>
          <w:sz w:val="28"/>
        </w:rPr>
        <w:t xml:space="preserve"> N —</w:t>
      </w:r>
      <w:r>
        <w:rPr>
          <w:sz w:val="28"/>
        </w:rPr>
        <w:t xml:space="preserve"> число дней в году, установ</w:t>
      </w:r>
      <w:r>
        <w:rPr>
          <w:sz w:val="28"/>
        </w:rPr>
        <w:softHyphen/>
        <w:t>ленное для данного вида операции (для сделок в евровалютах</w:t>
      </w:r>
      <w:r>
        <w:rPr>
          <w:noProof/>
          <w:sz w:val="28"/>
        </w:rPr>
        <w:t xml:space="preserve"> — 360</w:t>
      </w:r>
      <w:r>
        <w:rPr>
          <w:sz w:val="28"/>
        </w:rPr>
        <w:t xml:space="preserve"> дней),</w:t>
      </w:r>
      <w:r>
        <w:rPr>
          <w:sz w:val="28"/>
          <w:lang w:val="en-US"/>
        </w:rPr>
        <w:t xml:space="preserve"> d</w:t>
      </w:r>
      <w:r>
        <w:rPr>
          <w:noProof/>
          <w:sz w:val="28"/>
        </w:rPr>
        <w:t xml:space="preserve"> —</w:t>
      </w:r>
      <w:r>
        <w:rPr>
          <w:sz w:val="28"/>
        </w:rPr>
        <w:t xml:space="preserve"> процент,</w:t>
      </w:r>
      <w:r>
        <w:rPr>
          <w:noProof/>
          <w:sz w:val="28"/>
        </w:rPr>
        <w:t xml:space="preserve"> X—</w:t>
      </w:r>
      <w:r>
        <w:rPr>
          <w:sz w:val="28"/>
        </w:rPr>
        <w:t xml:space="preserve"> действительное число дней в году. Когда учитывается только часть года, формула приобретает вид:</w:t>
      </w:r>
    </w:p>
    <w:p w:rsidR="00386A92" w:rsidRDefault="00404054">
      <w:pPr>
        <w:spacing w:before="100"/>
        <w:ind w:left="1980" w:firstLine="0"/>
        <w:jc w:val="left"/>
        <w:rPr>
          <w:sz w:val="28"/>
        </w:rPr>
      </w:pPr>
      <w:r>
        <w:rPr>
          <w:sz w:val="28"/>
        </w:rPr>
        <w:pict>
          <v:shape id="_x0000_i1026" type="#_x0000_t75" style="width:135.75pt;height:44.25pt" o:bordertopcolor="this" o:borderleftcolor="this" o:borderbottomcolor="this" o:borderrightcolor="this" fillcolor="window">
            <v:imagedata r:id="rId8" o:title=""/>
            <w10:bordertop type="single" width="4"/>
            <w10:borderleft type="single" width="4"/>
            <w10:borderbottom type="single" width="4"/>
            <w10:borderright type="single" width="4"/>
          </v:shape>
        </w:pict>
      </w:r>
    </w:p>
    <w:p w:rsidR="00386A92" w:rsidRDefault="00386A92">
      <w:pPr>
        <w:spacing w:before="100"/>
        <w:ind w:firstLine="0"/>
        <w:rPr>
          <w:sz w:val="28"/>
        </w:rPr>
      </w:pPr>
      <w:r>
        <w:rPr>
          <w:sz w:val="28"/>
        </w:rPr>
        <w:t>где</w:t>
      </w:r>
      <w:r>
        <w:rPr>
          <w:sz w:val="28"/>
          <w:lang w:val="en-US"/>
        </w:rPr>
        <w:t xml:space="preserve"> S</w:t>
      </w:r>
      <w:r>
        <w:rPr>
          <w:noProof/>
          <w:sz w:val="28"/>
        </w:rPr>
        <w:t xml:space="preserve"> —</w:t>
      </w:r>
      <w:r>
        <w:rPr>
          <w:sz w:val="28"/>
        </w:rPr>
        <w:t xml:space="preserve"> число дней с момента покупки до срока погашения (если вексель должен быть погашен либо в субботу, либо воскресенье, либо в праздничный день, то срок погашения продлевается до следующего рабочего дня),</w:t>
      </w:r>
      <w:r>
        <w:rPr>
          <w:sz w:val="28"/>
          <w:lang w:val="en-US"/>
        </w:rPr>
        <w:t xml:space="preserve"> G</w:t>
      </w:r>
      <w:r>
        <w:rPr>
          <w:noProof/>
          <w:sz w:val="28"/>
        </w:rPr>
        <w:t xml:space="preserve"> —</w:t>
      </w:r>
      <w:r>
        <w:rPr>
          <w:sz w:val="28"/>
        </w:rPr>
        <w:t xml:space="preserve"> число дней этой от</w:t>
      </w:r>
      <w:r>
        <w:rPr>
          <w:sz w:val="28"/>
        </w:rPr>
        <w:softHyphen/>
        <w:t>срочки.</w:t>
      </w:r>
    </w:p>
    <w:p w:rsidR="00386A92" w:rsidRDefault="00386A92">
      <w:pPr>
        <w:ind w:left="40" w:firstLine="360"/>
        <w:rPr>
          <w:sz w:val="28"/>
        </w:rPr>
      </w:pPr>
      <w:r>
        <w:rPr>
          <w:sz w:val="28"/>
        </w:rPr>
        <w:t>Если период между покупкой и сроком погашения превыша</w:t>
      </w:r>
      <w:r>
        <w:rPr>
          <w:sz w:val="28"/>
        </w:rPr>
        <w:softHyphen/>
        <w:t>ет</w:t>
      </w:r>
      <w:r>
        <w:rPr>
          <w:noProof/>
          <w:sz w:val="28"/>
        </w:rPr>
        <w:t xml:space="preserve"> 365</w:t>
      </w:r>
      <w:r>
        <w:rPr>
          <w:sz w:val="28"/>
        </w:rPr>
        <w:t xml:space="preserve"> дней и процент должен быть исчислен на годовой базе, то период разбивается на</w:t>
      </w:r>
      <w:r>
        <w:rPr>
          <w:noProof/>
          <w:sz w:val="28"/>
        </w:rPr>
        <w:t xml:space="preserve"> 365</w:t>
      </w:r>
      <w:r>
        <w:rPr>
          <w:sz w:val="28"/>
        </w:rPr>
        <w:t xml:space="preserve"> дней и на дополнительный период, и применяются обе вышеуказанные формулы.</w:t>
      </w:r>
    </w:p>
    <w:p w:rsidR="00386A92" w:rsidRDefault="00386A92">
      <w:pPr>
        <w:ind w:left="40" w:firstLine="360"/>
        <w:rPr>
          <w:sz w:val="28"/>
        </w:rPr>
      </w:pPr>
      <w:r>
        <w:rPr>
          <w:sz w:val="28"/>
        </w:rPr>
        <w:t>Лучше всего это продемонстрировать на простом примере. Какую цену форфейтер заплатит за следующую тратту?</w:t>
      </w:r>
    </w:p>
    <w:p w:rsidR="00386A92" w:rsidRDefault="00386A92">
      <w:pPr>
        <w:ind w:left="40" w:firstLine="360"/>
        <w:rPr>
          <w:sz w:val="28"/>
        </w:rPr>
      </w:pPr>
    </w:p>
    <w:p w:rsidR="00386A92" w:rsidRDefault="00386A92">
      <w:pPr>
        <w:pBdr>
          <w:top w:val="single" w:sz="4" w:space="1" w:color="auto"/>
          <w:left w:val="single" w:sz="4" w:space="4" w:color="auto"/>
          <w:bottom w:val="single" w:sz="4" w:space="1" w:color="auto"/>
          <w:right w:val="single" w:sz="4" w:space="5" w:color="auto"/>
        </w:pBdr>
        <w:ind w:left="40" w:firstLine="360"/>
        <w:rPr>
          <w:sz w:val="28"/>
        </w:rPr>
      </w:pPr>
      <w:r>
        <w:rPr>
          <w:sz w:val="28"/>
        </w:rPr>
        <w:t>Номинальная стоимость долларов</w:t>
      </w:r>
      <w:r>
        <w:rPr>
          <w:sz w:val="28"/>
        </w:rPr>
        <w:tab/>
      </w:r>
      <w:r>
        <w:rPr>
          <w:sz w:val="28"/>
        </w:rPr>
        <w:tab/>
        <w:t>1000</w:t>
      </w:r>
    </w:p>
    <w:p w:rsidR="00386A92" w:rsidRDefault="00386A92">
      <w:pPr>
        <w:pBdr>
          <w:top w:val="single" w:sz="4" w:space="1" w:color="auto"/>
          <w:left w:val="single" w:sz="4" w:space="4" w:color="auto"/>
          <w:bottom w:val="single" w:sz="4" w:space="1" w:color="auto"/>
          <w:right w:val="single" w:sz="4" w:space="5" w:color="auto"/>
        </w:pBdr>
        <w:ind w:left="40" w:firstLine="360"/>
        <w:rPr>
          <w:sz w:val="28"/>
        </w:rPr>
      </w:pPr>
      <w:r>
        <w:rPr>
          <w:sz w:val="28"/>
        </w:rPr>
        <w:t>Дата погашения</w:t>
      </w:r>
      <w:r>
        <w:rPr>
          <w:sz w:val="28"/>
        </w:rPr>
        <w:tab/>
      </w:r>
      <w:r>
        <w:rPr>
          <w:sz w:val="28"/>
        </w:rPr>
        <w:tab/>
      </w:r>
      <w:r>
        <w:rPr>
          <w:sz w:val="28"/>
        </w:rPr>
        <w:tab/>
      </w:r>
      <w:r>
        <w:rPr>
          <w:sz w:val="28"/>
        </w:rPr>
        <w:tab/>
      </w:r>
      <w:r>
        <w:rPr>
          <w:sz w:val="28"/>
        </w:rPr>
        <w:tab/>
        <w:t>31 октября 1985 г.</w:t>
      </w:r>
    </w:p>
    <w:p w:rsidR="00386A92" w:rsidRDefault="00386A92">
      <w:pPr>
        <w:pBdr>
          <w:top w:val="single" w:sz="4" w:space="1" w:color="auto"/>
          <w:left w:val="single" w:sz="4" w:space="4" w:color="auto"/>
          <w:bottom w:val="single" w:sz="4" w:space="1" w:color="auto"/>
          <w:right w:val="single" w:sz="4" w:space="5" w:color="auto"/>
        </w:pBdr>
        <w:ind w:left="40" w:firstLine="360"/>
        <w:rPr>
          <w:sz w:val="28"/>
        </w:rPr>
      </w:pPr>
      <w:r>
        <w:rPr>
          <w:sz w:val="28"/>
        </w:rPr>
        <w:t>Дата покупки</w:t>
      </w:r>
      <w:r>
        <w:rPr>
          <w:sz w:val="28"/>
        </w:rPr>
        <w:tab/>
      </w:r>
      <w:r>
        <w:rPr>
          <w:sz w:val="28"/>
        </w:rPr>
        <w:tab/>
      </w:r>
      <w:r>
        <w:rPr>
          <w:sz w:val="28"/>
        </w:rPr>
        <w:tab/>
      </w:r>
      <w:r>
        <w:rPr>
          <w:sz w:val="28"/>
        </w:rPr>
        <w:tab/>
      </w:r>
      <w:r>
        <w:rPr>
          <w:sz w:val="28"/>
        </w:rPr>
        <w:tab/>
      </w:r>
      <w:r>
        <w:rPr>
          <w:sz w:val="28"/>
        </w:rPr>
        <w:tab/>
        <w:t>1 августа 1984 г.</w:t>
      </w:r>
    </w:p>
    <w:p w:rsidR="00386A92" w:rsidRDefault="00386A92">
      <w:pPr>
        <w:pBdr>
          <w:top w:val="single" w:sz="4" w:space="1" w:color="auto"/>
          <w:left w:val="single" w:sz="4" w:space="4" w:color="auto"/>
          <w:bottom w:val="single" w:sz="4" w:space="1" w:color="auto"/>
          <w:right w:val="single" w:sz="4" w:space="5" w:color="auto"/>
        </w:pBdr>
        <w:ind w:left="40" w:firstLine="360"/>
        <w:rPr>
          <w:sz w:val="28"/>
        </w:rPr>
      </w:pPr>
      <w:r>
        <w:rPr>
          <w:sz w:val="28"/>
        </w:rPr>
        <w:t>Число дней в году</w:t>
      </w:r>
      <w:r>
        <w:rPr>
          <w:sz w:val="28"/>
        </w:rPr>
        <w:tab/>
      </w:r>
      <w:r>
        <w:rPr>
          <w:sz w:val="28"/>
        </w:rPr>
        <w:tab/>
      </w:r>
      <w:r>
        <w:rPr>
          <w:sz w:val="28"/>
        </w:rPr>
        <w:tab/>
      </w:r>
      <w:r>
        <w:rPr>
          <w:sz w:val="28"/>
        </w:rPr>
        <w:tab/>
      </w:r>
      <w:r>
        <w:rPr>
          <w:sz w:val="28"/>
        </w:rPr>
        <w:tab/>
        <w:t>360</w:t>
      </w:r>
    </w:p>
    <w:p w:rsidR="00386A92" w:rsidRDefault="00386A92">
      <w:pPr>
        <w:pBdr>
          <w:top w:val="single" w:sz="4" w:space="1" w:color="auto"/>
          <w:left w:val="single" w:sz="4" w:space="4" w:color="auto"/>
          <w:bottom w:val="single" w:sz="4" w:space="1" w:color="auto"/>
          <w:right w:val="single" w:sz="4" w:space="5" w:color="auto"/>
        </w:pBdr>
        <w:ind w:left="40" w:firstLine="360"/>
        <w:rPr>
          <w:sz w:val="28"/>
        </w:rPr>
      </w:pPr>
      <w:r>
        <w:rPr>
          <w:sz w:val="28"/>
        </w:rPr>
        <w:t>Число дней отсрочки</w:t>
      </w:r>
      <w:r>
        <w:rPr>
          <w:sz w:val="28"/>
        </w:rPr>
        <w:tab/>
      </w:r>
      <w:r>
        <w:rPr>
          <w:sz w:val="28"/>
        </w:rPr>
        <w:tab/>
      </w:r>
      <w:r>
        <w:rPr>
          <w:sz w:val="28"/>
        </w:rPr>
        <w:tab/>
      </w:r>
      <w:r>
        <w:rPr>
          <w:sz w:val="28"/>
        </w:rPr>
        <w:tab/>
        <w:t>3</w:t>
      </w:r>
    </w:p>
    <w:p w:rsidR="00386A92" w:rsidRDefault="00386A92">
      <w:pPr>
        <w:pBdr>
          <w:top w:val="single" w:sz="4" w:space="1" w:color="auto"/>
          <w:left w:val="single" w:sz="4" w:space="4" w:color="auto"/>
          <w:bottom w:val="single" w:sz="4" w:space="1" w:color="auto"/>
          <w:right w:val="single" w:sz="4" w:space="5" w:color="auto"/>
        </w:pBdr>
        <w:ind w:left="40" w:firstLine="360"/>
        <w:rPr>
          <w:sz w:val="28"/>
        </w:rPr>
      </w:pPr>
      <w:r>
        <w:rPr>
          <w:sz w:val="28"/>
        </w:rPr>
        <w:t>Процент</w:t>
      </w:r>
      <w:r>
        <w:rPr>
          <w:sz w:val="28"/>
        </w:rPr>
        <w:tab/>
      </w:r>
      <w:r>
        <w:rPr>
          <w:sz w:val="28"/>
        </w:rPr>
        <w:tab/>
      </w:r>
      <w:r>
        <w:rPr>
          <w:sz w:val="28"/>
        </w:rPr>
        <w:tab/>
      </w:r>
      <w:r>
        <w:rPr>
          <w:sz w:val="28"/>
        </w:rPr>
        <w:tab/>
      </w:r>
      <w:r>
        <w:rPr>
          <w:sz w:val="28"/>
        </w:rPr>
        <w:tab/>
      </w:r>
      <w:r>
        <w:rPr>
          <w:sz w:val="28"/>
        </w:rPr>
        <w:tab/>
        <w:t>10,5625</w:t>
      </w:r>
    </w:p>
    <w:p w:rsidR="00386A92" w:rsidRDefault="00386A92">
      <w:pPr>
        <w:pBdr>
          <w:top w:val="single" w:sz="4" w:space="1" w:color="auto"/>
          <w:left w:val="single" w:sz="4" w:space="4" w:color="auto"/>
          <w:bottom w:val="single" w:sz="4" w:space="1" w:color="auto"/>
          <w:right w:val="single" w:sz="4" w:space="5" w:color="auto"/>
        </w:pBdr>
        <w:ind w:left="40" w:firstLine="360"/>
        <w:rPr>
          <w:sz w:val="28"/>
        </w:rPr>
      </w:pPr>
      <w:r>
        <w:rPr>
          <w:sz w:val="28"/>
        </w:rPr>
        <w:t>База погашения</w:t>
      </w:r>
      <w:r>
        <w:rPr>
          <w:sz w:val="28"/>
        </w:rPr>
        <w:tab/>
      </w:r>
      <w:r>
        <w:rPr>
          <w:sz w:val="28"/>
        </w:rPr>
        <w:tab/>
      </w:r>
      <w:r>
        <w:rPr>
          <w:sz w:val="28"/>
        </w:rPr>
        <w:tab/>
      </w:r>
      <w:r>
        <w:rPr>
          <w:sz w:val="28"/>
        </w:rPr>
        <w:tab/>
      </w:r>
      <w:r>
        <w:rPr>
          <w:sz w:val="28"/>
        </w:rPr>
        <w:tab/>
        <w:t>ежегодно</w:t>
      </w:r>
    </w:p>
    <w:p w:rsidR="00386A92" w:rsidRDefault="00386A92">
      <w:pPr>
        <w:pBdr>
          <w:top w:val="single" w:sz="4" w:space="1" w:color="auto"/>
          <w:left w:val="single" w:sz="4" w:space="4" w:color="auto"/>
          <w:bottom w:val="single" w:sz="4" w:space="1" w:color="auto"/>
          <w:right w:val="single" w:sz="4" w:space="5" w:color="auto"/>
        </w:pBdr>
        <w:ind w:left="40" w:firstLine="360"/>
        <w:rPr>
          <w:sz w:val="28"/>
        </w:rPr>
      </w:pPr>
      <w:r>
        <w:rPr>
          <w:sz w:val="28"/>
        </w:rPr>
        <w:t xml:space="preserve">Период между покупкой и сроком </w:t>
      </w:r>
    </w:p>
    <w:p w:rsidR="00386A92" w:rsidRDefault="00386A92">
      <w:pPr>
        <w:pBdr>
          <w:top w:val="single" w:sz="4" w:space="1" w:color="auto"/>
          <w:left w:val="single" w:sz="4" w:space="4" w:color="auto"/>
          <w:bottom w:val="single" w:sz="4" w:space="1" w:color="auto"/>
          <w:right w:val="single" w:sz="4" w:space="5" w:color="auto"/>
        </w:pBdr>
        <w:ind w:left="40" w:firstLine="360"/>
        <w:rPr>
          <w:sz w:val="28"/>
        </w:rPr>
      </w:pPr>
      <w:r>
        <w:rPr>
          <w:sz w:val="28"/>
        </w:rPr>
        <w:t>Погашения, дней</w:t>
      </w:r>
      <w:r>
        <w:rPr>
          <w:sz w:val="28"/>
        </w:rPr>
        <w:tab/>
      </w:r>
      <w:r>
        <w:rPr>
          <w:sz w:val="28"/>
        </w:rPr>
        <w:tab/>
      </w:r>
      <w:r>
        <w:rPr>
          <w:sz w:val="28"/>
        </w:rPr>
        <w:tab/>
      </w:r>
      <w:r>
        <w:rPr>
          <w:sz w:val="28"/>
        </w:rPr>
        <w:tab/>
      </w:r>
      <w:r>
        <w:rPr>
          <w:sz w:val="28"/>
        </w:rPr>
        <w:tab/>
        <w:t>456</w:t>
      </w:r>
    </w:p>
    <w:p w:rsidR="00386A92" w:rsidRDefault="00386A92">
      <w:pPr>
        <w:spacing w:before="240"/>
        <w:ind w:left="160" w:firstLine="0"/>
        <w:rPr>
          <w:sz w:val="28"/>
        </w:rPr>
      </w:pPr>
      <w:r>
        <w:rPr>
          <w:sz w:val="28"/>
        </w:rPr>
        <w:t>Сначала по соответствующей формуле для первых</w:t>
      </w:r>
      <w:r>
        <w:rPr>
          <w:noProof/>
          <w:sz w:val="28"/>
        </w:rPr>
        <w:t xml:space="preserve"> 365</w:t>
      </w:r>
      <w:r>
        <w:rPr>
          <w:sz w:val="28"/>
        </w:rPr>
        <w:t xml:space="preserve"> дней:</w:t>
      </w:r>
    </w:p>
    <w:p w:rsidR="00386A92" w:rsidRDefault="00404054">
      <w:pPr>
        <w:spacing w:before="220"/>
        <w:ind w:left="1420" w:firstLine="0"/>
        <w:jc w:val="left"/>
        <w:rPr>
          <w:sz w:val="28"/>
        </w:rPr>
      </w:pPr>
      <w:r>
        <w:rPr>
          <w:sz w:val="28"/>
        </w:rPr>
        <w:pict>
          <v:shape id="_x0000_i1027" type="#_x0000_t75" style="width:178.5pt;height:51pt" o:bordertopcolor="this" o:borderleftcolor="this" o:borderbottomcolor="this" o:borderrightcolor="this" fillcolor="window">
            <v:imagedata r:id="rId9" o:title=""/>
            <w10:bordertop type="single" width="4"/>
            <w10:borderleft type="single" width="4"/>
            <w10:borderbottom type="single" width="4"/>
            <w10:borderright type="single" width="4"/>
          </v:shape>
        </w:pict>
      </w:r>
    </w:p>
    <w:p w:rsidR="00386A92" w:rsidRDefault="00386A92">
      <w:pPr>
        <w:spacing w:before="80"/>
        <w:rPr>
          <w:sz w:val="28"/>
        </w:rPr>
      </w:pPr>
      <w:r>
        <w:rPr>
          <w:sz w:val="28"/>
        </w:rPr>
        <w:t>Это</w:t>
      </w:r>
      <w:r>
        <w:rPr>
          <w:noProof/>
          <w:sz w:val="28"/>
        </w:rPr>
        <w:t xml:space="preserve"> —</w:t>
      </w:r>
      <w:r>
        <w:rPr>
          <w:sz w:val="28"/>
        </w:rPr>
        <w:t xml:space="preserve"> учитываемая стоимость векселя за</w:t>
      </w:r>
      <w:r>
        <w:rPr>
          <w:noProof/>
          <w:sz w:val="28"/>
        </w:rPr>
        <w:t xml:space="preserve"> 12</w:t>
      </w:r>
      <w:r>
        <w:rPr>
          <w:sz w:val="28"/>
        </w:rPr>
        <w:t xml:space="preserve"> месяцев, равная </w:t>
      </w:r>
      <w:r>
        <w:rPr>
          <w:noProof/>
          <w:sz w:val="28"/>
        </w:rPr>
        <w:t>903,27</w:t>
      </w:r>
      <w:r>
        <w:rPr>
          <w:sz w:val="28"/>
        </w:rPr>
        <w:t xml:space="preserve"> долл.</w:t>
      </w:r>
      <w:r>
        <w:rPr>
          <w:noProof/>
          <w:sz w:val="28"/>
        </w:rPr>
        <w:t xml:space="preserve"> (1000</w:t>
      </w:r>
      <w:r>
        <w:rPr>
          <w:sz w:val="28"/>
        </w:rPr>
        <w:t xml:space="preserve"> долл. х</w:t>
      </w:r>
      <w:r>
        <w:rPr>
          <w:noProof/>
          <w:sz w:val="28"/>
        </w:rPr>
        <w:t xml:space="preserve"> 0,90327).</w:t>
      </w:r>
    </w:p>
    <w:p w:rsidR="00386A92" w:rsidRDefault="00386A92">
      <w:pPr>
        <w:ind w:firstLine="0"/>
        <w:jc w:val="center"/>
        <w:rPr>
          <w:sz w:val="28"/>
        </w:rPr>
      </w:pPr>
      <w:r>
        <w:rPr>
          <w:sz w:val="28"/>
        </w:rPr>
        <w:t>Затем применим другую формулу к оставшемуся периоду:</w:t>
      </w:r>
    </w:p>
    <w:p w:rsidR="00386A92" w:rsidRDefault="00404054">
      <w:pPr>
        <w:spacing w:before="180"/>
        <w:ind w:left="1320" w:firstLine="0"/>
        <w:jc w:val="left"/>
        <w:rPr>
          <w:sz w:val="28"/>
        </w:rPr>
      </w:pPr>
      <w:r>
        <w:rPr>
          <w:sz w:val="28"/>
        </w:rPr>
        <w:pict>
          <v:shape id="_x0000_i1028" type="#_x0000_t75" style="width:183.75pt;height:54pt" o:bordertopcolor="this" o:borderleftcolor="this" o:borderbottomcolor="this" o:borderrightcolor="this" fillcolor="window">
            <v:imagedata r:id="rId10" o:title=""/>
            <w10:bordertop type="single" width="4"/>
            <w10:borderleft type="single" width="4"/>
            <w10:borderbottom type="single" width="4"/>
            <w10:borderright type="single" width="4"/>
          </v:shape>
        </w:pict>
      </w:r>
    </w:p>
    <w:p w:rsidR="00386A92" w:rsidRDefault="00386A92">
      <w:pPr>
        <w:spacing w:before="80"/>
        <w:rPr>
          <w:sz w:val="28"/>
        </w:rPr>
      </w:pPr>
      <w:r>
        <w:rPr>
          <w:sz w:val="28"/>
        </w:rPr>
        <w:t>Наконец, отнесем этот второй дисконтный фактор к предва</w:t>
      </w:r>
      <w:r>
        <w:rPr>
          <w:sz w:val="28"/>
        </w:rPr>
        <w:softHyphen/>
        <w:t>рительно исчисленной стоимости:</w:t>
      </w:r>
    </w:p>
    <w:p w:rsidR="00386A92" w:rsidRDefault="00386A92">
      <w:pPr>
        <w:pStyle w:val="FR1"/>
        <w:spacing w:before="200"/>
        <w:jc w:val="center"/>
        <w:rPr>
          <w:rFonts w:ascii="Times New Roman" w:hAnsi="Times New Roman"/>
          <w:b w:val="0"/>
          <w:sz w:val="28"/>
        </w:rPr>
      </w:pPr>
      <w:r>
        <w:rPr>
          <w:rFonts w:ascii="Times New Roman" w:hAnsi="Times New Roman"/>
          <w:b w:val="0"/>
          <w:noProof/>
          <w:sz w:val="28"/>
        </w:rPr>
        <w:t>903.27</w:t>
      </w:r>
      <w:r>
        <w:rPr>
          <w:rFonts w:ascii="Times New Roman" w:hAnsi="Times New Roman"/>
          <w:b w:val="0"/>
          <w:sz w:val="28"/>
        </w:rPr>
        <w:t xml:space="preserve"> долл. х</w:t>
      </w:r>
      <w:r>
        <w:rPr>
          <w:rFonts w:ascii="Times New Roman" w:hAnsi="Times New Roman"/>
          <w:b w:val="0"/>
          <w:noProof/>
          <w:sz w:val="28"/>
        </w:rPr>
        <w:t xml:space="preserve"> 0,97316 == 879,02</w:t>
      </w:r>
      <w:r>
        <w:rPr>
          <w:rFonts w:ascii="Times New Roman" w:hAnsi="Times New Roman"/>
          <w:b w:val="0"/>
          <w:sz w:val="28"/>
        </w:rPr>
        <w:t xml:space="preserve"> долл.,</w:t>
      </w:r>
    </w:p>
    <w:p w:rsidR="00386A92" w:rsidRDefault="00386A92">
      <w:pPr>
        <w:spacing w:before="220"/>
        <w:ind w:firstLine="0"/>
        <w:jc w:val="left"/>
        <w:rPr>
          <w:sz w:val="28"/>
        </w:rPr>
      </w:pPr>
      <w:r>
        <w:rPr>
          <w:sz w:val="28"/>
        </w:rPr>
        <w:t>это сумма, которую должен заплатить форфейтер в качестве уч</w:t>
      </w:r>
      <w:r>
        <w:rPr>
          <w:sz w:val="28"/>
        </w:rPr>
        <w:softHyphen/>
        <w:t>тенной стоимости.</w:t>
      </w:r>
    </w:p>
    <w:p w:rsidR="00386A92" w:rsidRDefault="00386A92">
      <w:pPr>
        <w:rPr>
          <w:sz w:val="28"/>
        </w:rPr>
      </w:pPr>
      <w:r>
        <w:rPr>
          <w:sz w:val="28"/>
        </w:rPr>
        <w:t>В этом примере погашение производилось ежегодно. Если погашение будет, например, полугодовым, то тогда Х надо раз</w:t>
      </w:r>
      <w:r>
        <w:rPr>
          <w:sz w:val="28"/>
        </w:rPr>
        <w:softHyphen/>
        <w:t>делить на два полугодия, а</w:t>
      </w:r>
      <w:r>
        <w:rPr>
          <w:noProof/>
          <w:sz w:val="28"/>
        </w:rPr>
        <w:t xml:space="preserve"> *? —</w:t>
      </w:r>
      <w:r>
        <w:rPr>
          <w:sz w:val="28"/>
        </w:rPr>
        <w:t xml:space="preserve"> разбить так, чтобы отразить лю</w:t>
      </w:r>
      <w:r>
        <w:rPr>
          <w:sz w:val="28"/>
        </w:rPr>
        <w:softHyphen/>
        <w:t>бой полугодовой период</w:t>
      </w:r>
    </w:p>
    <w:p w:rsidR="00386A92" w:rsidRDefault="00386A92">
      <w:pPr>
        <w:ind w:left="280" w:right="400" w:firstLine="0"/>
        <w:rPr>
          <w:sz w:val="28"/>
        </w:rPr>
      </w:pPr>
      <w:r>
        <w:rPr>
          <w:noProof/>
          <w:sz w:val="28"/>
        </w:rPr>
        <w:t>(1.08.84 - 1.02.85</w:t>
      </w:r>
      <w:r>
        <w:rPr>
          <w:sz w:val="28"/>
          <w:lang w:val="en-US"/>
        </w:rPr>
        <w:t xml:space="preserve"> </w:t>
      </w:r>
      <w:r>
        <w:rPr>
          <w:sz w:val="28"/>
          <w:vertAlign w:val="superscript"/>
          <w:lang w:val="en-US"/>
        </w:rPr>
        <w:t>as</w:t>
      </w:r>
      <w:r>
        <w:rPr>
          <w:noProof/>
          <w:sz w:val="28"/>
        </w:rPr>
        <w:t xml:space="preserve"> 184</w:t>
      </w:r>
      <w:r>
        <w:rPr>
          <w:sz w:val="28"/>
        </w:rPr>
        <w:t xml:space="preserve"> дня. а</w:t>
      </w:r>
      <w:r>
        <w:rPr>
          <w:noProof/>
          <w:sz w:val="28"/>
        </w:rPr>
        <w:t xml:space="preserve"> 1.02.85 - 1.08.85 = 181</w:t>
      </w:r>
      <w:r>
        <w:rPr>
          <w:sz w:val="28"/>
        </w:rPr>
        <w:t xml:space="preserve"> дней). </w:t>
      </w:r>
    </w:p>
    <w:p w:rsidR="00386A92" w:rsidRDefault="00386A92">
      <w:pPr>
        <w:ind w:left="280" w:right="400" w:firstLine="0"/>
        <w:rPr>
          <w:sz w:val="28"/>
        </w:rPr>
      </w:pPr>
      <w:r>
        <w:rPr>
          <w:sz w:val="28"/>
        </w:rPr>
        <w:t>В этом примере в первом полугодии:</w:t>
      </w:r>
    </w:p>
    <w:p w:rsidR="00386A92" w:rsidRDefault="00404054">
      <w:pPr>
        <w:spacing w:before="140"/>
        <w:ind w:left="1240" w:firstLine="0"/>
        <w:jc w:val="left"/>
        <w:rPr>
          <w:sz w:val="28"/>
        </w:rPr>
      </w:pPr>
      <w:r>
        <w:rPr>
          <w:sz w:val="28"/>
        </w:rPr>
        <w:pict>
          <v:shape id="_x0000_i1029" type="#_x0000_t75" style="width:190.5pt;height:52.5pt" o:bordertopcolor="this" o:borderleftcolor="this" o:borderbottomcolor="this" o:borderrightcolor="this" fillcolor="window">
            <v:imagedata r:id="rId11" o:title=""/>
            <w10:bordertop type="single" width="4"/>
            <w10:borderleft type="single" width="4"/>
            <w10:borderbottom type="single" width="4"/>
            <w10:borderright type="single" width="4"/>
          </v:shape>
        </w:pict>
      </w:r>
    </w:p>
    <w:p w:rsidR="00386A92" w:rsidRDefault="00386A92">
      <w:pPr>
        <w:spacing w:before="100"/>
        <w:ind w:firstLine="0"/>
        <w:jc w:val="left"/>
        <w:rPr>
          <w:sz w:val="28"/>
        </w:rPr>
      </w:pPr>
      <w:r>
        <w:rPr>
          <w:sz w:val="28"/>
        </w:rPr>
        <w:t>следовательно, учитываемая стоимость составит</w:t>
      </w:r>
      <w:r>
        <w:rPr>
          <w:noProof/>
          <w:sz w:val="28"/>
        </w:rPr>
        <w:t xml:space="preserve"> 948,78</w:t>
      </w:r>
      <w:r>
        <w:rPr>
          <w:sz w:val="28"/>
        </w:rPr>
        <w:t xml:space="preserve"> долл. </w:t>
      </w:r>
      <w:r>
        <w:rPr>
          <w:noProof/>
          <w:sz w:val="28"/>
        </w:rPr>
        <w:t>(1000</w:t>
      </w:r>
      <w:r>
        <w:rPr>
          <w:sz w:val="28"/>
        </w:rPr>
        <w:t xml:space="preserve"> долл. х</w:t>
      </w:r>
      <w:r>
        <w:rPr>
          <w:noProof/>
          <w:sz w:val="28"/>
        </w:rPr>
        <w:t xml:space="preserve"> 0,94878).</w:t>
      </w:r>
    </w:p>
    <w:p w:rsidR="00386A92" w:rsidRDefault="00386A92">
      <w:pPr>
        <w:ind w:left="280" w:firstLine="0"/>
        <w:jc w:val="left"/>
        <w:rPr>
          <w:sz w:val="28"/>
        </w:rPr>
      </w:pPr>
      <w:r>
        <w:rPr>
          <w:sz w:val="28"/>
        </w:rPr>
        <w:t>Вычислим учитываемую стоимость второго полугодия:</w:t>
      </w:r>
    </w:p>
    <w:p w:rsidR="00386A92" w:rsidRDefault="00386A92">
      <w:pPr>
        <w:spacing w:before="140"/>
        <w:ind w:left="1400" w:firstLine="0"/>
        <w:jc w:val="left"/>
        <w:rPr>
          <w:sz w:val="28"/>
        </w:rPr>
      </w:pPr>
    </w:p>
    <w:p w:rsidR="00386A92" w:rsidRDefault="00404054">
      <w:pPr>
        <w:spacing w:before="140"/>
        <w:ind w:left="1400" w:firstLine="0"/>
        <w:jc w:val="left"/>
        <w:rPr>
          <w:sz w:val="28"/>
        </w:rPr>
      </w:pPr>
      <w:r>
        <w:rPr>
          <w:sz w:val="28"/>
        </w:rPr>
        <w:pict>
          <v:shape id="_x0000_i1030" type="#_x0000_t75" style="width:178.5pt;height:51pt" o:bordertopcolor="this" o:borderleftcolor="this" o:borderbottomcolor="this" o:borderrightcolor="this" fillcolor="window">
            <v:imagedata r:id="rId12" o:title=""/>
            <w10:bordertop type="single" width="4"/>
            <w10:borderleft type="single" width="4"/>
            <w10:borderbottom type="single" width="4"/>
            <w10:borderright type="single" width="4"/>
          </v:shape>
        </w:pict>
      </w:r>
    </w:p>
    <w:p w:rsidR="00386A92" w:rsidRDefault="00386A92">
      <w:pPr>
        <w:spacing w:before="100"/>
        <w:rPr>
          <w:sz w:val="28"/>
        </w:rPr>
      </w:pPr>
      <w:r>
        <w:rPr>
          <w:sz w:val="28"/>
        </w:rPr>
        <w:t xml:space="preserve">Дисконтный фактор второго полугодия по отношению к </w:t>
      </w:r>
      <w:r>
        <w:rPr>
          <w:noProof/>
          <w:sz w:val="28"/>
        </w:rPr>
        <w:t>948,78</w:t>
      </w:r>
      <w:r>
        <w:rPr>
          <w:sz w:val="28"/>
        </w:rPr>
        <w:t xml:space="preserve"> долл. составит</w:t>
      </w:r>
      <w:r>
        <w:rPr>
          <w:noProof/>
          <w:sz w:val="28"/>
        </w:rPr>
        <w:t xml:space="preserve"> 900,94</w:t>
      </w:r>
      <w:r>
        <w:rPr>
          <w:sz w:val="28"/>
        </w:rPr>
        <w:t xml:space="preserve"> долл.</w:t>
      </w:r>
    </w:p>
    <w:p w:rsidR="00386A92" w:rsidRDefault="00386A92">
      <w:pPr>
        <w:rPr>
          <w:sz w:val="28"/>
        </w:rPr>
      </w:pPr>
      <w:r>
        <w:rPr>
          <w:sz w:val="28"/>
        </w:rPr>
        <w:t>Дисконтный фактор третьего периода,</w:t>
      </w:r>
      <w:r>
        <w:rPr>
          <w:noProof/>
          <w:sz w:val="28"/>
        </w:rPr>
        <w:t xml:space="preserve"> — 0,97316</w:t>
      </w:r>
      <w:r>
        <w:rPr>
          <w:sz w:val="28"/>
        </w:rPr>
        <w:t xml:space="preserve"> (меньше, чем полугодие, и, таким образом, независим от полугодичного порядка погашения). Относя это к</w:t>
      </w:r>
      <w:r>
        <w:rPr>
          <w:noProof/>
          <w:sz w:val="28"/>
        </w:rPr>
        <w:t xml:space="preserve"> 900,94</w:t>
      </w:r>
      <w:r>
        <w:rPr>
          <w:sz w:val="28"/>
        </w:rPr>
        <w:t xml:space="preserve"> долл., получим</w:t>
      </w:r>
      <w:r>
        <w:rPr>
          <w:noProof/>
          <w:sz w:val="28"/>
        </w:rPr>
        <w:t xml:space="preserve"> 876,76 </w:t>
      </w:r>
      <w:r>
        <w:rPr>
          <w:sz w:val="28"/>
        </w:rPr>
        <w:t>долл., что служит ценой, которую предложит форфетер.</w:t>
      </w:r>
    </w:p>
    <w:p w:rsidR="00386A92" w:rsidRDefault="00386A92">
      <w:pPr>
        <w:pStyle w:val="FR1"/>
        <w:spacing w:before="180"/>
        <w:ind w:left="280"/>
        <w:jc w:val="left"/>
        <w:rPr>
          <w:rFonts w:ascii="Times New Roman" w:hAnsi="Times New Roman"/>
          <w:b w:val="0"/>
          <w:sz w:val="28"/>
        </w:rPr>
      </w:pPr>
      <w:r>
        <w:rPr>
          <w:rFonts w:ascii="Times New Roman" w:hAnsi="Times New Roman"/>
          <w:b w:val="0"/>
          <w:noProof/>
          <w:sz w:val="28"/>
        </w:rPr>
        <w:t>5.</w:t>
      </w:r>
      <w:r>
        <w:rPr>
          <w:rFonts w:ascii="Times New Roman" w:hAnsi="Times New Roman"/>
          <w:b w:val="0"/>
          <w:sz w:val="28"/>
        </w:rPr>
        <w:t xml:space="preserve"> Формула приблизительного дисконта</w:t>
      </w:r>
    </w:p>
    <w:p w:rsidR="00386A92" w:rsidRDefault="00386A92">
      <w:pPr>
        <w:spacing w:before="80"/>
        <w:rPr>
          <w:sz w:val="28"/>
        </w:rPr>
      </w:pPr>
      <w:r>
        <w:rPr>
          <w:sz w:val="28"/>
        </w:rPr>
        <w:t>Вышеупомянутую формулу используют в работе на совре</w:t>
      </w:r>
      <w:r>
        <w:rPr>
          <w:sz w:val="28"/>
        </w:rPr>
        <w:softHyphen/>
        <w:t>менном электронном оборудовании по соответствующей про</w:t>
      </w:r>
      <w:r>
        <w:rPr>
          <w:sz w:val="28"/>
        </w:rPr>
        <w:softHyphen/>
        <w:t>грамме даже с большим количеством векселей. Между тем суще</w:t>
      </w:r>
      <w:r>
        <w:rPr>
          <w:sz w:val="28"/>
        </w:rPr>
        <w:softHyphen/>
        <w:t>ствует более простой метод приблизительного вычисления дис</w:t>
      </w:r>
      <w:r>
        <w:rPr>
          <w:sz w:val="28"/>
        </w:rPr>
        <w:softHyphen/>
        <w:t>конта Д по формуле:</w:t>
      </w:r>
    </w:p>
    <w:p w:rsidR="00386A92" w:rsidRDefault="00404054">
      <w:pPr>
        <w:ind w:left="1980" w:firstLine="0"/>
        <w:jc w:val="left"/>
        <w:rPr>
          <w:sz w:val="28"/>
        </w:rPr>
      </w:pPr>
      <w:r>
        <w:rPr>
          <w:sz w:val="28"/>
        </w:rPr>
        <w:pict>
          <v:shape id="_x0000_i1031" type="#_x0000_t75" style="width:120.75pt;height:33.75pt" o:bordertopcolor="this" o:borderleftcolor="this" o:borderbottomcolor="this" o:borderrightcolor="this" fillcolor="window">
            <v:imagedata r:id="rId13" o:title=""/>
            <w10:bordertop type="single" width="4"/>
            <w10:borderleft type="single" width="4"/>
            <w10:borderbottom type="single" width="4"/>
            <w10:borderright type="single" width="4"/>
          </v:shape>
        </w:pict>
      </w:r>
    </w:p>
    <w:p w:rsidR="00386A92" w:rsidRDefault="00386A92">
      <w:pPr>
        <w:spacing w:before="40"/>
        <w:ind w:firstLine="0"/>
        <w:rPr>
          <w:sz w:val="28"/>
        </w:rPr>
      </w:pPr>
      <w:r>
        <w:rPr>
          <w:sz w:val="28"/>
        </w:rPr>
        <w:t>где</w:t>
      </w:r>
      <w:r>
        <w:rPr>
          <w:noProof/>
          <w:sz w:val="28"/>
        </w:rPr>
        <w:t xml:space="preserve"> V —</w:t>
      </w:r>
      <w:r>
        <w:rPr>
          <w:sz w:val="28"/>
        </w:rPr>
        <w:t xml:space="preserve"> номинальная стоимость векселя,</w:t>
      </w:r>
      <w:r>
        <w:rPr>
          <w:sz w:val="28"/>
          <w:lang w:val="en-US"/>
        </w:rPr>
        <w:t xml:space="preserve"> S</w:t>
      </w:r>
      <w:r>
        <w:rPr>
          <w:noProof/>
          <w:sz w:val="28"/>
        </w:rPr>
        <w:t xml:space="preserve"> —</w:t>
      </w:r>
      <w:r>
        <w:rPr>
          <w:sz w:val="28"/>
        </w:rPr>
        <w:t xml:space="preserve"> общее число дней с покупки векселей до их погашения,</w:t>
      </w:r>
      <w:r>
        <w:rPr>
          <w:noProof/>
          <w:sz w:val="28"/>
        </w:rPr>
        <w:t xml:space="preserve"> G —</w:t>
      </w:r>
      <w:r>
        <w:rPr>
          <w:sz w:val="28"/>
        </w:rPr>
        <w:t xml:space="preserve"> число дней отсрочки, </w:t>
      </w:r>
      <w:r>
        <w:rPr>
          <w:sz w:val="28"/>
          <w:lang w:val="en-US"/>
        </w:rPr>
        <w:t>d</w:t>
      </w:r>
      <w:r>
        <w:rPr>
          <w:noProof/>
          <w:sz w:val="28"/>
        </w:rPr>
        <w:t xml:space="preserve"> —</w:t>
      </w:r>
      <w:r>
        <w:rPr>
          <w:sz w:val="28"/>
        </w:rPr>
        <w:t xml:space="preserve"> ставка процента,</w:t>
      </w:r>
      <w:r>
        <w:rPr>
          <w:noProof/>
          <w:sz w:val="28"/>
        </w:rPr>
        <w:t xml:space="preserve"> N —</w:t>
      </w:r>
      <w:r>
        <w:rPr>
          <w:sz w:val="28"/>
        </w:rPr>
        <w:t xml:space="preserve"> базовое количество дней в году.</w:t>
      </w:r>
    </w:p>
    <w:p w:rsidR="00386A92" w:rsidRDefault="00386A92">
      <w:pPr>
        <w:ind w:left="520" w:firstLine="0"/>
        <w:jc w:val="left"/>
        <w:rPr>
          <w:sz w:val="28"/>
        </w:rPr>
      </w:pPr>
      <w:r>
        <w:rPr>
          <w:sz w:val="28"/>
        </w:rPr>
        <w:t>В предыдущем примере</w:t>
      </w:r>
    </w:p>
    <w:p w:rsidR="00386A92" w:rsidRDefault="00404054">
      <w:pPr>
        <w:ind w:left="1240" w:firstLine="0"/>
        <w:jc w:val="left"/>
        <w:rPr>
          <w:sz w:val="28"/>
        </w:rPr>
      </w:pPr>
      <w:r>
        <w:rPr>
          <w:sz w:val="28"/>
        </w:rPr>
        <w:pict>
          <v:shape id="_x0000_i1032" type="#_x0000_t75" style="width:212.25pt;height:36pt" o:bordertopcolor="this" o:borderleftcolor="this" o:borderbottomcolor="this" o:borderrightcolor="this" fillcolor="window">
            <v:imagedata r:id="rId14" o:title=""/>
            <w10:bordertop type="single" width="4"/>
            <w10:borderleft type="single" width="4"/>
            <w10:borderbottom type="single" width="4"/>
            <w10:borderright type="single" width="4"/>
          </v:shape>
        </w:pict>
      </w:r>
    </w:p>
    <w:p w:rsidR="00386A92" w:rsidRDefault="00386A92">
      <w:pPr>
        <w:spacing w:before="20"/>
        <w:ind w:left="120" w:firstLine="0"/>
        <w:rPr>
          <w:sz w:val="28"/>
        </w:rPr>
      </w:pPr>
      <w:r>
        <w:rPr>
          <w:sz w:val="28"/>
        </w:rPr>
        <w:t>т.е. форфейтер будет котировать вексель по цене:</w:t>
      </w:r>
      <w:r>
        <w:rPr>
          <w:noProof/>
          <w:sz w:val="28"/>
        </w:rPr>
        <w:t xml:space="preserve"> 1000 — 134,67 == 865,33</w:t>
      </w:r>
      <w:r>
        <w:rPr>
          <w:sz w:val="28"/>
        </w:rPr>
        <w:t xml:space="preserve"> долл. Несмотря на неточность, этот метод часто применя</w:t>
      </w:r>
      <w:r>
        <w:rPr>
          <w:sz w:val="28"/>
        </w:rPr>
        <w:softHyphen/>
        <w:t>ется форфейтерами, так как с их точки зрения он обладает тем до</w:t>
      </w:r>
      <w:r>
        <w:rPr>
          <w:sz w:val="28"/>
        </w:rPr>
        <w:softHyphen/>
        <w:t>стоинством, что несколько завышает реальную сумму дисконта.</w:t>
      </w:r>
    </w:p>
    <w:p w:rsidR="00386A92" w:rsidRDefault="00386A92">
      <w:pPr>
        <w:spacing w:before="180"/>
        <w:ind w:left="480" w:firstLine="0"/>
        <w:jc w:val="left"/>
        <w:rPr>
          <w:sz w:val="28"/>
        </w:rPr>
      </w:pPr>
      <w:r>
        <w:rPr>
          <w:noProof/>
          <w:sz w:val="28"/>
        </w:rPr>
        <w:t>6.</w:t>
      </w:r>
      <w:r>
        <w:rPr>
          <w:sz w:val="28"/>
        </w:rPr>
        <w:t xml:space="preserve"> Расчет предполагаемого дохода от сделки</w:t>
      </w:r>
    </w:p>
    <w:p w:rsidR="00386A92" w:rsidRDefault="00386A92">
      <w:pPr>
        <w:ind w:left="120"/>
        <w:rPr>
          <w:sz w:val="28"/>
        </w:rPr>
      </w:pPr>
      <w:r>
        <w:rPr>
          <w:sz w:val="28"/>
        </w:rPr>
        <w:t>Часто бывает, что форфейтер, особенно работающий на вто</w:t>
      </w:r>
      <w:r>
        <w:rPr>
          <w:sz w:val="28"/>
        </w:rPr>
        <w:softHyphen/>
        <w:t>ричном рынке, получает предложение купить вексель на данную сумму. Обычно его первой реакцией бывает желание выяснить предполагаемый доход этого векселя. При наличии соответству</w:t>
      </w:r>
      <w:r>
        <w:rPr>
          <w:sz w:val="28"/>
        </w:rPr>
        <w:softHyphen/>
        <w:t>ющего компьютера и программы это просто. При их отсутствии лучше всего подсчитать прямой дисконт от номинальной сто</w:t>
      </w:r>
      <w:r>
        <w:rPr>
          <w:sz w:val="28"/>
        </w:rPr>
        <w:softHyphen/>
        <w:t>имости, которую представляет продажная цена, и использовать нижеприведенные таблицы перевода. Если это невозможно, то используется следующая формула для получения приблизитель</w:t>
      </w:r>
      <w:r>
        <w:rPr>
          <w:sz w:val="28"/>
        </w:rPr>
        <w:softHyphen/>
        <w:t>ного значения, хотя чем больше оставшийся до погашения пе</w:t>
      </w:r>
      <w:r>
        <w:rPr>
          <w:sz w:val="28"/>
        </w:rPr>
        <w:softHyphen/>
        <w:t>риод, тем менее точны эти значения, так как формула использу</w:t>
      </w:r>
      <w:r>
        <w:rPr>
          <w:sz w:val="28"/>
        </w:rPr>
        <w:softHyphen/>
        <w:t>ет метод простого процента место сложного:</w:t>
      </w:r>
    </w:p>
    <w:p w:rsidR="00386A92" w:rsidRDefault="00404054">
      <w:pPr>
        <w:spacing w:before="200"/>
        <w:ind w:left="1920" w:firstLine="0"/>
        <w:jc w:val="left"/>
        <w:rPr>
          <w:sz w:val="28"/>
        </w:rPr>
      </w:pPr>
      <w:r>
        <w:rPr>
          <w:sz w:val="28"/>
        </w:rPr>
        <w:pict>
          <v:shape id="_x0000_i1033" type="#_x0000_t75" style="width:144.75pt;height:36pt" o:bordertopcolor="this" o:borderleftcolor="this" o:borderbottomcolor="this" o:borderrightcolor="this" fillcolor="window">
            <v:imagedata r:id="rId15" o:title=""/>
            <w10:bordertop type="single" width="4"/>
            <w10:borderleft type="single" width="4"/>
            <w10:borderbottom type="single" width="4"/>
            <w10:borderright type="single" width="4"/>
          </v:shape>
        </w:pict>
      </w:r>
    </w:p>
    <w:p w:rsidR="00386A92" w:rsidRDefault="00386A92">
      <w:pPr>
        <w:spacing w:before="60"/>
        <w:ind w:left="120" w:firstLine="0"/>
        <w:rPr>
          <w:sz w:val="28"/>
          <w:lang w:val="en-US"/>
        </w:rPr>
      </w:pPr>
      <w:r>
        <w:rPr>
          <w:sz w:val="28"/>
        </w:rPr>
        <w:t>где</w:t>
      </w:r>
      <w:r>
        <w:rPr>
          <w:sz w:val="28"/>
          <w:lang w:val="en-US"/>
        </w:rPr>
        <w:t xml:space="preserve"> R</w:t>
      </w:r>
      <w:r>
        <w:rPr>
          <w:noProof/>
          <w:sz w:val="28"/>
        </w:rPr>
        <w:t xml:space="preserve"> —</w:t>
      </w:r>
      <w:r>
        <w:rPr>
          <w:sz w:val="28"/>
        </w:rPr>
        <w:t xml:space="preserve"> номинальная стоимость векселя, Р</w:t>
      </w:r>
      <w:r>
        <w:rPr>
          <w:noProof/>
          <w:sz w:val="28"/>
        </w:rPr>
        <w:t xml:space="preserve"> —</w:t>
      </w:r>
      <w:r>
        <w:rPr>
          <w:sz w:val="28"/>
        </w:rPr>
        <w:t xml:space="preserve"> покупная сто</w:t>
      </w:r>
      <w:r>
        <w:rPr>
          <w:sz w:val="28"/>
        </w:rPr>
        <w:softHyphen/>
        <w:t>имость векселя.</w:t>
      </w:r>
      <w:r>
        <w:rPr>
          <w:sz w:val="28"/>
          <w:lang w:val="en-US"/>
        </w:rPr>
        <w:t>[24,с.240]</w:t>
      </w:r>
    </w:p>
    <w:p w:rsidR="00386A92" w:rsidRDefault="00386A92">
      <w:pPr>
        <w:ind w:left="80"/>
        <w:rPr>
          <w:sz w:val="28"/>
        </w:rPr>
      </w:pPr>
      <w:r>
        <w:rPr>
          <w:sz w:val="28"/>
        </w:rPr>
        <w:t>Эта формула может быть приспособлена для набора векселей следующим образом (но это еще большее приближение, и преды</w:t>
      </w:r>
      <w:r>
        <w:rPr>
          <w:sz w:val="28"/>
        </w:rPr>
        <w:softHyphen/>
        <w:t>дущее предупреждение о неточности здесь еще более уместно):</w:t>
      </w:r>
    </w:p>
    <w:p w:rsidR="00386A92" w:rsidRDefault="00404054">
      <w:pPr>
        <w:spacing w:before="120"/>
        <w:ind w:firstLine="0"/>
        <w:jc w:val="left"/>
        <w:rPr>
          <w:sz w:val="28"/>
        </w:rPr>
      </w:pPr>
      <w:r>
        <w:rPr>
          <w:sz w:val="28"/>
        </w:rPr>
        <w:pict>
          <v:shape id="_x0000_i1034" type="#_x0000_t75" style="width:336pt;height:48pt" o:bordertopcolor="this" o:borderleftcolor="this" o:borderbottomcolor="this" o:borderrightcolor="this" fillcolor="window">
            <v:imagedata r:id="rId16" o:title=""/>
            <w10:bordertop type="single" width="4"/>
            <w10:borderleft type="single" width="4"/>
            <w10:borderbottom type="single" width="4"/>
            <w10:borderright type="single" width="4"/>
          </v:shape>
        </w:pict>
      </w:r>
    </w:p>
    <w:p w:rsidR="00386A92" w:rsidRDefault="00386A92">
      <w:pPr>
        <w:ind w:left="440" w:firstLine="0"/>
        <w:jc w:val="left"/>
        <w:rPr>
          <w:sz w:val="28"/>
        </w:rPr>
      </w:pPr>
      <w:r>
        <w:rPr>
          <w:noProof/>
          <w:sz w:val="28"/>
        </w:rPr>
        <w:t>7.</w:t>
      </w:r>
      <w:r>
        <w:rPr>
          <w:sz w:val="28"/>
        </w:rPr>
        <w:t xml:space="preserve"> Чистый доход</w:t>
      </w:r>
    </w:p>
    <w:p w:rsidR="00386A92" w:rsidRDefault="00386A92">
      <w:pPr>
        <w:ind w:left="160"/>
        <w:rPr>
          <w:sz w:val="28"/>
        </w:rPr>
      </w:pPr>
      <w:r>
        <w:rPr>
          <w:sz w:val="28"/>
        </w:rPr>
        <w:t xml:space="preserve">Судя по внешнему виду, исчислить чистый доход сделки просто. Например, если ценная бумага куплена на условиях </w:t>
      </w:r>
      <w:r>
        <w:rPr>
          <w:noProof/>
          <w:sz w:val="28"/>
        </w:rPr>
        <w:t>13,5%</w:t>
      </w:r>
      <w:r>
        <w:rPr>
          <w:sz w:val="28"/>
        </w:rPr>
        <w:t xml:space="preserve"> годовых, то издержки форфейтера по заимствованию средств для финансирования сделки составят</w:t>
      </w:r>
      <w:r>
        <w:rPr>
          <w:noProof/>
          <w:sz w:val="28"/>
        </w:rPr>
        <w:t xml:space="preserve"> 11,75%</w:t>
      </w:r>
      <w:r>
        <w:rPr>
          <w:sz w:val="28"/>
        </w:rPr>
        <w:t xml:space="preserve"> годовых, чистый доход</w:t>
      </w:r>
      <w:r>
        <w:rPr>
          <w:noProof/>
          <w:sz w:val="28"/>
        </w:rPr>
        <w:t xml:space="preserve"> — 1,75%.</w:t>
      </w:r>
      <w:r>
        <w:rPr>
          <w:sz w:val="28"/>
        </w:rPr>
        <w:t xml:space="preserve"> В действительности же форфейтеры редко сравнивают условия векселей и источников финансирования их покупки с большой точностью в части дат погашения, а следова</w:t>
      </w:r>
      <w:r>
        <w:rPr>
          <w:sz w:val="28"/>
        </w:rPr>
        <w:softHyphen/>
        <w:t>тельно, такого рода расчет единственно возможен на практике. Когда же сравнение делается с большой степенью точности, платежи по ссудам могут быть приспособлены к использованию всех наличных денег в зависимости от срока погашения всех векселей пакета, а чистый действительный доход может быть несколько выше расчетного. Причина в том, что приток наличности от сделки автоматически потребляется: другими словами, чистый доход реинвестируется в целях сокращения заимствова</w:t>
      </w:r>
      <w:r>
        <w:rPr>
          <w:sz w:val="28"/>
        </w:rPr>
        <w:softHyphen/>
        <w:t>ний, которые вследствие этого уменьшаются быстрее, чем непо</w:t>
      </w:r>
      <w:r>
        <w:rPr>
          <w:sz w:val="28"/>
        </w:rPr>
        <w:softHyphen/>
        <w:t>гашенные бумаги.</w:t>
      </w:r>
    </w:p>
    <w:p w:rsidR="00386A92" w:rsidRDefault="00386A92">
      <w:pPr>
        <w:spacing w:before="180"/>
        <w:ind w:left="280" w:firstLine="0"/>
        <w:jc w:val="left"/>
        <w:rPr>
          <w:sz w:val="28"/>
        </w:rPr>
      </w:pPr>
      <w:r>
        <w:rPr>
          <w:noProof/>
          <w:sz w:val="28"/>
        </w:rPr>
        <w:t>8.</w:t>
      </w:r>
      <w:r>
        <w:rPr>
          <w:sz w:val="28"/>
        </w:rPr>
        <w:t xml:space="preserve"> Детали правильно оцененной сделки</w:t>
      </w:r>
    </w:p>
    <w:p w:rsidR="00386A92" w:rsidRDefault="00386A92">
      <w:pPr>
        <w:spacing w:before="80"/>
        <w:ind w:firstLine="360"/>
        <w:rPr>
          <w:sz w:val="28"/>
        </w:rPr>
      </w:pPr>
      <w:r>
        <w:rPr>
          <w:sz w:val="28"/>
        </w:rPr>
        <w:t xml:space="preserve">В следующем примере покупка ценной бумаги была сделана </w:t>
      </w:r>
      <w:r>
        <w:rPr>
          <w:noProof/>
          <w:sz w:val="28"/>
        </w:rPr>
        <w:t>27</w:t>
      </w:r>
      <w:r>
        <w:rPr>
          <w:sz w:val="28"/>
        </w:rPr>
        <w:t xml:space="preserve"> января</w:t>
      </w:r>
      <w:r>
        <w:rPr>
          <w:noProof/>
          <w:sz w:val="28"/>
        </w:rPr>
        <w:t xml:space="preserve"> 1984</w:t>
      </w:r>
      <w:r>
        <w:rPr>
          <w:sz w:val="28"/>
        </w:rPr>
        <w:t xml:space="preserve"> г. Все дни отсрочки добавлены к установленному времени погашения, так как срок погашения приходится на вы</w:t>
      </w:r>
      <w:r>
        <w:rPr>
          <w:sz w:val="28"/>
        </w:rPr>
        <w:softHyphen/>
        <w:t xml:space="preserve">ходные дни. Общая номинальная стоимость векселей составила </w:t>
      </w:r>
      <w:r>
        <w:rPr>
          <w:noProof/>
          <w:sz w:val="28"/>
        </w:rPr>
        <w:t>8 817 085,10</w:t>
      </w:r>
      <w:r>
        <w:rPr>
          <w:sz w:val="28"/>
        </w:rPr>
        <w:t xml:space="preserve"> долл., подлежащих погашению в течение пяти лет десятью полугодовыми взносами. Доход векселей</w:t>
      </w:r>
      <w:r>
        <w:rPr>
          <w:noProof/>
          <w:sz w:val="28"/>
        </w:rPr>
        <w:t xml:space="preserve"> — 13,5%</w:t>
      </w:r>
      <w:r>
        <w:rPr>
          <w:sz w:val="28"/>
        </w:rPr>
        <w:t xml:space="preserve"> годо</w:t>
      </w:r>
      <w:r>
        <w:rPr>
          <w:sz w:val="28"/>
        </w:rPr>
        <w:softHyphen/>
        <w:t>вых</w:t>
      </w:r>
      <w:r>
        <w:rPr>
          <w:noProof/>
          <w:sz w:val="28"/>
        </w:rPr>
        <w:t xml:space="preserve"> —</w:t>
      </w:r>
      <w:r>
        <w:rPr>
          <w:sz w:val="28"/>
        </w:rPr>
        <w:t xml:space="preserve"> погашается ежегодно и финансируется за счет ссуды с 11,75%-ной ставкой, выплачиваемой ежегодно.</w:t>
      </w:r>
    </w:p>
    <w:p w:rsidR="00386A92" w:rsidRDefault="00386A92">
      <w:pPr>
        <w:ind w:firstLine="360"/>
        <w:rPr>
          <w:sz w:val="28"/>
        </w:rPr>
      </w:pPr>
      <w:r>
        <w:rPr>
          <w:sz w:val="28"/>
        </w:rPr>
        <w:t>Гр.</w:t>
      </w:r>
      <w:r>
        <w:rPr>
          <w:noProof/>
          <w:sz w:val="28"/>
        </w:rPr>
        <w:t xml:space="preserve"> 1</w:t>
      </w:r>
      <w:r>
        <w:rPr>
          <w:sz w:val="28"/>
        </w:rPr>
        <w:t xml:space="preserve"> отражает заранее рассчитанную номинальную сто</w:t>
      </w:r>
      <w:r>
        <w:rPr>
          <w:sz w:val="28"/>
        </w:rPr>
        <w:softHyphen/>
        <w:t>имость векселей. Гр.</w:t>
      </w:r>
      <w:r>
        <w:rPr>
          <w:noProof/>
          <w:sz w:val="28"/>
        </w:rPr>
        <w:t xml:space="preserve"> 2</w:t>
      </w:r>
      <w:r>
        <w:rPr>
          <w:sz w:val="28"/>
        </w:rPr>
        <w:t xml:space="preserve"> показывает чистую стоимость после дис</w:t>
      </w:r>
      <w:r>
        <w:rPr>
          <w:sz w:val="28"/>
        </w:rPr>
        <w:softHyphen/>
        <w:t>контирования по ставке</w:t>
      </w:r>
      <w:r>
        <w:rPr>
          <w:noProof/>
          <w:sz w:val="28"/>
        </w:rPr>
        <w:t xml:space="preserve"> 13,5%</w:t>
      </w:r>
      <w:r>
        <w:rPr>
          <w:sz w:val="28"/>
        </w:rPr>
        <w:t xml:space="preserve"> годовых от доходов, взимаемых ежегодно. Формула, по которой получены значения этой табли</w:t>
      </w:r>
      <w:r>
        <w:rPr>
          <w:sz w:val="28"/>
        </w:rPr>
        <w:softHyphen/>
        <w:t>цы, указана выше. Например, цена векселя с третьим сроком погашения, наступающим после</w:t>
      </w:r>
      <w:r>
        <w:rPr>
          <w:noProof/>
          <w:sz w:val="28"/>
        </w:rPr>
        <w:t xml:space="preserve"> 538</w:t>
      </w:r>
      <w:r>
        <w:rPr>
          <w:sz w:val="28"/>
        </w:rPr>
        <w:t xml:space="preserve"> дней с даты покупки, вы</w:t>
      </w:r>
      <w:r>
        <w:rPr>
          <w:sz w:val="28"/>
        </w:rPr>
        <w:softHyphen/>
        <w:t>числена следующим образом.</w:t>
      </w:r>
    </w:p>
    <w:p w:rsidR="00386A92" w:rsidRDefault="00386A92">
      <w:pPr>
        <w:ind w:firstLine="360"/>
        <w:rPr>
          <w:sz w:val="28"/>
        </w:rPr>
      </w:pPr>
      <w:r>
        <w:rPr>
          <w:sz w:val="28"/>
        </w:rPr>
        <w:t>Дисконтный фактор первого полного года:</w:t>
      </w:r>
    </w:p>
    <w:p w:rsidR="00386A92" w:rsidRDefault="00404054">
      <w:pPr>
        <w:spacing w:before="180"/>
        <w:ind w:left="1800" w:firstLine="0"/>
        <w:jc w:val="left"/>
        <w:rPr>
          <w:sz w:val="28"/>
        </w:rPr>
      </w:pPr>
      <w:r>
        <w:rPr>
          <w:sz w:val="28"/>
        </w:rPr>
        <w:pict>
          <v:shape id="_x0000_i1035" type="#_x0000_t75" style="width:147.75pt;height:54pt" o:bordertopcolor="this" o:borderleftcolor="this" o:borderbottomcolor="this" o:borderrightcolor="this" fillcolor="window">
            <v:imagedata r:id="rId17" o:title=""/>
            <w10:bordertop type="single" width="4"/>
            <w10:borderleft type="single" width="4"/>
            <w10:borderbottom type="single" width="4"/>
            <w10:borderright type="single" width="4"/>
          </v:shape>
        </w:pict>
      </w:r>
    </w:p>
    <w:p w:rsidR="00386A92" w:rsidRDefault="00386A92">
      <w:pPr>
        <w:spacing w:before="80"/>
        <w:rPr>
          <w:sz w:val="28"/>
        </w:rPr>
      </w:pPr>
      <w:r>
        <w:rPr>
          <w:sz w:val="28"/>
        </w:rPr>
        <w:t>При умножении</w:t>
      </w:r>
      <w:r>
        <w:rPr>
          <w:sz w:val="28"/>
          <w:lang w:val="en-US"/>
        </w:rPr>
        <w:t xml:space="preserve"> Z1</w:t>
      </w:r>
      <w:r>
        <w:rPr>
          <w:sz w:val="28"/>
        </w:rPr>
        <w:t xml:space="preserve"> на номинальную стоимость векселя </w:t>
      </w:r>
      <w:r>
        <w:rPr>
          <w:noProof/>
          <w:sz w:val="28"/>
        </w:rPr>
        <w:t>(949 855,91</w:t>
      </w:r>
      <w:r>
        <w:rPr>
          <w:sz w:val="28"/>
        </w:rPr>
        <w:t xml:space="preserve"> долл.) получается</w:t>
      </w:r>
      <w:r>
        <w:rPr>
          <w:noProof/>
          <w:sz w:val="28"/>
        </w:rPr>
        <w:t xml:space="preserve"> 835 497,23</w:t>
      </w:r>
      <w:r>
        <w:rPr>
          <w:sz w:val="28"/>
        </w:rPr>
        <w:t xml:space="preserve"> долл.</w:t>
      </w:r>
    </w:p>
    <w:p w:rsidR="00386A92" w:rsidRDefault="00386A92">
      <w:pPr>
        <w:pStyle w:val="FR5"/>
        <w:rPr>
          <w:rFonts w:ascii="Times New Roman" w:hAnsi="Times New Roman"/>
          <w:b w:val="0"/>
          <w:sz w:val="28"/>
        </w:rPr>
      </w:pPr>
    </w:p>
    <w:p w:rsidR="00386A92" w:rsidRDefault="00386A92">
      <w:pPr>
        <w:pStyle w:val="FR5"/>
        <w:rPr>
          <w:rFonts w:ascii="Times New Roman" w:hAnsi="Times New Roman"/>
          <w:b w:val="0"/>
          <w:sz w:val="28"/>
        </w:rPr>
      </w:pPr>
      <w:r>
        <w:rPr>
          <w:rFonts w:ascii="Times New Roman" w:hAnsi="Times New Roman"/>
          <w:b w:val="0"/>
          <w:sz w:val="28"/>
        </w:rPr>
        <w:t>Приток наличности при правильно оцененной сделке</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02"/>
        <w:gridCol w:w="27"/>
        <w:gridCol w:w="965"/>
        <w:gridCol w:w="975"/>
        <w:gridCol w:w="17"/>
        <w:gridCol w:w="1243"/>
        <w:gridCol w:w="33"/>
        <w:gridCol w:w="1417"/>
        <w:gridCol w:w="10"/>
        <w:gridCol w:w="1408"/>
        <w:gridCol w:w="12"/>
        <w:gridCol w:w="1400"/>
        <w:gridCol w:w="5"/>
        <w:gridCol w:w="1276"/>
        <w:gridCol w:w="39"/>
      </w:tblGrid>
      <w:tr w:rsidR="00386A92">
        <w:trPr>
          <w:trHeight w:hRule="exact" w:val="1438"/>
        </w:trPr>
        <w:tc>
          <w:tcPr>
            <w:tcW w:w="1729" w:type="dxa"/>
            <w:gridSpan w:val="2"/>
          </w:tcPr>
          <w:p w:rsidR="00386A92" w:rsidRDefault="00386A92">
            <w:pPr>
              <w:spacing w:before="40"/>
              <w:ind w:firstLine="0"/>
              <w:jc w:val="center"/>
            </w:pPr>
            <w:r>
              <w:t>Дата погашения</w:t>
            </w:r>
          </w:p>
        </w:tc>
        <w:tc>
          <w:tcPr>
            <w:tcW w:w="965" w:type="dxa"/>
          </w:tcPr>
          <w:p w:rsidR="00386A92" w:rsidRDefault="00386A92">
            <w:pPr>
              <w:spacing w:before="40"/>
              <w:ind w:firstLine="0"/>
              <w:jc w:val="left"/>
            </w:pPr>
            <w:r>
              <w:t>Дни</w:t>
            </w:r>
          </w:p>
        </w:tc>
        <w:tc>
          <w:tcPr>
            <w:tcW w:w="975" w:type="dxa"/>
          </w:tcPr>
          <w:p w:rsidR="00386A92" w:rsidRDefault="00386A92">
            <w:pPr>
              <w:spacing w:before="40"/>
              <w:ind w:firstLine="0"/>
              <w:jc w:val="center"/>
            </w:pPr>
            <w:r>
              <w:t>Номинальная стоимость векселей</w:t>
            </w:r>
          </w:p>
        </w:tc>
        <w:tc>
          <w:tcPr>
            <w:tcW w:w="1260" w:type="dxa"/>
            <w:gridSpan w:val="2"/>
          </w:tcPr>
          <w:p w:rsidR="00386A92" w:rsidRDefault="00386A92">
            <w:pPr>
              <w:tabs>
                <w:tab w:val="left" w:pos="669"/>
              </w:tabs>
              <w:spacing w:before="40"/>
              <w:ind w:firstLine="0"/>
              <w:jc w:val="center"/>
            </w:pPr>
            <w:r>
              <w:t xml:space="preserve">Учтенные векселя по </w:t>
            </w:r>
            <w:r>
              <w:rPr>
                <w:noProof/>
              </w:rPr>
              <w:t>13%</w:t>
            </w:r>
            <w:r>
              <w:t xml:space="preserve"> годовых</w:t>
            </w:r>
          </w:p>
        </w:tc>
        <w:tc>
          <w:tcPr>
            <w:tcW w:w="1460" w:type="dxa"/>
            <w:gridSpan w:val="3"/>
          </w:tcPr>
          <w:p w:rsidR="00386A92" w:rsidRDefault="00386A92">
            <w:pPr>
              <w:tabs>
                <w:tab w:val="left" w:pos="669"/>
              </w:tabs>
              <w:spacing w:before="40"/>
              <w:ind w:firstLine="0"/>
              <w:jc w:val="center"/>
            </w:pPr>
            <w:r>
              <w:t>Ссудный баланс</w:t>
            </w:r>
          </w:p>
        </w:tc>
        <w:tc>
          <w:tcPr>
            <w:tcW w:w="1420" w:type="dxa"/>
            <w:gridSpan w:val="2"/>
          </w:tcPr>
          <w:p w:rsidR="00386A92" w:rsidRDefault="00386A92">
            <w:pPr>
              <w:tabs>
                <w:tab w:val="left" w:pos="669"/>
              </w:tabs>
              <w:spacing w:before="40"/>
              <w:ind w:firstLine="0"/>
              <w:jc w:val="center"/>
            </w:pPr>
            <w:r>
              <w:t>Ставка по полученной ссуде</w:t>
            </w:r>
            <w:r>
              <w:rPr>
                <w:noProof/>
              </w:rPr>
              <w:t xml:space="preserve"> 11,75% годовых</w:t>
            </w:r>
          </w:p>
        </w:tc>
        <w:tc>
          <w:tcPr>
            <w:tcW w:w="1400" w:type="dxa"/>
          </w:tcPr>
          <w:p w:rsidR="00386A92" w:rsidRDefault="00386A92">
            <w:pPr>
              <w:tabs>
                <w:tab w:val="left" w:pos="669"/>
              </w:tabs>
              <w:spacing w:before="40"/>
              <w:ind w:firstLine="0"/>
              <w:jc w:val="center"/>
            </w:pPr>
            <w:r>
              <w:t>Баланс основной и процентной задолженности</w:t>
            </w:r>
          </w:p>
        </w:tc>
        <w:tc>
          <w:tcPr>
            <w:tcW w:w="1320" w:type="dxa"/>
            <w:gridSpan w:val="3"/>
          </w:tcPr>
          <w:p w:rsidR="00386A92" w:rsidRDefault="00386A92">
            <w:pPr>
              <w:tabs>
                <w:tab w:val="left" w:pos="669"/>
              </w:tabs>
              <w:spacing w:before="40"/>
              <w:ind w:firstLine="0"/>
              <w:jc w:val="center"/>
            </w:pPr>
            <w:r>
              <w:t>Погашение основного долга и процентов</w:t>
            </w:r>
          </w:p>
        </w:tc>
      </w:tr>
      <w:tr w:rsidR="00386A92">
        <w:trPr>
          <w:trHeight w:hRule="exact" w:val="420"/>
        </w:trPr>
        <w:tc>
          <w:tcPr>
            <w:tcW w:w="1729" w:type="dxa"/>
            <w:gridSpan w:val="2"/>
          </w:tcPr>
          <w:p w:rsidR="00386A92" w:rsidRDefault="00386A92">
            <w:pPr>
              <w:spacing w:before="20"/>
              <w:jc w:val="center"/>
            </w:pPr>
          </w:p>
          <w:p w:rsidR="00386A92" w:rsidRDefault="00386A92">
            <w:pPr>
              <w:spacing w:before="20"/>
              <w:jc w:val="center"/>
            </w:pPr>
          </w:p>
        </w:tc>
        <w:tc>
          <w:tcPr>
            <w:tcW w:w="965" w:type="dxa"/>
          </w:tcPr>
          <w:p w:rsidR="00386A92" w:rsidRDefault="00386A92">
            <w:pPr>
              <w:spacing w:before="20"/>
              <w:ind w:firstLine="0"/>
              <w:jc w:val="center"/>
            </w:pPr>
          </w:p>
          <w:p w:rsidR="00386A92" w:rsidRDefault="00386A92">
            <w:pPr>
              <w:spacing w:before="20"/>
              <w:ind w:firstLine="0"/>
              <w:jc w:val="center"/>
            </w:pPr>
          </w:p>
        </w:tc>
        <w:tc>
          <w:tcPr>
            <w:tcW w:w="975" w:type="dxa"/>
          </w:tcPr>
          <w:p w:rsidR="00386A92" w:rsidRDefault="00386A92">
            <w:pPr>
              <w:spacing w:before="20"/>
              <w:ind w:firstLine="0"/>
              <w:jc w:val="center"/>
            </w:pPr>
            <w:r>
              <w:rPr>
                <w:noProof/>
              </w:rPr>
              <w:t>1</w:t>
            </w:r>
          </w:p>
        </w:tc>
        <w:tc>
          <w:tcPr>
            <w:tcW w:w="1260" w:type="dxa"/>
            <w:gridSpan w:val="2"/>
          </w:tcPr>
          <w:p w:rsidR="00386A92" w:rsidRDefault="00386A92">
            <w:pPr>
              <w:tabs>
                <w:tab w:val="left" w:pos="669"/>
              </w:tabs>
              <w:spacing w:before="20"/>
              <w:ind w:firstLine="0"/>
              <w:jc w:val="center"/>
            </w:pPr>
            <w:r>
              <w:rPr>
                <w:noProof/>
              </w:rPr>
              <w:t>2</w:t>
            </w:r>
          </w:p>
        </w:tc>
        <w:tc>
          <w:tcPr>
            <w:tcW w:w="1460" w:type="dxa"/>
            <w:gridSpan w:val="3"/>
          </w:tcPr>
          <w:p w:rsidR="00386A92" w:rsidRDefault="00386A92">
            <w:pPr>
              <w:tabs>
                <w:tab w:val="left" w:pos="669"/>
              </w:tabs>
              <w:spacing w:before="20"/>
              <w:ind w:firstLine="0"/>
              <w:jc w:val="center"/>
            </w:pPr>
            <w:r>
              <w:rPr>
                <w:noProof/>
              </w:rPr>
              <w:t>3</w:t>
            </w:r>
          </w:p>
        </w:tc>
        <w:tc>
          <w:tcPr>
            <w:tcW w:w="1420" w:type="dxa"/>
            <w:gridSpan w:val="2"/>
          </w:tcPr>
          <w:p w:rsidR="00386A92" w:rsidRDefault="00386A92">
            <w:pPr>
              <w:tabs>
                <w:tab w:val="left" w:pos="669"/>
              </w:tabs>
              <w:spacing w:before="20"/>
              <w:ind w:firstLine="0"/>
              <w:jc w:val="center"/>
            </w:pPr>
            <w:r>
              <w:rPr>
                <w:noProof/>
              </w:rPr>
              <w:t>4</w:t>
            </w:r>
          </w:p>
        </w:tc>
        <w:tc>
          <w:tcPr>
            <w:tcW w:w="1400" w:type="dxa"/>
          </w:tcPr>
          <w:p w:rsidR="00386A92" w:rsidRDefault="00386A92">
            <w:pPr>
              <w:tabs>
                <w:tab w:val="left" w:pos="669"/>
              </w:tabs>
              <w:spacing w:before="20"/>
              <w:ind w:firstLine="0"/>
              <w:jc w:val="center"/>
            </w:pPr>
            <w:r>
              <w:rPr>
                <w:noProof/>
              </w:rPr>
              <w:t>5</w:t>
            </w:r>
          </w:p>
        </w:tc>
        <w:tc>
          <w:tcPr>
            <w:tcW w:w="1320" w:type="dxa"/>
            <w:gridSpan w:val="3"/>
          </w:tcPr>
          <w:p w:rsidR="00386A92" w:rsidRDefault="00386A92">
            <w:pPr>
              <w:tabs>
                <w:tab w:val="left" w:pos="669"/>
              </w:tabs>
              <w:spacing w:before="20"/>
              <w:ind w:firstLine="0"/>
              <w:jc w:val="center"/>
            </w:pPr>
            <w:r>
              <w:rPr>
                <w:noProof/>
              </w:rPr>
              <w:t>6</w:t>
            </w:r>
          </w:p>
        </w:tc>
      </w:tr>
      <w:tr w:rsidR="00386A92">
        <w:trPr>
          <w:trHeight w:hRule="exact" w:val="434"/>
        </w:trPr>
        <w:tc>
          <w:tcPr>
            <w:tcW w:w="1729" w:type="dxa"/>
            <w:gridSpan w:val="2"/>
          </w:tcPr>
          <w:p w:rsidR="00386A92" w:rsidRDefault="00386A92">
            <w:pPr>
              <w:spacing w:before="20"/>
              <w:jc w:val="center"/>
            </w:pPr>
            <w:r>
              <w:rPr>
                <w:noProof/>
              </w:rPr>
              <w:t>27.1.84</w:t>
            </w:r>
          </w:p>
        </w:tc>
        <w:tc>
          <w:tcPr>
            <w:tcW w:w="965" w:type="dxa"/>
          </w:tcPr>
          <w:p w:rsidR="00386A92" w:rsidRDefault="00386A92">
            <w:pPr>
              <w:spacing w:before="20"/>
              <w:ind w:firstLine="0"/>
              <w:jc w:val="center"/>
            </w:pPr>
            <w:r>
              <w:rPr>
                <w:noProof/>
              </w:rPr>
              <w:t>—</w:t>
            </w:r>
          </w:p>
        </w:tc>
        <w:tc>
          <w:tcPr>
            <w:tcW w:w="975" w:type="dxa"/>
          </w:tcPr>
          <w:p w:rsidR="00386A92" w:rsidRDefault="00386A92">
            <w:pPr>
              <w:tabs>
                <w:tab w:val="left" w:pos="669"/>
              </w:tabs>
              <w:spacing w:before="20"/>
              <w:ind w:firstLine="0"/>
              <w:jc w:val="center"/>
            </w:pPr>
            <w:r>
              <w:rPr>
                <w:noProof/>
              </w:rPr>
              <w:t>——</w:t>
            </w:r>
          </w:p>
        </w:tc>
        <w:tc>
          <w:tcPr>
            <w:tcW w:w="1260" w:type="dxa"/>
            <w:gridSpan w:val="2"/>
          </w:tcPr>
          <w:p w:rsidR="00386A92" w:rsidRDefault="00386A92">
            <w:pPr>
              <w:tabs>
                <w:tab w:val="left" w:pos="669"/>
              </w:tabs>
              <w:spacing w:before="20"/>
              <w:ind w:firstLine="0"/>
              <w:jc w:val="center"/>
            </w:pPr>
            <w:r>
              <w:rPr>
                <w:noProof/>
              </w:rPr>
              <w:t>—</w:t>
            </w:r>
          </w:p>
        </w:tc>
        <w:tc>
          <w:tcPr>
            <w:tcW w:w="1460" w:type="dxa"/>
            <w:gridSpan w:val="3"/>
          </w:tcPr>
          <w:p w:rsidR="00386A92" w:rsidRDefault="00386A92">
            <w:pPr>
              <w:tabs>
                <w:tab w:val="left" w:pos="669"/>
              </w:tabs>
              <w:spacing w:before="20"/>
              <w:ind w:firstLine="0"/>
              <w:jc w:val="center"/>
            </w:pPr>
            <w:r>
              <w:rPr>
                <w:noProof/>
              </w:rPr>
              <w:t>6 415 750,33</w:t>
            </w:r>
          </w:p>
        </w:tc>
        <w:tc>
          <w:tcPr>
            <w:tcW w:w="1420" w:type="dxa"/>
            <w:gridSpan w:val="2"/>
          </w:tcPr>
          <w:p w:rsidR="00386A92" w:rsidRDefault="00386A92">
            <w:pPr>
              <w:tabs>
                <w:tab w:val="left" w:pos="669"/>
              </w:tabs>
              <w:spacing w:before="20"/>
              <w:ind w:firstLine="0"/>
              <w:jc w:val="center"/>
            </w:pPr>
            <w:r>
              <w:rPr>
                <w:noProof/>
              </w:rPr>
              <w:t>——</w:t>
            </w:r>
          </w:p>
        </w:tc>
        <w:tc>
          <w:tcPr>
            <w:tcW w:w="1400" w:type="dxa"/>
          </w:tcPr>
          <w:p w:rsidR="00386A92" w:rsidRDefault="00386A92">
            <w:pPr>
              <w:tabs>
                <w:tab w:val="left" w:pos="669"/>
              </w:tabs>
              <w:spacing w:before="20"/>
              <w:ind w:firstLine="0"/>
              <w:jc w:val="center"/>
            </w:pPr>
            <w:r>
              <w:rPr>
                <w:noProof/>
              </w:rPr>
              <w:t>8388681,95</w:t>
            </w:r>
          </w:p>
        </w:tc>
        <w:tc>
          <w:tcPr>
            <w:tcW w:w="1320" w:type="dxa"/>
            <w:gridSpan w:val="3"/>
          </w:tcPr>
          <w:p w:rsidR="00386A92" w:rsidRDefault="00386A92">
            <w:pPr>
              <w:tabs>
                <w:tab w:val="left" w:pos="669"/>
              </w:tabs>
              <w:spacing w:before="20"/>
              <w:ind w:firstLine="0"/>
              <w:jc w:val="center"/>
            </w:pPr>
            <w:r>
              <w:rPr>
                <w:noProof/>
              </w:rPr>
              <w:t>—</w:t>
            </w:r>
          </w:p>
        </w:tc>
      </w:tr>
      <w:tr w:rsidR="00386A92">
        <w:trPr>
          <w:gridAfter w:val="1"/>
          <w:wAfter w:w="39" w:type="dxa"/>
          <w:trHeight w:hRule="exact" w:val="426"/>
        </w:trPr>
        <w:tc>
          <w:tcPr>
            <w:tcW w:w="1702" w:type="dxa"/>
          </w:tcPr>
          <w:p w:rsidR="00386A92" w:rsidRDefault="00386A92">
            <w:pPr>
              <w:spacing w:before="20"/>
              <w:jc w:val="center"/>
            </w:pPr>
            <w:r>
              <w:rPr>
                <w:noProof/>
              </w:rPr>
              <w:t>19.7.84</w:t>
            </w:r>
          </w:p>
        </w:tc>
        <w:tc>
          <w:tcPr>
            <w:tcW w:w="992" w:type="dxa"/>
            <w:gridSpan w:val="2"/>
          </w:tcPr>
          <w:p w:rsidR="00386A92" w:rsidRDefault="00386A92">
            <w:pPr>
              <w:spacing w:before="20"/>
              <w:ind w:firstLine="0"/>
              <w:jc w:val="center"/>
            </w:pPr>
            <w:r>
              <w:rPr>
                <w:noProof/>
              </w:rPr>
              <w:t>174</w:t>
            </w:r>
          </w:p>
        </w:tc>
        <w:tc>
          <w:tcPr>
            <w:tcW w:w="992" w:type="dxa"/>
            <w:gridSpan w:val="2"/>
          </w:tcPr>
          <w:p w:rsidR="00386A92" w:rsidRDefault="00386A92">
            <w:pPr>
              <w:tabs>
                <w:tab w:val="left" w:pos="669"/>
              </w:tabs>
              <w:spacing w:before="20"/>
              <w:ind w:firstLine="0"/>
              <w:jc w:val="center"/>
            </w:pPr>
            <w:r>
              <w:rPr>
                <w:noProof/>
              </w:rPr>
              <w:t>1,004373,</w:t>
            </w:r>
          </w:p>
        </w:tc>
        <w:tc>
          <w:tcPr>
            <w:tcW w:w="1276" w:type="dxa"/>
            <w:gridSpan w:val="2"/>
          </w:tcPr>
          <w:p w:rsidR="00386A92" w:rsidRDefault="00386A92">
            <w:pPr>
              <w:tabs>
                <w:tab w:val="left" w:pos="669"/>
              </w:tabs>
              <w:spacing w:before="20"/>
              <w:ind w:firstLine="0"/>
              <w:jc w:val="center"/>
            </w:pPr>
            <w:r>
              <w:rPr>
                <w:noProof/>
              </w:rPr>
              <w:t>942 852,69</w:t>
            </w:r>
          </w:p>
        </w:tc>
        <w:tc>
          <w:tcPr>
            <w:tcW w:w="1417" w:type="dxa"/>
          </w:tcPr>
          <w:p w:rsidR="00386A92" w:rsidRDefault="00386A92">
            <w:pPr>
              <w:tabs>
                <w:tab w:val="left" w:pos="669"/>
              </w:tabs>
              <w:spacing w:before="20"/>
              <w:ind w:firstLine="0"/>
              <w:jc w:val="center"/>
            </w:pPr>
            <w:r>
              <w:rPr>
                <w:noProof/>
              </w:rPr>
              <w:t>5465351,25</w:t>
            </w:r>
          </w:p>
        </w:tc>
        <w:tc>
          <w:tcPr>
            <w:tcW w:w="1418" w:type="dxa"/>
            <w:gridSpan w:val="2"/>
          </w:tcPr>
          <w:p w:rsidR="00386A92" w:rsidRDefault="00386A92">
            <w:pPr>
              <w:tabs>
                <w:tab w:val="left" w:pos="669"/>
              </w:tabs>
              <w:spacing w:before="20"/>
              <w:ind w:firstLine="0"/>
              <w:jc w:val="center"/>
            </w:pPr>
            <w:r>
              <w:rPr>
                <w:noProof/>
              </w:rPr>
              <w:t>53 974,75</w:t>
            </w:r>
          </w:p>
        </w:tc>
        <w:tc>
          <w:tcPr>
            <w:tcW w:w="1417" w:type="dxa"/>
            <w:gridSpan w:val="3"/>
          </w:tcPr>
          <w:p w:rsidR="00386A92" w:rsidRDefault="00386A92">
            <w:pPr>
              <w:tabs>
                <w:tab w:val="left" w:pos="669"/>
              </w:tabs>
              <w:spacing w:before="20"/>
              <w:ind w:firstLine="0"/>
              <w:jc w:val="center"/>
            </w:pPr>
            <w:r>
              <w:rPr>
                <w:noProof/>
              </w:rPr>
              <w:t>7 384 308,12</w:t>
            </w:r>
          </w:p>
        </w:tc>
        <w:tc>
          <w:tcPr>
            <w:tcW w:w="1276" w:type="dxa"/>
          </w:tcPr>
          <w:p w:rsidR="00386A92" w:rsidRDefault="00386A92">
            <w:pPr>
              <w:tabs>
                <w:tab w:val="left" w:pos="669"/>
              </w:tabs>
              <w:spacing w:before="20"/>
              <w:ind w:firstLine="0"/>
              <w:jc w:val="center"/>
            </w:pPr>
            <w:r>
              <w:rPr>
                <w:noProof/>
              </w:rPr>
              <w:t xml:space="preserve">1 004 </w:t>
            </w:r>
          </w:p>
        </w:tc>
      </w:tr>
      <w:tr w:rsidR="00386A92">
        <w:trPr>
          <w:gridAfter w:val="1"/>
          <w:wAfter w:w="39" w:type="dxa"/>
          <w:trHeight w:hRule="exact" w:val="404"/>
        </w:trPr>
        <w:tc>
          <w:tcPr>
            <w:tcW w:w="1702" w:type="dxa"/>
          </w:tcPr>
          <w:p w:rsidR="00386A92" w:rsidRDefault="00386A92">
            <w:pPr>
              <w:spacing w:before="20"/>
              <w:jc w:val="center"/>
            </w:pPr>
            <w:r>
              <w:rPr>
                <w:noProof/>
              </w:rPr>
              <w:t>18.1.85</w:t>
            </w:r>
          </w:p>
        </w:tc>
        <w:tc>
          <w:tcPr>
            <w:tcW w:w="992" w:type="dxa"/>
            <w:gridSpan w:val="2"/>
          </w:tcPr>
          <w:p w:rsidR="00386A92" w:rsidRDefault="00386A92">
            <w:pPr>
              <w:spacing w:before="20"/>
              <w:ind w:firstLine="0"/>
              <w:jc w:val="center"/>
            </w:pPr>
            <w:r>
              <w:rPr>
                <w:noProof/>
              </w:rPr>
              <w:t>183</w:t>
            </w:r>
          </w:p>
        </w:tc>
        <w:tc>
          <w:tcPr>
            <w:tcW w:w="992" w:type="dxa"/>
            <w:gridSpan w:val="2"/>
          </w:tcPr>
          <w:p w:rsidR="00386A92" w:rsidRDefault="00386A92">
            <w:pPr>
              <w:tabs>
                <w:tab w:val="left" w:pos="669"/>
              </w:tabs>
              <w:spacing w:before="20"/>
              <w:ind w:firstLine="0"/>
              <w:jc w:val="center"/>
            </w:pPr>
            <w:r>
              <w:rPr>
                <w:noProof/>
              </w:rPr>
              <w:t xml:space="preserve">977 </w:t>
            </w:r>
          </w:p>
        </w:tc>
        <w:tc>
          <w:tcPr>
            <w:tcW w:w="1276" w:type="dxa"/>
            <w:gridSpan w:val="2"/>
          </w:tcPr>
          <w:p w:rsidR="00386A92" w:rsidRDefault="00386A92">
            <w:pPr>
              <w:tabs>
                <w:tab w:val="left" w:pos="669"/>
              </w:tabs>
              <w:spacing w:before="20"/>
              <w:ind w:firstLine="0"/>
              <w:jc w:val="center"/>
            </w:pPr>
            <w:r>
              <w:rPr>
                <w:noProof/>
              </w:rPr>
              <w:t>861 748,31</w:t>
            </w:r>
          </w:p>
        </w:tc>
        <w:tc>
          <w:tcPr>
            <w:tcW w:w="1417" w:type="dxa"/>
          </w:tcPr>
          <w:p w:rsidR="00386A92" w:rsidRDefault="00386A92">
            <w:pPr>
              <w:tabs>
                <w:tab w:val="left" w:pos="669"/>
              </w:tabs>
              <w:spacing w:before="20"/>
              <w:ind w:firstLine="0"/>
              <w:jc w:val="center"/>
            </w:pPr>
            <w:r>
              <w:rPr>
                <w:noProof/>
              </w:rPr>
              <w:t>5 125 063,66</w:t>
            </w:r>
          </w:p>
        </w:tc>
        <w:tc>
          <w:tcPr>
            <w:tcW w:w="1418" w:type="dxa"/>
            <w:gridSpan w:val="2"/>
          </w:tcPr>
          <w:p w:rsidR="00386A92" w:rsidRDefault="00386A92">
            <w:pPr>
              <w:tabs>
                <w:tab w:val="left" w:pos="669"/>
              </w:tabs>
              <w:spacing w:before="20"/>
              <w:ind w:firstLine="0"/>
              <w:jc w:val="center"/>
            </w:pPr>
            <w:r>
              <w:rPr>
                <w:noProof/>
              </w:rPr>
              <w:t>636 827,28</w:t>
            </w:r>
          </w:p>
        </w:tc>
        <w:tc>
          <w:tcPr>
            <w:tcW w:w="1417" w:type="dxa"/>
            <w:gridSpan w:val="3"/>
          </w:tcPr>
          <w:p w:rsidR="00386A92" w:rsidRDefault="00386A92">
            <w:pPr>
              <w:tabs>
                <w:tab w:val="left" w:pos="669"/>
              </w:tabs>
              <w:spacing w:before="20"/>
              <w:ind w:firstLine="0"/>
              <w:jc w:val="center"/>
            </w:pPr>
            <w:r>
              <w:rPr>
                <w:noProof/>
              </w:rPr>
              <w:t>6 407 193,25</w:t>
            </w:r>
          </w:p>
        </w:tc>
        <w:tc>
          <w:tcPr>
            <w:tcW w:w="1276" w:type="dxa"/>
          </w:tcPr>
          <w:p w:rsidR="00386A92" w:rsidRDefault="00386A92">
            <w:pPr>
              <w:tabs>
                <w:tab w:val="left" w:pos="669"/>
              </w:tabs>
              <w:spacing w:before="20"/>
              <w:ind w:firstLine="0"/>
              <w:jc w:val="center"/>
            </w:pPr>
            <w:r>
              <w:rPr>
                <w:noProof/>
              </w:rPr>
              <w:t>977 114,87</w:t>
            </w:r>
          </w:p>
        </w:tc>
      </w:tr>
      <w:tr w:rsidR="00386A92">
        <w:trPr>
          <w:gridAfter w:val="1"/>
          <w:wAfter w:w="39" w:type="dxa"/>
          <w:trHeight w:hRule="exact" w:val="424"/>
        </w:trPr>
        <w:tc>
          <w:tcPr>
            <w:tcW w:w="1702" w:type="dxa"/>
          </w:tcPr>
          <w:p w:rsidR="00386A92" w:rsidRDefault="00386A92">
            <w:pPr>
              <w:spacing w:before="20"/>
              <w:jc w:val="center"/>
            </w:pPr>
            <w:r>
              <w:rPr>
                <w:noProof/>
              </w:rPr>
              <w:t>18.7.85</w:t>
            </w:r>
          </w:p>
        </w:tc>
        <w:tc>
          <w:tcPr>
            <w:tcW w:w="992" w:type="dxa"/>
            <w:gridSpan w:val="2"/>
          </w:tcPr>
          <w:p w:rsidR="00386A92" w:rsidRDefault="00386A92">
            <w:pPr>
              <w:spacing w:before="20"/>
              <w:ind w:firstLine="0"/>
              <w:jc w:val="center"/>
            </w:pPr>
            <w:r>
              <w:rPr>
                <w:noProof/>
              </w:rPr>
              <w:t>181</w:t>
            </w:r>
          </w:p>
        </w:tc>
        <w:tc>
          <w:tcPr>
            <w:tcW w:w="992" w:type="dxa"/>
            <w:gridSpan w:val="2"/>
          </w:tcPr>
          <w:p w:rsidR="00386A92" w:rsidRDefault="00386A92">
            <w:pPr>
              <w:tabs>
                <w:tab w:val="left" w:pos="669"/>
              </w:tabs>
              <w:spacing w:before="20"/>
              <w:ind w:firstLine="0"/>
              <w:jc w:val="center"/>
            </w:pPr>
            <w:r>
              <w:rPr>
                <w:noProof/>
              </w:rPr>
              <w:t xml:space="preserve">949 </w:t>
            </w:r>
          </w:p>
        </w:tc>
        <w:tc>
          <w:tcPr>
            <w:tcW w:w="1276" w:type="dxa"/>
            <w:gridSpan w:val="2"/>
          </w:tcPr>
          <w:p w:rsidR="00386A92" w:rsidRDefault="00386A92">
            <w:pPr>
              <w:tabs>
                <w:tab w:val="left" w:pos="669"/>
              </w:tabs>
              <w:spacing w:before="20"/>
              <w:ind w:firstLine="0"/>
              <w:jc w:val="center"/>
            </w:pPr>
            <w:r>
              <w:rPr>
                <w:noProof/>
              </w:rPr>
              <w:t>748 596,53</w:t>
            </w:r>
          </w:p>
        </w:tc>
        <w:tc>
          <w:tcPr>
            <w:tcW w:w="1417" w:type="dxa"/>
          </w:tcPr>
          <w:p w:rsidR="00386A92" w:rsidRDefault="00386A92">
            <w:pPr>
              <w:tabs>
                <w:tab w:val="left" w:pos="669"/>
              </w:tabs>
              <w:spacing w:before="20"/>
              <w:ind w:firstLine="0"/>
              <w:jc w:val="center"/>
            </w:pPr>
            <w:r>
              <w:rPr>
                <w:noProof/>
              </w:rPr>
              <w:t>4 228 191,71</w:t>
            </w:r>
          </w:p>
        </w:tc>
        <w:tc>
          <w:tcPr>
            <w:tcW w:w="1418" w:type="dxa"/>
            <w:gridSpan w:val="2"/>
          </w:tcPr>
          <w:p w:rsidR="00386A92" w:rsidRDefault="00386A92">
            <w:pPr>
              <w:tabs>
                <w:tab w:val="left" w:pos="669"/>
              </w:tabs>
              <w:spacing w:before="20"/>
              <w:ind w:firstLine="0"/>
              <w:jc w:val="center"/>
            </w:pPr>
            <w:r>
              <w:rPr>
                <w:noProof/>
              </w:rPr>
              <w:t>52 983,96</w:t>
            </w:r>
          </w:p>
        </w:tc>
        <w:tc>
          <w:tcPr>
            <w:tcW w:w="1417" w:type="dxa"/>
            <w:gridSpan w:val="3"/>
          </w:tcPr>
          <w:p w:rsidR="00386A92" w:rsidRDefault="00386A92">
            <w:pPr>
              <w:tabs>
                <w:tab w:val="left" w:pos="669"/>
              </w:tabs>
              <w:spacing w:before="20"/>
              <w:ind w:firstLine="0"/>
              <w:jc w:val="center"/>
            </w:pPr>
            <w:r>
              <w:rPr>
                <w:noProof/>
              </w:rPr>
              <w:t>5 457 337,34</w:t>
            </w:r>
          </w:p>
        </w:tc>
        <w:tc>
          <w:tcPr>
            <w:tcW w:w="1276" w:type="dxa"/>
          </w:tcPr>
          <w:p w:rsidR="00386A92" w:rsidRDefault="00386A92">
            <w:pPr>
              <w:tabs>
                <w:tab w:val="left" w:pos="669"/>
              </w:tabs>
              <w:spacing w:before="20"/>
              <w:ind w:firstLine="0"/>
              <w:jc w:val="center"/>
            </w:pPr>
            <w:r>
              <w:rPr>
                <w:noProof/>
              </w:rPr>
              <w:t>949 855,91</w:t>
            </w:r>
          </w:p>
        </w:tc>
      </w:tr>
      <w:tr w:rsidR="00386A92">
        <w:trPr>
          <w:gridAfter w:val="1"/>
          <w:wAfter w:w="39" w:type="dxa"/>
          <w:trHeight w:hRule="exact" w:val="283"/>
        </w:trPr>
        <w:tc>
          <w:tcPr>
            <w:tcW w:w="1702" w:type="dxa"/>
          </w:tcPr>
          <w:p w:rsidR="00386A92" w:rsidRDefault="00386A92">
            <w:pPr>
              <w:spacing w:before="20"/>
              <w:jc w:val="center"/>
            </w:pPr>
            <w:r>
              <w:rPr>
                <w:noProof/>
              </w:rPr>
              <w:t>18.1.86</w:t>
            </w:r>
          </w:p>
        </w:tc>
        <w:tc>
          <w:tcPr>
            <w:tcW w:w="992" w:type="dxa"/>
            <w:gridSpan w:val="2"/>
          </w:tcPr>
          <w:p w:rsidR="00386A92" w:rsidRDefault="00386A92">
            <w:pPr>
              <w:spacing w:before="20"/>
              <w:ind w:firstLine="0"/>
              <w:jc w:val="center"/>
            </w:pPr>
            <w:r>
              <w:rPr>
                <w:noProof/>
              </w:rPr>
              <w:t>184</w:t>
            </w:r>
          </w:p>
        </w:tc>
        <w:tc>
          <w:tcPr>
            <w:tcW w:w="992" w:type="dxa"/>
            <w:gridSpan w:val="2"/>
          </w:tcPr>
          <w:p w:rsidR="00386A92" w:rsidRDefault="00386A92">
            <w:pPr>
              <w:tabs>
                <w:tab w:val="left" w:pos="669"/>
              </w:tabs>
              <w:spacing w:before="20"/>
              <w:ind w:firstLine="0"/>
              <w:jc w:val="center"/>
            </w:pPr>
            <w:r>
              <w:rPr>
                <w:noProof/>
              </w:rPr>
              <w:t>922 596,95</w:t>
            </w:r>
          </w:p>
        </w:tc>
        <w:tc>
          <w:tcPr>
            <w:tcW w:w="1276" w:type="dxa"/>
            <w:gridSpan w:val="2"/>
          </w:tcPr>
          <w:p w:rsidR="00386A92" w:rsidRDefault="00386A92">
            <w:pPr>
              <w:tabs>
                <w:tab w:val="left" w:pos="669"/>
              </w:tabs>
              <w:spacing w:before="20"/>
              <w:ind w:firstLine="0"/>
              <w:jc w:val="center"/>
            </w:pPr>
            <w:r>
              <w:rPr>
                <w:noProof/>
              </w:rPr>
              <w:t>715705.11</w:t>
            </w:r>
          </w:p>
        </w:tc>
        <w:tc>
          <w:tcPr>
            <w:tcW w:w="1417" w:type="dxa"/>
          </w:tcPr>
          <w:p w:rsidR="00386A92" w:rsidRDefault="00386A92">
            <w:pPr>
              <w:tabs>
                <w:tab w:val="left" w:pos="669"/>
              </w:tabs>
              <w:spacing w:before="20"/>
              <w:ind w:firstLine="0"/>
              <w:jc w:val="center"/>
            </w:pPr>
            <w:r>
              <w:rPr>
                <w:noProof/>
              </w:rPr>
              <w:t>3 807 927,42</w:t>
            </w:r>
          </w:p>
        </w:tc>
        <w:tc>
          <w:tcPr>
            <w:tcW w:w="1418" w:type="dxa"/>
            <w:gridSpan w:val="2"/>
          </w:tcPr>
          <w:p w:rsidR="00386A92" w:rsidRDefault="00386A92">
            <w:pPr>
              <w:tabs>
                <w:tab w:val="left" w:pos="669"/>
              </w:tabs>
              <w:spacing w:before="20"/>
              <w:ind w:firstLine="0"/>
              <w:jc w:val="center"/>
            </w:pPr>
            <w:r>
              <w:rPr>
                <w:noProof/>
              </w:rPr>
              <w:t>502 332.66</w:t>
            </w:r>
          </w:p>
        </w:tc>
        <w:tc>
          <w:tcPr>
            <w:tcW w:w="1417" w:type="dxa"/>
            <w:gridSpan w:val="3"/>
          </w:tcPr>
          <w:p w:rsidR="00386A92" w:rsidRDefault="00386A92">
            <w:pPr>
              <w:tabs>
                <w:tab w:val="left" w:pos="669"/>
              </w:tabs>
              <w:spacing w:before="20"/>
              <w:ind w:firstLine="0"/>
              <w:jc w:val="center"/>
            </w:pPr>
            <w:r>
              <w:rPr>
                <w:noProof/>
              </w:rPr>
              <w:t>4 534 740,39</w:t>
            </w:r>
          </w:p>
        </w:tc>
        <w:tc>
          <w:tcPr>
            <w:tcW w:w="1276" w:type="dxa"/>
          </w:tcPr>
          <w:p w:rsidR="00386A92" w:rsidRDefault="00386A92">
            <w:pPr>
              <w:tabs>
                <w:tab w:val="left" w:pos="669"/>
              </w:tabs>
              <w:spacing w:before="20"/>
              <w:ind w:firstLine="0"/>
              <w:jc w:val="center"/>
            </w:pPr>
            <w:r>
              <w:rPr>
                <w:noProof/>
              </w:rPr>
              <w:t>922 596,95</w:t>
            </w:r>
          </w:p>
        </w:tc>
      </w:tr>
      <w:tr w:rsidR="00386A92">
        <w:trPr>
          <w:gridAfter w:val="1"/>
          <w:wAfter w:w="39" w:type="dxa"/>
          <w:trHeight w:hRule="exact" w:val="287"/>
        </w:trPr>
        <w:tc>
          <w:tcPr>
            <w:tcW w:w="1702" w:type="dxa"/>
          </w:tcPr>
          <w:p w:rsidR="00386A92" w:rsidRDefault="00386A92">
            <w:pPr>
              <w:spacing w:before="20"/>
              <w:jc w:val="center"/>
            </w:pPr>
            <w:r>
              <w:rPr>
                <w:noProof/>
              </w:rPr>
              <w:t>18.7.86</w:t>
            </w:r>
          </w:p>
        </w:tc>
        <w:tc>
          <w:tcPr>
            <w:tcW w:w="992" w:type="dxa"/>
            <w:gridSpan w:val="2"/>
          </w:tcPr>
          <w:p w:rsidR="00386A92" w:rsidRDefault="00386A92">
            <w:pPr>
              <w:spacing w:before="20"/>
              <w:ind w:firstLine="0"/>
              <w:jc w:val="center"/>
            </w:pPr>
            <w:r>
              <w:rPr>
                <w:noProof/>
              </w:rPr>
              <w:t>181</w:t>
            </w:r>
          </w:p>
        </w:tc>
        <w:tc>
          <w:tcPr>
            <w:tcW w:w="992" w:type="dxa"/>
            <w:gridSpan w:val="2"/>
          </w:tcPr>
          <w:p w:rsidR="00386A92" w:rsidRDefault="00386A92">
            <w:pPr>
              <w:tabs>
                <w:tab w:val="left" w:pos="669"/>
              </w:tabs>
              <w:spacing w:before="20"/>
              <w:ind w:firstLine="0"/>
              <w:jc w:val="center"/>
            </w:pPr>
            <w:r>
              <w:rPr>
                <w:noProof/>
              </w:rPr>
              <w:t>895 337,98</w:t>
            </w:r>
          </w:p>
        </w:tc>
        <w:tc>
          <w:tcPr>
            <w:tcW w:w="1276" w:type="dxa"/>
            <w:gridSpan w:val="2"/>
          </w:tcPr>
          <w:p w:rsidR="00386A92" w:rsidRDefault="00386A92">
            <w:pPr>
              <w:tabs>
                <w:tab w:val="left" w:pos="669"/>
              </w:tabs>
              <w:spacing w:before="20"/>
              <w:ind w:firstLine="0"/>
              <w:jc w:val="center"/>
            </w:pPr>
            <w:r>
              <w:rPr>
                <w:noProof/>
              </w:rPr>
              <w:t>650 523.43</w:t>
            </w:r>
          </w:p>
        </w:tc>
        <w:tc>
          <w:tcPr>
            <w:tcW w:w="1417" w:type="dxa"/>
          </w:tcPr>
          <w:p w:rsidR="00386A92" w:rsidRDefault="00386A92">
            <w:pPr>
              <w:tabs>
                <w:tab w:val="left" w:pos="669"/>
              </w:tabs>
              <w:spacing w:before="20"/>
              <w:ind w:firstLine="0"/>
              <w:jc w:val="center"/>
            </w:pPr>
            <w:r>
              <w:rPr>
                <w:noProof/>
              </w:rPr>
              <w:t>2 962 792,79</w:t>
            </w:r>
          </w:p>
        </w:tc>
        <w:tc>
          <w:tcPr>
            <w:tcW w:w="1418" w:type="dxa"/>
            <w:gridSpan w:val="2"/>
          </w:tcPr>
          <w:p w:rsidR="00386A92" w:rsidRDefault="00386A92">
            <w:pPr>
              <w:tabs>
                <w:tab w:val="left" w:pos="669"/>
              </w:tabs>
              <w:spacing w:before="20"/>
              <w:ind w:firstLine="0"/>
              <w:jc w:val="center"/>
            </w:pPr>
            <w:r>
              <w:rPr>
                <w:noProof/>
              </w:rPr>
              <w:t>50 203,35</w:t>
            </w:r>
          </w:p>
        </w:tc>
        <w:tc>
          <w:tcPr>
            <w:tcW w:w="1417" w:type="dxa"/>
            <w:gridSpan w:val="3"/>
          </w:tcPr>
          <w:p w:rsidR="00386A92" w:rsidRDefault="00386A92">
            <w:pPr>
              <w:tabs>
                <w:tab w:val="left" w:pos="669"/>
              </w:tabs>
              <w:spacing w:before="20"/>
              <w:ind w:firstLine="0"/>
              <w:jc w:val="center"/>
            </w:pPr>
            <w:r>
              <w:rPr>
                <w:noProof/>
              </w:rPr>
              <w:t>3 639 402,41</w:t>
            </w:r>
          </w:p>
        </w:tc>
        <w:tc>
          <w:tcPr>
            <w:tcW w:w="1276" w:type="dxa"/>
          </w:tcPr>
          <w:p w:rsidR="00386A92" w:rsidRDefault="00386A92">
            <w:pPr>
              <w:tabs>
                <w:tab w:val="left" w:pos="669"/>
              </w:tabs>
              <w:spacing w:before="20"/>
              <w:ind w:firstLine="0"/>
              <w:jc w:val="center"/>
            </w:pPr>
            <w:r>
              <w:rPr>
                <w:noProof/>
              </w:rPr>
              <w:t>895 337,98</w:t>
            </w:r>
          </w:p>
        </w:tc>
      </w:tr>
      <w:tr w:rsidR="00386A92">
        <w:trPr>
          <w:gridAfter w:val="1"/>
          <w:wAfter w:w="39" w:type="dxa"/>
          <w:trHeight w:hRule="exact" w:val="278"/>
        </w:trPr>
        <w:tc>
          <w:tcPr>
            <w:tcW w:w="1702" w:type="dxa"/>
          </w:tcPr>
          <w:p w:rsidR="00386A92" w:rsidRDefault="00386A92">
            <w:pPr>
              <w:spacing w:before="20"/>
              <w:jc w:val="center"/>
            </w:pPr>
            <w:r>
              <w:rPr>
                <w:noProof/>
              </w:rPr>
              <w:t>18.1.87</w:t>
            </w:r>
          </w:p>
        </w:tc>
        <w:tc>
          <w:tcPr>
            <w:tcW w:w="992" w:type="dxa"/>
            <w:gridSpan w:val="2"/>
          </w:tcPr>
          <w:p w:rsidR="00386A92" w:rsidRDefault="00386A92">
            <w:pPr>
              <w:spacing w:before="20"/>
              <w:ind w:firstLine="0"/>
              <w:jc w:val="center"/>
            </w:pPr>
            <w:r>
              <w:rPr>
                <w:noProof/>
              </w:rPr>
              <w:t>184</w:t>
            </w:r>
          </w:p>
        </w:tc>
        <w:tc>
          <w:tcPr>
            <w:tcW w:w="992" w:type="dxa"/>
            <w:gridSpan w:val="2"/>
          </w:tcPr>
          <w:p w:rsidR="00386A92" w:rsidRDefault="00386A92">
            <w:pPr>
              <w:tabs>
                <w:tab w:val="left" w:pos="669"/>
              </w:tabs>
              <w:spacing w:before="20"/>
              <w:ind w:firstLine="0"/>
              <w:jc w:val="center"/>
            </w:pPr>
            <w:r>
              <w:rPr>
                <w:noProof/>
              </w:rPr>
              <w:t>868 079.02</w:t>
            </w:r>
          </w:p>
        </w:tc>
        <w:tc>
          <w:tcPr>
            <w:tcW w:w="1276" w:type="dxa"/>
            <w:gridSpan w:val="2"/>
          </w:tcPr>
          <w:p w:rsidR="00386A92" w:rsidRDefault="00386A92">
            <w:pPr>
              <w:tabs>
                <w:tab w:val="left" w:pos="669"/>
              </w:tabs>
              <w:spacing w:before="20"/>
              <w:ind w:firstLine="0"/>
              <w:jc w:val="center"/>
            </w:pPr>
            <w:r>
              <w:rPr>
                <w:noProof/>
              </w:rPr>
              <w:t>592 336.71</w:t>
            </w:r>
          </w:p>
        </w:tc>
        <w:tc>
          <w:tcPr>
            <w:tcW w:w="1417" w:type="dxa"/>
          </w:tcPr>
          <w:p w:rsidR="00386A92" w:rsidRDefault="00386A92">
            <w:pPr>
              <w:tabs>
                <w:tab w:val="left" w:pos="669"/>
              </w:tabs>
              <w:spacing w:before="20"/>
              <w:ind w:firstLine="0"/>
              <w:jc w:val="center"/>
            </w:pPr>
            <w:r>
              <w:rPr>
                <w:noProof/>
              </w:rPr>
              <w:t>2 446 710,01</w:t>
            </w:r>
          </w:p>
        </w:tc>
        <w:tc>
          <w:tcPr>
            <w:tcW w:w="1418" w:type="dxa"/>
            <w:gridSpan w:val="2"/>
          </w:tcPr>
          <w:p w:rsidR="00386A92" w:rsidRDefault="00386A92">
            <w:pPr>
              <w:tabs>
                <w:tab w:val="left" w:pos="669"/>
              </w:tabs>
              <w:spacing w:before="20"/>
              <w:ind w:firstLine="0"/>
              <w:jc w:val="center"/>
            </w:pPr>
            <w:r>
              <w:rPr>
                <w:noProof/>
              </w:rPr>
              <w:t>351 996,24</w:t>
            </w:r>
          </w:p>
        </w:tc>
        <w:tc>
          <w:tcPr>
            <w:tcW w:w="1417" w:type="dxa"/>
            <w:gridSpan w:val="3"/>
          </w:tcPr>
          <w:p w:rsidR="00386A92" w:rsidRDefault="00386A92">
            <w:pPr>
              <w:tabs>
                <w:tab w:val="left" w:pos="669"/>
              </w:tabs>
              <w:spacing w:before="20"/>
              <w:ind w:firstLine="0"/>
              <w:jc w:val="center"/>
            </w:pPr>
            <w:r>
              <w:rPr>
                <w:noProof/>
              </w:rPr>
              <w:t>2 771 323,39</w:t>
            </w:r>
          </w:p>
        </w:tc>
        <w:tc>
          <w:tcPr>
            <w:tcW w:w="1276" w:type="dxa"/>
          </w:tcPr>
          <w:p w:rsidR="00386A92" w:rsidRDefault="00386A92">
            <w:pPr>
              <w:tabs>
                <w:tab w:val="left" w:pos="669"/>
              </w:tabs>
              <w:spacing w:before="20"/>
              <w:ind w:firstLine="0"/>
              <w:jc w:val="center"/>
            </w:pPr>
            <w:r>
              <w:rPr>
                <w:noProof/>
              </w:rPr>
              <w:t>868 079,02</w:t>
            </w:r>
          </w:p>
        </w:tc>
      </w:tr>
      <w:tr w:rsidR="00386A92">
        <w:trPr>
          <w:gridAfter w:val="1"/>
          <w:wAfter w:w="39" w:type="dxa"/>
          <w:trHeight w:hRule="exact" w:val="267"/>
        </w:trPr>
        <w:tc>
          <w:tcPr>
            <w:tcW w:w="1702" w:type="dxa"/>
          </w:tcPr>
          <w:p w:rsidR="00386A92" w:rsidRDefault="00386A92">
            <w:pPr>
              <w:spacing w:before="20"/>
              <w:jc w:val="center"/>
            </w:pPr>
            <w:r>
              <w:rPr>
                <w:noProof/>
              </w:rPr>
              <w:t>18.7.87</w:t>
            </w:r>
          </w:p>
        </w:tc>
        <w:tc>
          <w:tcPr>
            <w:tcW w:w="992" w:type="dxa"/>
            <w:gridSpan w:val="2"/>
          </w:tcPr>
          <w:p w:rsidR="00386A92" w:rsidRDefault="00386A92">
            <w:pPr>
              <w:spacing w:before="20"/>
              <w:ind w:firstLine="0"/>
              <w:jc w:val="center"/>
            </w:pPr>
            <w:r>
              <w:rPr>
                <w:noProof/>
              </w:rPr>
              <w:t>181</w:t>
            </w:r>
          </w:p>
        </w:tc>
        <w:tc>
          <w:tcPr>
            <w:tcW w:w="992" w:type="dxa"/>
            <w:gridSpan w:val="2"/>
          </w:tcPr>
          <w:p w:rsidR="00386A92" w:rsidRDefault="00386A92">
            <w:pPr>
              <w:tabs>
                <w:tab w:val="left" w:pos="669"/>
              </w:tabs>
              <w:spacing w:before="20"/>
              <w:ind w:firstLine="0"/>
              <w:jc w:val="center"/>
            </w:pPr>
            <w:r>
              <w:rPr>
                <w:noProof/>
              </w:rPr>
              <w:t>840 820,06</w:t>
            </w:r>
          </w:p>
        </w:tc>
        <w:tc>
          <w:tcPr>
            <w:tcW w:w="1276" w:type="dxa"/>
            <w:gridSpan w:val="2"/>
          </w:tcPr>
          <w:p w:rsidR="00386A92" w:rsidRDefault="00386A92">
            <w:pPr>
              <w:tabs>
                <w:tab w:val="left" w:pos="669"/>
              </w:tabs>
              <w:spacing w:before="20"/>
              <w:ind w:firstLine="0"/>
              <w:jc w:val="center"/>
            </w:pPr>
            <w:r>
              <w:rPr>
                <w:noProof/>
              </w:rPr>
              <w:t>537 361.17</w:t>
            </w:r>
          </w:p>
        </w:tc>
        <w:tc>
          <w:tcPr>
            <w:tcW w:w="1417" w:type="dxa"/>
          </w:tcPr>
          <w:p w:rsidR="00386A92" w:rsidRDefault="00386A92">
            <w:pPr>
              <w:tabs>
                <w:tab w:val="left" w:pos="669"/>
              </w:tabs>
              <w:spacing w:before="20"/>
              <w:ind w:firstLine="0"/>
              <w:jc w:val="center"/>
            </w:pPr>
            <w:r>
              <w:rPr>
                <w:noProof/>
              </w:rPr>
              <w:t>1 653 036,37</w:t>
            </w:r>
          </w:p>
        </w:tc>
        <w:tc>
          <w:tcPr>
            <w:tcW w:w="1418" w:type="dxa"/>
            <w:gridSpan w:val="2"/>
          </w:tcPr>
          <w:p w:rsidR="00386A92" w:rsidRDefault="00386A92">
            <w:pPr>
              <w:tabs>
                <w:tab w:val="left" w:pos="669"/>
              </w:tabs>
              <w:spacing w:before="20"/>
              <w:ind w:firstLine="0"/>
              <w:jc w:val="center"/>
            </w:pPr>
            <w:r>
              <w:rPr>
                <w:noProof/>
              </w:rPr>
              <w:t>47 146,42</w:t>
            </w:r>
          </w:p>
        </w:tc>
        <w:tc>
          <w:tcPr>
            <w:tcW w:w="1417" w:type="dxa"/>
            <w:gridSpan w:val="3"/>
          </w:tcPr>
          <w:p w:rsidR="00386A92" w:rsidRDefault="00386A92">
            <w:pPr>
              <w:tabs>
                <w:tab w:val="left" w:pos="669"/>
              </w:tabs>
              <w:spacing w:before="20"/>
              <w:ind w:firstLine="0"/>
              <w:jc w:val="center"/>
            </w:pPr>
            <w:r>
              <w:rPr>
                <w:noProof/>
              </w:rPr>
              <w:t>1 930 503,33</w:t>
            </w:r>
          </w:p>
        </w:tc>
        <w:tc>
          <w:tcPr>
            <w:tcW w:w="1276" w:type="dxa"/>
          </w:tcPr>
          <w:p w:rsidR="00386A92" w:rsidRDefault="00386A92">
            <w:pPr>
              <w:tabs>
                <w:tab w:val="left" w:pos="669"/>
              </w:tabs>
              <w:spacing w:before="20"/>
              <w:ind w:firstLine="0"/>
              <w:jc w:val="center"/>
            </w:pPr>
            <w:r>
              <w:rPr>
                <w:noProof/>
              </w:rPr>
              <w:t>840 820,06</w:t>
            </w:r>
          </w:p>
        </w:tc>
      </w:tr>
      <w:tr w:rsidR="00386A92">
        <w:trPr>
          <w:gridAfter w:val="1"/>
          <w:wAfter w:w="39" w:type="dxa"/>
          <w:trHeight w:hRule="exact" w:val="285"/>
        </w:trPr>
        <w:tc>
          <w:tcPr>
            <w:tcW w:w="1702" w:type="dxa"/>
          </w:tcPr>
          <w:p w:rsidR="00386A92" w:rsidRDefault="00386A92">
            <w:pPr>
              <w:spacing w:before="20"/>
              <w:jc w:val="center"/>
            </w:pPr>
            <w:r>
              <w:rPr>
                <w:noProof/>
              </w:rPr>
              <w:t>18.1.88</w:t>
            </w:r>
          </w:p>
        </w:tc>
        <w:tc>
          <w:tcPr>
            <w:tcW w:w="992" w:type="dxa"/>
            <w:gridSpan w:val="2"/>
          </w:tcPr>
          <w:p w:rsidR="00386A92" w:rsidRDefault="00386A92">
            <w:pPr>
              <w:spacing w:before="20"/>
              <w:ind w:firstLine="0"/>
              <w:jc w:val="center"/>
            </w:pPr>
            <w:r>
              <w:rPr>
                <w:noProof/>
              </w:rPr>
              <w:t>184</w:t>
            </w:r>
          </w:p>
        </w:tc>
        <w:tc>
          <w:tcPr>
            <w:tcW w:w="992" w:type="dxa"/>
            <w:gridSpan w:val="2"/>
          </w:tcPr>
          <w:p w:rsidR="00386A92" w:rsidRDefault="00386A92">
            <w:pPr>
              <w:tabs>
                <w:tab w:val="left" w:pos="669"/>
              </w:tabs>
              <w:spacing w:before="20"/>
              <w:ind w:firstLine="0"/>
              <w:jc w:val="center"/>
            </w:pPr>
            <w:r>
              <w:rPr>
                <w:noProof/>
              </w:rPr>
              <w:t>813561,10</w:t>
            </w:r>
          </w:p>
        </w:tc>
        <w:tc>
          <w:tcPr>
            <w:tcW w:w="1276" w:type="dxa"/>
            <w:gridSpan w:val="2"/>
          </w:tcPr>
          <w:p w:rsidR="00386A92" w:rsidRDefault="00386A92">
            <w:pPr>
              <w:tabs>
                <w:tab w:val="left" w:pos="669"/>
              </w:tabs>
              <w:spacing w:before="20"/>
              <w:ind w:firstLine="0"/>
              <w:jc w:val="center"/>
            </w:pPr>
            <w:r>
              <w:rPr>
                <w:noProof/>
              </w:rPr>
              <w:t>488 300,14</w:t>
            </w:r>
          </w:p>
        </w:tc>
        <w:tc>
          <w:tcPr>
            <w:tcW w:w="1417" w:type="dxa"/>
          </w:tcPr>
          <w:p w:rsidR="00386A92" w:rsidRDefault="00386A92">
            <w:pPr>
              <w:tabs>
                <w:tab w:val="left" w:pos="669"/>
              </w:tabs>
              <w:spacing w:before="20"/>
              <w:ind w:firstLine="0"/>
              <w:jc w:val="center"/>
            </w:pPr>
            <w:r>
              <w:rPr>
                <w:noProof/>
              </w:rPr>
              <w:t>1 037 483,77</w:t>
            </w:r>
          </w:p>
        </w:tc>
        <w:tc>
          <w:tcPr>
            <w:tcW w:w="1418" w:type="dxa"/>
            <w:gridSpan w:val="2"/>
          </w:tcPr>
          <w:p w:rsidR="00386A92" w:rsidRDefault="00386A92">
            <w:pPr>
              <w:tabs>
                <w:tab w:val="left" w:pos="669"/>
              </w:tabs>
              <w:spacing w:before="20"/>
              <w:ind w:firstLine="0"/>
              <w:jc w:val="center"/>
            </w:pPr>
            <w:r>
              <w:rPr>
                <w:noProof/>
              </w:rPr>
              <w:t>198 008,50</w:t>
            </w:r>
          </w:p>
        </w:tc>
        <w:tc>
          <w:tcPr>
            <w:tcW w:w="1417" w:type="dxa"/>
            <w:gridSpan w:val="3"/>
          </w:tcPr>
          <w:p w:rsidR="00386A92" w:rsidRDefault="00386A92">
            <w:pPr>
              <w:tabs>
                <w:tab w:val="left" w:pos="669"/>
              </w:tabs>
              <w:spacing w:before="20"/>
              <w:ind w:firstLine="0"/>
              <w:jc w:val="center"/>
            </w:pPr>
            <w:r>
              <w:rPr>
                <w:noProof/>
              </w:rPr>
              <w:t>1 116942,23</w:t>
            </w:r>
          </w:p>
        </w:tc>
        <w:tc>
          <w:tcPr>
            <w:tcW w:w="1276" w:type="dxa"/>
          </w:tcPr>
          <w:p w:rsidR="00386A92" w:rsidRDefault="00386A92">
            <w:pPr>
              <w:tabs>
                <w:tab w:val="left" w:pos="669"/>
              </w:tabs>
              <w:spacing w:before="20"/>
              <w:ind w:firstLine="0"/>
              <w:jc w:val="center"/>
            </w:pPr>
            <w:r>
              <w:rPr>
                <w:noProof/>
              </w:rPr>
              <w:t>813561,10</w:t>
            </w:r>
          </w:p>
        </w:tc>
      </w:tr>
      <w:tr w:rsidR="00386A92">
        <w:trPr>
          <w:gridAfter w:val="1"/>
          <w:wAfter w:w="39" w:type="dxa"/>
          <w:trHeight w:hRule="exact" w:val="289"/>
        </w:trPr>
        <w:tc>
          <w:tcPr>
            <w:tcW w:w="1702" w:type="dxa"/>
          </w:tcPr>
          <w:p w:rsidR="00386A92" w:rsidRDefault="00386A92">
            <w:pPr>
              <w:spacing w:before="20"/>
              <w:jc w:val="center"/>
            </w:pPr>
            <w:r>
              <w:rPr>
                <w:noProof/>
              </w:rPr>
              <w:t>18.7.88</w:t>
            </w:r>
          </w:p>
        </w:tc>
        <w:tc>
          <w:tcPr>
            <w:tcW w:w="992" w:type="dxa"/>
            <w:gridSpan w:val="2"/>
          </w:tcPr>
          <w:p w:rsidR="00386A92" w:rsidRDefault="00386A92">
            <w:pPr>
              <w:spacing w:before="20"/>
              <w:ind w:firstLine="0"/>
              <w:jc w:val="center"/>
            </w:pPr>
            <w:r>
              <w:rPr>
                <w:noProof/>
              </w:rPr>
              <w:t>182</w:t>
            </w:r>
          </w:p>
        </w:tc>
        <w:tc>
          <w:tcPr>
            <w:tcW w:w="992" w:type="dxa"/>
            <w:gridSpan w:val="2"/>
          </w:tcPr>
          <w:p w:rsidR="00386A92" w:rsidRDefault="00386A92">
            <w:pPr>
              <w:tabs>
                <w:tab w:val="left" w:pos="669"/>
              </w:tabs>
              <w:spacing w:before="20"/>
              <w:ind w:firstLine="0"/>
              <w:jc w:val="center"/>
            </w:pPr>
            <w:r>
              <w:rPr>
                <w:noProof/>
              </w:rPr>
              <w:t>786302,14</w:t>
            </w:r>
          </w:p>
        </w:tc>
        <w:tc>
          <w:tcPr>
            <w:tcW w:w="1276" w:type="dxa"/>
            <w:gridSpan w:val="2"/>
          </w:tcPr>
          <w:p w:rsidR="00386A92" w:rsidRDefault="00386A92">
            <w:pPr>
              <w:tabs>
                <w:tab w:val="left" w:pos="669"/>
              </w:tabs>
              <w:spacing w:before="20"/>
              <w:ind w:firstLine="0"/>
              <w:jc w:val="center"/>
            </w:pPr>
            <w:r>
              <w:rPr>
                <w:noProof/>
              </w:rPr>
              <w:t>441 862,40</w:t>
            </w:r>
          </w:p>
        </w:tc>
        <w:tc>
          <w:tcPr>
            <w:tcW w:w="1417" w:type="dxa"/>
          </w:tcPr>
          <w:p w:rsidR="00386A92" w:rsidRDefault="00386A92">
            <w:pPr>
              <w:tabs>
                <w:tab w:val="left" w:pos="669"/>
              </w:tabs>
              <w:spacing w:before="20"/>
              <w:ind w:firstLine="0"/>
              <w:jc w:val="center"/>
            </w:pPr>
            <w:r>
              <w:rPr>
                <w:noProof/>
              </w:rPr>
              <w:t>295 271,12</w:t>
            </w:r>
          </w:p>
        </w:tc>
        <w:tc>
          <w:tcPr>
            <w:tcW w:w="1418" w:type="dxa"/>
            <w:gridSpan w:val="2"/>
          </w:tcPr>
          <w:p w:rsidR="00386A92" w:rsidRDefault="00386A92">
            <w:pPr>
              <w:tabs>
                <w:tab w:val="left" w:pos="669"/>
              </w:tabs>
              <w:spacing w:before="20"/>
              <w:ind w:firstLine="0"/>
              <w:jc w:val="center"/>
            </w:pPr>
            <w:r>
              <w:rPr>
                <w:noProof/>
              </w:rPr>
              <w:t>44 089,49</w:t>
            </w:r>
          </w:p>
        </w:tc>
        <w:tc>
          <w:tcPr>
            <w:tcW w:w="1417" w:type="dxa"/>
            <w:gridSpan w:val="3"/>
          </w:tcPr>
          <w:p w:rsidR="00386A92" w:rsidRDefault="00386A92">
            <w:pPr>
              <w:tabs>
                <w:tab w:val="left" w:pos="669"/>
              </w:tabs>
              <w:spacing w:before="20"/>
              <w:ind w:firstLine="0"/>
              <w:jc w:val="center"/>
            </w:pPr>
            <w:r>
              <w:rPr>
                <w:noProof/>
              </w:rPr>
              <w:t>336 640,09</w:t>
            </w:r>
          </w:p>
        </w:tc>
        <w:tc>
          <w:tcPr>
            <w:tcW w:w="1276" w:type="dxa"/>
          </w:tcPr>
          <w:p w:rsidR="00386A92" w:rsidRDefault="00386A92">
            <w:pPr>
              <w:tabs>
                <w:tab w:val="left" w:pos="669"/>
              </w:tabs>
              <w:spacing w:before="20"/>
              <w:ind w:firstLine="0"/>
              <w:jc w:val="center"/>
            </w:pPr>
            <w:r>
              <w:rPr>
                <w:noProof/>
              </w:rPr>
              <w:t>786302,14</w:t>
            </w:r>
          </w:p>
        </w:tc>
      </w:tr>
      <w:tr w:rsidR="00386A92">
        <w:trPr>
          <w:gridAfter w:val="1"/>
          <w:wAfter w:w="39" w:type="dxa"/>
          <w:trHeight w:hRule="exact" w:val="280"/>
        </w:trPr>
        <w:tc>
          <w:tcPr>
            <w:tcW w:w="1702" w:type="dxa"/>
          </w:tcPr>
          <w:p w:rsidR="00386A92" w:rsidRDefault="00386A92">
            <w:pPr>
              <w:spacing w:before="20"/>
              <w:jc w:val="center"/>
            </w:pPr>
            <w:r>
              <w:rPr>
                <w:noProof/>
              </w:rPr>
              <w:t>18.1.89</w:t>
            </w:r>
          </w:p>
        </w:tc>
        <w:tc>
          <w:tcPr>
            <w:tcW w:w="992" w:type="dxa"/>
            <w:gridSpan w:val="2"/>
          </w:tcPr>
          <w:p w:rsidR="00386A92" w:rsidRDefault="00386A92">
            <w:pPr>
              <w:spacing w:before="20"/>
              <w:ind w:firstLine="0"/>
              <w:jc w:val="center"/>
            </w:pPr>
            <w:r>
              <w:rPr>
                <w:noProof/>
              </w:rPr>
              <w:t>185</w:t>
            </w:r>
          </w:p>
        </w:tc>
        <w:tc>
          <w:tcPr>
            <w:tcW w:w="992" w:type="dxa"/>
            <w:gridSpan w:val="2"/>
          </w:tcPr>
          <w:p w:rsidR="00386A92" w:rsidRDefault="00386A92">
            <w:pPr>
              <w:tabs>
                <w:tab w:val="left" w:pos="669"/>
              </w:tabs>
              <w:spacing w:before="20"/>
              <w:ind w:firstLine="0"/>
              <w:jc w:val="center"/>
            </w:pPr>
            <w:r>
              <w:rPr>
                <w:noProof/>
              </w:rPr>
              <w:t>759 043,24</w:t>
            </w:r>
          </w:p>
        </w:tc>
        <w:tc>
          <w:tcPr>
            <w:tcW w:w="1276" w:type="dxa"/>
            <w:gridSpan w:val="2"/>
          </w:tcPr>
          <w:p w:rsidR="00386A92" w:rsidRDefault="00386A92">
            <w:pPr>
              <w:tabs>
                <w:tab w:val="left" w:pos="669"/>
              </w:tabs>
              <w:spacing w:before="20"/>
              <w:ind w:firstLine="0"/>
              <w:jc w:val="center"/>
            </w:pPr>
            <w:r>
              <w:rPr>
                <w:noProof/>
              </w:rPr>
              <w:t>-400 463,84</w:t>
            </w:r>
          </w:p>
        </w:tc>
        <w:tc>
          <w:tcPr>
            <w:tcW w:w="1417" w:type="dxa"/>
          </w:tcPr>
          <w:p w:rsidR="00386A92" w:rsidRDefault="00386A92">
            <w:pPr>
              <w:tabs>
                <w:tab w:val="left" w:pos="669"/>
              </w:tabs>
              <w:spacing w:before="20"/>
              <w:ind w:firstLine="0"/>
              <w:jc w:val="center"/>
            </w:pPr>
            <w:r>
              <w:rPr>
                <w:noProof/>
              </w:rPr>
              <w:t>—</w:t>
            </w:r>
          </w:p>
        </w:tc>
        <w:tc>
          <w:tcPr>
            <w:tcW w:w="1418" w:type="dxa"/>
            <w:gridSpan w:val="2"/>
          </w:tcPr>
          <w:p w:rsidR="00386A92" w:rsidRDefault="00386A92">
            <w:pPr>
              <w:tabs>
                <w:tab w:val="left" w:pos="669"/>
              </w:tabs>
              <w:spacing w:before="20"/>
              <w:ind w:firstLine="0"/>
              <w:jc w:val="center"/>
            </w:pPr>
            <w:r>
              <w:rPr>
                <w:noProof/>
              </w:rPr>
              <w:t>35 368,97</w:t>
            </w:r>
          </w:p>
        </w:tc>
        <w:tc>
          <w:tcPr>
            <w:tcW w:w="1417" w:type="dxa"/>
            <w:gridSpan w:val="3"/>
          </w:tcPr>
          <w:p w:rsidR="00386A92" w:rsidRDefault="00386A92">
            <w:pPr>
              <w:tabs>
                <w:tab w:val="left" w:pos="669"/>
              </w:tabs>
              <w:spacing w:before="20"/>
              <w:ind w:firstLine="0"/>
              <w:jc w:val="center"/>
            </w:pPr>
            <w:r>
              <w:rPr>
                <w:noProof/>
              </w:rPr>
              <w:t>—</w:t>
            </w:r>
          </w:p>
        </w:tc>
        <w:tc>
          <w:tcPr>
            <w:tcW w:w="1276" w:type="dxa"/>
          </w:tcPr>
          <w:p w:rsidR="00386A92" w:rsidRDefault="00386A92">
            <w:pPr>
              <w:tabs>
                <w:tab w:val="left" w:pos="669"/>
              </w:tabs>
              <w:spacing w:before="20"/>
              <w:ind w:firstLine="0"/>
              <w:jc w:val="center"/>
            </w:pPr>
            <w:r>
              <w:rPr>
                <w:noProof/>
              </w:rPr>
              <w:t>330 640,09</w:t>
            </w:r>
          </w:p>
        </w:tc>
      </w:tr>
    </w:tbl>
    <w:p w:rsidR="00386A92" w:rsidRDefault="00386A92">
      <w:pPr>
        <w:pStyle w:val="FR4"/>
        <w:tabs>
          <w:tab w:val="left" w:pos="6180"/>
        </w:tabs>
        <w:ind w:left="-709" w:right="-426"/>
        <w:rPr>
          <w:sz w:val="24"/>
        </w:rPr>
      </w:pPr>
      <w:r>
        <w:rPr>
          <w:sz w:val="24"/>
        </w:rPr>
        <w:t>Итого                                 8817085        6415750               -             1 072 031                -         8388681,95</w:t>
      </w:r>
    </w:p>
    <w:p w:rsidR="00386A92" w:rsidRDefault="00386A92">
      <w:pPr>
        <w:ind w:firstLine="320"/>
        <w:rPr>
          <w:sz w:val="28"/>
        </w:rPr>
      </w:pPr>
    </w:p>
    <w:p w:rsidR="00386A92" w:rsidRDefault="00386A92">
      <w:pPr>
        <w:ind w:firstLine="320"/>
        <w:rPr>
          <w:sz w:val="28"/>
        </w:rPr>
      </w:pPr>
      <w:r>
        <w:rPr>
          <w:sz w:val="28"/>
        </w:rPr>
        <w:t>Дисконтный фактор на оставшуюся часть периода</w:t>
      </w:r>
      <w:r>
        <w:rPr>
          <w:noProof/>
          <w:sz w:val="28"/>
        </w:rPr>
        <w:t xml:space="preserve"> (538 — 365 = 173</w:t>
      </w:r>
      <w:r>
        <w:rPr>
          <w:sz w:val="28"/>
        </w:rPr>
        <w:t xml:space="preserve"> дня):</w:t>
      </w:r>
    </w:p>
    <w:p w:rsidR="00386A92" w:rsidRDefault="00404054">
      <w:pPr>
        <w:spacing w:before="200"/>
        <w:ind w:left="1520" w:firstLine="0"/>
        <w:jc w:val="left"/>
        <w:rPr>
          <w:sz w:val="28"/>
        </w:rPr>
      </w:pPr>
      <w:r>
        <w:rPr>
          <w:sz w:val="28"/>
        </w:rPr>
        <w:pict>
          <v:shape id="_x0000_i1036" type="#_x0000_t75" style="width:166.5pt;height:45.75pt" o:bordertopcolor="this" o:borderleftcolor="this" o:borderbottomcolor="this" o:borderrightcolor="this" fillcolor="window">
            <v:imagedata r:id="rId18" o:title=""/>
            <w10:bordertop type="single" width="4"/>
            <w10:borderleft type="single" width="4"/>
            <w10:borderbottom type="single" width="4"/>
            <w10:borderright type="single" width="4"/>
          </v:shape>
        </w:pict>
      </w:r>
    </w:p>
    <w:p w:rsidR="00386A92" w:rsidRDefault="00386A92">
      <w:pPr>
        <w:ind w:left="40" w:firstLine="300"/>
        <w:jc w:val="left"/>
        <w:rPr>
          <w:sz w:val="28"/>
        </w:rPr>
      </w:pPr>
      <w:r>
        <w:rPr>
          <w:sz w:val="28"/>
        </w:rPr>
        <w:t>Умножая</w:t>
      </w:r>
      <w:r>
        <w:rPr>
          <w:sz w:val="28"/>
          <w:lang w:val="en-US"/>
        </w:rPr>
        <w:t xml:space="preserve"> Z2</w:t>
      </w:r>
      <w:r>
        <w:rPr>
          <w:sz w:val="28"/>
        </w:rPr>
        <w:t xml:space="preserve"> на учтенную стоимость векселя на конец перво</w:t>
      </w:r>
      <w:r>
        <w:rPr>
          <w:sz w:val="28"/>
        </w:rPr>
        <w:softHyphen/>
        <w:t>го полного года</w:t>
      </w:r>
      <w:r>
        <w:rPr>
          <w:noProof/>
          <w:sz w:val="28"/>
        </w:rPr>
        <w:t xml:space="preserve"> (835 497,23</w:t>
      </w:r>
      <w:r>
        <w:rPr>
          <w:sz w:val="28"/>
        </w:rPr>
        <w:t xml:space="preserve"> долл.), получим</w:t>
      </w:r>
      <w:r>
        <w:rPr>
          <w:noProof/>
          <w:sz w:val="28"/>
        </w:rPr>
        <w:t xml:space="preserve"> 784 596,53.</w:t>
      </w:r>
    </w:p>
    <w:p w:rsidR="00386A92" w:rsidRDefault="00386A92">
      <w:pPr>
        <w:ind w:left="40" w:firstLine="300"/>
        <w:rPr>
          <w:sz w:val="28"/>
        </w:rPr>
      </w:pPr>
      <w:r>
        <w:rPr>
          <w:sz w:val="28"/>
        </w:rPr>
        <w:t>Число, стоящее в гр.</w:t>
      </w:r>
      <w:r>
        <w:rPr>
          <w:noProof/>
          <w:sz w:val="28"/>
        </w:rPr>
        <w:t xml:space="preserve"> 3</w:t>
      </w:r>
      <w:r>
        <w:rPr>
          <w:sz w:val="28"/>
        </w:rPr>
        <w:t xml:space="preserve"> за</w:t>
      </w:r>
      <w:r>
        <w:rPr>
          <w:noProof/>
          <w:sz w:val="28"/>
        </w:rPr>
        <w:t xml:space="preserve"> 27.01.84,</w:t>
      </w:r>
      <w:r>
        <w:rPr>
          <w:sz w:val="28"/>
        </w:rPr>
        <w:t xml:space="preserve"> и итоговая строка гр.</w:t>
      </w:r>
      <w:r>
        <w:rPr>
          <w:noProof/>
          <w:sz w:val="28"/>
        </w:rPr>
        <w:t xml:space="preserve"> 2 </w:t>
      </w:r>
      <w:r>
        <w:rPr>
          <w:sz w:val="28"/>
        </w:rPr>
        <w:t>показывают сумму учтенных стоимостей векселей, представля</w:t>
      </w:r>
      <w:r>
        <w:rPr>
          <w:sz w:val="28"/>
        </w:rPr>
        <w:softHyphen/>
        <w:t>ющих собой ссуду для финансирования покупки всех векселей. Значения гр.</w:t>
      </w:r>
      <w:r>
        <w:rPr>
          <w:noProof/>
          <w:sz w:val="28"/>
        </w:rPr>
        <w:t xml:space="preserve"> 3</w:t>
      </w:r>
      <w:r>
        <w:rPr>
          <w:sz w:val="28"/>
        </w:rPr>
        <w:t xml:space="preserve"> за другие даты показывают остаток ссуды.</w:t>
      </w:r>
    </w:p>
    <w:p w:rsidR="00386A92" w:rsidRDefault="00386A92">
      <w:pPr>
        <w:ind w:left="40" w:firstLine="300"/>
        <w:rPr>
          <w:sz w:val="28"/>
        </w:rPr>
      </w:pPr>
      <w:r>
        <w:rPr>
          <w:sz w:val="28"/>
        </w:rPr>
        <w:t>Гр.</w:t>
      </w:r>
      <w:r>
        <w:rPr>
          <w:noProof/>
          <w:sz w:val="28"/>
        </w:rPr>
        <w:t xml:space="preserve"> 4</w:t>
      </w:r>
      <w:r>
        <w:rPr>
          <w:sz w:val="28"/>
        </w:rPr>
        <w:t xml:space="preserve"> отражает процент, взимаемый ежегодно от неоплачен</w:t>
      </w:r>
      <w:r>
        <w:rPr>
          <w:sz w:val="28"/>
        </w:rPr>
        <w:softHyphen/>
        <w:t>ного остатка ссуды, кроме тех случаев, когда часть уплаты долга погашается между датами взимания процента. В последнем слу</w:t>
      </w:r>
      <w:r>
        <w:rPr>
          <w:sz w:val="28"/>
        </w:rPr>
        <w:softHyphen/>
        <w:t>чае выплачивается лишь часть основного долга.</w:t>
      </w:r>
    </w:p>
    <w:p w:rsidR="00386A92" w:rsidRDefault="00386A92">
      <w:pPr>
        <w:ind w:left="40" w:firstLine="300"/>
        <w:rPr>
          <w:sz w:val="28"/>
        </w:rPr>
      </w:pPr>
      <w:r>
        <w:rPr>
          <w:sz w:val="28"/>
        </w:rPr>
        <w:t>Например, процент первого векселя со сроком погашения через</w:t>
      </w:r>
      <w:r>
        <w:rPr>
          <w:noProof/>
          <w:sz w:val="28"/>
        </w:rPr>
        <w:t xml:space="preserve"> 174</w:t>
      </w:r>
      <w:r>
        <w:rPr>
          <w:sz w:val="28"/>
        </w:rPr>
        <w:t xml:space="preserve"> дня после покупки вычисляется так. Выплата основно</w:t>
      </w:r>
      <w:r>
        <w:rPr>
          <w:sz w:val="28"/>
        </w:rPr>
        <w:softHyphen/>
        <w:t>го долга осуществляется путем учета векселя по вышеуказанной формуле (но вместо ссудного процента используется учетный доходный процент) с учетом числа дней, прошедших с даты по</w:t>
      </w:r>
      <w:r>
        <w:rPr>
          <w:sz w:val="28"/>
        </w:rPr>
        <w:softHyphen/>
        <w:t>купки.</w:t>
      </w:r>
    </w:p>
    <w:p w:rsidR="00386A92" w:rsidRDefault="00386A92">
      <w:pPr>
        <w:ind w:left="40" w:firstLine="300"/>
        <w:rPr>
          <w:sz w:val="28"/>
        </w:rPr>
      </w:pPr>
      <w:r>
        <w:rPr>
          <w:sz w:val="28"/>
        </w:rPr>
        <w:t>Таким образом, дисконтный фактор равен</w:t>
      </w:r>
    </w:p>
    <w:p w:rsidR="00386A92" w:rsidRDefault="00404054">
      <w:pPr>
        <w:spacing w:before="40"/>
        <w:ind w:left="1660" w:firstLine="0"/>
        <w:jc w:val="left"/>
        <w:rPr>
          <w:sz w:val="28"/>
        </w:rPr>
      </w:pPr>
      <w:r>
        <w:rPr>
          <w:sz w:val="28"/>
        </w:rPr>
        <w:pict>
          <v:shape id="_x0000_i1037" type="#_x0000_t75" style="width:146.25pt;height:56.25pt" o:bordertopcolor="this" o:borderleftcolor="this" o:borderbottomcolor="this" o:borderrightcolor="this" fillcolor="window">
            <v:imagedata r:id="rId19" o:title=""/>
            <w10:bordertop type="single" width="4"/>
            <w10:borderleft type="single" width="4"/>
            <w10:borderbottom type="single" width="4"/>
            <w10:borderright type="single" width="4"/>
          </v:shape>
        </w:pict>
      </w:r>
    </w:p>
    <w:p w:rsidR="00386A92" w:rsidRDefault="00386A92">
      <w:pPr>
        <w:rPr>
          <w:sz w:val="28"/>
        </w:rPr>
      </w:pPr>
      <w:r>
        <w:rPr>
          <w:sz w:val="28"/>
        </w:rPr>
        <w:t xml:space="preserve">Это число умножается на номинальную стоимость векселя </w:t>
      </w:r>
      <w:r>
        <w:rPr>
          <w:noProof/>
          <w:sz w:val="28"/>
        </w:rPr>
        <w:t>(1 004 373,83</w:t>
      </w:r>
      <w:r>
        <w:rPr>
          <w:sz w:val="28"/>
        </w:rPr>
        <w:t xml:space="preserve"> долл.) и получается</w:t>
      </w:r>
      <w:r>
        <w:rPr>
          <w:noProof/>
          <w:sz w:val="28"/>
        </w:rPr>
        <w:t xml:space="preserve"> 950.399,08</w:t>
      </w:r>
      <w:r>
        <w:rPr>
          <w:sz w:val="28"/>
        </w:rPr>
        <w:t xml:space="preserve"> долл. Выплачивае</w:t>
      </w:r>
      <w:r>
        <w:rPr>
          <w:sz w:val="28"/>
        </w:rPr>
        <w:softHyphen/>
        <w:t>мый процент составит номинальную стоимость</w:t>
      </w:r>
      <w:r>
        <w:rPr>
          <w:noProof/>
          <w:sz w:val="28"/>
        </w:rPr>
        <w:t xml:space="preserve"> —</w:t>
      </w:r>
      <w:r>
        <w:rPr>
          <w:sz w:val="28"/>
        </w:rPr>
        <w:t xml:space="preserve"> сумму пога</w:t>
      </w:r>
      <w:r>
        <w:rPr>
          <w:sz w:val="28"/>
        </w:rPr>
        <w:softHyphen/>
        <w:t>шения основного долга:</w:t>
      </w:r>
    </w:p>
    <w:p w:rsidR="00386A92" w:rsidRDefault="00404054">
      <w:pPr>
        <w:ind w:left="2440" w:firstLine="0"/>
        <w:jc w:val="left"/>
        <w:rPr>
          <w:sz w:val="28"/>
        </w:rPr>
      </w:pPr>
      <w:r>
        <w:rPr>
          <w:sz w:val="28"/>
        </w:rPr>
        <w:pict>
          <v:shape id="_x0000_i1038" type="#_x0000_t75" style="width:103.5pt;height:40.5pt" o:bordertopcolor="this" o:borderleftcolor="this" o:borderbottomcolor="this" o:borderrightcolor="this" fillcolor="window">
            <v:imagedata r:id="rId20" o:title=""/>
            <w10:bordertop type="single" width="4"/>
            <w10:borderleft type="single" width="4"/>
            <w10:borderbottom type="single" width="4"/>
            <w10:borderright type="single" width="4"/>
          </v:shape>
        </w:pict>
      </w:r>
    </w:p>
    <w:p w:rsidR="00386A92" w:rsidRDefault="00386A92">
      <w:pPr>
        <w:ind w:firstLine="320"/>
        <w:rPr>
          <w:sz w:val="28"/>
        </w:rPr>
      </w:pPr>
      <w:r>
        <w:rPr>
          <w:sz w:val="28"/>
        </w:rPr>
        <w:t xml:space="preserve">В этом примере первый процентный период заканчивается </w:t>
      </w:r>
      <w:r>
        <w:rPr>
          <w:noProof/>
          <w:sz w:val="28"/>
        </w:rPr>
        <w:t>18</w:t>
      </w:r>
      <w:r>
        <w:rPr>
          <w:sz w:val="28"/>
        </w:rPr>
        <w:t xml:space="preserve"> января</w:t>
      </w:r>
      <w:r>
        <w:rPr>
          <w:noProof/>
          <w:sz w:val="28"/>
        </w:rPr>
        <w:t xml:space="preserve"> 1985</w:t>
      </w:r>
      <w:r>
        <w:rPr>
          <w:sz w:val="28"/>
        </w:rPr>
        <w:t xml:space="preserve"> г. и соответствует</w:t>
      </w:r>
      <w:r>
        <w:rPr>
          <w:noProof/>
          <w:sz w:val="28"/>
        </w:rPr>
        <w:t xml:space="preserve"> 357 (174+183)</w:t>
      </w:r>
      <w:r>
        <w:rPr>
          <w:sz w:val="28"/>
        </w:rPr>
        <w:t xml:space="preserve"> дням после по</w:t>
      </w:r>
      <w:r>
        <w:rPr>
          <w:sz w:val="28"/>
        </w:rPr>
        <w:softHyphen/>
        <w:t>купки. Процент рассчитывается следующим образом:</w:t>
      </w:r>
    </w:p>
    <w:p w:rsidR="00386A92" w:rsidRDefault="00404054">
      <w:pPr>
        <w:ind w:left="180" w:firstLine="0"/>
        <w:jc w:val="left"/>
        <w:rPr>
          <w:sz w:val="28"/>
        </w:rPr>
      </w:pPr>
      <w:r>
        <w:rPr>
          <w:sz w:val="28"/>
        </w:rPr>
        <w:pict>
          <v:shape id="_x0000_i1039" type="#_x0000_t75" style="width:297pt;height:56.25pt" o:bordertopcolor="this" o:borderleftcolor="this" o:borderbottomcolor="this" o:borderrightcolor="this" fillcolor="window">
            <v:imagedata r:id="rId21" o:title=""/>
            <w10:bordertop type="single" width="4"/>
            <w10:borderleft type="single" width="4"/>
            <w10:borderbottom type="single" width="4"/>
            <w10:borderright type="single" width="4"/>
          </v:shape>
        </w:pict>
      </w:r>
    </w:p>
    <w:p w:rsidR="00386A92" w:rsidRDefault="00386A92">
      <w:pPr>
        <w:ind w:left="360" w:firstLine="0"/>
        <w:jc w:val="left"/>
        <w:rPr>
          <w:sz w:val="28"/>
        </w:rPr>
      </w:pPr>
      <w:r>
        <w:rPr>
          <w:sz w:val="28"/>
        </w:rPr>
        <w:t>Подставив числа нашего примера, получим</w:t>
      </w:r>
    </w:p>
    <w:p w:rsidR="00386A92" w:rsidRDefault="00404054">
      <w:pPr>
        <w:spacing w:before="120"/>
        <w:ind w:left="1240" w:firstLine="0"/>
        <w:jc w:val="left"/>
        <w:rPr>
          <w:sz w:val="28"/>
        </w:rPr>
      </w:pPr>
      <w:r>
        <w:rPr>
          <w:sz w:val="28"/>
        </w:rPr>
        <w:pict>
          <v:shape id="_x0000_i1040" type="#_x0000_t75" style="width:196.5pt;height:33.75pt" o:bordertopcolor="this" o:borderleftcolor="this" o:borderbottomcolor="this" o:borderrightcolor="this" fillcolor="window">
            <v:imagedata r:id="rId22" o:title=""/>
            <w10:bordertop type="single" width="4"/>
            <w10:borderleft type="single" width="4"/>
            <w10:borderbottom type="single" width="4"/>
            <w10:borderright type="single" width="4"/>
          </v:shape>
        </w:pict>
      </w:r>
    </w:p>
    <w:p w:rsidR="00386A92" w:rsidRDefault="00386A92">
      <w:pPr>
        <w:ind w:left="40" w:firstLine="320"/>
        <w:rPr>
          <w:sz w:val="28"/>
        </w:rPr>
      </w:pPr>
      <w:r>
        <w:rPr>
          <w:sz w:val="28"/>
        </w:rPr>
        <w:t>Сумма погашения основного долга в день уплаты процента составит номинальную стоимость векселя без процента, рассчи</w:t>
      </w:r>
      <w:r>
        <w:rPr>
          <w:sz w:val="28"/>
        </w:rPr>
        <w:softHyphen/>
        <w:t>танного выше.</w:t>
      </w:r>
    </w:p>
    <w:p w:rsidR="00386A92" w:rsidRDefault="00386A92">
      <w:pPr>
        <w:ind w:left="40" w:firstLine="320"/>
        <w:rPr>
          <w:sz w:val="28"/>
        </w:rPr>
      </w:pPr>
      <w:r>
        <w:rPr>
          <w:sz w:val="28"/>
        </w:rPr>
        <w:t>Вычисления процента применяются при чередовании сроков для получения общей суммы процента (итог</w:t>
      </w:r>
      <w:r>
        <w:rPr>
          <w:sz w:val="28"/>
          <w:lang w:val="en-US"/>
        </w:rPr>
        <w:t xml:space="preserve"> </w:t>
      </w:r>
      <w:r>
        <w:rPr>
          <w:noProof/>
          <w:sz w:val="28"/>
        </w:rPr>
        <w:t>4).[24,с.245]</w:t>
      </w:r>
    </w:p>
    <w:p w:rsidR="00386A92" w:rsidRDefault="00386A92">
      <w:pPr>
        <w:ind w:left="40" w:firstLine="320"/>
        <w:rPr>
          <w:sz w:val="28"/>
        </w:rPr>
      </w:pPr>
      <w:r>
        <w:rPr>
          <w:sz w:val="28"/>
        </w:rPr>
        <w:t>Гр.</w:t>
      </w:r>
      <w:r>
        <w:rPr>
          <w:noProof/>
          <w:sz w:val="28"/>
        </w:rPr>
        <w:t xml:space="preserve"> 5</w:t>
      </w:r>
      <w:r>
        <w:rPr>
          <w:sz w:val="28"/>
        </w:rPr>
        <w:t xml:space="preserve"> таблицы на</w:t>
      </w:r>
      <w:r>
        <w:rPr>
          <w:noProof/>
          <w:sz w:val="28"/>
        </w:rPr>
        <w:t xml:space="preserve"> 27.1.84</w:t>
      </w:r>
      <w:r>
        <w:rPr>
          <w:sz w:val="28"/>
        </w:rPr>
        <w:t xml:space="preserve"> г. и итог гр.</w:t>
      </w:r>
      <w:r>
        <w:rPr>
          <w:noProof/>
          <w:sz w:val="28"/>
        </w:rPr>
        <w:t xml:space="preserve"> 6</w:t>
      </w:r>
      <w:r>
        <w:rPr>
          <w:sz w:val="28"/>
        </w:rPr>
        <w:t xml:space="preserve"> отражают общий объем денег для уплаты всего долга (и основной суммы и про</w:t>
      </w:r>
      <w:r>
        <w:rPr>
          <w:sz w:val="28"/>
        </w:rPr>
        <w:softHyphen/>
        <w:t>центов), т.е. итог гр.</w:t>
      </w:r>
      <w:r>
        <w:rPr>
          <w:noProof/>
          <w:sz w:val="28"/>
        </w:rPr>
        <w:t xml:space="preserve"> 2 +</w:t>
      </w:r>
      <w:r>
        <w:rPr>
          <w:sz w:val="28"/>
        </w:rPr>
        <w:t xml:space="preserve"> итог гр.</w:t>
      </w:r>
      <w:r>
        <w:rPr>
          <w:noProof/>
          <w:sz w:val="28"/>
        </w:rPr>
        <w:t xml:space="preserve"> 4 +</w:t>
      </w:r>
      <w:r>
        <w:rPr>
          <w:sz w:val="28"/>
        </w:rPr>
        <w:t xml:space="preserve"> итог гр.</w:t>
      </w:r>
      <w:r>
        <w:rPr>
          <w:noProof/>
          <w:sz w:val="28"/>
        </w:rPr>
        <w:t xml:space="preserve"> 6.</w:t>
      </w:r>
      <w:r>
        <w:rPr>
          <w:sz w:val="28"/>
        </w:rPr>
        <w:t xml:space="preserve"> Данные гр.</w:t>
      </w:r>
      <w:r>
        <w:rPr>
          <w:noProof/>
          <w:sz w:val="28"/>
        </w:rPr>
        <w:t xml:space="preserve"> 5, </w:t>
      </w:r>
      <w:r>
        <w:rPr>
          <w:sz w:val="28"/>
        </w:rPr>
        <w:t>соответствующие другим датам, отражают остаток</w:t>
      </w:r>
      <w:r>
        <w:rPr>
          <w:noProof/>
          <w:sz w:val="28"/>
        </w:rPr>
        <w:t xml:space="preserve"> —</w:t>
      </w:r>
      <w:r>
        <w:rPr>
          <w:sz w:val="28"/>
        </w:rPr>
        <w:t xml:space="preserve"> неоплачен</w:t>
      </w:r>
      <w:r>
        <w:rPr>
          <w:sz w:val="28"/>
        </w:rPr>
        <w:softHyphen/>
        <w:t>ную часть основного долга и процентов после вычитания вы</w:t>
      </w:r>
      <w:r>
        <w:rPr>
          <w:sz w:val="28"/>
        </w:rPr>
        <w:softHyphen/>
        <w:t>ручки от погашаемых векселей на эти даты, которая указана в гр.</w:t>
      </w:r>
      <w:r>
        <w:rPr>
          <w:noProof/>
          <w:sz w:val="28"/>
        </w:rPr>
        <w:t xml:space="preserve"> 1, —</w:t>
      </w:r>
      <w:r>
        <w:rPr>
          <w:sz w:val="28"/>
        </w:rPr>
        <w:t xml:space="preserve"> и предназначена для других вычислений.</w:t>
      </w:r>
    </w:p>
    <w:p w:rsidR="00386A92" w:rsidRDefault="00386A92">
      <w:pPr>
        <w:ind w:left="40" w:firstLine="320"/>
        <w:rPr>
          <w:sz w:val="28"/>
        </w:rPr>
      </w:pPr>
      <w:r>
        <w:rPr>
          <w:sz w:val="28"/>
        </w:rPr>
        <w:t>Гр.</w:t>
      </w:r>
      <w:r>
        <w:rPr>
          <w:noProof/>
          <w:sz w:val="28"/>
        </w:rPr>
        <w:t xml:space="preserve"> 6</w:t>
      </w:r>
      <w:r>
        <w:rPr>
          <w:sz w:val="28"/>
        </w:rPr>
        <w:t xml:space="preserve"> показывает, что сумма номинальной стоимости пога</w:t>
      </w:r>
      <w:r>
        <w:rPr>
          <w:sz w:val="28"/>
        </w:rPr>
        <w:softHyphen/>
        <w:t>шаемого векселя соответствует сумме снижения всего долга. По</w:t>
      </w:r>
      <w:r>
        <w:rPr>
          <w:sz w:val="28"/>
        </w:rPr>
        <w:softHyphen/>
        <w:t>лучается, что только последний вексель приносит денежную прибыль</w:t>
      </w:r>
      <w:r>
        <w:rPr>
          <w:noProof/>
          <w:sz w:val="28"/>
        </w:rPr>
        <w:t xml:space="preserve"> —</w:t>
      </w:r>
      <w:r>
        <w:rPr>
          <w:sz w:val="28"/>
        </w:rPr>
        <w:t xml:space="preserve"> все доходы предшествующих векселей идут на пога</w:t>
      </w:r>
      <w:r>
        <w:rPr>
          <w:sz w:val="28"/>
        </w:rPr>
        <w:softHyphen/>
        <w:t>шение долга.</w:t>
      </w:r>
    </w:p>
    <w:p w:rsidR="00386A92" w:rsidRDefault="00386A92">
      <w:pPr>
        <w:ind w:left="40" w:firstLine="320"/>
        <w:rPr>
          <w:sz w:val="28"/>
        </w:rPr>
      </w:pPr>
      <w:r>
        <w:rPr>
          <w:sz w:val="28"/>
        </w:rPr>
        <w:t>Преимуществом такого метода финансирования является то, что ссуда быстро погашается, и денежная прибыль получена без отсрочки для изменения процентных ставок. Кроме того, нет оттока капитала на какой-либо стадии сделки.</w:t>
      </w:r>
    </w:p>
    <w:p w:rsidR="00386A92" w:rsidRDefault="00386A92">
      <w:pPr>
        <w:ind w:left="40" w:firstLine="320"/>
        <w:rPr>
          <w:sz w:val="28"/>
        </w:rPr>
      </w:pPr>
      <w:r>
        <w:rPr>
          <w:sz w:val="28"/>
        </w:rPr>
        <w:t>Возникает вопрос об определении действительного полного дохода от этой правильно оцененной сделки. Его можно решить двумя методами:</w:t>
      </w:r>
    </w:p>
    <w:p w:rsidR="00386A92" w:rsidRDefault="00386A92">
      <w:pPr>
        <w:ind w:left="40" w:firstLine="320"/>
        <w:rPr>
          <w:sz w:val="28"/>
        </w:rPr>
      </w:pPr>
      <w:r>
        <w:rPr>
          <w:noProof/>
          <w:sz w:val="28"/>
        </w:rPr>
        <w:t>I.</w:t>
      </w:r>
      <w:r>
        <w:rPr>
          <w:sz w:val="28"/>
        </w:rPr>
        <w:t xml:space="preserve"> Процентная прибыль получается при вычитании общей суммы учтенных векселей из суммы номинальных стоимостей векселей. В нашем примере</w:t>
      </w:r>
    </w:p>
    <w:p w:rsidR="00386A92" w:rsidRDefault="00404054">
      <w:pPr>
        <w:spacing w:before="120"/>
        <w:ind w:left="2240" w:firstLine="0"/>
        <w:jc w:val="left"/>
        <w:rPr>
          <w:sz w:val="28"/>
        </w:rPr>
      </w:pPr>
      <w:r>
        <w:rPr>
          <w:sz w:val="28"/>
        </w:rPr>
        <w:pict>
          <v:shape id="_x0000_i1041" type="#_x0000_t75" style="width:108.75pt;height:42.75pt" fillcolor="window">
            <v:imagedata r:id="rId23" o:title=""/>
          </v:shape>
        </w:pict>
      </w:r>
    </w:p>
    <w:p w:rsidR="00386A92" w:rsidRDefault="00386A92">
      <w:pPr>
        <w:ind w:firstLine="320"/>
        <w:rPr>
          <w:sz w:val="28"/>
        </w:rPr>
      </w:pPr>
      <w:r>
        <w:rPr>
          <w:sz w:val="28"/>
        </w:rPr>
        <w:t xml:space="preserve">Затем вычитается сумма выплаченных процентов по ссуде </w:t>
      </w:r>
      <w:r>
        <w:rPr>
          <w:noProof/>
          <w:sz w:val="28"/>
        </w:rPr>
        <w:t>1 972 931,62.</w:t>
      </w:r>
      <w:r>
        <w:rPr>
          <w:sz w:val="28"/>
        </w:rPr>
        <w:t xml:space="preserve"> Процентная прибыль равна</w:t>
      </w:r>
      <w:r>
        <w:rPr>
          <w:noProof/>
          <w:sz w:val="28"/>
        </w:rPr>
        <w:t xml:space="preserve"> 428 403,15.</w:t>
      </w:r>
    </w:p>
    <w:p w:rsidR="00386A92" w:rsidRDefault="00386A92">
      <w:pPr>
        <w:ind w:firstLine="360"/>
        <w:rPr>
          <w:sz w:val="28"/>
        </w:rPr>
      </w:pPr>
      <w:r>
        <w:rPr>
          <w:sz w:val="28"/>
        </w:rPr>
        <w:t>После этого подсчитываем средневзвешенную продолжи</w:t>
      </w:r>
      <w:r>
        <w:rPr>
          <w:sz w:val="28"/>
        </w:rPr>
        <w:softHyphen/>
        <w:t>тельность периода погашения нашего набора векселей:</w:t>
      </w:r>
      <w:r>
        <w:rPr>
          <w:noProof/>
          <w:sz w:val="28"/>
        </w:rPr>
        <w:t xml:space="preserve"> 918,8 </w:t>
      </w:r>
      <w:r>
        <w:rPr>
          <w:sz w:val="28"/>
        </w:rPr>
        <w:t>дней или</w:t>
      </w:r>
      <w:r>
        <w:rPr>
          <w:noProof/>
          <w:sz w:val="28"/>
        </w:rPr>
        <w:t xml:space="preserve"> 2,6356</w:t>
      </w:r>
      <w:r>
        <w:rPr>
          <w:sz w:val="28"/>
        </w:rPr>
        <w:t xml:space="preserve"> лет (на базе 360-дневного года). Чтобы получить доход, надо разделить процентную прибыль на сумму учтенных векселей, а результат</w:t>
      </w:r>
      <w:r>
        <w:rPr>
          <w:noProof/>
          <w:sz w:val="28"/>
        </w:rPr>
        <w:t xml:space="preserve"> —</w:t>
      </w:r>
      <w:r>
        <w:rPr>
          <w:sz w:val="28"/>
        </w:rPr>
        <w:t xml:space="preserve"> на средневзвешенную продолжитель</w:t>
      </w:r>
      <w:r>
        <w:rPr>
          <w:sz w:val="28"/>
        </w:rPr>
        <w:softHyphen/>
        <w:t>ность периода погашения:</w:t>
      </w:r>
    </w:p>
    <w:p w:rsidR="00386A92" w:rsidRDefault="00404054">
      <w:pPr>
        <w:spacing w:before="180"/>
        <w:ind w:left="980" w:firstLine="0"/>
        <w:jc w:val="left"/>
        <w:rPr>
          <w:sz w:val="28"/>
        </w:rPr>
      </w:pPr>
      <w:r>
        <w:rPr>
          <w:sz w:val="28"/>
        </w:rPr>
        <w:pict>
          <v:shape id="_x0000_i1042" type="#_x0000_t75" style="width:230.25pt;height:27pt" o:bordertopcolor="this" o:borderleftcolor="this" o:borderbottomcolor="this" o:borderrightcolor="this" fillcolor="window">
            <v:imagedata r:id="rId24" o:title=""/>
            <w10:bordertop type="single" width="4"/>
            <w10:borderleft type="single" width="4"/>
            <w10:borderbottom type="single" width="4"/>
            <w10:borderright type="single" width="4"/>
          </v:shape>
        </w:pict>
      </w:r>
    </w:p>
    <w:p w:rsidR="00386A92" w:rsidRDefault="00386A92">
      <w:pPr>
        <w:ind w:firstLine="360"/>
        <w:rPr>
          <w:sz w:val="28"/>
        </w:rPr>
      </w:pPr>
      <w:r>
        <w:rPr>
          <w:noProof/>
          <w:sz w:val="28"/>
        </w:rPr>
        <w:t>2.</w:t>
      </w:r>
      <w:r>
        <w:rPr>
          <w:sz w:val="28"/>
        </w:rPr>
        <w:t xml:space="preserve"> Графа чистого притока денежных средств в табл.</w:t>
      </w:r>
      <w:r>
        <w:rPr>
          <w:noProof/>
          <w:sz w:val="28"/>
        </w:rPr>
        <w:t xml:space="preserve"> 3.4</w:t>
      </w:r>
      <w:r>
        <w:rPr>
          <w:sz w:val="28"/>
        </w:rPr>
        <w:t xml:space="preserve"> полу</w:t>
      </w:r>
      <w:r>
        <w:rPr>
          <w:sz w:val="28"/>
        </w:rPr>
        <w:softHyphen/>
        <w:t>чается следующим образом. В нулевом периоде</w:t>
      </w:r>
      <w:r>
        <w:rPr>
          <w:noProof/>
          <w:sz w:val="28"/>
        </w:rPr>
        <w:t xml:space="preserve"> —</w:t>
      </w:r>
      <w:r>
        <w:rPr>
          <w:sz w:val="28"/>
        </w:rPr>
        <w:t xml:space="preserve"> это сумма, подлежащая возврату, равна сумме учтенных стоимостей вексе</w:t>
      </w:r>
      <w:r>
        <w:rPr>
          <w:sz w:val="28"/>
        </w:rPr>
        <w:softHyphen/>
        <w:t>лей. Это число также равно сумме полученной ссуды. Для пери</w:t>
      </w:r>
      <w:r>
        <w:rPr>
          <w:sz w:val="28"/>
        </w:rPr>
        <w:softHyphen/>
        <w:t>одов с 1-го по 10-й указанные значения равны номинальной стоимости каждого погашаемого векселя за вычетом начислен</w:t>
      </w:r>
      <w:r>
        <w:rPr>
          <w:sz w:val="28"/>
        </w:rPr>
        <w:softHyphen/>
        <w:t>ного ссудного процента на каждую дату и служат для возврата "вложений".</w:t>
      </w:r>
    </w:p>
    <w:p w:rsidR="00386A92" w:rsidRDefault="00386A92">
      <w:pPr>
        <w:ind w:firstLine="360"/>
        <w:rPr>
          <w:sz w:val="28"/>
        </w:rPr>
      </w:pPr>
      <w:r>
        <w:rPr>
          <w:sz w:val="28"/>
        </w:rPr>
        <w:t>Рассчитывая внутренние коэффициенты дохода, получим следующие результаты:</w:t>
      </w:r>
    </w:p>
    <w:p w:rsidR="00386A92" w:rsidRDefault="00404054">
      <w:pPr>
        <w:spacing w:before="40"/>
        <w:ind w:left="300" w:firstLine="0"/>
        <w:jc w:val="left"/>
        <w:rPr>
          <w:sz w:val="28"/>
          <w:lang w:val="en-US"/>
        </w:rPr>
      </w:pPr>
      <w:r>
        <w:rPr>
          <w:sz w:val="28"/>
        </w:rPr>
        <w:pict>
          <v:shape id="_x0000_i1043" type="#_x0000_t75" style="width:215.25pt;height:45pt" o:bordertopcolor="this" o:borderleftcolor="this" o:borderbottomcolor="this" o:borderrightcolor="this" fillcolor="window">
            <v:imagedata r:id="rId25" o:title=""/>
            <w10:bordertop type="single" width="4"/>
            <w10:borderleft type="single" width="4"/>
            <w10:borderbottom type="single" width="4"/>
            <w10:borderright type="single" width="4"/>
          </v:shape>
        </w:pict>
      </w:r>
    </w:p>
    <w:p w:rsidR="00386A92" w:rsidRDefault="00386A92">
      <w:pPr>
        <w:spacing w:before="40"/>
        <w:ind w:left="300" w:firstLine="0"/>
        <w:jc w:val="left"/>
        <w:rPr>
          <w:sz w:val="28"/>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2140"/>
        <w:gridCol w:w="2300"/>
      </w:tblGrid>
      <w:tr w:rsidR="00386A92">
        <w:trPr>
          <w:trHeight w:hRule="exact" w:val="919"/>
        </w:trPr>
        <w:tc>
          <w:tcPr>
            <w:tcW w:w="1980" w:type="dxa"/>
          </w:tcPr>
          <w:p w:rsidR="00386A92" w:rsidRDefault="00386A92">
            <w:pPr>
              <w:spacing w:before="40"/>
              <w:ind w:firstLine="0"/>
              <w:jc w:val="left"/>
              <w:rPr>
                <w:sz w:val="28"/>
              </w:rPr>
            </w:pPr>
            <w:r>
              <w:rPr>
                <w:sz w:val="28"/>
              </w:rPr>
              <w:t>Число дней задолженности</w:t>
            </w:r>
          </w:p>
        </w:tc>
        <w:tc>
          <w:tcPr>
            <w:tcW w:w="2140" w:type="dxa"/>
          </w:tcPr>
          <w:p w:rsidR="00386A92" w:rsidRDefault="00386A92">
            <w:pPr>
              <w:spacing w:before="40"/>
              <w:ind w:firstLine="0"/>
              <w:jc w:val="left"/>
              <w:rPr>
                <w:sz w:val="28"/>
              </w:rPr>
            </w:pPr>
            <w:r>
              <w:rPr>
                <w:sz w:val="28"/>
              </w:rPr>
              <w:t>Полугодовые периоды</w:t>
            </w:r>
          </w:p>
        </w:tc>
        <w:tc>
          <w:tcPr>
            <w:tcW w:w="2300" w:type="dxa"/>
          </w:tcPr>
          <w:p w:rsidR="00386A92" w:rsidRDefault="00386A92">
            <w:pPr>
              <w:spacing w:before="40"/>
              <w:ind w:firstLine="0"/>
              <w:jc w:val="left"/>
              <w:rPr>
                <w:sz w:val="28"/>
              </w:rPr>
            </w:pPr>
            <w:r>
              <w:rPr>
                <w:sz w:val="28"/>
              </w:rPr>
              <w:t>Чистый приток денежных средств</w:t>
            </w:r>
          </w:p>
        </w:tc>
      </w:tr>
      <w:tr w:rsidR="00386A92">
        <w:trPr>
          <w:trHeight w:hRule="exact" w:val="380"/>
        </w:trPr>
        <w:tc>
          <w:tcPr>
            <w:tcW w:w="1980" w:type="dxa"/>
          </w:tcPr>
          <w:p w:rsidR="00386A92" w:rsidRDefault="00386A92">
            <w:pPr>
              <w:spacing w:before="20"/>
              <w:ind w:firstLine="0"/>
              <w:jc w:val="left"/>
              <w:rPr>
                <w:sz w:val="28"/>
              </w:rPr>
            </w:pPr>
          </w:p>
          <w:p w:rsidR="00386A92" w:rsidRDefault="00386A92">
            <w:pPr>
              <w:spacing w:before="20"/>
              <w:ind w:firstLine="0"/>
              <w:jc w:val="left"/>
              <w:rPr>
                <w:sz w:val="28"/>
              </w:rPr>
            </w:pPr>
          </w:p>
        </w:tc>
        <w:tc>
          <w:tcPr>
            <w:tcW w:w="2140" w:type="dxa"/>
          </w:tcPr>
          <w:p w:rsidR="00386A92" w:rsidRDefault="00386A92">
            <w:pPr>
              <w:spacing w:before="20"/>
              <w:ind w:firstLine="0"/>
              <w:jc w:val="left"/>
              <w:rPr>
                <w:sz w:val="28"/>
              </w:rPr>
            </w:pPr>
            <w:r>
              <w:rPr>
                <w:noProof/>
                <w:sz w:val="28"/>
              </w:rPr>
              <w:t>0</w:t>
            </w:r>
          </w:p>
        </w:tc>
        <w:tc>
          <w:tcPr>
            <w:tcW w:w="2300" w:type="dxa"/>
          </w:tcPr>
          <w:p w:rsidR="00386A92" w:rsidRDefault="00386A92">
            <w:pPr>
              <w:spacing w:before="20"/>
              <w:ind w:firstLine="0"/>
              <w:jc w:val="left"/>
              <w:rPr>
                <w:sz w:val="28"/>
              </w:rPr>
            </w:pPr>
            <w:r>
              <w:rPr>
                <w:noProof/>
                <w:sz w:val="28"/>
              </w:rPr>
              <w:t>- 6 415 750,33</w:t>
            </w:r>
          </w:p>
        </w:tc>
      </w:tr>
      <w:tr w:rsidR="00386A92">
        <w:trPr>
          <w:trHeight w:hRule="exact" w:val="369"/>
        </w:trPr>
        <w:tc>
          <w:tcPr>
            <w:tcW w:w="1980" w:type="dxa"/>
          </w:tcPr>
          <w:p w:rsidR="00386A92" w:rsidRDefault="00386A92">
            <w:pPr>
              <w:spacing w:before="20"/>
              <w:ind w:firstLine="0"/>
              <w:jc w:val="left"/>
              <w:rPr>
                <w:sz w:val="28"/>
              </w:rPr>
            </w:pPr>
            <w:r>
              <w:rPr>
                <w:noProof/>
                <w:sz w:val="28"/>
              </w:rPr>
              <w:t>174</w:t>
            </w:r>
          </w:p>
        </w:tc>
        <w:tc>
          <w:tcPr>
            <w:tcW w:w="2140" w:type="dxa"/>
          </w:tcPr>
          <w:p w:rsidR="00386A92" w:rsidRDefault="00386A92">
            <w:pPr>
              <w:spacing w:before="20"/>
              <w:ind w:firstLine="0"/>
              <w:jc w:val="left"/>
              <w:rPr>
                <w:sz w:val="28"/>
              </w:rPr>
            </w:pPr>
            <w:r>
              <w:rPr>
                <w:noProof/>
                <w:sz w:val="28"/>
              </w:rPr>
              <w:t>1</w:t>
            </w:r>
          </w:p>
        </w:tc>
        <w:tc>
          <w:tcPr>
            <w:tcW w:w="2300" w:type="dxa"/>
          </w:tcPr>
          <w:p w:rsidR="00386A92" w:rsidRDefault="00386A92">
            <w:pPr>
              <w:spacing w:before="20"/>
              <w:ind w:firstLine="0"/>
              <w:jc w:val="left"/>
              <w:rPr>
                <w:sz w:val="28"/>
              </w:rPr>
            </w:pPr>
            <w:r>
              <w:rPr>
                <w:noProof/>
                <w:sz w:val="28"/>
              </w:rPr>
              <w:t>950 399,08</w:t>
            </w:r>
          </w:p>
        </w:tc>
      </w:tr>
      <w:tr w:rsidR="00386A92">
        <w:trPr>
          <w:trHeight w:hRule="exact" w:val="417"/>
        </w:trPr>
        <w:tc>
          <w:tcPr>
            <w:tcW w:w="1980" w:type="dxa"/>
          </w:tcPr>
          <w:p w:rsidR="00386A92" w:rsidRDefault="00386A92">
            <w:pPr>
              <w:spacing w:before="20"/>
              <w:ind w:firstLine="0"/>
              <w:jc w:val="left"/>
              <w:rPr>
                <w:sz w:val="28"/>
              </w:rPr>
            </w:pPr>
            <w:r>
              <w:rPr>
                <w:noProof/>
                <w:sz w:val="28"/>
              </w:rPr>
              <w:t>357</w:t>
            </w:r>
          </w:p>
        </w:tc>
        <w:tc>
          <w:tcPr>
            <w:tcW w:w="2140" w:type="dxa"/>
          </w:tcPr>
          <w:p w:rsidR="00386A92" w:rsidRDefault="00386A92">
            <w:pPr>
              <w:spacing w:before="20"/>
              <w:ind w:firstLine="0"/>
              <w:jc w:val="left"/>
              <w:rPr>
                <w:sz w:val="28"/>
              </w:rPr>
            </w:pPr>
            <w:r>
              <w:rPr>
                <w:noProof/>
                <w:sz w:val="28"/>
              </w:rPr>
              <w:t>2</w:t>
            </w:r>
          </w:p>
        </w:tc>
        <w:tc>
          <w:tcPr>
            <w:tcW w:w="2300" w:type="dxa"/>
          </w:tcPr>
          <w:p w:rsidR="00386A92" w:rsidRDefault="00386A92">
            <w:pPr>
              <w:spacing w:before="20"/>
              <w:ind w:firstLine="0"/>
              <w:jc w:val="left"/>
              <w:rPr>
                <w:sz w:val="28"/>
              </w:rPr>
            </w:pPr>
            <w:r>
              <w:rPr>
                <w:noProof/>
                <w:sz w:val="28"/>
              </w:rPr>
              <w:t>340 287,59</w:t>
            </w:r>
          </w:p>
        </w:tc>
      </w:tr>
      <w:tr w:rsidR="00386A92">
        <w:trPr>
          <w:trHeight w:hRule="exact" w:val="424"/>
        </w:trPr>
        <w:tc>
          <w:tcPr>
            <w:tcW w:w="1980" w:type="dxa"/>
          </w:tcPr>
          <w:p w:rsidR="00386A92" w:rsidRDefault="00386A92">
            <w:pPr>
              <w:spacing w:before="20"/>
              <w:ind w:firstLine="0"/>
              <w:jc w:val="left"/>
              <w:rPr>
                <w:sz w:val="28"/>
              </w:rPr>
            </w:pPr>
            <w:r>
              <w:rPr>
                <w:noProof/>
                <w:sz w:val="28"/>
              </w:rPr>
              <w:t>538</w:t>
            </w:r>
          </w:p>
        </w:tc>
        <w:tc>
          <w:tcPr>
            <w:tcW w:w="2140" w:type="dxa"/>
          </w:tcPr>
          <w:p w:rsidR="00386A92" w:rsidRDefault="00386A92">
            <w:pPr>
              <w:spacing w:before="20"/>
              <w:ind w:firstLine="0"/>
              <w:jc w:val="left"/>
              <w:rPr>
                <w:sz w:val="28"/>
              </w:rPr>
            </w:pPr>
            <w:r>
              <w:rPr>
                <w:noProof/>
                <w:sz w:val="28"/>
              </w:rPr>
              <w:t>3</w:t>
            </w:r>
          </w:p>
        </w:tc>
        <w:tc>
          <w:tcPr>
            <w:tcW w:w="2300" w:type="dxa"/>
          </w:tcPr>
          <w:p w:rsidR="00386A92" w:rsidRDefault="00386A92">
            <w:pPr>
              <w:spacing w:before="20"/>
              <w:ind w:firstLine="0"/>
              <w:jc w:val="left"/>
              <w:rPr>
                <w:sz w:val="28"/>
              </w:rPr>
            </w:pPr>
            <w:r>
              <w:rPr>
                <w:noProof/>
                <w:sz w:val="28"/>
              </w:rPr>
              <w:t>896 871,95</w:t>
            </w:r>
          </w:p>
        </w:tc>
      </w:tr>
      <w:tr w:rsidR="00386A92">
        <w:trPr>
          <w:trHeight w:hRule="exact" w:val="416"/>
        </w:trPr>
        <w:tc>
          <w:tcPr>
            <w:tcW w:w="1980" w:type="dxa"/>
          </w:tcPr>
          <w:p w:rsidR="00386A92" w:rsidRDefault="00386A92">
            <w:pPr>
              <w:spacing w:before="20"/>
              <w:ind w:firstLine="0"/>
              <w:jc w:val="left"/>
              <w:rPr>
                <w:sz w:val="28"/>
              </w:rPr>
            </w:pPr>
            <w:r>
              <w:rPr>
                <w:noProof/>
                <w:sz w:val="28"/>
              </w:rPr>
              <w:t>722</w:t>
            </w:r>
          </w:p>
        </w:tc>
        <w:tc>
          <w:tcPr>
            <w:tcW w:w="2140" w:type="dxa"/>
          </w:tcPr>
          <w:p w:rsidR="00386A92" w:rsidRDefault="00386A92">
            <w:pPr>
              <w:spacing w:before="20"/>
              <w:ind w:firstLine="0"/>
              <w:jc w:val="left"/>
              <w:rPr>
                <w:sz w:val="28"/>
              </w:rPr>
            </w:pPr>
            <w:r>
              <w:rPr>
                <w:noProof/>
                <w:sz w:val="28"/>
              </w:rPr>
              <w:t>4</w:t>
            </w:r>
          </w:p>
        </w:tc>
        <w:tc>
          <w:tcPr>
            <w:tcW w:w="2300" w:type="dxa"/>
          </w:tcPr>
          <w:p w:rsidR="00386A92" w:rsidRDefault="00386A92">
            <w:pPr>
              <w:spacing w:before="20"/>
              <w:ind w:firstLine="0"/>
              <w:jc w:val="left"/>
              <w:rPr>
                <w:sz w:val="28"/>
              </w:rPr>
            </w:pPr>
            <w:r>
              <w:rPr>
                <w:noProof/>
                <w:sz w:val="28"/>
              </w:rPr>
              <w:t>420 264,29</w:t>
            </w:r>
          </w:p>
        </w:tc>
      </w:tr>
      <w:tr w:rsidR="00386A92">
        <w:trPr>
          <w:trHeight w:hRule="exact" w:val="435"/>
        </w:trPr>
        <w:tc>
          <w:tcPr>
            <w:tcW w:w="1980" w:type="dxa"/>
          </w:tcPr>
          <w:p w:rsidR="00386A92" w:rsidRDefault="00386A92">
            <w:pPr>
              <w:spacing w:before="20"/>
              <w:ind w:firstLine="0"/>
              <w:jc w:val="left"/>
              <w:rPr>
                <w:sz w:val="28"/>
              </w:rPr>
            </w:pPr>
            <w:r>
              <w:rPr>
                <w:noProof/>
                <w:sz w:val="28"/>
              </w:rPr>
              <w:t>903</w:t>
            </w:r>
          </w:p>
        </w:tc>
        <w:tc>
          <w:tcPr>
            <w:tcW w:w="2140" w:type="dxa"/>
          </w:tcPr>
          <w:p w:rsidR="00386A92" w:rsidRDefault="00386A92">
            <w:pPr>
              <w:spacing w:before="20"/>
              <w:ind w:firstLine="0"/>
              <w:jc w:val="left"/>
              <w:rPr>
                <w:sz w:val="28"/>
              </w:rPr>
            </w:pPr>
            <w:r>
              <w:rPr>
                <w:noProof/>
                <w:sz w:val="28"/>
              </w:rPr>
              <w:t>5</w:t>
            </w:r>
          </w:p>
        </w:tc>
        <w:tc>
          <w:tcPr>
            <w:tcW w:w="2300" w:type="dxa"/>
          </w:tcPr>
          <w:p w:rsidR="00386A92" w:rsidRDefault="00386A92">
            <w:pPr>
              <w:spacing w:before="20"/>
              <w:ind w:firstLine="0"/>
              <w:jc w:val="left"/>
              <w:rPr>
                <w:sz w:val="28"/>
              </w:rPr>
            </w:pPr>
            <w:r>
              <w:rPr>
                <w:noProof/>
                <w:sz w:val="28"/>
              </w:rPr>
              <w:t>845 134,63</w:t>
            </w:r>
          </w:p>
        </w:tc>
      </w:tr>
      <w:tr w:rsidR="00386A92">
        <w:trPr>
          <w:trHeight w:hRule="exact" w:val="427"/>
        </w:trPr>
        <w:tc>
          <w:tcPr>
            <w:tcW w:w="1980" w:type="dxa"/>
          </w:tcPr>
          <w:p w:rsidR="00386A92" w:rsidRDefault="00386A92">
            <w:pPr>
              <w:spacing w:before="20"/>
              <w:ind w:firstLine="0"/>
              <w:jc w:val="left"/>
              <w:rPr>
                <w:sz w:val="28"/>
              </w:rPr>
            </w:pPr>
            <w:r>
              <w:rPr>
                <w:noProof/>
                <w:sz w:val="28"/>
              </w:rPr>
              <w:t>1087</w:t>
            </w:r>
          </w:p>
        </w:tc>
        <w:tc>
          <w:tcPr>
            <w:tcW w:w="2140" w:type="dxa"/>
          </w:tcPr>
          <w:p w:rsidR="00386A92" w:rsidRDefault="00386A92">
            <w:pPr>
              <w:spacing w:before="20"/>
              <w:ind w:firstLine="0"/>
              <w:jc w:val="left"/>
              <w:rPr>
                <w:sz w:val="28"/>
              </w:rPr>
            </w:pPr>
            <w:r>
              <w:rPr>
                <w:noProof/>
                <w:sz w:val="28"/>
              </w:rPr>
              <w:t>6</w:t>
            </w:r>
          </w:p>
        </w:tc>
        <w:tc>
          <w:tcPr>
            <w:tcW w:w="2300" w:type="dxa"/>
          </w:tcPr>
          <w:p w:rsidR="00386A92" w:rsidRDefault="00386A92">
            <w:pPr>
              <w:spacing w:before="20"/>
              <w:ind w:firstLine="0"/>
              <w:jc w:val="left"/>
              <w:rPr>
                <w:sz w:val="28"/>
              </w:rPr>
            </w:pPr>
            <w:r>
              <w:rPr>
                <w:noProof/>
                <w:sz w:val="28"/>
              </w:rPr>
              <w:t>516 082,78</w:t>
            </w:r>
          </w:p>
        </w:tc>
      </w:tr>
      <w:tr w:rsidR="00386A92">
        <w:trPr>
          <w:trHeight w:hRule="exact" w:val="420"/>
        </w:trPr>
        <w:tc>
          <w:tcPr>
            <w:tcW w:w="1980" w:type="dxa"/>
          </w:tcPr>
          <w:p w:rsidR="00386A92" w:rsidRDefault="00386A92">
            <w:pPr>
              <w:spacing w:before="20"/>
              <w:ind w:firstLine="0"/>
              <w:jc w:val="left"/>
              <w:rPr>
                <w:sz w:val="28"/>
              </w:rPr>
            </w:pPr>
            <w:r>
              <w:rPr>
                <w:noProof/>
                <w:sz w:val="28"/>
              </w:rPr>
              <w:t>1268</w:t>
            </w:r>
          </w:p>
        </w:tc>
        <w:tc>
          <w:tcPr>
            <w:tcW w:w="2140" w:type="dxa"/>
          </w:tcPr>
          <w:p w:rsidR="00386A92" w:rsidRDefault="00386A92">
            <w:pPr>
              <w:spacing w:before="20"/>
              <w:ind w:firstLine="0"/>
              <w:jc w:val="left"/>
              <w:rPr>
                <w:sz w:val="28"/>
              </w:rPr>
            </w:pPr>
            <w:r>
              <w:rPr>
                <w:noProof/>
                <w:sz w:val="28"/>
              </w:rPr>
              <w:t>7</w:t>
            </w:r>
          </w:p>
        </w:tc>
        <w:tc>
          <w:tcPr>
            <w:tcW w:w="2300" w:type="dxa"/>
          </w:tcPr>
          <w:p w:rsidR="00386A92" w:rsidRDefault="00386A92">
            <w:pPr>
              <w:spacing w:before="20"/>
              <w:ind w:firstLine="0"/>
              <w:jc w:val="left"/>
              <w:rPr>
                <w:sz w:val="28"/>
              </w:rPr>
            </w:pPr>
            <w:r>
              <w:rPr>
                <w:noProof/>
                <w:sz w:val="28"/>
              </w:rPr>
              <w:t>793 673.64</w:t>
            </w:r>
          </w:p>
        </w:tc>
      </w:tr>
      <w:tr w:rsidR="00386A92">
        <w:trPr>
          <w:trHeight w:hRule="exact" w:val="426"/>
        </w:trPr>
        <w:tc>
          <w:tcPr>
            <w:tcW w:w="1980" w:type="dxa"/>
          </w:tcPr>
          <w:p w:rsidR="00386A92" w:rsidRDefault="00386A92">
            <w:pPr>
              <w:spacing w:before="20"/>
              <w:ind w:firstLine="0"/>
              <w:jc w:val="left"/>
              <w:rPr>
                <w:sz w:val="28"/>
              </w:rPr>
            </w:pPr>
            <w:r>
              <w:rPr>
                <w:noProof/>
                <w:sz w:val="28"/>
              </w:rPr>
              <w:t>1452</w:t>
            </w:r>
          </w:p>
        </w:tc>
        <w:tc>
          <w:tcPr>
            <w:tcW w:w="2140" w:type="dxa"/>
          </w:tcPr>
          <w:p w:rsidR="00386A92" w:rsidRDefault="00386A92">
            <w:pPr>
              <w:spacing w:before="20"/>
              <w:ind w:firstLine="0"/>
              <w:jc w:val="left"/>
              <w:rPr>
                <w:sz w:val="28"/>
              </w:rPr>
            </w:pPr>
            <w:r>
              <w:rPr>
                <w:noProof/>
                <w:sz w:val="28"/>
              </w:rPr>
              <w:t>8</w:t>
            </w:r>
          </w:p>
        </w:tc>
        <w:tc>
          <w:tcPr>
            <w:tcW w:w="2300" w:type="dxa"/>
          </w:tcPr>
          <w:p w:rsidR="00386A92" w:rsidRDefault="00386A92">
            <w:pPr>
              <w:spacing w:before="20"/>
              <w:ind w:firstLine="0"/>
              <w:jc w:val="left"/>
              <w:rPr>
                <w:sz w:val="28"/>
              </w:rPr>
            </w:pPr>
            <w:r>
              <w:rPr>
                <w:noProof/>
                <w:sz w:val="28"/>
              </w:rPr>
              <w:t>615 552,60</w:t>
            </w:r>
          </w:p>
        </w:tc>
      </w:tr>
      <w:tr w:rsidR="00386A92">
        <w:trPr>
          <w:trHeight w:hRule="exact" w:val="417"/>
        </w:trPr>
        <w:tc>
          <w:tcPr>
            <w:tcW w:w="1980" w:type="dxa"/>
          </w:tcPr>
          <w:p w:rsidR="00386A92" w:rsidRDefault="00386A92">
            <w:pPr>
              <w:spacing w:before="20"/>
              <w:ind w:firstLine="0"/>
              <w:jc w:val="left"/>
              <w:rPr>
                <w:sz w:val="28"/>
              </w:rPr>
            </w:pPr>
            <w:r>
              <w:rPr>
                <w:noProof/>
                <w:sz w:val="28"/>
              </w:rPr>
              <w:t>1634</w:t>
            </w:r>
          </w:p>
        </w:tc>
        <w:tc>
          <w:tcPr>
            <w:tcW w:w="2140" w:type="dxa"/>
          </w:tcPr>
          <w:p w:rsidR="00386A92" w:rsidRDefault="00386A92">
            <w:pPr>
              <w:spacing w:before="20"/>
              <w:ind w:firstLine="0"/>
              <w:jc w:val="left"/>
              <w:rPr>
                <w:sz w:val="28"/>
              </w:rPr>
            </w:pPr>
            <w:r>
              <w:rPr>
                <w:noProof/>
                <w:sz w:val="28"/>
              </w:rPr>
              <w:t>9</w:t>
            </w:r>
          </w:p>
        </w:tc>
        <w:tc>
          <w:tcPr>
            <w:tcW w:w="2300" w:type="dxa"/>
          </w:tcPr>
          <w:p w:rsidR="00386A92" w:rsidRDefault="00386A92">
            <w:pPr>
              <w:spacing w:before="20"/>
              <w:ind w:firstLine="0"/>
              <w:jc w:val="left"/>
              <w:rPr>
                <w:sz w:val="28"/>
              </w:rPr>
            </w:pPr>
            <w:r>
              <w:rPr>
                <w:noProof/>
                <w:sz w:val="28"/>
              </w:rPr>
              <w:t>742 212,65</w:t>
            </w:r>
          </w:p>
        </w:tc>
      </w:tr>
      <w:tr w:rsidR="00386A92">
        <w:trPr>
          <w:trHeight w:hRule="exact" w:val="410"/>
        </w:trPr>
        <w:tc>
          <w:tcPr>
            <w:tcW w:w="1980" w:type="dxa"/>
          </w:tcPr>
          <w:p w:rsidR="00386A92" w:rsidRDefault="00386A92">
            <w:pPr>
              <w:spacing w:before="40"/>
              <w:ind w:firstLine="0"/>
              <w:jc w:val="left"/>
              <w:rPr>
                <w:sz w:val="28"/>
              </w:rPr>
            </w:pPr>
            <w:r>
              <w:rPr>
                <w:noProof/>
                <w:sz w:val="28"/>
              </w:rPr>
              <w:t>1819</w:t>
            </w:r>
          </w:p>
        </w:tc>
        <w:tc>
          <w:tcPr>
            <w:tcW w:w="2140" w:type="dxa"/>
          </w:tcPr>
          <w:p w:rsidR="00386A92" w:rsidRDefault="00386A92">
            <w:pPr>
              <w:spacing w:before="40"/>
              <w:ind w:firstLine="0"/>
              <w:jc w:val="left"/>
              <w:rPr>
                <w:sz w:val="28"/>
              </w:rPr>
            </w:pPr>
            <w:r>
              <w:rPr>
                <w:noProof/>
                <w:sz w:val="28"/>
              </w:rPr>
              <w:t>10</w:t>
            </w:r>
          </w:p>
        </w:tc>
        <w:tc>
          <w:tcPr>
            <w:tcW w:w="2300" w:type="dxa"/>
          </w:tcPr>
          <w:p w:rsidR="00386A92" w:rsidRDefault="00386A92">
            <w:pPr>
              <w:spacing w:before="40"/>
              <w:ind w:firstLine="0"/>
              <w:jc w:val="left"/>
              <w:rPr>
                <w:sz w:val="28"/>
              </w:rPr>
            </w:pPr>
            <w:r>
              <w:rPr>
                <w:noProof/>
                <w:sz w:val="28"/>
              </w:rPr>
              <w:t xml:space="preserve">723 674,27 </w:t>
            </w:r>
          </w:p>
        </w:tc>
      </w:tr>
    </w:tbl>
    <w:p w:rsidR="00386A92" w:rsidRDefault="00386A92">
      <w:pPr>
        <w:ind w:firstLine="0"/>
        <w:jc w:val="left"/>
        <w:rPr>
          <w:sz w:val="28"/>
        </w:rPr>
      </w:pPr>
      <w:r>
        <w:rPr>
          <w:sz w:val="28"/>
        </w:rPr>
        <w:tab/>
      </w:r>
      <w:r>
        <w:rPr>
          <w:sz w:val="28"/>
        </w:rPr>
        <w:tab/>
      </w:r>
      <w:r>
        <w:rPr>
          <w:sz w:val="28"/>
        </w:rPr>
        <w:tab/>
      </w:r>
      <w:r>
        <w:rPr>
          <w:sz w:val="28"/>
        </w:rPr>
        <w:tab/>
      </w:r>
      <w:r>
        <w:rPr>
          <w:sz w:val="28"/>
        </w:rPr>
        <w:tab/>
        <w:t xml:space="preserve">         428 403,15</w:t>
      </w:r>
    </w:p>
    <w:p w:rsidR="00386A92" w:rsidRDefault="00386A92">
      <w:pPr>
        <w:ind w:firstLine="720"/>
        <w:rPr>
          <w:sz w:val="28"/>
        </w:rPr>
      </w:pPr>
      <w:r>
        <w:rPr>
          <w:sz w:val="28"/>
        </w:rPr>
        <w:t>Отличие этого</w:t>
      </w:r>
      <w:r>
        <w:rPr>
          <w:sz w:val="28"/>
          <w:lang w:val="en-US"/>
        </w:rPr>
        <w:t xml:space="preserve"> метода от расчета </w:t>
      </w:r>
      <w:r>
        <w:rPr>
          <w:sz w:val="28"/>
        </w:rPr>
        <w:t>дохода по первому методу состоит в том, что он основан на действительном притоке де</w:t>
      </w:r>
      <w:r>
        <w:rPr>
          <w:sz w:val="28"/>
        </w:rPr>
        <w:softHyphen/>
        <w:t>нежных средств</w:t>
      </w:r>
      <w:r>
        <w:rPr>
          <w:noProof/>
          <w:sz w:val="28"/>
        </w:rPr>
        <w:t xml:space="preserve"> в течении операции</w:t>
      </w:r>
      <w:r>
        <w:rPr>
          <w:sz w:val="28"/>
        </w:rPr>
        <w:t xml:space="preserve"> и не устанавливает доход на основе общего чистого дохода сверх среднего срока жизни век</w:t>
      </w:r>
      <w:r>
        <w:rPr>
          <w:sz w:val="28"/>
        </w:rPr>
        <w:softHyphen/>
        <w:t>селя. Второй метод применяют для точной оценки дохода. Важно отметить, что действитель</w:t>
      </w:r>
      <w:r>
        <w:rPr>
          <w:sz w:val="28"/>
        </w:rPr>
        <w:softHyphen/>
        <w:t>ный чистый доход такой сделки приблизительно равен</w:t>
      </w:r>
      <w:r>
        <w:rPr>
          <w:noProof/>
          <w:sz w:val="28"/>
        </w:rPr>
        <w:t xml:space="preserve"> 2,4%</w:t>
      </w:r>
      <w:r>
        <w:rPr>
          <w:sz w:val="28"/>
        </w:rPr>
        <w:t xml:space="preserve"> го</w:t>
      </w:r>
      <w:r>
        <w:rPr>
          <w:sz w:val="28"/>
        </w:rPr>
        <w:softHyphen/>
        <w:t>довых, а ее</w:t>
      </w:r>
      <w:r>
        <w:rPr>
          <w:noProof/>
          <w:sz w:val="28"/>
        </w:rPr>
        <w:t xml:space="preserve"> 1,75%,</w:t>
      </w:r>
      <w:r>
        <w:rPr>
          <w:sz w:val="28"/>
        </w:rPr>
        <w:t xml:space="preserve"> как может получиться при вычитании из учетной ставки</w:t>
      </w:r>
      <w:r>
        <w:rPr>
          <w:noProof/>
          <w:sz w:val="28"/>
        </w:rPr>
        <w:t xml:space="preserve"> в 13,5%</w:t>
      </w:r>
      <w:r>
        <w:rPr>
          <w:sz w:val="28"/>
        </w:rPr>
        <w:t xml:space="preserve"> ссудного процента, равного</w:t>
      </w:r>
      <w:r>
        <w:rPr>
          <w:noProof/>
          <w:sz w:val="28"/>
        </w:rPr>
        <w:t xml:space="preserve"> 11,75%</w:t>
      </w:r>
      <w:r>
        <w:rPr>
          <w:sz w:val="28"/>
        </w:rPr>
        <w:t xml:space="preserve"> При большинстве сделок форфетирования расчеты чистого дохода не производятся.</w:t>
      </w:r>
    </w:p>
    <w:p w:rsidR="00386A92" w:rsidRDefault="00386A92">
      <w:pPr>
        <w:jc w:val="center"/>
        <w:rPr>
          <w:sz w:val="28"/>
        </w:rPr>
      </w:pPr>
    </w:p>
    <w:p w:rsidR="00386A92" w:rsidRDefault="00386A92">
      <w:pPr>
        <w:pStyle w:val="a3"/>
        <w:spacing w:line="240" w:lineRule="auto"/>
        <w:jc w:val="center"/>
        <w:rPr>
          <w:sz w:val="32"/>
        </w:rPr>
      </w:pPr>
    </w:p>
    <w:p w:rsidR="00386A92" w:rsidRDefault="00386A92">
      <w:pPr>
        <w:pStyle w:val="a3"/>
        <w:spacing w:line="240" w:lineRule="auto"/>
        <w:jc w:val="center"/>
        <w:rPr>
          <w:sz w:val="32"/>
        </w:rPr>
      </w:pPr>
    </w:p>
    <w:p w:rsidR="00386A92" w:rsidRDefault="00386A92">
      <w:pPr>
        <w:pStyle w:val="a3"/>
        <w:spacing w:line="240" w:lineRule="auto"/>
        <w:jc w:val="center"/>
        <w:rPr>
          <w:sz w:val="32"/>
        </w:rPr>
      </w:pPr>
    </w:p>
    <w:p w:rsidR="00386A92" w:rsidRDefault="00386A92">
      <w:pPr>
        <w:pStyle w:val="a3"/>
        <w:spacing w:line="240" w:lineRule="auto"/>
        <w:jc w:val="center"/>
        <w:rPr>
          <w:sz w:val="32"/>
        </w:rPr>
      </w:pPr>
    </w:p>
    <w:p w:rsidR="00386A92" w:rsidRDefault="00386A92">
      <w:pPr>
        <w:pStyle w:val="a3"/>
        <w:spacing w:line="240" w:lineRule="auto"/>
        <w:jc w:val="center"/>
        <w:rPr>
          <w:sz w:val="32"/>
        </w:rPr>
      </w:pPr>
    </w:p>
    <w:p w:rsidR="00386A92" w:rsidRDefault="00386A92">
      <w:pPr>
        <w:pStyle w:val="a3"/>
        <w:spacing w:line="240" w:lineRule="auto"/>
        <w:jc w:val="center"/>
        <w:rPr>
          <w:sz w:val="32"/>
        </w:rPr>
      </w:pPr>
    </w:p>
    <w:p w:rsidR="00386A92" w:rsidRDefault="00386A92">
      <w:pPr>
        <w:pStyle w:val="a3"/>
        <w:spacing w:line="240" w:lineRule="auto"/>
        <w:jc w:val="center"/>
        <w:rPr>
          <w:sz w:val="32"/>
        </w:rPr>
      </w:pPr>
    </w:p>
    <w:p w:rsidR="00386A92" w:rsidRDefault="00386A92">
      <w:pPr>
        <w:pStyle w:val="a3"/>
        <w:spacing w:line="240" w:lineRule="auto"/>
        <w:jc w:val="center"/>
        <w:rPr>
          <w:sz w:val="32"/>
        </w:rPr>
      </w:pPr>
    </w:p>
    <w:p w:rsidR="00386A92" w:rsidRDefault="00386A92">
      <w:pPr>
        <w:pStyle w:val="a3"/>
        <w:spacing w:line="240" w:lineRule="auto"/>
        <w:jc w:val="center"/>
        <w:rPr>
          <w:sz w:val="32"/>
        </w:rPr>
      </w:pPr>
    </w:p>
    <w:p w:rsidR="00386A92" w:rsidRDefault="00386A92">
      <w:pPr>
        <w:pStyle w:val="a3"/>
        <w:spacing w:line="240" w:lineRule="auto"/>
        <w:jc w:val="center"/>
        <w:rPr>
          <w:sz w:val="32"/>
        </w:rPr>
      </w:pPr>
    </w:p>
    <w:p w:rsidR="00386A92" w:rsidRDefault="00386A92">
      <w:pPr>
        <w:pStyle w:val="a3"/>
        <w:spacing w:line="240" w:lineRule="auto"/>
        <w:jc w:val="center"/>
        <w:rPr>
          <w:sz w:val="32"/>
        </w:rPr>
      </w:pPr>
    </w:p>
    <w:p w:rsidR="00386A92" w:rsidRDefault="00386A92">
      <w:pPr>
        <w:pStyle w:val="a3"/>
        <w:spacing w:line="240" w:lineRule="auto"/>
        <w:jc w:val="center"/>
        <w:rPr>
          <w:sz w:val="32"/>
        </w:rPr>
      </w:pPr>
    </w:p>
    <w:p w:rsidR="00386A92" w:rsidRDefault="00386A92">
      <w:pPr>
        <w:pStyle w:val="a3"/>
        <w:spacing w:line="240" w:lineRule="auto"/>
        <w:jc w:val="center"/>
        <w:rPr>
          <w:sz w:val="32"/>
        </w:rPr>
      </w:pPr>
    </w:p>
    <w:p w:rsidR="00386A92" w:rsidRDefault="00386A92">
      <w:pPr>
        <w:pStyle w:val="a3"/>
        <w:spacing w:line="240" w:lineRule="auto"/>
        <w:jc w:val="center"/>
        <w:rPr>
          <w:sz w:val="32"/>
        </w:rPr>
      </w:pPr>
    </w:p>
    <w:p w:rsidR="00386A92" w:rsidRDefault="00386A92">
      <w:pPr>
        <w:pStyle w:val="a3"/>
        <w:spacing w:line="240" w:lineRule="auto"/>
        <w:jc w:val="center"/>
        <w:rPr>
          <w:sz w:val="32"/>
        </w:rPr>
      </w:pPr>
    </w:p>
    <w:p w:rsidR="00386A92" w:rsidRDefault="00386A92">
      <w:pPr>
        <w:pStyle w:val="a3"/>
        <w:spacing w:line="240" w:lineRule="auto"/>
        <w:jc w:val="center"/>
        <w:rPr>
          <w:sz w:val="32"/>
        </w:rPr>
      </w:pPr>
    </w:p>
    <w:p w:rsidR="00386A92" w:rsidRDefault="00386A92">
      <w:pPr>
        <w:pStyle w:val="a3"/>
        <w:spacing w:line="240" w:lineRule="auto"/>
        <w:jc w:val="center"/>
        <w:rPr>
          <w:sz w:val="32"/>
        </w:rPr>
      </w:pPr>
    </w:p>
    <w:p w:rsidR="00386A92" w:rsidRDefault="00386A92">
      <w:pPr>
        <w:pStyle w:val="a3"/>
        <w:spacing w:line="240" w:lineRule="auto"/>
        <w:jc w:val="center"/>
        <w:rPr>
          <w:sz w:val="32"/>
        </w:rPr>
      </w:pPr>
    </w:p>
    <w:p w:rsidR="00386A92" w:rsidRDefault="00386A92">
      <w:pPr>
        <w:pStyle w:val="a3"/>
        <w:spacing w:line="240" w:lineRule="auto"/>
        <w:jc w:val="center"/>
        <w:rPr>
          <w:sz w:val="32"/>
        </w:rPr>
      </w:pPr>
    </w:p>
    <w:p w:rsidR="00386A92" w:rsidRDefault="00386A92">
      <w:pPr>
        <w:pStyle w:val="a3"/>
        <w:spacing w:line="240" w:lineRule="auto"/>
        <w:jc w:val="center"/>
        <w:rPr>
          <w:sz w:val="32"/>
        </w:rPr>
      </w:pPr>
    </w:p>
    <w:p w:rsidR="00386A92" w:rsidRDefault="00386A92">
      <w:pPr>
        <w:pStyle w:val="a3"/>
        <w:spacing w:line="240" w:lineRule="auto"/>
        <w:jc w:val="center"/>
        <w:rPr>
          <w:sz w:val="32"/>
        </w:rPr>
      </w:pPr>
    </w:p>
    <w:p w:rsidR="00386A92" w:rsidRDefault="00386A92">
      <w:pPr>
        <w:pStyle w:val="a3"/>
        <w:spacing w:line="240" w:lineRule="auto"/>
        <w:jc w:val="center"/>
        <w:rPr>
          <w:sz w:val="32"/>
        </w:rPr>
      </w:pPr>
    </w:p>
    <w:p w:rsidR="00386A92" w:rsidRDefault="00386A92">
      <w:pPr>
        <w:pStyle w:val="a3"/>
        <w:spacing w:line="240" w:lineRule="auto"/>
        <w:jc w:val="center"/>
        <w:rPr>
          <w:sz w:val="32"/>
        </w:rPr>
      </w:pPr>
    </w:p>
    <w:p w:rsidR="00386A92" w:rsidRDefault="00386A92">
      <w:pPr>
        <w:pStyle w:val="a3"/>
        <w:spacing w:line="240" w:lineRule="auto"/>
        <w:jc w:val="center"/>
        <w:rPr>
          <w:sz w:val="32"/>
        </w:rPr>
      </w:pPr>
    </w:p>
    <w:p w:rsidR="00386A92" w:rsidRDefault="00386A92">
      <w:pPr>
        <w:pStyle w:val="a3"/>
        <w:spacing w:line="240" w:lineRule="auto"/>
        <w:jc w:val="center"/>
        <w:rPr>
          <w:sz w:val="32"/>
        </w:rPr>
      </w:pPr>
    </w:p>
    <w:p w:rsidR="00386A92" w:rsidRDefault="00386A92">
      <w:pPr>
        <w:pStyle w:val="a3"/>
        <w:spacing w:line="240" w:lineRule="auto"/>
        <w:jc w:val="center"/>
        <w:rPr>
          <w:b/>
          <w:sz w:val="32"/>
        </w:rPr>
      </w:pPr>
      <w:r>
        <w:rPr>
          <w:b/>
          <w:sz w:val="32"/>
        </w:rPr>
        <w:t>2. Практика использования операций международного форфейтинга в Республике Беларусь.</w:t>
      </w:r>
    </w:p>
    <w:p w:rsidR="00386A92" w:rsidRDefault="00386A92">
      <w:pPr>
        <w:pStyle w:val="a3"/>
        <w:spacing w:line="240" w:lineRule="auto"/>
        <w:jc w:val="center"/>
        <w:rPr>
          <w:b/>
          <w:sz w:val="32"/>
        </w:rPr>
      </w:pPr>
      <w:r>
        <w:rPr>
          <w:b/>
          <w:sz w:val="32"/>
        </w:rPr>
        <w:t>2.1. Особенности законодательной базы операций международного форфейтинга в Республике Беларусь.</w:t>
      </w:r>
    </w:p>
    <w:p w:rsidR="00386A92" w:rsidRDefault="00386A92">
      <w:pPr>
        <w:spacing w:before="300"/>
        <w:ind w:firstLine="320"/>
        <w:rPr>
          <w:sz w:val="28"/>
        </w:rPr>
      </w:pPr>
      <w:r>
        <w:rPr>
          <w:sz w:val="28"/>
        </w:rPr>
        <w:t xml:space="preserve">Постановлением Национального банка Республики Беларусь </w:t>
      </w:r>
      <w:r>
        <w:rPr>
          <w:noProof/>
          <w:sz w:val="28"/>
        </w:rPr>
        <w:t>№ 2</w:t>
      </w:r>
      <w:r>
        <w:rPr>
          <w:sz w:val="28"/>
        </w:rPr>
        <w:t xml:space="preserve"> от</w:t>
      </w:r>
      <w:r>
        <w:rPr>
          <w:noProof/>
          <w:sz w:val="28"/>
        </w:rPr>
        <w:t xml:space="preserve"> 12.05.92</w:t>
      </w:r>
      <w:r>
        <w:rPr>
          <w:sz w:val="28"/>
        </w:rPr>
        <w:t xml:space="preserve"> г.</w:t>
      </w:r>
      <w:r>
        <w:rPr>
          <w:noProof/>
          <w:sz w:val="28"/>
        </w:rPr>
        <w:t>,</w:t>
      </w:r>
      <w:r>
        <w:rPr>
          <w:sz w:val="28"/>
        </w:rPr>
        <w:t xml:space="preserve"> которое ввело векселя в хозяйственный оборот, предусматривалось, что они будут использоваться при поставках продукции или оказании услуг в кредит, т.е. были вве</w:t>
      </w:r>
      <w:r>
        <w:rPr>
          <w:sz w:val="28"/>
        </w:rPr>
        <w:softHyphen/>
        <w:t>дены коммерческие или товарные векселя. В комментариях к «Вре</w:t>
      </w:r>
      <w:r>
        <w:rPr>
          <w:sz w:val="28"/>
        </w:rPr>
        <w:softHyphen/>
        <w:t>менным правилам выпуска и обращения векселей в народном хо</w:t>
      </w:r>
      <w:r>
        <w:rPr>
          <w:sz w:val="28"/>
        </w:rPr>
        <w:softHyphen/>
        <w:t>зяйстве» говорится, что введение вексельного обращения пресле</w:t>
      </w:r>
      <w:r>
        <w:rPr>
          <w:sz w:val="28"/>
        </w:rPr>
        <w:softHyphen/>
        <w:t>дует цели:</w:t>
      </w:r>
    </w:p>
    <w:p w:rsidR="00386A92" w:rsidRDefault="00386A92">
      <w:pPr>
        <w:ind w:firstLine="320"/>
        <w:rPr>
          <w:sz w:val="28"/>
        </w:rPr>
      </w:pPr>
      <w:r>
        <w:rPr>
          <w:sz w:val="28"/>
        </w:rPr>
        <w:t>ускорения расчетов;</w:t>
      </w:r>
    </w:p>
    <w:p w:rsidR="00386A92" w:rsidRDefault="00386A92">
      <w:pPr>
        <w:ind w:firstLine="320"/>
        <w:rPr>
          <w:sz w:val="28"/>
        </w:rPr>
      </w:pPr>
      <w:r>
        <w:rPr>
          <w:sz w:val="28"/>
        </w:rPr>
        <w:t>сокращения неплатежей;</w:t>
      </w:r>
    </w:p>
    <w:p w:rsidR="00386A92" w:rsidRDefault="00386A92">
      <w:pPr>
        <w:ind w:firstLine="320"/>
        <w:rPr>
          <w:sz w:val="28"/>
        </w:rPr>
      </w:pPr>
      <w:r>
        <w:rPr>
          <w:sz w:val="28"/>
        </w:rPr>
        <w:t>усиления ответственности субъектов хозяйствования по соблю</w:t>
      </w:r>
      <w:r>
        <w:rPr>
          <w:sz w:val="28"/>
        </w:rPr>
        <w:softHyphen/>
        <w:t xml:space="preserve">дению расчетно-платежной дисциплины в народном хозяйстве страны. </w:t>
      </w:r>
      <w:r>
        <w:rPr>
          <w:sz w:val="28"/>
          <w:lang w:val="en-US"/>
        </w:rPr>
        <w:t>[2, c.41]</w:t>
      </w:r>
    </w:p>
    <w:p w:rsidR="00386A92" w:rsidRDefault="00386A92">
      <w:pPr>
        <w:ind w:firstLine="320"/>
        <w:rPr>
          <w:sz w:val="28"/>
          <w:lang w:val="en-US"/>
        </w:rPr>
      </w:pPr>
      <w:r>
        <w:rPr>
          <w:sz w:val="28"/>
        </w:rPr>
        <w:t>Там же говорится, что вексель представляет собой инстру</w:t>
      </w:r>
      <w:r>
        <w:rPr>
          <w:sz w:val="28"/>
        </w:rPr>
        <w:softHyphen/>
        <w:t>мент коммерческого кредитования. Согласно статье</w:t>
      </w:r>
      <w:r>
        <w:rPr>
          <w:noProof/>
          <w:sz w:val="28"/>
        </w:rPr>
        <w:t xml:space="preserve"> 80</w:t>
      </w:r>
      <w:r>
        <w:rPr>
          <w:sz w:val="28"/>
        </w:rPr>
        <w:t xml:space="preserve"> Закона Республики Беларусь "О предприятиях в Республике Беларусь" предприятия могут поставлять продукцию, выполнять работы, оказывать услуги в кредит с уплатой покупателями (потребителя</w:t>
      </w:r>
      <w:r>
        <w:rPr>
          <w:sz w:val="28"/>
        </w:rPr>
        <w:softHyphen/>
        <w:t>ми) процентов</w:t>
      </w:r>
      <w:r>
        <w:rPr>
          <w:noProof/>
          <w:sz w:val="28"/>
        </w:rPr>
        <w:t xml:space="preserve"> —</w:t>
      </w:r>
      <w:r>
        <w:rPr>
          <w:sz w:val="28"/>
        </w:rPr>
        <w:t xml:space="preserve"> как за пользование заемными средствами. Для оформления таких торговых сделок предприятие может приме</w:t>
      </w:r>
      <w:r>
        <w:rPr>
          <w:sz w:val="28"/>
        </w:rPr>
        <w:softHyphen/>
        <w:t>нять в хозяйственном обороте векселя. Предприятия и органи</w:t>
      </w:r>
      <w:r>
        <w:rPr>
          <w:sz w:val="28"/>
        </w:rPr>
        <w:softHyphen/>
        <w:t>зации не имеют нрава выписывать векселя до поставки то</w:t>
      </w:r>
      <w:r>
        <w:rPr>
          <w:sz w:val="28"/>
        </w:rPr>
        <w:softHyphen/>
        <w:t xml:space="preserve">варов или оказания услуг. </w:t>
      </w:r>
      <w:r>
        <w:rPr>
          <w:sz w:val="28"/>
          <w:lang w:val="en-US"/>
        </w:rPr>
        <w:t>[4, c.23]</w:t>
      </w:r>
    </w:p>
    <w:p w:rsidR="00386A92" w:rsidRDefault="00386A92">
      <w:pPr>
        <w:ind w:firstLine="320"/>
        <w:rPr>
          <w:sz w:val="28"/>
        </w:rPr>
      </w:pPr>
      <w:r>
        <w:rPr>
          <w:sz w:val="28"/>
        </w:rPr>
        <w:t>Право выпуска векселей, имеющих денежный характер (для привлечения на возвратной основе денежных средств), имеют только Министерство финансов. Национальный банк и банки Рес</w:t>
      </w:r>
      <w:r>
        <w:rPr>
          <w:sz w:val="28"/>
        </w:rPr>
        <w:softHyphen/>
        <w:t>публики Беларусь.</w:t>
      </w:r>
    </w:p>
    <w:p w:rsidR="00386A92" w:rsidRDefault="00386A92">
      <w:pPr>
        <w:ind w:firstLine="320"/>
        <w:rPr>
          <w:sz w:val="28"/>
        </w:rPr>
      </w:pPr>
      <w:r>
        <w:rPr>
          <w:sz w:val="28"/>
        </w:rPr>
        <w:t>Кроме этого, необходимо отметить: должник и кредитор обязаны оговорить, что расчеты между собой они произведут век</w:t>
      </w:r>
      <w:r>
        <w:rPr>
          <w:sz w:val="28"/>
        </w:rPr>
        <w:softHyphen/>
        <w:t>селем. Если такая договоренность достигнута, то вексель выпи</w:t>
      </w:r>
      <w:r>
        <w:rPr>
          <w:sz w:val="28"/>
        </w:rPr>
        <w:softHyphen/>
        <w:t>сывает либо должник (простой вексель), либо кредитор (перевод</w:t>
      </w:r>
      <w:r>
        <w:rPr>
          <w:sz w:val="28"/>
        </w:rPr>
        <w:softHyphen/>
        <w:t>ной вексель); в случае отсутствия договоренности расчеты производятся в обычном порядке.</w:t>
      </w:r>
    </w:p>
    <w:p w:rsidR="00386A92" w:rsidRDefault="00386A92">
      <w:pPr>
        <w:ind w:firstLine="320"/>
        <w:rPr>
          <w:sz w:val="28"/>
        </w:rPr>
      </w:pPr>
      <w:r>
        <w:rPr>
          <w:sz w:val="28"/>
        </w:rPr>
        <w:t>Постановлением Совета Министров Республики Беларусь и На</w:t>
      </w:r>
      <w:r>
        <w:rPr>
          <w:sz w:val="28"/>
        </w:rPr>
        <w:softHyphen/>
        <w:t>ционального банка Республики Беларусь</w:t>
      </w:r>
      <w:r>
        <w:rPr>
          <w:noProof/>
          <w:sz w:val="28"/>
        </w:rPr>
        <w:t xml:space="preserve"> № 430/6</w:t>
      </w:r>
      <w:r>
        <w:rPr>
          <w:sz w:val="28"/>
        </w:rPr>
        <w:t xml:space="preserve"> от</w:t>
      </w:r>
      <w:r>
        <w:rPr>
          <w:noProof/>
          <w:sz w:val="28"/>
        </w:rPr>
        <w:t xml:space="preserve"> 10.06.94</w:t>
      </w:r>
      <w:r>
        <w:rPr>
          <w:sz w:val="28"/>
        </w:rPr>
        <w:t xml:space="preserve"> г. "Об обязательном оформлении векселями просроченной задол</w:t>
      </w:r>
      <w:r>
        <w:rPr>
          <w:sz w:val="28"/>
        </w:rPr>
        <w:softHyphen/>
        <w:t>женности за поставленные товары и оказанные услуги"</w:t>
      </w:r>
      <w:r>
        <w:rPr>
          <w:noProof/>
          <w:sz w:val="28"/>
        </w:rPr>
        <w:t xml:space="preserve"> </w:t>
      </w:r>
      <w:r>
        <w:rPr>
          <w:sz w:val="28"/>
        </w:rPr>
        <w:t xml:space="preserve">субъекты хозяйствования обязаны оформлять свою задолженность векселями. </w:t>
      </w:r>
      <w:r>
        <w:rPr>
          <w:sz w:val="28"/>
          <w:lang w:val="en-US"/>
        </w:rPr>
        <w:t xml:space="preserve">[6, c.35] </w:t>
      </w:r>
      <w:r>
        <w:rPr>
          <w:sz w:val="28"/>
        </w:rPr>
        <w:t>Однако, как показала практика, данное Постановле</w:t>
      </w:r>
      <w:r>
        <w:rPr>
          <w:sz w:val="28"/>
        </w:rPr>
        <w:softHyphen/>
        <w:t>ние "не пошло на пользу" большинству предприятий, так как предъявлять претензии в случае несвоевременной оплаты удоб</w:t>
      </w:r>
      <w:r>
        <w:rPr>
          <w:sz w:val="28"/>
        </w:rPr>
        <w:softHyphen/>
        <w:t>нее всего по сделкам, оформленным векселями. Поэтому можно предположить, учитывая предусмотренные штрафные санкции за его неисполнение, что претворение в жизнь вышеназванного По</w:t>
      </w:r>
      <w:r>
        <w:rPr>
          <w:sz w:val="28"/>
        </w:rPr>
        <w:softHyphen/>
        <w:t>становления будет способствовать расширению практики при</w:t>
      </w:r>
      <w:r>
        <w:rPr>
          <w:sz w:val="28"/>
        </w:rPr>
        <w:softHyphen/>
        <w:t>менения этого долгового инструмента. Сам по себе подобный акт должен был бы "подтолкнуть" субъектов хозяйствования к более активному участию в вексельном обращении. Ведь сама природа вексельного обращения предполагает решение проблемы непла</w:t>
      </w:r>
      <w:r>
        <w:rPr>
          <w:sz w:val="28"/>
        </w:rPr>
        <w:softHyphen/>
        <w:t>тежей, если у предприятия возникают временные финансовые затруднения. Но, как показывает практика, директивное внедре</w:t>
      </w:r>
      <w:r>
        <w:rPr>
          <w:sz w:val="28"/>
        </w:rPr>
        <w:softHyphen/>
        <w:t>ние вексельного обращения в условиях повальных неплатежей не имеет смысла. Для использования векселей необходимо, чтобы каждый, кто хочет взять его себе в качестве оплаты за поставку товара, был уверен в платеже. У нас же предполагается хождение документа без уверенности в его оплате.</w:t>
      </w:r>
    </w:p>
    <w:p w:rsidR="00386A92" w:rsidRDefault="00386A92">
      <w:pPr>
        <w:ind w:firstLine="320"/>
        <w:rPr>
          <w:sz w:val="28"/>
          <w:lang w:val="en-US"/>
        </w:rPr>
      </w:pPr>
      <w:r>
        <w:rPr>
          <w:sz w:val="28"/>
        </w:rPr>
        <w:t>Дополнения Национального банка</w:t>
      </w:r>
      <w:r>
        <w:rPr>
          <w:noProof/>
          <w:sz w:val="28"/>
        </w:rPr>
        <w:t>,</w:t>
      </w:r>
      <w:r>
        <w:rPr>
          <w:sz w:val="28"/>
        </w:rPr>
        <w:t xml:space="preserve"> введенные от</w:t>
      </w:r>
      <w:r>
        <w:rPr>
          <w:noProof/>
          <w:sz w:val="28"/>
        </w:rPr>
        <w:t xml:space="preserve"> 11.01.96 </w:t>
      </w:r>
      <w:r>
        <w:rPr>
          <w:sz w:val="28"/>
        </w:rPr>
        <w:t>года, напрочь исключили и физических лиц из "списков" индос</w:t>
      </w:r>
      <w:r>
        <w:rPr>
          <w:sz w:val="28"/>
        </w:rPr>
        <w:softHyphen/>
        <w:t>сатов, тем самым вывели из вексельного обращения физических лиц. Данный шаг был вынужденным в силу многочисленных наруше</w:t>
      </w:r>
      <w:r>
        <w:rPr>
          <w:sz w:val="28"/>
        </w:rPr>
        <w:softHyphen/>
        <w:t>ний нормативных актов Национального банка: физические лица "обналичивали" крупные суммы наличной иностранной валюты с помощью банковских векселей.</w:t>
      </w:r>
      <w:r>
        <w:rPr>
          <w:sz w:val="28"/>
          <w:lang w:val="en-US"/>
        </w:rPr>
        <w:t>[18,с.49]</w:t>
      </w:r>
    </w:p>
    <w:p w:rsidR="00386A92" w:rsidRDefault="00386A92">
      <w:pPr>
        <w:ind w:firstLine="320"/>
        <w:rPr>
          <w:sz w:val="28"/>
        </w:rPr>
      </w:pPr>
      <w:r>
        <w:rPr>
          <w:sz w:val="28"/>
        </w:rPr>
        <w:t>Существующее налогообложение доходов по векселям раз</w:t>
      </w:r>
      <w:r>
        <w:rPr>
          <w:sz w:val="28"/>
        </w:rPr>
        <w:softHyphen/>
        <w:t xml:space="preserve">лично: зависит от срока платежа. В последнее время (до начала </w:t>
      </w:r>
      <w:r>
        <w:rPr>
          <w:noProof/>
          <w:sz w:val="28"/>
        </w:rPr>
        <w:t>1996</w:t>
      </w:r>
      <w:r>
        <w:rPr>
          <w:sz w:val="28"/>
        </w:rPr>
        <w:t xml:space="preserve"> года) наблюдалась тенденция увеличения роли процент</w:t>
      </w:r>
      <w:r>
        <w:rPr>
          <w:sz w:val="28"/>
        </w:rPr>
        <w:softHyphen/>
        <w:t>ных векселей, как наиболее выгодных для векселеполучателей. Эта польза от процентных векселей объяснялась условиями на</w:t>
      </w:r>
      <w:r>
        <w:rPr>
          <w:sz w:val="28"/>
        </w:rPr>
        <w:softHyphen/>
        <w:t>логообложения дохода по ценным бумагам. Как известно, дохо</w:t>
      </w:r>
      <w:r>
        <w:rPr>
          <w:sz w:val="28"/>
        </w:rPr>
        <w:softHyphen/>
        <w:t>ды, получаемые в форме дивидендов и процентов по векселям, облагались налогом у источника этих доходов по ставке</w:t>
      </w:r>
      <w:r>
        <w:rPr>
          <w:noProof/>
          <w:sz w:val="28"/>
        </w:rPr>
        <w:t xml:space="preserve"> 15%,</w:t>
      </w:r>
      <w:r>
        <w:rPr>
          <w:sz w:val="28"/>
        </w:rPr>
        <w:t xml:space="preserve"> а доходы в форме разницы между ценой покупки и ценой прода</w:t>
      </w:r>
      <w:r>
        <w:rPr>
          <w:sz w:val="28"/>
        </w:rPr>
        <w:softHyphen/>
        <w:t>жи (погашения) долговых обязательств включаются в полной сум</w:t>
      </w:r>
      <w:r>
        <w:rPr>
          <w:sz w:val="28"/>
        </w:rPr>
        <w:softHyphen/>
        <w:t>ме в состав внереализационных доходов и подлежат налогооб</w:t>
      </w:r>
      <w:r>
        <w:rPr>
          <w:sz w:val="28"/>
        </w:rPr>
        <w:softHyphen/>
        <w:t>ложению в общем порядке. Таким образом, такое налогообло</w:t>
      </w:r>
      <w:r>
        <w:rPr>
          <w:sz w:val="28"/>
        </w:rPr>
        <w:softHyphen/>
        <w:t>жение способствует распространению "процентных" векселей, ставя их в "искусственно" неравные условия со срочными век</w:t>
      </w:r>
      <w:r>
        <w:rPr>
          <w:sz w:val="28"/>
        </w:rPr>
        <w:softHyphen/>
        <w:t>селями, так как во Временных правилах нет четкой оговорки о том, какие векселя считать "процентными", а какие дисконт</w:t>
      </w:r>
      <w:r>
        <w:rPr>
          <w:sz w:val="28"/>
        </w:rPr>
        <w:softHyphen/>
        <w:t>ными. Четкая трактовка по данному вопросу дана только в отно</w:t>
      </w:r>
      <w:r>
        <w:rPr>
          <w:sz w:val="28"/>
        </w:rPr>
        <w:softHyphen/>
        <w:t>шении банковских векселей</w:t>
      </w:r>
      <w:r>
        <w:rPr>
          <w:noProof/>
          <w:sz w:val="28"/>
        </w:rPr>
        <w:t xml:space="preserve"> (</w:t>
      </w:r>
      <w:r>
        <w:rPr>
          <w:sz w:val="28"/>
        </w:rPr>
        <w:t xml:space="preserve"> пункт</w:t>
      </w:r>
      <w:r>
        <w:rPr>
          <w:noProof/>
          <w:sz w:val="28"/>
        </w:rPr>
        <w:t xml:space="preserve"> 2.4,</w:t>
      </w:r>
      <w:r>
        <w:rPr>
          <w:sz w:val="28"/>
        </w:rPr>
        <w:t xml:space="preserve"> абзац</w:t>
      </w:r>
      <w:r>
        <w:rPr>
          <w:noProof/>
          <w:sz w:val="28"/>
        </w:rPr>
        <w:t xml:space="preserve"> 6</w:t>
      </w:r>
      <w:r>
        <w:rPr>
          <w:sz w:val="28"/>
        </w:rPr>
        <w:t xml:space="preserve"> «Положения о порядке выпуска и регистрации ценных бумаг и депозитных сер</w:t>
      </w:r>
      <w:r>
        <w:rPr>
          <w:sz w:val="28"/>
        </w:rPr>
        <w:softHyphen/>
        <w:t>тификатов банков»). Результатом данной оговорки явилось подавляющее преимущество на рынке ценных бумаг Республи</w:t>
      </w:r>
      <w:r>
        <w:rPr>
          <w:sz w:val="28"/>
        </w:rPr>
        <w:softHyphen/>
        <w:t>ки Беларусь "процентных" векселей. Однако данная ситуация была "исправлена" после внесения соответствующих изменений и дополнений в Закон Республики Беларусь "О налогах на дохо</w:t>
      </w:r>
      <w:r>
        <w:rPr>
          <w:sz w:val="28"/>
        </w:rPr>
        <w:softHyphen/>
        <w:t>ды и прибыль предприятий, объединений, организаций". В на</w:t>
      </w:r>
      <w:r>
        <w:rPr>
          <w:sz w:val="28"/>
        </w:rPr>
        <w:softHyphen/>
        <w:t>стоящее время дивиденды и приравненные к ним доходы, на</w:t>
      </w:r>
      <w:r>
        <w:rPr>
          <w:sz w:val="28"/>
        </w:rPr>
        <w:softHyphen/>
        <w:t>числяемые предприятием, облагаются по ставке</w:t>
      </w:r>
      <w:r>
        <w:rPr>
          <w:noProof/>
          <w:sz w:val="28"/>
        </w:rPr>
        <w:t xml:space="preserve"> 15 %.</w:t>
      </w:r>
      <w:r>
        <w:rPr>
          <w:sz w:val="28"/>
        </w:rPr>
        <w:t xml:space="preserve"> Налог взимается с общего дохода.</w:t>
      </w:r>
      <w:r>
        <w:rPr>
          <w:sz w:val="28"/>
          <w:lang w:val="en-US"/>
        </w:rPr>
        <w:t>[9, c.54]</w:t>
      </w:r>
    </w:p>
    <w:p w:rsidR="00386A92" w:rsidRDefault="00386A92">
      <w:pPr>
        <w:pStyle w:val="20"/>
        <w:spacing w:line="240" w:lineRule="auto"/>
        <w:rPr>
          <w:sz w:val="28"/>
        </w:rPr>
      </w:pPr>
      <w:r>
        <w:rPr>
          <w:sz w:val="28"/>
        </w:rPr>
        <w:t>Механизм протеста векселей урегулирован в Инструктивном письме Министерства юстиции Республики Беларусь "О порядке и основании совершения протестов векселей". Однако в нем не нашли отражение существенные моменты.</w:t>
      </w:r>
    </w:p>
    <w:p w:rsidR="00386A92" w:rsidRDefault="00386A92">
      <w:pPr>
        <w:rPr>
          <w:sz w:val="28"/>
        </w:rPr>
      </w:pPr>
      <w:r>
        <w:rPr>
          <w:noProof/>
          <w:sz w:val="28"/>
        </w:rPr>
        <w:t>1.</w:t>
      </w:r>
      <w:r>
        <w:rPr>
          <w:sz w:val="28"/>
        </w:rPr>
        <w:t xml:space="preserve"> Согласно Инструктивному письму, под вексельным протес</w:t>
      </w:r>
      <w:r>
        <w:rPr>
          <w:sz w:val="28"/>
        </w:rPr>
        <w:softHyphen/>
        <w:t xml:space="preserve">том понимается акт об отказе плательщика от уплаты векселя. </w:t>
      </w:r>
      <w:r>
        <w:rPr>
          <w:sz w:val="28"/>
          <w:lang w:val="en-US"/>
        </w:rPr>
        <w:t>[2, c.27]</w:t>
      </w:r>
      <w:r>
        <w:rPr>
          <w:sz w:val="28"/>
        </w:rPr>
        <w:t xml:space="preserve"> Однако существуют ситуации, когда плательщик не оплачивает вексель по причине отсутствия средств (в то же время не отказы</w:t>
      </w:r>
      <w:r>
        <w:rPr>
          <w:sz w:val="28"/>
        </w:rPr>
        <w:softHyphen/>
        <w:t>ваясь от факта оплаты). Поэтому, целесообразно, в механизм про</w:t>
      </w:r>
      <w:r>
        <w:rPr>
          <w:sz w:val="28"/>
        </w:rPr>
        <w:softHyphen/>
        <w:t>теста необходимо внести изменения формулировки самого акта протеста и изложить ее так: "Под вексельным протестом понима</w:t>
      </w:r>
      <w:r>
        <w:rPr>
          <w:sz w:val="28"/>
        </w:rPr>
        <w:softHyphen/>
        <w:t>ется акт о факте неоплаты (неакцепта) векселя".</w:t>
      </w:r>
    </w:p>
    <w:p w:rsidR="00386A92" w:rsidRDefault="00386A92">
      <w:pPr>
        <w:rPr>
          <w:sz w:val="28"/>
        </w:rPr>
      </w:pPr>
      <w:r>
        <w:rPr>
          <w:noProof/>
          <w:sz w:val="28"/>
        </w:rPr>
        <w:t>2.</w:t>
      </w:r>
      <w:r>
        <w:rPr>
          <w:sz w:val="28"/>
        </w:rPr>
        <w:t xml:space="preserve"> Согласно Инструктивному письму, нотариус должен в день принятия векселя к протесту предъявить плательщику требова</w:t>
      </w:r>
      <w:r>
        <w:rPr>
          <w:sz w:val="28"/>
        </w:rPr>
        <w:softHyphen/>
        <w:t>ние о платеже. Однако чисто с практической стороны данная процедура иногда бывает невыполнима, и поэтому нотариусы совер</w:t>
      </w:r>
      <w:r>
        <w:rPr>
          <w:sz w:val="28"/>
        </w:rPr>
        <w:softHyphen/>
        <w:t>шают протест после вызова плательщика в нотариат (а это проис</w:t>
      </w:r>
      <w:r>
        <w:rPr>
          <w:sz w:val="28"/>
        </w:rPr>
        <w:softHyphen/>
        <w:t>ходит через несколько педель, хотя сам факт протеста важен на дату отказа).</w:t>
      </w:r>
    </w:p>
    <w:p w:rsidR="00386A92" w:rsidRDefault="00386A92">
      <w:pPr>
        <w:ind w:firstLine="300"/>
        <w:rPr>
          <w:sz w:val="28"/>
        </w:rPr>
      </w:pPr>
      <w:r>
        <w:rPr>
          <w:noProof/>
          <w:sz w:val="28"/>
        </w:rPr>
        <w:t>3.</w:t>
      </w:r>
      <w:r>
        <w:rPr>
          <w:sz w:val="28"/>
        </w:rPr>
        <w:t xml:space="preserve"> Согласно приведенному в Инструктивном письме акту о про</w:t>
      </w:r>
      <w:r>
        <w:rPr>
          <w:sz w:val="28"/>
        </w:rPr>
        <w:softHyphen/>
        <w:t>тесте в неплатеже, нотариус предъявляет требование о платеже к:</w:t>
      </w:r>
    </w:p>
    <w:p w:rsidR="00386A92" w:rsidRDefault="00386A92" w:rsidP="00386A92">
      <w:pPr>
        <w:numPr>
          <w:ilvl w:val="0"/>
          <w:numId w:val="29"/>
        </w:numPr>
        <w:rPr>
          <w:sz w:val="28"/>
        </w:rPr>
      </w:pPr>
      <w:r>
        <w:rPr>
          <w:sz w:val="28"/>
        </w:rPr>
        <w:t>акцептанту;</w:t>
      </w:r>
    </w:p>
    <w:p w:rsidR="00386A92" w:rsidRDefault="00386A92" w:rsidP="00386A92">
      <w:pPr>
        <w:numPr>
          <w:ilvl w:val="0"/>
          <w:numId w:val="29"/>
        </w:numPr>
        <w:rPr>
          <w:sz w:val="28"/>
        </w:rPr>
      </w:pPr>
      <w:r>
        <w:rPr>
          <w:sz w:val="28"/>
        </w:rPr>
        <w:t>авалисту;</w:t>
      </w:r>
    </w:p>
    <w:p w:rsidR="00386A92" w:rsidRDefault="00386A92" w:rsidP="00386A92">
      <w:pPr>
        <w:numPr>
          <w:ilvl w:val="0"/>
          <w:numId w:val="29"/>
        </w:numPr>
        <w:rPr>
          <w:sz w:val="28"/>
        </w:rPr>
      </w:pPr>
      <w:r>
        <w:rPr>
          <w:sz w:val="28"/>
        </w:rPr>
        <w:t>векселедателю;</w:t>
      </w:r>
    </w:p>
    <w:p w:rsidR="00386A92" w:rsidRDefault="00386A92" w:rsidP="00386A92">
      <w:pPr>
        <w:numPr>
          <w:ilvl w:val="0"/>
          <w:numId w:val="29"/>
        </w:numPr>
        <w:rPr>
          <w:sz w:val="28"/>
        </w:rPr>
      </w:pPr>
      <w:r>
        <w:rPr>
          <w:sz w:val="28"/>
        </w:rPr>
        <w:t>должнику;</w:t>
      </w:r>
    </w:p>
    <w:p w:rsidR="00386A92" w:rsidRDefault="00386A92" w:rsidP="00386A92">
      <w:pPr>
        <w:numPr>
          <w:ilvl w:val="0"/>
          <w:numId w:val="29"/>
        </w:numPr>
        <w:rPr>
          <w:sz w:val="28"/>
        </w:rPr>
      </w:pPr>
      <w:r>
        <w:rPr>
          <w:sz w:val="28"/>
        </w:rPr>
        <w:t>индоссанту.</w:t>
      </w:r>
    </w:p>
    <w:p w:rsidR="00386A92" w:rsidRDefault="00386A92">
      <w:pPr>
        <w:ind w:firstLine="300"/>
        <w:rPr>
          <w:sz w:val="28"/>
        </w:rPr>
      </w:pPr>
      <w:r>
        <w:rPr>
          <w:sz w:val="28"/>
        </w:rPr>
        <w:t>Как было отмечено, отношения участников вексельного обра</w:t>
      </w:r>
      <w:r>
        <w:rPr>
          <w:sz w:val="28"/>
        </w:rPr>
        <w:softHyphen/>
        <w:t>щения строятся, прежде всего, на доверии друг к другу. Если процесс расчета вексельным обязательством заканчивается бла</w:t>
      </w:r>
      <w:r>
        <w:rPr>
          <w:sz w:val="28"/>
        </w:rPr>
        <w:softHyphen/>
        <w:t>гополучно для последнего держателя, то само вексельное обяза</w:t>
      </w:r>
      <w:r>
        <w:rPr>
          <w:sz w:val="28"/>
        </w:rPr>
        <w:softHyphen/>
        <w:t>тельство уничтожается. В дальнейшем действует принцип: нет векселя</w:t>
      </w:r>
      <w:r>
        <w:rPr>
          <w:noProof/>
          <w:sz w:val="28"/>
        </w:rPr>
        <w:t xml:space="preserve"> —</w:t>
      </w:r>
      <w:r>
        <w:rPr>
          <w:sz w:val="28"/>
        </w:rPr>
        <w:t xml:space="preserve"> нет обязательства. Но если держатель не получает от должника денежной суммы, обозначенной на векселе, то он впра</w:t>
      </w:r>
      <w:r>
        <w:rPr>
          <w:sz w:val="28"/>
        </w:rPr>
        <w:softHyphen/>
        <w:t>ве обратиться с регрессным иском ко всем участникам вексель</w:t>
      </w:r>
      <w:r>
        <w:rPr>
          <w:sz w:val="28"/>
        </w:rPr>
        <w:softHyphen/>
        <w:t>ных отношений, поставившим свою подпись на бланке векселя. Именно этот факт и должен фиксировать нотариус в акте о проте</w:t>
      </w:r>
      <w:r>
        <w:rPr>
          <w:sz w:val="28"/>
        </w:rPr>
        <w:softHyphen/>
        <w:t>сте векселя. Иными словами, нотариус должен составить акт, из содержания которого будет видно, что держатель предъявлял рассматриваемый вексель должнику (векселедателю простого вексе</w:t>
      </w:r>
      <w:r>
        <w:rPr>
          <w:sz w:val="28"/>
        </w:rPr>
        <w:softHyphen/>
        <w:t>ля или плательщику переводного векселя) и не получил денеж</w:t>
      </w:r>
      <w:r>
        <w:rPr>
          <w:sz w:val="28"/>
        </w:rPr>
        <w:softHyphen/>
        <w:t>ную сумму, обозначенную на векселе, в полном объеме по каким</w:t>
      </w:r>
      <w:r>
        <w:rPr>
          <w:sz w:val="28"/>
        </w:rPr>
        <w:softHyphen/>
        <w:t>-либо причинам. Только после получения акта о протесте векселя у держателя появляется право на регресс к другим участникам обращения векселя. Наличие акта о протесте векселя у держателя является бесспорным доказательством наличия у него регрессного права. В дальнейшем</w:t>
      </w:r>
      <w:r>
        <w:rPr>
          <w:noProof/>
          <w:sz w:val="28"/>
        </w:rPr>
        <w:t xml:space="preserve"> —</w:t>
      </w:r>
      <w:r>
        <w:rPr>
          <w:sz w:val="28"/>
        </w:rPr>
        <w:t xml:space="preserve"> при обращении к другим участникам обращения векселя в порядке регресса</w:t>
      </w:r>
      <w:r>
        <w:rPr>
          <w:noProof/>
          <w:sz w:val="28"/>
        </w:rPr>
        <w:t xml:space="preserve"> —</w:t>
      </w:r>
      <w:r>
        <w:rPr>
          <w:sz w:val="28"/>
        </w:rPr>
        <w:t xml:space="preserve"> уже не требуется со</w:t>
      </w:r>
      <w:r>
        <w:rPr>
          <w:sz w:val="28"/>
        </w:rPr>
        <w:softHyphen/>
        <w:t>ставления акта о протесте векселя, так как это не имеет смысла. Однако в рассматриваемом акте о протесте векселя в неплатеже должник указан только четвертым, хотя он должен быть первым и единственным. Требование выплаты по векселю предъявляется только плательщику. При непогашении им долга держатель век</w:t>
      </w:r>
      <w:r>
        <w:rPr>
          <w:sz w:val="28"/>
        </w:rPr>
        <w:softHyphen/>
        <w:t>селя вправе обратиться к нотариусу для фиксации данного обсто</w:t>
      </w:r>
      <w:r>
        <w:rPr>
          <w:sz w:val="28"/>
        </w:rPr>
        <w:softHyphen/>
        <w:t>ятельства в публичном порядке (составляется акт о протесте век</w:t>
      </w:r>
      <w:r>
        <w:rPr>
          <w:sz w:val="28"/>
        </w:rPr>
        <w:softHyphen/>
        <w:t>селя в неплатеже)</w:t>
      </w:r>
      <w:r>
        <w:rPr>
          <w:noProof/>
          <w:sz w:val="28"/>
        </w:rPr>
        <w:t>.</w:t>
      </w:r>
    </w:p>
    <w:p w:rsidR="00386A92" w:rsidRDefault="00386A92">
      <w:pPr>
        <w:spacing w:before="60"/>
        <w:ind w:firstLine="320"/>
        <w:rPr>
          <w:sz w:val="28"/>
        </w:rPr>
      </w:pPr>
      <w:r>
        <w:rPr>
          <w:sz w:val="28"/>
        </w:rPr>
        <w:t>Национальный банк Беларуси</w:t>
      </w:r>
      <w:r>
        <w:rPr>
          <w:noProof/>
          <w:sz w:val="28"/>
        </w:rPr>
        <w:t xml:space="preserve"> 8</w:t>
      </w:r>
      <w:r>
        <w:rPr>
          <w:sz w:val="28"/>
        </w:rPr>
        <w:t xml:space="preserve"> июня</w:t>
      </w:r>
      <w:r>
        <w:rPr>
          <w:noProof/>
          <w:sz w:val="28"/>
        </w:rPr>
        <w:t xml:space="preserve"> 1995</w:t>
      </w:r>
      <w:r>
        <w:rPr>
          <w:sz w:val="28"/>
        </w:rPr>
        <w:t xml:space="preserve"> года запретил вы</w:t>
      </w:r>
      <w:r>
        <w:rPr>
          <w:sz w:val="28"/>
        </w:rPr>
        <w:softHyphen/>
        <w:t>дачу кредитов в порядке учета и залога векселей (имеющих то</w:t>
      </w:r>
      <w:r>
        <w:rPr>
          <w:sz w:val="28"/>
        </w:rPr>
        <w:softHyphen/>
        <w:t>варный характер). Таким образом, ликвидность векселей, имею</w:t>
      </w:r>
      <w:r>
        <w:rPr>
          <w:sz w:val="28"/>
        </w:rPr>
        <w:softHyphen/>
        <w:t>щих товарный характер, была сведена к минимуму.</w:t>
      </w:r>
    </w:p>
    <w:p w:rsidR="00386A92" w:rsidRDefault="00386A92">
      <w:pPr>
        <w:spacing w:before="40"/>
        <w:ind w:firstLine="300"/>
        <w:rPr>
          <w:sz w:val="28"/>
          <w:lang w:val="en-US"/>
        </w:rPr>
      </w:pPr>
      <w:r>
        <w:rPr>
          <w:sz w:val="28"/>
        </w:rPr>
        <w:t>При продаже векселей банкам необходимо требовать у субъек</w:t>
      </w:r>
      <w:r>
        <w:rPr>
          <w:sz w:val="28"/>
        </w:rPr>
        <w:softHyphen/>
        <w:t>та хозяйствования декларацию</w:t>
      </w:r>
      <w:r>
        <w:rPr>
          <w:noProof/>
          <w:sz w:val="28"/>
        </w:rPr>
        <w:t xml:space="preserve"> </w:t>
      </w:r>
      <w:r>
        <w:rPr>
          <w:sz w:val="28"/>
        </w:rPr>
        <w:t>об объемах и источниках ин</w:t>
      </w:r>
      <w:r>
        <w:rPr>
          <w:sz w:val="28"/>
        </w:rPr>
        <w:softHyphen/>
        <w:t>вестиций при сделках, превышающих</w:t>
      </w:r>
      <w:r>
        <w:rPr>
          <w:noProof/>
          <w:sz w:val="28"/>
        </w:rPr>
        <w:t xml:space="preserve"> 1</w:t>
      </w:r>
      <w:r>
        <w:rPr>
          <w:sz w:val="28"/>
        </w:rPr>
        <w:t xml:space="preserve"> млрд.</w:t>
      </w:r>
      <w:r>
        <w:rPr>
          <w:noProof/>
          <w:sz w:val="28"/>
        </w:rPr>
        <w:t xml:space="preserve"> </w:t>
      </w:r>
      <w:r>
        <w:rPr>
          <w:sz w:val="28"/>
        </w:rPr>
        <w:t>руб. Данное требование предполагает наличие деклараций, процесс получения которых занимает длительное время, в то время как вексель и интересен "скоростью" оборачиваемости.</w:t>
      </w:r>
    </w:p>
    <w:p w:rsidR="00386A92" w:rsidRDefault="00386A92">
      <w:pPr>
        <w:spacing w:before="40"/>
        <w:ind w:firstLine="300"/>
        <w:rPr>
          <w:sz w:val="28"/>
        </w:rPr>
      </w:pPr>
      <w:r>
        <w:rPr>
          <w:sz w:val="28"/>
        </w:rPr>
        <w:t>Согласно нормативным указаниям Национального банка Рес</w:t>
      </w:r>
      <w:r>
        <w:rPr>
          <w:sz w:val="28"/>
        </w:rPr>
        <w:softHyphen/>
        <w:t>публики Беларусь корреспонденция счетов по операциям с вексе</w:t>
      </w:r>
      <w:r>
        <w:rPr>
          <w:sz w:val="28"/>
        </w:rPr>
        <w:softHyphen/>
        <w:t>лями должна осуществляться только через расчетный счет держа</w:t>
      </w:r>
      <w:r>
        <w:rPr>
          <w:sz w:val="28"/>
        </w:rPr>
        <w:softHyphen/>
        <w:t>теля векселя. Данное ограничение должно способствовать норма</w:t>
      </w:r>
      <w:r>
        <w:rPr>
          <w:sz w:val="28"/>
        </w:rPr>
        <w:softHyphen/>
        <w:t>лизации расчетов субъектов хозяйствования Республики Беларусь.</w:t>
      </w:r>
    </w:p>
    <w:p w:rsidR="00386A92" w:rsidRDefault="00386A92">
      <w:pPr>
        <w:ind w:left="40" w:firstLine="300"/>
        <w:rPr>
          <w:sz w:val="28"/>
          <w:lang w:val="en-US"/>
        </w:rPr>
      </w:pPr>
      <w:r>
        <w:rPr>
          <w:sz w:val="28"/>
        </w:rPr>
        <w:t>Бланки векселей должны иметь определенные степени защи</w:t>
      </w:r>
      <w:r>
        <w:rPr>
          <w:sz w:val="28"/>
        </w:rPr>
        <w:softHyphen/>
        <w:t>ты</w:t>
      </w:r>
      <w:r>
        <w:rPr>
          <w:noProof/>
          <w:sz w:val="28"/>
        </w:rPr>
        <w:t>,</w:t>
      </w:r>
      <w:r>
        <w:rPr>
          <w:sz w:val="28"/>
        </w:rPr>
        <w:t xml:space="preserve"> изготовление которых не допускается без предварительной экспертизы их защищенности от подделки. Данное положение, конечно, способствует уверенности эмитента от подделки его векселя, однако сама процедура получения бланка длительная, а иногда и дорогая.</w:t>
      </w:r>
      <w:r>
        <w:rPr>
          <w:sz w:val="28"/>
          <w:lang w:val="en-US"/>
        </w:rPr>
        <w:t>[17,с.39]</w:t>
      </w:r>
    </w:p>
    <w:p w:rsidR="00386A92" w:rsidRDefault="00386A92">
      <w:pPr>
        <w:spacing w:before="60"/>
        <w:ind w:firstLine="300"/>
        <w:rPr>
          <w:sz w:val="28"/>
        </w:rPr>
      </w:pPr>
      <w:r>
        <w:rPr>
          <w:sz w:val="28"/>
        </w:rPr>
        <w:t>Банковские векселя выписываются в денежных единицах Рес</w:t>
      </w:r>
      <w:r>
        <w:rPr>
          <w:sz w:val="28"/>
        </w:rPr>
        <w:softHyphen/>
        <w:t>публики Беларусь</w:t>
      </w:r>
      <w:r>
        <w:rPr>
          <w:noProof/>
          <w:sz w:val="28"/>
        </w:rPr>
        <w:t>.</w:t>
      </w:r>
      <w:r>
        <w:rPr>
          <w:sz w:val="28"/>
        </w:rPr>
        <w:t xml:space="preserve"> Данное ограничение способствует дедолларизации экономики и необходимо в условиях жесткого контро</w:t>
      </w:r>
      <w:r>
        <w:rPr>
          <w:sz w:val="28"/>
        </w:rPr>
        <w:softHyphen/>
        <w:t>ля со стороны государства за хождением иностранной валюты на территории Республики Беларусь, однако в условиях перехода к "цивилизованному" рынку недопустимо.</w:t>
      </w:r>
    </w:p>
    <w:p w:rsidR="00386A92" w:rsidRDefault="00386A92">
      <w:pPr>
        <w:spacing w:before="60"/>
        <w:rPr>
          <w:sz w:val="28"/>
        </w:rPr>
      </w:pPr>
      <w:r>
        <w:rPr>
          <w:sz w:val="28"/>
        </w:rPr>
        <w:t>Вексель часто отождествляют со средством платежа и платеж</w:t>
      </w:r>
      <w:r>
        <w:rPr>
          <w:sz w:val="28"/>
        </w:rPr>
        <w:softHyphen/>
        <w:t>ным средством. Однако, когда речь идет о расчетной функции век</w:t>
      </w:r>
      <w:r>
        <w:rPr>
          <w:sz w:val="28"/>
        </w:rPr>
        <w:softHyphen/>
        <w:t>селя (именно с этой функцией государственные и негосударствен</w:t>
      </w:r>
      <w:r>
        <w:rPr>
          <w:sz w:val="28"/>
        </w:rPr>
        <w:softHyphen/>
        <w:t>ные органы связывают надежды при работе над созданием эффек</w:t>
      </w:r>
      <w:r>
        <w:rPr>
          <w:sz w:val="28"/>
        </w:rPr>
        <w:softHyphen/>
        <w:t>тивных вексельных расчетов для "расшивки неплатежей") недопу</w:t>
      </w:r>
      <w:r>
        <w:rPr>
          <w:sz w:val="28"/>
        </w:rPr>
        <w:softHyphen/>
        <w:t>стимо смешивать понятия средство расчетов и средство платежа.</w:t>
      </w:r>
    </w:p>
    <w:p w:rsidR="00386A92" w:rsidRDefault="00386A92">
      <w:pPr>
        <w:rPr>
          <w:sz w:val="28"/>
        </w:rPr>
      </w:pPr>
      <w:r>
        <w:rPr>
          <w:sz w:val="28"/>
        </w:rPr>
        <w:t>Вексель</w:t>
      </w:r>
      <w:r>
        <w:rPr>
          <w:noProof/>
          <w:sz w:val="28"/>
        </w:rPr>
        <w:t xml:space="preserve"> —</w:t>
      </w:r>
      <w:r>
        <w:rPr>
          <w:sz w:val="28"/>
        </w:rPr>
        <w:t xml:space="preserve"> именно средство расчетов, а не средство платежа. Единственным законным средством платежа в Республике Бела</w:t>
      </w:r>
      <w:r>
        <w:rPr>
          <w:sz w:val="28"/>
        </w:rPr>
        <w:softHyphen/>
        <w:t>русь, согласно Постановлению Верховного Совета Республики Беларусь от</w:t>
      </w:r>
      <w:r>
        <w:rPr>
          <w:noProof/>
          <w:sz w:val="28"/>
        </w:rPr>
        <w:t xml:space="preserve"> 19.10.94 №</w:t>
      </w:r>
      <w:r>
        <w:rPr>
          <w:sz w:val="28"/>
          <w:lang w:val="en-US"/>
        </w:rPr>
        <w:t xml:space="preserve"> 3326-XII</w:t>
      </w:r>
      <w:r>
        <w:rPr>
          <w:sz w:val="28"/>
        </w:rPr>
        <w:t xml:space="preserve"> "О платежном средстве Респуб</w:t>
      </w:r>
      <w:r>
        <w:rPr>
          <w:sz w:val="28"/>
        </w:rPr>
        <w:softHyphen/>
        <w:t xml:space="preserve">лики Беларусь", является белорусский рубль. </w:t>
      </w:r>
      <w:r>
        <w:rPr>
          <w:sz w:val="28"/>
          <w:lang w:val="en-US"/>
        </w:rPr>
        <w:t>[]</w:t>
      </w:r>
      <w:r>
        <w:rPr>
          <w:sz w:val="28"/>
        </w:rPr>
        <w:t xml:space="preserve"> Вексель деньгами не является, поскольку по наступлении срока платежа он сам под</w:t>
      </w:r>
      <w:r>
        <w:rPr>
          <w:sz w:val="28"/>
        </w:rPr>
        <w:softHyphen/>
        <w:t>лежит обмену на деньги. Выдавая вексель, векселедатель отодви</w:t>
      </w:r>
      <w:r>
        <w:rPr>
          <w:sz w:val="28"/>
        </w:rPr>
        <w:softHyphen/>
        <w:t>гает оплату полученного товара до срока платежа по векселю. В этом собственно и состоит истинный смысл и значение рассмат</w:t>
      </w:r>
      <w:r>
        <w:rPr>
          <w:sz w:val="28"/>
        </w:rPr>
        <w:softHyphen/>
        <w:t>риваемого инструмента.</w:t>
      </w:r>
    </w:p>
    <w:p w:rsidR="00386A92" w:rsidRDefault="00386A92">
      <w:pPr>
        <w:ind w:firstLine="320"/>
        <w:rPr>
          <w:sz w:val="28"/>
        </w:rPr>
      </w:pPr>
      <w:r>
        <w:rPr>
          <w:sz w:val="28"/>
        </w:rPr>
        <w:t>Следует обратить внимание на вексельные реквизиты, пред</w:t>
      </w:r>
      <w:r>
        <w:rPr>
          <w:sz w:val="28"/>
        </w:rPr>
        <w:softHyphen/>
        <w:t>усмотренные Временными правилами выпуска и обращения век</w:t>
      </w:r>
      <w:r>
        <w:rPr>
          <w:sz w:val="28"/>
        </w:rPr>
        <w:softHyphen/>
        <w:t xml:space="preserve">селей в народном хозяйстве Республики Беларусь'(утверждены постановлением Национального банка Республики Беларусь от </w:t>
      </w:r>
      <w:r>
        <w:rPr>
          <w:noProof/>
          <w:sz w:val="28"/>
        </w:rPr>
        <w:t>12.05.92 № 2).</w:t>
      </w:r>
      <w:r>
        <w:rPr>
          <w:sz w:val="28"/>
        </w:rPr>
        <w:t xml:space="preserve"> Векселедатель должен указать для плательщика: наименование, юридический адрес и банковские реквизиты того, кто должен платить по векселю. Таким образом, уже в</w:t>
      </w:r>
      <w:r>
        <w:rPr>
          <w:noProof/>
          <w:sz w:val="28"/>
        </w:rPr>
        <w:t xml:space="preserve"> 1992</w:t>
      </w:r>
      <w:r>
        <w:rPr>
          <w:sz w:val="28"/>
        </w:rPr>
        <w:t xml:space="preserve"> году вексель отождествляли с платежным документом. Юридически это было закреплено в положении Национального банка Республики Беларусь от</w:t>
      </w:r>
      <w:r>
        <w:rPr>
          <w:noProof/>
          <w:sz w:val="28"/>
        </w:rPr>
        <w:t xml:space="preserve"> 13</w:t>
      </w:r>
      <w:r>
        <w:rPr>
          <w:sz w:val="28"/>
        </w:rPr>
        <w:t xml:space="preserve"> июля</w:t>
      </w:r>
      <w:r>
        <w:rPr>
          <w:noProof/>
          <w:sz w:val="28"/>
        </w:rPr>
        <w:t xml:space="preserve"> 1992</w:t>
      </w:r>
      <w:r>
        <w:rPr>
          <w:sz w:val="28"/>
        </w:rPr>
        <w:t xml:space="preserve"> г.</w:t>
      </w:r>
      <w:r>
        <w:rPr>
          <w:noProof/>
          <w:sz w:val="28"/>
        </w:rPr>
        <w:t xml:space="preserve"> № 18</w:t>
      </w:r>
      <w:r>
        <w:rPr>
          <w:sz w:val="28"/>
        </w:rPr>
        <w:t xml:space="preserve"> "О временном порядке проведения валютных операций на территории Республики Бе</w:t>
      </w:r>
      <w:r>
        <w:rPr>
          <w:sz w:val="28"/>
        </w:rPr>
        <w:softHyphen/>
        <w:t>ларусь". Данное представление существует и в настоящее время. На наш взгляд, вексель, прежде всего,</w:t>
      </w:r>
      <w:r>
        <w:rPr>
          <w:noProof/>
          <w:sz w:val="28"/>
        </w:rPr>
        <w:t xml:space="preserve"> —</w:t>
      </w:r>
      <w:r>
        <w:rPr>
          <w:sz w:val="28"/>
        </w:rPr>
        <w:t>долговое обязательство, которому в нашем законодательстве придан статус ценной бума</w:t>
      </w:r>
      <w:r>
        <w:rPr>
          <w:sz w:val="28"/>
        </w:rPr>
        <w:softHyphen/>
        <w:t>ги. Вексель должен использоваться главным образом при довери</w:t>
      </w:r>
      <w:r>
        <w:rPr>
          <w:sz w:val="28"/>
        </w:rPr>
        <w:softHyphen/>
        <w:t>тельном кредитовании поставщиком своего партнера.</w:t>
      </w:r>
    </w:p>
    <w:p w:rsidR="00386A92" w:rsidRDefault="00386A92">
      <w:pPr>
        <w:ind w:firstLine="300"/>
        <w:rPr>
          <w:sz w:val="28"/>
        </w:rPr>
      </w:pPr>
      <w:r>
        <w:rPr>
          <w:sz w:val="28"/>
        </w:rPr>
        <w:t>Вексель широко применяется как инструмент кредитования при экспортно-импортных поставках. Согласно разъяснениям Национального банка Республики Беларусь (письмо от</w:t>
      </w:r>
      <w:r>
        <w:rPr>
          <w:noProof/>
          <w:sz w:val="28"/>
        </w:rPr>
        <w:t xml:space="preserve"> 23.05.94 № 326</w:t>
      </w:r>
      <w:r>
        <w:rPr>
          <w:sz w:val="28"/>
        </w:rPr>
        <w:t xml:space="preserve"> "О применении Положения "О порядке проведения валют</w:t>
      </w:r>
      <w:r>
        <w:rPr>
          <w:sz w:val="28"/>
        </w:rPr>
        <w:softHyphen/>
        <w:t>ных операций, связанных с движением капитала"), операции юри</w:t>
      </w:r>
      <w:r>
        <w:rPr>
          <w:sz w:val="28"/>
        </w:rPr>
        <w:softHyphen/>
        <w:t>дических лиц-резидентов Республики Беларусь по покупке ино</w:t>
      </w:r>
      <w:r>
        <w:rPr>
          <w:sz w:val="28"/>
        </w:rPr>
        <w:softHyphen/>
        <w:t>странных векселей на международном рынке и в Беларуси подле</w:t>
      </w:r>
      <w:r>
        <w:rPr>
          <w:sz w:val="28"/>
        </w:rPr>
        <w:softHyphen/>
        <w:t>жат лицензированию со стороны Национального банка Респуб</w:t>
      </w:r>
      <w:r>
        <w:rPr>
          <w:sz w:val="28"/>
        </w:rPr>
        <w:softHyphen/>
        <w:t>лики Беларусь. Кроме этого, лицензированию подлежит также предоставление коммерческого кредита субъектом хозяйствова</w:t>
      </w:r>
      <w:r>
        <w:rPr>
          <w:sz w:val="28"/>
        </w:rPr>
        <w:softHyphen/>
        <w:t>ния Республики Беларусь в пользу ее нерезидента по экспортным контрактам на срок, превышающий установленный Нацио</w:t>
      </w:r>
      <w:r>
        <w:rPr>
          <w:sz w:val="28"/>
        </w:rPr>
        <w:softHyphen/>
        <w:t>нальным банком Республики Беларусь от даты отгрузки товара (принятия на борт, принятия к перевозке или отправке). Ограни</w:t>
      </w:r>
      <w:r>
        <w:rPr>
          <w:sz w:val="28"/>
        </w:rPr>
        <w:softHyphen/>
        <w:t>чение не распространяется на данную операцию, если поставка товара произведена субъектом хозяйствования Республики Беларусь против тратты, выставленной нерезидентом Республи</w:t>
      </w:r>
      <w:r>
        <w:rPr>
          <w:sz w:val="28"/>
        </w:rPr>
        <w:softHyphen/>
        <w:t>ки Беларусь на срок более</w:t>
      </w:r>
      <w:r>
        <w:rPr>
          <w:noProof/>
          <w:sz w:val="28"/>
        </w:rPr>
        <w:t xml:space="preserve"> 180</w:t>
      </w:r>
      <w:r>
        <w:rPr>
          <w:sz w:val="28"/>
        </w:rPr>
        <w:t xml:space="preserve"> дней, если она учтена до истече</w:t>
      </w:r>
      <w:r>
        <w:rPr>
          <w:sz w:val="28"/>
        </w:rPr>
        <w:softHyphen/>
        <w:t>ния этого срока в уполномоченном банке Республики Беларусь.</w:t>
      </w:r>
    </w:p>
    <w:p w:rsidR="00386A92" w:rsidRDefault="00386A92">
      <w:pPr>
        <w:ind w:firstLine="300"/>
        <w:rPr>
          <w:sz w:val="28"/>
        </w:rPr>
      </w:pPr>
      <w:r>
        <w:rPr>
          <w:sz w:val="28"/>
        </w:rPr>
        <w:t>Не требуют лицензирования со стороны Национального банка операции юридических лиц</w:t>
      </w:r>
      <w:r>
        <w:rPr>
          <w:noProof/>
          <w:sz w:val="28"/>
        </w:rPr>
        <w:t xml:space="preserve"> -</w:t>
      </w:r>
      <w:r>
        <w:rPr>
          <w:sz w:val="28"/>
        </w:rPr>
        <w:t xml:space="preserve"> резидентов Республики Беларусь по продаже собственных ценных бумаг (векселей) нерезидентам Республики Беларусь за иностранную валюту.</w:t>
      </w:r>
    </w:p>
    <w:p w:rsidR="00386A92" w:rsidRDefault="00386A92">
      <w:pPr>
        <w:ind w:firstLine="300"/>
        <w:rPr>
          <w:sz w:val="28"/>
        </w:rPr>
      </w:pPr>
      <w:r>
        <w:rPr>
          <w:sz w:val="28"/>
        </w:rPr>
        <w:t>В настоящее время деятельность субъектов хозяйствования, использующих вексель в своих валютных операциях, регулиру</w:t>
      </w:r>
      <w:r>
        <w:rPr>
          <w:sz w:val="28"/>
        </w:rPr>
        <w:softHyphen/>
        <w:t>ется нормативными документами Национального банка Респуб</w:t>
      </w:r>
      <w:r>
        <w:rPr>
          <w:sz w:val="28"/>
        </w:rPr>
        <w:softHyphen/>
        <w:t>лики Беларусь, одним из которых является "Положение о поряд</w:t>
      </w:r>
      <w:r>
        <w:rPr>
          <w:sz w:val="28"/>
        </w:rPr>
        <w:softHyphen/>
        <w:t>ке проведения валютных операций на территории Республики Беларусь" от</w:t>
      </w:r>
      <w:r>
        <w:rPr>
          <w:noProof/>
          <w:sz w:val="28"/>
        </w:rPr>
        <w:t xml:space="preserve"> 01.08.96 № 768.</w:t>
      </w:r>
      <w:r>
        <w:rPr>
          <w:sz w:val="28"/>
        </w:rPr>
        <w:t xml:space="preserve"> Рассмотрим этот аспект вексельного обращения с двух сторон:</w:t>
      </w:r>
    </w:p>
    <w:p w:rsidR="00386A92" w:rsidRDefault="00386A92">
      <w:pPr>
        <w:ind w:firstLine="0"/>
        <w:rPr>
          <w:sz w:val="28"/>
        </w:rPr>
      </w:pPr>
      <w:r>
        <w:rPr>
          <w:noProof/>
          <w:sz w:val="28"/>
        </w:rPr>
        <w:t>1)</w:t>
      </w:r>
      <w:r>
        <w:rPr>
          <w:sz w:val="28"/>
        </w:rPr>
        <w:t xml:space="preserve"> вексель используется как средство расчетов при расчетах;</w:t>
      </w:r>
    </w:p>
    <w:p w:rsidR="00386A92" w:rsidRDefault="00386A92">
      <w:pPr>
        <w:ind w:firstLine="0"/>
        <w:rPr>
          <w:sz w:val="28"/>
        </w:rPr>
      </w:pPr>
      <w:r>
        <w:rPr>
          <w:noProof/>
          <w:sz w:val="28"/>
        </w:rPr>
        <w:t>2)</w:t>
      </w:r>
      <w:r>
        <w:rPr>
          <w:sz w:val="28"/>
        </w:rPr>
        <w:t xml:space="preserve"> вексель используется как предмет (ценная бумага) сделки купли-продажи.</w:t>
      </w:r>
    </w:p>
    <w:p w:rsidR="00386A92" w:rsidRDefault="00386A92">
      <w:pPr>
        <w:ind w:firstLine="360"/>
        <w:rPr>
          <w:sz w:val="28"/>
        </w:rPr>
      </w:pPr>
      <w:r>
        <w:rPr>
          <w:sz w:val="28"/>
        </w:rPr>
        <w:t>Следует сразу определить, что предоставление и получение от</w:t>
      </w:r>
      <w:r>
        <w:rPr>
          <w:sz w:val="28"/>
        </w:rPr>
        <w:softHyphen/>
        <w:t>срочки платежа на срок более</w:t>
      </w:r>
      <w:r>
        <w:rPr>
          <w:noProof/>
          <w:sz w:val="28"/>
        </w:rPr>
        <w:t xml:space="preserve"> 180</w:t>
      </w:r>
      <w:r>
        <w:rPr>
          <w:sz w:val="28"/>
        </w:rPr>
        <w:t xml:space="preserve"> дней по экспорту и импорту товаров, работ и услуг следует относить к валютным операциям, связанным с движением капитала. Поэтому в первом случае все операции с векселями, связанные с расчетами по экспортно-им</w:t>
      </w:r>
      <w:r>
        <w:rPr>
          <w:sz w:val="28"/>
        </w:rPr>
        <w:softHyphen/>
        <w:t>портным поставкам, следует рассматривать с учетом сроков пога</w:t>
      </w:r>
      <w:r>
        <w:rPr>
          <w:sz w:val="28"/>
        </w:rPr>
        <w:softHyphen/>
        <w:t>шения векселей:</w:t>
      </w:r>
    </w:p>
    <w:p w:rsidR="00386A92" w:rsidRDefault="00386A92">
      <w:pPr>
        <w:ind w:firstLine="300"/>
        <w:rPr>
          <w:sz w:val="28"/>
          <w:lang w:val="en-US"/>
        </w:rPr>
      </w:pPr>
      <w:r>
        <w:rPr>
          <w:sz w:val="28"/>
        </w:rPr>
        <w:t>а) если период от даты выписки векселя до срока погашения векселя составляет менее</w:t>
      </w:r>
      <w:r>
        <w:rPr>
          <w:noProof/>
          <w:sz w:val="28"/>
        </w:rPr>
        <w:t xml:space="preserve"> 180</w:t>
      </w:r>
      <w:r>
        <w:rPr>
          <w:sz w:val="28"/>
        </w:rPr>
        <w:t xml:space="preserve"> дней, то данную операцию следует рассматривать как текущую валютную операцию;</w:t>
      </w:r>
      <w:r>
        <w:rPr>
          <w:sz w:val="28"/>
          <w:lang w:val="en-US"/>
        </w:rPr>
        <w:t>[6, c.19]</w:t>
      </w:r>
    </w:p>
    <w:p w:rsidR="00386A92" w:rsidRDefault="00386A92">
      <w:pPr>
        <w:ind w:firstLine="300"/>
        <w:rPr>
          <w:sz w:val="28"/>
        </w:rPr>
      </w:pPr>
      <w:r>
        <w:rPr>
          <w:sz w:val="28"/>
        </w:rPr>
        <w:t>б) если период от даты выписки векселя до срока погашения векселя составляет более</w:t>
      </w:r>
      <w:r>
        <w:rPr>
          <w:noProof/>
          <w:sz w:val="28"/>
        </w:rPr>
        <w:t xml:space="preserve"> 180</w:t>
      </w:r>
      <w:r>
        <w:rPr>
          <w:sz w:val="28"/>
        </w:rPr>
        <w:t xml:space="preserve"> дней, то данную операцию следует рассматривать как операцию, связанную с движением капитала; </w:t>
      </w:r>
      <w:r>
        <w:rPr>
          <w:sz w:val="28"/>
          <w:lang w:val="en-US"/>
        </w:rPr>
        <w:t xml:space="preserve">[] </w:t>
      </w:r>
      <w:r>
        <w:rPr>
          <w:sz w:val="28"/>
        </w:rPr>
        <w:t>при осуществлении операций, связанных с движением капитала, тре</w:t>
      </w:r>
      <w:r>
        <w:rPr>
          <w:sz w:val="28"/>
        </w:rPr>
        <w:softHyphen/>
        <w:t>буется получение разрешения Национального банка Республики Беларусь</w:t>
      </w:r>
      <w:r>
        <w:rPr>
          <w:noProof/>
          <w:sz w:val="28"/>
        </w:rPr>
        <w:t xml:space="preserve"> —</w:t>
      </w:r>
      <w:r>
        <w:rPr>
          <w:sz w:val="28"/>
        </w:rPr>
        <w:t xml:space="preserve"> согласно Положению Национального банка Республи</w:t>
      </w:r>
      <w:r>
        <w:rPr>
          <w:sz w:val="28"/>
        </w:rPr>
        <w:softHyphen/>
        <w:t>ки Беларусь от</w:t>
      </w:r>
      <w:r>
        <w:rPr>
          <w:noProof/>
          <w:sz w:val="28"/>
        </w:rPr>
        <w:t xml:space="preserve"> 01.04.94 № 302</w:t>
      </w:r>
      <w:r>
        <w:rPr>
          <w:sz w:val="28"/>
        </w:rPr>
        <w:t xml:space="preserve"> "О порядке проведения валютных операций, связанных с движением капитала" и дополнений к нему.</w:t>
      </w:r>
    </w:p>
    <w:p w:rsidR="00386A92" w:rsidRDefault="00386A92">
      <w:pPr>
        <w:rPr>
          <w:sz w:val="28"/>
          <w:lang w:val="en-US"/>
        </w:rPr>
      </w:pPr>
      <w:r>
        <w:rPr>
          <w:sz w:val="28"/>
        </w:rPr>
        <w:t>Во втором случае, когда вексель используется как ценная бу</w:t>
      </w:r>
      <w:r>
        <w:rPr>
          <w:sz w:val="28"/>
        </w:rPr>
        <w:softHyphen/>
        <w:t>мага при купле-продаже между резидентами Республики Беларусь и ее нерезидентами, данную операцию следует рассматривать с учетом периода от момента оформления передаточной надписи на векселе до момента оплаты сделки по договору купли-прода</w:t>
      </w:r>
      <w:r>
        <w:rPr>
          <w:sz w:val="28"/>
        </w:rPr>
        <w:softHyphen/>
        <w:t>жи векселя, то есть:</w:t>
      </w:r>
      <w:r>
        <w:rPr>
          <w:sz w:val="28"/>
          <w:lang w:val="en-US"/>
        </w:rPr>
        <w:t>[17,</w:t>
      </w:r>
      <w:r>
        <w:rPr>
          <w:sz w:val="28"/>
        </w:rPr>
        <w:t>с.</w:t>
      </w:r>
      <w:r>
        <w:rPr>
          <w:sz w:val="28"/>
          <w:lang w:val="en-US"/>
        </w:rPr>
        <w:t>42]</w:t>
      </w:r>
    </w:p>
    <w:p w:rsidR="00386A92" w:rsidRDefault="00386A92">
      <w:pPr>
        <w:ind w:firstLine="300"/>
        <w:rPr>
          <w:sz w:val="28"/>
        </w:rPr>
      </w:pPr>
      <w:r>
        <w:rPr>
          <w:sz w:val="28"/>
        </w:rPr>
        <w:t>а) если установлено, что данный период не превышает</w:t>
      </w:r>
      <w:r>
        <w:rPr>
          <w:noProof/>
          <w:sz w:val="28"/>
        </w:rPr>
        <w:t xml:space="preserve"> 180 </w:t>
      </w:r>
      <w:r>
        <w:rPr>
          <w:sz w:val="28"/>
        </w:rPr>
        <w:t>дней, то такая операция относится к текущим валютным опера</w:t>
      </w:r>
      <w:r>
        <w:rPr>
          <w:sz w:val="28"/>
        </w:rPr>
        <w:softHyphen/>
        <w:t>циям и ее проведение не требует наличия согласия со стороны Национального банка Республики Беларусь;</w:t>
      </w:r>
    </w:p>
    <w:p w:rsidR="00386A92" w:rsidRDefault="00386A92">
      <w:pPr>
        <w:ind w:firstLine="300"/>
        <w:rPr>
          <w:sz w:val="28"/>
        </w:rPr>
      </w:pPr>
      <w:r>
        <w:rPr>
          <w:sz w:val="28"/>
        </w:rPr>
        <w:t>б) если установлено, что данный период превышает</w:t>
      </w:r>
      <w:r>
        <w:rPr>
          <w:noProof/>
          <w:sz w:val="28"/>
        </w:rPr>
        <w:t xml:space="preserve"> 180</w:t>
      </w:r>
      <w:r>
        <w:rPr>
          <w:sz w:val="28"/>
        </w:rPr>
        <w:t xml:space="preserve"> дней, то такая операция относится к валютным операциям, связанным с движением капитала и для ее проведения необходимо получить согласие со стороны Национального банка Республики Беларусь.</w:t>
      </w:r>
    </w:p>
    <w:p w:rsidR="00386A92" w:rsidRDefault="00386A92">
      <w:pPr>
        <w:pStyle w:val="1"/>
        <w:rPr>
          <w:rFonts w:ascii="Times New Roman" w:hAnsi="Times New Roman"/>
          <w:sz w:val="32"/>
        </w:rPr>
      </w:pPr>
      <w:r>
        <w:rPr>
          <w:rFonts w:ascii="Times New Roman" w:hAnsi="Times New Roman"/>
          <w:sz w:val="32"/>
        </w:rPr>
        <w:t>2.2. Техника совершения международной  форфейтинговой сделки.</w:t>
      </w:r>
    </w:p>
    <w:p w:rsidR="00386A92" w:rsidRDefault="00386A92">
      <w:pPr>
        <w:pStyle w:val="2"/>
        <w:rPr>
          <w:rFonts w:ascii="Times New Roman" w:hAnsi="Times New Roman"/>
          <w:b w:val="0"/>
          <w:i w:val="0"/>
          <w:sz w:val="28"/>
        </w:rPr>
      </w:pPr>
      <w:r>
        <w:rPr>
          <w:rFonts w:ascii="Times New Roman" w:hAnsi="Times New Roman"/>
          <w:b w:val="0"/>
          <w:i w:val="0"/>
          <w:sz w:val="28"/>
        </w:rPr>
        <w:t>Этапы подготовки сделки</w:t>
      </w:r>
    </w:p>
    <w:p w:rsidR="00386A92" w:rsidRDefault="00386A92">
      <w:pPr>
        <w:pStyle w:val="a6"/>
        <w:spacing w:before="120"/>
        <w:rPr>
          <w:b w:val="0"/>
          <w:i w:val="0"/>
          <w:sz w:val="28"/>
        </w:rPr>
      </w:pPr>
      <w:r>
        <w:rPr>
          <w:b w:val="0"/>
          <w:i w:val="0"/>
          <w:sz w:val="28"/>
        </w:rPr>
        <w:t xml:space="preserve">1. Инициация сделки </w:t>
      </w:r>
    </w:p>
    <w:p w:rsidR="00386A92" w:rsidRDefault="00386A92">
      <w:pPr>
        <w:pStyle w:val="a3"/>
        <w:spacing w:line="240" w:lineRule="auto"/>
        <w:rPr>
          <w:sz w:val="28"/>
        </w:rPr>
      </w:pPr>
      <w:r>
        <w:rPr>
          <w:sz w:val="28"/>
        </w:rPr>
        <w:t>Существует два возможных инициатора форфейтинговой сделки - экспортер и импортер. Чаще всего в этой роли выступает экспортер либо его банк. И это естественно, поскольку для дисконтирования представляются или переводные векселя, выписанные экспортером, или простые векселя, оплачиваемые ему. Именно этим определяется необходимость проведения переговоров инициатора с форфейтером на ранних стадиях подготовки контракта. Еще до того, как экспортер и импортер подпишут контракт, форфейтер может определить свои требования к гарантии или авалю, хотя бы приблизительно указать размер дисконта. Без этой информации экспортер не в состоянии точно определить цену контракта.</w:t>
      </w:r>
    </w:p>
    <w:p w:rsidR="00386A92" w:rsidRDefault="00386A92">
      <w:pPr>
        <w:rPr>
          <w:sz w:val="28"/>
        </w:rPr>
      </w:pPr>
      <w:r>
        <w:rPr>
          <w:sz w:val="28"/>
        </w:rPr>
        <w:t xml:space="preserve">На практике далеко не каждый экспортер вступает в переговоры с форфейтером на столь ранней стадии, а в результате он может обнаружить, что маржа за финансирование, включенная им в цену контракта, необоснованна. </w:t>
      </w:r>
    </w:p>
    <w:p w:rsidR="00386A92" w:rsidRDefault="00386A92">
      <w:pPr>
        <w:spacing w:before="120"/>
        <w:rPr>
          <w:sz w:val="28"/>
        </w:rPr>
      </w:pPr>
      <w:r>
        <w:rPr>
          <w:sz w:val="28"/>
        </w:rPr>
        <w:t xml:space="preserve">2. Определение характера сделки </w:t>
      </w:r>
    </w:p>
    <w:p w:rsidR="00386A92" w:rsidRDefault="00386A92">
      <w:pPr>
        <w:rPr>
          <w:sz w:val="28"/>
        </w:rPr>
      </w:pPr>
      <w:r>
        <w:rPr>
          <w:sz w:val="28"/>
        </w:rPr>
        <w:t xml:space="preserve">Первое, что должен определить для себя форфейтер, - это характер сделки, т.е. выяснить, с какими ценными бумагами ему придется иметь дело - финансовыми или товарными. Финансовые векселя - это ценные бумаги, выпущенные с целью аккумуляции средств, которые заемщик в дальнейшем может использовать по своему усмотрению. Товарные же векселя оформляются в случае сделок купли-продажи продукции. Однако граница между финансовыми и товарными сделками в определенной мере размыта (скажем, выписывается вексель без совершения торговой сделки, но затем полученные средства используются для покупки каких-либо товаров). Тем не менее определенность в вопросе о том, являются ли векселя финансовыми или товарными, для форфейтера имеет важное значение по следующим причинам. </w:t>
      </w:r>
    </w:p>
    <w:p w:rsidR="00386A92" w:rsidRDefault="00386A92">
      <w:pPr>
        <w:rPr>
          <w:sz w:val="28"/>
        </w:rPr>
      </w:pPr>
      <w:r>
        <w:rPr>
          <w:sz w:val="28"/>
        </w:rPr>
        <w:t xml:space="preserve">Во-первых, некоторые участники вторичного форфейтингового рынка не желают приобретать финансовые векселя. Существуют различные объяснения этого нежелания. Некоторые вторичные форфейтеры рассматривают подобный способ привлечения ресурсов как свидетельство финансового неблагополучия заемщика (хотя это не всегда так). Иные отдают предпочтение товарным векселям по той причине, что деньги обесцениваются, что пугает инвесторов, и реальный товар кажется им более надежным вложением средств. </w:t>
      </w:r>
    </w:p>
    <w:p w:rsidR="00386A92" w:rsidRDefault="00386A92">
      <w:pPr>
        <w:rPr>
          <w:sz w:val="28"/>
        </w:rPr>
      </w:pPr>
      <w:r>
        <w:rPr>
          <w:sz w:val="28"/>
        </w:rPr>
        <w:t xml:space="preserve">Во-вторых, даже тот, кто согласен купить финансовые бумаги, хочет знать, с каким видом бумаг он будет иметь дело, поскольку это влияет на оценку общего риска, которому он подвергается. </w:t>
      </w:r>
    </w:p>
    <w:p w:rsidR="00386A92" w:rsidRDefault="00386A92">
      <w:pPr>
        <w:rPr>
          <w:sz w:val="28"/>
        </w:rPr>
      </w:pPr>
      <w:r>
        <w:rPr>
          <w:sz w:val="28"/>
        </w:rPr>
        <w:t xml:space="preserve">Большая часть векселей, продаваемых на вторичном форфейтинговом рынке, является товарными. Поэтому в случае предложения финансовых бумаг обязательным считается предварительное письменное предупреждение об этом. Если это условие нарушено, покупатель финансовых бумаг имеет право потребовать аннулирования сделки. </w:t>
      </w:r>
    </w:p>
    <w:p w:rsidR="00386A92" w:rsidRDefault="00386A92">
      <w:pPr>
        <w:rPr>
          <w:sz w:val="28"/>
        </w:rPr>
      </w:pPr>
      <w:r>
        <w:rPr>
          <w:sz w:val="28"/>
        </w:rPr>
        <w:t xml:space="preserve">Форфейтер всегда должен иметь на руках краткое описание сделки, лежащей в основе операций с векселями. Оно может быть получено по телексу или факсу при предварительном обсуждении условий операции. </w:t>
      </w:r>
    </w:p>
    <w:p w:rsidR="00386A92" w:rsidRDefault="00386A92">
      <w:pPr>
        <w:spacing w:before="120"/>
        <w:rPr>
          <w:sz w:val="28"/>
        </w:rPr>
      </w:pPr>
      <w:r>
        <w:rPr>
          <w:sz w:val="28"/>
        </w:rPr>
        <w:t xml:space="preserve">3. Другая информация. </w:t>
      </w:r>
    </w:p>
    <w:p w:rsidR="00386A92" w:rsidRDefault="00386A92">
      <w:pPr>
        <w:rPr>
          <w:sz w:val="28"/>
        </w:rPr>
      </w:pPr>
      <w:r>
        <w:rPr>
          <w:sz w:val="28"/>
        </w:rPr>
        <w:t>После того как форфейтер выяснит характер сделки, он должен определить следующее.</w:t>
      </w:r>
    </w:p>
    <w:p w:rsidR="00386A92" w:rsidRDefault="00386A92" w:rsidP="00386A92">
      <w:pPr>
        <w:numPr>
          <w:ilvl w:val="0"/>
          <w:numId w:val="30"/>
        </w:numPr>
        <w:rPr>
          <w:sz w:val="28"/>
        </w:rPr>
      </w:pPr>
      <w:r>
        <w:rPr>
          <w:sz w:val="28"/>
        </w:rPr>
        <w:t>Объем финансирования, валюта, срок.</w:t>
      </w:r>
    </w:p>
    <w:p w:rsidR="00386A92" w:rsidRDefault="00386A92" w:rsidP="00386A92">
      <w:pPr>
        <w:numPr>
          <w:ilvl w:val="0"/>
          <w:numId w:val="30"/>
        </w:numPr>
        <w:rPr>
          <w:sz w:val="28"/>
        </w:rPr>
      </w:pPr>
      <w:r>
        <w:rPr>
          <w:sz w:val="28"/>
        </w:rPr>
        <w:t>Кто является экспортером и в какой стране он находится? Этот вопрос важен, потому что хотя финансирование обеспечивается без права регресса, существуют обстоятельства, при которых форфейтер может предъявить претензии экспортеру. Кредитоспособность экспортера также имеет значение. Кроме того, форфейтер должен проверить подлинность подписей на векселях</w:t>
      </w:r>
      <w:r>
        <w:rPr>
          <w:sz w:val="28"/>
          <w:lang w:val="en-US"/>
        </w:rPr>
        <w:t>; [19,с.71]</w:t>
      </w:r>
      <w:r>
        <w:rPr>
          <w:sz w:val="28"/>
        </w:rPr>
        <w:t xml:space="preserve"> </w:t>
      </w:r>
    </w:p>
    <w:p w:rsidR="00386A92" w:rsidRDefault="00386A92" w:rsidP="00386A92">
      <w:pPr>
        <w:numPr>
          <w:ilvl w:val="0"/>
          <w:numId w:val="30"/>
        </w:numPr>
        <w:rPr>
          <w:sz w:val="28"/>
        </w:rPr>
      </w:pPr>
      <w:r>
        <w:rPr>
          <w:sz w:val="28"/>
        </w:rPr>
        <w:t>Кто является импортером и из какой он страны? Для проверки достоверности подписей и соответствия оформления векселей законодательству форфейтер должен точно определить импортера и его местонахождение.</w:t>
      </w:r>
    </w:p>
    <w:p w:rsidR="00386A92" w:rsidRDefault="00386A92" w:rsidP="00386A92">
      <w:pPr>
        <w:numPr>
          <w:ilvl w:val="0"/>
          <w:numId w:val="30"/>
        </w:numPr>
        <w:rPr>
          <w:sz w:val="28"/>
        </w:rPr>
      </w:pPr>
      <w:r>
        <w:rPr>
          <w:sz w:val="28"/>
        </w:rPr>
        <w:t xml:space="preserve">Кто является гарантом и из какой он страны? </w:t>
      </w:r>
    </w:p>
    <w:p w:rsidR="00386A92" w:rsidRDefault="00386A92" w:rsidP="00386A92">
      <w:pPr>
        <w:numPr>
          <w:ilvl w:val="0"/>
          <w:numId w:val="30"/>
        </w:numPr>
        <w:rPr>
          <w:sz w:val="28"/>
        </w:rPr>
      </w:pPr>
      <w:r>
        <w:rPr>
          <w:sz w:val="28"/>
        </w:rPr>
        <w:t xml:space="preserve">Чем оформляется долг, подлежащий форфейтированию: простым векселем, переводным и т.д.? </w:t>
      </w:r>
    </w:p>
    <w:p w:rsidR="00386A92" w:rsidRDefault="00386A92" w:rsidP="00386A92">
      <w:pPr>
        <w:numPr>
          <w:ilvl w:val="0"/>
          <w:numId w:val="30"/>
        </w:numPr>
        <w:rPr>
          <w:sz w:val="28"/>
        </w:rPr>
      </w:pPr>
      <w:r>
        <w:rPr>
          <w:sz w:val="28"/>
        </w:rPr>
        <w:t xml:space="preserve">Каким образом долг застрахован? </w:t>
      </w:r>
    </w:p>
    <w:p w:rsidR="00386A92" w:rsidRDefault="00386A92" w:rsidP="00386A92">
      <w:pPr>
        <w:numPr>
          <w:ilvl w:val="0"/>
          <w:numId w:val="30"/>
        </w:numPr>
        <w:rPr>
          <w:sz w:val="28"/>
        </w:rPr>
      </w:pPr>
      <w:r>
        <w:rPr>
          <w:sz w:val="28"/>
        </w:rPr>
        <w:t>Периоды погашения векселей, суммы погашения.</w:t>
      </w:r>
    </w:p>
    <w:p w:rsidR="00386A92" w:rsidRDefault="00386A92" w:rsidP="00386A92">
      <w:pPr>
        <w:numPr>
          <w:ilvl w:val="0"/>
          <w:numId w:val="30"/>
        </w:numPr>
        <w:rPr>
          <w:sz w:val="28"/>
        </w:rPr>
      </w:pPr>
      <w:r>
        <w:rPr>
          <w:sz w:val="28"/>
        </w:rPr>
        <w:t xml:space="preserve">Вид экспортируемых товаров. Этот вопрос интересует форфейтера, во-первых, с точки  зрения целесообразности всей сделки, во-вторых, с позиции легальности экспорта. </w:t>
      </w:r>
    </w:p>
    <w:p w:rsidR="00386A92" w:rsidRDefault="00386A92" w:rsidP="00386A92">
      <w:pPr>
        <w:numPr>
          <w:ilvl w:val="0"/>
          <w:numId w:val="30"/>
        </w:numPr>
        <w:rPr>
          <w:sz w:val="28"/>
        </w:rPr>
      </w:pPr>
      <w:r>
        <w:rPr>
          <w:sz w:val="28"/>
        </w:rPr>
        <w:t xml:space="preserve">Когда будет производиться поставка товара? Дата должна быть близка к дате предоставления финансирования. Важно также и то, что гарант вряд ли сможет авалировать вексель до тех пор, пока поставка не будет осуществлена. </w:t>
      </w:r>
    </w:p>
    <w:p w:rsidR="00386A92" w:rsidRDefault="00386A92" w:rsidP="00386A92">
      <w:pPr>
        <w:numPr>
          <w:ilvl w:val="0"/>
          <w:numId w:val="30"/>
        </w:numPr>
        <w:rPr>
          <w:sz w:val="28"/>
        </w:rPr>
      </w:pPr>
      <w:r>
        <w:rPr>
          <w:sz w:val="28"/>
        </w:rPr>
        <w:t xml:space="preserve">Когда поступят документы, подлежащие дисконтированию? Пока документы не будут получены, форфейтер не сможет проверить и дисконтировать их. </w:t>
      </w:r>
    </w:p>
    <w:p w:rsidR="00386A92" w:rsidRDefault="00386A92" w:rsidP="00386A92">
      <w:pPr>
        <w:numPr>
          <w:ilvl w:val="0"/>
          <w:numId w:val="30"/>
        </w:numPr>
        <w:rPr>
          <w:sz w:val="28"/>
        </w:rPr>
      </w:pPr>
      <w:r>
        <w:rPr>
          <w:sz w:val="28"/>
        </w:rPr>
        <w:t xml:space="preserve">Какие лицензии и иные документы по условиям контракта должны быть представлены для поставки товаров? Форфейтер несет ответственность за то, что не возникнет никаких задержек в исполнении финансируемого им контракта. </w:t>
      </w:r>
    </w:p>
    <w:p w:rsidR="00386A92" w:rsidRDefault="00386A92" w:rsidP="00386A92">
      <w:pPr>
        <w:numPr>
          <w:ilvl w:val="0"/>
          <w:numId w:val="30"/>
        </w:numPr>
        <w:rPr>
          <w:sz w:val="28"/>
        </w:rPr>
      </w:pPr>
      <w:r>
        <w:rPr>
          <w:sz w:val="28"/>
        </w:rPr>
        <w:t xml:space="preserve">В какую страну будет совершен платеж форфейтеру? Это важно знать, поскольку платеж в заграничный банк может задержать получение средств, и такая задержка должна быть учтена при дисконтировании бумаг, существует также возможность замораживания средств на счетах властями страны, и эта возможность тоже должна быть учтена при расчете дисконта. Форфейтер может даже отказаться от сделки, если его не устраивает 6анк, в который поступят средства. </w:t>
      </w:r>
    </w:p>
    <w:p w:rsidR="00386A92" w:rsidRDefault="00386A92">
      <w:pPr>
        <w:rPr>
          <w:sz w:val="28"/>
        </w:rPr>
      </w:pPr>
    </w:p>
    <w:p w:rsidR="00386A92" w:rsidRDefault="00386A92">
      <w:pPr>
        <w:rPr>
          <w:sz w:val="28"/>
        </w:rPr>
      </w:pPr>
      <w:r>
        <w:rPr>
          <w:sz w:val="28"/>
        </w:rPr>
        <w:t xml:space="preserve">4. Кредитный анализ </w:t>
      </w:r>
    </w:p>
    <w:p w:rsidR="00386A92" w:rsidRDefault="00386A92">
      <w:pPr>
        <w:rPr>
          <w:sz w:val="28"/>
        </w:rPr>
      </w:pPr>
      <w:r>
        <w:rPr>
          <w:sz w:val="28"/>
        </w:rPr>
        <w:t xml:space="preserve">После того как форфейтер получит ответы на вышеперечисленные вопросы, он должен провести кредитный анализ. Большинство форфейтинговых операций осуществляется банками, и кредитный анализ является обязательным этапом подготовки сделки. Существует как минимум четыре вида риска, которые должны быть проанализированы форфейтером: риск гаранта, риск покупателя, риск импортера, риск страны. </w:t>
      </w:r>
    </w:p>
    <w:p w:rsidR="00386A92" w:rsidRDefault="00386A92">
      <w:pPr>
        <w:rPr>
          <w:sz w:val="28"/>
        </w:rPr>
      </w:pPr>
      <w:r>
        <w:rPr>
          <w:sz w:val="28"/>
        </w:rPr>
        <w:t xml:space="preserve">Кроме того, форфейтер должен собрать следующую информацию. </w:t>
      </w:r>
    </w:p>
    <w:p w:rsidR="00386A92" w:rsidRDefault="00386A92" w:rsidP="00386A92">
      <w:pPr>
        <w:numPr>
          <w:ilvl w:val="0"/>
          <w:numId w:val="31"/>
        </w:numPr>
        <w:rPr>
          <w:sz w:val="28"/>
        </w:rPr>
      </w:pPr>
      <w:r>
        <w:rPr>
          <w:sz w:val="28"/>
        </w:rPr>
        <w:t xml:space="preserve">Какова кредитоспособность гаранта?  </w:t>
      </w:r>
    </w:p>
    <w:p w:rsidR="00386A92" w:rsidRDefault="00386A92" w:rsidP="00386A92">
      <w:pPr>
        <w:numPr>
          <w:ilvl w:val="0"/>
          <w:numId w:val="31"/>
        </w:numPr>
        <w:rPr>
          <w:sz w:val="28"/>
        </w:rPr>
      </w:pPr>
      <w:r>
        <w:rPr>
          <w:sz w:val="28"/>
        </w:rPr>
        <w:t>Можно ли будет в дальнейшем продать бумаги по приемлемой цене?</w:t>
      </w:r>
    </w:p>
    <w:p w:rsidR="00386A92" w:rsidRDefault="00386A92" w:rsidP="00386A92">
      <w:pPr>
        <w:numPr>
          <w:ilvl w:val="0"/>
          <w:numId w:val="31"/>
        </w:numPr>
        <w:rPr>
          <w:sz w:val="28"/>
        </w:rPr>
      </w:pPr>
      <w:r>
        <w:rPr>
          <w:sz w:val="28"/>
        </w:rPr>
        <w:t xml:space="preserve">Есть ли какие-либо сомнения в кредитоспособности, компетентности экспортера или импортера и на чем они основываются? </w:t>
      </w:r>
    </w:p>
    <w:p w:rsidR="00386A92" w:rsidRDefault="00386A92" w:rsidP="00386A92">
      <w:pPr>
        <w:numPr>
          <w:ilvl w:val="0"/>
          <w:numId w:val="31"/>
        </w:numPr>
        <w:rPr>
          <w:sz w:val="28"/>
        </w:rPr>
      </w:pPr>
      <w:r>
        <w:rPr>
          <w:sz w:val="28"/>
        </w:rPr>
        <w:t xml:space="preserve">Имеется ли возможность покупки данного долга с учетом уже имеющихся в портфеле форфейтера ценных бумаг? Какая при этом ожидается степень риска? </w:t>
      </w:r>
    </w:p>
    <w:p w:rsidR="00386A92" w:rsidRDefault="00386A92">
      <w:pPr>
        <w:ind w:firstLine="0"/>
        <w:rPr>
          <w:sz w:val="28"/>
        </w:rPr>
      </w:pPr>
      <w:r>
        <w:rPr>
          <w:sz w:val="28"/>
        </w:rPr>
        <w:t xml:space="preserve">После этого форфейтер может называть свою твердую цену. Однако с момента передачи заявки на совершение форфейтинговой сделки до реальной поставки товаров, когда форфейтер сможет купить векселя, проходит определенное время, в течение которого процентные ставки могут измениться в неблагоприятном для форфейтера направлении. Этот рисковый период может быть разделен на две части. </w:t>
      </w:r>
    </w:p>
    <w:p w:rsidR="00386A92" w:rsidRDefault="00386A92">
      <w:pPr>
        <w:rPr>
          <w:sz w:val="28"/>
        </w:rPr>
      </w:pPr>
      <w:r>
        <w:rPr>
          <w:sz w:val="28"/>
        </w:rPr>
        <w:t xml:space="preserve">Первая часть - время между передачей на рассмотрение заявки и принятием ее импортером. Естественно, пока заявка не согласована с последним, нет уверенности в том, что сделка вообще состоится. На это время форфейтер может предложить экспортеру опцион - вид контракта, по которому покупатель имеет право в течение определенного срока либо купить по фиксированной цене оговоренную сумму иностранной валюты, либо продать ее. Владелец опциона принимает решение о том, воспользоваться или нет предоставленным ему правом, в зависимости от динамики валютных курсов. Во всех случаях риск, которому подвергается владелец опциона, заранее ограничен ценой опциона, а выигрыш теоретически не ограничен. Если период предоставленного опциона не превышает 48 часов, то форфейтер может принять на себя риск и без начисления комиссии,  если превышает - начисляется определенная сумма комиссии. Обычно форфейтеры не соглашаются на опционы сроком свыше 1 месяца, хотя бывают исключения (до 3 месяцев). </w:t>
      </w:r>
    </w:p>
    <w:p w:rsidR="00386A92" w:rsidRDefault="00386A92">
      <w:pPr>
        <w:rPr>
          <w:sz w:val="28"/>
        </w:rPr>
      </w:pPr>
      <w:r>
        <w:rPr>
          <w:sz w:val="28"/>
        </w:rPr>
        <w:t xml:space="preserve">Вторая часть - время между утверждением заявки и поставкой товаров. В течение этого времени (обычно от нескольких дней до 12 месяцев) форфейтер и экспортер несут обязательства, от которых они могут отказаться лишь при условии компенсации всех расходов другой стороне. В случае отказа экспортер должен компенсировать расходы форфейтера по другим обязательствам, которые он мог принять на себя с целью финансирования данной сделки; форфейтер - компенсировать экспортеру все расходы по организации другого, возможно, более дорогого источника финансирования. Кроме того, форфейтер обычно взимает с экспортера так называемые “комиссионные за обязательство”, т.е. за то, что, принимая на себя определенные обязательства в отношении данного экспортера, он лишает себя потенциальной возможности заключить иные, возможно, более выгодные сделки. </w:t>
      </w:r>
    </w:p>
    <w:p w:rsidR="00386A92" w:rsidRDefault="00386A92">
      <w:pPr>
        <w:spacing w:before="120"/>
        <w:rPr>
          <w:sz w:val="28"/>
        </w:rPr>
      </w:pPr>
      <w:r>
        <w:rPr>
          <w:sz w:val="28"/>
        </w:rPr>
        <w:t xml:space="preserve">5. Документальное оформление сделки </w:t>
      </w:r>
    </w:p>
    <w:p w:rsidR="00386A92" w:rsidRDefault="00386A92">
      <w:pPr>
        <w:rPr>
          <w:sz w:val="28"/>
          <w:lang w:val="en-US"/>
        </w:rPr>
      </w:pPr>
      <w:r>
        <w:rPr>
          <w:sz w:val="28"/>
        </w:rPr>
        <w:t xml:space="preserve">После того как достигнута предварительная договоренность о сделке, форфейтер посылает документы с предложением (телексом или письмом) экспортеру, который должен письменно подтвердить свое согласие. Форфейтер также перечисляет документы, с которыми ему необходимо ознакомиться до того, как он приступит к дисконтированию векселей (лицензия на экспорт товаров, иные уведомительные документы). Знакомство с указанной документацией должно дать ему возможность убедиться в том, что сделка совершится. </w:t>
      </w:r>
      <w:r>
        <w:rPr>
          <w:sz w:val="28"/>
          <w:lang w:val="en-US"/>
        </w:rPr>
        <w:t>[19,с.75]</w:t>
      </w:r>
    </w:p>
    <w:p w:rsidR="00386A92" w:rsidRDefault="00386A92">
      <w:pPr>
        <w:rPr>
          <w:sz w:val="28"/>
        </w:rPr>
      </w:pPr>
      <w:r>
        <w:rPr>
          <w:sz w:val="28"/>
        </w:rPr>
        <w:t>Когда предложение будет принято экспортером, он должен подготовить серию переводных векселей или подписать соглашение о принятии простых векселей от покупателя. На данной стадии экспортер должен также получить гарантию или аваль на свои векселя. Кроме того, он делает надпись на векселях: “без права регресса”. Таким образом, будут готовы все документы, на основе которых форфейтер может произвести дисконтирование, даже если отгрузка товаров фактически еще не произведена.</w:t>
      </w:r>
    </w:p>
    <w:p w:rsidR="00386A92" w:rsidRDefault="00386A92">
      <w:pPr>
        <w:pStyle w:val="2"/>
        <w:spacing w:before="0"/>
        <w:ind w:firstLine="0"/>
        <w:rPr>
          <w:rFonts w:ascii="Times New Roman" w:hAnsi="Times New Roman"/>
          <w:b w:val="0"/>
          <w:i w:val="0"/>
          <w:sz w:val="28"/>
        </w:rPr>
      </w:pPr>
    </w:p>
    <w:p w:rsidR="00386A92" w:rsidRDefault="00386A92">
      <w:pPr>
        <w:pStyle w:val="2"/>
        <w:spacing w:before="0"/>
        <w:ind w:firstLine="0"/>
        <w:rPr>
          <w:rFonts w:ascii="Times New Roman" w:hAnsi="Times New Roman"/>
          <w:b w:val="0"/>
          <w:i w:val="0"/>
          <w:sz w:val="28"/>
        </w:rPr>
      </w:pPr>
      <w:r>
        <w:rPr>
          <w:rFonts w:ascii="Times New Roman" w:hAnsi="Times New Roman"/>
          <w:b w:val="0"/>
          <w:i w:val="0"/>
          <w:sz w:val="28"/>
        </w:rPr>
        <w:t>Средства обеспечения возврата кредита форфейтеру</w:t>
      </w:r>
    </w:p>
    <w:p w:rsidR="00386A92" w:rsidRDefault="00386A92">
      <w:pPr>
        <w:pStyle w:val="2"/>
        <w:spacing w:before="0"/>
        <w:ind w:firstLine="0"/>
        <w:rPr>
          <w:rFonts w:ascii="Times New Roman" w:hAnsi="Times New Roman"/>
          <w:b w:val="0"/>
          <w:i w:val="0"/>
          <w:sz w:val="28"/>
        </w:rPr>
      </w:pPr>
      <w:r>
        <w:rPr>
          <w:rFonts w:ascii="Times New Roman" w:hAnsi="Times New Roman"/>
          <w:b w:val="0"/>
          <w:i w:val="0"/>
          <w:sz w:val="28"/>
        </w:rPr>
        <w:t>Гарантии и авали</w:t>
      </w:r>
    </w:p>
    <w:p w:rsidR="00386A92" w:rsidRDefault="00386A92">
      <w:pPr>
        <w:rPr>
          <w:sz w:val="28"/>
        </w:rPr>
      </w:pPr>
      <w:r>
        <w:rPr>
          <w:sz w:val="28"/>
        </w:rPr>
        <w:t>В международной торговле экспортер получает от иностранного покупателя переводные или простые векселя, оплата которых должна быть произведена в предусмотренные сроки. Банк в стране импортера либо авалирует такие оборотные документы, либо гарантирует их исполнение. Поскольку форфейтер покупает долговые обязательства без права регресса, он несет все риски возможного неплатежа. Поэтому если должник не является первоклассным заемщиком, форфейтер будет стремиться получить определенное обеспечение - в форме аваля или безусловной гарантии банка.</w:t>
      </w:r>
    </w:p>
    <w:p w:rsidR="00386A92" w:rsidRDefault="00386A92">
      <w:pPr>
        <w:rPr>
          <w:sz w:val="28"/>
        </w:rPr>
      </w:pPr>
      <w:r>
        <w:rPr>
          <w:sz w:val="28"/>
        </w:rPr>
        <w:t xml:space="preserve">Гарантийное обязательство выдается гарантом кредитору в обеспечение своевременной уплаты причитающейся с должника суммы. Гарантия предоставляется в форме соответствующего письма, которое должно содержать следующие реквизиты: кем выдано письмо, юридический адрес гаранта, № гарантийного письма, объект гарантии (сделка, дата поставки продукции, процентная ставка и т.д.). </w:t>
      </w:r>
    </w:p>
    <w:p w:rsidR="00386A92" w:rsidRDefault="00386A92">
      <w:pPr>
        <w:rPr>
          <w:sz w:val="28"/>
        </w:rPr>
      </w:pPr>
      <w:r>
        <w:rPr>
          <w:sz w:val="28"/>
        </w:rPr>
        <w:t xml:space="preserve">Существует несколько видов гарантий, различающихся по субъекту гарантийного обязательства, порядку оформления гарантии, источнику средств, используемому для гарантийного платежа. В качестве субъекта гарантийного обязательства при сделках “а-форфе” могут выступать финансово устойчивые предприятия или специальные учреждения, располагающие средствами. Чаще всего такими учреждениями являются банки. </w:t>
      </w:r>
    </w:p>
    <w:p w:rsidR="00386A92" w:rsidRDefault="00386A92">
      <w:pPr>
        <w:pStyle w:val="30"/>
      </w:pPr>
      <w:r>
        <w:t xml:space="preserve">Кроме снижения рисков форфейтера гарантии обеспечивают более высокую ликвидность дисконтированных бумаг на вторичном рынке. Если предоставляется банковская гарантия, то обычно ее выставляют международные банки, имеющие представительства в стране импортера. </w:t>
      </w:r>
    </w:p>
    <w:p w:rsidR="00386A92" w:rsidRDefault="00386A92">
      <w:pPr>
        <w:rPr>
          <w:sz w:val="28"/>
        </w:rPr>
      </w:pPr>
      <w:r>
        <w:rPr>
          <w:sz w:val="28"/>
        </w:rPr>
        <w:t>Аваль - это вексельное поручительство, в силу которого авалист принимает ответственность за выполнение обязательств какого-либо обязанного по векселю лица. Кроме подписи аваль должен содержать надпись на векселе: ”per aval”, а если это переводной вексель, на нем должны быть указаны также фамилия, имя, отчество авалиста. По сравнению с гарантией аваль обладает преимуществом, заключающимся в том, что он неотделим от векселя. Кроме того, оформление аваля значительно проще, чем оформление гарантийного письма.</w:t>
      </w:r>
    </w:p>
    <w:p w:rsidR="00386A92" w:rsidRDefault="00386A92">
      <w:pPr>
        <w:rPr>
          <w:sz w:val="28"/>
        </w:rPr>
      </w:pPr>
      <w:r>
        <w:rPr>
          <w:sz w:val="28"/>
        </w:rPr>
        <w:t xml:space="preserve">Гарантийные оборотные документы учитываются экспортером в своем банке без права регресса требований. Банк экспортера, таким образом, действует как форфейтер. Это вытекает из самого соглашения о форфейтинге, которое обычно заключается лишь после того, как достигнута договоренность - между продавцом и его банком о том, что банк выступит в качестве форфейтера, и между покупателем и его банком о том, что банк авалирует векселя или предоставит гарантию их оплаты. </w:t>
      </w:r>
    </w:p>
    <w:p w:rsidR="00386A92" w:rsidRDefault="00386A92">
      <w:pPr>
        <w:rPr>
          <w:sz w:val="28"/>
        </w:rPr>
      </w:pPr>
      <w:r>
        <w:rPr>
          <w:sz w:val="28"/>
        </w:rPr>
        <w:t xml:space="preserve">Форфейтер особенно заинтересован в эффективном обеспечении приобретаемого им оборотного документа. Если таким обеспечением является аваль, то, например, по английским законам такое обязательство считается действительным и авалист как гарант несет такую же ответственность, как и индоссант документа. </w:t>
      </w:r>
    </w:p>
    <w:p w:rsidR="00386A92" w:rsidRDefault="00386A92">
      <w:pPr>
        <w:rPr>
          <w:sz w:val="28"/>
        </w:rPr>
      </w:pPr>
      <w:r>
        <w:rPr>
          <w:sz w:val="28"/>
        </w:rPr>
        <w:t xml:space="preserve">Если обеспечение имеет форму банковской гарантии, в ней указывается, что она является основной гарантией и гарант занимает положение главного должника, что она является безотзывной и безусловной, что она делима и передаваема. </w:t>
      </w:r>
    </w:p>
    <w:p w:rsidR="00386A92" w:rsidRDefault="00386A92">
      <w:pPr>
        <w:pStyle w:val="3"/>
        <w:rPr>
          <w:b w:val="0"/>
          <w:sz w:val="28"/>
        </w:rPr>
      </w:pPr>
      <w:r>
        <w:rPr>
          <w:b w:val="0"/>
          <w:sz w:val="28"/>
        </w:rPr>
        <w:t xml:space="preserve">Юрисдикция </w:t>
      </w:r>
    </w:p>
    <w:p w:rsidR="00386A92" w:rsidRDefault="00386A92">
      <w:pPr>
        <w:rPr>
          <w:sz w:val="28"/>
        </w:rPr>
      </w:pPr>
      <w:r>
        <w:rPr>
          <w:sz w:val="28"/>
        </w:rPr>
        <w:t xml:space="preserve">Договор между экспортером и форфейтером обычно содержит оговорку о применимом праве и юрисдикции. Если обеспечением является гарантия, аналогичная оговорка включается в гарантию, которую банк дает форфейтеру в стране импортера. </w:t>
      </w:r>
    </w:p>
    <w:p w:rsidR="00386A92" w:rsidRDefault="00386A92">
      <w:pPr>
        <w:pStyle w:val="3"/>
        <w:rPr>
          <w:b w:val="0"/>
          <w:sz w:val="28"/>
        </w:rPr>
      </w:pPr>
      <w:r>
        <w:rPr>
          <w:b w:val="0"/>
          <w:sz w:val="28"/>
        </w:rPr>
        <w:t>Роль первичного форфейтера</w:t>
      </w:r>
    </w:p>
    <w:p w:rsidR="00386A92" w:rsidRDefault="00386A92">
      <w:pPr>
        <w:rPr>
          <w:sz w:val="28"/>
        </w:rPr>
      </w:pPr>
      <w:r>
        <w:rPr>
          <w:sz w:val="28"/>
        </w:rPr>
        <w:t xml:space="preserve">Продавец форфейтинговых бумаг, независимо от того, происходит ли продажа на первичном или вторичном рынке, обязан оперировать действительными долговыми обязательствами, связанными с реальными сделками. Если покупатель обнаружит, что приобрел требование, не имеющее силы, он вправе выставить иск на продавца (этого не может предотвратить даже надпись на ценной бумаге: "без права регресса"). Однако между первичным покупателем (форфейтером) и покупателем на вторичном рынке существует принципиальное различие: форфейтер обязан проверить документацию, подтверждающую реальность и законность сделки, в то время как вторичный покупатель обычно этого не делает. Существует три очевидные причины, из-за которых такая проверка является функцией первичного покупателя. </w:t>
      </w:r>
    </w:p>
    <w:p w:rsidR="00386A92" w:rsidRDefault="00386A92">
      <w:pPr>
        <w:rPr>
          <w:sz w:val="28"/>
        </w:rPr>
      </w:pPr>
      <w:r>
        <w:rPr>
          <w:sz w:val="28"/>
        </w:rPr>
        <w:t xml:space="preserve">Во-первых, именно он составляет соглашение с экспортером при покупке векселей и имеет возможность проверить все документы, а также правильность оформления векселей. На вторичном рынке может оказаться немало потенциальных покупателей форфейтинговых бумаг, и если они все захотят проверить документы, относящиеся к сделке, то это займет много времени, поскольку документы могут находиться в различных банках, а их ксерокопирование и пересылка замедлят операцию. </w:t>
      </w:r>
    </w:p>
    <w:p w:rsidR="00386A92" w:rsidRDefault="00386A92">
      <w:pPr>
        <w:rPr>
          <w:sz w:val="28"/>
        </w:rPr>
      </w:pPr>
      <w:r>
        <w:rPr>
          <w:sz w:val="28"/>
        </w:rPr>
        <w:t xml:space="preserve">Во-вторых, банк, предлагающий векселя на вторичный рынок, чаще всего предпочитает не афишировать имя экспортера, пока не будет достигнута договоренность о продаже. Помимо других причин это объясняется тем, что, узнав, кто является экспортером, вторичный покупатель может “выйти” на него, минуя первичного форфейтера. </w:t>
      </w:r>
    </w:p>
    <w:p w:rsidR="00386A92" w:rsidRDefault="00386A92">
      <w:pPr>
        <w:rPr>
          <w:sz w:val="28"/>
        </w:rPr>
      </w:pPr>
      <w:r>
        <w:rPr>
          <w:sz w:val="28"/>
        </w:rPr>
        <w:t xml:space="preserve">В-третьих, важны также обычные соображения конфиденциальности. Исходя из этого,  банк не желает предоставлять документы, относящиеся к сделке, всем потенциальным покупателям. </w:t>
      </w:r>
    </w:p>
    <w:p w:rsidR="00386A92" w:rsidRDefault="00386A92">
      <w:pPr>
        <w:rPr>
          <w:sz w:val="28"/>
        </w:rPr>
      </w:pPr>
      <w:r>
        <w:rPr>
          <w:sz w:val="28"/>
        </w:rPr>
        <w:t xml:space="preserve">Другим направлением, где первичный форфейтер несет определенные обязанности, не разделяемые вторичными покупателями, является проверка аваля и гарантии. Безусловно, покупатель на вторичном рынке при желании может послать запрос гаранту. Однако это приведет к ненужному и, возможно, многократному дублированию работы, связанной с подобной проверкой. </w:t>
      </w:r>
    </w:p>
    <w:p w:rsidR="00386A92" w:rsidRDefault="00386A92">
      <w:pPr>
        <w:pStyle w:val="3"/>
        <w:spacing w:before="120"/>
        <w:rPr>
          <w:b w:val="0"/>
          <w:sz w:val="28"/>
        </w:rPr>
      </w:pPr>
      <w:r>
        <w:rPr>
          <w:b w:val="0"/>
          <w:sz w:val="28"/>
        </w:rPr>
        <w:t xml:space="preserve">Издержки импортера </w:t>
      </w:r>
    </w:p>
    <w:p w:rsidR="00386A92" w:rsidRDefault="00386A92">
      <w:pPr>
        <w:rPr>
          <w:sz w:val="28"/>
        </w:rPr>
      </w:pPr>
      <w:r>
        <w:rPr>
          <w:sz w:val="28"/>
        </w:rPr>
        <w:t xml:space="preserve">Издержками импортера, участвующего в форфейтинговой операции, являются комиссионные в пользу гаранта. Обычно комиссионные (комиссия) - это определенный процент от номинальной стоимости гарантированных или авалированных векселей, являющийся объектом переговоров между импортером и гарантом. В тех случаях, когда форфейтер не настаивает на гарантии, он может потребовать от импортера уплаты определенной суммы в качестве компенсации за дополнительный риск. </w:t>
      </w:r>
    </w:p>
    <w:p w:rsidR="00386A92" w:rsidRDefault="00386A92">
      <w:pPr>
        <w:rPr>
          <w:sz w:val="28"/>
        </w:rPr>
      </w:pPr>
      <w:r>
        <w:rPr>
          <w:sz w:val="28"/>
        </w:rPr>
        <w:t xml:space="preserve">Комиссия за гарантию обычно выплачивается раз в год (в начале года). Иногда она может выплачиваться в момент подписания гарантийного письма или авалирования векселя. Бывает также, что комиссия рассчитывается как процент от номинальной стоимости каждого векселя отдельно и выплачивается по истечении его срока. </w:t>
      </w:r>
    </w:p>
    <w:p w:rsidR="00386A92" w:rsidRDefault="00386A92">
      <w:pPr>
        <w:pStyle w:val="3"/>
        <w:rPr>
          <w:b w:val="0"/>
          <w:sz w:val="28"/>
        </w:rPr>
      </w:pPr>
      <w:r>
        <w:rPr>
          <w:b w:val="0"/>
          <w:sz w:val="28"/>
        </w:rPr>
        <w:t>Издержки экспортера</w:t>
      </w:r>
    </w:p>
    <w:p w:rsidR="00386A92" w:rsidRDefault="00386A92">
      <w:pPr>
        <w:rPr>
          <w:sz w:val="28"/>
        </w:rPr>
      </w:pPr>
      <w:r>
        <w:rPr>
          <w:sz w:val="28"/>
        </w:rPr>
        <w:t xml:space="preserve">Издержки экспортера по организации форфейтингового финансирования складываются из:  ставки дисконта, комиссии за опцион и комиссии за обязательство. </w:t>
      </w:r>
    </w:p>
    <w:p w:rsidR="00386A92" w:rsidRDefault="00386A92">
      <w:pPr>
        <w:rPr>
          <w:sz w:val="28"/>
          <w:lang w:val="en-US"/>
        </w:rPr>
      </w:pPr>
      <w:r>
        <w:rPr>
          <w:sz w:val="28"/>
        </w:rPr>
        <w:t xml:space="preserve">Ставка  дисконта базируется на процентной ставке за кредит, предоставляемый на срок, равный среднему сроку дисконтируемых векселей. Например, если форфейтер дисконтирует векселя, срок которых истекает в интервалы, равные 6 месяцам в течение 5 лет, то средний срок всех векселей будет равен 2 </w:t>
      </w:r>
      <w:r>
        <w:rPr>
          <w:sz w:val="28"/>
          <w:vertAlign w:val="superscript"/>
        </w:rPr>
        <w:t>3</w:t>
      </w:r>
      <w:r>
        <w:rPr>
          <w:sz w:val="28"/>
        </w:rPr>
        <w:t>/</w:t>
      </w:r>
      <w:r>
        <w:rPr>
          <w:sz w:val="28"/>
          <w:vertAlign w:val="subscript"/>
        </w:rPr>
        <w:t xml:space="preserve">4  </w:t>
      </w:r>
      <w:r>
        <w:rPr>
          <w:sz w:val="28"/>
        </w:rPr>
        <w:t xml:space="preserve">года. В этом случае форфейтер будет основывать свои расчеты на превалирующей процентной ставке, начисляемой на кредиты, выданные сроком в 2 </w:t>
      </w:r>
      <w:r>
        <w:rPr>
          <w:sz w:val="28"/>
          <w:vertAlign w:val="superscript"/>
        </w:rPr>
        <w:t>3</w:t>
      </w:r>
      <w:r>
        <w:rPr>
          <w:sz w:val="28"/>
        </w:rPr>
        <w:t>/</w:t>
      </w:r>
      <w:r>
        <w:rPr>
          <w:sz w:val="28"/>
          <w:vertAlign w:val="subscript"/>
        </w:rPr>
        <w:t xml:space="preserve">4  </w:t>
      </w:r>
      <w:r>
        <w:rPr>
          <w:sz w:val="28"/>
        </w:rPr>
        <w:t xml:space="preserve">года. Учитывается, естественно, и тренд процентной ставки. </w:t>
      </w:r>
      <w:r>
        <w:rPr>
          <w:sz w:val="28"/>
          <w:lang w:val="en-US"/>
        </w:rPr>
        <w:t>[18,с.49]</w:t>
      </w:r>
    </w:p>
    <w:p w:rsidR="00386A92" w:rsidRDefault="00386A92">
      <w:pPr>
        <w:rPr>
          <w:sz w:val="28"/>
        </w:rPr>
      </w:pPr>
      <w:r>
        <w:rPr>
          <w:sz w:val="28"/>
        </w:rPr>
        <w:t xml:space="preserve">Затем форфейтеру нужно определить размер премии, взимаемой им сверх суммы дисконта. Уровень премии отражает степень рисков, которым подвергается форфейтер. Чаще всего они связаны с политическими трудностями или проблемами трансферта, значительно реже - с несостоятельностью гаранта, поскольку гарантию обычно берут у первоклассного института. Если гарантом выступает крупный международный банк или государственный банк, премия будет несколько ниже. Для большинства стран ее размер может колебаться от 0,5 до 5%. </w:t>
      </w:r>
    </w:p>
    <w:p w:rsidR="00386A92" w:rsidRDefault="00386A92">
      <w:pPr>
        <w:rPr>
          <w:sz w:val="28"/>
        </w:rPr>
      </w:pPr>
      <w:r>
        <w:rPr>
          <w:sz w:val="28"/>
        </w:rPr>
        <w:t xml:space="preserve">Следующий компонент премии связан с тем, что форфейтинговое финансирование предоставляется по фиксированной процентной ставке. И хотя форфейтер может согласовать сроки полученных и предоставленных ссуд, процентный риск остается (всегда существует реальная возможность того, что финансирование по выгодной ставке может оказаться недоступным) </w:t>
      </w:r>
    </w:p>
    <w:p w:rsidR="00386A92" w:rsidRDefault="00386A92">
      <w:pPr>
        <w:rPr>
          <w:sz w:val="28"/>
        </w:rPr>
      </w:pPr>
      <w:r>
        <w:rPr>
          <w:sz w:val="28"/>
        </w:rPr>
        <w:t xml:space="preserve">Если векселя выражены в валюте, мало распространенной на рынке, то премия может включать в себя еще один компонент, а именно комиссионные, связанные с проведением форфейтером операции валютного свопа. </w:t>
      </w:r>
    </w:p>
    <w:p w:rsidR="00386A92" w:rsidRDefault="00386A92">
      <w:pPr>
        <w:rPr>
          <w:sz w:val="28"/>
        </w:rPr>
      </w:pPr>
      <w:r>
        <w:rPr>
          <w:sz w:val="28"/>
        </w:rPr>
        <w:t>Наконец, еще одной составляющей премии являются средства, обеспечивающие форфейтеру покрытие его управленческих расходов на организацию сделки (обычно, 0,5% от ставки дисконта).</w:t>
      </w:r>
    </w:p>
    <w:p w:rsidR="00386A92" w:rsidRDefault="00386A92">
      <w:pPr>
        <w:rPr>
          <w:sz w:val="28"/>
        </w:rPr>
      </w:pPr>
      <w:r>
        <w:rPr>
          <w:sz w:val="28"/>
        </w:rPr>
        <w:t xml:space="preserve">Размер премии будет несколько выше, если форфейтер и экспортер договорятся о покупке векселей через определенный промежуток времени (например, через 1 месяц или более). </w:t>
      </w:r>
    </w:p>
    <w:p w:rsidR="00386A92" w:rsidRDefault="00386A92">
      <w:pPr>
        <w:rPr>
          <w:sz w:val="28"/>
        </w:rPr>
      </w:pPr>
      <w:r>
        <w:rPr>
          <w:sz w:val="28"/>
        </w:rPr>
        <w:t xml:space="preserve">Кроме вышеперечисленных издержек, включаемых в премию, существуют и другие затраты. Это могут быть, например, комиссия (премия) за опцион, предоставленный форфейтеру экспортером, и так называемая комиссия за обязательство (за неполученную часть кредита). Обычно размер этой последней комиссии определяется ежемесячно или ежегодно в виде процента от номинальной стоимости векселей и взимается до момента их дисконтирования. Размер комиссии может колебаться от 0,25 до 1,5% в год. Как правило, оплата совершается в начале каждого месяца. </w:t>
      </w:r>
    </w:p>
    <w:p w:rsidR="00386A92" w:rsidRDefault="00386A92">
      <w:pPr>
        <w:rPr>
          <w:sz w:val="28"/>
        </w:rPr>
      </w:pPr>
      <w:r>
        <w:rPr>
          <w:sz w:val="28"/>
        </w:rPr>
        <w:t xml:space="preserve">Многие форфейтеры ежемесячно публикуют котировки своих ставок в различных специальных изданиях. </w:t>
      </w:r>
    </w:p>
    <w:p w:rsidR="00386A92" w:rsidRDefault="00386A92">
      <w:pPr>
        <w:rPr>
          <w:sz w:val="28"/>
          <w:lang w:val="en-US"/>
        </w:rPr>
      </w:pPr>
    </w:p>
    <w:p w:rsidR="00386A92" w:rsidRDefault="00386A92">
      <w:pPr>
        <w:pStyle w:val="FR1"/>
        <w:ind w:left="40"/>
        <w:jc w:val="center"/>
        <w:outlineLvl w:val="0"/>
        <w:rPr>
          <w:rFonts w:ascii="Times New Roman" w:hAnsi="Times New Roman"/>
          <w:sz w:val="32"/>
        </w:rPr>
      </w:pPr>
      <w:r>
        <w:rPr>
          <w:rFonts w:ascii="Times New Roman" w:hAnsi="Times New Roman"/>
          <w:noProof/>
          <w:sz w:val="32"/>
        </w:rPr>
        <w:t>2.3.</w:t>
      </w:r>
      <w:r>
        <w:rPr>
          <w:rFonts w:ascii="Times New Roman" w:hAnsi="Times New Roman"/>
          <w:sz w:val="32"/>
        </w:rPr>
        <w:t xml:space="preserve"> Анализ позиции субъектов международного форфейтинга.</w:t>
      </w:r>
    </w:p>
    <w:p w:rsidR="00386A92" w:rsidRDefault="00386A92">
      <w:pPr>
        <w:pStyle w:val="FR1"/>
        <w:ind w:left="40"/>
        <w:jc w:val="left"/>
        <w:outlineLvl w:val="0"/>
        <w:rPr>
          <w:rFonts w:ascii="Times New Roman" w:hAnsi="Times New Roman"/>
          <w:b w:val="0"/>
          <w:sz w:val="32"/>
        </w:rPr>
      </w:pPr>
      <w:r>
        <w:rPr>
          <w:rFonts w:ascii="Times New Roman" w:hAnsi="Times New Roman"/>
          <w:b w:val="0"/>
          <w:sz w:val="32"/>
        </w:rPr>
        <w:t>Анализ позиции продавца.</w:t>
      </w:r>
    </w:p>
    <w:p w:rsidR="00386A92" w:rsidRDefault="00386A92">
      <w:pPr>
        <w:spacing w:before="40"/>
        <w:ind w:firstLine="0"/>
        <w:rPr>
          <w:sz w:val="28"/>
          <w:lang w:val="en-US"/>
        </w:rPr>
      </w:pPr>
      <w:r>
        <w:rPr>
          <w:sz w:val="28"/>
        </w:rPr>
        <w:t>Определение суммы векселя. Продавец должен получить при учете векселей сумму, равную цене товара. Соответственно анализ для него заключается в определении суммы, которая должна быть ука</w:t>
      </w:r>
      <w:r>
        <w:rPr>
          <w:sz w:val="28"/>
        </w:rPr>
        <w:softHyphen/>
        <w:t>зана на векселях. Если окажется, что учет векселей дает величину, меньшую, чем оговоренная цена, то продавец должен заранее по</w:t>
      </w:r>
      <w:r>
        <w:rPr>
          <w:sz w:val="28"/>
        </w:rPr>
        <w:softHyphen/>
        <w:t>править положение. Обычно на практике для этого повышают ис</w:t>
      </w:r>
      <w:r>
        <w:rPr>
          <w:sz w:val="28"/>
        </w:rPr>
        <w:softHyphen/>
        <w:t>ходную цену. Как показано ниже, альтернативой может служить по</w:t>
      </w:r>
      <w:r>
        <w:rPr>
          <w:sz w:val="28"/>
        </w:rPr>
        <w:softHyphen/>
        <w:t>вышение ставки процентов за кредит. Ясно, что какой бы путь ни был принят, повышение исходной цены или ставки процентов не может быть произвольным.</w:t>
      </w:r>
      <w:r>
        <w:rPr>
          <w:sz w:val="28"/>
          <w:lang w:val="en-US"/>
        </w:rPr>
        <w:t xml:space="preserve"> [15, c.61]</w:t>
      </w:r>
    </w:p>
    <w:p w:rsidR="00386A92" w:rsidRDefault="00386A92">
      <w:pPr>
        <w:rPr>
          <w:sz w:val="28"/>
        </w:rPr>
      </w:pPr>
      <w:r>
        <w:rPr>
          <w:sz w:val="28"/>
        </w:rPr>
        <w:t>Сумма, проставленная на векселе (</w:t>
      </w:r>
      <w:r>
        <w:rPr>
          <w:sz w:val="28"/>
          <w:lang w:val="en-US"/>
        </w:rPr>
        <w:t>Vt</w:t>
      </w:r>
      <w:r>
        <w:rPr>
          <w:sz w:val="28"/>
        </w:rPr>
        <w:t>), состоит из двух элемен</w:t>
      </w:r>
      <w:r>
        <w:rPr>
          <w:sz w:val="28"/>
        </w:rPr>
        <w:softHyphen/>
        <w:t>тов: суммы, погашающей основной долг (цену товара), и процентов за кредит. Последние определяются двумя способами:</w:t>
      </w:r>
    </w:p>
    <w:p w:rsidR="00386A92" w:rsidRDefault="00386A92">
      <w:pPr>
        <w:rPr>
          <w:sz w:val="28"/>
        </w:rPr>
      </w:pPr>
      <w:r>
        <w:rPr>
          <w:sz w:val="28"/>
        </w:rPr>
        <w:t>а) проценты на остаток задолженности; в этом случае срок, за который они начисляются, начинается с момента погашения пре</w:t>
      </w:r>
      <w:r>
        <w:rPr>
          <w:sz w:val="28"/>
        </w:rPr>
        <w:softHyphen/>
        <w:t>дыдущего векселя;</w:t>
      </w:r>
    </w:p>
    <w:p w:rsidR="00386A92" w:rsidRDefault="00386A92">
      <w:pPr>
        <w:ind w:firstLine="260"/>
        <w:rPr>
          <w:sz w:val="28"/>
        </w:rPr>
      </w:pPr>
      <w:r>
        <w:rPr>
          <w:sz w:val="28"/>
        </w:rPr>
        <w:t>б) проценты на сумму долга, включенную в вексель; в этом слу</w:t>
      </w:r>
      <w:r>
        <w:rPr>
          <w:sz w:val="28"/>
        </w:rPr>
        <w:softHyphen/>
        <w:t>чае срок исчисляется от начала сделки и до момента погашения векселя.</w:t>
      </w:r>
    </w:p>
    <w:p w:rsidR="00386A92" w:rsidRDefault="00386A92">
      <w:pPr>
        <w:rPr>
          <w:sz w:val="28"/>
        </w:rPr>
      </w:pPr>
      <w:r>
        <w:rPr>
          <w:sz w:val="28"/>
        </w:rPr>
        <w:t>Рассмотрим оба способа для случая, когда долг погашается рав</w:t>
      </w:r>
      <w:r>
        <w:rPr>
          <w:sz w:val="28"/>
        </w:rPr>
        <w:softHyphen/>
        <w:t>ными суммами. Введем обозначения:</w:t>
      </w:r>
    </w:p>
    <w:p w:rsidR="00386A92" w:rsidRDefault="00386A92">
      <w:pPr>
        <w:spacing w:before="20"/>
        <w:ind w:left="240" w:firstLine="0"/>
        <w:jc w:val="left"/>
        <w:rPr>
          <w:sz w:val="28"/>
        </w:rPr>
      </w:pPr>
      <w:r>
        <w:rPr>
          <w:sz w:val="28"/>
        </w:rPr>
        <w:t>п</w:t>
      </w:r>
      <w:r>
        <w:rPr>
          <w:noProof/>
          <w:sz w:val="28"/>
        </w:rPr>
        <w:t xml:space="preserve"> —</w:t>
      </w:r>
      <w:r>
        <w:rPr>
          <w:sz w:val="28"/>
        </w:rPr>
        <w:t xml:space="preserve"> число векселей или периодов;</w:t>
      </w:r>
    </w:p>
    <w:p w:rsidR="00386A92" w:rsidRDefault="00386A92">
      <w:pPr>
        <w:rPr>
          <w:sz w:val="28"/>
        </w:rPr>
      </w:pPr>
      <w:r>
        <w:rPr>
          <w:sz w:val="28"/>
          <w:lang w:val="en-US"/>
        </w:rPr>
        <w:t>i</w:t>
      </w:r>
      <w:r>
        <w:rPr>
          <w:noProof/>
          <w:sz w:val="28"/>
        </w:rPr>
        <w:t xml:space="preserve"> —</w:t>
      </w:r>
      <w:r>
        <w:rPr>
          <w:sz w:val="28"/>
        </w:rPr>
        <w:t xml:space="preserve"> ставка простых процентов за период, под которую произво</w:t>
      </w:r>
      <w:r>
        <w:rPr>
          <w:sz w:val="28"/>
        </w:rPr>
        <w:softHyphen/>
        <w:t>дится кредитование;</w:t>
      </w:r>
    </w:p>
    <w:p w:rsidR="00386A92" w:rsidRDefault="00386A92">
      <w:pPr>
        <w:spacing w:before="20"/>
        <w:ind w:firstLine="0"/>
        <w:rPr>
          <w:sz w:val="28"/>
        </w:rPr>
      </w:pPr>
      <w:r>
        <w:rPr>
          <w:sz w:val="28"/>
          <w:lang w:val="en-US"/>
        </w:rPr>
        <w:t xml:space="preserve">    d —</w:t>
      </w:r>
      <w:r>
        <w:rPr>
          <w:sz w:val="28"/>
        </w:rPr>
        <w:t xml:space="preserve"> простая учетная ставка, используемая банком при учете</w:t>
      </w:r>
    </w:p>
    <w:p w:rsidR="00386A92" w:rsidRDefault="00386A92">
      <w:pPr>
        <w:ind w:firstLine="0"/>
        <w:jc w:val="left"/>
        <w:rPr>
          <w:sz w:val="28"/>
        </w:rPr>
      </w:pPr>
      <w:r>
        <w:rPr>
          <w:sz w:val="28"/>
        </w:rPr>
        <w:t>векселей;</w:t>
      </w:r>
    </w:p>
    <w:p w:rsidR="00386A92" w:rsidRDefault="00386A92">
      <w:pPr>
        <w:rPr>
          <w:sz w:val="28"/>
        </w:rPr>
      </w:pPr>
      <w:r>
        <w:rPr>
          <w:sz w:val="28"/>
        </w:rPr>
        <w:t>Р— цена товара (если условия операции предусматривают вы</w:t>
      </w:r>
      <w:r>
        <w:rPr>
          <w:sz w:val="28"/>
        </w:rPr>
        <w:softHyphen/>
        <w:t>плату аванса, то последний вычитается из цены и далее не прини</w:t>
      </w:r>
      <w:r>
        <w:rPr>
          <w:sz w:val="28"/>
        </w:rPr>
        <w:softHyphen/>
        <w:t>мается во внимание. Иначе говоря, под Р в этом случае будем по</w:t>
      </w:r>
      <w:r>
        <w:rPr>
          <w:sz w:val="28"/>
        </w:rPr>
        <w:softHyphen/>
        <w:t>нимать цену за вычетом аванса).</w:t>
      </w:r>
    </w:p>
    <w:p w:rsidR="00386A92" w:rsidRDefault="00386A92">
      <w:pPr>
        <w:ind w:firstLine="300"/>
        <w:rPr>
          <w:sz w:val="28"/>
        </w:rPr>
      </w:pPr>
      <w:r>
        <w:rPr>
          <w:sz w:val="28"/>
        </w:rPr>
        <w:t>Вариант а. Погашение основного долга производится равными суммами, соответственно в каждый вексель записывается сумма Р/п. Что касается процентов за кредит, то они образуют ряд:</w:t>
      </w:r>
    </w:p>
    <w:p w:rsidR="00386A92" w:rsidRDefault="00404054">
      <w:pPr>
        <w:spacing w:before="20"/>
        <w:ind w:left="900" w:firstLine="0"/>
        <w:jc w:val="left"/>
        <w:rPr>
          <w:sz w:val="28"/>
          <w:lang w:val="en-US"/>
        </w:rPr>
      </w:pPr>
      <w:r>
        <w:rPr>
          <w:sz w:val="28"/>
        </w:rPr>
        <w:pict>
          <v:shape id="_x0000_i1044" type="#_x0000_t75" style="width:245.25pt;height:39.75pt" o:bordertopcolor="this" o:borderleftcolor="this" o:borderbottomcolor="this" o:borderrightcolor="this" fillcolor="window">
            <v:imagedata r:id="rId26" o:title=""/>
            <w10:bordertop type="single" width="4"/>
            <w10:borderleft type="single" width="4"/>
            <w10:borderbottom type="single" width="4"/>
            <w10:borderright type="single" width="4"/>
          </v:shape>
        </w:pict>
      </w:r>
      <w:r w:rsidR="00386A92">
        <w:rPr>
          <w:sz w:val="28"/>
          <w:lang w:val="en-US"/>
        </w:rPr>
        <w:t xml:space="preserve"> </w:t>
      </w:r>
    </w:p>
    <w:p w:rsidR="00386A92" w:rsidRDefault="00386A92">
      <w:pPr>
        <w:ind w:left="280" w:firstLine="0"/>
        <w:jc w:val="left"/>
        <w:outlineLvl w:val="0"/>
        <w:rPr>
          <w:sz w:val="28"/>
        </w:rPr>
      </w:pPr>
      <w:r>
        <w:rPr>
          <w:sz w:val="28"/>
        </w:rPr>
        <w:t>Сумма векселя, погашаемого в момент</w:t>
      </w:r>
      <w:r>
        <w:rPr>
          <w:noProof/>
          <w:sz w:val="28"/>
        </w:rPr>
        <w:t xml:space="preserve"> t,</w:t>
      </w:r>
      <w:r>
        <w:rPr>
          <w:sz w:val="28"/>
        </w:rPr>
        <w:t xml:space="preserve"> составит</w:t>
      </w:r>
    </w:p>
    <w:p w:rsidR="00386A92" w:rsidRDefault="00404054">
      <w:pPr>
        <w:spacing w:before="180"/>
        <w:ind w:firstLine="0"/>
        <w:jc w:val="left"/>
        <w:rPr>
          <w:sz w:val="28"/>
          <w:lang w:val="en-US"/>
        </w:rPr>
      </w:pPr>
      <w:r>
        <w:rPr>
          <w:sz w:val="28"/>
        </w:rPr>
        <w:pict>
          <v:shape id="_x0000_i1045" type="#_x0000_t75" style="width:246pt;height:38.25pt" o:bordertopcolor="this" o:borderleftcolor="this" o:borderbottomcolor="this" o:borderrightcolor="this" fillcolor="window">
            <v:imagedata r:id="rId27" o:title=""/>
            <w10:bordertop type="single" width="4"/>
            <w10:borderleft type="single" width="4"/>
            <w10:borderbottom type="single" width="4"/>
            <w10:borderright type="single" width="4"/>
          </v:shape>
        </w:pict>
      </w:r>
      <w:r w:rsidR="00386A92">
        <w:rPr>
          <w:sz w:val="28"/>
          <w:lang w:val="en-US"/>
        </w:rPr>
        <w:t xml:space="preserve"> (1)</w:t>
      </w:r>
    </w:p>
    <w:p w:rsidR="00386A92" w:rsidRDefault="00386A92">
      <w:pPr>
        <w:spacing w:before="180"/>
        <w:ind w:firstLine="0"/>
        <w:jc w:val="left"/>
        <w:rPr>
          <w:sz w:val="28"/>
        </w:rPr>
      </w:pPr>
      <w:r>
        <w:rPr>
          <w:sz w:val="28"/>
        </w:rPr>
        <w:t>Общая сумма начисленных процентов равна</w:t>
      </w:r>
    </w:p>
    <w:p w:rsidR="00386A92" w:rsidRDefault="00404054">
      <w:pPr>
        <w:spacing w:before="180"/>
        <w:ind w:firstLine="0"/>
        <w:jc w:val="left"/>
        <w:rPr>
          <w:sz w:val="28"/>
          <w:lang w:val="en-US"/>
        </w:rPr>
      </w:pPr>
      <w:r>
        <w:rPr>
          <w:sz w:val="28"/>
        </w:rPr>
        <w:pict>
          <v:shape id="_x0000_i1046" type="#_x0000_t75" style="width:162pt;height:43.5pt" o:bordertopcolor="this" o:borderleftcolor="this" o:borderbottomcolor="this" o:borderrightcolor="this" fillcolor="window">
            <v:imagedata r:id="rId28" o:title=""/>
            <w10:bordertop type="single" width="4"/>
            <w10:borderleft type="single" width="4"/>
            <w10:borderbottom type="single" width="4"/>
            <w10:borderright type="single" width="4"/>
          </v:shape>
        </w:pict>
      </w:r>
      <w:r w:rsidR="00386A92">
        <w:rPr>
          <w:sz w:val="28"/>
          <w:lang w:val="en-US"/>
        </w:rPr>
        <w:t xml:space="preserve"> (2)</w:t>
      </w:r>
    </w:p>
    <w:p w:rsidR="00386A92" w:rsidRDefault="00386A92">
      <w:pPr>
        <w:spacing w:before="180"/>
        <w:ind w:firstLine="0"/>
        <w:jc w:val="left"/>
        <w:rPr>
          <w:sz w:val="28"/>
        </w:rPr>
      </w:pPr>
      <w:r>
        <w:rPr>
          <w:sz w:val="28"/>
        </w:rPr>
        <w:t>Наконец, сумма портфеля векселей составит</w:t>
      </w:r>
      <w:r>
        <w:rPr>
          <w:noProof/>
          <w:sz w:val="28"/>
        </w:rPr>
        <w:t xml:space="preserve"> </w:t>
      </w:r>
    </w:p>
    <w:p w:rsidR="00386A92" w:rsidRDefault="00404054">
      <w:pPr>
        <w:spacing w:before="160"/>
        <w:ind w:firstLine="0"/>
        <w:jc w:val="left"/>
        <w:rPr>
          <w:sz w:val="28"/>
          <w:lang w:val="en-US"/>
        </w:rPr>
      </w:pPr>
      <w:r>
        <w:rPr>
          <w:sz w:val="28"/>
        </w:rPr>
        <w:pict>
          <v:shape id="_x0000_i1047" type="#_x0000_t75" style="width:137.25pt;height:42pt" o:bordertopcolor="this" o:borderleftcolor="this" o:borderbottomcolor="this" o:borderrightcolor="this" fillcolor="window">
            <v:imagedata r:id="rId29" o:title=""/>
            <w10:bordertop type="single" width="4"/>
            <w10:borderleft type="single" width="4"/>
            <w10:borderbottom type="single" width="4"/>
            <w10:borderright type="single" width="4"/>
          </v:shape>
        </w:pict>
      </w:r>
      <w:r w:rsidR="00386A92">
        <w:rPr>
          <w:sz w:val="28"/>
          <w:lang w:val="en-US"/>
        </w:rPr>
        <w:t xml:space="preserve"> (3)</w:t>
      </w:r>
    </w:p>
    <w:p w:rsidR="00386A92" w:rsidRDefault="00386A92">
      <w:pPr>
        <w:ind w:left="360" w:firstLine="0"/>
        <w:jc w:val="left"/>
        <w:rPr>
          <w:sz w:val="28"/>
        </w:rPr>
      </w:pPr>
      <w:r>
        <w:rPr>
          <w:sz w:val="28"/>
        </w:rPr>
        <w:t>Вариант б. В этом случае по определению</w:t>
      </w:r>
      <w:r>
        <w:rPr>
          <w:noProof/>
          <w:sz w:val="28"/>
        </w:rPr>
        <w:t xml:space="preserve"> </w:t>
      </w:r>
    </w:p>
    <w:p w:rsidR="00386A92" w:rsidRDefault="00404054">
      <w:pPr>
        <w:spacing w:before="140"/>
        <w:ind w:firstLine="0"/>
        <w:jc w:val="left"/>
        <w:rPr>
          <w:sz w:val="28"/>
          <w:lang w:val="en-US"/>
        </w:rPr>
      </w:pPr>
      <w:r>
        <w:rPr>
          <w:sz w:val="28"/>
        </w:rPr>
        <w:pict>
          <v:shape id="_x0000_i1048" type="#_x0000_t75" style="width:159.75pt;height:30pt" o:bordertopcolor="this" o:borderleftcolor="this" o:borderbottomcolor="this" o:borderrightcolor="this" fillcolor="window">
            <v:imagedata r:id="rId30" o:title=""/>
            <w10:bordertop type="single" width="4"/>
            <w10:borderleft type="single" width="4"/>
            <w10:borderbottom type="single" width="4"/>
            <w10:borderright type="single" width="4"/>
          </v:shape>
        </w:pict>
      </w:r>
      <w:r w:rsidR="00386A92">
        <w:rPr>
          <w:sz w:val="28"/>
          <w:lang w:val="en-US"/>
        </w:rPr>
        <w:t xml:space="preserve"> (4)</w:t>
      </w:r>
    </w:p>
    <w:p w:rsidR="00386A92" w:rsidRDefault="00386A92">
      <w:pPr>
        <w:spacing w:before="140"/>
        <w:ind w:firstLine="0"/>
        <w:jc w:val="left"/>
        <w:rPr>
          <w:sz w:val="28"/>
        </w:rPr>
      </w:pPr>
      <w:r>
        <w:rPr>
          <w:sz w:val="28"/>
        </w:rPr>
        <w:t>Сумма процентов за весь срок находится как</w:t>
      </w:r>
    </w:p>
    <w:p w:rsidR="00386A92" w:rsidRDefault="00404054">
      <w:pPr>
        <w:spacing w:before="240"/>
        <w:ind w:firstLine="0"/>
        <w:jc w:val="left"/>
        <w:rPr>
          <w:sz w:val="28"/>
          <w:lang w:val="en-US"/>
        </w:rPr>
      </w:pPr>
      <w:r>
        <w:rPr>
          <w:sz w:val="28"/>
        </w:rPr>
        <w:pict>
          <v:shape id="_x0000_i1049" type="#_x0000_t75" style="width:207.75pt;height:34.5pt" o:bordertopcolor="this" o:borderleftcolor="this" o:borderbottomcolor="this" o:borderrightcolor="this" fillcolor="window">
            <v:imagedata r:id="rId31" o:title=""/>
            <w10:bordertop type="single" width="4"/>
            <w10:borderleft type="single" width="4"/>
            <w10:borderbottom type="single" width="4"/>
            <w10:borderright type="single" width="4"/>
          </v:shape>
        </w:pict>
      </w:r>
      <w:r w:rsidR="00386A92">
        <w:rPr>
          <w:sz w:val="28"/>
          <w:lang w:val="en-US"/>
        </w:rPr>
        <w:t xml:space="preserve"> (5)</w:t>
      </w:r>
    </w:p>
    <w:p w:rsidR="00386A92" w:rsidRDefault="00386A92">
      <w:pPr>
        <w:spacing w:before="240"/>
        <w:ind w:firstLine="0"/>
        <w:jc w:val="left"/>
        <w:rPr>
          <w:sz w:val="28"/>
          <w:lang w:val="en-US"/>
        </w:rPr>
      </w:pPr>
      <w:r>
        <w:rPr>
          <w:sz w:val="28"/>
        </w:rPr>
        <w:t>Получен тот же результат, что и в формуле</w:t>
      </w:r>
      <w:r>
        <w:rPr>
          <w:noProof/>
          <w:sz w:val="28"/>
        </w:rPr>
        <w:t xml:space="preserve"> (2).</w:t>
      </w:r>
      <w:r>
        <w:rPr>
          <w:sz w:val="28"/>
        </w:rPr>
        <w:t xml:space="preserve"> Различие ме</w:t>
      </w:r>
      <w:r>
        <w:rPr>
          <w:sz w:val="28"/>
        </w:rPr>
        <w:softHyphen/>
        <w:t>жду вариантами, как показано в примере</w:t>
      </w:r>
      <w:r>
        <w:rPr>
          <w:noProof/>
          <w:sz w:val="28"/>
        </w:rPr>
        <w:t xml:space="preserve"> 1,</w:t>
      </w:r>
      <w:r>
        <w:rPr>
          <w:sz w:val="28"/>
        </w:rPr>
        <w:t xml:space="preserve"> заключается в рас</w:t>
      </w:r>
      <w:r>
        <w:rPr>
          <w:sz w:val="28"/>
        </w:rPr>
        <w:softHyphen/>
        <w:t>пределении процентов по периодам.</w:t>
      </w:r>
    </w:p>
    <w:p w:rsidR="00386A92" w:rsidRDefault="00386A92">
      <w:pPr>
        <w:ind w:firstLine="0"/>
        <w:rPr>
          <w:sz w:val="28"/>
        </w:rPr>
      </w:pPr>
      <w:r>
        <w:rPr>
          <w:sz w:val="28"/>
        </w:rPr>
        <w:t>Корректировка условий продажи. При учете портфеля векселей в банке продавец получит некоторую сумму А, Если применяется простая учетная ставка, как это обычно и делается, то</w:t>
      </w:r>
    </w:p>
    <w:p w:rsidR="00386A92" w:rsidRDefault="00404054">
      <w:pPr>
        <w:spacing w:before="60"/>
        <w:ind w:firstLine="0"/>
        <w:jc w:val="left"/>
        <w:rPr>
          <w:sz w:val="28"/>
          <w:lang w:val="en-US"/>
        </w:rPr>
      </w:pPr>
      <w:r>
        <w:rPr>
          <w:sz w:val="28"/>
        </w:rPr>
        <w:pict>
          <v:shape id="_x0000_i1050" type="#_x0000_t75" style="width:165pt;height:36pt" o:bordertopcolor="this" o:borderleftcolor="this" o:borderbottomcolor="this" o:borderrightcolor="this" fillcolor="window">
            <v:imagedata r:id="rId32" o:title=""/>
            <w10:bordertop type="single" width="4"/>
            <w10:borderleft type="single" width="4"/>
            <w10:borderbottom type="single" width="4"/>
            <w10:borderright type="single" width="4"/>
          </v:shape>
        </w:pict>
      </w:r>
      <w:r w:rsidR="00386A92">
        <w:rPr>
          <w:sz w:val="28"/>
          <w:lang w:val="en-US"/>
        </w:rPr>
        <w:t xml:space="preserve"> (6)</w:t>
      </w:r>
    </w:p>
    <w:p w:rsidR="00386A92" w:rsidRDefault="00386A92">
      <w:pPr>
        <w:jc w:val="left"/>
        <w:rPr>
          <w:sz w:val="28"/>
        </w:rPr>
      </w:pPr>
      <w:r>
        <w:rPr>
          <w:sz w:val="28"/>
        </w:rPr>
        <w:t>Величина А представляет собой современную величину всех пла</w:t>
      </w:r>
      <w:r>
        <w:rPr>
          <w:sz w:val="28"/>
        </w:rPr>
        <w:softHyphen/>
        <w:t>тежей по векселям.</w:t>
      </w:r>
    </w:p>
    <w:p w:rsidR="00386A92" w:rsidRDefault="00386A92">
      <w:pPr>
        <w:jc w:val="left"/>
        <w:rPr>
          <w:sz w:val="28"/>
        </w:rPr>
      </w:pPr>
      <w:r>
        <w:rPr>
          <w:sz w:val="28"/>
        </w:rPr>
        <w:t>Поскольку сумма на векселе определяется двумя способами, найдем величину А для каждого из них.</w:t>
      </w:r>
    </w:p>
    <w:p w:rsidR="00386A92" w:rsidRDefault="00386A92">
      <w:pPr>
        <w:jc w:val="left"/>
        <w:rPr>
          <w:sz w:val="28"/>
        </w:rPr>
      </w:pPr>
      <w:r>
        <w:rPr>
          <w:sz w:val="28"/>
        </w:rPr>
        <w:t>Вариант а, В этом случае</w:t>
      </w:r>
    </w:p>
    <w:p w:rsidR="00386A92" w:rsidRDefault="00404054">
      <w:pPr>
        <w:spacing w:before="240"/>
        <w:ind w:firstLine="0"/>
        <w:jc w:val="left"/>
        <w:rPr>
          <w:sz w:val="28"/>
        </w:rPr>
      </w:pPr>
      <w:r>
        <w:rPr>
          <w:sz w:val="28"/>
        </w:rPr>
        <w:pict>
          <v:shape id="_x0000_i1051" type="#_x0000_t75" style="width:211.5pt;height:69pt" o:bordertopcolor="this" o:borderleftcolor="this" o:borderbottomcolor="this" o:borderrightcolor="this" fillcolor="window">
            <v:imagedata r:id="rId33" o:title=""/>
            <w10:bordertop type="single" width="4"/>
            <w10:borderleft type="single" width="4"/>
            <w10:borderbottom type="single" width="4"/>
            <w10:borderright type="single" width="4"/>
          </v:shape>
        </w:pict>
      </w:r>
      <w:r w:rsidR="00386A92">
        <w:rPr>
          <w:sz w:val="28"/>
        </w:rPr>
        <w:t xml:space="preserve"> (7)</w:t>
      </w:r>
    </w:p>
    <w:p w:rsidR="00386A92" w:rsidRDefault="00386A92">
      <w:pPr>
        <w:rPr>
          <w:sz w:val="28"/>
          <w:lang w:val="en-US"/>
        </w:rPr>
      </w:pPr>
      <w:r>
        <w:rPr>
          <w:sz w:val="28"/>
        </w:rPr>
        <w:t>Напомним, что фигурирующие в формулах величины ставок</w:t>
      </w:r>
      <w:r>
        <w:rPr>
          <w:noProof/>
          <w:sz w:val="28"/>
        </w:rPr>
        <w:t xml:space="preserve"> i</w:t>
      </w:r>
      <w:r>
        <w:rPr>
          <w:sz w:val="28"/>
        </w:rPr>
        <w:t xml:space="preserve"> и </w:t>
      </w:r>
      <w:r>
        <w:rPr>
          <w:sz w:val="28"/>
          <w:lang w:val="en-US"/>
        </w:rPr>
        <w:t>d</w:t>
      </w:r>
      <w:r>
        <w:rPr>
          <w:sz w:val="28"/>
        </w:rPr>
        <w:t xml:space="preserve"> относятся к интервалам между двумя датами погашения векселей.</w:t>
      </w:r>
      <w:r>
        <w:rPr>
          <w:sz w:val="28"/>
          <w:lang w:val="en-US"/>
        </w:rPr>
        <w:t>[15,58]</w:t>
      </w:r>
    </w:p>
    <w:p w:rsidR="00386A92" w:rsidRDefault="00386A92">
      <w:pPr>
        <w:rPr>
          <w:sz w:val="28"/>
        </w:rPr>
      </w:pPr>
      <w:r>
        <w:rPr>
          <w:sz w:val="28"/>
        </w:rPr>
        <w:t>Для преобразования</w:t>
      </w:r>
      <w:r>
        <w:rPr>
          <w:noProof/>
          <w:sz w:val="28"/>
        </w:rPr>
        <w:t xml:space="preserve"> (7)</w:t>
      </w:r>
      <w:r>
        <w:rPr>
          <w:sz w:val="28"/>
        </w:rPr>
        <w:t xml:space="preserve"> необходимо определить следующие суммы:</w:t>
      </w:r>
    </w:p>
    <w:p w:rsidR="00386A92" w:rsidRDefault="00404054">
      <w:pPr>
        <w:spacing w:before="180"/>
        <w:ind w:firstLine="0"/>
        <w:jc w:val="left"/>
        <w:rPr>
          <w:sz w:val="28"/>
        </w:rPr>
      </w:pPr>
      <w:r>
        <w:rPr>
          <w:sz w:val="28"/>
        </w:rPr>
        <w:pict>
          <v:shape id="_x0000_i1052" type="#_x0000_t75" style="width:263.25pt;height:84.75pt" o:bordertopcolor="this" o:borderleftcolor="this" o:borderbottomcolor="this" o:borderrightcolor="this" fillcolor="window">
            <v:imagedata r:id="rId34" o:title=""/>
            <w10:bordertop type="single" width="4"/>
            <w10:borderleft type="single" width="4"/>
            <w10:borderbottom type="single" width="4"/>
            <w10:borderright type="single" width="4"/>
          </v:shape>
        </w:pict>
      </w:r>
      <w:r w:rsidR="00386A92">
        <w:rPr>
          <w:sz w:val="28"/>
        </w:rPr>
        <w:t xml:space="preserve"> </w:t>
      </w:r>
    </w:p>
    <w:p w:rsidR="00386A92" w:rsidRDefault="00386A92">
      <w:pPr>
        <w:rPr>
          <w:sz w:val="28"/>
        </w:rPr>
      </w:pPr>
      <w:r>
        <w:rPr>
          <w:sz w:val="28"/>
        </w:rPr>
        <w:t>Подставим полученные суммы в формулу</w:t>
      </w:r>
      <w:r>
        <w:rPr>
          <w:noProof/>
          <w:sz w:val="28"/>
        </w:rPr>
        <w:t xml:space="preserve"> (7).</w:t>
      </w:r>
      <w:r>
        <w:rPr>
          <w:sz w:val="28"/>
        </w:rPr>
        <w:t xml:space="preserve"> После ряда пре</w:t>
      </w:r>
      <w:r>
        <w:rPr>
          <w:sz w:val="28"/>
        </w:rPr>
        <w:softHyphen/>
        <w:t>образований получим</w:t>
      </w:r>
    </w:p>
    <w:p w:rsidR="00386A92" w:rsidRDefault="00404054">
      <w:pPr>
        <w:spacing w:before="140"/>
        <w:ind w:firstLine="0"/>
        <w:jc w:val="left"/>
        <w:rPr>
          <w:sz w:val="28"/>
        </w:rPr>
      </w:pPr>
      <w:r>
        <w:rPr>
          <w:sz w:val="28"/>
        </w:rPr>
        <w:pict>
          <v:shape id="_x0000_i1053" type="#_x0000_t75" style="width:194.25pt;height:39.75pt" o:bordertopcolor="this" o:borderleftcolor="this" o:borderbottomcolor="this" o:borderrightcolor="this" fillcolor="window">
            <v:imagedata r:id="rId35" o:title=""/>
            <w10:bordertop type="single" width="4"/>
            <w10:borderleft type="single" width="4"/>
            <w10:borderbottom type="single" width="4"/>
            <w10:borderright type="single" width="4"/>
          </v:shape>
        </w:pict>
      </w:r>
      <w:r w:rsidR="00386A92">
        <w:rPr>
          <w:sz w:val="28"/>
        </w:rPr>
        <w:t xml:space="preserve"> (8)</w:t>
      </w:r>
    </w:p>
    <w:p w:rsidR="00386A92" w:rsidRDefault="00386A92">
      <w:pPr>
        <w:spacing w:before="140"/>
        <w:ind w:firstLine="0"/>
        <w:rPr>
          <w:sz w:val="28"/>
        </w:rPr>
      </w:pPr>
      <w:r>
        <w:rPr>
          <w:sz w:val="28"/>
        </w:rPr>
        <w:t>Обозначим сумму в квадратных скобках через</w:t>
      </w:r>
      <w:r>
        <w:rPr>
          <w:sz w:val="28"/>
          <w:lang w:val="en-US"/>
        </w:rPr>
        <w:t xml:space="preserve"> Z1.</w:t>
      </w:r>
      <w:r>
        <w:rPr>
          <w:sz w:val="28"/>
        </w:rPr>
        <w:t xml:space="preserve"> Очевидно, что если величина </w:t>
      </w:r>
      <w:r>
        <w:rPr>
          <w:sz w:val="28"/>
          <w:lang w:val="en-US"/>
        </w:rPr>
        <w:t>Z1</w:t>
      </w:r>
      <w:r>
        <w:rPr>
          <w:sz w:val="28"/>
        </w:rPr>
        <w:t xml:space="preserve"> меньше</w:t>
      </w:r>
      <w:r>
        <w:rPr>
          <w:noProof/>
          <w:sz w:val="28"/>
        </w:rPr>
        <w:t xml:space="preserve"> 1,</w:t>
      </w:r>
      <w:r>
        <w:rPr>
          <w:sz w:val="28"/>
        </w:rPr>
        <w:t xml:space="preserve"> то продавец получит сумму, которая меньше договорной цены Р. Наиболее простой путь избежать по</w:t>
      </w:r>
      <w:r>
        <w:rPr>
          <w:sz w:val="28"/>
        </w:rPr>
        <w:softHyphen/>
        <w:t>терь— повысить цену в</w:t>
      </w:r>
      <w:r>
        <w:rPr>
          <w:noProof/>
          <w:sz w:val="28"/>
        </w:rPr>
        <w:t xml:space="preserve"> 1/Z</w:t>
      </w:r>
      <w:r>
        <w:rPr>
          <w:sz w:val="28"/>
          <w:lang w:val="en-US"/>
        </w:rPr>
        <w:t>1</w:t>
      </w:r>
      <w:r>
        <w:rPr>
          <w:noProof/>
          <w:sz w:val="28"/>
        </w:rPr>
        <w:t>,</w:t>
      </w:r>
      <w:r>
        <w:rPr>
          <w:sz w:val="28"/>
        </w:rPr>
        <w:t xml:space="preserve"> раз. Корректировочный множитель по</w:t>
      </w:r>
      <w:r>
        <w:rPr>
          <w:sz w:val="28"/>
        </w:rPr>
        <w:softHyphen/>
        <w:t>зволяет точно определить необходимую поправку и, кроме того, да</w:t>
      </w:r>
      <w:r>
        <w:rPr>
          <w:sz w:val="28"/>
        </w:rPr>
        <w:softHyphen/>
        <w:t>ет возможность проследить влияние всех воздействующих факто</w:t>
      </w:r>
      <w:r>
        <w:rPr>
          <w:sz w:val="28"/>
        </w:rPr>
        <w:softHyphen/>
        <w:t>ров. В редком случае, когда</w:t>
      </w:r>
      <w:r>
        <w:rPr>
          <w:sz w:val="28"/>
          <w:lang w:val="en-US"/>
        </w:rPr>
        <w:t xml:space="preserve"> z1=</w:t>
      </w:r>
      <w:r>
        <w:rPr>
          <w:noProof/>
          <w:sz w:val="28"/>
        </w:rPr>
        <w:t>1</w:t>
      </w:r>
      <w:r>
        <w:rPr>
          <w:sz w:val="28"/>
        </w:rPr>
        <w:t xml:space="preserve"> и нет необходимости в корректи</w:t>
      </w:r>
      <w:r>
        <w:rPr>
          <w:sz w:val="28"/>
        </w:rPr>
        <w:softHyphen/>
        <w:t>ровке, продавец получает при учете векселей оговоренную сумму.</w:t>
      </w:r>
    </w:p>
    <w:p w:rsidR="00386A92" w:rsidRDefault="00386A92">
      <w:pPr>
        <w:pStyle w:val="a3"/>
        <w:spacing w:line="240" w:lineRule="auto"/>
        <w:rPr>
          <w:sz w:val="28"/>
        </w:rPr>
      </w:pPr>
      <w:r>
        <w:rPr>
          <w:sz w:val="28"/>
        </w:rPr>
        <w:t xml:space="preserve">Не надо забывать, что после корректировки цены необходимо вернуться к задаче определения сумм векселей уже для новой цены товара. </w:t>
      </w:r>
    </w:p>
    <w:p w:rsidR="00386A92" w:rsidRDefault="00386A92">
      <w:pPr>
        <w:spacing w:before="440"/>
        <w:rPr>
          <w:sz w:val="28"/>
        </w:rPr>
      </w:pPr>
      <w:r>
        <w:rPr>
          <w:sz w:val="28"/>
        </w:rPr>
        <w:t>Вероятно, представляет практический интерес соотношение про</w:t>
      </w:r>
      <w:r>
        <w:rPr>
          <w:sz w:val="28"/>
        </w:rPr>
        <w:softHyphen/>
        <w:t>центных ставок, при которых продавец не будет нести потери. Из равенства</w:t>
      </w:r>
      <w:r>
        <w:rPr>
          <w:noProof/>
          <w:sz w:val="28"/>
        </w:rPr>
        <w:t xml:space="preserve"> (10.8)</w:t>
      </w:r>
      <w:r>
        <w:rPr>
          <w:sz w:val="28"/>
        </w:rPr>
        <w:t xml:space="preserve"> следует, что последнее условие выполнимо в слу</w:t>
      </w:r>
      <w:r>
        <w:rPr>
          <w:sz w:val="28"/>
        </w:rPr>
        <w:softHyphen/>
        <w:t>чае, когда</w:t>
      </w:r>
    </w:p>
    <w:p w:rsidR="00386A92" w:rsidRDefault="00404054">
      <w:pPr>
        <w:spacing w:before="180"/>
        <w:ind w:firstLine="0"/>
        <w:jc w:val="left"/>
        <w:rPr>
          <w:sz w:val="28"/>
        </w:rPr>
      </w:pPr>
      <w:r>
        <w:rPr>
          <w:sz w:val="28"/>
        </w:rPr>
        <w:pict>
          <v:shape id="_x0000_i1054" type="#_x0000_t75" style="width:109.5pt;height:38.25pt" o:bordertopcolor="this" o:borderleftcolor="this" o:borderbottomcolor="this" o:borderrightcolor="this" fillcolor="window">
            <v:imagedata r:id="rId36" o:title=""/>
            <w10:bordertop type="single" width="4"/>
            <w10:borderleft type="single" width="4"/>
            <w10:borderbottom type="single" width="4"/>
            <w10:borderright type="single" width="4"/>
          </v:shape>
        </w:pict>
      </w:r>
    </w:p>
    <w:p w:rsidR="00386A92" w:rsidRDefault="00386A92">
      <w:pPr>
        <w:spacing w:before="20"/>
        <w:ind w:firstLine="0"/>
        <w:jc w:val="left"/>
        <w:rPr>
          <w:sz w:val="28"/>
        </w:rPr>
      </w:pPr>
      <w:r>
        <w:rPr>
          <w:sz w:val="28"/>
        </w:rPr>
        <w:t>в силу чего</w:t>
      </w:r>
    </w:p>
    <w:p w:rsidR="00386A92" w:rsidRDefault="00404054">
      <w:pPr>
        <w:spacing w:before="280"/>
        <w:ind w:firstLine="0"/>
        <w:jc w:val="left"/>
        <w:rPr>
          <w:sz w:val="28"/>
        </w:rPr>
      </w:pPr>
      <w:r>
        <w:rPr>
          <w:sz w:val="28"/>
        </w:rPr>
        <w:pict>
          <v:shape id="_x0000_i1055" type="#_x0000_t75" style="width:126.75pt;height:33pt" o:bordertopcolor="this" o:borderleftcolor="this" o:borderbottomcolor="this" o:borderrightcolor="this" fillcolor="window">
            <v:imagedata r:id="rId37" o:title=""/>
            <w10:bordertop type="single" width="4"/>
            <w10:borderleft type="single" width="4"/>
            <w10:borderbottom type="single" width="4"/>
            <w10:borderright type="single" width="4"/>
          </v:shape>
        </w:pict>
      </w:r>
      <w:r w:rsidR="00386A92">
        <w:rPr>
          <w:sz w:val="28"/>
        </w:rPr>
        <w:t xml:space="preserve"> (9) </w:t>
      </w:r>
    </w:p>
    <w:p w:rsidR="00386A92" w:rsidRDefault="00404054">
      <w:pPr>
        <w:spacing w:before="100"/>
        <w:ind w:firstLine="0"/>
        <w:jc w:val="left"/>
        <w:rPr>
          <w:sz w:val="28"/>
        </w:rPr>
      </w:pPr>
      <w:r>
        <w:rPr>
          <w:sz w:val="28"/>
        </w:rPr>
        <w:pict>
          <v:shape id="_x0000_i1056" type="#_x0000_t75" style="width:96.75pt;height:46.5pt" o:bordertopcolor="this" o:borderleftcolor="this" o:borderbottomcolor="this" o:borderrightcolor="this" fillcolor="window">
            <v:imagedata r:id="rId38" o:title=""/>
            <w10:bordertop type="single" width="4"/>
            <w10:borderleft type="single" width="4"/>
            <w10:borderbottom type="single" width="4"/>
            <w10:borderright type="single" width="4"/>
          </v:shape>
        </w:pict>
      </w:r>
      <w:r w:rsidR="00386A92">
        <w:rPr>
          <w:sz w:val="28"/>
        </w:rPr>
        <w:t xml:space="preserve"> (10)</w:t>
      </w:r>
    </w:p>
    <w:p w:rsidR="00386A92" w:rsidRDefault="00386A92">
      <w:pPr>
        <w:spacing w:before="100"/>
        <w:ind w:firstLine="0"/>
        <w:rPr>
          <w:sz w:val="28"/>
        </w:rPr>
      </w:pPr>
      <w:r>
        <w:rPr>
          <w:sz w:val="28"/>
        </w:rPr>
        <w:t>где</w:t>
      </w:r>
      <w:r>
        <w:rPr>
          <w:sz w:val="28"/>
          <w:lang w:val="en-US"/>
        </w:rPr>
        <w:t xml:space="preserve"> d</w:t>
      </w:r>
      <w:r>
        <w:rPr>
          <w:noProof/>
          <w:sz w:val="28"/>
        </w:rPr>
        <w:t>*</w:t>
      </w:r>
      <w:r>
        <w:rPr>
          <w:sz w:val="28"/>
        </w:rPr>
        <w:t xml:space="preserve"> и</w:t>
      </w:r>
      <w:r>
        <w:rPr>
          <w:noProof/>
          <w:sz w:val="28"/>
        </w:rPr>
        <w:t xml:space="preserve"> i* —</w:t>
      </w:r>
      <w:r>
        <w:rPr>
          <w:sz w:val="28"/>
        </w:rPr>
        <w:t xml:space="preserve"> предельные значения ставок, при которых покупатель не несет потерь, иначе говоря, при которых получаемая им сумма равна цене. Повышение платы за кредит до уровня</w:t>
      </w:r>
      <w:r>
        <w:rPr>
          <w:noProof/>
          <w:sz w:val="28"/>
        </w:rPr>
        <w:t xml:space="preserve"> i*</w:t>
      </w:r>
      <w:r>
        <w:rPr>
          <w:sz w:val="28"/>
        </w:rPr>
        <w:t xml:space="preserve"> полностью ба</w:t>
      </w:r>
      <w:r>
        <w:rPr>
          <w:sz w:val="28"/>
        </w:rPr>
        <w:softHyphen/>
        <w:t xml:space="preserve">лансирует условия сделки. Разумеется, что суммы векселей при этом несколько повысятся. В свою очередь, </w:t>
      </w:r>
      <w:r>
        <w:rPr>
          <w:sz w:val="28"/>
          <w:lang w:val="en-US"/>
        </w:rPr>
        <w:t>d</w:t>
      </w:r>
      <w:r>
        <w:rPr>
          <w:noProof/>
          <w:sz w:val="28"/>
        </w:rPr>
        <w:t>*</w:t>
      </w:r>
      <w:r>
        <w:rPr>
          <w:sz w:val="28"/>
        </w:rPr>
        <w:t xml:space="preserve"> представляет собой барьерное значение учетной ставки.</w:t>
      </w:r>
    </w:p>
    <w:p w:rsidR="00386A92" w:rsidRDefault="00386A92">
      <w:pPr>
        <w:spacing w:before="380"/>
        <w:rPr>
          <w:sz w:val="28"/>
        </w:rPr>
      </w:pPr>
      <w:r>
        <w:rPr>
          <w:sz w:val="28"/>
        </w:rPr>
        <w:t>Вариант б. Рассмотрим теперь метод расчета корректирующего множителя для случая, когда сумма векселя определяется по вари</w:t>
      </w:r>
      <w:r>
        <w:rPr>
          <w:sz w:val="28"/>
        </w:rPr>
        <w:softHyphen/>
        <w:t>анту б. Что интервалы между датами погашения вексе</w:t>
      </w:r>
      <w:r>
        <w:rPr>
          <w:sz w:val="28"/>
        </w:rPr>
        <w:softHyphen/>
        <w:t>лей одинаковые, применяются простые ставки процентов по креди</w:t>
      </w:r>
      <w:r>
        <w:rPr>
          <w:sz w:val="28"/>
        </w:rPr>
        <w:softHyphen/>
        <w:t>ту и учетные ставки. По определению</w:t>
      </w:r>
    </w:p>
    <w:p w:rsidR="00386A92" w:rsidRDefault="00404054">
      <w:pPr>
        <w:spacing w:before="40"/>
        <w:ind w:firstLine="0"/>
        <w:jc w:val="left"/>
        <w:rPr>
          <w:sz w:val="28"/>
        </w:rPr>
      </w:pPr>
      <w:r>
        <w:rPr>
          <w:sz w:val="28"/>
        </w:rPr>
        <w:pict>
          <v:shape id="_x0000_i1057" type="#_x0000_t75" style="width:198pt;height:36pt" o:bordertopcolor="this" o:borderleftcolor="this" o:borderbottomcolor="this" o:borderrightcolor="this" fillcolor="window">
            <v:imagedata r:id="rId39" o:title=""/>
            <w10:bordertop type="single" width="4"/>
            <w10:borderleft type="single" width="4"/>
            <w10:borderbottom type="single" width="4"/>
            <w10:borderright type="single" width="4"/>
          </v:shape>
        </w:pict>
      </w:r>
      <w:r w:rsidR="00386A92">
        <w:rPr>
          <w:sz w:val="28"/>
        </w:rPr>
        <w:t xml:space="preserve">  (11)</w:t>
      </w:r>
    </w:p>
    <w:p w:rsidR="00386A92" w:rsidRDefault="00386A92">
      <w:pPr>
        <w:spacing w:before="180"/>
        <w:ind w:left="240" w:firstLine="0"/>
        <w:jc w:val="left"/>
        <w:rPr>
          <w:sz w:val="28"/>
        </w:rPr>
      </w:pPr>
      <w:r>
        <w:rPr>
          <w:sz w:val="28"/>
        </w:rPr>
        <w:t>После ряда преобразований этого выражения получим</w:t>
      </w:r>
    </w:p>
    <w:p w:rsidR="00386A92" w:rsidRDefault="00404054">
      <w:pPr>
        <w:spacing w:before="60"/>
        <w:ind w:firstLine="0"/>
        <w:jc w:val="left"/>
        <w:rPr>
          <w:sz w:val="28"/>
        </w:rPr>
      </w:pPr>
      <w:r>
        <w:rPr>
          <w:sz w:val="28"/>
        </w:rPr>
        <w:pict>
          <v:shape id="_x0000_i1058" type="#_x0000_t75" style="width:195.75pt;height:42pt" o:bordertopcolor="this" o:borderleftcolor="this" o:borderbottomcolor="this" o:borderrightcolor="this" fillcolor="window">
            <v:imagedata r:id="rId40" o:title=""/>
            <w10:bordertop type="single" width="4"/>
            <w10:borderleft type="single" width="4"/>
            <w10:borderbottom type="single" width="4"/>
            <w10:borderright type="single" width="4"/>
          </v:shape>
        </w:pict>
      </w:r>
      <w:r w:rsidR="00386A92">
        <w:rPr>
          <w:sz w:val="28"/>
        </w:rPr>
        <w:t xml:space="preserve">   (12)</w:t>
      </w:r>
    </w:p>
    <w:p w:rsidR="00386A92" w:rsidRDefault="00386A92">
      <w:pPr>
        <w:spacing w:before="60"/>
        <w:rPr>
          <w:noProof/>
          <w:sz w:val="28"/>
        </w:rPr>
      </w:pPr>
      <w:r>
        <w:rPr>
          <w:sz w:val="28"/>
        </w:rPr>
        <w:t xml:space="preserve">Сумму в квадратных скобках обозначим </w:t>
      </w:r>
      <w:r>
        <w:rPr>
          <w:sz w:val="28"/>
          <w:lang w:val="en-US"/>
        </w:rPr>
        <w:t>Z2.</w:t>
      </w:r>
      <w:r>
        <w:rPr>
          <w:sz w:val="28"/>
        </w:rPr>
        <w:t xml:space="preserve"> Смысл этого множи</w:t>
      </w:r>
      <w:r>
        <w:rPr>
          <w:sz w:val="28"/>
        </w:rPr>
        <w:softHyphen/>
        <w:t>теля раскрыт выше. Корректирующий цену множитель в этом слу</w:t>
      </w:r>
      <w:r>
        <w:rPr>
          <w:sz w:val="28"/>
        </w:rPr>
        <w:softHyphen/>
        <w:t>чае равен</w:t>
      </w:r>
      <w:r>
        <w:rPr>
          <w:noProof/>
          <w:sz w:val="28"/>
        </w:rPr>
        <w:t xml:space="preserve"> 1/</w:t>
      </w:r>
      <w:r>
        <w:rPr>
          <w:sz w:val="28"/>
          <w:lang w:val="en-US"/>
        </w:rPr>
        <w:t>Z</w:t>
      </w:r>
      <w:r>
        <w:rPr>
          <w:noProof/>
          <w:sz w:val="28"/>
        </w:rPr>
        <w:t>2.</w:t>
      </w:r>
    </w:p>
    <w:p w:rsidR="00386A92" w:rsidRDefault="00404054">
      <w:pPr>
        <w:spacing w:before="60"/>
        <w:rPr>
          <w:sz w:val="28"/>
        </w:rPr>
      </w:pPr>
      <w:r>
        <w:rPr>
          <w:sz w:val="28"/>
        </w:rPr>
        <w:pict>
          <v:shape id="_x0000_i1059" type="#_x0000_t75" style="width:146.25pt;height:108pt" o:bordertopcolor="this" o:borderleftcolor="this" o:borderbottomcolor="this" o:borderrightcolor="this" fillcolor="window">
            <v:imagedata r:id="rId41" o:title=""/>
            <w10:bordertop type="single" width="4"/>
            <w10:borderleft type="single" width="4"/>
            <w10:borderbottom type="single" width="4"/>
            <w10:borderright type="single" width="4"/>
          </v:shape>
        </w:pict>
      </w:r>
      <w:r w:rsidR="00386A92">
        <w:rPr>
          <w:sz w:val="28"/>
        </w:rPr>
        <w:tab/>
      </w:r>
      <w:r w:rsidR="00386A92">
        <w:rPr>
          <w:sz w:val="28"/>
        </w:rPr>
        <w:tab/>
      </w:r>
      <w:r w:rsidR="00386A92">
        <w:rPr>
          <w:sz w:val="28"/>
        </w:rPr>
        <w:tab/>
      </w:r>
      <w:r w:rsidR="00386A92">
        <w:rPr>
          <w:sz w:val="28"/>
        </w:rPr>
        <w:tab/>
      </w:r>
      <w:r>
        <w:rPr>
          <w:sz w:val="28"/>
        </w:rPr>
        <w:pict>
          <v:shape id="_x0000_i1060" type="#_x0000_t75" style="width:150.75pt;height:104.25pt" o:bordertopcolor="this" o:borderleftcolor="this" o:borderbottomcolor="this" o:borderrightcolor="this" fillcolor="window">
            <v:imagedata r:id="rId42" o:title=""/>
            <w10:bordertop type="single" width="4"/>
            <w10:borderleft type="single" width="4"/>
            <w10:borderbottom type="single" width="4"/>
            <w10:borderright type="single" width="4"/>
          </v:shape>
        </w:pict>
      </w:r>
    </w:p>
    <w:p w:rsidR="00386A92" w:rsidRDefault="00386A92">
      <w:pPr>
        <w:pStyle w:val="FR2"/>
        <w:rPr>
          <w:rFonts w:ascii="Times New Roman" w:hAnsi="Times New Roman"/>
          <w:sz w:val="28"/>
        </w:rPr>
      </w:pPr>
      <w:r>
        <w:rPr>
          <w:rFonts w:ascii="Times New Roman" w:hAnsi="Times New Roman"/>
          <w:sz w:val="28"/>
        </w:rPr>
        <w:t>Рис.</w:t>
      </w:r>
      <w:r>
        <w:rPr>
          <w:rFonts w:ascii="Times New Roman" w:hAnsi="Times New Roman"/>
          <w:noProof/>
          <w:sz w:val="28"/>
        </w:rPr>
        <w:t xml:space="preserve"> 1</w:t>
      </w:r>
      <w:r>
        <w:rPr>
          <w:rFonts w:ascii="Times New Roman" w:hAnsi="Times New Roman"/>
          <w:sz w:val="28"/>
        </w:rPr>
        <w:t xml:space="preserve">                                                Рис.</w:t>
      </w:r>
      <w:r>
        <w:rPr>
          <w:rFonts w:ascii="Times New Roman" w:hAnsi="Times New Roman"/>
          <w:noProof/>
          <w:sz w:val="28"/>
        </w:rPr>
        <w:t xml:space="preserve"> 2</w:t>
      </w:r>
    </w:p>
    <w:p w:rsidR="00386A92" w:rsidRDefault="00386A92">
      <w:pPr>
        <w:spacing w:before="340"/>
        <w:ind w:left="120" w:right="200" w:firstLine="0"/>
        <w:rPr>
          <w:sz w:val="28"/>
        </w:rPr>
      </w:pPr>
      <w:r>
        <w:rPr>
          <w:sz w:val="28"/>
        </w:rPr>
        <w:t>В зарубежной финансовой литературе был предложен иной кор</w:t>
      </w:r>
      <w:r>
        <w:rPr>
          <w:sz w:val="28"/>
        </w:rPr>
        <w:softHyphen/>
        <w:t>ректировочный множитель, а именно:</w:t>
      </w:r>
    </w:p>
    <w:p w:rsidR="00386A92" w:rsidRDefault="00404054">
      <w:pPr>
        <w:ind w:firstLine="0"/>
        <w:jc w:val="left"/>
        <w:rPr>
          <w:sz w:val="28"/>
        </w:rPr>
      </w:pPr>
      <w:r>
        <w:rPr>
          <w:sz w:val="28"/>
        </w:rPr>
        <w:pict>
          <v:shape id="_x0000_i1061" type="#_x0000_t75" style="width:130.5pt;height:34.5pt" o:bordertopcolor="this" o:borderleftcolor="this" o:borderbottomcolor="this" o:borderrightcolor="this" fillcolor="window">
            <v:imagedata r:id="rId43" o:title=""/>
            <w10:bordertop type="single" width="4"/>
            <w10:borderleft type="single" width="4"/>
            <w10:borderbottom type="single" width="4"/>
            <w10:borderright type="single" width="4"/>
          </v:shape>
        </w:pict>
      </w:r>
    </w:p>
    <w:p w:rsidR="00386A92" w:rsidRDefault="00386A92">
      <w:pPr>
        <w:ind w:left="80" w:right="200" w:firstLine="0"/>
        <w:rPr>
          <w:sz w:val="28"/>
          <w:lang w:val="en-US"/>
        </w:rPr>
      </w:pPr>
      <w:r>
        <w:rPr>
          <w:sz w:val="28"/>
        </w:rPr>
        <w:t xml:space="preserve">где </w:t>
      </w:r>
      <w:r>
        <w:rPr>
          <w:sz w:val="28"/>
          <w:lang w:val="en-US"/>
        </w:rPr>
        <w:t xml:space="preserve">t </w:t>
      </w:r>
      <w:r>
        <w:rPr>
          <w:sz w:val="28"/>
        </w:rPr>
        <w:t>и Т— средние сроки начисления процентов и векселей. Указан</w:t>
      </w:r>
      <w:r>
        <w:rPr>
          <w:sz w:val="28"/>
        </w:rPr>
        <w:softHyphen/>
        <w:t>ные средние сроки несколько различаются, так как при их расчете применяются разные методы: величина</w:t>
      </w:r>
      <w:r>
        <w:rPr>
          <w:noProof/>
          <w:sz w:val="28"/>
        </w:rPr>
        <w:t xml:space="preserve"> t</w:t>
      </w:r>
      <w:r>
        <w:rPr>
          <w:sz w:val="28"/>
        </w:rPr>
        <w:t xml:space="preserve"> определяется как простая средняя из сроков платежей; Т</w:t>
      </w:r>
      <w:r>
        <w:rPr>
          <w:noProof/>
          <w:sz w:val="28"/>
        </w:rPr>
        <w:t xml:space="preserve"> —</w:t>
      </w:r>
      <w:r>
        <w:rPr>
          <w:sz w:val="28"/>
        </w:rPr>
        <w:t xml:space="preserve"> как средняя взвешенная этих же сроков с весами, равными</w:t>
      </w:r>
      <w:r>
        <w:rPr>
          <w:sz w:val="28"/>
          <w:lang w:val="en-US"/>
        </w:rPr>
        <w:t xml:space="preserve"> Vr.</w:t>
      </w:r>
      <w:r>
        <w:rPr>
          <w:sz w:val="28"/>
        </w:rPr>
        <w:t xml:space="preserve"> Можно доказать, что данный метод оп</w:t>
      </w:r>
      <w:r>
        <w:rPr>
          <w:sz w:val="28"/>
        </w:rPr>
        <w:softHyphen/>
        <w:t>ределения корректировочного множителя дает точно такой же резуль</w:t>
      </w:r>
      <w:r>
        <w:rPr>
          <w:sz w:val="28"/>
        </w:rPr>
        <w:softHyphen/>
        <w:t>тат, как в случае, когда суммы векселей определяются методом б</w:t>
      </w:r>
      <w:r>
        <w:rPr>
          <w:sz w:val="28"/>
          <w:lang w:val="en-US"/>
        </w:rPr>
        <w:t>.[15,с.65]</w:t>
      </w:r>
    </w:p>
    <w:p w:rsidR="00386A92" w:rsidRDefault="00386A92">
      <w:pPr>
        <w:ind w:right="200"/>
        <w:rPr>
          <w:sz w:val="28"/>
          <w:lang w:val="en-US"/>
        </w:rPr>
      </w:pPr>
      <w:r>
        <w:rPr>
          <w:sz w:val="28"/>
        </w:rPr>
        <w:t>Проследим теперь зависимость корректировочных множителей от каждого из параметров, характеризующих условия сделки,</w:t>
      </w:r>
      <w:r>
        <w:rPr>
          <w:noProof/>
          <w:sz w:val="28"/>
        </w:rPr>
        <w:t xml:space="preserve"> — i,</w:t>
      </w:r>
      <w:r>
        <w:rPr>
          <w:sz w:val="28"/>
          <w:lang w:val="en-US"/>
        </w:rPr>
        <w:t xml:space="preserve"> d </w:t>
      </w:r>
      <w:r>
        <w:rPr>
          <w:sz w:val="28"/>
        </w:rPr>
        <w:t>и</w:t>
      </w:r>
      <w:r>
        <w:rPr>
          <w:noProof/>
          <w:sz w:val="28"/>
        </w:rPr>
        <w:t xml:space="preserve"> /n.</w:t>
      </w:r>
      <w:r>
        <w:rPr>
          <w:sz w:val="28"/>
        </w:rPr>
        <w:t xml:space="preserve"> Обозначим эти множители как</w:t>
      </w:r>
      <w:r>
        <w:rPr>
          <w:sz w:val="28"/>
          <w:lang w:val="en-US"/>
        </w:rPr>
        <w:t xml:space="preserve"> Z.</w:t>
      </w:r>
      <w:r>
        <w:rPr>
          <w:sz w:val="28"/>
        </w:rPr>
        <w:t xml:space="preserve"> При увеличении</w:t>
      </w:r>
      <w:r>
        <w:rPr>
          <w:noProof/>
          <w:sz w:val="28"/>
        </w:rPr>
        <w:t xml:space="preserve"> i</w:t>
      </w:r>
      <w:r>
        <w:rPr>
          <w:sz w:val="28"/>
        </w:rPr>
        <w:t xml:space="preserve"> множитель </w:t>
      </w:r>
      <w:r>
        <w:rPr>
          <w:sz w:val="28"/>
          <w:lang w:val="en-US"/>
        </w:rPr>
        <w:t>Z</w:t>
      </w:r>
      <w:r>
        <w:rPr>
          <w:sz w:val="28"/>
        </w:rPr>
        <w:t xml:space="preserve"> уменьшается. Этот процесс более заметен при низких значениях </w:t>
      </w:r>
      <w:r>
        <w:rPr>
          <w:sz w:val="28"/>
          <w:lang w:val="en-US"/>
        </w:rPr>
        <w:t>i</w:t>
      </w:r>
      <w:r>
        <w:rPr>
          <w:noProof/>
          <w:sz w:val="28"/>
        </w:rPr>
        <w:t>,</w:t>
      </w:r>
      <w:r>
        <w:rPr>
          <w:sz w:val="28"/>
        </w:rPr>
        <w:t xml:space="preserve"> чем при высоких. На рис. </w:t>
      </w:r>
      <w:r>
        <w:rPr>
          <w:sz w:val="28"/>
          <w:lang w:val="en-US"/>
        </w:rPr>
        <w:t xml:space="preserve">1 </w:t>
      </w:r>
      <w:r>
        <w:rPr>
          <w:sz w:val="28"/>
        </w:rPr>
        <w:t>показана зависимость</w:t>
      </w:r>
      <w:r>
        <w:rPr>
          <w:sz w:val="28"/>
          <w:lang w:val="en-US"/>
        </w:rPr>
        <w:t xml:space="preserve"> Z </w:t>
      </w:r>
      <w:r>
        <w:rPr>
          <w:sz w:val="28"/>
        </w:rPr>
        <w:t xml:space="preserve">от </w:t>
      </w:r>
      <w:r>
        <w:rPr>
          <w:sz w:val="28"/>
          <w:lang w:val="en-US"/>
        </w:rPr>
        <w:t>i.</w:t>
      </w:r>
    </w:p>
    <w:p w:rsidR="00386A92" w:rsidRDefault="00386A92">
      <w:pPr>
        <w:ind w:right="200"/>
        <w:rPr>
          <w:sz w:val="28"/>
        </w:rPr>
      </w:pPr>
      <w:r>
        <w:rPr>
          <w:sz w:val="28"/>
        </w:rPr>
        <w:t>Влияние изменения учетной ставки противоположно влиянию динамики ставки процентов. С ростом</w:t>
      </w:r>
      <w:r>
        <w:rPr>
          <w:noProof/>
          <w:sz w:val="28"/>
        </w:rPr>
        <w:t xml:space="preserve"> d</w:t>
      </w:r>
      <w:r>
        <w:rPr>
          <w:sz w:val="28"/>
        </w:rPr>
        <w:t xml:space="preserve"> коэффициент</w:t>
      </w:r>
      <w:r>
        <w:rPr>
          <w:noProof/>
          <w:sz w:val="28"/>
        </w:rPr>
        <w:t xml:space="preserve"> Z</w:t>
      </w:r>
      <w:r>
        <w:rPr>
          <w:sz w:val="28"/>
        </w:rPr>
        <w:t xml:space="preserve"> увеличи</w:t>
      </w:r>
      <w:r>
        <w:rPr>
          <w:sz w:val="28"/>
        </w:rPr>
        <w:softHyphen/>
        <w:t>вается. На рис.</w:t>
      </w:r>
      <w:r>
        <w:rPr>
          <w:noProof/>
          <w:sz w:val="28"/>
        </w:rPr>
        <w:t xml:space="preserve"> 2</w:t>
      </w:r>
      <w:r>
        <w:rPr>
          <w:sz w:val="28"/>
        </w:rPr>
        <w:t xml:space="preserve"> показана зависимость</w:t>
      </w:r>
      <w:r>
        <w:rPr>
          <w:sz w:val="28"/>
          <w:lang w:val="en-US"/>
        </w:rPr>
        <w:t xml:space="preserve"> Z </w:t>
      </w:r>
      <w:r>
        <w:rPr>
          <w:sz w:val="28"/>
        </w:rPr>
        <w:t xml:space="preserve">от </w:t>
      </w:r>
      <w:r>
        <w:rPr>
          <w:sz w:val="28"/>
          <w:lang w:val="en-US"/>
        </w:rPr>
        <w:t>d</w:t>
      </w:r>
      <w:r>
        <w:rPr>
          <w:sz w:val="28"/>
        </w:rPr>
        <w:t xml:space="preserve"> при фиксирован</w:t>
      </w:r>
      <w:r>
        <w:rPr>
          <w:sz w:val="28"/>
        </w:rPr>
        <w:softHyphen/>
        <w:t>ных значениях</w:t>
      </w:r>
      <w:r>
        <w:rPr>
          <w:noProof/>
          <w:sz w:val="28"/>
        </w:rPr>
        <w:t xml:space="preserve"> i</w:t>
      </w:r>
      <w:r>
        <w:rPr>
          <w:sz w:val="28"/>
        </w:rPr>
        <w:t xml:space="preserve"> и </w:t>
      </w:r>
      <w:r>
        <w:rPr>
          <w:sz w:val="28"/>
          <w:lang w:val="en-US"/>
        </w:rPr>
        <w:t>n.</w:t>
      </w:r>
    </w:p>
    <w:p w:rsidR="00386A92" w:rsidRDefault="00386A92">
      <w:pPr>
        <w:ind w:right="200"/>
        <w:rPr>
          <w:sz w:val="28"/>
        </w:rPr>
      </w:pPr>
      <w:r>
        <w:rPr>
          <w:sz w:val="28"/>
        </w:rPr>
        <w:t>Что же касается влияния числа платежей п на множитель</w:t>
      </w:r>
      <w:r>
        <w:rPr>
          <w:noProof/>
          <w:sz w:val="28"/>
        </w:rPr>
        <w:t xml:space="preserve"> Z,</w:t>
      </w:r>
      <w:r>
        <w:rPr>
          <w:sz w:val="28"/>
        </w:rPr>
        <w:t xml:space="preserve"> то очевидно, что при</w:t>
      </w:r>
      <w:r>
        <w:rPr>
          <w:sz w:val="28"/>
          <w:lang w:val="en-US"/>
        </w:rPr>
        <w:t xml:space="preserve"> </w:t>
      </w:r>
      <w:r>
        <w:rPr>
          <w:noProof/>
          <w:sz w:val="28"/>
        </w:rPr>
        <w:t>i&lt;d</w:t>
      </w:r>
      <w:r>
        <w:rPr>
          <w:sz w:val="28"/>
          <w:lang w:val="en-US"/>
        </w:rPr>
        <w:t xml:space="preserve"> </w:t>
      </w:r>
      <w:r>
        <w:rPr>
          <w:sz w:val="28"/>
        </w:rPr>
        <w:t xml:space="preserve">рост </w:t>
      </w:r>
      <w:r>
        <w:rPr>
          <w:sz w:val="28"/>
          <w:lang w:val="en-US"/>
        </w:rPr>
        <w:t>n</w:t>
      </w:r>
      <w:r>
        <w:rPr>
          <w:sz w:val="28"/>
        </w:rPr>
        <w:t xml:space="preserve"> приводит к уменьшению</w:t>
      </w:r>
      <w:r>
        <w:rPr>
          <w:sz w:val="28"/>
          <w:lang w:val="en-US"/>
        </w:rPr>
        <w:t xml:space="preserve"> Z</w:t>
      </w:r>
      <w:r>
        <w:rPr>
          <w:sz w:val="28"/>
        </w:rPr>
        <w:t xml:space="preserve"> и необхо</w:t>
      </w:r>
      <w:r>
        <w:rPr>
          <w:sz w:val="28"/>
        </w:rPr>
        <w:softHyphen/>
        <w:t>димость в корректировке условий для продавца возрастает.</w:t>
      </w:r>
    </w:p>
    <w:p w:rsidR="00386A92" w:rsidRDefault="00386A92">
      <w:pPr>
        <w:ind w:right="200"/>
        <w:rPr>
          <w:sz w:val="28"/>
        </w:rPr>
      </w:pPr>
      <w:r>
        <w:rPr>
          <w:sz w:val="28"/>
        </w:rPr>
        <w:t>Из сказанного следует, что для того, чтобы условия сделки не при</w:t>
      </w:r>
      <w:r>
        <w:rPr>
          <w:sz w:val="28"/>
        </w:rPr>
        <w:softHyphen/>
        <w:t>водили к необходимости значительного увеличения исходной цены, продавец должен стремиться уменьшить отрицательный разрыв меж</w:t>
      </w:r>
      <w:r>
        <w:rPr>
          <w:sz w:val="28"/>
        </w:rPr>
        <w:softHyphen/>
        <w:t>ду ставкой процентов и дисконтной ставкой. По крайней мере он за</w:t>
      </w:r>
      <w:r>
        <w:rPr>
          <w:sz w:val="28"/>
        </w:rPr>
        <w:softHyphen/>
        <w:t>ранее должен учитывать неблагоприятное воздействие условия</w:t>
      </w:r>
      <w:r>
        <w:rPr>
          <w:noProof/>
          <w:sz w:val="28"/>
        </w:rPr>
        <w:t xml:space="preserve"> </w:t>
      </w:r>
      <w:r>
        <w:rPr>
          <w:sz w:val="28"/>
          <w:lang w:val="en-US"/>
        </w:rPr>
        <w:t>i</w:t>
      </w:r>
      <w:r>
        <w:rPr>
          <w:noProof/>
          <w:sz w:val="28"/>
        </w:rPr>
        <w:t xml:space="preserve"> &lt; d.</w:t>
      </w:r>
    </w:p>
    <w:p w:rsidR="00386A92" w:rsidRDefault="00386A92">
      <w:pPr>
        <w:ind w:right="200"/>
        <w:rPr>
          <w:sz w:val="28"/>
        </w:rPr>
      </w:pPr>
      <w:r>
        <w:rPr>
          <w:sz w:val="28"/>
        </w:rPr>
        <w:t>Перейдем теперь к корректировке условий сделки с помощью изменения ставки процентов за кредит. Такая корректировка для варианта а была сделана выше (см.</w:t>
      </w:r>
      <w:r>
        <w:rPr>
          <w:noProof/>
          <w:sz w:val="28"/>
        </w:rPr>
        <w:t xml:space="preserve"> 10).</w:t>
      </w:r>
      <w:r>
        <w:rPr>
          <w:sz w:val="28"/>
        </w:rPr>
        <w:t xml:space="preserve"> Единственное значение </w:t>
      </w:r>
      <w:r>
        <w:rPr>
          <w:sz w:val="28"/>
          <w:lang w:val="en-US"/>
        </w:rPr>
        <w:t>i</w:t>
      </w:r>
      <w:r>
        <w:rPr>
          <w:noProof/>
          <w:sz w:val="28"/>
        </w:rPr>
        <w:t>,</w:t>
      </w:r>
      <w:r>
        <w:rPr>
          <w:sz w:val="28"/>
        </w:rPr>
        <w:t xml:space="preserve"> при котором продавец не терпит убытки в варианте б, нетрудно определить из условия, согласно которому </w:t>
      </w:r>
      <w:r>
        <w:rPr>
          <w:sz w:val="28"/>
          <w:lang w:val="en-US"/>
        </w:rPr>
        <w:t>Z2</w:t>
      </w:r>
      <w:r>
        <w:rPr>
          <w:noProof/>
          <w:sz w:val="28"/>
        </w:rPr>
        <w:t xml:space="preserve"> = 1.</w:t>
      </w:r>
      <w:r>
        <w:rPr>
          <w:sz w:val="28"/>
        </w:rPr>
        <w:t xml:space="preserve"> Для того чтобы</w:t>
      </w:r>
      <w:r>
        <w:rPr>
          <w:sz w:val="28"/>
          <w:lang w:val="en-US"/>
        </w:rPr>
        <w:t xml:space="preserve"> </w:t>
      </w:r>
      <w:r>
        <w:rPr>
          <w:sz w:val="28"/>
        </w:rPr>
        <w:t>удовлетворить это требование, необходимо выполнение равенства, которое следует из (12):</w:t>
      </w:r>
    </w:p>
    <w:p w:rsidR="00386A92" w:rsidRDefault="00404054">
      <w:pPr>
        <w:spacing w:before="120"/>
        <w:ind w:firstLine="0"/>
        <w:jc w:val="left"/>
        <w:rPr>
          <w:sz w:val="28"/>
        </w:rPr>
      </w:pPr>
      <w:r>
        <w:rPr>
          <w:sz w:val="28"/>
        </w:rPr>
        <w:pict>
          <v:shape id="_x0000_i1062" type="#_x0000_t75" style="width:120pt;height:29.25pt" o:bordertopcolor="this" o:borderleftcolor="this" o:borderbottomcolor="this" o:borderrightcolor="this" fillcolor="window">
            <v:imagedata r:id="rId44" o:title=""/>
            <w10:bordertop type="single" width="4"/>
            <w10:borderleft type="single" width="4"/>
            <w10:borderbottom type="single" width="4"/>
            <w10:borderright type="single" width="4"/>
          </v:shape>
        </w:pict>
      </w:r>
    </w:p>
    <w:p w:rsidR="00386A92" w:rsidRDefault="00386A92">
      <w:pPr>
        <w:spacing w:before="20"/>
        <w:ind w:left="240" w:firstLine="0"/>
        <w:jc w:val="left"/>
        <w:rPr>
          <w:sz w:val="28"/>
        </w:rPr>
      </w:pPr>
      <w:r>
        <w:rPr>
          <w:sz w:val="28"/>
        </w:rPr>
        <w:t>Решим его относительно</w:t>
      </w:r>
      <w:r>
        <w:rPr>
          <w:noProof/>
          <w:sz w:val="28"/>
        </w:rPr>
        <w:t xml:space="preserve"> i:</w:t>
      </w:r>
    </w:p>
    <w:p w:rsidR="00386A92" w:rsidRDefault="00404054">
      <w:pPr>
        <w:spacing w:before="140"/>
        <w:ind w:firstLine="0"/>
        <w:jc w:val="left"/>
        <w:rPr>
          <w:sz w:val="28"/>
          <w:lang w:val="en-US"/>
        </w:rPr>
      </w:pPr>
      <w:r>
        <w:rPr>
          <w:sz w:val="28"/>
        </w:rPr>
        <w:pict>
          <v:shape id="_x0000_i1063" type="#_x0000_t75" style="width:111pt;height:45pt" o:bordertopcolor="this" o:borderleftcolor="this" o:borderbottomcolor="this" o:borderrightcolor="this" fillcolor="window">
            <v:imagedata r:id="rId45" o:title=""/>
            <w10:bordertop type="single" width="4"/>
            <w10:borderleft type="single" width="4"/>
            <w10:borderbottom type="single" width="4"/>
            <w10:borderright type="single" width="4"/>
          </v:shape>
        </w:pict>
      </w:r>
      <w:r w:rsidR="00386A92">
        <w:rPr>
          <w:sz w:val="28"/>
          <w:lang w:val="en-US"/>
        </w:rPr>
        <w:t xml:space="preserve"> (13)</w:t>
      </w:r>
    </w:p>
    <w:p w:rsidR="00386A92" w:rsidRDefault="00386A92">
      <w:pPr>
        <w:spacing w:before="40"/>
        <w:ind w:firstLine="260"/>
        <w:rPr>
          <w:sz w:val="28"/>
          <w:lang w:val="en-US"/>
        </w:rPr>
      </w:pPr>
      <w:r>
        <w:rPr>
          <w:sz w:val="28"/>
        </w:rPr>
        <w:t>Таким образом, при любой ставке процентов, меньшей чем</w:t>
      </w:r>
      <w:r>
        <w:rPr>
          <w:noProof/>
          <w:sz w:val="28"/>
        </w:rPr>
        <w:t xml:space="preserve"> i*, </w:t>
      </w:r>
      <w:r>
        <w:rPr>
          <w:sz w:val="28"/>
        </w:rPr>
        <w:t>и заданных Р,</w:t>
      </w:r>
      <w:r>
        <w:rPr>
          <w:noProof/>
          <w:sz w:val="28"/>
        </w:rPr>
        <w:t xml:space="preserve"> d</w:t>
      </w:r>
      <w:r>
        <w:rPr>
          <w:sz w:val="28"/>
        </w:rPr>
        <w:t xml:space="preserve"> и п продавец нуждается в корректировке условий, иначе он получит при учете векселя сумму, которая меньше огово</w:t>
      </w:r>
      <w:r>
        <w:rPr>
          <w:sz w:val="28"/>
        </w:rPr>
        <w:softHyphen/>
        <w:t>ренной цены.</w:t>
      </w:r>
    </w:p>
    <w:p w:rsidR="00386A92" w:rsidRDefault="00386A92">
      <w:pPr>
        <w:spacing w:before="40"/>
        <w:ind w:firstLine="260"/>
        <w:rPr>
          <w:sz w:val="28"/>
        </w:rPr>
      </w:pPr>
      <w:r>
        <w:rPr>
          <w:sz w:val="28"/>
        </w:rPr>
        <w:t>Аналогичным образом найдем значение</w:t>
      </w:r>
      <w:r>
        <w:rPr>
          <w:noProof/>
          <w:sz w:val="28"/>
        </w:rPr>
        <w:t xml:space="preserve"> d,</w:t>
      </w:r>
      <w:r>
        <w:rPr>
          <w:sz w:val="28"/>
        </w:rPr>
        <w:t xml:space="preserve"> при котором нет не</w:t>
      </w:r>
      <w:r>
        <w:rPr>
          <w:sz w:val="28"/>
        </w:rPr>
        <w:softHyphen/>
        <w:t>обходимости корректировать условия сделки. Получим:</w:t>
      </w:r>
    </w:p>
    <w:p w:rsidR="00386A92" w:rsidRDefault="00404054">
      <w:pPr>
        <w:spacing w:before="120"/>
        <w:ind w:firstLine="0"/>
        <w:jc w:val="left"/>
        <w:rPr>
          <w:sz w:val="28"/>
          <w:lang w:val="en-US"/>
        </w:rPr>
      </w:pPr>
      <w:r>
        <w:rPr>
          <w:sz w:val="28"/>
        </w:rPr>
        <w:pict>
          <v:shape id="_x0000_i1064" type="#_x0000_t75" style="width:111pt;height:43.5pt" o:bordertopcolor="this" o:borderleftcolor="this" o:borderbottomcolor="this" o:borderrightcolor="this" fillcolor="window">
            <v:imagedata r:id="rId46" o:title=""/>
            <w10:bordertop type="single" width="4"/>
            <w10:borderleft type="single" width="4"/>
            <w10:borderbottom type="single" width="4"/>
            <w10:borderright type="single" width="4"/>
          </v:shape>
        </w:pict>
      </w:r>
      <w:r w:rsidR="00386A92">
        <w:rPr>
          <w:sz w:val="28"/>
          <w:lang w:val="en-US"/>
        </w:rPr>
        <w:t xml:space="preserve"> (14)</w:t>
      </w:r>
    </w:p>
    <w:p w:rsidR="00386A92" w:rsidRDefault="00386A92">
      <w:pPr>
        <w:spacing w:before="120"/>
        <w:ind w:firstLine="0"/>
        <w:jc w:val="left"/>
        <w:rPr>
          <w:sz w:val="28"/>
        </w:rPr>
      </w:pPr>
      <w:r>
        <w:rPr>
          <w:sz w:val="28"/>
        </w:rPr>
        <w:t>Корректировка цены и ставки по кредиту приводит примерно к одинаковым конечным результатам, однако обычно наблюдается небольшое различие в сумме векселей. Для иллюстрации сказанно</w:t>
      </w:r>
      <w:r>
        <w:rPr>
          <w:sz w:val="28"/>
        </w:rPr>
        <w:softHyphen/>
        <w:t>го обратимся к примеру.</w:t>
      </w:r>
    </w:p>
    <w:p w:rsidR="00386A92" w:rsidRDefault="00386A92">
      <w:pPr>
        <w:pStyle w:val="FR1"/>
        <w:jc w:val="center"/>
        <w:outlineLvl w:val="0"/>
        <w:rPr>
          <w:rFonts w:ascii="Times New Roman" w:hAnsi="Times New Roman"/>
          <w:b w:val="0"/>
          <w:noProof/>
          <w:sz w:val="28"/>
        </w:rPr>
      </w:pPr>
    </w:p>
    <w:p w:rsidR="00386A92" w:rsidRDefault="00386A92">
      <w:pPr>
        <w:pStyle w:val="FR1"/>
        <w:jc w:val="center"/>
        <w:outlineLvl w:val="0"/>
        <w:rPr>
          <w:rFonts w:ascii="Times New Roman" w:hAnsi="Times New Roman"/>
          <w:b w:val="0"/>
          <w:sz w:val="28"/>
        </w:rPr>
      </w:pPr>
    </w:p>
    <w:p w:rsidR="00386A92" w:rsidRDefault="00386A92">
      <w:pPr>
        <w:pStyle w:val="FR1"/>
        <w:jc w:val="left"/>
        <w:outlineLvl w:val="0"/>
        <w:rPr>
          <w:rFonts w:ascii="Times New Roman" w:hAnsi="Times New Roman"/>
          <w:b w:val="0"/>
          <w:sz w:val="32"/>
        </w:rPr>
      </w:pPr>
      <w:r>
        <w:rPr>
          <w:rFonts w:ascii="Times New Roman" w:hAnsi="Times New Roman"/>
          <w:b w:val="0"/>
          <w:sz w:val="32"/>
        </w:rPr>
        <w:t>Анализ позиций покупателя и банка.</w:t>
      </w:r>
    </w:p>
    <w:p w:rsidR="00386A92" w:rsidRDefault="00386A92">
      <w:pPr>
        <w:spacing w:before="60"/>
        <w:ind w:firstLine="0"/>
        <w:rPr>
          <w:sz w:val="28"/>
        </w:rPr>
      </w:pPr>
      <w:r>
        <w:rPr>
          <w:sz w:val="28"/>
        </w:rPr>
        <w:t>Совокупные издержки покупателя. Последовательность погашения векселей можно рассматривать как поток платежей. Совокупные издержки покупателя с учетом фактора времени, как известно, можно получить, рассчитав современную величину этого потока платежей. В</w:t>
      </w:r>
      <w:r>
        <w:rPr>
          <w:noProof/>
          <w:sz w:val="28"/>
        </w:rPr>
        <w:t xml:space="preserve"> (2)</w:t>
      </w:r>
      <w:r>
        <w:rPr>
          <w:sz w:val="28"/>
        </w:rPr>
        <w:t xml:space="preserve"> было показано, что сумма векселя может быть по</w:t>
      </w:r>
      <w:r>
        <w:rPr>
          <w:sz w:val="28"/>
        </w:rPr>
        <w:softHyphen/>
        <w:t>лучена двумя путями: вариант а</w:t>
      </w:r>
      <w:r>
        <w:rPr>
          <w:noProof/>
          <w:sz w:val="28"/>
        </w:rPr>
        <w:t xml:space="preserve"> —</w:t>
      </w:r>
      <w:r>
        <w:rPr>
          <w:sz w:val="28"/>
        </w:rPr>
        <w:t xml:space="preserve"> проценты по кредиту начисля</w:t>
      </w:r>
      <w:r>
        <w:rPr>
          <w:sz w:val="28"/>
        </w:rPr>
        <w:softHyphen/>
        <w:t>ются на остаточную сумму долга, вариант б</w:t>
      </w:r>
      <w:r>
        <w:rPr>
          <w:noProof/>
          <w:sz w:val="28"/>
        </w:rPr>
        <w:t xml:space="preserve"> —</w:t>
      </w:r>
      <w:r>
        <w:rPr>
          <w:sz w:val="28"/>
        </w:rPr>
        <w:t xml:space="preserve"> проценты начисля</w:t>
      </w:r>
      <w:r>
        <w:rPr>
          <w:sz w:val="28"/>
        </w:rPr>
        <w:softHyphen/>
        <w:t>ются на сумму погашения основного долга по векселю. Определим совокупные издержки покупателя для этих двух вариантов с учетом того, что условия сделки сбалансированы, т.е. с необходимой кор</w:t>
      </w:r>
      <w:r>
        <w:rPr>
          <w:sz w:val="28"/>
        </w:rPr>
        <w:softHyphen/>
        <w:t>ректировкой цены с помощью множителя 1/</w:t>
      </w:r>
      <w:r>
        <w:rPr>
          <w:sz w:val="28"/>
          <w:lang w:val="en-US"/>
        </w:rPr>
        <w:t>Z1</w:t>
      </w:r>
      <w:r>
        <w:rPr>
          <w:sz w:val="28"/>
        </w:rPr>
        <w:t>.</w:t>
      </w:r>
    </w:p>
    <w:p w:rsidR="00386A92" w:rsidRDefault="00386A92">
      <w:pPr>
        <w:ind w:firstLine="300"/>
        <w:rPr>
          <w:sz w:val="28"/>
        </w:rPr>
      </w:pPr>
      <w:r>
        <w:rPr>
          <w:sz w:val="28"/>
        </w:rPr>
        <w:t>Вариант а. Для этого варианта современная величина платежей по векселям составит</w:t>
      </w:r>
    </w:p>
    <w:p w:rsidR="00386A92" w:rsidRDefault="00404054">
      <w:pPr>
        <w:spacing w:before="160"/>
        <w:ind w:firstLine="0"/>
        <w:jc w:val="left"/>
        <w:rPr>
          <w:sz w:val="28"/>
          <w:lang w:val="en-US"/>
        </w:rPr>
      </w:pPr>
      <w:r>
        <w:rPr>
          <w:sz w:val="28"/>
        </w:rPr>
        <w:pict>
          <v:shape id="_x0000_i1065" type="#_x0000_t75" style="width:279pt;height:38.25pt" o:bordertopcolor="this" o:borderleftcolor="this" o:borderbottomcolor="this" o:borderrightcolor="this" fillcolor="window">
            <v:imagedata r:id="rId47" o:title=""/>
            <w10:bordertop type="single" width="4"/>
            <w10:borderleft type="single" width="4"/>
            <w10:borderbottom type="single" width="4"/>
            <w10:borderright type="single" width="4"/>
          </v:shape>
        </w:pict>
      </w:r>
      <w:r w:rsidR="00386A92">
        <w:rPr>
          <w:sz w:val="28"/>
          <w:lang w:val="en-US"/>
        </w:rPr>
        <w:t xml:space="preserve"> (15)</w:t>
      </w:r>
    </w:p>
    <w:p w:rsidR="00386A92" w:rsidRDefault="00386A92">
      <w:pPr>
        <w:spacing w:before="160"/>
        <w:ind w:firstLine="0"/>
        <w:jc w:val="left"/>
        <w:rPr>
          <w:sz w:val="28"/>
        </w:rPr>
      </w:pPr>
      <w:r>
        <w:rPr>
          <w:sz w:val="28"/>
        </w:rPr>
        <w:t>где</w:t>
      </w:r>
      <w:r>
        <w:rPr>
          <w:sz w:val="28"/>
          <w:lang w:val="en-US"/>
        </w:rPr>
        <w:t xml:space="preserve"> v —</w:t>
      </w:r>
      <w:r>
        <w:rPr>
          <w:sz w:val="28"/>
        </w:rPr>
        <w:t xml:space="preserve"> дисконтный множитель по рыночной ставке</w:t>
      </w:r>
      <w:r>
        <w:rPr>
          <w:sz w:val="28"/>
          <w:lang w:val="en-US"/>
        </w:rPr>
        <w:t xml:space="preserve"> q.</w:t>
      </w:r>
    </w:p>
    <w:p w:rsidR="00386A92" w:rsidRDefault="00386A92">
      <w:pPr>
        <w:ind w:firstLine="260"/>
        <w:rPr>
          <w:sz w:val="28"/>
          <w:lang w:val="en-US"/>
        </w:rPr>
      </w:pPr>
      <w:r>
        <w:rPr>
          <w:sz w:val="28"/>
        </w:rPr>
        <w:t>Формула</w:t>
      </w:r>
      <w:r>
        <w:rPr>
          <w:noProof/>
          <w:sz w:val="28"/>
        </w:rPr>
        <w:t xml:space="preserve"> (15)</w:t>
      </w:r>
      <w:r>
        <w:rPr>
          <w:sz w:val="28"/>
        </w:rPr>
        <w:t xml:space="preserve"> предполагает, что цена товара не скорректиро</w:t>
      </w:r>
      <w:r>
        <w:rPr>
          <w:sz w:val="28"/>
        </w:rPr>
        <w:softHyphen/>
        <w:t xml:space="preserve">вана. Величину </w:t>
      </w:r>
      <w:r>
        <w:rPr>
          <w:sz w:val="28"/>
          <w:lang w:val="en-US"/>
        </w:rPr>
        <w:t>W1</w:t>
      </w:r>
      <w:r>
        <w:rPr>
          <w:sz w:val="28"/>
        </w:rPr>
        <w:t xml:space="preserve"> можно рассчитать и при условии, что цена то</w:t>
      </w:r>
      <w:r>
        <w:rPr>
          <w:sz w:val="28"/>
        </w:rPr>
        <w:softHyphen/>
        <w:t>вара уже уточнена, тогда отпадает необходимость в корректирую</w:t>
      </w:r>
      <w:r>
        <w:rPr>
          <w:sz w:val="28"/>
        </w:rPr>
        <w:softHyphen/>
        <w:t>щем множителе</w:t>
      </w:r>
      <w:r>
        <w:rPr>
          <w:sz w:val="28"/>
          <w:lang w:val="en-US"/>
        </w:rPr>
        <w:t xml:space="preserve"> 1/Z1.</w:t>
      </w:r>
    </w:p>
    <w:p w:rsidR="00386A92" w:rsidRDefault="00386A92">
      <w:pPr>
        <w:ind w:firstLine="260"/>
        <w:rPr>
          <w:sz w:val="28"/>
        </w:rPr>
      </w:pPr>
      <w:r>
        <w:rPr>
          <w:sz w:val="28"/>
        </w:rPr>
        <w:t>Вариант б. При начислении процентов на сумму векселя получим</w:t>
      </w:r>
    </w:p>
    <w:p w:rsidR="00386A92" w:rsidRDefault="00404054">
      <w:pPr>
        <w:spacing w:before="160"/>
        <w:ind w:firstLine="0"/>
        <w:jc w:val="left"/>
        <w:rPr>
          <w:sz w:val="28"/>
          <w:lang w:val="en-US"/>
        </w:rPr>
      </w:pPr>
      <w:r>
        <w:rPr>
          <w:sz w:val="28"/>
        </w:rPr>
        <w:pict>
          <v:shape id="_x0000_i1066" type="#_x0000_t75" style="width:201.75pt;height:33pt" o:bordertopcolor="this" o:borderleftcolor="this" o:borderbottomcolor="this" o:borderrightcolor="this" fillcolor="window">
            <v:imagedata r:id="rId48" o:title=""/>
            <w10:bordertop type="single" width="4"/>
            <w10:borderleft type="single" width="4"/>
            <w10:borderbottom type="single" width="4"/>
            <w10:borderright type="single" width="4"/>
          </v:shape>
        </w:pict>
      </w:r>
      <w:r w:rsidR="00386A92">
        <w:rPr>
          <w:sz w:val="28"/>
          <w:lang w:val="en-US"/>
        </w:rPr>
        <w:t xml:space="preserve"> (16)</w:t>
      </w:r>
    </w:p>
    <w:p w:rsidR="00386A92" w:rsidRDefault="00386A92">
      <w:pPr>
        <w:rPr>
          <w:sz w:val="28"/>
        </w:rPr>
      </w:pPr>
      <w:r>
        <w:rPr>
          <w:sz w:val="28"/>
        </w:rPr>
        <w:t>Как видим, такой способ начисления процентов при условии, что</w:t>
      </w:r>
      <w:r>
        <w:rPr>
          <w:sz w:val="28"/>
          <w:lang w:val="en-US"/>
        </w:rPr>
        <w:t xml:space="preserve"> q</w:t>
      </w:r>
      <w:r>
        <w:rPr>
          <w:noProof/>
          <w:sz w:val="28"/>
        </w:rPr>
        <w:t xml:space="preserve"> &gt; /,</w:t>
      </w:r>
      <w:r>
        <w:rPr>
          <w:sz w:val="28"/>
        </w:rPr>
        <w:t xml:space="preserve"> дает сумму совокупных издержек, которые немного мень</w:t>
      </w:r>
      <w:r>
        <w:rPr>
          <w:sz w:val="28"/>
        </w:rPr>
        <w:softHyphen/>
        <w:t>ше, чем при варианте а.</w:t>
      </w:r>
    </w:p>
    <w:p w:rsidR="00386A92" w:rsidRDefault="00386A92">
      <w:pPr>
        <w:spacing w:before="140"/>
        <w:ind w:firstLine="0"/>
        <w:rPr>
          <w:sz w:val="28"/>
        </w:rPr>
      </w:pPr>
      <w:r>
        <w:rPr>
          <w:sz w:val="28"/>
        </w:rPr>
        <w:t>Минимизация издержек. Очевидно, что величина</w:t>
      </w:r>
      <w:r>
        <w:rPr>
          <w:sz w:val="28"/>
          <w:lang w:val="en-US"/>
        </w:rPr>
        <w:t xml:space="preserve"> W.</w:t>
      </w:r>
      <w:r>
        <w:rPr>
          <w:sz w:val="28"/>
        </w:rPr>
        <w:t xml:space="preserve"> зависит от та</w:t>
      </w:r>
      <w:r>
        <w:rPr>
          <w:sz w:val="28"/>
        </w:rPr>
        <w:softHyphen/>
        <w:t xml:space="preserve">ких параметров сделки, как </w:t>
      </w:r>
      <w:r>
        <w:rPr>
          <w:sz w:val="28"/>
          <w:lang w:val="en-US"/>
        </w:rPr>
        <w:t>n</w:t>
      </w:r>
      <w:r>
        <w:rPr>
          <w:sz w:val="28"/>
        </w:rPr>
        <w:t>,</w:t>
      </w:r>
      <w:r>
        <w:rPr>
          <w:noProof/>
          <w:sz w:val="28"/>
        </w:rPr>
        <w:t xml:space="preserve"> i,</w:t>
      </w:r>
      <w:r>
        <w:rPr>
          <w:sz w:val="28"/>
          <w:lang w:val="en-US"/>
        </w:rPr>
        <w:t xml:space="preserve"> Zj</w:t>
      </w:r>
      <w:r>
        <w:rPr>
          <w:sz w:val="28"/>
        </w:rPr>
        <w:t xml:space="preserve"> при заданном значении</w:t>
      </w:r>
      <w:r>
        <w:rPr>
          <w:noProof/>
          <w:sz w:val="28"/>
        </w:rPr>
        <w:t xml:space="preserve"> q.</w:t>
      </w:r>
      <w:r>
        <w:rPr>
          <w:sz w:val="28"/>
        </w:rPr>
        <w:t xml:space="preserve"> В свою очередь параметр г; зависит от п,</w:t>
      </w:r>
      <w:r>
        <w:rPr>
          <w:sz w:val="28"/>
          <w:lang w:val="en-US"/>
        </w:rPr>
        <w:t xml:space="preserve"> i</w:t>
      </w:r>
      <w:r>
        <w:rPr>
          <w:sz w:val="28"/>
        </w:rPr>
        <w:t xml:space="preserve"> и, что важно, от учетной ставки </w:t>
      </w:r>
      <w:r>
        <w:rPr>
          <w:sz w:val="28"/>
          <w:lang w:val="en-US"/>
        </w:rPr>
        <w:t>d</w:t>
      </w:r>
      <w:r>
        <w:rPr>
          <w:sz w:val="28"/>
        </w:rPr>
        <w:t xml:space="preserve"> (см. примеры</w:t>
      </w:r>
      <w:r>
        <w:rPr>
          <w:noProof/>
          <w:sz w:val="28"/>
        </w:rPr>
        <w:t xml:space="preserve"> 8</w:t>
      </w:r>
      <w:r>
        <w:rPr>
          <w:sz w:val="28"/>
        </w:rPr>
        <w:t xml:space="preserve"> и</w:t>
      </w:r>
      <w:r>
        <w:rPr>
          <w:noProof/>
          <w:sz w:val="28"/>
        </w:rPr>
        <w:t xml:space="preserve"> 12).</w:t>
      </w:r>
      <w:r>
        <w:rPr>
          <w:sz w:val="28"/>
        </w:rPr>
        <w:t xml:space="preserve"> Для того чтобы продолжить анализ и проследить полное влияние факторов, вернемся к выражениям </w:t>
      </w:r>
      <w:r>
        <w:rPr>
          <w:noProof/>
          <w:sz w:val="28"/>
        </w:rPr>
        <w:t>(15)</w:t>
      </w:r>
      <w:r>
        <w:rPr>
          <w:sz w:val="28"/>
        </w:rPr>
        <w:t xml:space="preserve"> и</w:t>
      </w:r>
      <w:r>
        <w:rPr>
          <w:noProof/>
          <w:sz w:val="28"/>
        </w:rPr>
        <w:t xml:space="preserve"> (16).</w:t>
      </w:r>
      <w:r>
        <w:rPr>
          <w:sz w:val="28"/>
        </w:rPr>
        <w:t xml:space="preserve"> Раскроем скобки в формуле</w:t>
      </w:r>
      <w:r>
        <w:rPr>
          <w:noProof/>
          <w:sz w:val="28"/>
        </w:rPr>
        <w:t xml:space="preserve"> (15)</w:t>
      </w:r>
      <w:r>
        <w:rPr>
          <w:sz w:val="28"/>
        </w:rPr>
        <w:t xml:space="preserve"> и получим:</w:t>
      </w:r>
    </w:p>
    <w:p w:rsidR="00386A92" w:rsidRDefault="00386A92">
      <w:pPr>
        <w:spacing w:before="140"/>
        <w:ind w:firstLine="0"/>
        <w:rPr>
          <w:sz w:val="28"/>
        </w:rPr>
      </w:pPr>
    </w:p>
    <w:p w:rsidR="00386A92" w:rsidRDefault="00404054">
      <w:pPr>
        <w:spacing w:before="140"/>
        <w:ind w:firstLine="0"/>
        <w:jc w:val="left"/>
        <w:rPr>
          <w:sz w:val="28"/>
        </w:rPr>
      </w:pPr>
      <w:r>
        <w:rPr>
          <w:sz w:val="28"/>
        </w:rPr>
        <w:pict>
          <v:shape id="_x0000_i1067" type="#_x0000_t75" style="width:203.25pt;height:34.5pt" o:bordertopcolor="this" o:borderleftcolor="this" o:borderbottomcolor="this" o:borderrightcolor="this" fillcolor="window">
            <v:imagedata r:id="rId49" o:title=""/>
            <w10:bordertop type="single" width="4"/>
            <w10:borderleft type="single" width="4"/>
            <w10:borderbottom type="single" width="4"/>
            <w10:borderright type="single" width="4"/>
          </v:shape>
        </w:pict>
      </w:r>
    </w:p>
    <w:p w:rsidR="00386A92" w:rsidRDefault="00386A92">
      <w:pPr>
        <w:spacing w:before="140"/>
        <w:ind w:firstLine="0"/>
        <w:jc w:val="left"/>
        <w:rPr>
          <w:sz w:val="28"/>
        </w:rPr>
      </w:pPr>
      <w:r>
        <w:rPr>
          <w:sz w:val="28"/>
        </w:rPr>
        <w:t>Напомним,</w:t>
      </w:r>
      <w:r>
        <w:rPr>
          <w:sz w:val="28"/>
          <w:lang w:val="en-US"/>
        </w:rPr>
        <w:t xml:space="preserve">  </w:t>
      </w:r>
      <w:r>
        <w:rPr>
          <w:sz w:val="28"/>
        </w:rPr>
        <w:t xml:space="preserve">что. </w:t>
      </w:r>
      <w:r w:rsidR="00404054">
        <w:rPr>
          <w:sz w:val="28"/>
        </w:rPr>
        <w:pict>
          <v:shape id="_x0000_i1068" type="#_x0000_t75" style="width:68.25pt;height:30pt" o:bordertopcolor="this" o:borderleftcolor="this" o:borderbottomcolor="this" o:borderrightcolor="this" fillcolor="window">
            <v:imagedata r:id="rId50" o:title=""/>
            <w10:bordertop type="single" width="4"/>
            <w10:borderleft type="single" width="4"/>
            <w10:borderbottom type="single" width="4"/>
            <w10:borderright type="single" width="4"/>
          </v:shape>
        </w:pict>
      </w:r>
      <w:r>
        <w:rPr>
          <w:sz w:val="28"/>
        </w:rPr>
        <w:t xml:space="preserve"> В</w:t>
      </w:r>
      <w:r>
        <w:rPr>
          <w:sz w:val="28"/>
          <w:lang w:val="en-US"/>
        </w:rPr>
        <w:t xml:space="preserve"> </w:t>
      </w:r>
      <w:r>
        <w:rPr>
          <w:sz w:val="28"/>
        </w:rPr>
        <w:t>свою очередь можно доказать, что</w:t>
      </w:r>
    </w:p>
    <w:p w:rsidR="00386A92" w:rsidRDefault="00404054">
      <w:pPr>
        <w:spacing w:before="120"/>
        <w:ind w:firstLine="0"/>
        <w:jc w:val="left"/>
        <w:rPr>
          <w:sz w:val="28"/>
        </w:rPr>
      </w:pPr>
      <w:r>
        <w:rPr>
          <w:sz w:val="28"/>
        </w:rPr>
        <w:pict>
          <v:shape id="_x0000_i1069" type="#_x0000_t75" style="width:196.5pt;height:34.5pt" o:bordertopcolor="this" o:borderleftcolor="this" o:borderbottomcolor="this" o:borderrightcolor="this" fillcolor="window">
            <v:imagedata r:id="rId51" o:title=""/>
            <w10:bordertop type="single" width="4"/>
            <w10:borderleft type="single" width="4"/>
            <w10:borderbottom type="single" width="4"/>
            <w10:borderright type="single" width="4"/>
          </v:shape>
        </w:pict>
      </w:r>
    </w:p>
    <w:p w:rsidR="00386A92" w:rsidRDefault="00386A92">
      <w:pPr>
        <w:pStyle w:val="FR3"/>
        <w:rPr>
          <w:rFonts w:ascii="Times New Roman" w:hAnsi="Times New Roman"/>
          <w:sz w:val="28"/>
        </w:rPr>
      </w:pPr>
      <w:r>
        <w:rPr>
          <w:rFonts w:ascii="Times New Roman" w:hAnsi="Times New Roman"/>
          <w:sz w:val="28"/>
        </w:rPr>
        <w:t>Теперь находим</w:t>
      </w:r>
    </w:p>
    <w:p w:rsidR="00386A92" w:rsidRDefault="00404054">
      <w:pPr>
        <w:spacing w:before="180"/>
        <w:ind w:firstLine="0"/>
        <w:jc w:val="left"/>
        <w:rPr>
          <w:sz w:val="28"/>
        </w:rPr>
      </w:pPr>
      <w:r>
        <w:rPr>
          <w:sz w:val="28"/>
        </w:rPr>
        <w:pict>
          <v:shape id="_x0000_i1070" type="#_x0000_t75" style="width:252pt;height:39.75pt" o:bordertopcolor="this" o:borderleftcolor="this" o:borderbottomcolor="this" o:borderrightcolor="this" fillcolor="window">
            <v:imagedata r:id="rId52" o:title=""/>
            <w10:bordertop type="single" width="4"/>
            <w10:borderleft type="single" width="4"/>
            <w10:borderbottom type="single" width="4"/>
            <w10:borderright type="single" width="4"/>
          </v:shape>
        </w:pict>
      </w:r>
    </w:p>
    <w:p w:rsidR="00386A92" w:rsidRDefault="00386A92">
      <w:pPr>
        <w:ind w:left="240" w:firstLine="0"/>
        <w:jc w:val="left"/>
        <w:rPr>
          <w:sz w:val="28"/>
        </w:rPr>
      </w:pPr>
      <w:r>
        <w:rPr>
          <w:sz w:val="28"/>
        </w:rPr>
        <w:t>Аналогично для варианта б получим:</w:t>
      </w:r>
    </w:p>
    <w:p w:rsidR="00386A92" w:rsidRDefault="00404054">
      <w:pPr>
        <w:spacing w:before="120"/>
        <w:ind w:left="80" w:firstLine="0"/>
        <w:jc w:val="left"/>
        <w:rPr>
          <w:sz w:val="28"/>
        </w:rPr>
      </w:pPr>
      <w:r>
        <w:rPr>
          <w:sz w:val="28"/>
        </w:rPr>
        <w:pict>
          <v:shape id="_x0000_i1071" type="#_x0000_t75" style="width:323.25pt;height:43.5pt" o:bordertopcolor="this" o:borderleftcolor="this" o:borderbottomcolor="this" o:borderrightcolor="this" fillcolor="window">
            <v:imagedata r:id="rId53" o:title=""/>
            <w10:bordertop type="single" width="4"/>
            <w10:borderleft type="single" width="4"/>
            <w10:borderbottom type="single" width="4"/>
            <w10:borderright type="single" width="4"/>
          </v:shape>
        </w:pict>
      </w:r>
    </w:p>
    <w:p w:rsidR="00386A92" w:rsidRDefault="00386A92">
      <w:pPr>
        <w:ind w:left="240" w:firstLine="0"/>
        <w:jc w:val="left"/>
        <w:outlineLvl w:val="0"/>
        <w:rPr>
          <w:sz w:val="28"/>
          <w:lang w:val="en-US"/>
        </w:rPr>
      </w:pPr>
      <w:r>
        <w:rPr>
          <w:sz w:val="28"/>
        </w:rPr>
        <w:t xml:space="preserve">Введем в полученные уравнения значения </w:t>
      </w:r>
      <w:r>
        <w:rPr>
          <w:sz w:val="28"/>
          <w:lang w:val="en-US"/>
        </w:rPr>
        <w:t>Z1</w:t>
      </w:r>
      <w:r>
        <w:rPr>
          <w:sz w:val="28"/>
        </w:rPr>
        <w:t xml:space="preserve"> и </w:t>
      </w:r>
      <w:r>
        <w:rPr>
          <w:sz w:val="28"/>
          <w:lang w:val="en-US"/>
        </w:rPr>
        <w:t>Z2:</w:t>
      </w:r>
    </w:p>
    <w:p w:rsidR="00386A92" w:rsidRDefault="00404054">
      <w:pPr>
        <w:spacing w:before="160"/>
        <w:ind w:firstLine="0"/>
        <w:jc w:val="left"/>
        <w:rPr>
          <w:sz w:val="28"/>
          <w:lang w:val="en-US"/>
        </w:rPr>
      </w:pPr>
      <w:r>
        <w:rPr>
          <w:sz w:val="28"/>
        </w:rPr>
        <w:pict>
          <v:shape id="_x0000_i1072" type="#_x0000_t75" style="width:241.5pt;height:81.75pt" o:bordertopcolor="this" o:borderleftcolor="this" o:borderbottomcolor="this" o:borderrightcolor="this" fillcolor="window">
            <v:imagedata r:id="rId54" o:title=""/>
            <w10:bordertop type="single" width="4"/>
            <w10:borderleft type="single" width="4"/>
            <w10:borderbottom type="single" width="4"/>
            <w10:borderright type="single" width="4"/>
          </v:shape>
        </w:pict>
      </w:r>
      <w:r w:rsidR="00386A92">
        <w:rPr>
          <w:sz w:val="28"/>
          <w:lang w:val="en-US"/>
        </w:rPr>
        <w:t xml:space="preserve"> (17)</w:t>
      </w:r>
    </w:p>
    <w:p w:rsidR="00386A92" w:rsidRDefault="00404054">
      <w:pPr>
        <w:spacing w:before="120"/>
        <w:ind w:firstLine="0"/>
        <w:jc w:val="left"/>
        <w:rPr>
          <w:sz w:val="28"/>
          <w:lang w:val="en-US"/>
        </w:rPr>
      </w:pPr>
      <w:r>
        <w:rPr>
          <w:sz w:val="28"/>
        </w:rPr>
        <w:pict>
          <v:shape id="_x0000_i1073" type="#_x0000_t75" style="width:205.5pt;height:69.75pt" o:bordertopcolor="this" o:borderleftcolor="this" o:borderbottomcolor="this" o:borderrightcolor="this" fillcolor="window">
            <v:imagedata r:id="rId55" o:title=""/>
            <w10:bordertop type="single" width="4"/>
            <w10:borderleft type="single" width="4"/>
            <w10:borderbottom type="single" width="4"/>
            <w10:borderright type="single" width="4"/>
          </v:shape>
        </w:pict>
      </w:r>
      <w:r w:rsidR="00386A92">
        <w:rPr>
          <w:sz w:val="28"/>
          <w:lang w:val="en-US"/>
        </w:rPr>
        <w:t xml:space="preserve"> (18)</w:t>
      </w:r>
    </w:p>
    <w:p w:rsidR="00386A92" w:rsidRDefault="00386A92">
      <w:pPr>
        <w:spacing w:before="120"/>
        <w:ind w:firstLine="0"/>
        <w:rPr>
          <w:sz w:val="28"/>
        </w:rPr>
      </w:pPr>
      <w:r>
        <w:rPr>
          <w:sz w:val="28"/>
        </w:rPr>
        <w:t>Используя полученные функции, проследим некоторые важные в практическом отношении свойства</w:t>
      </w:r>
      <w:r>
        <w:rPr>
          <w:noProof/>
          <w:sz w:val="28"/>
        </w:rPr>
        <w:t xml:space="preserve"> W.</w:t>
      </w:r>
      <w:r>
        <w:rPr>
          <w:sz w:val="28"/>
        </w:rPr>
        <w:t xml:space="preserve"> Прежде всего можно отме</w:t>
      </w:r>
      <w:r>
        <w:rPr>
          <w:sz w:val="28"/>
        </w:rPr>
        <w:softHyphen/>
        <w:t>тить, что при</w:t>
      </w:r>
      <w:r>
        <w:rPr>
          <w:noProof/>
          <w:sz w:val="28"/>
        </w:rPr>
        <w:t xml:space="preserve"> q &gt; i</w:t>
      </w:r>
      <w:r>
        <w:rPr>
          <w:sz w:val="28"/>
        </w:rPr>
        <w:t xml:space="preserve"> всегда наблюдается соотношение</w:t>
      </w:r>
      <w:r>
        <w:rPr>
          <w:sz w:val="28"/>
          <w:lang w:val="en-US"/>
        </w:rPr>
        <w:t xml:space="preserve"> W1</w:t>
      </w:r>
      <w:r>
        <w:rPr>
          <w:noProof/>
          <w:sz w:val="28"/>
        </w:rPr>
        <w:t xml:space="preserve"> &gt; W2</w:t>
      </w:r>
      <w:r>
        <w:rPr>
          <w:sz w:val="28"/>
        </w:rPr>
        <w:t xml:space="preserve"> . Ина</w:t>
      </w:r>
      <w:r>
        <w:rPr>
          <w:sz w:val="28"/>
        </w:rPr>
        <w:softHyphen/>
        <w:t>че говоря, совокупные издержки покупателя меньше при начисле</w:t>
      </w:r>
      <w:r>
        <w:rPr>
          <w:sz w:val="28"/>
        </w:rPr>
        <w:softHyphen/>
        <w:t>нии процентов по варианту б. Причем чем больше п и</w:t>
      </w:r>
      <w:r>
        <w:rPr>
          <w:noProof/>
          <w:sz w:val="28"/>
        </w:rPr>
        <w:t xml:space="preserve"> q,</w:t>
      </w:r>
      <w:r>
        <w:rPr>
          <w:sz w:val="28"/>
        </w:rPr>
        <w:t xml:space="preserve"> тем боль</w:t>
      </w:r>
      <w:r>
        <w:rPr>
          <w:sz w:val="28"/>
        </w:rPr>
        <w:softHyphen/>
        <w:t>ше разность</w:t>
      </w:r>
      <w:r>
        <w:rPr>
          <w:sz w:val="28"/>
          <w:lang w:val="en-US"/>
        </w:rPr>
        <w:t xml:space="preserve"> W1</w:t>
      </w:r>
      <w:r>
        <w:rPr>
          <w:noProof/>
          <w:sz w:val="28"/>
        </w:rPr>
        <w:t>-</w:t>
      </w:r>
      <w:r>
        <w:rPr>
          <w:sz w:val="28"/>
          <w:lang w:val="en-US"/>
        </w:rPr>
        <w:t>W2.[15,с.69]</w:t>
      </w:r>
    </w:p>
    <w:p w:rsidR="00386A92" w:rsidRDefault="00386A92">
      <w:pPr>
        <w:rPr>
          <w:sz w:val="28"/>
        </w:rPr>
      </w:pPr>
      <w:r>
        <w:rPr>
          <w:sz w:val="28"/>
        </w:rPr>
        <w:t>Влияние исходной цены Р просто и очевидно:</w:t>
      </w:r>
      <w:r>
        <w:rPr>
          <w:noProof/>
          <w:sz w:val="28"/>
        </w:rPr>
        <w:t xml:space="preserve"> Wj</w:t>
      </w:r>
      <w:r>
        <w:rPr>
          <w:sz w:val="28"/>
        </w:rPr>
        <w:t xml:space="preserve"> пропорцио</w:t>
      </w:r>
      <w:r>
        <w:rPr>
          <w:sz w:val="28"/>
        </w:rPr>
        <w:softHyphen/>
        <w:t>нально Р. Что же касается учетной ставки, то на первый взгляд представляется, что учетная ставка</w:t>
      </w:r>
      <w:r>
        <w:rPr>
          <w:noProof/>
          <w:sz w:val="28"/>
        </w:rPr>
        <w:t xml:space="preserve"> -</w:t>
      </w:r>
      <w:r>
        <w:rPr>
          <w:sz w:val="28"/>
        </w:rPr>
        <w:t xml:space="preserve"> дело только договоренности между продавцом и банком и не имеет отношения к покупателю. Однако, как было показано, при</w:t>
      </w:r>
      <w:r>
        <w:rPr>
          <w:sz w:val="28"/>
          <w:lang w:val="en-US"/>
        </w:rPr>
        <w:t xml:space="preserve"> d &gt;</w:t>
      </w:r>
      <w:r>
        <w:rPr>
          <w:sz w:val="28"/>
        </w:rPr>
        <w:t xml:space="preserve"> </w:t>
      </w:r>
      <w:r>
        <w:rPr>
          <w:sz w:val="28"/>
          <w:lang w:val="en-US"/>
        </w:rPr>
        <w:t>d*</w:t>
      </w:r>
      <w:r>
        <w:rPr>
          <w:sz w:val="28"/>
        </w:rPr>
        <w:t xml:space="preserve"> возникает необходимость в корректировке условий сделки (ее удорожании) и, следовательно, для покупателя в конечном счете небезразлично, по какой ставке бу</w:t>
      </w:r>
      <w:r>
        <w:rPr>
          <w:sz w:val="28"/>
        </w:rPr>
        <w:softHyphen/>
        <w:t>дут учитываться векселя. Нетрудно установить, что влияние учетной ставки однозначно по направлению</w:t>
      </w:r>
      <w:r>
        <w:rPr>
          <w:noProof/>
          <w:sz w:val="28"/>
        </w:rPr>
        <w:t xml:space="preserve"> —</w:t>
      </w:r>
      <w:r>
        <w:rPr>
          <w:sz w:val="28"/>
        </w:rPr>
        <w:t xml:space="preserve"> чем выше</w:t>
      </w:r>
      <w:r>
        <w:rPr>
          <w:noProof/>
          <w:sz w:val="28"/>
        </w:rPr>
        <w:t xml:space="preserve"> d,</w:t>
      </w:r>
      <w:r>
        <w:rPr>
          <w:sz w:val="28"/>
        </w:rPr>
        <w:t xml:space="preserve"> тем больше сум</w:t>
      </w:r>
      <w:r>
        <w:rPr>
          <w:sz w:val="28"/>
        </w:rPr>
        <w:softHyphen/>
        <w:t>ма приведенных издержек покупателя при всех прочих, неизменных</w:t>
      </w:r>
      <w:r>
        <w:rPr>
          <w:sz w:val="28"/>
          <w:lang w:val="en-US"/>
        </w:rPr>
        <w:t xml:space="preserve"> </w:t>
      </w:r>
      <w:r>
        <w:rPr>
          <w:sz w:val="28"/>
        </w:rPr>
        <w:t>условных. В табл.</w:t>
      </w:r>
      <w:r>
        <w:rPr>
          <w:noProof/>
          <w:sz w:val="28"/>
        </w:rPr>
        <w:t xml:space="preserve"> 3</w:t>
      </w:r>
      <w:r>
        <w:rPr>
          <w:sz w:val="28"/>
        </w:rPr>
        <w:t xml:space="preserve"> иллюстрируется влияние роста на приведен</w:t>
      </w:r>
      <w:r>
        <w:rPr>
          <w:sz w:val="28"/>
        </w:rPr>
        <w:softHyphen/>
        <w:t xml:space="preserve">ные издержки покупателя </w:t>
      </w:r>
      <w:r>
        <w:rPr>
          <w:sz w:val="28"/>
          <w:lang w:val="en-US"/>
        </w:rPr>
        <w:t>W2</w:t>
      </w:r>
      <w:r>
        <w:rPr>
          <w:sz w:val="28"/>
        </w:rPr>
        <w:t xml:space="preserve"> (вариант</w:t>
      </w:r>
      <w:r>
        <w:rPr>
          <w:noProof/>
          <w:sz w:val="28"/>
        </w:rPr>
        <w:t xml:space="preserve"> 1).</w:t>
      </w:r>
      <w:r>
        <w:rPr>
          <w:sz w:val="28"/>
        </w:rPr>
        <w:t xml:space="preserve"> Следует добавить, что влияние</w:t>
      </w:r>
      <w:r>
        <w:rPr>
          <w:sz w:val="28"/>
          <w:lang w:val="en-US"/>
        </w:rPr>
        <w:t xml:space="preserve"> d</w:t>
      </w:r>
      <w:r>
        <w:rPr>
          <w:sz w:val="28"/>
        </w:rPr>
        <w:t xml:space="preserve"> становится все более заметным при увеличении п и </w:t>
      </w:r>
      <w:r>
        <w:rPr>
          <w:sz w:val="28"/>
          <w:lang w:val="en-US"/>
        </w:rPr>
        <w:t>q</w:t>
      </w:r>
      <w:r>
        <w:rPr>
          <w:sz w:val="28"/>
        </w:rPr>
        <w:t>.</w:t>
      </w:r>
    </w:p>
    <w:p w:rsidR="00386A92" w:rsidRDefault="00386A92">
      <w:pPr>
        <w:ind w:left="80" w:firstLine="260"/>
        <w:rPr>
          <w:sz w:val="28"/>
        </w:rPr>
      </w:pPr>
      <w:r>
        <w:rPr>
          <w:sz w:val="28"/>
        </w:rPr>
        <w:t>Влияние ставки процентов</w:t>
      </w:r>
      <w:r>
        <w:rPr>
          <w:noProof/>
          <w:sz w:val="28"/>
        </w:rPr>
        <w:t xml:space="preserve"> i</w:t>
      </w:r>
      <w:r>
        <w:rPr>
          <w:sz w:val="28"/>
        </w:rPr>
        <w:t xml:space="preserve"> на величину приведенных издержек неоднозначно. В некоторых случаях ее рост приводит к увеличению </w:t>
      </w:r>
      <w:r>
        <w:rPr>
          <w:sz w:val="28"/>
          <w:lang w:val="en-US"/>
        </w:rPr>
        <w:t>W.</w:t>
      </w:r>
      <w:r>
        <w:rPr>
          <w:sz w:val="28"/>
        </w:rPr>
        <w:t xml:space="preserve"> в других</w:t>
      </w:r>
      <w:r>
        <w:rPr>
          <w:noProof/>
          <w:sz w:val="28"/>
        </w:rPr>
        <w:t xml:space="preserve"> —</w:t>
      </w:r>
      <w:r>
        <w:rPr>
          <w:sz w:val="28"/>
        </w:rPr>
        <w:t xml:space="preserve"> к уменьшению. Однако в любом случае это влияние малоощутимо в практически приемлемых диапазонах значений</w:t>
      </w:r>
      <w:r>
        <w:rPr>
          <w:sz w:val="28"/>
          <w:lang w:val="en-US"/>
        </w:rPr>
        <w:t xml:space="preserve"> q, d </w:t>
      </w:r>
      <w:r>
        <w:rPr>
          <w:sz w:val="28"/>
        </w:rPr>
        <w:t xml:space="preserve">и </w:t>
      </w:r>
      <w:r>
        <w:rPr>
          <w:sz w:val="28"/>
          <w:lang w:val="en-US"/>
        </w:rPr>
        <w:t>n</w:t>
      </w:r>
      <w:r>
        <w:rPr>
          <w:sz w:val="28"/>
        </w:rPr>
        <w:t>. Оно становится заметным лишь при больших значениях /г. В табл.</w:t>
      </w:r>
      <w:r>
        <w:rPr>
          <w:noProof/>
          <w:sz w:val="28"/>
        </w:rPr>
        <w:t xml:space="preserve"> </w:t>
      </w:r>
      <w:r>
        <w:rPr>
          <w:sz w:val="28"/>
        </w:rPr>
        <w:t>приводятся данные, характеризующие</w:t>
      </w:r>
      <w:r>
        <w:rPr>
          <w:sz w:val="28"/>
          <w:lang w:val="en-US"/>
        </w:rPr>
        <w:t xml:space="preserve"> W2</w:t>
      </w:r>
      <w:r>
        <w:rPr>
          <w:sz w:val="28"/>
        </w:rPr>
        <w:t xml:space="preserve"> для разных значений</w:t>
      </w:r>
      <w:r>
        <w:rPr>
          <w:noProof/>
          <w:sz w:val="28"/>
        </w:rPr>
        <w:t xml:space="preserve"> i</w:t>
      </w:r>
      <w:r>
        <w:rPr>
          <w:sz w:val="28"/>
        </w:rPr>
        <w:t xml:space="preserve"> (варианты</w:t>
      </w:r>
      <w:r>
        <w:rPr>
          <w:noProof/>
          <w:sz w:val="28"/>
        </w:rPr>
        <w:t xml:space="preserve"> 2</w:t>
      </w:r>
      <w:r>
        <w:rPr>
          <w:sz w:val="28"/>
        </w:rPr>
        <w:t xml:space="preserve"> и</w:t>
      </w:r>
      <w:r>
        <w:rPr>
          <w:noProof/>
          <w:sz w:val="28"/>
        </w:rPr>
        <w:t xml:space="preserve"> 3).</w:t>
      </w:r>
    </w:p>
    <w:p w:rsidR="00386A92" w:rsidRDefault="00386A92">
      <w:pPr>
        <w:ind w:left="80" w:firstLine="260"/>
        <w:rPr>
          <w:sz w:val="28"/>
        </w:rPr>
      </w:pPr>
      <w:r>
        <w:rPr>
          <w:sz w:val="28"/>
        </w:rPr>
        <w:t>При расчете табличных значений</w:t>
      </w:r>
      <w:r>
        <w:rPr>
          <w:sz w:val="28"/>
          <w:lang w:val="en-US"/>
        </w:rPr>
        <w:t xml:space="preserve"> W2</w:t>
      </w:r>
      <w:r>
        <w:rPr>
          <w:sz w:val="28"/>
        </w:rPr>
        <w:t xml:space="preserve"> приняты следующие пара</w:t>
      </w:r>
      <w:r>
        <w:rPr>
          <w:sz w:val="28"/>
        </w:rPr>
        <w:softHyphen/>
        <w:t xml:space="preserve">метры: Р </w:t>
      </w:r>
      <w:r>
        <w:rPr>
          <w:sz w:val="28"/>
          <w:lang w:val="en-US"/>
        </w:rPr>
        <w:t>=</w:t>
      </w:r>
      <w:r>
        <w:rPr>
          <w:noProof/>
          <w:sz w:val="28"/>
        </w:rPr>
        <w:t xml:space="preserve"> 1000, q</w:t>
      </w:r>
      <w:r>
        <w:rPr>
          <w:sz w:val="28"/>
        </w:rPr>
        <w:t xml:space="preserve"> </w:t>
      </w:r>
      <w:r>
        <w:rPr>
          <w:sz w:val="28"/>
          <w:lang w:val="en-US"/>
        </w:rPr>
        <w:t>=</w:t>
      </w:r>
      <w:r>
        <w:rPr>
          <w:noProof/>
          <w:sz w:val="28"/>
        </w:rPr>
        <w:t xml:space="preserve"> 0,1.</w:t>
      </w:r>
      <w:r>
        <w:rPr>
          <w:sz w:val="28"/>
        </w:rPr>
        <w:t xml:space="preserve"> В варианте</w:t>
      </w:r>
      <w:r>
        <w:rPr>
          <w:noProof/>
          <w:sz w:val="28"/>
        </w:rPr>
        <w:t xml:space="preserve"> 1</w:t>
      </w:r>
      <w:r>
        <w:rPr>
          <w:sz w:val="28"/>
        </w:rPr>
        <w:t xml:space="preserve"> п</w:t>
      </w:r>
      <w:r>
        <w:rPr>
          <w:noProof/>
          <w:sz w:val="28"/>
        </w:rPr>
        <w:t xml:space="preserve"> = 10, i == 0,06;</w:t>
      </w:r>
      <w:r>
        <w:rPr>
          <w:sz w:val="28"/>
        </w:rPr>
        <w:t xml:space="preserve"> в варианте</w:t>
      </w:r>
      <w:r>
        <w:rPr>
          <w:noProof/>
          <w:sz w:val="28"/>
        </w:rPr>
        <w:t xml:space="preserve"> 2 </w:t>
      </w:r>
      <w:r>
        <w:rPr>
          <w:sz w:val="28"/>
        </w:rPr>
        <w:t xml:space="preserve">п </w:t>
      </w:r>
      <w:r>
        <w:rPr>
          <w:sz w:val="28"/>
          <w:lang w:val="en-US"/>
        </w:rPr>
        <w:t>=</w:t>
      </w:r>
      <w:r>
        <w:rPr>
          <w:noProof/>
          <w:sz w:val="28"/>
        </w:rPr>
        <w:t xml:space="preserve"> 10, d = 0,07;</w:t>
      </w:r>
      <w:r>
        <w:rPr>
          <w:sz w:val="28"/>
        </w:rPr>
        <w:t xml:space="preserve"> в варианте</w:t>
      </w:r>
      <w:r>
        <w:rPr>
          <w:noProof/>
          <w:sz w:val="28"/>
        </w:rPr>
        <w:t xml:space="preserve"> 3</w:t>
      </w:r>
      <w:r>
        <w:rPr>
          <w:sz w:val="28"/>
        </w:rPr>
        <w:t xml:space="preserve"> п</w:t>
      </w:r>
      <w:r>
        <w:rPr>
          <w:noProof/>
          <w:sz w:val="28"/>
        </w:rPr>
        <w:t xml:space="preserve"> = 8; d = 0,05.</w:t>
      </w:r>
    </w:p>
    <w:p w:rsidR="00386A92" w:rsidRDefault="00386A92">
      <w:pPr>
        <w:pStyle w:val="FR1"/>
        <w:spacing w:before="60" w:after="60"/>
        <w:ind w:left="1160"/>
        <w:jc w:val="center"/>
        <w:outlineLvl w:val="0"/>
        <w:rPr>
          <w:rFonts w:ascii="Times New Roman" w:hAnsi="Times New Roman"/>
          <w:b w:val="0"/>
          <w:sz w:val="28"/>
        </w:rPr>
      </w:pPr>
      <w:r>
        <w:rPr>
          <w:rFonts w:ascii="Times New Roman" w:hAnsi="Times New Roman"/>
          <w:b w:val="0"/>
          <w:sz w:val="28"/>
        </w:rPr>
        <w:t>Суммарные приведенные издержки импортера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20"/>
        <w:gridCol w:w="1300"/>
        <w:gridCol w:w="1260"/>
        <w:gridCol w:w="1260"/>
        <w:gridCol w:w="1220"/>
        <w:gridCol w:w="780"/>
      </w:tblGrid>
      <w:tr w:rsidR="00386A92">
        <w:trPr>
          <w:trHeight w:hRule="exact" w:val="360"/>
        </w:trPr>
        <w:tc>
          <w:tcPr>
            <w:tcW w:w="2120" w:type="dxa"/>
            <w:gridSpan w:val="2"/>
          </w:tcPr>
          <w:p w:rsidR="00386A92" w:rsidRDefault="00386A92">
            <w:pPr>
              <w:spacing w:before="20"/>
              <w:ind w:firstLine="0"/>
              <w:jc w:val="left"/>
              <w:rPr>
                <w:sz w:val="28"/>
              </w:rPr>
            </w:pPr>
            <w:r>
              <w:rPr>
                <w:sz w:val="28"/>
              </w:rPr>
              <w:t>Вариант</w:t>
            </w:r>
            <w:r>
              <w:rPr>
                <w:noProof/>
                <w:sz w:val="28"/>
              </w:rPr>
              <w:t xml:space="preserve"> 1</w:t>
            </w:r>
          </w:p>
        </w:tc>
        <w:tc>
          <w:tcPr>
            <w:tcW w:w="2520" w:type="dxa"/>
            <w:gridSpan w:val="2"/>
          </w:tcPr>
          <w:p w:rsidR="00386A92" w:rsidRDefault="00386A92">
            <w:pPr>
              <w:spacing w:before="20"/>
              <w:ind w:firstLine="0"/>
              <w:jc w:val="left"/>
              <w:rPr>
                <w:sz w:val="28"/>
              </w:rPr>
            </w:pPr>
            <w:r>
              <w:rPr>
                <w:sz w:val="28"/>
              </w:rPr>
              <w:t>Вариант</w:t>
            </w:r>
            <w:r>
              <w:rPr>
                <w:noProof/>
                <w:sz w:val="28"/>
              </w:rPr>
              <w:t xml:space="preserve"> 2</w:t>
            </w:r>
          </w:p>
        </w:tc>
        <w:tc>
          <w:tcPr>
            <w:tcW w:w="2000" w:type="dxa"/>
            <w:gridSpan w:val="2"/>
          </w:tcPr>
          <w:p w:rsidR="00386A92" w:rsidRDefault="00386A92">
            <w:pPr>
              <w:spacing w:before="20"/>
              <w:ind w:firstLine="0"/>
              <w:jc w:val="left"/>
              <w:rPr>
                <w:sz w:val="28"/>
              </w:rPr>
            </w:pPr>
            <w:r>
              <w:rPr>
                <w:sz w:val="28"/>
              </w:rPr>
              <w:t>Вариант</w:t>
            </w:r>
            <w:r>
              <w:rPr>
                <w:noProof/>
                <w:sz w:val="28"/>
              </w:rPr>
              <w:t xml:space="preserve"> 3</w:t>
            </w:r>
          </w:p>
        </w:tc>
      </w:tr>
      <w:tr w:rsidR="00386A92">
        <w:trPr>
          <w:trHeight w:hRule="exact" w:val="360"/>
        </w:trPr>
        <w:tc>
          <w:tcPr>
            <w:tcW w:w="820" w:type="dxa"/>
          </w:tcPr>
          <w:p w:rsidR="00386A92" w:rsidRDefault="00386A92">
            <w:pPr>
              <w:spacing w:before="20"/>
              <w:ind w:firstLine="0"/>
              <w:jc w:val="left"/>
              <w:rPr>
                <w:sz w:val="28"/>
              </w:rPr>
            </w:pPr>
            <w:r>
              <w:rPr>
                <w:noProof/>
                <w:sz w:val="28"/>
              </w:rPr>
              <w:t>d</w:t>
            </w:r>
          </w:p>
        </w:tc>
        <w:tc>
          <w:tcPr>
            <w:tcW w:w="1300" w:type="dxa"/>
          </w:tcPr>
          <w:p w:rsidR="00386A92" w:rsidRDefault="00386A92">
            <w:pPr>
              <w:spacing w:before="20"/>
              <w:ind w:firstLine="0"/>
              <w:jc w:val="left"/>
              <w:rPr>
                <w:sz w:val="28"/>
              </w:rPr>
            </w:pPr>
            <w:r>
              <w:rPr>
                <w:noProof/>
                <w:sz w:val="28"/>
              </w:rPr>
              <w:t>W2</w:t>
            </w:r>
          </w:p>
        </w:tc>
        <w:tc>
          <w:tcPr>
            <w:tcW w:w="1260" w:type="dxa"/>
          </w:tcPr>
          <w:p w:rsidR="00386A92" w:rsidRDefault="00386A92">
            <w:pPr>
              <w:spacing w:before="20"/>
              <w:ind w:firstLine="0"/>
              <w:jc w:val="left"/>
              <w:rPr>
                <w:sz w:val="28"/>
              </w:rPr>
            </w:pPr>
            <w:r>
              <w:rPr>
                <w:sz w:val="28"/>
                <w:lang w:val="en-US"/>
              </w:rPr>
              <w:t>i</w:t>
            </w:r>
          </w:p>
        </w:tc>
        <w:tc>
          <w:tcPr>
            <w:tcW w:w="1260" w:type="dxa"/>
          </w:tcPr>
          <w:p w:rsidR="00386A92" w:rsidRDefault="00386A92">
            <w:pPr>
              <w:spacing w:before="20"/>
              <w:ind w:firstLine="0"/>
              <w:jc w:val="left"/>
              <w:rPr>
                <w:sz w:val="28"/>
              </w:rPr>
            </w:pPr>
            <w:r>
              <w:rPr>
                <w:noProof/>
                <w:sz w:val="28"/>
              </w:rPr>
              <w:t>W2</w:t>
            </w:r>
          </w:p>
        </w:tc>
        <w:tc>
          <w:tcPr>
            <w:tcW w:w="1220" w:type="dxa"/>
          </w:tcPr>
          <w:p w:rsidR="00386A92" w:rsidRDefault="00386A92">
            <w:pPr>
              <w:spacing w:before="20"/>
              <w:ind w:firstLine="0"/>
              <w:jc w:val="left"/>
              <w:rPr>
                <w:sz w:val="28"/>
              </w:rPr>
            </w:pPr>
            <w:r>
              <w:rPr>
                <w:noProof/>
                <w:sz w:val="28"/>
              </w:rPr>
              <w:t>i</w:t>
            </w:r>
          </w:p>
        </w:tc>
        <w:tc>
          <w:tcPr>
            <w:tcW w:w="780" w:type="dxa"/>
          </w:tcPr>
          <w:p w:rsidR="00386A92" w:rsidRDefault="00386A92">
            <w:pPr>
              <w:spacing w:before="20"/>
              <w:ind w:firstLine="0"/>
              <w:jc w:val="left"/>
              <w:rPr>
                <w:sz w:val="28"/>
              </w:rPr>
            </w:pPr>
            <w:r>
              <w:rPr>
                <w:noProof/>
                <w:sz w:val="28"/>
              </w:rPr>
              <w:t>W2</w:t>
            </w:r>
          </w:p>
        </w:tc>
      </w:tr>
      <w:tr w:rsidR="00386A92">
        <w:trPr>
          <w:trHeight w:hRule="exact" w:val="436"/>
        </w:trPr>
        <w:tc>
          <w:tcPr>
            <w:tcW w:w="820" w:type="dxa"/>
          </w:tcPr>
          <w:p w:rsidR="00386A92" w:rsidRDefault="00386A92">
            <w:pPr>
              <w:spacing w:before="20"/>
              <w:ind w:firstLine="0"/>
              <w:jc w:val="left"/>
              <w:rPr>
                <w:sz w:val="28"/>
              </w:rPr>
            </w:pPr>
            <w:r>
              <w:rPr>
                <w:noProof/>
                <w:sz w:val="28"/>
              </w:rPr>
              <w:t>0,04</w:t>
            </w:r>
          </w:p>
        </w:tc>
        <w:tc>
          <w:tcPr>
            <w:tcW w:w="1300" w:type="dxa"/>
          </w:tcPr>
          <w:p w:rsidR="00386A92" w:rsidRDefault="00386A92">
            <w:pPr>
              <w:spacing w:before="20"/>
              <w:ind w:firstLine="0"/>
              <w:jc w:val="left"/>
              <w:rPr>
                <w:sz w:val="28"/>
              </w:rPr>
            </w:pPr>
            <w:r>
              <w:rPr>
                <w:noProof/>
                <w:sz w:val="28"/>
              </w:rPr>
              <w:t>775</w:t>
            </w:r>
          </w:p>
        </w:tc>
        <w:tc>
          <w:tcPr>
            <w:tcW w:w="1260" w:type="dxa"/>
          </w:tcPr>
          <w:p w:rsidR="00386A92" w:rsidRDefault="00386A92">
            <w:pPr>
              <w:spacing w:before="20"/>
              <w:ind w:firstLine="0"/>
              <w:jc w:val="left"/>
              <w:rPr>
                <w:sz w:val="28"/>
              </w:rPr>
            </w:pPr>
            <w:r>
              <w:rPr>
                <w:noProof/>
                <w:sz w:val="28"/>
              </w:rPr>
              <w:t>0,04</w:t>
            </w:r>
          </w:p>
        </w:tc>
        <w:tc>
          <w:tcPr>
            <w:tcW w:w="1260" w:type="dxa"/>
          </w:tcPr>
          <w:p w:rsidR="00386A92" w:rsidRDefault="00386A92">
            <w:pPr>
              <w:spacing w:before="20"/>
              <w:ind w:firstLine="0"/>
              <w:jc w:val="left"/>
              <w:rPr>
                <w:sz w:val="28"/>
              </w:rPr>
            </w:pPr>
            <w:r>
              <w:rPr>
                <w:noProof/>
                <w:sz w:val="28"/>
              </w:rPr>
              <w:t>1005</w:t>
            </w:r>
          </w:p>
        </w:tc>
        <w:tc>
          <w:tcPr>
            <w:tcW w:w="1220" w:type="dxa"/>
          </w:tcPr>
          <w:p w:rsidR="00386A92" w:rsidRDefault="00386A92">
            <w:pPr>
              <w:spacing w:before="20"/>
              <w:ind w:firstLine="0"/>
              <w:jc w:val="left"/>
              <w:rPr>
                <w:sz w:val="28"/>
              </w:rPr>
            </w:pPr>
            <w:r>
              <w:rPr>
                <w:noProof/>
                <w:sz w:val="28"/>
              </w:rPr>
              <w:t>0,04</w:t>
            </w:r>
          </w:p>
        </w:tc>
        <w:tc>
          <w:tcPr>
            <w:tcW w:w="780" w:type="dxa"/>
          </w:tcPr>
          <w:p w:rsidR="00386A92" w:rsidRDefault="00386A92">
            <w:pPr>
              <w:spacing w:before="20"/>
              <w:ind w:firstLine="0"/>
              <w:jc w:val="left"/>
              <w:rPr>
                <w:sz w:val="28"/>
              </w:rPr>
            </w:pPr>
            <w:r>
              <w:rPr>
                <w:noProof/>
                <w:sz w:val="28"/>
              </w:rPr>
              <w:t>856</w:t>
            </w:r>
          </w:p>
        </w:tc>
      </w:tr>
      <w:tr w:rsidR="00386A92">
        <w:trPr>
          <w:trHeight w:hRule="exact" w:val="414"/>
        </w:trPr>
        <w:tc>
          <w:tcPr>
            <w:tcW w:w="820" w:type="dxa"/>
          </w:tcPr>
          <w:p w:rsidR="00386A92" w:rsidRDefault="00386A92">
            <w:pPr>
              <w:spacing w:before="20"/>
              <w:ind w:firstLine="0"/>
              <w:jc w:val="left"/>
              <w:rPr>
                <w:sz w:val="28"/>
              </w:rPr>
            </w:pPr>
            <w:r>
              <w:rPr>
                <w:noProof/>
                <w:sz w:val="28"/>
              </w:rPr>
              <w:t>0,05</w:t>
            </w:r>
          </w:p>
        </w:tc>
        <w:tc>
          <w:tcPr>
            <w:tcW w:w="1300" w:type="dxa"/>
          </w:tcPr>
          <w:p w:rsidR="00386A92" w:rsidRDefault="00386A92">
            <w:pPr>
              <w:spacing w:before="20"/>
              <w:ind w:firstLine="0"/>
              <w:jc w:val="left"/>
              <w:rPr>
                <w:sz w:val="28"/>
              </w:rPr>
            </w:pPr>
            <w:r>
              <w:rPr>
                <w:noProof/>
                <w:sz w:val="28"/>
              </w:rPr>
              <w:t>839</w:t>
            </w:r>
          </w:p>
        </w:tc>
        <w:tc>
          <w:tcPr>
            <w:tcW w:w="1260" w:type="dxa"/>
          </w:tcPr>
          <w:p w:rsidR="00386A92" w:rsidRDefault="00386A92">
            <w:pPr>
              <w:spacing w:before="20"/>
              <w:ind w:firstLine="0"/>
              <w:jc w:val="left"/>
              <w:rPr>
                <w:sz w:val="28"/>
              </w:rPr>
            </w:pPr>
            <w:r>
              <w:rPr>
                <w:noProof/>
                <w:sz w:val="28"/>
              </w:rPr>
              <w:t>0,05</w:t>
            </w:r>
          </w:p>
        </w:tc>
        <w:tc>
          <w:tcPr>
            <w:tcW w:w="1260" w:type="dxa"/>
          </w:tcPr>
          <w:p w:rsidR="00386A92" w:rsidRDefault="00386A92">
            <w:pPr>
              <w:spacing w:before="20"/>
              <w:ind w:firstLine="0"/>
              <w:jc w:val="left"/>
              <w:rPr>
                <w:sz w:val="28"/>
              </w:rPr>
            </w:pPr>
            <w:r>
              <w:rPr>
                <w:noProof/>
                <w:sz w:val="28"/>
              </w:rPr>
              <w:t>1006</w:t>
            </w:r>
          </w:p>
        </w:tc>
        <w:tc>
          <w:tcPr>
            <w:tcW w:w="1220" w:type="dxa"/>
          </w:tcPr>
          <w:p w:rsidR="00386A92" w:rsidRDefault="00386A92">
            <w:pPr>
              <w:spacing w:before="20"/>
              <w:ind w:firstLine="0"/>
              <w:jc w:val="left"/>
              <w:rPr>
                <w:sz w:val="28"/>
              </w:rPr>
            </w:pPr>
            <w:r>
              <w:rPr>
                <w:noProof/>
                <w:sz w:val="28"/>
              </w:rPr>
              <w:t>0,05</w:t>
            </w:r>
          </w:p>
        </w:tc>
        <w:tc>
          <w:tcPr>
            <w:tcW w:w="780" w:type="dxa"/>
          </w:tcPr>
          <w:p w:rsidR="00386A92" w:rsidRDefault="00386A92">
            <w:pPr>
              <w:spacing w:before="20"/>
              <w:ind w:firstLine="0"/>
              <w:jc w:val="left"/>
              <w:rPr>
                <w:sz w:val="28"/>
              </w:rPr>
            </w:pPr>
            <w:r>
              <w:rPr>
                <w:noProof/>
                <w:sz w:val="28"/>
              </w:rPr>
              <w:t>855</w:t>
            </w:r>
          </w:p>
        </w:tc>
      </w:tr>
      <w:tr w:rsidR="00386A92">
        <w:trPr>
          <w:trHeight w:hRule="exact" w:val="331"/>
        </w:trPr>
        <w:tc>
          <w:tcPr>
            <w:tcW w:w="820" w:type="dxa"/>
          </w:tcPr>
          <w:p w:rsidR="00386A92" w:rsidRDefault="00386A92">
            <w:pPr>
              <w:spacing w:before="20"/>
              <w:ind w:firstLine="0"/>
              <w:jc w:val="left"/>
              <w:rPr>
                <w:sz w:val="28"/>
              </w:rPr>
            </w:pPr>
            <w:r>
              <w:rPr>
                <w:noProof/>
                <w:sz w:val="28"/>
              </w:rPr>
              <w:t>0,06</w:t>
            </w:r>
          </w:p>
        </w:tc>
        <w:tc>
          <w:tcPr>
            <w:tcW w:w="1300" w:type="dxa"/>
          </w:tcPr>
          <w:p w:rsidR="00386A92" w:rsidRDefault="00386A92">
            <w:pPr>
              <w:spacing w:before="20"/>
              <w:ind w:firstLine="0"/>
              <w:jc w:val="left"/>
              <w:rPr>
                <w:sz w:val="28"/>
              </w:rPr>
            </w:pPr>
            <w:r>
              <w:rPr>
                <w:noProof/>
                <w:sz w:val="28"/>
              </w:rPr>
              <w:t>916</w:t>
            </w:r>
          </w:p>
        </w:tc>
        <w:tc>
          <w:tcPr>
            <w:tcW w:w="1260" w:type="dxa"/>
          </w:tcPr>
          <w:p w:rsidR="00386A92" w:rsidRDefault="00386A92">
            <w:pPr>
              <w:spacing w:before="20"/>
              <w:ind w:firstLine="0"/>
              <w:jc w:val="left"/>
              <w:rPr>
                <w:sz w:val="28"/>
              </w:rPr>
            </w:pPr>
            <w:r>
              <w:rPr>
                <w:noProof/>
                <w:sz w:val="28"/>
              </w:rPr>
              <w:t>0,06</w:t>
            </w:r>
          </w:p>
        </w:tc>
        <w:tc>
          <w:tcPr>
            <w:tcW w:w="1260" w:type="dxa"/>
          </w:tcPr>
          <w:p w:rsidR="00386A92" w:rsidRDefault="00386A92">
            <w:pPr>
              <w:spacing w:before="20"/>
              <w:ind w:firstLine="0"/>
              <w:jc w:val="left"/>
              <w:rPr>
                <w:sz w:val="28"/>
              </w:rPr>
            </w:pPr>
            <w:r>
              <w:rPr>
                <w:noProof/>
                <w:sz w:val="28"/>
              </w:rPr>
              <w:t>1007</w:t>
            </w:r>
          </w:p>
        </w:tc>
        <w:tc>
          <w:tcPr>
            <w:tcW w:w="1220" w:type="dxa"/>
          </w:tcPr>
          <w:p w:rsidR="00386A92" w:rsidRDefault="00386A92">
            <w:pPr>
              <w:spacing w:before="20"/>
              <w:ind w:firstLine="0"/>
              <w:jc w:val="left"/>
              <w:rPr>
                <w:sz w:val="28"/>
              </w:rPr>
            </w:pPr>
            <w:r>
              <w:rPr>
                <w:noProof/>
                <w:sz w:val="28"/>
              </w:rPr>
              <w:t>0,06</w:t>
            </w:r>
          </w:p>
        </w:tc>
        <w:tc>
          <w:tcPr>
            <w:tcW w:w="780" w:type="dxa"/>
          </w:tcPr>
          <w:p w:rsidR="00386A92" w:rsidRDefault="00386A92">
            <w:pPr>
              <w:spacing w:before="20"/>
              <w:ind w:firstLine="0"/>
              <w:jc w:val="left"/>
              <w:rPr>
                <w:sz w:val="28"/>
              </w:rPr>
            </w:pPr>
            <w:r>
              <w:rPr>
                <w:noProof/>
                <w:sz w:val="28"/>
              </w:rPr>
              <w:t>854</w:t>
            </w:r>
          </w:p>
        </w:tc>
      </w:tr>
      <w:tr w:rsidR="00386A92">
        <w:trPr>
          <w:trHeight w:hRule="exact" w:val="381"/>
        </w:trPr>
        <w:tc>
          <w:tcPr>
            <w:tcW w:w="820" w:type="dxa"/>
          </w:tcPr>
          <w:p w:rsidR="00386A92" w:rsidRDefault="00386A92">
            <w:pPr>
              <w:spacing w:before="20"/>
              <w:ind w:firstLine="0"/>
              <w:jc w:val="left"/>
              <w:rPr>
                <w:sz w:val="28"/>
              </w:rPr>
            </w:pPr>
            <w:r>
              <w:rPr>
                <w:noProof/>
                <w:sz w:val="28"/>
              </w:rPr>
              <w:t>0,07</w:t>
            </w:r>
          </w:p>
        </w:tc>
        <w:tc>
          <w:tcPr>
            <w:tcW w:w="1300" w:type="dxa"/>
          </w:tcPr>
          <w:p w:rsidR="00386A92" w:rsidRDefault="00386A92">
            <w:pPr>
              <w:spacing w:before="20"/>
              <w:ind w:firstLine="0"/>
              <w:jc w:val="left"/>
              <w:rPr>
                <w:sz w:val="28"/>
              </w:rPr>
            </w:pPr>
            <w:r>
              <w:rPr>
                <w:noProof/>
                <w:sz w:val="28"/>
              </w:rPr>
              <w:t>1007</w:t>
            </w:r>
          </w:p>
        </w:tc>
        <w:tc>
          <w:tcPr>
            <w:tcW w:w="1260" w:type="dxa"/>
          </w:tcPr>
          <w:p w:rsidR="00386A92" w:rsidRDefault="00386A92">
            <w:pPr>
              <w:spacing w:before="20"/>
              <w:ind w:firstLine="0"/>
              <w:jc w:val="left"/>
              <w:rPr>
                <w:sz w:val="28"/>
              </w:rPr>
            </w:pPr>
            <w:r>
              <w:rPr>
                <w:noProof/>
                <w:sz w:val="28"/>
              </w:rPr>
              <w:t>0,07</w:t>
            </w:r>
          </w:p>
        </w:tc>
        <w:tc>
          <w:tcPr>
            <w:tcW w:w="1260" w:type="dxa"/>
          </w:tcPr>
          <w:p w:rsidR="00386A92" w:rsidRDefault="00386A92">
            <w:pPr>
              <w:spacing w:before="20"/>
              <w:ind w:firstLine="0"/>
              <w:jc w:val="left"/>
              <w:rPr>
                <w:sz w:val="28"/>
              </w:rPr>
            </w:pPr>
            <w:r>
              <w:rPr>
                <w:noProof/>
                <w:sz w:val="28"/>
              </w:rPr>
              <w:t>1008</w:t>
            </w:r>
          </w:p>
        </w:tc>
        <w:tc>
          <w:tcPr>
            <w:tcW w:w="1220" w:type="dxa"/>
          </w:tcPr>
          <w:p w:rsidR="00386A92" w:rsidRDefault="00386A92">
            <w:pPr>
              <w:spacing w:before="20"/>
              <w:ind w:firstLine="0"/>
              <w:jc w:val="left"/>
              <w:rPr>
                <w:sz w:val="28"/>
              </w:rPr>
            </w:pPr>
            <w:r>
              <w:rPr>
                <w:noProof/>
                <w:sz w:val="28"/>
              </w:rPr>
              <w:t>0,07</w:t>
            </w:r>
          </w:p>
        </w:tc>
        <w:tc>
          <w:tcPr>
            <w:tcW w:w="780" w:type="dxa"/>
          </w:tcPr>
          <w:p w:rsidR="00386A92" w:rsidRDefault="00386A92">
            <w:pPr>
              <w:spacing w:before="20"/>
              <w:ind w:firstLine="0"/>
              <w:jc w:val="left"/>
              <w:rPr>
                <w:sz w:val="28"/>
              </w:rPr>
            </w:pPr>
            <w:r>
              <w:rPr>
                <w:noProof/>
                <w:sz w:val="28"/>
              </w:rPr>
              <w:t>853</w:t>
            </w:r>
          </w:p>
        </w:tc>
      </w:tr>
      <w:tr w:rsidR="00386A92">
        <w:trPr>
          <w:trHeight w:hRule="exact" w:val="416"/>
        </w:trPr>
        <w:tc>
          <w:tcPr>
            <w:tcW w:w="820" w:type="dxa"/>
          </w:tcPr>
          <w:p w:rsidR="00386A92" w:rsidRDefault="00386A92">
            <w:pPr>
              <w:spacing w:before="20"/>
              <w:ind w:firstLine="0"/>
              <w:jc w:val="left"/>
              <w:rPr>
                <w:sz w:val="28"/>
              </w:rPr>
            </w:pPr>
            <w:r>
              <w:rPr>
                <w:noProof/>
                <w:sz w:val="28"/>
              </w:rPr>
              <w:t>0,08</w:t>
            </w:r>
          </w:p>
        </w:tc>
        <w:tc>
          <w:tcPr>
            <w:tcW w:w="1300" w:type="dxa"/>
          </w:tcPr>
          <w:p w:rsidR="00386A92" w:rsidRDefault="00386A92">
            <w:pPr>
              <w:spacing w:before="20"/>
              <w:ind w:firstLine="0"/>
              <w:jc w:val="left"/>
              <w:rPr>
                <w:sz w:val="28"/>
              </w:rPr>
            </w:pPr>
            <w:r>
              <w:rPr>
                <w:noProof/>
                <w:sz w:val="28"/>
              </w:rPr>
              <w:t>1118</w:t>
            </w:r>
          </w:p>
        </w:tc>
        <w:tc>
          <w:tcPr>
            <w:tcW w:w="1260" w:type="dxa"/>
          </w:tcPr>
          <w:p w:rsidR="00386A92" w:rsidRDefault="00386A92">
            <w:pPr>
              <w:spacing w:before="20"/>
              <w:ind w:firstLine="0"/>
              <w:jc w:val="left"/>
              <w:rPr>
                <w:sz w:val="28"/>
              </w:rPr>
            </w:pPr>
            <w:r>
              <w:rPr>
                <w:noProof/>
                <w:sz w:val="28"/>
              </w:rPr>
              <w:t>0,08</w:t>
            </w:r>
          </w:p>
        </w:tc>
        <w:tc>
          <w:tcPr>
            <w:tcW w:w="1260" w:type="dxa"/>
          </w:tcPr>
          <w:p w:rsidR="00386A92" w:rsidRDefault="00386A92">
            <w:pPr>
              <w:spacing w:before="20"/>
              <w:ind w:firstLine="0"/>
              <w:jc w:val="left"/>
              <w:rPr>
                <w:sz w:val="28"/>
              </w:rPr>
            </w:pPr>
            <w:r>
              <w:rPr>
                <w:noProof/>
                <w:sz w:val="28"/>
              </w:rPr>
              <w:t>1009</w:t>
            </w:r>
          </w:p>
        </w:tc>
        <w:tc>
          <w:tcPr>
            <w:tcW w:w="1220" w:type="dxa"/>
          </w:tcPr>
          <w:p w:rsidR="00386A92" w:rsidRDefault="00386A92">
            <w:pPr>
              <w:spacing w:before="20"/>
              <w:ind w:firstLine="0"/>
              <w:jc w:val="left"/>
              <w:rPr>
                <w:sz w:val="28"/>
              </w:rPr>
            </w:pPr>
            <w:r>
              <w:rPr>
                <w:noProof/>
                <w:sz w:val="28"/>
              </w:rPr>
              <w:t>0,08</w:t>
            </w:r>
          </w:p>
        </w:tc>
        <w:tc>
          <w:tcPr>
            <w:tcW w:w="780" w:type="dxa"/>
          </w:tcPr>
          <w:p w:rsidR="00386A92" w:rsidRDefault="00386A92">
            <w:pPr>
              <w:spacing w:before="20"/>
              <w:ind w:firstLine="0"/>
              <w:jc w:val="left"/>
              <w:rPr>
                <w:sz w:val="28"/>
              </w:rPr>
            </w:pPr>
            <w:r>
              <w:rPr>
                <w:noProof/>
                <w:sz w:val="28"/>
              </w:rPr>
              <w:t>852</w:t>
            </w:r>
          </w:p>
        </w:tc>
      </w:tr>
      <w:tr w:rsidR="00386A92">
        <w:trPr>
          <w:trHeight w:hRule="exact" w:val="422"/>
        </w:trPr>
        <w:tc>
          <w:tcPr>
            <w:tcW w:w="820" w:type="dxa"/>
          </w:tcPr>
          <w:p w:rsidR="00386A92" w:rsidRDefault="00386A92">
            <w:pPr>
              <w:spacing w:before="20"/>
              <w:ind w:firstLine="0"/>
              <w:jc w:val="left"/>
              <w:rPr>
                <w:sz w:val="28"/>
              </w:rPr>
            </w:pPr>
            <w:r>
              <w:rPr>
                <w:noProof/>
                <w:sz w:val="28"/>
              </w:rPr>
              <w:t>0,09</w:t>
            </w:r>
          </w:p>
        </w:tc>
        <w:tc>
          <w:tcPr>
            <w:tcW w:w="1300" w:type="dxa"/>
          </w:tcPr>
          <w:p w:rsidR="00386A92" w:rsidRDefault="00386A92">
            <w:pPr>
              <w:spacing w:before="20"/>
              <w:ind w:firstLine="0"/>
              <w:jc w:val="left"/>
              <w:rPr>
                <w:sz w:val="28"/>
              </w:rPr>
            </w:pPr>
            <w:r>
              <w:rPr>
                <w:noProof/>
                <w:sz w:val="28"/>
              </w:rPr>
              <w:t>1258</w:t>
            </w:r>
          </w:p>
        </w:tc>
        <w:tc>
          <w:tcPr>
            <w:tcW w:w="1260" w:type="dxa"/>
          </w:tcPr>
          <w:p w:rsidR="00386A92" w:rsidRDefault="00386A92">
            <w:pPr>
              <w:spacing w:before="20"/>
              <w:ind w:firstLine="0"/>
              <w:jc w:val="left"/>
              <w:rPr>
                <w:sz w:val="28"/>
              </w:rPr>
            </w:pPr>
            <w:r>
              <w:rPr>
                <w:noProof/>
                <w:sz w:val="28"/>
              </w:rPr>
              <w:t>0,09</w:t>
            </w:r>
          </w:p>
        </w:tc>
        <w:tc>
          <w:tcPr>
            <w:tcW w:w="1260" w:type="dxa"/>
          </w:tcPr>
          <w:p w:rsidR="00386A92" w:rsidRDefault="00386A92">
            <w:pPr>
              <w:spacing w:before="20"/>
              <w:ind w:firstLine="0"/>
              <w:jc w:val="left"/>
              <w:rPr>
                <w:sz w:val="28"/>
              </w:rPr>
            </w:pPr>
            <w:r>
              <w:rPr>
                <w:noProof/>
                <w:sz w:val="28"/>
              </w:rPr>
              <w:t>1010</w:t>
            </w:r>
          </w:p>
        </w:tc>
        <w:tc>
          <w:tcPr>
            <w:tcW w:w="1220" w:type="dxa"/>
          </w:tcPr>
          <w:p w:rsidR="00386A92" w:rsidRDefault="00386A92">
            <w:pPr>
              <w:spacing w:before="20"/>
              <w:ind w:firstLine="0"/>
              <w:jc w:val="left"/>
              <w:rPr>
                <w:sz w:val="28"/>
              </w:rPr>
            </w:pPr>
            <w:r>
              <w:rPr>
                <w:noProof/>
                <w:sz w:val="28"/>
              </w:rPr>
              <w:t>0,09</w:t>
            </w:r>
          </w:p>
        </w:tc>
        <w:tc>
          <w:tcPr>
            <w:tcW w:w="780" w:type="dxa"/>
          </w:tcPr>
          <w:p w:rsidR="00386A92" w:rsidRDefault="00386A92">
            <w:pPr>
              <w:spacing w:before="20"/>
              <w:ind w:firstLine="0"/>
              <w:jc w:val="left"/>
              <w:rPr>
                <w:sz w:val="28"/>
              </w:rPr>
            </w:pPr>
            <w:r>
              <w:rPr>
                <w:noProof/>
                <w:sz w:val="28"/>
              </w:rPr>
              <w:t>852</w:t>
            </w:r>
          </w:p>
        </w:tc>
      </w:tr>
      <w:tr w:rsidR="00386A92">
        <w:trPr>
          <w:trHeight w:hRule="exact" w:val="413"/>
        </w:trPr>
        <w:tc>
          <w:tcPr>
            <w:tcW w:w="820" w:type="dxa"/>
          </w:tcPr>
          <w:p w:rsidR="00386A92" w:rsidRDefault="00386A92">
            <w:pPr>
              <w:spacing w:before="20"/>
              <w:ind w:firstLine="0"/>
              <w:jc w:val="left"/>
              <w:rPr>
                <w:sz w:val="28"/>
              </w:rPr>
            </w:pPr>
            <w:r>
              <w:rPr>
                <w:noProof/>
                <w:sz w:val="28"/>
              </w:rPr>
              <w:t>0,10</w:t>
            </w:r>
          </w:p>
        </w:tc>
        <w:tc>
          <w:tcPr>
            <w:tcW w:w="1300" w:type="dxa"/>
          </w:tcPr>
          <w:p w:rsidR="00386A92" w:rsidRDefault="00386A92">
            <w:pPr>
              <w:spacing w:before="20"/>
              <w:ind w:firstLine="0"/>
              <w:jc w:val="left"/>
              <w:rPr>
                <w:sz w:val="28"/>
              </w:rPr>
            </w:pPr>
            <w:r>
              <w:rPr>
                <w:noProof/>
                <w:sz w:val="28"/>
              </w:rPr>
              <w:t>1436</w:t>
            </w:r>
          </w:p>
        </w:tc>
        <w:tc>
          <w:tcPr>
            <w:tcW w:w="1260" w:type="dxa"/>
          </w:tcPr>
          <w:p w:rsidR="00386A92" w:rsidRDefault="00386A92">
            <w:pPr>
              <w:spacing w:before="20"/>
              <w:ind w:firstLine="0"/>
              <w:jc w:val="left"/>
              <w:rPr>
                <w:sz w:val="28"/>
              </w:rPr>
            </w:pPr>
            <w:r>
              <w:rPr>
                <w:noProof/>
                <w:sz w:val="28"/>
              </w:rPr>
              <w:t>0,10</w:t>
            </w:r>
          </w:p>
        </w:tc>
        <w:tc>
          <w:tcPr>
            <w:tcW w:w="1260" w:type="dxa"/>
          </w:tcPr>
          <w:p w:rsidR="00386A92" w:rsidRDefault="00386A92">
            <w:pPr>
              <w:spacing w:before="20"/>
              <w:ind w:firstLine="0"/>
              <w:jc w:val="left"/>
              <w:rPr>
                <w:sz w:val="28"/>
              </w:rPr>
            </w:pPr>
            <w:r>
              <w:rPr>
                <w:noProof/>
                <w:sz w:val="28"/>
              </w:rPr>
              <w:t>1010</w:t>
            </w:r>
          </w:p>
        </w:tc>
        <w:tc>
          <w:tcPr>
            <w:tcW w:w="1220" w:type="dxa"/>
          </w:tcPr>
          <w:p w:rsidR="00386A92" w:rsidRDefault="00386A92">
            <w:pPr>
              <w:spacing w:before="20"/>
              <w:ind w:firstLine="0"/>
              <w:jc w:val="left"/>
              <w:rPr>
                <w:sz w:val="28"/>
              </w:rPr>
            </w:pPr>
            <w:r>
              <w:rPr>
                <w:noProof/>
                <w:sz w:val="28"/>
              </w:rPr>
              <w:t>0,10</w:t>
            </w:r>
          </w:p>
        </w:tc>
        <w:tc>
          <w:tcPr>
            <w:tcW w:w="780" w:type="dxa"/>
          </w:tcPr>
          <w:p w:rsidR="00386A92" w:rsidRDefault="00386A92">
            <w:pPr>
              <w:spacing w:before="20"/>
              <w:ind w:firstLine="0"/>
              <w:jc w:val="left"/>
              <w:rPr>
                <w:sz w:val="28"/>
              </w:rPr>
            </w:pPr>
            <w:r>
              <w:rPr>
                <w:noProof/>
                <w:sz w:val="28"/>
              </w:rPr>
              <w:t>851</w:t>
            </w:r>
          </w:p>
        </w:tc>
      </w:tr>
      <w:tr w:rsidR="00386A92">
        <w:trPr>
          <w:trHeight w:hRule="exact" w:val="433"/>
        </w:trPr>
        <w:tc>
          <w:tcPr>
            <w:tcW w:w="820" w:type="dxa"/>
          </w:tcPr>
          <w:p w:rsidR="00386A92" w:rsidRDefault="00386A92">
            <w:pPr>
              <w:spacing w:before="20"/>
              <w:ind w:firstLine="0"/>
              <w:jc w:val="left"/>
              <w:rPr>
                <w:sz w:val="28"/>
              </w:rPr>
            </w:pPr>
            <w:r>
              <w:rPr>
                <w:noProof/>
                <w:sz w:val="28"/>
              </w:rPr>
              <w:t>0,11</w:t>
            </w:r>
          </w:p>
        </w:tc>
        <w:tc>
          <w:tcPr>
            <w:tcW w:w="1300" w:type="dxa"/>
          </w:tcPr>
          <w:p w:rsidR="00386A92" w:rsidRDefault="00386A92">
            <w:pPr>
              <w:spacing w:before="20"/>
              <w:ind w:firstLine="0"/>
              <w:jc w:val="left"/>
              <w:rPr>
                <w:sz w:val="28"/>
              </w:rPr>
            </w:pPr>
            <w:r>
              <w:rPr>
                <w:noProof/>
                <w:sz w:val="28"/>
              </w:rPr>
              <w:t>1675</w:t>
            </w:r>
          </w:p>
        </w:tc>
        <w:tc>
          <w:tcPr>
            <w:tcW w:w="1260" w:type="dxa"/>
          </w:tcPr>
          <w:p w:rsidR="00386A92" w:rsidRDefault="00386A92">
            <w:pPr>
              <w:spacing w:before="20"/>
              <w:ind w:firstLine="0"/>
              <w:jc w:val="left"/>
              <w:rPr>
                <w:sz w:val="28"/>
              </w:rPr>
            </w:pPr>
            <w:r>
              <w:rPr>
                <w:noProof/>
                <w:sz w:val="28"/>
              </w:rPr>
              <w:t>0,11</w:t>
            </w:r>
          </w:p>
        </w:tc>
        <w:tc>
          <w:tcPr>
            <w:tcW w:w="1260" w:type="dxa"/>
          </w:tcPr>
          <w:p w:rsidR="00386A92" w:rsidRDefault="00386A92">
            <w:pPr>
              <w:spacing w:before="20"/>
              <w:ind w:firstLine="0"/>
              <w:jc w:val="left"/>
              <w:rPr>
                <w:sz w:val="28"/>
              </w:rPr>
            </w:pPr>
            <w:r>
              <w:rPr>
                <w:noProof/>
                <w:sz w:val="28"/>
              </w:rPr>
              <w:t>1011</w:t>
            </w:r>
          </w:p>
        </w:tc>
        <w:tc>
          <w:tcPr>
            <w:tcW w:w="1220" w:type="dxa"/>
          </w:tcPr>
          <w:p w:rsidR="00386A92" w:rsidRDefault="00386A92">
            <w:pPr>
              <w:spacing w:before="20"/>
              <w:ind w:firstLine="0"/>
              <w:jc w:val="left"/>
              <w:rPr>
                <w:sz w:val="28"/>
              </w:rPr>
            </w:pPr>
            <w:r>
              <w:rPr>
                <w:noProof/>
                <w:sz w:val="28"/>
              </w:rPr>
              <w:t>0,11</w:t>
            </w:r>
          </w:p>
        </w:tc>
        <w:tc>
          <w:tcPr>
            <w:tcW w:w="780" w:type="dxa"/>
          </w:tcPr>
          <w:p w:rsidR="00386A92" w:rsidRDefault="00386A92">
            <w:pPr>
              <w:spacing w:before="20"/>
              <w:ind w:firstLine="0"/>
              <w:jc w:val="left"/>
              <w:rPr>
                <w:sz w:val="28"/>
              </w:rPr>
            </w:pPr>
            <w:r>
              <w:rPr>
                <w:noProof/>
                <w:sz w:val="28"/>
              </w:rPr>
              <w:t>850</w:t>
            </w:r>
          </w:p>
        </w:tc>
      </w:tr>
      <w:tr w:rsidR="00386A92">
        <w:trPr>
          <w:trHeight w:hRule="exact" w:val="340"/>
        </w:trPr>
        <w:tc>
          <w:tcPr>
            <w:tcW w:w="820" w:type="dxa"/>
          </w:tcPr>
          <w:p w:rsidR="00386A92" w:rsidRDefault="00386A92">
            <w:pPr>
              <w:spacing w:before="20"/>
              <w:ind w:firstLine="0"/>
              <w:jc w:val="left"/>
              <w:rPr>
                <w:sz w:val="28"/>
              </w:rPr>
            </w:pPr>
            <w:r>
              <w:rPr>
                <w:noProof/>
                <w:sz w:val="28"/>
              </w:rPr>
              <w:t>0,12</w:t>
            </w:r>
          </w:p>
        </w:tc>
        <w:tc>
          <w:tcPr>
            <w:tcW w:w="1300" w:type="dxa"/>
          </w:tcPr>
          <w:p w:rsidR="00386A92" w:rsidRDefault="00386A92">
            <w:pPr>
              <w:spacing w:before="20"/>
              <w:ind w:firstLine="0"/>
              <w:jc w:val="left"/>
              <w:rPr>
                <w:sz w:val="28"/>
              </w:rPr>
            </w:pPr>
            <w:r>
              <w:rPr>
                <w:noProof/>
                <w:sz w:val="28"/>
              </w:rPr>
              <w:t>2008</w:t>
            </w:r>
          </w:p>
        </w:tc>
        <w:tc>
          <w:tcPr>
            <w:tcW w:w="1260" w:type="dxa"/>
          </w:tcPr>
          <w:p w:rsidR="00386A92" w:rsidRDefault="00386A92">
            <w:pPr>
              <w:spacing w:before="20"/>
              <w:ind w:firstLine="0"/>
              <w:jc w:val="left"/>
              <w:rPr>
                <w:sz w:val="28"/>
              </w:rPr>
            </w:pPr>
            <w:r>
              <w:rPr>
                <w:noProof/>
                <w:sz w:val="28"/>
              </w:rPr>
              <w:t>0.12</w:t>
            </w:r>
          </w:p>
        </w:tc>
        <w:tc>
          <w:tcPr>
            <w:tcW w:w="1260" w:type="dxa"/>
          </w:tcPr>
          <w:p w:rsidR="00386A92" w:rsidRDefault="00386A92">
            <w:pPr>
              <w:spacing w:before="20"/>
              <w:ind w:firstLine="0"/>
              <w:jc w:val="left"/>
              <w:rPr>
                <w:sz w:val="28"/>
              </w:rPr>
            </w:pPr>
            <w:r>
              <w:rPr>
                <w:noProof/>
                <w:sz w:val="28"/>
              </w:rPr>
              <w:t>1012</w:t>
            </w:r>
          </w:p>
        </w:tc>
        <w:tc>
          <w:tcPr>
            <w:tcW w:w="1220" w:type="dxa"/>
          </w:tcPr>
          <w:p w:rsidR="00386A92" w:rsidRDefault="00386A92">
            <w:pPr>
              <w:spacing w:before="20"/>
              <w:ind w:firstLine="0"/>
              <w:jc w:val="left"/>
              <w:rPr>
                <w:sz w:val="28"/>
              </w:rPr>
            </w:pPr>
            <w:r>
              <w:rPr>
                <w:noProof/>
                <w:sz w:val="28"/>
              </w:rPr>
              <w:t>0,12</w:t>
            </w:r>
          </w:p>
        </w:tc>
        <w:tc>
          <w:tcPr>
            <w:tcW w:w="780" w:type="dxa"/>
          </w:tcPr>
          <w:p w:rsidR="00386A92" w:rsidRDefault="00386A92">
            <w:pPr>
              <w:spacing w:before="20"/>
              <w:ind w:firstLine="0"/>
              <w:jc w:val="left"/>
              <w:rPr>
                <w:sz w:val="28"/>
              </w:rPr>
            </w:pPr>
            <w:r>
              <w:rPr>
                <w:noProof/>
                <w:sz w:val="28"/>
              </w:rPr>
              <w:t>850</w:t>
            </w:r>
          </w:p>
        </w:tc>
      </w:tr>
    </w:tbl>
    <w:p w:rsidR="00386A92" w:rsidRDefault="00386A92">
      <w:pPr>
        <w:ind w:firstLine="0"/>
        <w:jc w:val="left"/>
        <w:rPr>
          <w:sz w:val="28"/>
        </w:rPr>
      </w:pPr>
    </w:p>
    <w:p w:rsidR="00386A92" w:rsidRDefault="00386A92">
      <w:pPr>
        <w:ind w:firstLine="320"/>
        <w:rPr>
          <w:sz w:val="28"/>
        </w:rPr>
      </w:pPr>
      <w:r>
        <w:rPr>
          <w:sz w:val="28"/>
        </w:rPr>
        <w:t>Наиболее интересной и практически важной является зависи</w:t>
      </w:r>
      <w:r>
        <w:rPr>
          <w:sz w:val="28"/>
        </w:rPr>
        <w:softHyphen/>
        <w:t>мость совокупных издержек от количества последовательно погашен</w:t>
      </w:r>
      <w:r>
        <w:rPr>
          <w:sz w:val="28"/>
        </w:rPr>
        <w:softHyphen/>
        <w:t>ных векселей я. Нетрудно обнаружить, что при одних сочетаниях ис</w:t>
      </w:r>
      <w:r>
        <w:rPr>
          <w:sz w:val="28"/>
        </w:rPr>
        <w:softHyphen/>
        <w:t>ходных параметров</w:t>
      </w:r>
      <w:r>
        <w:rPr>
          <w:noProof/>
          <w:sz w:val="28"/>
        </w:rPr>
        <w:t xml:space="preserve"> (/, d, q)</w:t>
      </w:r>
      <w:r>
        <w:rPr>
          <w:sz w:val="28"/>
        </w:rPr>
        <w:t xml:space="preserve"> значение</w:t>
      </w:r>
      <w:r>
        <w:rPr>
          <w:sz w:val="28"/>
          <w:lang w:val="en-US"/>
        </w:rPr>
        <w:t xml:space="preserve"> W.</w:t>
      </w:r>
      <w:r>
        <w:rPr>
          <w:sz w:val="28"/>
        </w:rPr>
        <w:t xml:space="preserve"> может расти, при других </w:t>
      </w:r>
      <w:r>
        <w:rPr>
          <w:sz w:val="28"/>
          <w:lang w:val="en-US"/>
        </w:rPr>
        <w:t>-</w:t>
      </w:r>
      <w:r>
        <w:rPr>
          <w:sz w:val="28"/>
        </w:rPr>
        <w:t xml:space="preserve"> падать. Более того, при некоторых сочетаниях параметров существу</w:t>
      </w:r>
      <w:r>
        <w:rPr>
          <w:sz w:val="28"/>
        </w:rPr>
        <w:softHyphen/>
        <w:t>ет такое количество векселей, при котором совокупные издержки по</w:t>
      </w:r>
      <w:r>
        <w:rPr>
          <w:sz w:val="28"/>
        </w:rPr>
        <w:softHyphen/>
        <w:t>купателя становятся минимальными. Строгий аналитический подход для определения оптимального п приводит к громоздким математи</w:t>
      </w:r>
      <w:r>
        <w:rPr>
          <w:sz w:val="28"/>
        </w:rPr>
        <w:softHyphen/>
        <w:t>ческим выражениям. Проще рассчитать ряды показателей</w:t>
      </w:r>
      <w:r>
        <w:rPr>
          <w:noProof/>
          <w:sz w:val="28"/>
        </w:rPr>
        <w:t xml:space="preserve"> W.</w:t>
      </w:r>
      <w:r>
        <w:rPr>
          <w:sz w:val="28"/>
        </w:rPr>
        <w:t xml:space="preserve"> для за</w:t>
      </w:r>
      <w:r>
        <w:rPr>
          <w:sz w:val="28"/>
        </w:rPr>
        <w:softHyphen/>
        <w:t>данного набора параметров и выбрать оптимальное значение п.</w:t>
      </w:r>
    </w:p>
    <w:p w:rsidR="00386A92" w:rsidRDefault="00386A92">
      <w:pPr>
        <w:ind w:firstLine="320"/>
        <w:rPr>
          <w:sz w:val="28"/>
        </w:rPr>
      </w:pPr>
      <w:r>
        <w:rPr>
          <w:sz w:val="28"/>
        </w:rPr>
        <w:t>В табл.</w:t>
      </w:r>
      <w:r>
        <w:rPr>
          <w:noProof/>
          <w:sz w:val="28"/>
        </w:rPr>
        <w:t xml:space="preserve"> </w:t>
      </w:r>
      <w:r>
        <w:rPr>
          <w:sz w:val="28"/>
        </w:rPr>
        <w:t>приводятся характеристики суммарных издержек И в зависимости от п для трех вариантов условий. Во всех вариантах Р</w:t>
      </w:r>
      <w:r>
        <w:rPr>
          <w:sz w:val="28"/>
          <w:lang w:val="en-US"/>
        </w:rPr>
        <w:t xml:space="preserve"> =</w:t>
      </w:r>
      <w:r>
        <w:rPr>
          <w:noProof/>
          <w:sz w:val="28"/>
        </w:rPr>
        <w:t xml:space="preserve"> 1000,</w:t>
      </w:r>
      <w:r>
        <w:rPr>
          <w:sz w:val="28"/>
        </w:rPr>
        <w:t xml:space="preserve"> </w:t>
      </w:r>
      <w:r>
        <w:rPr>
          <w:sz w:val="28"/>
          <w:lang w:val="en-US"/>
        </w:rPr>
        <w:t xml:space="preserve">q = </w:t>
      </w:r>
      <w:r>
        <w:rPr>
          <w:sz w:val="28"/>
        </w:rPr>
        <w:t>0,1. В варианте</w:t>
      </w:r>
      <w:r>
        <w:rPr>
          <w:noProof/>
          <w:sz w:val="28"/>
        </w:rPr>
        <w:t xml:space="preserve"> 1d</w:t>
      </w:r>
      <w:r>
        <w:rPr>
          <w:sz w:val="28"/>
          <w:lang w:val="en-US"/>
        </w:rPr>
        <w:t>=0,05,</w:t>
      </w:r>
      <w:r>
        <w:rPr>
          <w:noProof/>
          <w:sz w:val="28"/>
        </w:rPr>
        <w:t xml:space="preserve"> i=0,04;</w:t>
      </w:r>
      <w:r>
        <w:rPr>
          <w:sz w:val="28"/>
        </w:rPr>
        <w:t xml:space="preserve"> в варианте</w:t>
      </w:r>
      <w:r>
        <w:rPr>
          <w:noProof/>
          <w:sz w:val="28"/>
        </w:rPr>
        <w:t xml:space="preserve"> 2</w:t>
      </w:r>
      <w:r>
        <w:rPr>
          <w:sz w:val="28"/>
          <w:lang w:val="en-US"/>
        </w:rPr>
        <w:t xml:space="preserve"> d =</w:t>
      </w:r>
      <w:r>
        <w:rPr>
          <w:noProof/>
          <w:sz w:val="28"/>
        </w:rPr>
        <w:t xml:space="preserve"> 0,06, i = 0,04;</w:t>
      </w:r>
      <w:r>
        <w:rPr>
          <w:sz w:val="28"/>
        </w:rPr>
        <w:t xml:space="preserve"> в варианте</w:t>
      </w:r>
      <w:r>
        <w:rPr>
          <w:noProof/>
          <w:sz w:val="28"/>
        </w:rPr>
        <w:t xml:space="preserve"> 3</w:t>
      </w:r>
      <w:r>
        <w:rPr>
          <w:sz w:val="28"/>
          <w:lang w:val="en-US"/>
        </w:rPr>
        <w:t xml:space="preserve"> d</w:t>
      </w:r>
      <w:r>
        <w:rPr>
          <w:sz w:val="28"/>
        </w:rPr>
        <w:t xml:space="preserve"> </w:t>
      </w:r>
      <w:r>
        <w:rPr>
          <w:sz w:val="28"/>
          <w:lang w:val="en-US"/>
        </w:rPr>
        <w:t>=</w:t>
      </w:r>
      <w:r>
        <w:rPr>
          <w:noProof/>
          <w:sz w:val="28"/>
        </w:rPr>
        <w:t xml:space="preserve"> 0,07, i= 0,06.</w:t>
      </w:r>
      <w:r>
        <w:rPr>
          <w:sz w:val="28"/>
        </w:rPr>
        <w:t xml:space="preserve"> По данным табл.</w:t>
      </w:r>
      <w:r>
        <w:rPr>
          <w:noProof/>
          <w:sz w:val="28"/>
        </w:rPr>
        <w:t xml:space="preserve"> 3</w:t>
      </w:r>
      <w:r>
        <w:rPr>
          <w:sz w:val="28"/>
        </w:rPr>
        <w:t xml:space="preserve"> и из</w:t>
      </w:r>
      <w:r>
        <w:rPr>
          <w:sz w:val="28"/>
          <w:lang w:val="en-US"/>
        </w:rPr>
        <w:t xml:space="preserve"> </w:t>
      </w:r>
      <w:r>
        <w:rPr>
          <w:sz w:val="28"/>
        </w:rPr>
        <w:t>дополнительных расчетов следует, что чем меньше учетная ставка по сравнению со ставкой, принятой при дисконтировании, тем больше значение</w:t>
      </w:r>
      <w:r>
        <w:rPr>
          <w:noProof/>
          <w:sz w:val="28"/>
        </w:rPr>
        <w:t xml:space="preserve"> /i,</w:t>
      </w:r>
      <w:r>
        <w:rPr>
          <w:sz w:val="28"/>
        </w:rPr>
        <w:t xml:space="preserve"> соответствующее минимальной величине издер</w:t>
      </w:r>
      <w:r>
        <w:rPr>
          <w:sz w:val="28"/>
        </w:rPr>
        <w:softHyphen/>
        <w:t>жек. Например, при низком значении учетной ставки</w:t>
      </w:r>
      <w:r>
        <w:rPr>
          <w:noProof/>
          <w:sz w:val="28"/>
        </w:rPr>
        <w:t xml:space="preserve"> (d= 0,04)</w:t>
      </w:r>
      <w:r>
        <w:rPr>
          <w:sz w:val="28"/>
        </w:rPr>
        <w:t xml:space="preserve"> ми</w:t>
      </w:r>
      <w:r>
        <w:rPr>
          <w:sz w:val="28"/>
        </w:rPr>
        <w:softHyphen/>
        <w:t>нимум издержек приходится на п</w:t>
      </w:r>
      <w:r>
        <w:rPr>
          <w:noProof/>
          <w:sz w:val="28"/>
        </w:rPr>
        <w:t xml:space="preserve"> = 13.</w:t>
      </w:r>
      <w:r>
        <w:rPr>
          <w:sz w:val="28"/>
        </w:rPr>
        <w:t xml:space="preserve"> Повышение</w:t>
      </w:r>
      <w:r>
        <w:rPr>
          <w:sz w:val="28"/>
          <w:lang w:val="en-US"/>
        </w:rPr>
        <w:t xml:space="preserve"> d </w:t>
      </w:r>
      <w:r>
        <w:rPr>
          <w:sz w:val="28"/>
        </w:rPr>
        <w:t>до</w:t>
      </w:r>
      <w:r>
        <w:rPr>
          <w:noProof/>
          <w:sz w:val="28"/>
        </w:rPr>
        <w:t xml:space="preserve"> 0,06</w:t>
      </w:r>
      <w:r>
        <w:rPr>
          <w:sz w:val="28"/>
        </w:rPr>
        <w:t xml:space="preserve"> сдви</w:t>
      </w:r>
      <w:r>
        <w:rPr>
          <w:sz w:val="28"/>
        </w:rPr>
        <w:softHyphen/>
        <w:t>гает оптимальное для импортера число п до</w:t>
      </w:r>
      <w:r>
        <w:rPr>
          <w:noProof/>
          <w:sz w:val="28"/>
        </w:rPr>
        <w:t xml:space="preserve"> 8.</w:t>
      </w:r>
      <w:r>
        <w:rPr>
          <w:sz w:val="28"/>
        </w:rPr>
        <w:t xml:space="preserve"> При</w:t>
      </w:r>
      <w:r>
        <w:rPr>
          <w:sz w:val="28"/>
          <w:lang w:val="en-US"/>
        </w:rPr>
        <w:t xml:space="preserve"> d =</w:t>
      </w:r>
      <w:r>
        <w:rPr>
          <w:noProof/>
          <w:sz w:val="28"/>
        </w:rPr>
        <w:t xml:space="preserve"> 0,07</w:t>
      </w:r>
      <w:r>
        <w:rPr>
          <w:sz w:val="28"/>
        </w:rPr>
        <w:t xml:space="preserve"> опти</w:t>
      </w:r>
      <w:r>
        <w:rPr>
          <w:sz w:val="28"/>
        </w:rPr>
        <w:softHyphen/>
        <w:t>мальное п равно</w:t>
      </w:r>
      <w:r>
        <w:rPr>
          <w:noProof/>
          <w:sz w:val="28"/>
        </w:rPr>
        <w:t xml:space="preserve"> 5.</w:t>
      </w:r>
      <w:r>
        <w:rPr>
          <w:sz w:val="28"/>
        </w:rPr>
        <w:t xml:space="preserve"> Графическая иллюстрация влияния</w:t>
      </w:r>
      <w:r>
        <w:rPr>
          <w:noProof/>
          <w:sz w:val="28"/>
        </w:rPr>
        <w:t xml:space="preserve"> d</w:t>
      </w:r>
      <w:r>
        <w:rPr>
          <w:sz w:val="28"/>
        </w:rPr>
        <w:t xml:space="preserve"> на точку оптимума приведена на рис.</w:t>
      </w:r>
    </w:p>
    <w:p w:rsidR="00386A92" w:rsidRDefault="00386A92">
      <w:pPr>
        <w:rPr>
          <w:sz w:val="28"/>
        </w:rPr>
      </w:pPr>
      <w:r>
        <w:rPr>
          <w:sz w:val="28"/>
        </w:rPr>
        <w:t>Изменение ставки</w:t>
      </w:r>
      <w:r>
        <w:rPr>
          <w:noProof/>
          <w:sz w:val="28"/>
        </w:rPr>
        <w:t xml:space="preserve"> </w:t>
      </w:r>
      <w:r>
        <w:rPr>
          <w:sz w:val="28"/>
          <w:lang w:val="en-US"/>
        </w:rPr>
        <w:t>i</w:t>
      </w:r>
      <w:r>
        <w:rPr>
          <w:sz w:val="28"/>
        </w:rPr>
        <w:t xml:space="preserve"> практически не отражается на положении точки оптимума. Например, если в варианте</w:t>
      </w:r>
      <w:r>
        <w:rPr>
          <w:noProof/>
          <w:sz w:val="28"/>
        </w:rPr>
        <w:t xml:space="preserve"> 2</w:t>
      </w:r>
      <w:r>
        <w:rPr>
          <w:sz w:val="28"/>
        </w:rPr>
        <w:t xml:space="preserve"> ставка процентов бы</w:t>
      </w:r>
      <w:r>
        <w:rPr>
          <w:sz w:val="28"/>
        </w:rPr>
        <w:softHyphen/>
        <w:t>ла бы не</w:t>
      </w:r>
      <w:r>
        <w:rPr>
          <w:noProof/>
          <w:sz w:val="28"/>
        </w:rPr>
        <w:t xml:space="preserve"> 0,04,</w:t>
      </w:r>
      <w:r>
        <w:rPr>
          <w:sz w:val="28"/>
        </w:rPr>
        <w:t xml:space="preserve"> а</w:t>
      </w:r>
      <w:r>
        <w:rPr>
          <w:noProof/>
          <w:sz w:val="28"/>
        </w:rPr>
        <w:t xml:space="preserve"> 0,06,.</w:t>
      </w:r>
      <w:r>
        <w:rPr>
          <w:sz w:val="28"/>
        </w:rPr>
        <w:t xml:space="preserve"> то оптимальным опять оказалось бы п</w:t>
      </w:r>
      <w:r>
        <w:rPr>
          <w:noProof/>
          <w:sz w:val="28"/>
        </w:rPr>
        <w:t xml:space="preserve"> = 8.</w:t>
      </w:r>
    </w:p>
    <w:p w:rsidR="00386A92" w:rsidRDefault="00386A92">
      <w:pPr>
        <w:rPr>
          <w:sz w:val="28"/>
        </w:rPr>
      </w:pPr>
      <w:r>
        <w:rPr>
          <w:sz w:val="28"/>
        </w:rPr>
        <w:t>Влияние п различно по направлению. Поэтому практически удобнее в каждом конкретном случае выполнить ряд расчетов по оценке</w:t>
      </w:r>
      <w:r>
        <w:rPr>
          <w:noProof/>
          <w:sz w:val="28"/>
        </w:rPr>
        <w:t xml:space="preserve"> W.</w:t>
      </w:r>
      <w:r>
        <w:rPr>
          <w:sz w:val="28"/>
        </w:rPr>
        <w:t xml:space="preserve"> для различных значений </w:t>
      </w:r>
      <w:r>
        <w:rPr>
          <w:sz w:val="28"/>
          <w:lang w:val="en-US"/>
        </w:rPr>
        <w:t>n</w:t>
      </w:r>
      <w:r>
        <w:rPr>
          <w:sz w:val="28"/>
        </w:rPr>
        <w:t>.</w:t>
      </w:r>
    </w:p>
    <w:p w:rsidR="00386A92" w:rsidRDefault="00386A92">
      <w:pPr>
        <w:ind w:firstLine="300"/>
        <w:rPr>
          <w:sz w:val="28"/>
        </w:rPr>
      </w:pPr>
      <w:r>
        <w:rPr>
          <w:sz w:val="28"/>
        </w:rPr>
        <w:t>Влияние ставки</w:t>
      </w:r>
      <w:r>
        <w:rPr>
          <w:noProof/>
          <w:sz w:val="28"/>
        </w:rPr>
        <w:t xml:space="preserve"> q</w:t>
      </w:r>
      <w:r>
        <w:rPr>
          <w:sz w:val="28"/>
        </w:rPr>
        <w:t xml:space="preserve"> однозначно</w:t>
      </w:r>
      <w:r>
        <w:rPr>
          <w:noProof/>
          <w:sz w:val="28"/>
        </w:rPr>
        <w:t xml:space="preserve"> —</w:t>
      </w:r>
      <w:r>
        <w:rPr>
          <w:sz w:val="28"/>
        </w:rPr>
        <w:t xml:space="preserve"> чем она выше, тем меньше ве</w:t>
      </w:r>
      <w:r>
        <w:rPr>
          <w:sz w:val="28"/>
        </w:rPr>
        <w:softHyphen/>
        <w:t>личина совокупных издержек. Ее повышение при всех прочих рав</w:t>
      </w:r>
      <w:r>
        <w:rPr>
          <w:sz w:val="28"/>
        </w:rPr>
        <w:softHyphen/>
        <w:t>ных показателях отодвигает точку оптимума. Так, если в варианте</w:t>
      </w:r>
      <w:r>
        <w:rPr>
          <w:noProof/>
          <w:sz w:val="28"/>
        </w:rPr>
        <w:t xml:space="preserve"> 2 </w:t>
      </w:r>
      <w:r>
        <w:rPr>
          <w:sz w:val="28"/>
        </w:rPr>
        <w:t>принять</w:t>
      </w:r>
      <w:r>
        <w:rPr>
          <w:noProof/>
          <w:sz w:val="28"/>
        </w:rPr>
        <w:t xml:space="preserve"> q = 0,15</w:t>
      </w:r>
      <w:r>
        <w:rPr>
          <w:sz w:val="28"/>
        </w:rPr>
        <w:t xml:space="preserve"> вместо</w:t>
      </w:r>
      <w:r>
        <w:rPr>
          <w:sz w:val="28"/>
          <w:lang w:val="en-US"/>
        </w:rPr>
        <w:t xml:space="preserve"> q =</w:t>
      </w:r>
      <w:r>
        <w:rPr>
          <w:noProof/>
          <w:sz w:val="28"/>
        </w:rPr>
        <w:t xml:space="preserve"> 0,1,</w:t>
      </w:r>
      <w:r>
        <w:rPr>
          <w:sz w:val="28"/>
        </w:rPr>
        <w:t xml:space="preserve"> то точка оптимума сдвинется до п</w:t>
      </w:r>
      <w:r>
        <w:rPr>
          <w:noProof/>
          <w:sz w:val="28"/>
        </w:rPr>
        <w:t xml:space="preserve"> = 12.</w:t>
      </w:r>
      <w:r>
        <w:rPr>
          <w:sz w:val="28"/>
        </w:rPr>
        <w:t xml:space="preserve"> Соответствующие значения</w:t>
      </w:r>
      <w:r>
        <w:rPr>
          <w:sz w:val="28"/>
          <w:lang w:val="en-US"/>
        </w:rPr>
        <w:t xml:space="preserve"> W2</w:t>
      </w:r>
      <w:r>
        <w:rPr>
          <w:sz w:val="28"/>
        </w:rPr>
        <w:t xml:space="preserve"> показаны в табл.</w:t>
      </w:r>
      <w:r>
        <w:rPr>
          <w:noProof/>
          <w:sz w:val="28"/>
        </w:rPr>
        <w:t xml:space="preserve"> 4</w:t>
      </w:r>
      <w:r>
        <w:rPr>
          <w:sz w:val="28"/>
        </w:rPr>
        <w:t xml:space="preserve"> в скоб</w:t>
      </w:r>
      <w:r>
        <w:rPr>
          <w:sz w:val="28"/>
        </w:rPr>
        <w:softHyphen/>
        <w:t>ках (вариант</w:t>
      </w:r>
      <w:r>
        <w:rPr>
          <w:noProof/>
          <w:sz w:val="28"/>
        </w:rPr>
        <w:t xml:space="preserve"> 2).</w:t>
      </w:r>
    </w:p>
    <w:p w:rsidR="00386A92" w:rsidRDefault="00386A92">
      <w:pPr>
        <w:pStyle w:val="FR1"/>
        <w:rPr>
          <w:rFonts w:ascii="Times New Roman" w:hAnsi="Times New Roman"/>
          <w:b w:val="0"/>
          <w:sz w:val="28"/>
        </w:rPr>
      </w:pPr>
      <w:r>
        <w:rPr>
          <w:rFonts w:ascii="Times New Roman" w:hAnsi="Times New Roman"/>
          <w:b w:val="0"/>
          <w:sz w:val="28"/>
        </w:rPr>
        <w:t>Таблица</w:t>
      </w:r>
      <w:r>
        <w:rPr>
          <w:rFonts w:ascii="Times New Roman" w:hAnsi="Times New Roman"/>
          <w:b w:val="0"/>
          <w:noProof/>
          <w:sz w:val="28"/>
        </w:rPr>
        <w:t xml:space="preserve"> 4 </w:t>
      </w:r>
      <w:r>
        <w:rPr>
          <w:rFonts w:ascii="Times New Roman" w:hAnsi="Times New Roman"/>
          <w:b w:val="0"/>
          <w:sz w:val="28"/>
        </w:rPr>
        <w:t>Суммарные приведенные издержки покупателя</w:t>
      </w:r>
      <w:r>
        <w:rPr>
          <w:rFonts w:ascii="Times New Roman" w:hAnsi="Times New Roman"/>
          <w:b w:val="0"/>
          <w:sz w:val="28"/>
          <w:lang w:val="en-US"/>
        </w:rPr>
        <w:t xml:space="preserve"> W2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0"/>
        <w:gridCol w:w="2200"/>
        <w:gridCol w:w="2160"/>
        <w:gridCol w:w="1744"/>
      </w:tblGrid>
      <w:tr w:rsidR="00386A92">
        <w:trPr>
          <w:trHeight w:hRule="exact" w:val="477"/>
        </w:trPr>
        <w:tc>
          <w:tcPr>
            <w:tcW w:w="700" w:type="dxa"/>
          </w:tcPr>
          <w:p w:rsidR="00386A92" w:rsidRDefault="00386A92">
            <w:pPr>
              <w:spacing w:before="20"/>
              <w:ind w:firstLine="0"/>
              <w:jc w:val="left"/>
              <w:rPr>
                <w:sz w:val="28"/>
              </w:rPr>
            </w:pPr>
          </w:p>
          <w:p w:rsidR="00386A92" w:rsidRDefault="00386A92">
            <w:pPr>
              <w:spacing w:before="20"/>
              <w:ind w:firstLine="0"/>
              <w:jc w:val="left"/>
              <w:rPr>
                <w:sz w:val="28"/>
              </w:rPr>
            </w:pPr>
          </w:p>
        </w:tc>
        <w:tc>
          <w:tcPr>
            <w:tcW w:w="2200" w:type="dxa"/>
          </w:tcPr>
          <w:p w:rsidR="00386A92" w:rsidRDefault="00386A92">
            <w:pPr>
              <w:spacing w:before="20"/>
              <w:ind w:firstLine="0"/>
              <w:jc w:val="left"/>
              <w:rPr>
                <w:sz w:val="28"/>
              </w:rPr>
            </w:pPr>
            <w:r>
              <w:rPr>
                <w:sz w:val="28"/>
              </w:rPr>
              <w:t>Вариант</w:t>
            </w:r>
            <w:r>
              <w:rPr>
                <w:noProof/>
                <w:sz w:val="28"/>
              </w:rPr>
              <w:t xml:space="preserve"> 1</w:t>
            </w:r>
          </w:p>
        </w:tc>
        <w:tc>
          <w:tcPr>
            <w:tcW w:w="2160" w:type="dxa"/>
          </w:tcPr>
          <w:p w:rsidR="00386A92" w:rsidRDefault="00386A92">
            <w:pPr>
              <w:spacing w:before="20"/>
              <w:ind w:firstLine="0"/>
              <w:jc w:val="left"/>
              <w:rPr>
                <w:sz w:val="28"/>
              </w:rPr>
            </w:pPr>
            <w:r>
              <w:rPr>
                <w:sz w:val="28"/>
              </w:rPr>
              <w:t>Вариант</w:t>
            </w:r>
            <w:r>
              <w:rPr>
                <w:noProof/>
                <w:sz w:val="28"/>
              </w:rPr>
              <w:t xml:space="preserve"> 2</w:t>
            </w:r>
          </w:p>
        </w:tc>
        <w:tc>
          <w:tcPr>
            <w:tcW w:w="1744" w:type="dxa"/>
          </w:tcPr>
          <w:p w:rsidR="00386A92" w:rsidRDefault="00386A92">
            <w:pPr>
              <w:spacing w:before="20"/>
              <w:ind w:firstLine="0"/>
              <w:jc w:val="left"/>
              <w:rPr>
                <w:sz w:val="28"/>
              </w:rPr>
            </w:pPr>
            <w:r>
              <w:rPr>
                <w:sz w:val="28"/>
              </w:rPr>
              <w:t>Вариант</w:t>
            </w:r>
            <w:r>
              <w:rPr>
                <w:noProof/>
                <w:sz w:val="28"/>
              </w:rPr>
              <w:t xml:space="preserve"> 3</w:t>
            </w:r>
          </w:p>
        </w:tc>
      </w:tr>
      <w:tr w:rsidR="00386A92">
        <w:trPr>
          <w:trHeight w:hRule="exact" w:val="320"/>
        </w:trPr>
        <w:tc>
          <w:tcPr>
            <w:tcW w:w="700" w:type="dxa"/>
          </w:tcPr>
          <w:p w:rsidR="00386A92" w:rsidRDefault="00386A92">
            <w:pPr>
              <w:spacing w:before="20"/>
              <w:ind w:firstLine="0"/>
              <w:jc w:val="left"/>
              <w:rPr>
                <w:sz w:val="28"/>
              </w:rPr>
            </w:pPr>
            <w:r>
              <w:rPr>
                <w:sz w:val="28"/>
              </w:rPr>
              <w:t>П</w:t>
            </w:r>
          </w:p>
        </w:tc>
        <w:tc>
          <w:tcPr>
            <w:tcW w:w="2200" w:type="dxa"/>
          </w:tcPr>
          <w:p w:rsidR="00386A92" w:rsidRDefault="00386A92">
            <w:pPr>
              <w:spacing w:before="20"/>
              <w:ind w:firstLine="0"/>
              <w:jc w:val="left"/>
              <w:rPr>
                <w:sz w:val="28"/>
              </w:rPr>
            </w:pPr>
            <w:r>
              <w:rPr>
                <w:noProof/>
                <w:sz w:val="28"/>
              </w:rPr>
              <w:t>d = 5%,</w:t>
            </w:r>
            <w:r>
              <w:rPr>
                <w:sz w:val="28"/>
                <w:lang w:val="en-US"/>
              </w:rPr>
              <w:t xml:space="preserve"> i = </w:t>
            </w:r>
            <w:r>
              <w:rPr>
                <w:noProof/>
                <w:sz w:val="28"/>
              </w:rPr>
              <w:t>4%</w:t>
            </w:r>
          </w:p>
        </w:tc>
        <w:tc>
          <w:tcPr>
            <w:tcW w:w="2160" w:type="dxa"/>
          </w:tcPr>
          <w:p w:rsidR="00386A92" w:rsidRDefault="00386A92">
            <w:pPr>
              <w:spacing w:before="20"/>
              <w:ind w:firstLine="0"/>
              <w:jc w:val="left"/>
              <w:rPr>
                <w:sz w:val="28"/>
              </w:rPr>
            </w:pPr>
            <w:r>
              <w:rPr>
                <w:noProof/>
                <w:sz w:val="28"/>
              </w:rPr>
              <w:t>d = 6%,</w:t>
            </w:r>
            <w:r>
              <w:rPr>
                <w:sz w:val="28"/>
                <w:lang w:val="en-US"/>
              </w:rPr>
              <w:t xml:space="preserve"> i =</w:t>
            </w:r>
            <w:r>
              <w:rPr>
                <w:noProof/>
                <w:sz w:val="28"/>
              </w:rPr>
              <w:t xml:space="preserve"> 4%</w:t>
            </w:r>
          </w:p>
        </w:tc>
        <w:tc>
          <w:tcPr>
            <w:tcW w:w="1744" w:type="dxa"/>
          </w:tcPr>
          <w:p w:rsidR="00386A92" w:rsidRDefault="00386A92">
            <w:pPr>
              <w:spacing w:before="20"/>
              <w:ind w:firstLine="0"/>
              <w:jc w:val="left"/>
              <w:rPr>
                <w:sz w:val="28"/>
              </w:rPr>
            </w:pPr>
            <w:r>
              <w:rPr>
                <w:noProof/>
                <w:sz w:val="28"/>
              </w:rPr>
              <w:t>d = 7 %,</w:t>
            </w:r>
            <w:r>
              <w:rPr>
                <w:sz w:val="28"/>
                <w:lang w:val="en-US"/>
              </w:rPr>
              <w:t xml:space="preserve"> i=</w:t>
            </w:r>
            <w:r>
              <w:rPr>
                <w:noProof/>
                <w:sz w:val="28"/>
              </w:rPr>
              <w:t xml:space="preserve"> 6%</w:t>
            </w:r>
          </w:p>
        </w:tc>
      </w:tr>
      <w:tr w:rsidR="00386A92">
        <w:trPr>
          <w:trHeight w:hRule="exact" w:val="386"/>
        </w:trPr>
        <w:tc>
          <w:tcPr>
            <w:tcW w:w="700" w:type="dxa"/>
          </w:tcPr>
          <w:p w:rsidR="00386A92" w:rsidRDefault="00386A92">
            <w:pPr>
              <w:spacing w:before="20"/>
              <w:ind w:firstLine="0"/>
              <w:jc w:val="center"/>
              <w:rPr>
                <w:sz w:val="28"/>
              </w:rPr>
            </w:pPr>
            <w:r>
              <w:rPr>
                <w:noProof/>
                <w:sz w:val="28"/>
              </w:rPr>
              <w:t>4</w:t>
            </w:r>
          </w:p>
        </w:tc>
        <w:tc>
          <w:tcPr>
            <w:tcW w:w="2200" w:type="dxa"/>
          </w:tcPr>
          <w:p w:rsidR="00386A92" w:rsidRDefault="00386A92">
            <w:pPr>
              <w:spacing w:before="20"/>
              <w:ind w:firstLine="0"/>
              <w:jc w:val="center"/>
              <w:rPr>
                <w:sz w:val="28"/>
              </w:rPr>
            </w:pPr>
            <w:r>
              <w:rPr>
                <w:noProof/>
                <w:sz w:val="28"/>
              </w:rPr>
              <w:t>904</w:t>
            </w:r>
          </w:p>
        </w:tc>
        <w:tc>
          <w:tcPr>
            <w:tcW w:w="2160" w:type="dxa"/>
          </w:tcPr>
          <w:p w:rsidR="00386A92" w:rsidRDefault="00386A92">
            <w:pPr>
              <w:spacing w:before="20"/>
              <w:ind w:firstLine="0"/>
              <w:jc w:val="center"/>
              <w:rPr>
                <w:sz w:val="28"/>
              </w:rPr>
            </w:pPr>
            <w:r>
              <w:rPr>
                <w:noProof/>
                <w:sz w:val="28"/>
              </w:rPr>
              <w:t>931 (837)</w:t>
            </w:r>
          </w:p>
        </w:tc>
        <w:tc>
          <w:tcPr>
            <w:tcW w:w="1744" w:type="dxa"/>
          </w:tcPr>
          <w:p w:rsidR="00386A92" w:rsidRDefault="00386A92">
            <w:pPr>
              <w:spacing w:before="20"/>
              <w:ind w:firstLine="0"/>
              <w:jc w:val="center"/>
              <w:rPr>
                <w:sz w:val="28"/>
              </w:rPr>
            </w:pPr>
            <w:r>
              <w:rPr>
                <w:noProof/>
                <w:sz w:val="28"/>
              </w:rPr>
              <w:t>960</w:t>
            </w:r>
          </w:p>
        </w:tc>
      </w:tr>
      <w:tr w:rsidR="00386A92">
        <w:trPr>
          <w:trHeight w:hRule="exact" w:val="422"/>
        </w:trPr>
        <w:tc>
          <w:tcPr>
            <w:tcW w:w="700" w:type="dxa"/>
          </w:tcPr>
          <w:p w:rsidR="00386A92" w:rsidRDefault="00386A92">
            <w:pPr>
              <w:spacing w:before="20"/>
              <w:ind w:firstLine="0"/>
              <w:jc w:val="center"/>
              <w:rPr>
                <w:sz w:val="28"/>
              </w:rPr>
            </w:pPr>
            <w:r>
              <w:rPr>
                <w:noProof/>
                <w:sz w:val="28"/>
              </w:rPr>
              <w:t>5</w:t>
            </w:r>
          </w:p>
        </w:tc>
        <w:tc>
          <w:tcPr>
            <w:tcW w:w="2200" w:type="dxa"/>
          </w:tcPr>
          <w:p w:rsidR="00386A92" w:rsidRDefault="00386A92">
            <w:pPr>
              <w:spacing w:before="20"/>
              <w:ind w:firstLine="0"/>
              <w:jc w:val="center"/>
              <w:rPr>
                <w:sz w:val="28"/>
              </w:rPr>
            </w:pPr>
            <w:r>
              <w:rPr>
                <w:noProof/>
                <w:sz w:val="28"/>
              </w:rPr>
              <w:t>890</w:t>
            </w:r>
          </w:p>
        </w:tc>
        <w:tc>
          <w:tcPr>
            <w:tcW w:w="2160" w:type="dxa"/>
          </w:tcPr>
          <w:p w:rsidR="00386A92" w:rsidRDefault="00386A92">
            <w:pPr>
              <w:spacing w:before="20"/>
              <w:ind w:firstLine="0"/>
              <w:jc w:val="center"/>
              <w:rPr>
                <w:sz w:val="28"/>
              </w:rPr>
            </w:pPr>
            <w:r>
              <w:rPr>
                <w:noProof/>
                <w:sz w:val="28"/>
              </w:rPr>
              <w:t>923 (814)</w:t>
            </w:r>
          </w:p>
        </w:tc>
        <w:tc>
          <w:tcPr>
            <w:tcW w:w="1744" w:type="dxa"/>
          </w:tcPr>
          <w:p w:rsidR="00386A92" w:rsidRDefault="00386A92">
            <w:pPr>
              <w:spacing w:before="20"/>
              <w:ind w:firstLine="0"/>
              <w:jc w:val="center"/>
              <w:rPr>
                <w:sz w:val="28"/>
              </w:rPr>
            </w:pPr>
            <w:r>
              <w:rPr>
                <w:noProof/>
                <w:sz w:val="28"/>
              </w:rPr>
              <w:t>959</w:t>
            </w:r>
          </w:p>
        </w:tc>
      </w:tr>
      <w:tr w:rsidR="00386A92">
        <w:trPr>
          <w:trHeight w:hRule="exact" w:val="411"/>
        </w:trPr>
        <w:tc>
          <w:tcPr>
            <w:tcW w:w="700" w:type="dxa"/>
          </w:tcPr>
          <w:p w:rsidR="00386A92" w:rsidRDefault="00386A92">
            <w:pPr>
              <w:spacing w:before="20"/>
              <w:ind w:firstLine="0"/>
              <w:jc w:val="center"/>
              <w:rPr>
                <w:sz w:val="28"/>
              </w:rPr>
            </w:pPr>
            <w:r>
              <w:rPr>
                <w:noProof/>
                <w:sz w:val="28"/>
              </w:rPr>
              <w:t>6</w:t>
            </w:r>
          </w:p>
        </w:tc>
        <w:tc>
          <w:tcPr>
            <w:tcW w:w="2200" w:type="dxa"/>
          </w:tcPr>
          <w:p w:rsidR="00386A92" w:rsidRDefault="00386A92">
            <w:pPr>
              <w:spacing w:before="20"/>
              <w:ind w:firstLine="0"/>
              <w:jc w:val="center"/>
              <w:rPr>
                <w:sz w:val="28"/>
              </w:rPr>
            </w:pPr>
            <w:r>
              <w:rPr>
                <w:noProof/>
                <w:sz w:val="28"/>
              </w:rPr>
              <w:t>877</w:t>
            </w:r>
          </w:p>
        </w:tc>
        <w:tc>
          <w:tcPr>
            <w:tcW w:w="2160" w:type="dxa"/>
          </w:tcPr>
          <w:p w:rsidR="00386A92" w:rsidRDefault="00386A92">
            <w:pPr>
              <w:spacing w:before="20"/>
              <w:ind w:firstLine="0"/>
              <w:jc w:val="center"/>
              <w:rPr>
                <w:sz w:val="28"/>
              </w:rPr>
            </w:pPr>
            <w:r>
              <w:rPr>
                <w:noProof/>
                <w:sz w:val="28"/>
              </w:rPr>
              <w:t>917 (793)</w:t>
            </w:r>
          </w:p>
        </w:tc>
        <w:tc>
          <w:tcPr>
            <w:tcW w:w="1744" w:type="dxa"/>
          </w:tcPr>
          <w:p w:rsidR="00386A92" w:rsidRDefault="00386A92">
            <w:pPr>
              <w:spacing w:before="20"/>
              <w:ind w:firstLine="0"/>
              <w:jc w:val="center"/>
              <w:rPr>
                <w:sz w:val="28"/>
              </w:rPr>
            </w:pPr>
            <w:r>
              <w:rPr>
                <w:noProof/>
                <w:sz w:val="28"/>
              </w:rPr>
              <w:t>961</w:t>
            </w:r>
          </w:p>
        </w:tc>
      </w:tr>
      <w:tr w:rsidR="00386A92">
        <w:trPr>
          <w:trHeight w:hRule="exact" w:val="431"/>
        </w:trPr>
        <w:tc>
          <w:tcPr>
            <w:tcW w:w="700" w:type="dxa"/>
          </w:tcPr>
          <w:p w:rsidR="00386A92" w:rsidRDefault="00386A92">
            <w:pPr>
              <w:spacing w:before="20"/>
              <w:ind w:firstLine="0"/>
              <w:jc w:val="center"/>
              <w:rPr>
                <w:sz w:val="28"/>
              </w:rPr>
            </w:pPr>
            <w:r>
              <w:rPr>
                <w:noProof/>
                <w:sz w:val="28"/>
              </w:rPr>
              <w:t>7</w:t>
            </w:r>
          </w:p>
        </w:tc>
        <w:tc>
          <w:tcPr>
            <w:tcW w:w="2200" w:type="dxa"/>
          </w:tcPr>
          <w:p w:rsidR="00386A92" w:rsidRDefault="00386A92">
            <w:pPr>
              <w:spacing w:before="20"/>
              <w:ind w:firstLine="0"/>
              <w:jc w:val="center"/>
              <w:rPr>
                <w:sz w:val="28"/>
              </w:rPr>
            </w:pPr>
            <w:r>
              <w:rPr>
                <w:noProof/>
                <w:sz w:val="28"/>
              </w:rPr>
              <w:t>865</w:t>
            </w:r>
          </w:p>
        </w:tc>
        <w:tc>
          <w:tcPr>
            <w:tcW w:w="2160" w:type="dxa"/>
          </w:tcPr>
          <w:p w:rsidR="00386A92" w:rsidRDefault="00386A92">
            <w:pPr>
              <w:spacing w:before="20"/>
              <w:ind w:firstLine="0"/>
              <w:jc w:val="center"/>
              <w:rPr>
                <w:sz w:val="28"/>
              </w:rPr>
            </w:pPr>
            <w:r>
              <w:rPr>
                <w:noProof/>
                <w:sz w:val="28"/>
              </w:rPr>
              <w:t>913 (776)</w:t>
            </w:r>
          </w:p>
        </w:tc>
        <w:tc>
          <w:tcPr>
            <w:tcW w:w="1744" w:type="dxa"/>
          </w:tcPr>
          <w:p w:rsidR="00386A92" w:rsidRDefault="00386A92">
            <w:pPr>
              <w:spacing w:before="20"/>
              <w:ind w:firstLine="0"/>
              <w:jc w:val="center"/>
              <w:rPr>
                <w:sz w:val="28"/>
              </w:rPr>
            </w:pPr>
            <w:r>
              <w:rPr>
                <w:noProof/>
                <w:sz w:val="28"/>
              </w:rPr>
              <w:t>966</w:t>
            </w:r>
          </w:p>
        </w:tc>
      </w:tr>
      <w:tr w:rsidR="00386A92">
        <w:trPr>
          <w:trHeight w:hRule="exact" w:val="424"/>
        </w:trPr>
        <w:tc>
          <w:tcPr>
            <w:tcW w:w="700" w:type="dxa"/>
          </w:tcPr>
          <w:p w:rsidR="00386A92" w:rsidRDefault="00386A92">
            <w:pPr>
              <w:spacing w:before="20"/>
              <w:ind w:firstLine="0"/>
              <w:jc w:val="center"/>
              <w:rPr>
                <w:sz w:val="28"/>
              </w:rPr>
            </w:pPr>
            <w:r>
              <w:rPr>
                <w:noProof/>
                <w:sz w:val="28"/>
              </w:rPr>
              <w:t>8</w:t>
            </w:r>
          </w:p>
        </w:tc>
        <w:tc>
          <w:tcPr>
            <w:tcW w:w="2200" w:type="dxa"/>
          </w:tcPr>
          <w:p w:rsidR="00386A92" w:rsidRDefault="00386A92">
            <w:pPr>
              <w:spacing w:before="20"/>
              <w:ind w:firstLine="0"/>
              <w:jc w:val="center"/>
              <w:rPr>
                <w:sz w:val="28"/>
              </w:rPr>
            </w:pPr>
            <w:r>
              <w:rPr>
                <w:noProof/>
                <w:sz w:val="28"/>
              </w:rPr>
              <w:t>856</w:t>
            </w:r>
          </w:p>
        </w:tc>
        <w:tc>
          <w:tcPr>
            <w:tcW w:w="2160" w:type="dxa"/>
          </w:tcPr>
          <w:p w:rsidR="00386A92" w:rsidRDefault="00386A92">
            <w:pPr>
              <w:spacing w:before="20"/>
              <w:ind w:firstLine="0"/>
              <w:jc w:val="center"/>
              <w:rPr>
                <w:sz w:val="28"/>
              </w:rPr>
            </w:pPr>
            <w:r>
              <w:rPr>
                <w:noProof/>
                <w:sz w:val="28"/>
              </w:rPr>
              <w:t>911 (761)</w:t>
            </w:r>
          </w:p>
        </w:tc>
        <w:tc>
          <w:tcPr>
            <w:tcW w:w="1744" w:type="dxa"/>
          </w:tcPr>
          <w:p w:rsidR="00386A92" w:rsidRDefault="00386A92">
            <w:pPr>
              <w:spacing w:before="20"/>
              <w:ind w:firstLine="0"/>
              <w:jc w:val="center"/>
              <w:rPr>
                <w:sz w:val="28"/>
              </w:rPr>
            </w:pPr>
            <w:r>
              <w:rPr>
                <w:noProof/>
                <w:sz w:val="28"/>
              </w:rPr>
              <w:t>975</w:t>
            </w:r>
          </w:p>
        </w:tc>
      </w:tr>
      <w:tr w:rsidR="00386A92">
        <w:trPr>
          <w:trHeight w:hRule="exact" w:val="416"/>
        </w:trPr>
        <w:tc>
          <w:tcPr>
            <w:tcW w:w="700" w:type="dxa"/>
          </w:tcPr>
          <w:p w:rsidR="00386A92" w:rsidRDefault="00386A92">
            <w:pPr>
              <w:spacing w:before="20"/>
              <w:ind w:firstLine="0"/>
              <w:jc w:val="center"/>
              <w:rPr>
                <w:sz w:val="28"/>
              </w:rPr>
            </w:pPr>
            <w:r>
              <w:rPr>
                <w:noProof/>
                <w:sz w:val="28"/>
              </w:rPr>
              <w:t>9</w:t>
            </w:r>
          </w:p>
        </w:tc>
        <w:tc>
          <w:tcPr>
            <w:tcW w:w="2200" w:type="dxa"/>
          </w:tcPr>
          <w:p w:rsidR="00386A92" w:rsidRDefault="00386A92">
            <w:pPr>
              <w:spacing w:before="20"/>
              <w:ind w:firstLine="0"/>
              <w:jc w:val="center"/>
              <w:rPr>
                <w:sz w:val="28"/>
              </w:rPr>
            </w:pPr>
            <w:r>
              <w:rPr>
                <w:noProof/>
                <w:sz w:val="28"/>
              </w:rPr>
              <w:t>848</w:t>
            </w:r>
          </w:p>
        </w:tc>
        <w:tc>
          <w:tcPr>
            <w:tcW w:w="2160" w:type="dxa"/>
          </w:tcPr>
          <w:p w:rsidR="00386A92" w:rsidRDefault="00386A92">
            <w:pPr>
              <w:spacing w:before="20"/>
              <w:ind w:firstLine="0"/>
              <w:jc w:val="center"/>
              <w:rPr>
                <w:sz w:val="28"/>
              </w:rPr>
            </w:pPr>
            <w:r>
              <w:rPr>
                <w:noProof/>
                <w:sz w:val="28"/>
              </w:rPr>
              <w:t>912 (749)</w:t>
            </w:r>
          </w:p>
        </w:tc>
        <w:tc>
          <w:tcPr>
            <w:tcW w:w="1744" w:type="dxa"/>
          </w:tcPr>
          <w:p w:rsidR="00386A92" w:rsidRDefault="00386A92">
            <w:pPr>
              <w:spacing w:before="20"/>
              <w:ind w:firstLine="0"/>
              <w:jc w:val="center"/>
              <w:rPr>
                <w:sz w:val="28"/>
              </w:rPr>
            </w:pPr>
            <w:r>
              <w:rPr>
                <w:noProof/>
                <w:sz w:val="28"/>
              </w:rPr>
              <w:t>989</w:t>
            </w:r>
          </w:p>
        </w:tc>
      </w:tr>
      <w:tr w:rsidR="00386A92">
        <w:trPr>
          <w:trHeight w:hRule="exact" w:val="435"/>
        </w:trPr>
        <w:tc>
          <w:tcPr>
            <w:tcW w:w="700" w:type="dxa"/>
          </w:tcPr>
          <w:p w:rsidR="00386A92" w:rsidRDefault="00386A92">
            <w:pPr>
              <w:spacing w:before="20"/>
              <w:ind w:firstLine="0"/>
              <w:jc w:val="center"/>
              <w:rPr>
                <w:sz w:val="28"/>
              </w:rPr>
            </w:pPr>
            <w:r>
              <w:rPr>
                <w:noProof/>
                <w:sz w:val="28"/>
              </w:rPr>
              <w:t>10</w:t>
            </w:r>
          </w:p>
        </w:tc>
        <w:tc>
          <w:tcPr>
            <w:tcW w:w="2200" w:type="dxa"/>
          </w:tcPr>
          <w:p w:rsidR="00386A92" w:rsidRDefault="00386A92">
            <w:pPr>
              <w:spacing w:before="20"/>
              <w:ind w:firstLine="0"/>
              <w:jc w:val="center"/>
              <w:rPr>
                <w:sz w:val="28"/>
              </w:rPr>
            </w:pPr>
            <w:r>
              <w:rPr>
                <w:noProof/>
                <w:sz w:val="28"/>
              </w:rPr>
              <w:t>842</w:t>
            </w:r>
          </w:p>
        </w:tc>
        <w:tc>
          <w:tcPr>
            <w:tcW w:w="2160" w:type="dxa"/>
          </w:tcPr>
          <w:p w:rsidR="00386A92" w:rsidRDefault="00386A92">
            <w:pPr>
              <w:spacing w:before="20"/>
              <w:ind w:firstLine="0"/>
              <w:jc w:val="center"/>
              <w:rPr>
                <w:sz w:val="28"/>
              </w:rPr>
            </w:pPr>
            <w:r>
              <w:rPr>
                <w:noProof/>
                <w:sz w:val="28"/>
              </w:rPr>
              <w:t>916 (740)</w:t>
            </w:r>
          </w:p>
        </w:tc>
        <w:tc>
          <w:tcPr>
            <w:tcW w:w="1744" w:type="dxa"/>
          </w:tcPr>
          <w:p w:rsidR="00386A92" w:rsidRDefault="00386A92">
            <w:pPr>
              <w:spacing w:before="20"/>
              <w:ind w:firstLine="0"/>
              <w:jc w:val="center"/>
              <w:rPr>
                <w:sz w:val="28"/>
              </w:rPr>
            </w:pPr>
            <w:r>
              <w:rPr>
                <w:noProof/>
                <w:sz w:val="28"/>
              </w:rPr>
              <w:t>1007</w:t>
            </w:r>
          </w:p>
        </w:tc>
      </w:tr>
      <w:tr w:rsidR="00386A92">
        <w:trPr>
          <w:trHeight w:hRule="exact" w:val="427"/>
        </w:trPr>
        <w:tc>
          <w:tcPr>
            <w:tcW w:w="700" w:type="dxa"/>
          </w:tcPr>
          <w:p w:rsidR="00386A92" w:rsidRDefault="00386A92">
            <w:pPr>
              <w:spacing w:before="20"/>
              <w:ind w:firstLine="0"/>
              <w:jc w:val="center"/>
              <w:rPr>
                <w:sz w:val="28"/>
              </w:rPr>
            </w:pPr>
            <w:r>
              <w:rPr>
                <w:noProof/>
                <w:sz w:val="28"/>
              </w:rPr>
              <w:t>11</w:t>
            </w:r>
          </w:p>
        </w:tc>
        <w:tc>
          <w:tcPr>
            <w:tcW w:w="2200" w:type="dxa"/>
          </w:tcPr>
          <w:p w:rsidR="00386A92" w:rsidRDefault="00386A92">
            <w:pPr>
              <w:spacing w:before="20"/>
              <w:ind w:firstLine="0"/>
              <w:jc w:val="center"/>
              <w:rPr>
                <w:sz w:val="28"/>
              </w:rPr>
            </w:pPr>
            <w:r>
              <w:rPr>
                <w:noProof/>
                <w:sz w:val="28"/>
              </w:rPr>
              <w:t>837</w:t>
            </w:r>
          </w:p>
        </w:tc>
        <w:tc>
          <w:tcPr>
            <w:tcW w:w="2160" w:type="dxa"/>
          </w:tcPr>
          <w:p w:rsidR="00386A92" w:rsidRDefault="00386A92">
            <w:pPr>
              <w:spacing w:before="20"/>
              <w:ind w:firstLine="0"/>
              <w:jc w:val="center"/>
              <w:rPr>
                <w:sz w:val="28"/>
              </w:rPr>
            </w:pPr>
            <w:r>
              <w:rPr>
                <w:noProof/>
                <w:sz w:val="28"/>
              </w:rPr>
              <w:t>923 (733)</w:t>
            </w:r>
          </w:p>
        </w:tc>
        <w:tc>
          <w:tcPr>
            <w:tcW w:w="1744" w:type="dxa"/>
          </w:tcPr>
          <w:p w:rsidR="00386A92" w:rsidRDefault="00386A92">
            <w:pPr>
              <w:spacing w:before="20"/>
              <w:ind w:firstLine="0"/>
              <w:jc w:val="center"/>
              <w:rPr>
                <w:sz w:val="28"/>
              </w:rPr>
            </w:pPr>
            <w:r>
              <w:rPr>
                <w:noProof/>
                <w:sz w:val="28"/>
              </w:rPr>
              <w:t>1031</w:t>
            </w:r>
          </w:p>
        </w:tc>
      </w:tr>
      <w:tr w:rsidR="00386A92">
        <w:trPr>
          <w:trHeight w:hRule="exact" w:val="420"/>
        </w:trPr>
        <w:tc>
          <w:tcPr>
            <w:tcW w:w="700" w:type="dxa"/>
          </w:tcPr>
          <w:p w:rsidR="00386A92" w:rsidRDefault="00386A92">
            <w:pPr>
              <w:spacing w:before="20"/>
              <w:ind w:firstLine="0"/>
              <w:jc w:val="center"/>
              <w:rPr>
                <w:sz w:val="28"/>
              </w:rPr>
            </w:pPr>
            <w:r>
              <w:rPr>
                <w:noProof/>
                <w:sz w:val="28"/>
              </w:rPr>
              <w:t>12</w:t>
            </w:r>
          </w:p>
        </w:tc>
        <w:tc>
          <w:tcPr>
            <w:tcW w:w="2200" w:type="dxa"/>
          </w:tcPr>
          <w:p w:rsidR="00386A92" w:rsidRDefault="00386A92">
            <w:pPr>
              <w:spacing w:before="20"/>
              <w:ind w:firstLine="0"/>
              <w:jc w:val="center"/>
              <w:rPr>
                <w:sz w:val="28"/>
              </w:rPr>
            </w:pPr>
            <w:r>
              <w:rPr>
                <w:noProof/>
                <w:sz w:val="28"/>
              </w:rPr>
              <w:t>835</w:t>
            </w:r>
          </w:p>
        </w:tc>
        <w:tc>
          <w:tcPr>
            <w:tcW w:w="2160" w:type="dxa"/>
          </w:tcPr>
          <w:p w:rsidR="00386A92" w:rsidRDefault="00386A92">
            <w:pPr>
              <w:spacing w:before="20"/>
              <w:ind w:firstLine="0"/>
              <w:jc w:val="center"/>
              <w:rPr>
                <w:sz w:val="28"/>
              </w:rPr>
            </w:pPr>
            <w:r>
              <w:rPr>
                <w:noProof/>
                <w:sz w:val="28"/>
              </w:rPr>
              <w:t>933 (730)</w:t>
            </w:r>
          </w:p>
        </w:tc>
        <w:tc>
          <w:tcPr>
            <w:tcW w:w="1744" w:type="dxa"/>
          </w:tcPr>
          <w:p w:rsidR="00386A92" w:rsidRDefault="00386A92">
            <w:pPr>
              <w:spacing w:before="20"/>
              <w:ind w:firstLine="0"/>
              <w:jc w:val="center"/>
              <w:rPr>
                <w:sz w:val="28"/>
              </w:rPr>
            </w:pPr>
            <w:r>
              <w:rPr>
                <w:noProof/>
                <w:sz w:val="28"/>
              </w:rPr>
              <w:t>1062</w:t>
            </w:r>
          </w:p>
        </w:tc>
      </w:tr>
      <w:tr w:rsidR="00386A92">
        <w:trPr>
          <w:trHeight w:hRule="exact" w:val="426"/>
        </w:trPr>
        <w:tc>
          <w:tcPr>
            <w:tcW w:w="700" w:type="dxa"/>
          </w:tcPr>
          <w:p w:rsidR="00386A92" w:rsidRDefault="00386A92">
            <w:pPr>
              <w:spacing w:before="20"/>
              <w:ind w:firstLine="0"/>
              <w:jc w:val="center"/>
              <w:rPr>
                <w:sz w:val="28"/>
              </w:rPr>
            </w:pPr>
            <w:r>
              <w:rPr>
                <w:noProof/>
                <w:sz w:val="28"/>
              </w:rPr>
              <w:t>13</w:t>
            </w:r>
          </w:p>
        </w:tc>
        <w:tc>
          <w:tcPr>
            <w:tcW w:w="2200" w:type="dxa"/>
          </w:tcPr>
          <w:p w:rsidR="00386A92" w:rsidRDefault="00386A92">
            <w:pPr>
              <w:spacing w:before="20"/>
              <w:ind w:firstLine="0"/>
              <w:jc w:val="center"/>
              <w:rPr>
                <w:sz w:val="28"/>
              </w:rPr>
            </w:pPr>
            <w:r>
              <w:rPr>
                <w:noProof/>
                <w:sz w:val="28"/>
              </w:rPr>
              <w:t>834</w:t>
            </w:r>
          </w:p>
        </w:tc>
        <w:tc>
          <w:tcPr>
            <w:tcW w:w="2160" w:type="dxa"/>
          </w:tcPr>
          <w:p w:rsidR="00386A92" w:rsidRDefault="00386A92">
            <w:pPr>
              <w:spacing w:before="20"/>
              <w:ind w:firstLine="0"/>
              <w:jc w:val="center"/>
              <w:rPr>
                <w:sz w:val="28"/>
              </w:rPr>
            </w:pPr>
            <w:r>
              <w:rPr>
                <w:noProof/>
                <w:sz w:val="28"/>
              </w:rPr>
              <w:t>947 (731)</w:t>
            </w:r>
          </w:p>
        </w:tc>
        <w:tc>
          <w:tcPr>
            <w:tcW w:w="1744" w:type="dxa"/>
          </w:tcPr>
          <w:p w:rsidR="00386A92" w:rsidRDefault="00386A92">
            <w:pPr>
              <w:spacing w:before="20"/>
              <w:ind w:firstLine="0"/>
              <w:jc w:val="center"/>
              <w:rPr>
                <w:sz w:val="28"/>
              </w:rPr>
            </w:pPr>
            <w:r>
              <w:rPr>
                <w:noProof/>
                <w:sz w:val="28"/>
              </w:rPr>
              <w:t>1102</w:t>
            </w:r>
          </w:p>
        </w:tc>
      </w:tr>
      <w:tr w:rsidR="00386A92">
        <w:trPr>
          <w:trHeight w:hRule="exact" w:val="350"/>
        </w:trPr>
        <w:tc>
          <w:tcPr>
            <w:tcW w:w="700" w:type="dxa"/>
          </w:tcPr>
          <w:p w:rsidR="00386A92" w:rsidRDefault="00386A92">
            <w:pPr>
              <w:spacing w:before="20"/>
              <w:ind w:firstLine="0"/>
              <w:jc w:val="center"/>
              <w:rPr>
                <w:sz w:val="28"/>
              </w:rPr>
            </w:pPr>
            <w:r>
              <w:rPr>
                <w:noProof/>
                <w:sz w:val="28"/>
              </w:rPr>
              <w:t>14</w:t>
            </w:r>
          </w:p>
        </w:tc>
        <w:tc>
          <w:tcPr>
            <w:tcW w:w="2200" w:type="dxa"/>
          </w:tcPr>
          <w:p w:rsidR="00386A92" w:rsidRDefault="00386A92">
            <w:pPr>
              <w:spacing w:before="20"/>
              <w:ind w:firstLine="0"/>
              <w:jc w:val="center"/>
              <w:rPr>
                <w:sz w:val="28"/>
              </w:rPr>
            </w:pPr>
            <w:r>
              <w:rPr>
                <w:noProof/>
                <w:sz w:val="28"/>
              </w:rPr>
              <w:t>836</w:t>
            </w:r>
          </w:p>
        </w:tc>
        <w:tc>
          <w:tcPr>
            <w:tcW w:w="2160" w:type="dxa"/>
          </w:tcPr>
          <w:p w:rsidR="00386A92" w:rsidRDefault="00386A92">
            <w:pPr>
              <w:spacing w:before="20"/>
              <w:ind w:firstLine="0"/>
              <w:jc w:val="center"/>
              <w:rPr>
                <w:sz w:val="28"/>
              </w:rPr>
            </w:pPr>
            <w:r>
              <w:rPr>
                <w:noProof/>
                <w:sz w:val="28"/>
              </w:rPr>
              <w:t>965 (734)</w:t>
            </w:r>
          </w:p>
        </w:tc>
        <w:tc>
          <w:tcPr>
            <w:tcW w:w="1744" w:type="dxa"/>
          </w:tcPr>
          <w:p w:rsidR="00386A92" w:rsidRDefault="00386A92">
            <w:pPr>
              <w:spacing w:before="20"/>
              <w:ind w:firstLine="0"/>
              <w:jc w:val="center"/>
              <w:rPr>
                <w:sz w:val="28"/>
              </w:rPr>
            </w:pPr>
            <w:r>
              <w:rPr>
                <w:noProof/>
                <w:sz w:val="28"/>
              </w:rPr>
              <w:t>1153</w:t>
            </w:r>
          </w:p>
        </w:tc>
      </w:tr>
      <w:tr w:rsidR="00386A92">
        <w:trPr>
          <w:trHeight w:hRule="exact" w:val="351"/>
        </w:trPr>
        <w:tc>
          <w:tcPr>
            <w:tcW w:w="700" w:type="dxa"/>
          </w:tcPr>
          <w:p w:rsidR="00386A92" w:rsidRDefault="00386A92">
            <w:pPr>
              <w:spacing w:before="20"/>
              <w:ind w:firstLine="0"/>
              <w:jc w:val="center"/>
              <w:rPr>
                <w:sz w:val="28"/>
              </w:rPr>
            </w:pPr>
            <w:r>
              <w:rPr>
                <w:noProof/>
                <w:sz w:val="28"/>
              </w:rPr>
              <w:t>15</w:t>
            </w:r>
          </w:p>
        </w:tc>
        <w:tc>
          <w:tcPr>
            <w:tcW w:w="2200" w:type="dxa"/>
          </w:tcPr>
          <w:p w:rsidR="00386A92" w:rsidRDefault="00386A92">
            <w:pPr>
              <w:spacing w:before="20"/>
              <w:ind w:firstLine="0"/>
              <w:jc w:val="center"/>
              <w:rPr>
                <w:sz w:val="28"/>
              </w:rPr>
            </w:pPr>
            <w:r>
              <w:rPr>
                <w:noProof/>
                <w:sz w:val="28"/>
              </w:rPr>
              <w:t>841</w:t>
            </w:r>
          </w:p>
        </w:tc>
        <w:tc>
          <w:tcPr>
            <w:tcW w:w="2160" w:type="dxa"/>
          </w:tcPr>
          <w:p w:rsidR="00386A92" w:rsidRDefault="00386A92">
            <w:pPr>
              <w:spacing w:before="20"/>
              <w:ind w:firstLine="0"/>
              <w:jc w:val="center"/>
              <w:rPr>
                <w:sz w:val="28"/>
              </w:rPr>
            </w:pPr>
            <w:r>
              <w:rPr>
                <w:noProof/>
                <w:sz w:val="28"/>
              </w:rPr>
              <w:t>989 (743)</w:t>
            </w:r>
          </w:p>
        </w:tc>
        <w:tc>
          <w:tcPr>
            <w:tcW w:w="1744" w:type="dxa"/>
          </w:tcPr>
          <w:p w:rsidR="00386A92" w:rsidRDefault="00386A92">
            <w:pPr>
              <w:spacing w:before="20"/>
              <w:ind w:firstLine="0"/>
              <w:jc w:val="center"/>
              <w:rPr>
                <w:sz w:val="28"/>
              </w:rPr>
            </w:pPr>
            <w:r>
              <w:rPr>
                <w:noProof/>
                <w:sz w:val="28"/>
              </w:rPr>
              <w:t>1219</w:t>
            </w:r>
          </w:p>
        </w:tc>
      </w:tr>
      <w:tr w:rsidR="00386A92">
        <w:trPr>
          <w:trHeight w:hRule="exact" w:val="428"/>
        </w:trPr>
        <w:tc>
          <w:tcPr>
            <w:tcW w:w="700" w:type="dxa"/>
          </w:tcPr>
          <w:p w:rsidR="00386A92" w:rsidRDefault="00386A92">
            <w:pPr>
              <w:spacing w:before="20"/>
              <w:ind w:firstLine="0"/>
              <w:jc w:val="center"/>
              <w:rPr>
                <w:sz w:val="28"/>
              </w:rPr>
            </w:pPr>
            <w:r>
              <w:rPr>
                <w:noProof/>
                <w:sz w:val="28"/>
              </w:rPr>
              <w:t>16</w:t>
            </w:r>
          </w:p>
        </w:tc>
        <w:tc>
          <w:tcPr>
            <w:tcW w:w="2200" w:type="dxa"/>
          </w:tcPr>
          <w:p w:rsidR="00386A92" w:rsidRDefault="00386A92">
            <w:pPr>
              <w:spacing w:before="20"/>
              <w:ind w:firstLine="0"/>
              <w:jc w:val="center"/>
              <w:rPr>
                <w:sz w:val="28"/>
              </w:rPr>
            </w:pPr>
            <w:r>
              <w:rPr>
                <w:noProof/>
                <w:sz w:val="28"/>
              </w:rPr>
              <w:t>848</w:t>
            </w:r>
          </w:p>
        </w:tc>
        <w:tc>
          <w:tcPr>
            <w:tcW w:w="2160" w:type="dxa"/>
          </w:tcPr>
          <w:p w:rsidR="00386A92" w:rsidRDefault="00386A92">
            <w:pPr>
              <w:spacing w:before="20"/>
              <w:ind w:firstLine="0"/>
              <w:jc w:val="center"/>
              <w:rPr>
                <w:sz w:val="28"/>
              </w:rPr>
            </w:pPr>
            <w:r>
              <w:rPr>
                <w:noProof/>
                <w:sz w:val="28"/>
              </w:rPr>
              <w:t>1019 (756)</w:t>
            </w:r>
          </w:p>
        </w:tc>
        <w:tc>
          <w:tcPr>
            <w:tcW w:w="1744" w:type="dxa"/>
          </w:tcPr>
          <w:p w:rsidR="00386A92" w:rsidRDefault="00386A92">
            <w:pPr>
              <w:spacing w:before="20"/>
              <w:ind w:firstLine="0"/>
              <w:jc w:val="center"/>
              <w:rPr>
                <w:sz w:val="28"/>
              </w:rPr>
            </w:pPr>
            <w:r>
              <w:rPr>
                <w:noProof/>
                <w:sz w:val="28"/>
              </w:rPr>
              <w:t>1304</w:t>
            </w:r>
          </w:p>
        </w:tc>
      </w:tr>
      <w:tr w:rsidR="00386A92">
        <w:trPr>
          <w:trHeight w:hRule="exact" w:val="433"/>
        </w:trPr>
        <w:tc>
          <w:tcPr>
            <w:tcW w:w="700" w:type="dxa"/>
          </w:tcPr>
          <w:p w:rsidR="00386A92" w:rsidRDefault="00386A92">
            <w:pPr>
              <w:spacing w:before="20"/>
              <w:ind w:firstLine="0"/>
              <w:jc w:val="center"/>
              <w:rPr>
                <w:sz w:val="28"/>
              </w:rPr>
            </w:pPr>
            <w:r>
              <w:rPr>
                <w:noProof/>
                <w:sz w:val="28"/>
              </w:rPr>
              <w:t>17</w:t>
            </w:r>
          </w:p>
        </w:tc>
        <w:tc>
          <w:tcPr>
            <w:tcW w:w="2200" w:type="dxa"/>
          </w:tcPr>
          <w:p w:rsidR="00386A92" w:rsidRDefault="00386A92">
            <w:pPr>
              <w:spacing w:before="20"/>
              <w:ind w:firstLine="0"/>
              <w:jc w:val="center"/>
              <w:rPr>
                <w:sz w:val="28"/>
              </w:rPr>
            </w:pPr>
            <w:r>
              <w:rPr>
                <w:noProof/>
                <w:sz w:val="28"/>
              </w:rPr>
              <w:t>858</w:t>
            </w:r>
          </w:p>
        </w:tc>
        <w:tc>
          <w:tcPr>
            <w:tcW w:w="2160" w:type="dxa"/>
          </w:tcPr>
          <w:p w:rsidR="00386A92" w:rsidRDefault="00386A92">
            <w:pPr>
              <w:spacing w:before="20"/>
              <w:ind w:firstLine="0"/>
              <w:jc w:val="center"/>
              <w:rPr>
                <w:sz w:val="28"/>
              </w:rPr>
            </w:pPr>
            <w:r>
              <w:rPr>
                <w:noProof/>
                <w:sz w:val="28"/>
              </w:rPr>
              <w:t>1057 (775)</w:t>
            </w:r>
          </w:p>
        </w:tc>
        <w:tc>
          <w:tcPr>
            <w:tcW w:w="1744" w:type="dxa"/>
          </w:tcPr>
          <w:p w:rsidR="00386A92" w:rsidRDefault="00386A92">
            <w:pPr>
              <w:spacing w:before="20"/>
              <w:ind w:firstLine="0"/>
              <w:jc w:val="center"/>
              <w:rPr>
                <w:sz w:val="28"/>
              </w:rPr>
            </w:pPr>
            <w:r>
              <w:rPr>
                <w:noProof/>
                <w:sz w:val="28"/>
              </w:rPr>
              <w:t>1417</w:t>
            </w:r>
          </w:p>
        </w:tc>
      </w:tr>
      <w:tr w:rsidR="00386A92">
        <w:trPr>
          <w:trHeight w:hRule="exact" w:val="411"/>
        </w:trPr>
        <w:tc>
          <w:tcPr>
            <w:tcW w:w="700" w:type="dxa"/>
          </w:tcPr>
          <w:p w:rsidR="00386A92" w:rsidRDefault="00386A92">
            <w:pPr>
              <w:spacing w:before="20"/>
              <w:ind w:firstLine="0"/>
              <w:jc w:val="center"/>
              <w:rPr>
                <w:sz w:val="28"/>
              </w:rPr>
            </w:pPr>
            <w:r>
              <w:rPr>
                <w:noProof/>
                <w:sz w:val="28"/>
              </w:rPr>
              <w:t>18</w:t>
            </w:r>
          </w:p>
        </w:tc>
        <w:tc>
          <w:tcPr>
            <w:tcW w:w="2200" w:type="dxa"/>
          </w:tcPr>
          <w:p w:rsidR="00386A92" w:rsidRDefault="00386A92">
            <w:pPr>
              <w:spacing w:before="20"/>
              <w:ind w:firstLine="0"/>
              <w:jc w:val="center"/>
              <w:rPr>
                <w:sz w:val="28"/>
              </w:rPr>
            </w:pPr>
            <w:r>
              <w:rPr>
                <w:noProof/>
                <w:sz w:val="28"/>
              </w:rPr>
              <w:t>871</w:t>
            </w:r>
          </w:p>
        </w:tc>
        <w:tc>
          <w:tcPr>
            <w:tcW w:w="2160" w:type="dxa"/>
          </w:tcPr>
          <w:p w:rsidR="00386A92" w:rsidRDefault="00386A92">
            <w:pPr>
              <w:spacing w:before="20"/>
              <w:ind w:firstLine="0"/>
              <w:jc w:val="center"/>
              <w:rPr>
                <w:sz w:val="28"/>
              </w:rPr>
            </w:pPr>
            <w:r>
              <w:rPr>
                <w:noProof/>
                <w:sz w:val="28"/>
              </w:rPr>
              <w:t>1105 (800)</w:t>
            </w:r>
          </w:p>
        </w:tc>
        <w:tc>
          <w:tcPr>
            <w:tcW w:w="1744" w:type="dxa"/>
          </w:tcPr>
          <w:p w:rsidR="00386A92" w:rsidRDefault="00386A92">
            <w:pPr>
              <w:spacing w:before="20"/>
              <w:ind w:firstLine="0"/>
              <w:jc w:val="center"/>
              <w:rPr>
                <w:sz w:val="28"/>
              </w:rPr>
            </w:pPr>
            <w:r>
              <w:rPr>
                <w:noProof/>
                <w:sz w:val="28"/>
              </w:rPr>
              <w:t>1570</w:t>
            </w:r>
          </w:p>
        </w:tc>
      </w:tr>
      <w:tr w:rsidR="00386A92">
        <w:trPr>
          <w:trHeight w:hRule="exact" w:val="432"/>
        </w:trPr>
        <w:tc>
          <w:tcPr>
            <w:tcW w:w="700" w:type="dxa"/>
          </w:tcPr>
          <w:p w:rsidR="00386A92" w:rsidRDefault="00386A92">
            <w:pPr>
              <w:spacing w:before="20"/>
              <w:ind w:firstLine="0"/>
              <w:jc w:val="center"/>
              <w:rPr>
                <w:sz w:val="28"/>
              </w:rPr>
            </w:pPr>
            <w:r>
              <w:rPr>
                <w:noProof/>
                <w:sz w:val="28"/>
              </w:rPr>
              <w:t>19</w:t>
            </w:r>
          </w:p>
        </w:tc>
        <w:tc>
          <w:tcPr>
            <w:tcW w:w="2200" w:type="dxa"/>
          </w:tcPr>
          <w:p w:rsidR="00386A92" w:rsidRDefault="00386A92">
            <w:pPr>
              <w:spacing w:before="20"/>
              <w:ind w:firstLine="0"/>
              <w:jc w:val="center"/>
              <w:rPr>
                <w:sz w:val="28"/>
              </w:rPr>
            </w:pPr>
            <w:r>
              <w:rPr>
                <w:noProof/>
                <w:sz w:val="28"/>
              </w:rPr>
              <w:t>888</w:t>
            </w:r>
          </w:p>
        </w:tc>
        <w:tc>
          <w:tcPr>
            <w:tcW w:w="2160" w:type="dxa"/>
          </w:tcPr>
          <w:p w:rsidR="00386A92" w:rsidRDefault="00386A92">
            <w:pPr>
              <w:spacing w:before="20"/>
              <w:ind w:firstLine="0"/>
              <w:jc w:val="center"/>
              <w:rPr>
                <w:sz w:val="28"/>
              </w:rPr>
            </w:pPr>
            <w:r>
              <w:rPr>
                <w:noProof/>
                <w:sz w:val="28"/>
              </w:rPr>
              <w:t>1165 (835)</w:t>
            </w:r>
          </w:p>
        </w:tc>
        <w:tc>
          <w:tcPr>
            <w:tcW w:w="1744" w:type="dxa"/>
          </w:tcPr>
          <w:p w:rsidR="00386A92" w:rsidRDefault="00386A92">
            <w:pPr>
              <w:spacing w:before="20"/>
              <w:ind w:firstLine="0"/>
              <w:jc w:val="center"/>
              <w:rPr>
                <w:sz w:val="28"/>
              </w:rPr>
            </w:pPr>
            <w:r>
              <w:rPr>
                <w:noProof/>
                <w:sz w:val="28"/>
              </w:rPr>
              <w:t>1787</w:t>
            </w:r>
          </w:p>
        </w:tc>
      </w:tr>
      <w:tr w:rsidR="00386A92">
        <w:trPr>
          <w:trHeight w:hRule="exact" w:val="410"/>
        </w:trPr>
        <w:tc>
          <w:tcPr>
            <w:tcW w:w="700" w:type="dxa"/>
          </w:tcPr>
          <w:p w:rsidR="00386A92" w:rsidRDefault="00386A92">
            <w:pPr>
              <w:spacing w:before="20"/>
              <w:ind w:firstLine="0"/>
              <w:jc w:val="center"/>
              <w:rPr>
                <w:sz w:val="28"/>
              </w:rPr>
            </w:pPr>
            <w:r>
              <w:rPr>
                <w:noProof/>
                <w:sz w:val="28"/>
              </w:rPr>
              <w:t>20</w:t>
            </w:r>
          </w:p>
        </w:tc>
        <w:tc>
          <w:tcPr>
            <w:tcW w:w="2200" w:type="dxa"/>
          </w:tcPr>
          <w:p w:rsidR="00386A92" w:rsidRDefault="00386A92">
            <w:pPr>
              <w:spacing w:before="20"/>
              <w:ind w:firstLine="0"/>
              <w:jc w:val="center"/>
              <w:rPr>
                <w:sz w:val="28"/>
              </w:rPr>
            </w:pPr>
            <w:r>
              <w:rPr>
                <w:noProof/>
                <w:sz w:val="28"/>
              </w:rPr>
              <w:t>910</w:t>
            </w:r>
          </w:p>
        </w:tc>
        <w:tc>
          <w:tcPr>
            <w:tcW w:w="2160" w:type="dxa"/>
          </w:tcPr>
          <w:p w:rsidR="00386A92" w:rsidRDefault="00386A92">
            <w:pPr>
              <w:spacing w:before="20"/>
              <w:ind w:firstLine="0"/>
              <w:jc w:val="center"/>
              <w:rPr>
                <w:sz w:val="28"/>
              </w:rPr>
            </w:pPr>
            <w:r>
              <w:rPr>
                <w:noProof/>
                <w:sz w:val="28"/>
              </w:rPr>
              <w:t>1242 (881)</w:t>
            </w:r>
          </w:p>
        </w:tc>
        <w:tc>
          <w:tcPr>
            <w:tcW w:w="1744" w:type="dxa"/>
          </w:tcPr>
          <w:p w:rsidR="00386A92" w:rsidRDefault="00386A92">
            <w:pPr>
              <w:spacing w:before="20"/>
              <w:ind w:firstLine="0"/>
              <w:jc w:val="center"/>
              <w:rPr>
                <w:sz w:val="28"/>
              </w:rPr>
            </w:pPr>
            <w:r>
              <w:rPr>
                <w:noProof/>
                <w:sz w:val="28"/>
              </w:rPr>
              <w:t>2112</w:t>
            </w:r>
          </w:p>
        </w:tc>
      </w:tr>
    </w:tbl>
    <w:p w:rsidR="00386A92" w:rsidRDefault="00386A92">
      <w:pPr>
        <w:ind w:firstLine="0"/>
        <w:jc w:val="left"/>
        <w:rPr>
          <w:sz w:val="28"/>
        </w:rPr>
      </w:pPr>
    </w:p>
    <w:p w:rsidR="00386A92" w:rsidRDefault="00386A92">
      <w:pPr>
        <w:ind w:firstLine="0"/>
        <w:outlineLvl w:val="0"/>
        <w:rPr>
          <w:sz w:val="28"/>
          <w:lang w:val="en-US"/>
        </w:rPr>
      </w:pPr>
      <w:r>
        <w:rPr>
          <w:sz w:val="28"/>
        </w:rPr>
        <w:t>Анализ позиции банка. Банк или другое финансовое учреждение, участвующее в форфейтной сдел</w:t>
      </w:r>
      <w:r>
        <w:rPr>
          <w:sz w:val="28"/>
        </w:rPr>
        <w:softHyphen/>
        <w:t>ке, путем учета векселей берет на себя весь риск по проведению опе</w:t>
      </w:r>
      <w:r>
        <w:rPr>
          <w:sz w:val="28"/>
        </w:rPr>
        <w:softHyphen/>
        <w:t>рации и заинтересован в получе</w:t>
      </w:r>
      <w:r>
        <w:rPr>
          <w:sz w:val="28"/>
        </w:rPr>
        <w:softHyphen/>
        <w:t>нии дохода от инвестированных в векселя средств. Доходность дан</w:t>
      </w:r>
      <w:r>
        <w:rPr>
          <w:sz w:val="28"/>
        </w:rPr>
        <w:softHyphen/>
        <w:t>ной операции определяется учет</w:t>
      </w:r>
      <w:r>
        <w:rPr>
          <w:sz w:val="28"/>
        </w:rPr>
        <w:softHyphen/>
        <w:t xml:space="preserve">ной ставкой. </w:t>
      </w:r>
      <w:r>
        <w:rPr>
          <w:sz w:val="28"/>
          <w:lang w:val="en-US"/>
        </w:rPr>
        <w:t>[15, c.65]</w:t>
      </w:r>
    </w:p>
    <w:p w:rsidR="00386A92" w:rsidRDefault="00404054">
      <w:pPr>
        <w:ind w:firstLine="0"/>
        <w:rPr>
          <w:sz w:val="28"/>
        </w:rPr>
      </w:pPr>
      <w:r>
        <w:rPr>
          <w:sz w:val="28"/>
        </w:rPr>
        <w:pict>
          <v:shape id="_x0000_i1074" type="#_x0000_t75" style="width:129.75pt;height:95.25pt" o:bordertopcolor="this" o:borderleftcolor="this" o:borderbottomcolor="this" o:borderrightcolor="this" fillcolor="window">
            <v:imagedata r:id="rId56" o:title=""/>
            <w10:bordertop type="single" width="4"/>
            <w10:borderleft type="single" width="4"/>
            <w10:borderbottom type="single" width="4"/>
            <w10:borderright type="single" width="4"/>
          </v:shape>
        </w:pict>
      </w:r>
      <w:r w:rsidR="00386A92">
        <w:rPr>
          <w:sz w:val="28"/>
          <w:lang w:val="en-US"/>
        </w:rPr>
        <w:t xml:space="preserve"> </w:t>
      </w:r>
      <w:r w:rsidR="00386A92">
        <w:rPr>
          <w:sz w:val="28"/>
        </w:rPr>
        <w:t>Рис. 3</w:t>
      </w:r>
    </w:p>
    <w:p w:rsidR="00386A92" w:rsidRDefault="00386A92">
      <w:pPr>
        <w:ind w:firstLine="0"/>
        <w:rPr>
          <w:sz w:val="28"/>
        </w:rPr>
      </w:pPr>
      <w:r>
        <w:rPr>
          <w:sz w:val="28"/>
        </w:rPr>
        <w:t>Поскольку общепри</w:t>
      </w:r>
      <w:r>
        <w:rPr>
          <w:sz w:val="28"/>
        </w:rPr>
        <w:softHyphen/>
        <w:t>нятым измерителем эффективно</w:t>
      </w:r>
      <w:r>
        <w:rPr>
          <w:sz w:val="28"/>
        </w:rPr>
        <w:softHyphen/>
        <w:t>сти финансовых долгосрочных</w:t>
      </w:r>
    </w:p>
    <w:p w:rsidR="00386A92" w:rsidRDefault="00386A92">
      <w:pPr>
        <w:ind w:firstLine="0"/>
        <w:rPr>
          <w:sz w:val="28"/>
        </w:rPr>
      </w:pPr>
      <w:r>
        <w:rPr>
          <w:sz w:val="28"/>
        </w:rPr>
        <w:t>операций является ставка сложных процентов, то анализ операции с позиции банка заключается в расчете этой ставки, эквивалентной учетной ставке</w:t>
      </w:r>
      <w:r>
        <w:rPr>
          <w:noProof/>
          <w:sz w:val="28"/>
        </w:rPr>
        <w:t xml:space="preserve"> d,</w:t>
      </w:r>
      <w:r>
        <w:rPr>
          <w:sz w:val="28"/>
        </w:rPr>
        <w:t xml:space="preserve"> примененной при учете комплекта из п векселей с последовательными сроками погашения. Итак, имеется п вексе</w:t>
      </w:r>
      <w:r>
        <w:rPr>
          <w:sz w:val="28"/>
        </w:rPr>
        <w:softHyphen/>
        <w:t>лей, которые учитываются по ставкам</w:t>
      </w:r>
      <w:r>
        <w:rPr>
          <w:sz w:val="28"/>
          <w:lang w:val="en-US"/>
        </w:rPr>
        <w:t xml:space="preserve"> d.</w:t>
      </w:r>
      <w:r>
        <w:rPr>
          <w:sz w:val="28"/>
        </w:rPr>
        <w:t xml:space="preserve"> Необходимо найти эквива</w:t>
      </w:r>
      <w:r>
        <w:rPr>
          <w:sz w:val="28"/>
        </w:rPr>
        <w:softHyphen/>
        <w:t>лентную ставку наращения</w:t>
      </w:r>
      <w:r>
        <w:rPr>
          <w:noProof/>
          <w:sz w:val="28"/>
        </w:rPr>
        <w:t xml:space="preserve"> g,</w:t>
      </w:r>
      <w:r>
        <w:rPr>
          <w:sz w:val="28"/>
        </w:rPr>
        <w:t xml:space="preserve"> т.е. ставку, которая обеспечила бы тот же доход от инвестиций, равный сумме, которую получит продавец. Пусть банк выплачивает последнему сумму, равную Р. По опреде</w:t>
      </w:r>
      <w:r>
        <w:rPr>
          <w:sz w:val="28"/>
        </w:rPr>
        <w:softHyphen/>
        <w:t xml:space="preserve">лению при условии, что Р и </w:t>
      </w:r>
      <w:r>
        <w:rPr>
          <w:sz w:val="28"/>
          <w:lang w:val="en-US"/>
        </w:rPr>
        <w:t>Vt</w:t>
      </w:r>
      <w:r>
        <w:rPr>
          <w:sz w:val="28"/>
        </w:rPr>
        <w:t xml:space="preserve"> сбалансированы, можно написать:</w:t>
      </w:r>
    </w:p>
    <w:p w:rsidR="00386A92" w:rsidRDefault="00404054">
      <w:pPr>
        <w:spacing w:before="240"/>
        <w:ind w:firstLine="0"/>
        <w:jc w:val="left"/>
        <w:rPr>
          <w:sz w:val="28"/>
          <w:lang w:val="en-US"/>
        </w:rPr>
      </w:pPr>
      <w:r>
        <w:rPr>
          <w:sz w:val="28"/>
        </w:rPr>
        <w:pict>
          <v:shape id="_x0000_i1075" type="#_x0000_t75" style="width:97.5pt;height:34.5pt" o:bordertopcolor="this" o:borderleftcolor="this" o:borderbottomcolor="this" o:borderrightcolor="this" fillcolor="window">
            <v:imagedata r:id="rId57" o:title=""/>
            <w10:bordertop type="single" width="4"/>
            <w10:borderleft type="single" width="4"/>
            <w10:borderbottom type="single" width="4"/>
            <w10:borderright type="single" width="4"/>
          </v:shape>
        </w:pict>
      </w:r>
      <w:r w:rsidR="00386A92">
        <w:rPr>
          <w:sz w:val="28"/>
          <w:lang w:val="en-US"/>
        </w:rPr>
        <w:t xml:space="preserve"> (19)</w:t>
      </w:r>
    </w:p>
    <w:p w:rsidR="00386A92" w:rsidRDefault="00386A92">
      <w:pPr>
        <w:ind w:firstLine="0"/>
        <w:rPr>
          <w:sz w:val="28"/>
        </w:rPr>
      </w:pPr>
      <w:r>
        <w:rPr>
          <w:sz w:val="28"/>
        </w:rPr>
        <w:t>где</w:t>
      </w:r>
      <w:r>
        <w:rPr>
          <w:noProof/>
          <w:sz w:val="28"/>
        </w:rPr>
        <w:t xml:space="preserve"> V</w:t>
      </w:r>
      <w:r>
        <w:rPr>
          <w:noProof/>
          <w:sz w:val="28"/>
          <w:vertAlign w:val="superscript"/>
        </w:rPr>
        <w:t>t</w:t>
      </w:r>
      <w:r>
        <w:rPr>
          <w:noProof/>
          <w:sz w:val="28"/>
        </w:rPr>
        <w:t xml:space="preserve"> —</w:t>
      </w:r>
      <w:r>
        <w:rPr>
          <w:sz w:val="28"/>
        </w:rPr>
        <w:t xml:space="preserve"> дисконтный множитель по неизвестной ставке</w:t>
      </w:r>
      <w:r>
        <w:rPr>
          <w:sz w:val="28"/>
          <w:lang w:val="en-US"/>
        </w:rPr>
        <w:t xml:space="preserve"> g.</w:t>
      </w:r>
      <w:r>
        <w:rPr>
          <w:sz w:val="28"/>
        </w:rPr>
        <w:t xml:space="preserve"> Теперь за</w:t>
      </w:r>
      <w:r>
        <w:rPr>
          <w:sz w:val="28"/>
        </w:rPr>
        <w:softHyphen/>
        <w:t>дача сводится к определению корня</w:t>
      </w:r>
      <w:r>
        <w:rPr>
          <w:sz w:val="28"/>
          <w:lang w:val="en-US"/>
        </w:rPr>
        <w:t xml:space="preserve"> v</w:t>
      </w:r>
      <w:r>
        <w:rPr>
          <w:sz w:val="28"/>
        </w:rPr>
        <w:t xml:space="preserve"> многочлена степени л. Как из</w:t>
      </w:r>
      <w:r>
        <w:rPr>
          <w:sz w:val="28"/>
        </w:rPr>
        <w:softHyphen/>
        <w:t>вестно, такая задача решается одним из итеративных вычислитель</w:t>
      </w:r>
      <w:r>
        <w:rPr>
          <w:sz w:val="28"/>
        </w:rPr>
        <w:softHyphen/>
        <w:t>ных методов, с которыми мы знакомились в предшествующих главах.</w:t>
      </w:r>
    </w:p>
    <w:p w:rsidR="00386A92" w:rsidRDefault="00386A92">
      <w:pPr>
        <w:ind w:firstLine="300"/>
        <w:rPr>
          <w:sz w:val="28"/>
        </w:rPr>
      </w:pPr>
      <w:r>
        <w:rPr>
          <w:sz w:val="28"/>
        </w:rPr>
        <w:t>Рост учетной ставки, естественно, оказывает положительное вли</w:t>
      </w:r>
      <w:r>
        <w:rPr>
          <w:sz w:val="28"/>
        </w:rPr>
        <w:softHyphen/>
        <w:t>яние на</w:t>
      </w:r>
      <w:r>
        <w:rPr>
          <w:noProof/>
          <w:sz w:val="28"/>
        </w:rPr>
        <w:t xml:space="preserve"> g,</w:t>
      </w:r>
      <w:r>
        <w:rPr>
          <w:sz w:val="28"/>
        </w:rPr>
        <w:t xml:space="preserve"> С увеличением п величина</w:t>
      </w:r>
      <w:r>
        <w:rPr>
          <w:noProof/>
          <w:sz w:val="28"/>
        </w:rPr>
        <w:t xml:space="preserve"> g</w:t>
      </w:r>
      <w:r>
        <w:rPr>
          <w:sz w:val="28"/>
        </w:rPr>
        <w:t xml:space="preserve"> также растет. На рис.</w:t>
      </w:r>
      <w:r>
        <w:rPr>
          <w:noProof/>
          <w:sz w:val="28"/>
        </w:rPr>
        <w:t xml:space="preserve"> 4 </w:t>
      </w:r>
      <w:r>
        <w:rPr>
          <w:sz w:val="28"/>
        </w:rPr>
        <w:t>показана зависимость</w:t>
      </w:r>
      <w:r>
        <w:rPr>
          <w:noProof/>
          <w:sz w:val="28"/>
        </w:rPr>
        <w:t xml:space="preserve"> g</w:t>
      </w:r>
      <w:r>
        <w:rPr>
          <w:sz w:val="28"/>
        </w:rPr>
        <w:t xml:space="preserve"> от указанных двух факторов. Заметим также, что максимальное значение п равно</w:t>
      </w:r>
      <w:r>
        <w:rPr>
          <w:sz w:val="28"/>
          <w:lang w:val="en-US"/>
        </w:rPr>
        <w:t xml:space="preserve"> 1/d. </w:t>
      </w:r>
      <w:r>
        <w:rPr>
          <w:sz w:val="28"/>
        </w:rPr>
        <w:t>Тогда</w:t>
      </w:r>
      <w:r>
        <w:rPr>
          <w:noProof/>
          <w:sz w:val="28"/>
        </w:rPr>
        <w:t xml:space="preserve"> g</w:t>
      </w:r>
      <w:r>
        <w:rPr>
          <w:sz w:val="28"/>
        </w:rPr>
        <w:t xml:space="preserve"> становится бесконечным.</w:t>
      </w:r>
    </w:p>
    <w:p w:rsidR="00386A92" w:rsidRDefault="00386A92">
      <w:pPr>
        <w:pStyle w:val="20"/>
        <w:spacing w:line="240" w:lineRule="auto"/>
        <w:rPr>
          <w:sz w:val="28"/>
        </w:rPr>
      </w:pPr>
      <w:r>
        <w:rPr>
          <w:sz w:val="28"/>
        </w:rPr>
        <w:t>Итак, при выработке условий кон</w:t>
      </w:r>
      <w:r>
        <w:rPr>
          <w:sz w:val="28"/>
        </w:rPr>
        <w:softHyphen/>
        <w:t>кретной форфейтной сделки необхо</w:t>
      </w:r>
      <w:r>
        <w:rPr>
          <w:sz w:val="28"/>
        </w:rPr>
        <w:softHyphen/>
        <w:t>дим ее всесторонний количественный анализ с позиции заинтересованной стороны, так как финансовые резуль</w:t>
      </w:r>
      <w:r>
        <w:rPr>
          <w:sz w:val="28"/>
        </w:rPr>
        <w:softHyphen/>
        <w:t>таты сделки не очевидны и сущест</w:t>
      </w:r>
      <w:r>
        <w:rPr>
          <w:sz w:val="28"/>
        </w:rPr>
        <w:softHyphen/>
        <w:t>венно зависят от значений принятых параметров.</w:t>
      </w:r>
    </w:p>
    <w:p w:rsidR="00386A92" w:rsidRDefault="00404054">
      <w:pPr>
        <w:pStyle w:val="20"/>
        <w:spacing w:line="240" w:lineRule="auto"/>
        <w:rPr>
          <w:sz w:val="28"/>
        </w:rPr>
      </w:pPr>
      <w:r>
        <w:rPr>
          <w:sz w:val="28"/>
        </w:rPr>
        <w:pict>
          <v:shape id="_x0000_i1076" type="#_x0000_t75" style="width:125.25pt;height:93.75pt" o:bordertopcolor="this" o:borderleftcolor="this" o:borderbottomcolor="this" o:borderrightcolor="this" fillcolor="window">
            <v:imagedata r:id="rId58" o:title=""/>
            <w10:bordertop type="single" width="4"/>
            <w10:borderleft type="single" width="4"/>
            <w10:borderbottom type="single" width="4"/>
            <w10:borderright type="single" width="4"/>
          </v:shape>
        </w:pict>
      </w:r>
      <w:r w:rsidR="00386A92">
        <w:rPr>
          <w:sz w:val="28"/>
        </w:rPr>
        <w:t xml:space="preserve"> Рис. 4</w:t>
      </w:r>
    </w:p>
    <w:p w:rsidR="00386A92" w:rsidRDefault="00386A92">
      <w:pPr>
        <w:rPr>
          <w:sz w:val="28"/>
        </w:rPr>
      </w:pPr>
      <w:r>
        <w:rPr>
          <w:sz w:val="28"/>
        </w:rPr>
        <w:t>Из приведенного выше материала следует, что для продавца, ко</w:t>
      </w:r>
      <w:r>
        <w:rPr>
          <w:sz w:val="28"/>
        </w:rPr>
        <w:softHyphen/>
        <w:t>торый остерегается существенного повышения цены и в то же вре</w:t>
      </w:r>
      <w:r>
        <w:rPr>
          <w:sz w:val="28"/>
        </w:rPr>
        <w:softHyphen/>
        <w:t>мя стремится компенсировать свои потери, средствами управления являются: снижение учетной ставки, повышение ставки процентов за кредит, уменьшение числа векселей (периода погашения). Сред</w:t>
      </w:r>
      <w:r>
        <w:rPr>
          <w:sz w:val="28"/>
        </w:rPr>
        <w:softHyphen/>
        <w:t xml:space="preserve">ствами управления для покупателя являются в основном параметры </w:t>
      </w:r>
      <w:r>
        <w:rPr>
          <w:noProof/>
          <w:sz w:val="28"/>
        </w:rPr>
        <w:t>d</w:t>
      </w:r>
      <w:r>
        <w:rPr>
          <w:sz w:val="28"/>
        </w:rPr>
        <w:t xml:space="preserve"> и </w:t>
      </w:r>
      <w:r>
        <w:rPr>
          <w:sz w:val="28"/>
          <w:lang w:val="en-US"/>
        </w:rPr>
        <w:t>n.</w:t>
      </w:r>
      <w:r>
        <w:rPr>
          <w:sz w:val="28"/>
        </w:rPr>
        <w:t xml:space="preserve"> Большая величина параметра</w:t>
      </w:r>
      <w:r>
        <w:rPr>
          <w:noProof/>
          <w:sz w:val="28"/>
        </w:rPr>
        <w:t xml:space="preserve"> i </w:t>
      </w:r>
      <w:r>
        <w:rPr>
          <w:sz w:val="28"/>
        </w:rPr>
        <w:t xml:space="preserve">играет отрицательную роль лишь при очень высоких значениях </w:t>
      </w:r>
      <w:r>
        <w:rPr>
          <w:sz w:val="28"/>
          <w:lang w:val="en-US"/>
        </w:rPr>
        <w:t>n</w:t>
      </w:r>
      <w:r>
        <w:rPr>
          <w:sz w:val="28"/>
        </w:rPr>
        <w:t>. Как было показано, в боль</w:t>
      </w:r>
      <w:r>
        <w:rPr>
          <w:sz w:val="28"/>
        </w:rPr>
        <w:softHyphen/>
        <w:t>шинстве практических случаев современная величина издержек им</w:t>
      </w:r>
      <w:r>
        <w:rPr>
          <w:sz w:val="28"/>
        </w:rPr>
        <w:softHyphen/>
        <w:t>портера может быть минимизирована. Таким образом, основная за</w:t>
      </w:r>
      <w:r>
        <w:rPr>
          <w:sz w:val="28"/>
        </w:rPr>
        <w:softHyphen/>
        <w:t>дача покупателя</w:t>
      </w:r>
      <w:r>
        <w:rPr>
          <w:noProof/>
          <w:sz w:val="28"/>
        </w:rPr>
        <w:t xml:space="preserve"> —</w:t>
      </w:r>
      <w:r>
        <w:rPr>
          <w:sz w:val="28"/>
        </w:rPr>
        <w:t xml:space="preserve"> найти значение </w:t>
      </w:r>
      <w:r>
        <w:rPr>
          <w:sz w:val="28"/>
          <w:lang w:val="en-US"/>
        </w:rPr>
        <w:t>n</w:t>
      </w:r>
      <w:r>
        <w:rPr>
          <w:sz w:val="28"/>
        </w:rPr>
        <w:t>, минимизирующее</w:t>
      </w:r>
      <w:r>
        <w:rPr>
          <w:sz w:val="28"/>
          <w:lang w:val="en-US"/>
        </w:rPr>
        <w:t xml:space="preserve"> W.</w:t>
      </w:r>
      <w:r>
        <w:rPr>
          <w:sz w:val="28"/>
        </w:rPr>
        <w:t xml:space="preserve"> Основ</w:t>
      </w:r>
      <w:r>
        <w:rPr>
          <w:sz w:val="28"/>
        </w:rPr>
        <w:softHyphen/>
        <w:t>ным инструментом, воздействующим на эффективность сделки, для банка является учетная ставка.</w:t>
      </w:r>
    </w:p>
    <w:p w:rsidR="00386A92" w:rsidRDefault="00386A92">
      <w:pPr>
        <w:pStyle w:val="FR3"/>
        <w:spacing w:before="60"/>
        <w:ind w:left="0" w:right="-8"/>
        <w:rPr>
          <w:rFonts w:ascii="Times New Roman" w:hAnsi="Times New Roman"/>
          <w:sz w:val="32"/>
        </w:rPr>
      </w:pPr>
      <w:r>
        <w:rPr>
          <w:rFonts w:ascii="Times New Roman" w:hAnsi="Times New Roman"/>
          <w:sz w:val="32"/>
        </w:rPr>
        <w:t>Расчет затрат на форфейтинговые операции</w:t>
      </w:r>
    </w:p>
    <w:p w:rsidR="00386A92" w:rsidRDefault="00386A92">
      <w:pPr>
        <w:pStyle w:val="20"/>
        <w:spacing w:line="240" w:lineRule="auto"/>
        <w:ind w:firstLine="360"/>
        <w:rPr>
          <w:sz w:val="28"/>
        </w:rPr>
      </w:pPr>
      <w:r>
        <w:rPr>
          <w:sz w:val="28"/>
        </w:rPr>
        <w:t>Рассмотрим расчет дисконтных платежей при учете векселей форфейтинговыми фирмами.</w:t>
      </w:r>
    </w:p>
    <w:p w:rsidR="00386A92" w:rsidRDefault="00386A92">
      <w:pPr>
        <w:rPr>
          <w:sz w:val="28"/>
          <w:lang w:val="en-US"/>
        </w:rPr>
      </w:pPr>
      <w:r>
        <w:rPr>
          <w:sz w:val="28"/>
        </w:rPr>
        <w:t>Прежде всего рассмотрим состав затрат продавца обяза</w:t>
      </w:r>
      <w:r>
        <w:rPr>
          <w:sz w:val="28"/>
        </w:rPr>
        <w:softHyphen/>
        <w:t>тельств при этих операциях.</w:t>
      </w:r>
      <w:r>
        <w:rPr>
          <w:sz w:val="28"/>
          <w:lang w:val="en-US"/>
        </w:rPr>
        <w:t>[18,с.51]</w:t>
      </w:r>
    </w:p>
    <w:p w:rsidR="00386A92" w:rsidRDefault="00386A92">
      <w:pPr>
        <w:ind w:firstLine="280"/>
        <w:rPr>
          <w:sz w:val="28"/>
        </w:rPr>
      </w:pPr>
      <w:r>
        <w:rPr>
          <w:sz w:val="28"/>
        </w:rPr>
        <w:t>Основные затраты при форфейтинге складыва</w:t>
      </w:r>
      <w:r>
        <w:rPr>
          <w:sz w:val="28"/>
        </w:rPr>
        <w:softHyphen/>
        <w:t>ются из комиссионного сбора и процентов, взимаемых при досроч</w:t>
      </w:r>
      <w:r>
        <w:rPr>
          <w:sz w:val="28"/>
        </w:rPr>
        <w:softHyphen/>
        <w:t>ной оплате документов. Факторинговая комиссия в зависимости от кредитоспособности фирм-должников составляет</w:t>
      </w:r>
      <w:r>
        <w:rPr>
          <w:noProof/>
          <w:sz w:val="28"/>
        </w:rPr>
        <w:t xml:space="preserve"> 0,5 - 4%</w:t>
      </w:r>
      <w:r>
        <w:rPr>
          <w:sz w:val="28"/>
        </w:rPr>
        <w:t xml:space="preserve"> от обо</w:t>
      </w:r>
      <w:r>
        <w:rPr>
          <w:sz w:val="28"/>
        </w:rPr>
        <w:softHyphen/>
        <w:t>рота купленных счетов без права регресса и</w:t>
      </w:r>
      <w:r>
        <w:rPr>
          <w:noProof/>
          <w:sz w:val="28"/>
        </w:rPr>
        <w:t xml:space="preserve"> 0,2 - 0,5%</w:t>
      </w:r>
      <w:r>
        <w:rPr>
          <w:sz w:val="28"/>
        </w:rPr>
        <w:t xml:space="preserve"> при наличии этого права.</w:t>
      </w:r>
    </w:p>
    <w:p w:rsidR="00386A92" w:rsidRDefault="00386A92">
      <w:pPr>
        <w:rPr>
          <w:sz w:val="28"/>
        </w:rPr>
      </w:pPr>
      <w:r>
        <w:rPr>
          <w:sz w:val="28"/>
        </w:rPr>
        <w:t>Процент за кредит, каковым является предварительная оплата переуступаемых долговых обязательств, берется с разницы между выплаченными клиенту суммами и погашенными обязательствами.</w:t>
      </w:r>
    </w:p>
    <w:p w:rsidR="00386A92" w:rsidRDefault="00386A92">
      <w:pPr>
        <w:rPr>
          <w:sz w:val="28"/>
        </w:rPr>
      </w:pPr>
      <w:r>
        <w:rPr>
          <w:sz w:val="28"/>
        </w:rPr>
        <w:t>Ставки по таким кредитам с учетом компенсации дополни</w:t>
      </w:r>
      <w:r>
        <w:rPr>
          <w:sz w:val="28"/>
        </w:rPr>
        <w:softHyphen/>
        <w:t>тельных затрат и рисков на</w:t>
      </w:r>
      <w:r>
        <w:rPr>
          <w:noProof/>
          <w:sz w:val="28"/>
        </w:rPr>
        <w:t xml:space="preserve"> 2 - 4%</w:t>
      </w:r>
      <w:r>
        <w:rPr>
          <w:sz w:val="28"/>
        </w:rPr>
        <w:t xml:space="preserve"> выше текущей банковской ставки по краткосрочным ссудам.</w:t>
      </w:r>
    </w:p>
    <w:p w:rsidR="00386A92" w:rsidRDefault="00386A92">
      <w:pPr>
        <w:rPr>
          <w:sz w:val="28"/>
        </w:rPr>
      </w:pPr>
      <w:r>
        <w:rPr>
          <w:sz w:val="28"/>
        </w:rPr>
        <w:t>Затраты на покрытие коммерческих рисков складываются из затрат на получение аваля или банковской гарантии. Их обычно несет покупатель товара (или импортер), а не продавец (экспортер).</w:t>
      </w:r>
    </w:p>
    <w:p w:rsidR="00386A92" w:rsidRDefault="00386A92">
      <w:pPr>
        <w:rPr>
          <w:sz w:val="28"/>
        </w:rPr>
      </w:pPr>
      <w:r>
        <w:rPr>
          <w:sz w:val="28"/>
        </w:rPr>
        <w:t>Затраты на покрытие политических рисков и рисков по переводу валюты колеблются от</w:t>
      </w:r>
      <w:r>
        <w:rPr>
          <w:noProof/>
          <w:sz w:val="28"/>
        </w:rPr>
        <w:t xml:space="preserve"> 0,5</w:t>
      </w:r>
      <w:r>
        <w:rPr>
          <w:sz w:val="28"/>
        </w:rPr>
        <w:t xml:space="preserve"> до</w:t>
      </w:r>
      <w:r>
        <w:rPr>
          <w:noProof/>
          <w:sz w:val="28"/>
        </w:rPr>
        <w:t xml:space="preserve"> 5%</w:t>
      </w:r>
      <w:r>
        <w:rPr>
          <w:sz w:val="28"/>
        </w:rPr>
        <w:t xml:space="preserve"> годовых в зависимос</w:t>
      </w:r>
      <w:r>
        <w:rPr>
          <w:sz w:val="28"/>
        </w:rPr>
        <w:softHyphen/>
        <w:t>ти от страны должника.</w:t>
      </w:r>
    </w:p>
    <w:p w:rsidR="00386A92" w:rsidRDefault="00386A92">
      <w:pPr>
        <w:rPr>
          <w:sz w:val="28"/>
        </w:rPr>
      </w:pPr>
      <w:r>
        <w:rPr>
          <w:sz w:val="28"/>
        </w:rPr>
        <w:t>Кроме этого, могут возникнуть дополнительные затраты, связанные с управленческими расходами форфейтора или фак</w:t>
      </w:r>
      <w:r>
        <w:rPr>
          <w:sz w:val="28"/>
        </w:rPr>
        <w:softHyphen/>
        <w:t>тора по обслуживанию клиента; плата за так называемые перио</w:t>
      </w:r>
      <w:r>
        <w:rPr>
          <w:sz w:val="28"/>
        </w:rPr>
        <w:softHyphen/>
        <w:t>ды обязательств, возникающих в результате задержки пред</w:t>
      </w:r>
      <w:r>
        <w:rPr>
          <w:sz w:val="28"/>
        </w:rPr>
        <w:softHyphen/>
        <w:t>ставления документов по сравнению с датой возникновения задолженности, опционные расходы и т. п.</w:t>
      </w:r>
    </w:p>
    <w:p w:rsidR="00386A92" w:rsidRDefault="00386A92">
      <w:pPr>
        <w:rPr>
          <w:sz w:val="28"/>
        </w:rPr>
      </w:pPr>
    </w:p>
    <w:p w:rsidR="00386A92" w:rsidRDefault="00386A92">
      <w:pPr>
        <w:rPr>
          <w:sz w:val="28"/>
        </w:rPr>
      </w:pPr>
    </w:p>
    <w:p w:rsidR="00386A92" w:rsidRDefault="00386A92">
      <w:pPr>
        <w:rPr>
          <w:sz w:val="28"/>
          <w:lang w:val="en-US"/>
        </w:rPr>
      </w:pPr>
    </w:p>
    <w:p w:rsidR="00386A92" w:rsidRDefault="00386A92">
      <w:pPr>
        <w:rPr>
          <w:sz w:val="28"/>
          <w:lang w:val="en-US"/>
        </w:rPr>
      </w:pPr>
    </w:p>
    <w:p w:rsidR="00386A92" w:rsidRDefault="00386A92">
      <w:pPr>
        <w:rPr>
          <w:sz w:val="28"/>
          <w:lang w:val="en-US"/>
        </w:rPr>
      </w:pPr>
    </w:p>
    <w:p w:rsidR="00386A92" w:rsidRDefault="00386A92">
      <w:pPr>
        <w:rPr>
          <w:sz w:val="28"/>
          <w:lang w:val="en-US"/>
        </w:rPr>
      </w:pPr>
    </w:p>
    <w:p w:rsidR="00386A92" w:rsidRDefault="00386A92">
      <w:pPr>
        <w:rPr>
          <w:sz w:val="28"/>
          <w:lang w:val="en-US"/>
        </w:rPr>
      </w:pPr>
    </w:p>
    <w:p w:rsidR="00386A92" w:rsidRDefault="00386A92">
      <w:pPr>
        <w:rPr>
          <w:sz w:val="28"/>
          <w:lang w:val="en-US"/>
        </w:rPr>
      </w:pPr>
    </w:p>
    <w:p w:rsidR="00386A92" w:rsidRDefault="00386A92">
      <w:pPr>
        <w:rPr>
          <w:sz w:val="28"/>
          <w:lang w:val="en-US"/>
        </w:rPr>
      </w:pPr>
    </w:p>
    <w:p w:rsidR="00386A92" w:rsidRDefault="00386A92">
      <w:pPr>
        <w:rPr>
          <w:sz w:val="28"/>
          <w:lang w:val="en-US"/>
        </w:rPr>
      </w:pPr>
    </w:p>
    <w:p w:rsidR="00386A92" w:rsidRDefault="00386A92">
      <w:pPr>
        <w:rPr>
          <w:b/>
          <w:sz w:val="28"/>
          <w:lang w:val="en-US"/>
        </w:rPr>
      </w:pPr>
    </w:p>
    <w:p w:rsidR="00386A92" w:rsidRDefault="00386A92">
      <w:pPr>
        <w:pStyle w:val="2"/>
        <w:ind w:firstLine="0"/>
        <w:jc w:val="center"/>
        <w:rPr>
          <w:rFonts w:ascii="Times New Roman" w:hAnsi="Times New Roman"/>
          <w:i w:val="0"/>
          <w:sz w:val="32"/>
        </w:rPr>
      </w:pPr>
      <w:r>
        <w:rPr>
          <w:rFonts w:ascii="Times New Roman" w:hAnsi="Times New Roman"/>
          <w:i w:val="0"/>
          <w:sz w:val="32"/>
        </w:rPr>
        <w:t>3. Особенности международного форфейтинга в Республике Беларусь</w:t>
      </w:r>
    </w:p>
    <w:p w:rsidR="00386A92" w:rsidRDefault="00386A92">
      <w:pPr>
        <w:jc w:val="center"/>
        <w:rPr>
          <w:b/>
          <w:sz w:val="32"/>
        </w:rPr>
      </w:pPr>
      <w:r>
        <w:rPr>
          <w:b/>
          <w:sz w:val="32"/>
        </w:rPr>
        <w:t>3.1. Основные направления развития международного форфейтинга в Республике Беларусь</w:t>
      </w:r>
    </w:p>
    <w:p w:rsidR="00386A92" w:rsidRDefault="00386A92">
      <w:pPr>
        <w:rPr>
          <w:sz w:val="28"/>
        </w:rPr>
      </w:pPr>
      <w:r>
        <w:rPr>
          <w:sz w:val="28"/>
        </w:rPr>
        <w:t xml:space="preserve">В последние годы развитие форфейтинговых услуг в странах с развитой рыночной экономикой шло по следующим основным направлениям. </w:t>
      </w:r>
    </w:p>
    <w:p w:rsidR="00386A92" w:rsidRDefault="00386A92">
      <w:pPr>
        <w:spacing w:before="120"/>
        <w:rPr>
          <w:sz w:val="28"/>
        </w:rPr>
      </w:pPr>
      <w:r>
        <w:rPr>
          <w:sz w:val="28"/>
        </w:rPr>
        <w:t xml:space="preserve">1. Вторичный рынок и инвестиции в форфейтинговые активы </w:t>
      </w:r>
    </w:p>
    <w:p w:rsidR="00386A92" w:rsidRDefault="00386A92">
      <w:pPr>
        <w:rPr>
          <w:sz w:val="28"/>
        </w:rPr>
      </w:pPr>
      <w:r>
        <w:rPr>
          <w:sz w:val="28"/>
        </w:rPr>
        <w:t xml:space="preserve">Покупая активы, форфейтер совершает инвестирование. Возможно, он вовсе не желает держать свои средства в подобной форме в течение длительного времени, а наоборот, стремится к перепродаже инвестиции другому лицу, также становящемуся форфейтером. На основе этой последующей перепродажи долгов возникает вторичный форфейтинговый рынок. </w:t>
      </w:r>
    </w:p>
    <w:p w:rsidR="00386A92" w:rsidRDefault="00386A92">
      <w:pPr>
        <w:rPr>
          <w:sz w:val="28"/>
        </w:rPr>
      </w:pPr>
      <w:r>
        <w:rPr>
          <w:sz w:val="28"/>
        </w:rPr>
        <w:t xml:space="preserve">Форфейтер может перепродать часть активов, находящихся в его собственности, поскольку природа сделки позволяет дробить долг на любое количество частей, на каждую из которых оформляется вексель со своим сроком погашения. Один или несколько из этих векселей могут быть проданы. </w:t>
      </w:r>
    </w:p>
    <w:p w:rsidR="00386A92" w:rsidRDefault="00386A92">
      <w:pPr>
        <w:pStyle w:val="30"/>
      </w:pPr>
      <w:r>
        <w:t xml:space="preserve">Не следует думать, что первичный и вторичный форфейтинговые рынки сильно разграничены. На самом деле одни форфейтеры, оперируя на вторичном рынке, остаются держателями определенного портфеля форфейтинговых ценных бумаг, а другие, мало связанные с первичным рынком, могут быть активными трейдерами на вторичном. На обоих рынках действуют, как правило, юридические лица. Вложения в форфейтинговые активы частными лицами встречаются довольно редко, поскольку далеко не каждым инвестор обладает солидным портфелем, позволяющим нести сопутствующие сделкам этого рода политические и экономические риски. </w:t>
      </w:r>
    </w:p>
    <w:p w:rsidR="00386A92" w:rsidRDefault="00386A92">
      <w:pPr>
        <w:rPr>
          <w:sz w:val="28"/>
        </w:rPr>
      </w:pPr>
      <w:r>
        <w:rPr>
          <w:sz w:val="28"/>
        </w:rPr>
        <w:t xml:space="preserve">Зачастую непосредственной передачи форфейтинговых бумаг новому владельцу не происходит. Он знает стоимость бумаг, сроки их обращения, знает гаранта, но не первоначального эмитента. В этом случае предыдущий владелец по истечении срока действия ценных бумаг собирает платежи и переводит их новому владельцу. Чем же объясняется подобная секретность на вторичном форфейтинговом рынке? </w:t>
      </w:r>
    </w:p>
    <w:p w:rsidR="00386A92" w:rsidRDefault="00386A92">
      <w:pPr>
        <w:rPr>
          <w:sz w:val="28"/>
        </w:rPr>
      </w:pPr>
      <w:r>
        <w:rPr>
          <w:sz w:val="28"/>
        </w:rPr>
        <w:t xml:space="preserve">Прежде всего, соображениями конфиденциальности. Экспортер заинтересован в неразглашении информации о способах финансирования его сделок и не хочет, чтобы покупатель (или какие-либо третьи лица) знал о его финансовых нуждах и используемом механизме финансирования его сделок. Любая продажа форфейтинговых бумаг предполагает риск невольного расширения круга деловых взаимоотношений, что затрудняет контроль со стороны экспортера. Во избежание этого последний стремится установить определенные ограничения в контракте, которые мешали бы свободному обращению форфейтинговых бумаг. </w:t>
      </w:r>
    </w:p>
    <w:p w:rsidR="00386A92" w:rsidRDefault="00386A92">
      <w:pPr>
        <w:pStyle w:val="30"/>
      </w:pPr>
      <w:r>
        <w:t>Несмотря на все трудности, вторичный форфейтинговый рынок процветает. Объяснить это можно следующими обстоятельствами.</w:t>
      </w:r>
    </w:p>
    <w:p w:rsidR="00386A92" w:rsidRDefault="00386A92">
      <w:pPr>
        <w:rPr>
          <w:sz w:val="28"/>
        </w:rPr>
      </w:pPr>
      <w:r>
        <w:rPr>
          <w:sz w:val="28"/>
        </w:rPr>
        <w:t>Первичный держатель ценных бумаг может, к примеру, обнаружить, что покупка какой-либо новой бумаги приведет к превышению лимита кредитования, установленного им для данной страны. Даже если доход по этим бумагам очень привлекателен, он вынужден будет отказаться от сделки, если не уполномочен превышать данный лимит. Решением проблемы может быть перепродажа либо уже имеющихся в портфеле бумаг этой страны, либо тех, которые предложены в данный момент. То же самое происходит при превышении установленных им лимитов кредитования какого-либо определенного эмитента. Первичный держатель может быть привлечен на вторичный рынок просто потому, что процентные ставки упали, и он может купить на данном рынке бумаги с большим дисконтом, чем при покупке тех же бумаг на первичном рынке.</w:t>
      </w:r>
      <w:r>
        <w:rPr>
          <w:sz w:val="28"/>
          <w:lang w:val="en-US"/>
        </w:rPr>
        <w:t>[19,с.85]</w:t>
      </w:r>
      <w:r>
        <w:rPr>
          <w:sz w:val="28"/>
        </w:rPr>
        <w:t xml:space="preserve"> </w:t>
      </w:r>
    </w:p>
    <w:p w:rsidR="00386A92" w:rsidRDefault="00386A92">
      <w:pPr>
        <w:rPr>
          <w:sz w:val="28"/>
        </w:rPr>
      </w:pPr>
      <w:r>
        <w:rPr>
          <w:sz w:val="28"/>
        </w:rPr>
        <w:t xml:space="preserve">Есть и другие причины, заставляющие первичного держателя участвовать в торговле на вторичном рынке. К примеру, он хочет обеспечить более высокую ликвидность своего портфеля в ожидании изменения процентных ставок или воспользоваться большей доходностью или более низким уровнем риска определенных бумаг и поэтому приобретает их на вторичном рынке. Или еще проще: на рынке может появиться покупатель, предлагающий выгодную цену (это может произойти, если покупатель предвидит возможный рост процентных ставок в будущем и готов приобрести данные бумаги с более низким дисконтом, чем при первичной их продаже). </w:t>
      </w:r>
    </w:p>
    <w:p w:rsidR="00386A92" w:rsidRDefault="00386A92">
      <w:pPr>
        <w:pStyle w:val="30"/>
      </w:pPr>
      <w:r>
        <w:t>Итак, для форфейтера вторичный рынок обладает следующими привлекательными чертами:</w:t>
      </w:r>
    </w:p>
    <w:p w:rsidR="00386A92" w:rsidRDefault="00386A92">
      <w:pPr>
        <w:rPr>
          <w:sz w:val="28"/>
        </w:rPr>
      </w:pPr>
      <w:r>
        <w:rPr>
          <w:sz w:val="28"/>
        </w:rPr>
        <w:t xml:space="preserve"> - доход по форфейтинговым бумагам обычно выше того, который можно получить по другим ценным бумагам (при одинаковом уровне риска, одинаковых сроках и валюте);</w:t>
      </w:r>
    </w:p>
    <w:p w:rsidR="00386A92" w:rsidRDefault="00386A92">
      <w:pPr>
        <w:rPr>
          <w:sz w:val="28"/>
        </w:rPr>
      </w:pPr>
      <w:r>
        <w:rPr>
          <w:sz w:val="28"/>
        </w:rPr>
        <w:t xml:space="preserve"> - любой инвестор заинтересован в том, чтобы снизить риски, а гарантии по форфейтинговым бумагам или аваль первоклассных банков - самое лучшее обеспечение платежа. </w:t>
      </w:r>
    </w:p>
    <w:p w:rsidR="00386A92" w:rsidRDefault="00386A92">
      <w:pPr>
        <w:rPr>
          <w:sz w:val="28"/>
        </w:rPr>
      </w:pPr>
      <w:r>
        <w:rPr>
          <w:sz w:val="28"/>
        </w:rPr>
        <w:t xml:space="preserve">Несмотря на всю привлекательность инвестиций в форфейтинговые бумаги, объемы таких операций и количество форфейтеров пока еще невелики. Форфейтинговый рынок не развился пока до размеров брокерского рынка. Многие форфейтеры, особенно торгующие на первичном рынке, считают, что подобное развитие могло бы испугать многих экспортеров и их банки, так как приведет к потере контроля над выпущенными на рынок ценными бумагами.  </w:t>
      </w:r>
    </w:p>
    <w:p w:rsidR="00386A92" w:rsidRDefault="00386A92">
      <w:pPr>
        <w:pStyle w:val="30"/>
        <w:spacing w:before="120"/>
      </w:pPr>
      <w:r>
        <w:t xml:space="preserve">2. Синдицирование. </w:t>
      </w:r>
    </w:p>
    <w:p w:rsidR="00386A92" w:rsidRDefault="00386A92">
      <w:pPr>
        <w:rPr>
          <w:sz w:val="28"/>
        </w:rPr>
      </w:pPr>
      <w:r>
        <w:rPr>
          <w:sz w:val="28"/>
        </w:rPr>
        <w:t xml:space="preserve">Другим важным направлением развития форфейтингового рынка стало объединение покупателей в синдикаты. Эта тенденция соответствует процессу объединения банков как кредиторов. Сам процесс объединения происходит на основе взаимной договоренности форфейтеров о том, какую часть форфейтинговых бумаг приобретет каждый из них. Обычно разные бумаги покупаются разными форфейтерами. Но если суммы очень велики, то даже отдельные бумаги могут быть разделены между форфейтерами при помощи договора участия. Правда, этот способ усложняет обращение бумаг, что в свою очередь снижает потенциальную возможность их попадания на вторичный рынок. Кроме того, до сих пор не до конца определен юридический статус подобных соглашений. Поэтому на практике они используются редко. </w:t>
      </w:r>
    </w:p>
    <w:p w:rsidR="00386A92" w:rsidRDefault="00386A92">
      <w:pPr>
        <w:pStyle w:val="30"/>
      </w:pPr>
      <w:r>
        <w:t xml:space="preserve">Существует и другой способ. Если экспортер готов им воспользоваться, ему придется значительно увеличить количество документов, каждый из которых теперь составляется на меньшую сумму с помощью изменения сроков (например, привычные 6 месяцев можно разбить на 2 интервала по 3 месяца и т.д.). Этот способ предпочтителен тем, что не предусматривает составления договора участия между держателями бумаг. </w:t>
      </w:r>
    </w:p>
    <w:p w:rsidR="00386A92" w:rsidRDefault="00386A92">
      <w:pPr>
        <w:rPr>
          <w:sz w:val="28"/>
        </w:rPr>
      </w:pPr>
      <w:r>
        <w:rPr>
          <w:sz w:val="28"/>
        </w:rPr>
        <w:t xml:space="preserve">Важно отметить принципиальное различие между форфейтером - участником синдиката и покупателем на вторичном рынке. Участник синдиката является покупателем на первичном рынке и в его обязанности входит проверка законности и правильности оформления всех приобретенных им ценных бумаг, а также гарантий и аваля, прилагаемых к бумагам. Покупатель на вторичном рынке не имеет подобных обязанностей. </w:t>
      </w:r>
    </w:p>
    <w:p w:rsidR="00386A92" w:rsidRDefault="00386A92">
      <w:pPr>
        <w:pStyle w:val="30"/>
        <w:spacing w:before="120"/>
      </w:pPr>
      <w:r>
        <w:t xml:space="preserve">3. Финансирование на основе плавающей ставки. </w:t>
      </w:r>
    </w:p>
    <w:p w:rsidR="00386A92" w:rsidRDefault="00386A92">
      <w:pPr>
        <w:rPr>
          <w:sz w:val="28"/>
        </w:rPr>
      </w:pPr>
      <w:r>
        <w:rPr>
          <w:sz w:val="28"/>
        </w:rPr>
        <w:t xml:space="preserve">Важным направлением развития форфейтингового рынка является расширение финансирования, предполагающего расчет дисконта на основе плавающей процентной ставки. Подобная практика объясняется ростом непостоянства процентных ставок и отражает нежелание многих банков заключать сделки по фиксированным ставкам. </w:t>
      </w:r>
    </w:p>
    <w:p w:rsidR="00386A92" w:rsidRDefault="00386A92">
      <w:pPr>
        <w:pStyle w:val="30"/>
      </w:pPr>
      <w:r>
        <w:t xml:space="preserve">С точки же зрения экспортера любая продажа на основе плавающей ставки процента ухудшает возможности получения максимума денежных средств. Дело в том, что первичный форфейтер продает на вторичном рынке бумаги с дисконтом, базирующимся на превалирующей процентной ставке, причем продажа осуществляется с условием окончательного финансового урегулирования на определенную дату и с учетом последующего движения процентных ставок. Фактически до истечения срока векселя таких дат может быть несколько. Таким образом, соглашение подразумевает высокую степень риска и может вести к возникновению непредсказуемых обязательств, что, конечно, является поводом для беспокойства не только форфейтера, но и его аудиторов. </w:t>
      </w:r>
    </w:p>
    <w:p w:rsidR="00386A92" w:rsidRDefault="00386A92">
      <w:pPr>
        <w:pStyle w:val="30"/>
        <w:ind w:firstLine="0"/>
        <w:jc w:val="left"/>
      </w:pPr>
      <w:r>
        <w:t>Размер форфейтингового рынка</w:t>
      </w:r>
    </w:p>
    <w:p w:rsidR="00386A92" w:rsidRDefault="00386A92">
      <w:pPr>
        <w:rPr>
          <w:sz w:val="28"/>
        </w:rPr>
      </w:pPr>
      <w:r>
        <w:rPr>
          <w:sz w:val="28"/>
        </w:rPr>
        <w:t xml:space="preserve">Любая оценка размеров мирового форфейтингового рынка - не более чем догадка. Рынок этот значительно вырос за последние годы, но все еще остается небольшой частью рынка среднесрочных финансовых ресурсов. Причины, приведшие к его возникновению и росту, будут действовать и в обозримом будущем, однако существуют определенные ограничения для доступа на него новых форфейтеров. Ограничения эти следующие. </w:t>
      </w:r>
    </w:p>
    <w:p w:rsidR="00386A92" w:rsidRDefault="00386A92" w:rsidP="00386A92">
      <w:pPr>
        <w:numPr>
          <w:ilvl w:val="0"/>
          <w:numId w:val="14"/>
        </w:numPr>
        <w:rPr>
          <w:sz w:val="28"/>
        </w:rPr>
      </w:pPr>
      <w:r>
        <w:rPr>
          <w:sz w:val="28"/>
        </w:rPr>
        <w:t xml:space="preserve">Поскольку речь идет о среднесрочном (в западном понимании) финансировании, банкам зачастую трудно согласовать даты погашения форфейтируемых активов с датами погашения собственных займов. Таким образом, остается достаточно высокий риск в случае изменения процентных ставок, что существенно сдерживает активность участников данного рынка. </w:t>
      </w:r>
    </w:p>
    <w:p w:rsidR="00386A92" w:rsidRDefault="00386A92" w:rsidP="00386A92">
      <w:pPr>
        <w:numPr>
          <w:ilvl w:val="0"/>
          <w:numId w:val="14"/>
        </w:numPr>
        <w:rPr>
          <w:sz w:val="28"/>
        </w:rPr>
      </w:pPr>
      <w:r>
        <w:rPr>
          <w:sz w:val="28"/>
        </w:rPr>
        <w:t xml:space="preserve">При проведении операций форфейтинга используется специальная техника, требующая весьма квалифицированного обслуживания. Специалистов в этой области очень мало, а их подготовка требует длительного времени. </w:t>
      </w:r>
    </w:p>
    <w:p w:rsidR="00386A92" w:rsidRDefault="00386A92" w:rsidP="00386A92">
      <w:pPr>
        <w:numPr>
          <w:ilvl w:val="0"/>
          <w:numId w:val="14"/>
        </w:numPr>
        <w:rPr>
          <w:sz w:val="28"/>
        </w:rPr>
      </w:pPr>
      <w:r>
        <w:rPr>
          <w:sz w:val="28"/>
        </w:rPr>
        <w:t xml:space="preserve">Банки мало занимаются исследованием и формированием форфейтингового рынка. </w:t>
      </w:r>
    </w:p>
    <w:p w:rsidR="00386A92" w:rsidRDefault="00386A92">
      <w:pPr>
        <w:pStyle w:val="2"/>
        <w:ind w:firstLine="0"/>
        <w:rPr>
          <w:rFonts w:ascii="Times New Roman" w:hAnsi="Times New Roman"/>
          <w:i w:val="0"/>
          <w:sz w:val="32"/>
        </w:rPr>
      </w:pPr>
      <w:r>
        <w:rPr>
          <w:rFonts w:ascii="Times New Roman" w:hAnsi="Times New Roman"/>
          <w:i w:val="0"/>
          <w:sz w:val="32"/>
          <w:lang w:val="en-US"/>
        </w:rPr>
        <w:t>3</w:t>
      </w:r>
      <w:r>
        <w:rPr>
          <w:rFonts w:ascii="Times New Roman" w:hAnsi="Times New Roman"/>
          <w:i w:val="0"/>
          <w:sz w:val="32"/>
        </w:rPr>
        <w:t>.2. Управление рисками участников международной форфейтинговой сделки</w:t>
      </w:r>
    </w:p>
    <w:p w:rsidR="00386A92" w:rsidRDefault="00386A92">
      <w:pPr>
        <w:pStyle w:val="3"/>
        <w:spacing w:before="120"/>
        <w:rPr>
          <w:b w:val="0"/>
          <w:sz w:val="28"/>
        </w:rPr>
      </w:pPr>
      <w:r>
        <w:rPr>
          <w:b w:val="0"/>
          <w:sz w:val="28"/>
        </w:rPr>
        <w:t>Риски экспортера</w:t>
      </w:r>
    </w:p>
    <w:p w:rsidR="00386A92" w:rsidRDefault="00386A92">
      <w:pPr>
        <w:rPr>
          <w:sz w:val="28"/>
        </w:rPr>
      </w:pPr>
      <w:r>
        <w:rPr>
          <w:sz w:val="28"/>
        </w:rPr>
        <w:t xml:space="preserve">Основным риском экспортера является валютный риск, возникающий в связи с тем, что стоимость векселей может быть выражена в валюте, отличной от валюты, в которой он ведет свой учет экспортера, или, иначе говоря, риск того, что движения валютного курса будут неблагоприятны для экспортера. Риск возникает в период между заключением договора с форфейтером (когда экспортер должен принять финансирование по уже установленной ставке) и поставкой товара импортеру. Подобный риск присущ, конечно, не только форфейтинговым операциям. Его можно избежать с помощью специального пункта в контракте, разрешающего изменение конечной цены в соответствии с движением курса валюты. </w:t>
      </w:r>
    </w:p>
    <w:p w:rsidR="00386A92" w:rsidRDefault="00386A92">
      <w:pPr>
        <w:rPr>
          <w:sz w:val="28"/>
          <w:lang w:val="en-US"/>
        </w:rPr>
      </w:pPr>
      <w:r>
        <w:rPr>
          <w:sz w:val="28"/>
        </w:rPr>
        <w:t xml:space="preserve">С целью управления рисками экспортер может составить список своих форфейтинговых контрактов в различных валютах в зависимости от сроков их окончания, что даст ему возможность отслеживать свою потребность в средствах и при необходимости проводить форвардные операции. Последние означают срочные внебиржевые валютные сделки, совершаемые банками и промышленно-торговыми компаниями по телефону или телексу на договорной основе. В момент заключения сделки на условиях “форвард” фиксируются срок, курс и сумма, но до наступления срока (обычно от 1 месяца до полугода) суммы по счетам не проводятся. Сделка “форвард” производится по форвардному валютному курсу, равному курсу “спот </w:t>
      </w:r>
      <w:r>
        <w:rPr>
          <w:sz w:val="28"/>
        </w:rPr>
        <w:sym w:font="Symbol" w:char="F0B1"/>
      </w:r>
      <w:r>
        <w:rPr>
          <w:sz w:val="28"/>
        </w:rPr>
        <w:t xml:space="preserve"> премия/скидка”. </w:t>
      </w:r>
      <w:r>
        <w:rPr>
          <w:sz w:val="28"/>
          <w:lang w:val="en-US"/>
        </w:rPr>
        <w:t>[15,с.65]</w:t>
      </w:r>
    </w:p>
    <w:p w:rsidR="00386A92" w:rsidRDefault="00386A92">
      <w:pPr>
        <w:pStyle w:val="3"/>
        <w:rPr>
          <w:b w:val="0"/>
          <w:sz w:val="28"/>
        </w:rPr>
      </w:pPr>
      <w:r>
        <w:rPr>
          <w:b w:val="0"/>
          <w:sz w:val="28"/>
        </w:rPr>
        <w:t>Риски импортера</w:t>
      </w:r>
    </w:p>
    <w:p w:rsidR="00386A92" w:rsidRDefault="00386A92">
      <w:pPr>
        <w:rPr>
          <w:sz w:val="28"/>
        </w:rPr>
      </w:pPr>
      <w:r>
        <w:rPr>
          <w:sz w:val="28"/>
        </w:rPr>
        <w:t xml:space="preserve">Импортер берет на себя обязательство по истечении определенного времени оплатить поставленную ему продукцию. При этом сумма и валюта фиксированы, процент по его долгу заранее рассчитан и включен в стоимость векселей, а векселя выписываются в национальной валюте импортера. Только в том случае, когда национальная валюта импортера по каким-то причинам неприемлема для форфейтера и импортеру приходится рассчитываться в иной валюте, для него возникает валютный риск, который может быть хеджирован с помощью фьючерсов. </w:t>
      </w:r>
    </w:p>
    <w:p w:rsidR="00386A92" w:rsidRDefault="00386A92">
      <w:pPr>
        <w:rPr>
          <w:sz w:val="28"/>
        </w:rPr>
      </w:pPr>
      <w:r>
        <w:rPr>
          <w:sz w:val="28"/>
        </w:rPr>
        <w:t xml:space="preserve">Импортер, как и экспортер, с целью контроля движения валюты и управления валютными рисками должен иметь план притока и оттока средств в каждой валюте. Если заключено несколько форфейтинговых контрактов, различных по срокам, а также несколько фьючерсных контрактов, список для удобства управления может быть разбит на транши. Таким образом, импортер может контролировать свои риски. </w:t>
      </w:r>
    </w:p>
    <w:p w:rsidR="00386A92" w:rsidRDefault="00386A92">
      <w:pPr>
        <w:pStyle w:val="3"/>
        <w:rPr>
          <w:b w:val="0"/>
          <w:sz w:val="28"/>
        </w:rPr>
      </w:pPr>
      <w:r>
        <w:rPr>
          <w:b w:val="0"/>
          <w:sz w:val="28"/>
        </w:rPr>
        <w:t>Риски гаранта (авалиста)</w:t>
      </w:r>
    </w:p>
    <w:p w:rsidR="00386A92" w:rsidRDefault="00386A92">
      <w:pPr>
        <w:rPr>
          <w:sz w:val="28"/>
        </w:rPr>
      </w:pPr>
      <w:r>
        <w:rPr>
          <w:sz w:val="28"/>
        </w:rPr>
        <w:t xml:space="preserve">В любой форфейтинговой сделке гарант принимает на себя обязательство оплатить векселя в срок, а также имеет право потребовать у импортера исполнения платежа. Таким образом, у него имеются условные обязательства и условные же активы. Если они выполняются одновременно, то гарант не несет никаких рисков. Однако существует вероятность того, что импортер задержит платеж. И хотя при этом гарант получает право требовать уплаты процента за просроченный платеж, тем не менее, есть риск того, что импортер окажется полностью неплатежеспособным. Если импортер действительно не выполнит своих обязательств, у гаранта возникают проблемы с ликвидностью. </w:t>
      </w:r>
    </w:p>
    <w:p w:rsidR="00386A92" w:rsidRDefault="00386A92">
      <w:pPr>
        <w:rPr>
          <w:sz w:val="28"/>
        </w:rPr>
      </w:pPr>
      <w:r>
        <w:rPr>
          <w:sz w:val="28"/>
        </w:rPr>
        <w:t xml:space="preserve">Наиболее эффективным методом контроля рисков гаранта является установление кредитных лимитов на каждого импортера и по общему объему выдаваемых гарантий на каждую отрасль. Критерии для определения лимитов основываются на кредитном анализе импортеров. Уровень подготовки специалистов, способных обосновать такие лимиты, должен быть очень высоким.  </w:t>
      </w:r>
    </w:p>
    <w:p w:rsidR="00386A92" w:rsidRDefault="00386A92">
      <w:pPr>
        <w:rPr>
          <w:sz w:val="28"/>
        </w:rPr>
      </w:pPr>
      <w:r>
        <w:rPr>
          <w:sz w:val="28"/>
        </w:rPr>
        <w:t xml:space="preserve">Необходимо помнить, что гарант подвергается так называемому соверен- ному риску (риску страны). Снизить степень этого риска можно с помощью установления лимитов сумм на выдачу гарантий для каждой страны. </w:t>
      </w:r>
    </w:p>
    <w:p w:rsidR="00386A92" w:rsidRDefault="00386A92">
      <w:pPr>
        <w:pStyle w:val="3"/>
        <w:rPr>
          <w:b w:val="0"/>
          <w:sz w:val="28"/>
        </w:rPr>
      </w:pPr>
      <w:r>
        <w:rPr>
          <w:b w:val="0"/>
          <w:sz w:val="28"/>
        </w:rPr>
        <w:t>Риски форфейтера</w:t>
      </w:r>
    </w:p>
    <w:p w:rsidR="00386A92" w:rsidRDefault="00386A92">
      <w:pPr>
        <w:rPr>
          <w:sz w:val="28"/>
        </w:rPr>
      </w:pPr>
      <w:r>
        <w:rPr>
          <w:sz w:val="28"/>
        </w:rPr>
        <w:t xml:space="preserve">С момента подтверждения согласия на проведение форфейтинговой операции и до момента получения средств форфейтер несет риски, различные на разных стадиях осуществления сделки. </w:t>
      </w:r>
    </w:p>
    <w:p w:rsidR="00386A92" w:rsidRDefault="00386A92">
      <w:pPr>
        <w:spacing w:before="120"/>
        <w:rPr>
          <w:sz w:val="28"/>
        </w:rPr>
      </w:pPr>
      <w:r>
        <w:rPr>
          <w:sz w:val="28"/>
        </w:rPr>
        <w:t xml:space="preserve">Валютный риск </w:t>
      </w:r>
    </w:p>
    <w:p w:rsidR="00386A92" w:rsidRDefault="00386A92">
      <w:pPr>
        <w:rPr>
          <w:sz w:val="28"/>
        </w:rPr>
      </w:pPr>
      <w:r>
        <w:rPr>
          <w:sz w:val="28"/>
        </w:rPr>
        <w:t xml:space="preserve">Если форфейтер предоставляет экспортеру опцион на период до подписания контракта, он несет риски неблагоприятного изменения процентных ставок, снизить которые можно при помощи форвардных контрактов. </w:t>
      </w:r>
    </w:p>
    <w:p w:rsidR="00386A92" w:rsidRDefault="00386A92">
      <w:pPr>
        <w:rPr>
          <w:sz w:val="28"/>
        </w:rPr>
      </w:pPr>
      <w:r>
        <w:rPr>
          <w:sz w:val="28"/>
        </w:rPr>
        <w:t xml:space="preserve">Вплоть до даты покупки долговых обязательств форфейтер всегда может отказаться от  сделки, если его что-то не устраивает. С момента же покупки векселей для форфейтера возникает риск того, что с приобретенными активами могут возникнуть сложности (из-за их неверного оформления, отсутствия разрешения властей и т. д.). </w:t>
      </w:r>
    </w:p>
    <w:p w:rsidR="00386A92" w:rsidRDefault="00386A92">
      <w:pPr>
        <w:rPr>
          <w:sz w:val="28"/>
        </w:rPr>
      </w:pPr>
      <w:r>
        <w:rPr>
          <w:sz w:val="28"/>
        </w:rPr>
        <w:t xml:space="preserve">Различные риски возникают также в зависимости от того способа, который форфейтер выбирает для финансирования своей покупки. В большинстве случаев форфейтер берет заем на финансирование своей сделки в той же валюте, в которой эта сделка заключена. Однако если, к примеру, он взял заем в немецких марках, а валютой контракта являются доллары США, он автоматически подвергается валютному риску. Но если форфейтер обеспечил совпадение сроков платежей по векселям и по своему долгу, то валютный риск может быть легко хеджирован с помощью параллельных форвардных валютных контрактов. Если же указанные сроки не совпадают, то форфейтер хеджирует риск неблагоприятного движения курса валют лишь частично. </w:t>
      </w:r>
    </w:p>
    <w:p w:rsidR="00386A92" w:rsidRDefault="00386A92">
      <w:pPr>
        <w:spacing w:before="120"/>
        <w:rPr>
          <w:sz w:val="28"/>
        </w:rPr>
      </w:pPr>
      <w:r>
        <w:rPr>
          <w:sz w:val="28"/>
        </w:rPr>
        <w:t>Риск несвоевременной оплаты векселей</w:t>
      </w:r>
    </w:p>
    <w:p w:rsidR="00386A92" w:rsidRDefault="00386A92">
      <w:pPr>
        <w:rPr>
          <w:sz w:val="28"/>
        </w:rPr>
      </w:pPr>
      <w:r>
        <w:rPr>
          <w:sz w:val="28"/>
        </w:rPr>
        <w:t xml:space="preserve">С учетом вероятности данного риска форфейтер должен следить за тем, чтобы у него всегда было достаточно собственных средств для выполнения своих обязательств (для своевременной оплаты задолженностей). Для этого форфейтер составляет планы поступления  и оттока средств. При этом желательно, чтобы между сроками погашения собственных обязательств и оплатой векселей существовал небольшой разрыв (на случай несвоевременного поступления платежей по векселям). Для управления рисками форфейтер обычно составляет такие списки по всем своим обязательствам, а также по находящимся в его портфеле бумагам в различных валютах. Для удобства список может быть разделен на транши в зависимости от сроков. Каждому траншу соответствуют определенные суммы обязательств, которые должны быть исполнены в соответствующий период. </w:t>
      </w:r>
    </w:p>
    <w:p w:rsidR="00386A92" w:rsidRDefault="00386A92">
      <w:pPr>
        <w:rPr>
          <w:sz w:val="28"/>
        </w:rPr>
      </w:pPr>
      <w:r>
        <w:rPr>
          <w:sz w:val="28"/>
        </w:rPr>
        <w:t xml:space="preserve">Форфейтер может не получить финансирования на условиях фиксированной процентной ставки. В этом случае он может принять на себя риск финансирования по плавающей ставке, который он хеджирует покупкой процентных фьючерсов. </w:t>
      </w:r>
    </w:p>
    <w:p w:rsidR="00386A92" w:rsidRDefault="00386A92">
      <w:pPr>
        <w:rPr>
          <w:sz w:val="28"/>
        </w:rPr>
      </w:pPr>
      <w:r>
        <w:rPr>
          <w:sz w:val="28"/>
        </w:rPr>
        <w:t xml:space="preserve">В организации обязательно должен быть человек, отвечающий за своевременность представления векселей к оплате. Предпочтительно, чтобы источником информации о векселях, сроки которых истекают, были формы бухгалтерского учета. </w:t>
      </w:r>
    </w:p>
    <w:p w:rsidR="00386A92" w:rsidRDefault="00386A92">
      <w:pPr>
        <w:spacing w:before="120"/>
        <w:rPr>
          <w:sz w:val="28"/>
        </w:rPr>
      </w:pPr>
      <w:r>
        <w:rPr>
          <w:sz w:val="28"/>
        </w:rPr>
        <w:t>Риск гаранта</w:t>
      </w:r>
    </w:p>
    <w:p w:rsidR="00386A92" w:rsidRDefault="00386A92">
      <w:pPr>
        <w:rPr>
          <w:sz w:val="28"/>
        </w:rPr>
      </w:pPr>
      <w:r>
        <w:rPr>
          <w:sz w:val="28"/>
        </w:rPr>
        <w:t xml:space="preserve">Для управления риском неплатежеспособности гаранта форфейтеры обычно устанавливают лимиты на одного гаранта. При этом необходимо учитывать, является ли форфейтер подразделением банка, является ли гарант банком или иным институтом. То есть лимиты должны определяться с учетом риска всего института. Обычно в банках централизованно разрабатывается отчет, который отражает все кредиты и гарантии, предоставленные данному клиенту. Этот отчет является основой для определения лимитов гаранта. </w:t>
      </w:r>
    </w:p>
    <w:p w:rsidR="00386A92" w:rsidRDefault="00386A92">
      <w:pPr>
        <w:spacing w:before="120"/>
        <w:rPr>
          <w:sz w:val="28"/>
        </w:rPr>
      </w:pPr>
      <w:r>
        <w:rPr>
          <w:sz w:val="28"/>
        </w:rPr>
        <w:t>Соверенный риск</w:t>
      </w:r>
    </w:p>
    <w:p w:rsidR="00386A92" w:rsidRDefault="00386A92">
      <w:pPr>
        <w:rPr>
          <w:sz w:val="28"/>
          <w:lang w:val="en-US"/>
        </w:rPr>
      </w:pPr>
      <w:r>
        <w:rPr>
          <w:sz w:val="28"/>
        </w:rPr>
        <w:t>Форфейтер должен определить, в какой стране находится гарант. Иногда это не просто сделать. Например, Банк Англии имеет отделения во многих странах и отвечает по обязательствам всех своих отделений. Но если валюта, находящаяся в одном из заграничных отделений банка, почему-либо не может быть переведена, возможности выставить иск головному банку ограничены. Не исключен и обратный вариант: заграничное отделение своевременно произвело платеж в головной банк для дальнейшего перечисления форфейтеру, а тот по каким-либо соображениям задержал платеж. В этом случае шансы форфейтера получить причитающиеся ему средства очень малы. Таким образом, речь идет о необходимости тщательной оценки риска страны. Однако какой бы точной ни была оценка, данный риск полностью не устраняется.</w:t>
      </w:r>
      <w:r>
        <w:rPr>
          <w:sz w:val="28"/>
          <w:lang w:val="en-US"/>
        </w:rPr>
        <w:t xml:space="preserve"> [15, c.57]</w:t>
      </w:r>
    </w:p>
    <w:p w:rsidR="00386A92" w:rsidRDefault="00386A92">
      <w:pPr>
        <w:rPr>
          <w:sz w:val="28"/>
          <w:lang w:val="en-US"/>
        </w:rPr>
      </w:pPr>
      <w:r>
        <w:rPr>
          <w:sz w:val="28"/>
        </w:rPr>
        <w:t xml:space="preserve">В некоторых странах страховые компании предоставляют полис, причем предоставляют лишь странам с невысокой степенью риска. Однако на определенном уровне страховка становится невыгодной для форфейтера. Вообще форфейтеры редко пользуются услугами страховых компаний, но саму возможность обращения к последним иметь в виду надо. </w:t>
      </w:r>
    </w:p>
    <w:p w:rsidR="00386A92" w:rsidRDefault="00386A92">
      <w:pPr>
        <w:spacing w:before="120"/>
        <w:rPr>
          <w:sz w:val="28"/>
        </w:rPr>
      </w:pPr>
      <w:r>
        <w:rPr>
          <w:sz w:val="28"/>
        </w:rPr>
        <w:t>Риск импортера и экспортера</w:t>
      </w:r>
    </w:p>
    <w:p w:rsidR="00386A92" w:rsidRDefault="00386A92">
      <w:pPr>
        <w:rPr>
          <w:sz w:val="28"/>
          <w:lang w:val="en-US"/>
        </w:rPr>
      </w:pPr>
      <w:r>
        <w:rPr>
          <w:sz w:val="28"/>
        </w:rPr>
        <w:t xml:space="preserve">Как уже упоминалось выше, форфейтер обязательно изучает в общих чертах компетентность и кредитоспособность экспортера и импортера, а также целесообразность операции в целом. Если форфейтер ранее уже имел дело с данными партнерами, то проверка не занимает много времени. Важно определить в каждом случае, что считать достаточной проверкой: анкету, разговор с управляющими банков экспортера и импортера, беседу с экспортером и т.д. В любом случае форфейтеру придется затратить определенное время и усилия на решение данного вопроса, так как в противном случае он может подвергнуть себя ненужному риску. </w:t>
      </w:r>
      <w:r>
        <w:rPr>
          <w:sz w:val="28"/>
          <w:lang w:val="en-US"/>
        </w:rPr>
        <w:t>[19,с.83]</w:t>
      </w:r>
    </w:p>
    <w:p w:rsidR="00386A92" w:rsidRDefault="00386A92">
      <w:pPr>
        <w:spacing w:before="120"/>
        <w:rPr>
          <w:sz w:val="28"/>
        </w:rPr>
      </w:pPr>
      <w:r>
        <w:rPr>
          <w:sz w:val="28"/>
        </w:rPr>
        <w:t>Иные виды рисков</w:t>
      </w:r>
    </w:p>
    <w:p w:rsidR="00386A92" w:rsidRDefault="00386A92">
      <w:pPr>
        <w:rPr>
          <w:sz w:val="28"/>
        </w:rPr>
      </w:pPr>
      <w:r>
        <w:rPr>
          <w:sz w:val="28"/>
        </w:rPr>
        <w:t xml:space="preserve">Наряду с вышеперечисленными рисками форфейтер подвергается риску несохранности векселей и риску неуполномоченной торговли векселями. </w:t>
      </w:r>
    </w:p>
    <w:p w:rsidR="00386A92" w:rsidRDefault="00386A92">
      <w:pPr>
        <w:rPr>
          <w:sz w:val="28"/>
        </w:rPr>
      </w:pPr>
      <w:r>
        <w:rPr>
          <w:sz w:val="28"/>
        </w:rPr>
        <w:t xml:space="preserve">Вероятность того, что векселя станут объектом кражи, невелика. Однако векселя могут быть утеряны или сгореть. Первое, что должно быть сделано для обеспечения сохранности векселей, - это держать их в несгораемых шкафах. Второе - количество работников, имеющих доступ к векселям, должно быть ограничено. Третье - часто, но не регулярно содержимое сейфов должно проверяться, должна производиться сверка с данными бухгалтерского учета. Четвертое - форфейтер должен застраховать находящиеся в его распоряжении ценности на случай пожара, кражи и т. д. При этом необходимо постоянно следить за покрытием страховкой возрастающих оборотов форфейтера. </w:t>
      </w:r>
    </w:p>
    <w:p w:rsidR="00386A92" w:rsidRDefault="00386A92">
      <w:pPr>
        <w:rPr>
          <w:sz w:val="28"/>
        </w:rPr>
      </w:pPr>
      <w:r>
        <w:rPr>
          <w:sz w:val="28"/>
        </w:rPr>
        <w:t>В любой форфейтинговой организации существует риск неуполномоченной торговли векселями. Укажем методы, с помощью которых форфейтер может снизить этот риск.</w:t>
      </w:r>
    </w:p>
    <w:p w:rsidR="00386A92" w:rsidRDefault="00386A92" w:rsidP="00386A92">
      <w:pPr>
        <w:numPr>
          <w:ilvl w:val="0"/>
          <w:numId w:val="28"/>
        </w:numPr>
        <w:rPr>
          <w:sz w:val="28"/>
        </w:rPr>
      </w:pPr>
      <w:r>
        <w:rPr>
          <w:sz w:val="28"/>
        </w:rPr>
        <w:t xml:space="preserve">Распределить между разными работниками функции дилера, учета, осуществления платежей. </w:t>
      </w:r>
    </w:p>
    <w:p w:rsidR="00386A92" w:rsidRDefault="00386A92" w:rsidP="00386A92">
      <w:pPr>
        <w:numPr>
          <w:ilvl w:val="0"/>
          <w:numId w:val="28"/>
        </w:numPr>
        <w:rPr>
          <w:sz w:val="28"/>
        </w:rPr>
      </w:pPr>
      <w:r>
        <w:rPr>
          <w:sz w:val="28"/>
        </w:rPr>
        <w:t xml:space="preserve">Осуществлять постоянный контроль за отправлением и получением телексов; ключ должен меняться постоянно, но не регулярно. </w:t>
      </w:r>
    </w:p>
    <w:p w:rsidR="00386A92" w:rsidRDefault="00386A92" w:rsidP="00386A92">
      <w:pPr>
        <w:numPr>
          <w:ilvl w:val="0"/>
          <w:numId w:val="28"/>
        </w:numPr>
        <w:rPr>
          <w:sz w:val="28"/>
        </w:rPr>
      </w:pPr>
      <w:r>
        <w:rPr>
          <w:sz w:val="28"/>
        </w:rPr>
        <w:t xml:space="preserve">Время от времени, но без предварительного предупреждения работников проверять входящую и исходящую почту. </w:t>
      </w:r>
    </w:p>
    <w:p w:rsidR="00386A92" w:rsidRDefault="00386A92" w:rsidP="00386A92">
      <w:pPr>
        <w:numPr>
          <w:ilvl w:val="0"/>
          <w:numId w:val="28"/>
        </w:numPr>
        <w:rPr>
          <w:sz w:val="28"/>
        </w:rPr>
      </w:pPr>
      <w:r>
        <w:rPr>
          <w:sz w:val="28"/>
        </w:rPr>
        <w:t xml:space="preserve">Пронумеровать и строго учитывать бланки форфейтинговых и вообще дилинговых операций. </w:t>
      </w:r>
    </w:p>
    <w:p w:rsidR="00386A92" w:rsidRDefault="00386A92" w:rsidP="00386A92">
      <w:pPr>
        <w:numPr>
          <w:ilvl w:val="0"/>
          <w:numId w:val="28"/>
        </w:numPr>
        <w:rPr>
          <w:sz w:val="28"/>
        </w:rPr>
      </w:pPr>
      <w:r>
        <w:rPr>
          <w:sz w:val="28"/>
        </w:rPr>
        <w:t xml:space="preserve">Ограничить количество работников, имеющих право подписи; обязательно использовать две подписи, одна из которых принадлежит управляющему. </w:t>
      </w:r>
    </w:p>
    <w:p w:rsidR="00386A92" w:rsidRDefault="00386A92" w:rsidP="00386A92">
      <w:pPr>
        <w:numPr>
          <w:ilvl w:val="0"/>
          <w:numId w:val="28"/>
        </w:numPr>
        <w:rPr>
          <w:sz w:val="28"/>
        </w:rPr>
      </w:pPr>
      <w:r>
        <w:rPr>
          <w:sz w:val="28"/>
        </w:rPr>
        <w:t xml:space="preserve">Регулярно анализировать результаты с точки зрения прибыльности, ожидаемых доходов или убытков, допущенных ошибок. </w:t>
      </w:r>
    </w:p>
    <w:p w:rsidR="00386A92" w:rsidRDefault="00386A92">
      <w:pPr>
        <w:pStyle w:val="a4"/>
        <w:rPr>
          <w:rFonts w:ascii="Times New Roman" w:hAnsi="Times New Roman"/>
        </w:rPr>
      </w:pPr>
    </w:p>
    <w:p w:rsidR="00386A92" w:rsidRDefault="00386A92">
      <w:pPr>
        <w:pStyle w:val="a4"/>
        <w:rPr>
          <w:rFonts w:ascii="Times New Roman" w:hAnsi="Times New Roman"/>
        </w:rPr>
      </w:pPr>
    </w:p>
    <w:p w:rsidR="00386A92" w:rsidRDefault="00386A92">
      <w:pPr>
        <w:pStyle w:val="a4"/>
        <w:rPr>
          <w:rFonts w:ascii="Times New Roman" w:hAnsi="Times New Roman"/>
        </w:rPr>
      </w:pPr>
    </w:p>
    <w:p w:rsidR="00386A92" w:rsidRDefault="00386A92">
      <w:pPr>
        <w:pStyle w:val="a4"/>
        <w:rPr>
          <w:rFonts w:ascii="Times New Roman" w:hAnsi="Times New Roman"/>
        </w:rPr>
      </w:pPr>
    </w:p>
    <w:p w:rsidR="00386A92" w:rsidRDefault="00386A92">
      <w:pPr>
        <w:pStyle w:val="a4"/>
        <w:rPr>
          <w:rFonts w:ascii="Times New Roman" w:hAnsi="Times New Roman"/>
        </w:rPr>
      </w:pPr>
    </w:p>
    <w:p w:rsidR="00386A92" w:rsidRDefault="00386A92">
      <w:pPr>
        <w:pStyle w:val="a4"/>
        <w:rPr>
          <w:rFonts w:ascii="Times New Roman" w:hAnsi="Times New Roman"/>
        </w:rPr>
      </w:pPr>
    </w:p>
    <w:p w:rsidR="00386A92" w:rsidRDefault="00386A92">
      <w:pPr>
        <w:pStyle w:val="a4"/>
        <w:rPr>
          <w:rFonts w:ascii="Times New Roman" w:hAnsi="Times New Roman"/>
        </w:rPr>
      </w:pPr>
    </w:p>
    <w:p w:rsidR="00386A92" w:rsidRDefault="00386A92">
      <w:pPr>
        <w:pStyle w:val="a4"/>
        <w:rPr>
          <w:rFonts w:ascii="Times New Roman" w:hAnsi="Times New Roman"/>
        </w:rPr>
      </w:pPr>
    </w:p>
    <w:p w:rsidR="00386A92" w:rsidRDefault="00386A92">
      <w:pPr>
        <w:pStyle w:val="a4"/>
        <w:rPr>
          <w:rFonts w:ascii="Times New Roman" w:hAnsi="Times New Roman"/>
        </w:rPr>
      </w:pPr>
    </w:p>
    <w:p w:rsidR="00386A92" w:rsidRDefault="00386A92">
      <w:pPr>
        <w:pStyle w:val="a4"/>
        <w:rPr>
          <w:rFonts w:ascii="Times New Roman" w:hAnsi="Times New Roman"/>
        </w:rPr>
      </w:pPr>
    </w:p>
    <w:p w:rsidR="00386A92" w:rsidRDefault="00386A92">
      <w:pPr>
        <w:pStyle w:val="a4"/>
        <w:rPr>
          <w:rFonts w:ascii="Times New Roman" w:hAnsi="Times New Roman"/>
        </w:rPr>
      </w:pPr>
    </w:p>
    <w:p w:rsidR="00386A92" w:rsidRDefault="00386A92">
      <w:pPr>
        <w:pStyle w:val="a4"/>
        <w:rPr>
          <w:rFonts w:ascii="Times New Roman" w:hAnsi="Times New Roman"/>
        </w:rPr>
      </w:pPr>
    </w:p>
    <w:p w:rsidR="00386A92" w:rsidRDefault="00386A92">
      <w:pPr>
        <w:pStyle w:val="a4"/>
        <w:rPr>
          <w:rFonts w:ascii="Times New Roman" w:hAnsi="Times New Roman"/>
        </w:rPr>
      </w:pPr>
    </w:p>
    <w:p w:rsidR="00386A92" w:rsidRDefault="00386A92">
      <w:pPr>
        <w:pStyle w:val="a4"/>
        <w:rPr>
          <w:rFonts w:ascii="Times New Roman" w:hAnsi="Times New Roman"/>
        </w:rPr>
      </w:pPr>
    </w:p>
    <w:p w:rsidR="00386A92" w:rsidRDefault="00386A92">
      <w:pPr>
        <w:pStyle w:val="a4"/>
        <w:rPr>
          <w:rFonts w:ascii="Times New Roman" w:hAnsi="Times New Roman"/>
        </w:rPr>
      </w:pPr>
    </w:p>
    <w:p w:rsidR="00386A92" w:rsidRDefault="00386A92">
      <w:pPr>
        <w:pStyle w:val="a4"/>
        <w:rPr>
          <w:rFonts w:ascii="Times New Roman" w:hAnsi="Times New Roman"/>
        </w:rPr>
      </w:pPr>
    </w:p>
    <w:p w:rsidR="00386A92" w:rsidRDefault="00386A92">
      <w:pPr>
        <w:pStyle w:val="a4"/>
        <w:rPr>
          <w:rFonts w:ascii="Times New Roman" w:hAnsi="Times New Roman"/>
        </w:rPr>
      </w:pPr>
    </w:p>
    <w:p w:rsidR="00386A92" w:rsidRDefault="00386A92">
      <w:pPr>
        <w:pStyle w:val="a4"/>
        <w:rPr>
          <w:rFonts w:ascii="Times New Roman" w:hAnsi="Times New Roman"/>
        </w:rPr>
      </w:pPr>
      <w:r>
        <w:rPr>
          <w:rFonts w:ascii="Times New Roman" w:hAnsi="Times New Roman"/>
        </w:rPr>
        <w:t>Заключение</w:t>
      </w:r>
    </w:p>
    <w:p w:rsidR="00386A92" w:rsidRDefault="00386A92">
      <w:pPr>
        <w:pStyle w:val="a3"/>
        <w:spacing w:line="240" w:lineRule="auto"/>
        <w:rPr>
          <w:sz w:val="28"/>
          <w:lang w:val="en-US"/>
        </w:rPr>
      </w:pPr>
    </w:p>
    <w:p w:rsidR="00386A92" w:rsidRDefault="00386A92">
      <w:pPr>
        <w:pStyle w:val="a3"/>
        <w:spacing w:line="240" w:lineRule="auto"/>
        <w:rPr>
          <w:sz w:val="28"/>
        </w:rPr>
      </w:pPr>
      <w:r>
        <w:rPr>
          <w:sz w:val="28"/>
        </w:rPr>
        <w:t>Рост взаимной задолженности крупнейших промышленных предприятий привел к тому, что проблема неплатежей преврати</w:t>
      </w:r>
      <w:r>
        <w:rPr>
          <w:sz w:val="28"/>
        </w:rPr>
        <w:softHyphen/>
        <w:t>лась в один из наиболее острых вопросов текущей хозяйственной практики и требует возможно более быстрого решения.</w:t>
      </w:r>
    </w:p>
    <w:p w:rsidR="00386A92" w:rsidRDefault="00386A92">
      <w:pPr>
        <w:rPr>
          <w:sz w:val="28"/>
        </w:rPr>
      </w:pPr>
      <w:r>
        <w:rPr>
          <w:sz w:val="28"/>
        </w:rPr>
        <w:t>Взаимные финансовые задолженности хозяйствующих субъек</w:t>
      </w:r>
      <w:r>
        <w:rPr>
          <w:sz w:val="28"/>
        </w:rPr>
        <w:softHyphen/>
        <w:t>тов растут с угрожающей скоростью. Похоже на то, что эта проблема является сейчас главной в государстве, поскольку не</w:t>
      </w:r>
      <w:r>
        <w:rPr>
          <w:sz w:val="28"/>
        </w:rPr>
        <w:softHyphen/>
        <w:t>платежи в целом по стране превысили годовой объем ее валового внутреннего продукта.</w:t>
      </w:r>
    </w:p>
    <w:p w:rsidR="00386A92" w:rsidRDefault="00386A92">
      <w:pPr>
        <w:rPr>
          <w:sz w:val="28"/>
        </w:rPr>
      </w:pPr>
      <w:r>
        <w:rPr>
          <w:sz w:val="28"/>
        </w:rPr>
        <w:t>В будущем, несомненно, вексельное обращение в Республике Беларусь примет более традиционные (и цивилизованные) фор</w:t>
      </w:r>
      <w:r>
        <w:rPr>
          <w:sz w:val="28"/>
        </w:rPr>
        <w:softHyphen/>
        <w:t>мы, когда предприятия-должники будут самостоятельно выстав</w:t>
      </w:r>
      <w:r>
        <w:rPr>
          <w:sz w:val="28"/>
        </w:rPr>
        <w:softHyphen/>
        <w:t>лять векселя, получать под них вексельное поручительство банка</w:t>
      </w:r>
      <w:r>
        <w:rPr>
          <w:sz w:val="28"/>
          <w:lang w:val="en-US"/>
        </w:rPr>
        <w:t xml:space="preserve"> </w:t>
      </w:r>
      <w:r>
        <w:rPr>
          <w:sz w:val="28"/>
        </w:rPr>
        <w:t>и расплачиваться авалированными векселями со своими кредито</w:t>
      </w:r>
      <w:r>
        <w:rPr>
          <w:sz w:val="28"/>
        </w:rPr>
        <w:softHyphen/>
        <w:t>рами. При этом банки, с целью минимизации своих рисков, со</w:t>
      </w:r>
      <w:r>
        <w:rPr>
          <w:sz w:val="28"/>
        </w:rPr>
        <w:softHyphen/>
        <w:t>провождающие гарантийные операции, могут практиковать авалирование векселей под залог конкретного имущества или прав векселедателей. Вместе с тем отсутствие необходимого опыта и навыков соответствующих действий, неразработанность (пробе</w:t>
      </w:r>
      <w:r>
        <w:rPr>
          <w:sz w:val="28"/>
        </w:rPr>
        <w:softHyphen/>
        <w:t>лы) законодательства, регулирующего порядок обращения вексе</w:t>
      </w:r>
      <w:r>
        <w:rPr>
          <w:sz w:val="28"/>
        </w:rPr>
        <w:softHyphen/>
        <w:t>лей при их неоплате, может привести к появлению и такой формы коммерческого кредитования, когда векселя будут обеспе</w:t>
      </w:r>
      <w:r>
        <w:rPr>
          <w:sz w:val="28"/>
        </w:rPr>
        <w:softHyphen/>
        <w:t>чиваться не авалем, предоставляемым банком, а имуществом должника, которое может взыскать векселедержатель в упрощен</w:t>
      </w:r>
      <w:r>
        <w:rPr>
          <w:sz w:val="28"/>
        </w:rPr>
        <w:softHyphen/>
        <w:t>ном судебном порядке.</w:t>
      </w:r>
    </w:p>
    <w:p w:rsidR="00386A92" w:rsidRDefault="00386A92">
      <w:pPr>
        <w:rPr>
          <w:sz w:val="28"/>
        </w:rPr>
      </w:pPr>
      <w:r>
        <w:rPr>
          <w:sz w:val="28"/>
        </w:rPr>
        <w:t>Вексель становится популярной ценной бумагой на финансо</w:t>
      </w:r>
      <w:r>
        <w:rPr>
          <w:sz w:val="28"/>
        </w:rPr>
        <w:softHyphen/>
        <w:t>вом рынке Республики Беларусь. Это обусловлено относительной про</w:t>
      </w:r>
      <w:r>
        <w:rPr>
          <w:sz w:val="28"/>
        </w:rPr>
        <w:softHyphen/>
        <w:t>стотой, развитостью форм и длительной мировой практикой при</w:t>
      </w:r>
      <w:r>
        <w:rPr>
          <w:sz w:val="28"/>
        </w:rPr>
        <w:softHyphen/>
        <w:t>менения этого долгового обязательства. При переходе от рынка продавца к рынку покупателя вексель будет играть все большую роль в торговом обороте, поэтому весьма важно наличие прора</w:t>
      </w:r>
      <w:r>
        <w:rPr>
          <w:sz w:val="28"/>
        </w:rPr>
        <w:softHyphen/>
        <w:t>ботанного</w:t>
      </w:r>
      <w:r>
        <w:rPr>
          <w:b/>
          <w:sz w:val="28"/>
        </w:rPr>
        <w:t xml:space="preserve"> </w:t>
      </w:r>
      <w:r>
        <w:rPr>
          <w:sz w:val="28"/>
        </w:rPr>
        <w:t>вексельного законодательства. Действующие в на</w:t>
      </w:r>
      <w:r>
        <w:rPr>
          <w:sz w:val="28"/>
        </w:rPr>
        <w:softHyphen/>
        <w:t>стоящий момент нормативные акты в большинстве случаев или уже морально устарели, или носят временный характер. Поэтому одной из главных задач законодательных белорусских органов должна стать разработка специального закона о векселе и вексельному обращению.</w:t>
      </w:r>
    </w:p>
    <w:p w:rsidR="00386A92" w:rsidRDefault="00386A92">
      <w:pPr>
        <w:rPr>
          <w:sz w:val="28"/>
        </w:rPr>
      </w:pPr>
      <w:r>
        <w:rPr>
          <w:sz w:val="28"/>
        </w:rPr>
        <w:t xml:space="preserve">Рынок форфейтинговых услуг может нормально функционировать только в стабильно работающей экономике. Неплатежеспособность основных потребителей продукции ставят под вопрос само существование таких взаимоотношений. Однако в Белоруссии бурно развивается рынок двухфакторных операций, т.е. покупки обязательств поставщику совместно с зарубежными факторинговыми и форфейтинговыми. </w:t>
      </w:r>
    </w:p>
    <w:p w:rsidR="00386A92" w:rsidRDefault="00386A92">
      <w:pPr>
        <w:rPr>
          <w:sz w:val="28"/>
        </w:rPr>
      </w:pPr>
      <w:r>
        <w:rPr>
          <w:sz w:val="28"/>
        </w:rPr>
        <w:t xml:space="preserve">Преимущество факторинговых и форфейтинговых операций для белорусских предприятий состоит, прежде всего, в снижении издержек по закупке товаров. Развитие белорусского рынка двухфакторных операций сдерживается отнесением Белоруссии к числу стран с высоким риском инвестиций. Западные банки, размещающие средства в нашей стране увеличивают долю высоко рисковых вложений, а следовательно, снижают свои показатели надежности. С одной стороны, это приводит к тому, что при  учете векселей ставки порой значительно превышают мировые, а с другой, - к тому, что в качестве обеспечения собственных гарантийных обязательств белорусские банки вынуждены замораживать значительные средства на корреспондентских счетах в иностранных банках. </w:t>
      </w:r>
    </w:p>
    <w:p w:rsidR="00386A92" w:rsidRDefault="00386A92">
      <w:pPr>
        <w:pStyle w:val="a4"/>
        <w:jc w:val="both"/>
        <w:rPr>
          <w:rFonts w:ascii="Times New Roman" w:hAnsi="Times New Roman"/>
        </w:rPr>
      </w:pPr>
    </w:p>
    <w:p w:rsidR="00386A92" w:rsidRDefault="00386A92">
      <w:pPr>
        <w:pStyle w:val="a4"/>
        <w:rPr>
          <w:rFonts w:ascii="Times New Roman" w:hAnsi="Times New Roman"/>
        </w:rPr>
      </w:pPr>
    </w:p>
    <w:p w:rsidR="00386A92" w:rsidRDefault="00386A92">
      <w:pPr>
        <w:pStyle w:val="a4"/>
        <w:rPr>
          <w:rFonts w:ascii="Times New Roman" w:hAnsi="Times New Roman"/>
        </w:rPr>
      </w:pPr>
    </w:p>
    <w:p w:rsidR="00386A92" w:rsidRDefault="00386A92">
      <w:pPr>
        <w:pStyle w:val="a4"/>
        <w:rPr>
          <w:rFonts w:ascii="Times New Roman" w:hAnsi="Times New Roman"/>
        </w:rPr>
      </w:pPr>
    </w:p>
    <w:p w:rsidR="00386A92" w:rsidRDefault="00386A92">
      <w:pPr>
        <w:pStyle w:val="a4"/>
        <w:rPr>
          <w:rFonts w:ascii="Times New Roman" w:hAnsi="Times New Roman"/>
          <w:lang w:val="en-US"/>
        </w:rPr>
      </w:pPr>
    </w:p>
    <w:p w:rsidR="00386A92" w:rsidRDefault="00386A92">
      <w:pPr>
        <w:pStyle w:val="a4"/>
        <w:rPr>
          <w:rFonts w:ascii="Times New Roman" w:hAnsi="Times New Roman"/>
          <w:lang w:val="en-US"/>
        </w:rPr>
      </w:pPr>
    </w:p>
    <w:p w:rsidR="00386A92" w:rsidRDefault="00386A92">
      <w:pPr>
        <w:pStyle w:val="a4"/>
        <w:rPr>
          <w:rFonts w:ascii="Times New Roman" w:hAnsi="Times New Roman"/>
          <w:lang w:val="en-US"/>
        </w:rPr>
      </w:pPr>
    </w:p>
    <w:p w:rsidR="00386A92" w:rsidRDefault="00386A92">
      <w:pPr>
        <w:pStyle w:val="a4"/>
        <w:rPr>
          <w:rFonts w:ascii="Times New Roman" w:hAnsi="Times New Roman"/>
          <w:lang w:val="en-US"/>
        </w:rPr>
      </w:pPr>
    </w:p>
    <w:p w:rsidR="00386A92" w:rsidRDefault="00386A92">
      <w:pPr>
        <w:pStyle w:val="a4"/>
        <w:rPr>
          <w:rFonts w:ascii="Times New Roman" w:hAnsi="Times New Roman"/>
          <w:lang w:val="en-US"/>
        </w:rPr>
      </w:pPr>
    </w:p>
    <w:p w:rsidR="00386A92" w:rsidRDefault="00386A92">
      <w:pPr>
        <w:pStyle w:val="a4"/>
        <w:rPr>
          <w:rFonts w:ascii="Times New Roman" w:hAnsi="Times New Roman"/>
          <w:lang w:val="en-US"/>
        </w:rPr>
      </w:pPr>
    </w:p>
    <w:p w:rsidR="00386A92" w:rsidRDefault="00386A92">
      <w:pPr>
        <w:pStyle w:val="a4"/>
        <w:rPr>
          <w:rFonts w:ascii="Times New Roman" w:hAnsi="Times New Roman"/>
          <w:lang w:val="en-US"/>
        </w:rPr>
      </w:pPr>
    </w:p>
    <w:p w:rsidR="00386A92" w:rsidRDefault="00386A92">
      <w:pPr>
        <w:pStyle w:val="a4"/>
        <w:rPr>
          <w:rFonts w:ascii="Times New Roman" w:hAnsi="Times New Roman"/>
          <w:lang w:val="en-US"/>
        </w:rPr>
      </w:pPr>
    </w:p>
    <w:p w:rsidR="00386A92" w:rsidRDefault="00386A92">
      <w:pPr>
        <w:pStyle w:val="a4"/>
        <w:rPr>
          <w:rFonts w:ascii="Times New Roman" w:hAnsi="Times New Roman"/>
          <w:lang w:val="en-US"/>
        </w:rPr>
      </w:pPr>
    </w:p>
    <w:p w:rsidR="00386A92" w:rsidRDefault="00386A92">
      <w:pPr>
        <w:pStyle w:val="a4"/>
        <w:rPr>
          <w:rFonts w:ascii="Times New Roman" w:hAnsi="Times New Roman"/>
          <w:lang w:val="en-US"/>
        </w:rPr>
      </w:pPr>
    </w:p>
    <w:p w:rsidR="00386A92" w:rsidRDefault="00386A92">
      <w:pPr>
        <w:pStyle w:val="a4"/>
        <w:rPr>
          <w:rFonts w:ascii="Times New Roman" w:hAnsi="Times New Roman"/>
          <w:lang w:val="en-US"/>
        </w:rPr>
      </w:pPr>
    </w:p>
    <w:p w:rsidR="00386A92" w:rsidRDefault="00386A92">
      <w:pPr>
        <w:pStyle w:val="a4"/>
        <w:rPr>
          <w:rFonts w:ascii="Times New Roman" w:hAnsi="Times New Roman"/>
          <w:lang w:val="en-US"/>
        </w:rPr>
      </w:pPr>
    </w:p>
    <w:p w:rsidR="00386A92" w:rsidRDefault="00386A92">
      <w:pPr>
        <w:pStyle w:val="a4"/>
        <w:rPr>
          <w:rFonts w:ascii="Times New Roman" w:hAnsi="Times New Roman"/>
        </w:rPr>
      </w:pPr>
    </w:p>
    <w:p w:rsidR="00386A92" w:rsidRDefault="00386A92">
      <w:pPr>
        <w:pStyle w:val="a4"/>
        <w:rPr>
          <w:rFonts w:ascii="Times New Roman" w:hAnsi="Times New Roman"/>
        </w:rPr>
      </w:pPr>
    </w:p>
    <w:p w:rsidR="00386A92" w:rsidRDefault="00386A92">
      <w:pPr>
        <w:pStyle w:val="a4"/>
        <w:rPr>
          <w:rFonts w:ascii="Times New Roman" w:hAnsi="Times New Roman"/>
        </w:rPr>
      </w:pPr>
      <w:r>
        <w:rPr>
          <w:rFonts w:ascii="Times New Roman" w:hAnsi="Times New Roman"/>
        </w:rPr>
        <w:t xml:space="preserve"> Список использованных источников</w:t>
      </w:r>
    </w:p>
    <w:p w:rsidR="00386A92" w:rsidRDefault="00386A92">
      <w:pPr>
        <w:ind w:firstLine="0"/>
      </w:pPr>
    </w:p>
    <w:p w:rsidR="00386A92" w:rsidRDefault="00386A92">
      <w:pPr>
        <w:ind w:firstLine="0"/>
        <w:rPr>
          <w:sz w:val="28"/>
        </w:rPr>
      </w:pPr>
      <w:r>
        <w:rPr>
          <w:sz w:val="28"/>
        </w:rPr>
        <w:t>1.  Деньги, кредит, банки.// Под ред. Г.И. Кравцовой. Мн.:</w:t>
      </w:r>
      <w:r>
        <w:rPr>
          <w:noProof/>
          <w:sz w:val="28"/>
        </w:rPr>
        <w:t xml:space="preserve"> ООО </w:t>
      </w:r>
      <w:r>
        <w:rPr>
          <w:sz w:val="28"/>
        </w:rPr>
        <w:t>"Мисанта - 1997.С.262.</w:t>
      </w:r>
    </w:p>
    <w:p w:rsidR="00386A92" w:rsidRDefault="00386A92">
      <w:pPr>
        <w:ind w:firstLine="0"/>
        <w:rPr>
          <w:sz w:val="28"/>
        </w:rPr>
      </w:pPr>
      <w:r>
        <w:rPr>
          <w:sz w:val="28"/>
        </w:rPr>
        <w:t>2.  Казакова Н.К. Вексель в торговом обороте.- М.:</w:t>
      </w:r>
      <w:r>
        <w:rPr>
          <w:noProof/>
          <w:sz w:val="28"/>
        </w:rPr>
        <w:t xml:space="preserve"> 1995.-c.93.</w:t>
      </w:r>
    </w:p>
    <w:p w:rsidR="00386A92" w:rsidRDefault="00386A92">
      <w:pPr>
        <w:ind w:firstLine="0"/>
        <w:rPr>
          <w:sz w:val="28"/>
        </w:rPr>
      </w:pPr>
      <w:r>
        <w:rPr>
          <w:sz w:val="28"/>
        </w:rPr>
        <w:t>3.  Киреев А. Международная экономика. Международная микроэкономика</w:t>
      </w:r>
      <w:r>
        <w:rPr>
          <w:noProof/>
          <w:sz w:val="28"/>
        </w:rPr>
        <w:t xml:space="preserve"> : </w:t>
      </w:r>
      <w:r>
        <w:rPr>
          <w:sz w:val="28"/>
        </w:rPr>
        <w:t>движение товаров и фактор производства.- М.</w:t>
      </w:r>
      <w:r>
        <w:rPr>
          <w:noProof/>
          <w:sz w:val="28"/>
        </w:rPr>
        <w:t>:"</w:t>
      </w:r>
      <w:r>
        <w:rPr>
          <w:sz w:val="28"/>
        </w:rPr>
        <w:t xml:space="preserve"> Международные отношения",</w:t>
      </w:r>
      <w:r>
        <w:rPr>
          <w:noProof/>
          <w:sz w:val="28"/>
        </w:rPr>
        <w:t xml:space="preserve"> 1997.</w:t>
      </w:r>
      <w:r>
        <w:rPr>
          <w:sz w:val="28"/>
        </w:rPr>
        <w:t xml:space="preserve"> С.</w:t>
      </w:r>
      <w:r>
        <w:rPr>
          <w:noProof/>
          <w:sz w:val="28"/>
        </w:rPr>
        <w:t xml:space="preserve"> 107. /</w:t>
      </w:r>
      <w:r>
        <w:rPr>
          <w:sz w:val="28"/>
        </w:rPr>
        <w:t xml:space="preserve"> </w:t>
      </w:r>
    </w:p>
    <w:p w:rsidR="00386A92" w:rsidRDefault="00386A92">
      <w:pPr>
        <w:ind w:firstLine="0"/>
        <w:rPr>
          <w:sz w:val="28"/>
        </w:rPr>
      </w:pPr>
      <w:r>
        <w:rPr>
          <w:sz w:val="28"/>
        </w:rPr>
        <w:t>4.   Лизинговые, факторинговые, форфейтинговые операции банков</w:t>
      </w:r>
      <w:r>
        <w:rPr>
          <w:noProof/>
          <w:sz w:val="28"/>
        </w:rPr>
        <w:t xml:space="preserve"> .-</w:t>
      </w:r>
      <w:r>
        <w:rPr>
          <w:sz w:val="28"/>
        </w:rPr>
        <w:t xml:space="preserve"> М.:</w:t>
      </w:r>
    </w:p>
    <w:p w:rsidR="00386A92" w:rsidRDefault="00386A92">
      <w:pPr>
        <w:ind w:firstLine="0"/>
        <w:rPr>
          <w:sz w:val="28"/>
        </w:rPr>
      </w:pPr>
      <w:r>
        <w:rPr>
          <w:sz w:val="28"/>
        </w:rPr>
        <w:t>5. Международные экономические отношения</w:t>
      </w:r>
      <w:r>
        <w:rPr>
          <w:noProof/>
          <w:sz w:val="28"/>
        </w:rPr>
        <w:t xml:space="preserve"> //</w:t>
      </w:r>
      <w:r>
        <w:rPr>
          <w:sz w:val="28"/>
        </w:rPr>
        <w:t xml:space="preserve"> Под ред. Е.Ф. Авдокушина. М.: ИК Информационно-внедренческий центр "Маркетинг", 1996.С.27. </w:t>
      </w:r>
      <w:r>
        <w:rPr>
          <w:i/>
          <w:noProof/>
          <w:sz w:val="28"/>
        </w:rPr>
        <w:t>)</w:t>
      </w:r>
      <w:r>
        <w:rPr>
          <w:sz w:val="28"/>
        </w:rPr>
        <w:t xml:space="preserve"> </w:t>
      </w:r>
    </w:p>
    <w:p w:rsidR="00386A92" w:rsidRDefault="00386A92">
      <w:pPr>
        <w:spacing w:before="180"/>
        <w:ind w:firstLine="0"/>
        <w:rPr>
          <w:sz w:val="28"/>
        </w:rPr>
      </w:pPr>
      <w:r>
        <w:rPr>
          <w:sz w:val="28"/>
        </w:rPr>
        <w:t>6.  Микумов Я.С. Теоретическое и практическое пособие по финансовым вычислениям.- М.: ИНФРА-М</w:t>
      </w:r>
      <w:r>
        <w:rPr>
          <w:noProof/>
          <w:sz w:val="28"/>
        </w:rPr>
        <w:t xml:space="preserve"> 1996. -</w:t>
      </w:r>
      <w:r>
        <w:rPr>
          <w:sz w:val="28"/>
        </w:rPr>
        <w:t xml:space="preserve"> с.78.</w:t>
      </w:r>
    </w:p>
    <w:p w:rsidR="00386A92" w:rsidRDefault="00386A92">
      <w:pPr>
        <w:spacing w:before="180"/>
        <w:ind w:firstLine="0"/>
        <w:rPr>
          <w:sz w:val="28"/>
        </w:rPr>
      </w:pPr>
      <w:r>
        <w:rPr>
          <w:sz w:val="28"/>
        </w:rPr>
        <w:t>7.  Носкова Н.Я. Международные валютно-кредитные отношения.-М.: Издательство МГУ</w:t>
      </w:r>
      <w:r>
        <w:rPr>
          <w:noProof/>
          <w:sz w:val="28"/>
        </w:rPr>
        <w:t>,</w:t>
      </w:r>
      <w:r>
        <w:rPr>
          <w:sz w:val="28"/>
        </w:rPr>
        <w:t xml:space="preserve">1995.-С.45.  </w:t>
      </w:r>
    </w:p>
    <w:p w:rsidR="00386A92" w:rsidRDefault="00386A92">
      <w:pPr>
        <w:spacing w:before="180"/>
        <w:ind w:firstLine="0"/>
        <w:rPr>
          <w:sz w:val="28"/>
        </w:rPr>
      </w:pPr>
      <w:r>
        <w:rPr>
          <w:sz w:val="28"/>
        </w:rPr>
        <w:t>8.   Павлов В.В. Международная валютная система и валютно-расчётные</w:t>
      </w:r>
    </w:p>
    <w:p w:rsidR="00386A92" w:rsidRDefault="00386A92">
      <w:pPr>
        <w:rPr>
          <w:sz w:val="28"/>
        </w:rPr>
      </w:pPr>
      <w:r>
        <w:rPr>
          <w:sz w:val="28"/>
        </w:rPr>
        <w:t>операции во внешней торговле. М.: "Знание",</w:t>
      </w:r>
      <w:r>
        <w:rPr>
          <w:noProof/>
          <w:sz w:val="28"/>
        </w:rPr>
        <w:t xml:space="preserve"> 1993. -</w:t>
      </w:r>
      <w:r>
        <w:rPr>
          <w:sz w:val="28"/>
        </w:rPr>
        <w:t xml:space="preserve"> 47с. </w:t>
      </w:r>
    </w:p>
    <w:p w:rsidR="00386A92" w:rsidRDefault="00386A92">
      <w:pPr>
        <w:spacing w:before="180"/>
        <w:ind w:firstLine="0"/>
        <w:rPr>
          <w:sz w:val="28"/>
        </w:rPr>
      </w:pPr>
      <w:r>
        <w:rPr>
          <w:sz w:val="28"/>
        </w:rPr>
        <w:t>9.  Смирнов</w:t>
      </w:r>
      <w:r>
        <w:rPr>
          <w:sz w:val="28"/>
          <w:lang w:val="en-US"/>
        </w:rPr>
        <w:t xml:space="preserve"> AJL,</w:t>
      </w:r>
      <w:r>
        <w:rPr>
          <w:sz w:val="28"/>
        </w:rPr>
        <w:t xml:space="preserve"> Красавина Л.Н. Международный кредит: формы и условия.- М.: АО "Колсантбанкир",1995.- с.87.</w:t>
      </w:r>
    </w:p>
    <w:p w:rsidR="00386A92" w:rsidRDefault="00386A92">
      <w:pPr>
        <w:spacing w:before="180"/>
        <w:ind w:firstLine="0"/>
        <w:rPr>
          <w:sz w:val="28"/>
        </w:rPr>
      </w:pPr>
      <w:r>
        <w:rPr>
          <w:sz w:val="28"/>
        </w:rPr>
        <w:t>10.  Тихонов РАС)., Панферов И.И. Вексель: генезис, функции, механизм.- М.:</w:t>
      </w:r>
    </w:p>
    <w:p w:rsidR="00386A92" w:rsidRDefault="00386A92">
      <w:pPr>
        <w:rPr>
          <w:sz w:val="28"/>
        </w:rPr>
      </w:pPr>
      <w:r>
        <w:rPr>
          <w:noProof/>
          <w:sz w:val="28"/>
        </w:rPr>
        <w:t>ООО</w:t>
      </w:r>
      <w:r>
        <w:rPr>
          <w:sz w:val="28"/>
        </w:rPr>
        <w:t xml:space="preserve"> "Мисанта"</w:t>
      </w:r>
      <w:r>
        <w:rPr>
          <w:noProof/>
          <w:sz w:val="28"/>
        </w:rPr>
        <w:t xml:space="preserve"> ,1997.-</w:t>
      </w:r>
      <w:r>
        <w:rPr>
          <w:sz w:val="28"/>
        </w:rPr>
        <w:t xml:space="preserve"> с.83. </w:t>
      </w:r>
    </w:p>
    <w:p w:rsidR="00386A92" w:rsidRDefault="00386A92">
      <w:pPr>
        <w:ind w:firstLine="0"/>
        <w:rPr>
          <w:sz w:val="28"/>
        </w:rPr>
      </w:pPr>
      <w:r>
        <w:rPr>
          <w:sz w:val="28"/>
        </w:rPr>
        <w:t xml:space="preserve">11.   Фельдман А.А. Вексельное обращение. Российская и международная практика.- М.: ИНФРА-М 1995. - с.54. </w:t>
      </w:r>
    </w:p>
    <w:p w:rsidR="00386A92" w:rsidRDefault="00386A92">
      <w:pPr>
        <w:ind w:firstLine="0"/>
        <w:rPr>
          <w:sz w:val="28"/>
        </w:rPr>
      </w:pPr>
      <w:r>
        <w:rPr>
          <w:sz w:val="28"/>
        </w:rPr>
        <w:t>ИКК"Дека".1995.-с.65.</w:t>
      </w:r>
    </w:p>
    <w:p w:rsidR="00386A92" w:rsidRDefault="00386A92">
      <w:pPr>
        <w:spacing w:before="180"/>
        <w:ind w:firstLine="0"/>
        <w:rPr>
          <w:sz w:val="28"/>
        </w:rPr>
      </w:pPr>
      <w:r>
        <w:rPr>
          <w:sz w:val="28"/>
        </w:rPr>
        <w:t>12.    Хойер В. Как делать бизнес в Европе." М.: Издательство дело.</w:t>
      </w:r>
      <w:r>
        <w:rPr>
          <w:noProof/>
          <w:sz w:val="28"/>
        </w:rPr>
        <w:t xml:space="preserve"> 1992.-</w:t>
      </w:r>
      <w:r>
        <w:rPr>
          <w:sz w:val="28"/>
        </w:rPr>
        <w:t xml:space="preserve"> с.78.</w:t>
      </w:r>
    </w:p>
    <w:p w:rsidR="00386A92" w:rsidRDefault="00386A92">
      <w:pPr>
        <w:ind w:firstLine="0"/>
        <w:rPr>
          <w:sz w:val="28"/>
        </w:rPr>
      </w:pPr>
      <w:r>
        <w:rPr>
          <w:sz w:val="28"/>
        </w:rPr>
        <w:t>13.  Экономика внешних связей России.</w:t>
      </w:r>
      <w:r>
        <w:rPr>
          <w:noProof/>
          <w:sz w:val="28"/>
        </w:rPr>
        <w:t xml:space="preserve"> //</w:t>
      </w:r>
      <w:r>
        <w:rPr>
          <w:sz w:val="28"/>
        </w:rPr>
        <w:t xml:space="preserve"> Под ред. к.э.н. доцента А.С. Булатова.</w:t>
      </w:r>
      <w:r>
        <w:rPr>
          <w:noProof/>
          <w:sz w:val="28"/>
        </w:rPr>
        <w:t xml:space="preserve"> -</w:t>
      </w:r>
      <w:r>
        <w:rPr>
          <w:sz w:val="28"/>
        </w:rPr>
        <w:t xml:space="preserve"> М.: Изд. "БЕЮ,</w:t>
      </w:r>
      <w:r>
        <w:rPr>
          <w:noProof/>
          <w:sz w:val="28"/>
        </w:rPr>
        <w:t xml:space="preserve"> 1995.</w:t>
      </w:r>
      <w:r>
        <w:rPr>
          <w:sz w:val="28"/>
        </w:rPr>
        <w:t xml:space="preserve"> -695с.</w:t>
      </w:r>
    </w:p>
    <w:p w:rsidR="00386A92" w:rsidRDefault="00386A92">
      <w:pPr>
        <w:spacing w:before="180"/>
        <w:ind w:firstLine="0"/>
        <w:rPr>
          <w:sz w:val="28"/>
        </w:rPr>
      </w:pPr>
      <w:r>
        <w:rPr>
          <w:sz w:val="28"/>
        </w:rPr>
        <w:t>14.  Экспортно-импортные операции: Рекомендации и документы. М.: ПКФ "Издательский дом",</w:t>
      </w:r>
      <w:r>
        <w:rPr>
          <w:noProof/>
          <w:sz w:val="28"/>
        </w:rPr>
        <w:t xml:space="preserve"> 1994. -</w:t>
      </w:r>
      <w:r>
        <w:rPr>
          <w:sz w:val="28"/>
        </w:rPr>
        <w:t xml:space="preserve"> 130с.</w:t>
      </w:r>
    </w:p>
    <w:p w:rsidR="00386A92" w:rsidRDefault="00386A92">
      <w:pPr>
        <w:ind w:left="40" w:firstLine="0"/>
        <w:rPr>
          <w:noProof/>
          <w:sz w:val="28"/>
        </w:rPr>
      </w:pPr>
      <w:r>
        <w:rPr>
          <w:sz w:val="28"/>
        </w:rPr>
        <w:t>15. О предприятиях в Республике Беларусь: Закон Республики Беларусь</w:t>
      </w:r>
      <w:r>
        <w:rPr>
          <w:noProof/>
          <w:sz w:val="28"/>
        </w:rPr>
        <w:t xml:space="preserve"> , </w:t>
      </w:r>
      <w:r>
        <w:rPr>
          <w:sz w:val="28"/>
        </w:rPr>
        <w:t>статья</w:t>
      </w:r>
      <w:r>
        <w:rPr>
          <w:noProof/>
          <w:sz w:val="28"/>
        </w:rPr>
        <w:t xml:space="preserve"> 80 //</w:t>
      </w:r>
      <w:r>
        <w:rPr>
          <w:sz w:val="28"/>
        </w:rPr>
        <w:t xml:space="preserve"> "Банковский вестник".</w:t>
      </w:r>
      <w:r>
        <w:rPr>
          <w:noProof/>
          <w:sz w:val="28"/>
        </w:rPr>
        <w:t xml:space="preserve"> - 1996. № 8. </w:t>
      </w:r>
    </w:p>
    <w:p w:rsidR="00386A92" w:rsidRDefault="00386A92" w:rsidP="00386A92">
      <w:pPr>
        <w:numPr>
          <w:ilvl w:val="0"/>
          <w:numId w:val="8"/>
        </w:numPr>
        <w:rPr>
          <w:sz w:val="28"/>
        </w:rPr>
      </w:pPr>
      <w:r>
        <w:rPr>
          <w:sz w:val="28"/>
        </w:rPr>
        <w:t>О порядке ведения и учета операций при расчетах посредством векселей в Республике Беларусь: Инструкция Национального банка</w:t>
      </w:r>
      <w:r>
        <w:rPr>
          <w:noProof/>
          <w:sz w:val="28"/>
        </w:rPr>
        <w:t xml:space="preserve"> //</w:t>
      </w:r>
      <w:r>
        <w:rPr>
          <w:sz w:val="28"/>
        </w:rPr>
        <w:t xml:space="preserve"> "Банковский вестник".- </w:t>
      </w:r>
      <w:r>
        <w:rPr>
          <w:noProof/>
          <w:sz w:val="28"/>
        </w:rPr>
        <w:t>1994. № 1.</w:t>
      </w:r>
    </w:p>
    <w:p w:rsidR="00386A92" w:rsidRDefault="00386A92" w:rsidP="00386A92">
      <w:pPr>
        <w:numPr>
          <w:ilvl w:val="0"/>
          <w:numId w:val="8"/>
        </w:numPr>
        <w:rPr>
          <w:sz w:val="28"/>
        </w:rPr>
      </w:pPr>
      <w:r>
        <w:rPr>
          <w:sz w:val="28"/>
        </w:rPr>
        <w:t>Об обязательном оформление векселями просроченной задолженности за поставленные товары и оказанные услуги</w:t>
      </w:r>
      <w:r>
        <w:rPr>
          <w:noProof/>
          <w:sz w:val="28"/>
        </w:rPr>
        <w:t xml:space="preserve"> :</w:t>
      </w:r>
      <w:r>
        <w:rPr>
          <w:sz w:val="28"/>
        </w:rPr>
        <w:t xml:space="preserve"> Постановление Совета Министров</w:t>
      </w:r>
      <w:r>
        <w:rPr>
          <w:noProof/>
          <w:sz w:val="28"/>
        </w:rPr>
        <w:t xml:space="preserve"> № 430</w:t>
      </w:r>
      <w:r>
        <w:rPr>
          <w:sz w:val="28"/>
        </w:rPr>
        <w:t xml:space="preserve"> от</w:t>
      </w:r>
      <w:r>
        <w:rPr>
          <w:noProof/>
          <w:sz w:val="28"/>
        </w:rPr>
        <w:t xml:space="preserve"> 10.06.94 //</w:t>
      </w:r>
      <w:r>
        <w:rPr>
          <w:sz w:val="28"/>
        </w:rPr>
        <w:t xml:space="preserve"> Национальная экономическая газета</w:t>
      </w:r>
      <w:r>
        <w:rPr>
          <w:noProof/>
          <w:sz w:val="28"/>
        </w:rPr>
        <w:t xml:space="preserve"> -1994 .№9</w:t>
      </w:r>
    </w:p>
    <w:p w:rsidR="00386A92" w:rsidRDefault="00386A92" w:rsidP="00386A92">
      <w:pPr>
        <w:numPr>
          <w:ilvl w:val="0"/>
          <w:numId w:val="8"/>
        </w:numPr>
        <w:rPr>
          <w:sz w:val="28"/>
        </w:rPr>
      </w:pPr>
      <w:r>
        <w:rPr>
          <w:sz w:val="28"/>
        </w:rPr>
        <w:t>О порядке проведения операций с векселями</w:t>
      </w:r>
      <w:r>
        <w:rPr>
          <w:noProof/>
          <w:sz w:val="28"/>
        </w:rPr>
        <w:t xml:space="preserve"> :</w:t>
      </w:r>
      <w:r>
        <w:rPr>
          <w:sz w:val="28"/>
        </w:rPr>
        <w:t xml:space="preserve"> Дополнение Национального Банка Республики Беларусь</w:t>
      </w:r>
      <w:r>
        <w:rPr>
          <w:noProof/>
          <w:sz w:val="28"/>
        </w:rPr>
        <w:t xml:space="preserve"> //</w:t>
      </w:r>
      <w:r>
        <w:rPr>
          <w:sz w:val="28"/>
        </w:rPr>
        <w:t xml:space="preserve"> "Банковский вестник".</w:t>
      </w:r>
      <w:r>
        <w:rPr>
          <w:noProof/>
          <w:sz w:val="28"/>
        </w:rPr>
        <w:t xml:space="preserve"> - 1997. № 3.</w:t>
      </w:r>
      <w:r>
        <w:rPr>
          <w:sz w:val="28"/>
        </w:rPr>
        <w:t xml:space="preserve">    </w:t>
      </w:r>
    </w:p>
    <w:p w:rsidR="00386A92" w:rsidRDefault="00386A92" w:rsidP="00386A92">
      <w:pPr>
        <w:numPr>
          <w:ilvl w:val="0"/>
          <w:numId w:val="8"/>
        </w:numPr>
        <w:rPr>
          <w:sz w:val="28"/>
        </w:rPr>
      </w:pPr>
      <w:r>
        <w:rPr>
          <w:sz w:val="28"/>
        </w:rPr>
        <w:t>О порядке и основании совершения протестов векселей</w:t>
      </w:r>
      <w:r>
        <w:rPr>
          <w:noProof/>
          <w:sz w:val="28"/>
        </w:rPr>
        <w:t xml:space="preserve"> :</w:t>
      </w:r>
      <w:r>
        <w:rPr>
          <w:sz w:val="28"/>
        </w:rPr>
        <w:t xml:space="preserve"> Инструкция Министерства юстиции Республики Беларусь</w:t>
      </w:r>
      <w:r>
        <w:rPr>
          <w:noProof/>
          <w:sz w:val="28"/>
        </w:rPr>
        <w:t xml:space="preserve"> //</w:t>
      </w:r>
      <w:r>
        <w:rPr>
          <w:sz w:val="28"/>
        </w:rPr>
        <w:t xml:space="preserve"> Юридический вестник.-1994.№4.</w:t>
      </w:r>
    </w:p>
    <w:p w:rsidR="00386A92" w:rsidRDefault="00386A92" w:rsidP="00386A92">
      <w:pPr>
        <w:numPr>
          <w:ilvl w:val="0"/>
          <w:numId w:val="8"/>
        </w:numPr>
        <w:rPr>
          <w:sz w:val="28"/>
        </w:rPr>
      </w:pPr>
      <w:r>
        <w:rPr>
          <w:sz w:val="28"/>
        </w:rPr>
        <w:t>О платежном средстве Республики Беларусь</w:t>
      </w:r>
      <w:r>
        <w:rPr>
          <w:noProof/>
          <w:sz w:val="28"/>
        </w:rPr>
        <w:t xml:space="preserve"> :</w:t>
      </w:r>
      <w:r>
        <w:rPr>
          <w:sz w:val="28"/>
        </w:rPr>
        <w:t xml:space="preserve"> Постановление Верховного Совета Республики Беларусь</w:t>
      </w:r>
      <w:r>
        <w:rPr>
          <w:noProof/>
          <w:sz w:val="28"/>
        </w:rPr>
        <w:t xml:space="preserve"> //</w:t>
      </w:r>
      <w:r>
        <w:rPr>
          <w:sz w:val="28"/>
        </w:rPr>
        <w:t xml:space="preserve"> Коммерсант.-</w:t>
      </w:r>
      <w:r>
        <w:rPr>
          <w:noProof/>
          <w:sz w:val="28"/>
        </w:rPr>
        <w:t xml:space="preserve"> 1994. № 33 </w:t>
      </w:r>
    </w:p>
    <w:p w:rsidR="00386A92" w:rsidRDefault="00386A92" w:rsidP="00386A92">
      <w:pPr>
        <w:numPr>
          <w:ilvl w:val="0"/>
          <w:numId w:val="8"/>
        </w:numPr>
        <w:rPr>
          <w:sz w:val="28"/>
        </w:rPr>
      </w:pPr>
      <w:r>
        <w:rPr>
          <w:sz w:val="28"/>
        </w:rPr>
        <w:t>О порядке проведения валютных операций связанных с движением капитала</w:t>
      </w:r>
      <w:r>
        <w:rPr>
          <w:noProof/>
          <w:sz w:val="28"/>
        </w:rPr>
        <w:t xml:space="preserve"> :</w:t>
      </w:r>
      <w:r>
        <w:rPr>
          <w:sz w:val="28"/>
        </w:rPr>
        <w:t xml:space="preserve"> Письмо Национального банка</w:t>
      </w:r>
      <w:r>
        <w:rPr>
          <w:noProof/>
          <w:sz w:val="28"/>
        </w:rPr>
        <w:t xml:space="preserve"> </w:t>
      </w:r>
      <w:r>
        <w:rPr>
          <w:i/>
          <w:noProof/>
          <w:sz w:val="28"/>
        </w:rPr>
        <w:t>№</w:t>
      </w:r>
      <w:r>
        <w:rPr>
          <w:noProof/>
          <w:sz w:val="28"/>
        </w:rPr>
        <w:t xml:space="preserve"> 326</w:t>
      </w:r>
      <w:r>
        <w:rPr>
          <w:sz w:val="28"/>
        </w:rPr>
        <w:t xml:space="preserve"> от</w:t>
      </w:r>
      <w:r>
        <w:rPr>
          <w:noProof/>
          <w:sz w:val="28"/>
        </w:rPr>
        <w:t xml:space="preserve"> 23.05.94 // </w:t>
      </w:r>
      <w:r>
        <w:rPr>
          <w:sz w:val="28"/>
        </w:rPr>
        <w:t>Национальная экономическая газета,- 1994.№</w:t>
      </w:r>
      <w:r>
        <w:rPr>
          <w:noProof/>
          <w:sz w:val="28"/>
        </w:rPr>
        <w:t xml:space="preserve"> 7. </w:t>
      </w:r>
      <w:r>
        <w:rPr>
          <w:sz w:val="28"/>
        </w:rPr>
        <w:t xml:space="preserve"> </w:t>
      </w:r>
    </w:p>
    <w:p w:rsidR="00386A92" w:rsidRDefault="00386A92" w:rsidP="00386A92">
      <w:pPr>
        <w:numPr>
          <w:ilvl w:val="0"/>
          <w:numId w:val="8"/>
        </w:numPr>
        <w:rPr>
          <w:sz w:val="28"/>
        </w:rPr>
      </w:pPr>
      <w:r>
        <w:rPr>
          <w:sz w:val="28"/>
        </w:rPr>
        <w:t>О порядке проведения валютных операций на территории Республики Беларусь</w:t>
      </w:r>
      <w:r>
        <w:rPr>
          <w:noProof/>
          <w:sz w:val="28"/>
        </w:rPr>
        <w:t xml:space="preserve"> :</w:t>
      </w:r>
      <w:r>
        <w:rPr>
          <w:sz w:val="28"/>
        </w:rPr>
        <w:t xml:space="preserve"> Положение Национального банка Республики Беларусь</w:t>
      </w:r>
      <w:r>
        <w:rPr>
          <w:noProof/>
          <w:sz w:val="28"/>
        </w:rPr>
        <w:t xml:space="preserve"> // </w:t>
      </w:r>
      <w:r>
        <w:rPr>
          <w:sz w:val="28"/>
        </w:rPr>
        <w:t>Банковский вестник.-</w:t>
      </w:r>
      <w:r>
        <w:rPr>
          <w:noProof/>
          <w:sz w:val="28"/>
        </w:rPr>
        <w:t xml:space="preserve"> 1995. №2.</w:t>
      </w:r>
    </w:p>
    <w:p w:rsidR="00386A92" w:rsidRDefault="00386A92" w:rsidP="00386A92">
      <w:pPr>
        <w:numPr>
          <w:ilvl w:val="0"/>
          <w:numId w:val="8"/>
        </w:numPr>
        <w:rPr>
          <w:sz w:val="28"/>
        </w:rPr>
      </w:pPr>
      <w:r>
        <w:rPr>
          <w:sz w:val="28"/>
        </w:rPr>
        <w:t>О порядке проведения валютных операций, связанных с движением капитала: Положение Национального банка Рее публики Беларусь</w:t>
      </w:r>
      <w:r>
        <w:rPr>
          <w:noProof/>
          <w:sz w:val="28"/>
        </w:rPr>
        <w:t xml:space="preserve"> // </w:t>
      </w:r>
      <w:r>
        <w:rPr>
          <w:sz w:val="28"/>
        </w:rPr>
        <w:t>Банковский вестник.-</w:t>
      </w:r>
      <w:r>
        <w:rPr>
          <w:noProof/>
          <w:sz w:val="28"/>
        </w:rPr>
        <w:t xml:space="preserve"> 1996.№5.</w:t>
      </w:r>
      <w:bookmarkStart w:id="0" w:name="_GoBack"/>
      <w:bookmarkEnd w:id="0"/>
    </w:p>
    <w:sectPr w:rsidR="00386A92">
      <w:headerReference w:type="even" r:id="rId59"/>
      <w:headerReference w:type="default" r:id="rId60"/>
      <w:pgSz w:w="11900" w:h="16820" w:code="9"/>
      <w:pgMar w:top="1134" w:right="1134" w:bottom="1134"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A92" w:rsidRDefault="00386A92">
      <w:r>
        <w:separator/>
      </w:r>
    </w:p>
  </w:endnote>
  <w:endnote w:type="continuationSeparator" w:id="0">
    <w:p w:rsidR="00386A92" w:rsidRDefault="00386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A92" w:rsidRDefault="00386A92">
      <w:r>
        <w:separator/>
      </w:r>
    </w:p>
  </w:footnote>
  <w:footnote w:type="continuationSeparator" w:id="0">
    <w:p w:rsidR="00386A92" w:rsidRDefault="00386A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A92" w:rsidRDefault="00386A92">
    <w:pPr>
      <w:pStyle w:val="a7"/>
      <w:framePr w:wrap="around" w:vAnchor="text" w:hAnchor="margin" w:xAlign="right" w:y="1"/>
      <w:rPr>
        <w:rStyle w:val="a8"/>
      </w:rPr>
    </w:pPr>
    <w:r>
      <w:rPr>
        <w:rStyle w:val="a8"/>
        <w:noProof/>
      </w:rPr>
      <w:t>67</w:t>
    </w:r>
  </w:p>
  <w:p w:rsidR="00386A92" w:rsidRDefault="00386A9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A92" w:rsidRDefault="00B37844">
    <w:pPr>
      <w:pStyle w:val="a7"/>
      <w:framePr w:wrap="around" w:vAnchor="text" w:hAnchor="margin" w:xAlign="right" w:y="1"/>
      <w:rPr>
        <w:rStyle w:val="a8"/>
      </w:rPr>
    </w:pPr>
    <w:r>
      <w:rPr>
        <w:rStyle w:val="a8"/>
        <w:noProof/>
      </w:rPr>
      <w:t>2</w:t>
    </w:r>
  </w:p>
  <w:p w:rsidR="00386A92" w:rsidRDefault="00386A92">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049A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4AC6F8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6243386"/>
    <w:multiLevelType w:val="singleLevel"/>
    <w:tmpl w:val="A8067DB6"/>
    <w:lvl w:ilvl="0">
      <w:start w:val="1"/>
      <w:numFmt w:val="decimal"/>
      <w:lvlText w:val="%1)"/>
      <w:legacy w:legacy="1" w:legacySpace="0" w:legacyIndent="454"/>
      <w:lvlJc w:val="left"/>
      <w:pPr>
        <w:ind w:left="1021" w:hanging="454"/>
      </w:pPr>
    </w:lvl>
  </w:abstractNum>
  <w:abstractNum w:abstractNumId="3">
    <w:nsid w:val="08A72283"/>
    <w:multiLevelType w:val="singleLevel"/>
    <w:tmpl w:val="A8067DB6"/>
    <w:lvl w:ilvl="0">
      <w:start w:val="1"/>
      <w:numFmt w:val="decimal"/>
      <w:lvlText w:val="%1)"/>
      <w:legacy w:legacy="1" w:legacySpace="0" w:legacyIndent="454"/>
      <w:lvlJc w:val="left"/>
      <w:pPr>
        <w:ind w:left="1021" w:hanging="454"/>
      </w:pPr>
    </w:lvl>
  </w:abstractNum>
  <w:abstractNum w:abstractNumId="4">
    <w:nsid w:val="0A336B0D"/>
    <w:multiLevelType w:val="singleLevel"/>
    <w:tmpl w:val="A8067DB6"/>
    <w:lvl w:ilvl="0">
      <w:start w:val="1"/>
      <w:numFmt w:val="decimal"/>
      <w:lvlText w:val="%1)"/>
      <w:legacy w:legacy="1" w:legacySpace="0" w:legacyIndent="454"/>
      <w:lvlJc w:val="left"/>
      <w:pPr>
        <w:ind w:left="1021" w:hanging="454"/>
      </w:pPr>
    </w:lvl>
  </w:abstractNum>
  <w:abstractNum w:abstractNumId="5">
    <w:nsid w:val="114545C5"/>
    <w:multiLevelType w:val="singleLevel"/>
    <w:tmpl w:val="D020E364"/>
    <w:lvl w:ilvl="0">
      <w:start w:val="16"/>
      <w:numFmt w:val="decimal"/>
      <w:lvlText w:val="%1."/>
      <w:lvlJc w:val="left"/>
      <w:pPr>
        <w:tabs>
          <w:tab w:val="num" w:pos="400"/>
        </w:tabs>
        <w:ind w:left="400" w:hanging="360"/>
      </w:pPr>
      <w:rPr>
        <w:rFonts w:hint="default"/>
      </w:rPr>
    </w:lvl>
  </w:abstractNum>
  <w:abstractNum w:abstractNumId="6">
    <w:nsid w:val="12347EFD"/>
    <w:multiLevelType w:val="multilevel"/>
    <w:tmpl w:val="0C5C7B5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2CB2F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42D33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7001A8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7EF664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19C541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05A47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B3546D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17C115E"/>
    <w:multiLevelType w:val="singleLevel"/>
    <w:tmpl w:val="A8067DB6"/>
    <w:lvl w:ilvl="0">
      <w:start w:val="1"/>
      <w:numFmt w:val="decimal"/>
      <w:lvlText w:val="%1)"/>
      <w:legacy w:legacy="1" w:legacySpace="0" w:legacyIndent="454"/>
      <w:lvlJc w:val="left"/>
      <w:pPr>
        <w:ind w:left="1021" w:hanging="454"/>
      </w:pPr>
    </w:lvl>
  </w:abstractNum>
  <w:abstractNum w:abstractNumId="15">
    <w:nsid w:val="348D54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C8506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E3068B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3E796D4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4191133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3E57A9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45743FC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7106C75"/>
    <w:multiLevelType w:val="singleLevel"/>
    <w:tmpl w:val="A8067DB6"/>
    <w:lvl w:ilvl="0">
      <w:start w:val="1"/>
      <w:numFmt w:val="decimal"/>
      <w:lvlText w:val="%1)"/>
      <w:legacy w:legacy="1" w:legacySpace="0" w:legacyIndent="454"/>
      <w:lvlJc w:val="left"/>
      <w:pPr>
        <w:ind w:left="1021" w:hanging="454"/>
      </w:pPr>
    </w:lvl>
  </w:abstractNum>
  <w:abstractNum w:abstractNumId="23">
    <w:nsid w:val="4ED51A3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5C2E26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5C44576E"/>
    <w:multiLevelType w:val="singleLevel"/>
    <w:tmpl w:val="A8067DB6"/>
    <w:lvl w:ilvl="0">
      <w:start w:val="1"/>
      <w:numFmt w:val="decimal"/>
      <w:lvlText w:val="%1)"/>
      <w:legacy w:legacy="1" w:legacySpace="0" w:legacyIndent="454"/>
      <w:lvlJc w:val="left"/>
      <w:pPr>
        <w:ind w:left="1021" w:hanging="454"/>
      </w:pPr>
    </w:lvl>
  </w:abstractNum>
  <w:abstractNum w:abstractNumId="26">
    <w:nsid w:val="686E2428"/>
    <w:multiLevelType w:val="singleLevel"/>
    <w:tmpl w:val="A8067DB6"/>
    <w:lvl w:ilvl="0">
      <w:start w:val="1"/>
      <w:numFmt w:val="decimal"/>
      <w:lvlText w:val="%1)"/>
      <w:legacy w:legacy="1" w:legacySpace="0" w:legacyIndent="454"/>
      <w:lvlJc w:val="left"/>
      <w:pPr>
        <w:ind w:left="1021" w:hanging="454"/>
      </w:pPr>
    </w:lvl>
  </w:abstractNum>
  <w:abstractNum w:abstractNumId="27">
    <w:nsid w:val="6B350B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73F12D1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7A5159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7D9E6CB1"/>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6"/>
  </w:num>
  <w:num w:numId="2">
    <w:abstractNumId w:val="2"/>
  </w:num>
  <w:num w:numId="3">
    <w:abstractNumId w:val="4"/>
  </w:num>
  <w:num w:numId="4">
    <w:abstractNumId w:val="14"/>
  </w:num>
  <w:num w:numId="5">
    <w:abstractNumId w:val="22"/>
  </w:num>
  <w:num w:numId="6">
    <w:abstractNumId w:val="3"/>
  </w:num>
  <w:num w:numId="7">
    <w:abstractNumId w:val="25"/>
  </w:num>
  <w:num w:numId="8">
    <w:abstractNumId w:val="5"/>
  </w:num>
  <w:num w:numId="9">
    <w:abstractNumId w:val="6"/>
  </w:num>
  <w:num w:numId="10">
    <w:abstractNumId w:val="12"/>
  </w:num>
  <w:num w:numId="11">
    <w:abstractNumId w:val="9"/>
  </w:num>
  <w:num w:numId="12">
    <w:abstractNumId w:val="10"/>
  </w:num>
  <w:num w:numId="13">
    <w:abstractNumId w:val="7"/>
  </w:num>
  <w:num w:numId="14">
    <w:abstractNumId w:val="30"/>
  </w:num>
  <w:num w:numId="15">
    <w:abstractNumId w:val="8"/>
  </w:num>
  <w:num w:numId="16">
    <w:abstractNumId w:val="0"/>
  </w:num>
  <w:num w:numId="17">
    <w:abstractNumId w:val="29"/>
  </w:num>
  <w:num w:numId="18">
    <w:abstractNumId w:val="16"/>
  </w:num>
  <w:num w:numId="19">
    <w:abstractNumId w:val="15"/>
  </w:num>
  <w:num w:numId="20">
    <w:abstractNumId w:val="18"/>
  </w:num>
  <w:num w:numId="21">
    <w:abstractNumId w:val="21"/>
  </w:num>
  <w:num w:numId="22">
    <w:abstractNumId w:val="27"/>
  </w:num>
  <w:num w:numId="23">
    <w:abstractNumId w:val="1"/>
  </w:num>
  <w:num w:numId="24">
    <w:abstractNumId w:val="19"/>
  </w:num>
  <w:num w:numId="25">
    <w:abstractNumId w:val="23"/>
  </w:num>
  <w:num w:numId="26">
    <w:abstractNumId w:val="28"/>
  </w:num>
  <w:num w:numId="27">
    <w:abstractNumId w:val="11"/>
  </w:num>
  <w:num w:numId="28">
    <w:abstractNumId w:val="17"/>
  </w:num>
  <w:num w:numId="29">
    <w:abstractNumId w:val="13"/>
  </w:num>
  <w:num w:numId="30">
    <w:abstractNumId w:val="24"/>
  </w:num>
  <w:num w:numId="31">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7844"/>
    <w:rsid w:val="00386A92"/>
    <w:rsid w:val="00404054"/>
    <w:rsid w:val="00B37844"/>
    <w:rsid w:val="00CB3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3"/>
    <o:shapelayout v:ext="edit">
      <o:idmap v:ext="edit" data="1"/>
    </o:shapelayout>
  </w:shapeDefaults>
  <w:decimalSymbol w:val=","/>
  <w:listSeparator w:val=";"/>
  <w15:chartTrackingRefBased/>
  <w15:docId w15:val="{3C855245-AC48-4E0A-9AD3-21025C7E7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567"/>
      <w:jc w:val="both"/>
    </w:pPr>
    <w:rPr>
      <w:kern w:val="24"/>
      <w:sz w:val="24"/>
    </w:rPr>
  </w:style>
  <w:style w:type="paragraph" w:styleId="1">
    <w:name w:val="heading 1"/>
    <w:basedOn w:val="a"/>
    <w:next w:val="a"/>
    <w:qFormat/>
    <w:pPr>
      <w:keepNext/>
      <w:spacing w:before="240" w:after="60"/>
      <w:ind w:firstLine="0"/>
      <w:jc w:val="center"/>
      <w:outlineLvl w:val="0"/>
    </w:pPr>
    <w:rPr>
      <w:rFonts w:ascii="Arial" w:hAnsi="Arial"/>
      <w:b/>
      <w:kern w:val="28"/>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spacing w:before="240" w:after="60"/>
      <w:outlineLvl w:val="2"/>
    </w:pPr>
    <w:rPr>
      <w:b/>
    </w:rPr>
  </w:style>
  <w:style w:type="paragraph" w:styleId="4">
    <w:name w:val="heading 4"/>
    <w:basedOn w:val="a"/>
    <w:next w:val="a"/>
    <w:qFormat/>
    <w:pPr>
      <w:keepNext/>
      <w:spacing w:line="360" w:lineRule="auto"/>
      <w:jc w:val="center"/>
      <w:outlineLvl w:val="3"/>
    </w:pPr>
    <w:rPr>
      <w:b/>
      <w:sz w:val="32"/>
    </w:rPr>
  </w:style>
  <w:style w:type="paragraph" w:styleId="5">
    <w:name w:val="heading 5"/>
    <w:basedOn w:val="a"/>
    <w:next w:val="a"/>
    <w:qFormat/>
    <w:pPr>
      <w:keepNext/>
      <w:spacing w:line="360" w:lineRule="auto"/>
      <w:ind w:firstLine="0"/>
      <w:jc w:val="center"/>
      <w:outlineLvl w:val="4"/>
    </w:pPr>
    <w:rPr>
      <w:b/>
      <w:sz w:val="32"/>
    </w:rPr>
  </w:style>
  <w:style w:type="paragraph" w:styleId="6">
    <w:name w:val="heading 6"/>
    <w:basedOn w:val="a"/>
    <w:next w:val="a"/>
    <w:qFormat/>
    <w:pPr>
      <w:keepNext/>
      <w:ind w:firstLine="0"/>
      <w:outlineLvl w:val="5"/>
    </w:pPr>
    <w:rPr>
      <w:sz w:val="32"/>
    </w:rPr>
  </w:style>
  <w:style w:type="paragraph" w:styleId="7">
    <w:name w:val="heading 7"/>
    <w:basedOn w:val="a"/>
    <w:next w:val="a"/>
    <w:qFormat/>
    <w:pPr>
      <w:keepNex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pPr>
  </w:style>
  <w:style w:type="paragraph" w:styleId="a4">
    <w:name w:val="Title"/>
    <w:basedOn w:val="a"/>
    <w:qFormat/>
    <w:pPr>
      <w:spacing w:before="240" w:after="60"/>
      <w:ind w:firstLine="0"/>
      <w:jc w:val="center"/>
    </w:pPr>
    <w:rPr>
      <w:rFonts w:ascii="Arial" w:hAnsi="Arial"/>
      <w:b/>
      <w:kern w:val="28"/>
      <w:sz w:val="32"/>
    </w:rPr>
  </w:style>
  <w:style w:type="paragraph" w:customStyle="1" w:styleId="a5">
    <w:name w:val="Адресат"/>
    <w:basedOn w:val="a"/>
    <w:pPr>
      <w:ind w:firstLine="6237"/>
    </w:pPr>
    <w:rPr>
      <w:i/>
    </w:rPr>
  </w:style>
  <w:style w:type="paragraph" w:styleId="a6">
    <w:name w:val="Signature"/>
    <w:basedOn w:val="a"/>
    <w:semiHidden/>
    <w:rPr>
      <w:b/>
      <w:i/>
    </w:rPr>
  </w:style>
  <w:style w:type="paragraph" w:styleId="20">
    <w:name w:val="Body Text Indent 2"/>
    <w:basedOn w:val="a"/>
    <w:semiHidden/>
    <w:pPr>
      <w:widowControl w:val="0"/>
      <w:spacing w:line="360" w:lineRule="auto"/>
      <w:ind w:firstLine="340"/>
    </w:pPr>
    <w:rPr>
      <w:snapToGrid w:val="0"/>
      <w:kern w:val="0"/>
    </w:rPr>
  </w:style>
  <w:style w:type="paragraph" w:customStyle="1" w:styleId="FR1">
    <w:name w:val="FR1"/>
    <w:pPr>
      <w:widowControl w:val="0"/>
      <w:jc w:val="both"/>
    </w:pPr>
    <w:rPr>
      <w:rFonts w:ascii="Arial" w:hAnsi="Arial"/>
      <w:b/>
      <w:snapToGrid w:val="0"/>
      <w:sz w:val="22"/>
    </w:rPr>
  </w:style>
  <w:style w:type="paragraph" w:customStyle="1" w:styleId="FR5">
    <w:name w:val="FR5"/>
    <w:pPr>
      <w:widowControl w:val="0"/>
      <w:spacing w:after="280"/>
      <w:jc w:val="center"/>
    </w:pPr>
    <w:rPr>
      <w:rFonts w:ascii="Arial" w:hAnsi="Arial"/>
      <w:b/>
      <w:snapToGrid w:val="0"/>
    </w:rPr>
  </w:style>
  <w:style w:type="paragraph" w:customStyle="1" w:styleId="FR4">
    <w:name w:val="FR4"/>
    <w:pPr>
      <w:widowControl w:val="0"/>
      <w:spacing w:before="240"/>
      <w:ind w:left="1360"/>
    </w:pPr>
    <w:rPr>
      <w:snapToGrid w:val="0"/>
    </w:rPr>
  </w:style>
  <w:style w:type="paragraph" w:customStyle="1" w:styleId="FR2">
    <w:name w:val="FR2"/>
    <w:pPr>
      <w:widowControl w:val="0"/>
      <w:jc w:val="center"/>
    </w:pPr>
    <w:rPr>
      <w:rFonts w:ascii="Arial Narrow" w:hAnsi="Arial Narrow"/>
      <w:snapToGrid w:val="0"/>
      <w:sz w:val="18"/>
    </w:rPr>
  </w:style>
  <w:style w:type="paragraph" w:customStyle="1" w:styleId="FR3">
    <w:name w:val="FR3"/>
    <w:pPr>
      <w:widowControl w:val="0"/>
      <w:ind w:left="240"/>
    </w:pPr>
    <w:rPr>
      <w:rFonts w:ascii="Courier New" w:hAnsi="Courier New"/>
      <w:snapToGrid w:val="0"/>
      <w:sz w:val="18"/>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a9">
    <w:name w:val="Body Text"/>
    <w:basedOn w:val="a"/>
    <w:semiHidden/>
    <w:pPr>
      <w:ind w:firstLine="0"/>
    </w:pPr>
  </w:style>
  <w:style w:type="paragraph" w:styleId="30">
    <w:name w:val="Body Text Indent 3"/>
    <w:basedOn w:val="a"/>
    <w:semiHidden/>
    <w:rPr>
      <w:sz w:val="28"/>
    </w:rPr>
  </w:style>
  <w:style w:type="paragraph" w:styleId="aa">
    <w:name w:val="Subtitle"/>
    <w:basedOn w:val="a"/>
    <w:qFormat/>
    <w:pPr>
      <w:ind w:right="-575" w:firstLine="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61"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21096</Words>
  <Characters>120248</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ДОГОВОР №______</vt:lpstr>
    </vt:vector>
  </TitlesOfParts>
  <Company>CD-Life</Company>
  <LinksUpToDate>false</LinksUpToDate>
  <CharactersWithSpaces>141062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dc:title>
  <dc:subject/>
  <dc:creator>Chippy</dc:creator>
  <cp:keywords/>
  <cp:lastModifiedBy>admin</cp:lastModifiedBy>
  <cp:revision>2</cp:revision>
  <cp:lastPrinted>1999-06-13T08:07:00Z</cp:lastPrinted>
  <dcterms:created xsi:type="dcterms:W3CDTF">2014-02-11T16:18:00Z</dcterms:created>
  <dcterms:modified xsi:type="dcterms:W3CDTF">2014-02-11T16:18:00Z</dcterms:modified>
</cp:coreProperties>
</file>