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1A" w:rsidRDefault="003A761A">
      <w:pPr>
        <w:pStyle w:val="1"/>
        <w:framePr w:dropCap="margin" w:lines="1" w:wrap="around" w:hAnchor="page"/>
        <w:spacing w:line="400" w:lineRule="exact"/>
        <w:rPr>
          <w:spacing w:val="24"/>
          <w:w w:val="125"/>
          <w:position w:val="13"/>
          <w:sz w:val="18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  <w:lang w:val="en-US"/>
        </w:rPr>
        <w:t>Санкт-Петербургская</w:t>
      </w: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  <w:lang w:val="en-US"/>
        </w:rPr>
        <w:t>Государственная</w:t>
      </w: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  <w:lang w:val="en-US"/>
        </w:rPr>
        <w:t>Лесотехническая академия.</w:t>
      </w: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  <w:lang w:val="en-US"/>
        </w:rPr>
        <w:t>Кафедра “</w:t>
      </w:r>
      <w:r>
        <w:rPr>
          <w:rFonts w:ascii="ZorkDeath" w:hAnsi="ZorkDeath"/>
          <w:spacing w:val="24"/>
          <w:w w:val="125"/>
        </w:rPr>
        <w:t>Культурологии социологии и политологии</w:t>
      </w:r>
      <w:r>
        <w:rPr>
          <w:rFonts w:ascii="ZorkDeath" w:hAnsi="ZorkDeath"/>
          <w:spacing w:val="24"/>
          <w:w w:val="125"/>
          <w:lang w:val="en-US"/>
        </w:rPr>
        <w:t>”.</w:t>
      </w: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  <w:lang w:val="en-US"/>
        </w:rPr>
        <w:t xml:space="preserve">Контрольная работа по культурологии студента ФЭУ I </w:t>
      </w:r>
      <w:r>
        <w:rPr>
          <w:rFonts w:ascii="ZorkDeath" w:hAnsi="ZorkDeath"/>
          <w:spacing w:val="24"/>
          <w:w w:val="125"/>
        </w:rPr>
        <w:t>курса спец.0608</w:t>
      </w: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Заочное отделение</w:t>
      </w: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Гусева Дмитрия Владимировича.</w:t>
      </w: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З</w:t>
      </w:r>
      <w:r>
        <w:rPr>
          <w:rFonts w:ascii="ZorkDeath" w:hAnsi="ZorkDeath"/>
          <w:spacing w:val="24"/>
          <w:w w:val="125"/>
          <w:lang w:val="en-US"/>
        </w:rPr>
        <w:t>/</w:t>
      </w:r>
      <w:r>
        <w:rPr>
          <w:rFonts w:ascii="ZorkDeath" w:hAnsi="ZorkDeath"/>
          <w:spacing w:val="24"/>
          <w:w w:val="125"/>
        </w:rPr>
        <w:t xml:space="preserve">ч </w:t>
      </w:r>
      <w:r>
        <w:rPr>
          <w:rFonts w:ascii="ZorkDeath" w:hAnsi="ZorkDeath"/>
          <w:spacing w:val="24"/>
          <w:w w:val="125"/>
          <w:lang w:val="en-US"/>
        </w:rPr>
        <w:t>N</w:t>
      </w:r>
      <w:r>
        <w:rPr>
          <w:rFonts w:ascii="ZorkDeath" w:hAnsi="ZorkDeath"/>
          <w:spacing w:val="24"/>
          <w:w w:val="125"/>
        </w:rPr>
        <w:t xml:space="preserve"> 68138</w:t>
      </w:r>
      <w:r>
        <w:rPr>
          <w:rFonts w:ascii="ZorkDeath" w:hAnsi="ZorkDeath"/>
          <w:spacing w:val="24"/>
          <w:w w:val="125"/>
          <w:lang w:val="en-US"/>
        </w:rPr>
        <w:t xml:space="preserve">  </w:t>
      </w:r>
    </w:p>
    <w:p w:rsidR="003A761A" w:rsidRDefault="003A761A"/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</w:p>
    <w:p w:rsidR="003A761A" w:rsidRDefault="003A761A">
      <w:pPr>
        <w:jc w:val="center"/>
      </w:pPr>
      <w:r>
        <w:t>У  КОЛЫБЕЛИ  ИСКУССТВА.</w:t>
      </w:r>
    </w:p>
    <w:p w:rsidR="003A761A" w:rsidRDefault="003A761A"/>
    <w:p w:rsidR="003A761A" w:rsidRDefault="003A761A"/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В конце раннего палеолита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приблизительно 70 000 лет тому назад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погасла жизнь, и потухли костры неандертальцев. Но в последующем - позднем - палеолите (ориньякская эпоха) в Европе и в других местах появился новый человек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стоявший на более высокой ступени развития и принадлежавший к тому же типу людей, что и человек современный.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Каменное оружие ориньякских охотников  гораздо совершеннее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чем неандертальских. Из кремня и роговика они изготовляли</w:t>
      </w:r>
      <w:r>
        <w:rPr>
          <w:rFonts w:ascii="ZorkDeath" w:hAnsi="ZorkDeath"/>
          <w:spacing w:val="24"/>
          <w:w w:val="125"/>
          <w:lang w:val="en-US"/>
        </w:rPr>
        <w:t xml:space="preserve">, </w:t>
      </w:r>
      <w:r>
        <w:rPr>
          <w:rFonts w:ascii="ZorkDeath" w:hAnsi="ZorkDeath"/>
          <w:spacing w:val="24"/>
          <w:w w:val="125"/>
        </w:rPr>
        <w:t>например</w:t>
      </w:r>
      <w:r>
        <w:rPr>
          <w:rFonts w:ascii="ZorkDeath" w:hAnsi="ZorkDeath"/>
          <w:spacing w:val="24"/>
          <w:w w:val="125"/>
          <w:lang w:val="en-US"/>
        </w:rPr>
        <w:t>, ножи, резцы,</w:t>
      </w:r>
      <w:r>
        <w:rPr>
          <w:rFonts w:ascii="ZorkDeath" w:hAnsi="ZorkDeath"/>
          <w:spacing w:val="24"/>
          <w:w w:val="125"/>
        </w:rPr>
        <w:t xml:space="preserve"> сверла</w:t>
      </w:r>
      <w:r>
        <w:rPr>
          <w:rFonts w:ascii="ZorkDeath" w:hAnsi="ZorkDeath"/>
          <w:spacing w:val="24"/>
          <w:w w:val="125"/>
          <w:lang w:val="en-US"/>
        </w:rPr>
        <w:t>, скребки,</w:t>
      </w:r>
      <w:r>
        <w:rPr>
          <w:rFonts w:ascii="ZorkDeath" w:hAnsi="ZorkDeath"/>
          <w:spacing w:val="24"/>
          <w:w w:val="125"/>
        </w:rPr>
        <w:t xml:space="preserve"> притом всегда в совершенстве обработанные. Если эти орудия были больших размеров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то их держали прямо в сжатой руке</w:t>
      </w:r>
      <w:r>
        <w:rPr>
          <w:rFonts w:ascii="ZorkDeath" w:hAnsi="ZorkDeath"/>
          <w:spacing w:val="24"/>
          <w:w w:val="125"/>
          <w:lang w:val="en-US"/>
        </w:rPr>
        <w:t>:</w:t>
      </w:r>
      <w:r>
        <w:rPr>
          <w:rFonts w:ascii="ZorkDeath" w:hAnsi="ZorkDeath"/>
          <w:spacing w:val="24"/>
          <w:w w:val="125"/>
        </w:rPr>
        <w:t xml:space="preserve"> они служили охотникам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главным образом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для отделения мяса от костей. Мелкие орудия вделывались в деревянные или костяные ручки и рукоятки. Клинообразные формы ориньякских орудий характеризуется резко контрастной ретушью по краям. Развитие материальной культуры ориньякских охотников отличается не только более совершенным изготовлением каменных орудий  и оружия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но и тем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они начали в значительной степени применять для их изготовления кость. Например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 кости изготовлялись кинжалы и наконечники копий. Из нее же стали изготавливать  и предметы домашнего обихода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например иглы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различные застежки. Люди ориньякской эпохи были первыми строителями жилищ. Они же были и первыми художниками…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Если искать зачатки искусства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то не у древних египтян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халдеев или вавилонян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а в более далеком прошлом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у ориньякских охотников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оставили после себя первые произведения искусства вообще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причем такие совершенные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перед ними с удивлением и восторгом  стоим даже мы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люди двадцатого века. Такие произведения палеолитического искусства были обнаружены, прежде всего, во французских и испанских пещерах.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Уже с самого начала ориньяка искусство развивалось как бутон прекрасного цветка. Для палеолитических охотников самый большой интерес представляли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были главной темой их искусства звери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 которых они охотились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 женщина</w:t>
      </w:r>
      <w:r>
        <w:rPr>
          <w:rFonts w:ascii="ZorkDeath" w:hAnsi="ZorkDeath"/>
          <w:spacing w:val="24"/>
          <w:w w:val="125"/>
          <w:lang w:val="en-US"/>
        </w:rPr>
        <w:t>;</w:t>
      </w:r>
      <w:r>
        <w:rPr>
          <w:rFonts w:ascii="ZorkDeath" w:hAnsi="ZorkDeath"/>
          <w:spacing w:val="24"/>
          <w:w w:val="125"/>
        </w:rPr>
        <w:t xml:space="preserve"> все остальное отходило на второй план.                                              Официальная наука долго не принимала во внимание палеолитическое искусство. Однажды она даже остро выступила против него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когда испанец Марселино де Саутуола открыл пещеру в Альтамире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а в ней прекрасные и удивительные многоцветные росписи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он отнес к палеолиту. За признание палеолитического искусства нужно было усиленно бороться.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Палеолитические произведения искусства можно разделить на три группы</w:t>
      </w:r>
      <w:r>
        <w:rPr>
          <w:rFonts w:ascii="ZorkDeath" w:hAnsi="ZorkDeath"/>
          <w:spacing w:val="24"/>
          <w:w w:val="125"/>
          <w:lang w:val="en-US"/>
        </w:rPr>
        <w:t>:</w:t>
      </w:r>
      <w:r>
        <w:rPr>
          <w:rFonts w:ascii="ZorkDeath" w:hAnsi="ZorkDeath"/>
          <w:spacing w:val="24"/>
          <w:w w:val="125"/>
        </w:rPr>
        <w:t xml:space="preserve"> 1)</w:t>
      </w:r>
      <w:r>
        <w:rPr>
          <w:rFonts w:ascii="ZorkDeath" w:hAnsi="ZorkDeath"/>
          <w:i/>
          <w:spacing w:val="24"/>
          <w:w w:val="125"/>
        </w:rPr>
        <w:t>мелкие объекты</w:t>
      </w:r>
      <w:r>
        <w:rPr>
          <w:rFonts w:ascii="ZorkDeath" w:hAnsi="ZorkDeath"/>
          <w:spacing w:val="24"/>
          <w:w w:val="125"/>
        </w:rPr>
        <w:t xml:space="preserve"> (переносные)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украшенные рисунком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гравировкой или резьбой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2)</w:t>
      </w:r>
      <w:r>
        <w:rPr>
          <w:rFonts w:ascii="ZorkDeath" w:hAnsi="ZorkDeath"/>
          <w:i/>
          <w:spacing w:val="24"/>
          <w:w w:val="125"/>
        </w:rPr>
        <w:t>скульптуры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изображающие фигуры зверей или животных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 3) </w:t>
      </w:r>
      <w:r>
        <w:rPr>
          <w:rFonts w:ascii="ZorkDeath" w:hAnsi="ZorkDeath"/>
          <w:i/>
          <w:spacing w:val="24"/>
          <w:w w:val="125"/>
        </w:rPr>
        <w:t>настенную живопись</w:t>
      </w:r>
      <w:r>
        <w:rPr>
          <w:rFonts w:ascii="ZorkDeath" w:hAnsi="ZorkDeath"/>
          <w:spacing w:val="24"/>
          <w:w w:val="125"/>
        </w:rPr>
        <w:t xml:space="preserve"> на пещерных или скалистых стенах.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К наиболее древним художественным произведениям ориньякских людей относятся статуэтки обнаженных женщин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так называемые</w:t>
      </w:r>
      <w:r>
        <w:rPr>
          <w:rFonts w:ascii="ZorkDeath" w:hAnsi="ZorkDeath"/>
          <w:spacing w:val="24"/>
          <w:w w:val="125"/>
          <w:lang w:val="en-US"/>
        </w:rPr>
        <w:t xml:space="preserve"> ”</w:t>
      </w:r>
      <w:r>
        <w:rPr>
          <w:rFonts w:ascii="ZorkDeath" w:hAnsi="ZorkDeath"/>
          <w:spacing w:val="24"/>
          <w:w w:val="125"/>
        </w:rPr>
        <w:t>Венеры</w:t>
      </w:r>
      <w:r>
        <w:rPr>
          <w:rFonts w:ascii="ZorkDeath" w:hAnsi="ZorkDeath"/>
          <w:spacing w:val="24"/>
          <w:w w:val="125"/>
          <w:lang w:val="en-US"/>
        </w:rPr>
        <w:t xml:space="preserve">”. </w:t>
      </w:r>
      <w:r>
        <w:rPr>
          <w:rFonts w:ascii="ZorkDeath" w:hAnsi="ZorkDeath"/>
          <w:spacing w:val="24"/>
          <w:w w:val="125"/>
        </w:rPr>
        <w:t>Лицо</w:t>
      </w:r>
      <w:r>
        <w:rPr>
          <w:rFonts w:ascii="ZorkDeath" w:hAnsi="ZorkDeath"/>
          <w:spacing w:val="24"/>
          <w:w w:val="125"/>
          <w:lang w:val="en-US"/>
        </w:rPr>
        <w:t>, руки и ноги у этих статуэток не особенно выражены,</w:t>
      </w:r>
      <w:r>
        <w:rPr>
          <w:rFonts w:ascii="ZorkDeath" w:hAnsi="ZorkDeath"/>
          <w:spacing w:val="24"/>
          <w:w w:val="125"/>
        </w:rPr>
        <w:t xml:space="preserve"> 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как правило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выделены грудь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живот и бедра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то есть физические признаки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характеризующие женщину. Обычно такие фигурки вырезаны из кости или бивня мамонта.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Но известны и фигурки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изготовленные из других материалов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например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песчаника. Специальная мягкая масса из обоженных костей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глины и жира послужила для изготовления известной Венеры в Дольних Вестоницах. К настоящему моменту открыто большое количество Венер из самых различных мест раскопок. Их средняя величина 5-10 сантиметров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некоторые достигают 15 сантиметров. Все такие скульптуры лишены одежды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за исключением буретской Венеры из Прибайкалья. У некоторых туловище изображено схематично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так что они представляют собой стилизованные подобия женщин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но лицо всегда оставалось без внимания. Если - очень редко – оно и было сделано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то совсем поверхностно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схематично. Почему художник уклонялся от изображения лица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неизвестно. Зная его художественные произведения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нельзя предположить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он не смог бы этого сделать. По-видимому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существовал такой магический обычай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который это запрещал (но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если быть объективным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крайне редко все же встречаются скульптурные и резные изображения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где лица похожи на человеческие. В основном такие находки были сделаны во Франции.). 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Общие приемы изготовления таких</w:t>
      </w:r>
      <w:r>
        <w:rPr>
          <w:rFonts w:ascii="ZorkDeath" w:hAnsi="ZorkDeath"/>
          <w:spacing w:val="24"/>
          <w:w w:val="125"/>
          <w:lang w:val="en-US"/>
        </w:rPr>
        <w:t xml:space="preserve"> ”</w:t>
      </w:r>
      <w:r>
        <w:rPr>
          <w:rFonts w:ascii="ZorkDeath" w:hAnsi="ZorkDeath"/>
          <w:spacing w:val="24"/>
          <w:w w:val="125"/>
        </w:rPr>
        <w:t>Венер</w:t>
      </w:r>
      <w:r>
        <w:rPr>
          <w:rFonts w:ascii="ZorkDeath" w:hAnsi="ZorkDeath"/>
          <w:spacing w:val="24"/>
          <w:w w:val="125"/>
          <w:lang w:val="en-US"/>
        </w:rPr>
        <w:t>”,</w:t>
      </w:r>
      <w:r>
        <w:rPr>
          <w:rFonts w:ascii="ZorkDeath" w:hAnsi="ZorkDeath"/>
          <w:spacing w:val="24"/>
          <w:w w:val="125"/>
        </w:rPr>
        <w:t xml:space="preserve"> включая стилизованных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ясно доказывают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здесь старались подчеркнуть функцию женщины как продолжательницы рода. Женские фигурки служат памятниками какого-то древнего религиозного культа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прежде всего связанного с плодородием.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Гораздо реже встречаются статуэтки с резко выраженными мужскими признаками. Такая находка была сделана в могиле ориньякского охотника на мамонтов в г.Брно. Статуэтка вырезана из куска бивня мамонта.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Известны и фигурки животных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относящихся к той же палеолитической эпохе. Некоторые из них являются выдающимися произведениями искусства. Очень интересна находка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сделанная в пещере Мас Азиль. Фигурка изображает голову северного оленя. Она художественно изображена группировкой геометрических линий как продольных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так и поперечных. Причем глаза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уши и лоб выделены выпуклостями.  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</w:rPr>
        <w:t>В гораздо большем количестве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чем статуэтки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в палеолитическом искусстве представлены простые или орнаментальные резные работы. Так как люди ориньяка были прежде всего охотники и от успешности преследования животных порой зависела судьба всего племени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то не удивительно</w:t>
      </w:r>
      <w:r>
        <w:rPr>
          <w:rFonts w:ascii="ZorkDeath" w:hAnsi="ZorkDeath"/>
          <w:spacing w:val="24"/>
          <w:w w:val="125"/>
          <w:lang w:val="en-US"/>
        </w:rPr>
        <w:t xml:space="preserve">, </w:t>
      </w:r>
      <w:r>
        <w:rPr>
          <w:rFonts w:ascii="ZorkDeath" w:hAnsi="ZorkDeath"/>
          <w:spacing w:val="24"/>
          <w:w w:val="125"/>
        </w:rPr>
        <w:t>что резьба в большинстве случаев изображала зверей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 которых охотились. Изображения хищников же встречаются довольно редко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еще реже встречаются изображения растений.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Известно большое количество более или менее совершенных графических изображений животных. По ним видно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их творцы хорошо знали животных. Их изображения вырезались на бивнях мамонтов</w:t>
      </w:r>
      <w:r>
        <w:rPr>
          <w:rFonts w:ascii="ZorkDeath" w:hAnsi="ZorkDeath"/>
          <w:spacing w:val="24"/>
          <w:w w:val="125"/>
          <w:lang w:val="en-US"/>
        </w:rPr>
        <w:t xml:space="preserve">, </w:t>
      </w:r>
      <w:r>
        <w:rPr>
          <w:rFonts w:ascii="ZorkDeath" w:hAnsi="ZorkDeath"/>
          <w:spacing w:val="24"/>
          <w:w w:val="125"/>
        </w:rPr>
        <w:t>рогах</w:t>
      </w:r>
      <w:r>
        <w:rPr>
          <w:rFonts w:ascii="ZorkDeath" w:hAnsi="ZorkDeath"/>
          <w:spacing w:val="24"/>
          <w:w w:val="125"/>
          <w:lang w:val="en-US"/>
        </w:rPr>
        <w:t xml:space="preserve">, </w:t>
      </w:r>
      <w:r>
        <w:rPr>
          <w:rFonts w:ascii="ZorkDeath" w:hAnsi="ZorkDeath"/>
          <w:spacing w:val="24"/>
          <w:w w:val="125"/>
        </w:rPr>
        <w:t>костях и камнях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 стенах пещер. Многих животных они изображали так удачно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можно сразу узнать их различные типы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например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диких лошадей. (см.приложение рис.4)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Некоторые графические изображения характеризуют животных в типических позах или во время характерного движения. (см.приложение рис.5)</w:t>
      </w:r>
      <w:r>
        <w:rPr>
          <w:rFonts w:ascii="ZorkDeath" w:hAnsi="ZorkDeath"/>
          <w:spacing w:val="24"/>
          <w:w w:val="125"/>
          <w:lang w:val="en-US"/>
        </w:rPr>
        <w:t xml:space="preserve"> </w:t>
      </w:r>
      <w:r>
        <w:rPr>
          <w:rFonts w:ascii="ZorkDeath" w:hAnsi="ZorkDeath"/>
          <w:spacing w:val="24"/>
          <w:w w:val="125"/>
        </w:rPr>
        <w:t>Особой известностью пользуется пещера Ляско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где была обнаружена гравюра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изображающая пасущихся оленей с их характерными движениями и непосредственными позами и </w:t>
      </w:r>
      <w:r>
        <w:rPr>
          <w:rFonts w:ascii="ZorkDeath" w:hAnsi="ZorkDeath"/>
          <w:spacing w:val="24"/>
          <w:w w:val="125"/>
          <w:lang w:val="en-US"/>
        </w:rPr>
        <w:t xml:space="preserve">, </w:t>
      </w:r>
      <w:r>
        <w:rPr>
          <w:rFonts w:ascii="ZorkDeath" w:hAnsi="ZorkDeath"/>
          <w:spacing w:val="24"/>
          <w:w w:val="125"/>
        </w:rPr>
        <w:t>что удивительно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очень точно отражена ракурсная перспектива. Очень похожая по качеству гравюра была обнаружена в Пещере Трех Братьев.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 xml:space="preserve"> Поистине удивительное изображение было обнаружено в этой пещере – это изображение медведя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убитого стрелами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 ручьями крови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текущими из пасти. Известны и гравюры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изображающие какое-либо действие. Такой редкой картиной является бой бизонов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вырезанный на ребре лошади (пещера Пекарна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Чехословакия)</w:t>
      </w:r>
      <w:r>
        <w:rPr>
          <w:rFonts w:ascii="ZorkDeath" w:hAnsi="ZorkDeath"/>
          <w:spacing w:val="24"/>
          <w:w w:val="125"/>
          <w:lang w:val="en-US"/>
        </w:rPr>
        <w:t>:</w:t>
      </w:r>
      <w:r>
        <w:rPr>
          <w:rFonts w:ascii="ZorkDeath" w:hAnsi="ZorkDeath"/>
          <w:spacing w:val="24"/>
          <w:w w:val="125"/>
        </w:rPr>
        <w:t xml:space="preserve"> два бизона нападают друг на друга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а третий направляется к ним. И опять очень четко подмечена перспектива.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Не все резные изображения удачны и имеют одинаковую  художественную ценность. Многие из них следует считать только эскизами или произведениями тех людей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только пытались изображать животных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но им не хватало еще легкости в руках и острого глаза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то есть способностей.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 xml:space="preserve"> Очень часто мы сталкиваемся с тем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на поверхности плоского камня выгравировано одно на другом такое количество изображений животных без всякого порядка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получается настоящая загадка. То же самое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только в больших масштабах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находили в пещерах</w:t>
      </w:r>
      <w:r>
        <w:rPr>
          <w:rFonts w:ascii="ZorkDeath" w:hAnsi="ZorkDeath"/>
          <w:spacing w:val="24"/>
          <w:w w:val="125"/>
          <w:lang w:val="en-US"/>
        </w:rPr>
        <w:t xml:space="preserve">, </w:t>
      </w:r>
      <w:r>
        <w:rPr>
          <w:rFonts w:ascii="ZorkDeath" w:hAnsi="ZorkDeath"/>
          <w:spacing w:val="24"/>
          <w:w w:val="125"/>
        </w:rPr>
        <w:t>где часть стен покрыта бесчисленными рисунками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на первый взгляд образуют хаотичную смесь различных линий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так что разгадка требовала много опыта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знаний и времени. 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Кремниевый резец был единственным инструментом палеолитических художников-скульптуров. Несмотря на примитивность рабочего инструмента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некоторые произведения являются поистине прекрасными и обладают высокой художественной ценностью, прежде всего в тех случаях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когда при резьбе на стенах пещеры были умело использованы и неровности скалистого основания. (см.приложение рис.7)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Вершиной художественного мастерства палеолитических художников служат прекрасные цветные изображения животных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которыми были украшены некоторые французские и испанские пещеры</w:t>
      </w:r>
      <w:r>
        <w:rPr>
          <w:rFonts w:ascii="ZorkDeath" w:hAnsi="ZorkDeath"/>
          <w:spacing w:val="24"/>
          <w:w w:val="125"/>
          <w:lang w:val="en-US"/>
        </w:rPr>
        <w:t xml:space="preserve">: </w:t>
      </w:r>
      <w:r>
        <w:rPr>
          <w:rFonts w:ascii="ZorkDeath" w:hAnsi="ZorkDeath"/>
          <w:spacing w:val="24"/>
          <w:w w:val="125"/>
        </w:rPr>
        <w:t>сюда относятся наиболее ценные и удивительные памятники древнего искусства. К наиболее широко известным пещерам относятся, прежде всего, испанская Альтамира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французские пещеры Фон-де-Гом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Комбарелль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Ляско. Красками палеолитическим художникам служили цветные горные породы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в первую очередь охра и красный гематит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имеющий мягкие оттенки от коричневого до красного. Краски разводились жиром животных и наносились пальцем либо какими-то стерженьками из дерева или кости. Не исключено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из кожи и щетины изготовлялись какие-нибудь простейшие кисти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конечно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не могли сохраниться до наших дней. Различное качество и художественная ценность живописи в той или иной пещере свидетельствует о том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произведения писались не одним художником. Над ними работало несколько художников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может быть даже целые их поколения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или члены различных племен. Конечно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уже тогда существовали очень одаренные люди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 рук которых вышли как раз самые прекрасные произведения. Существуют взгляды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уже тогда были и какие-то</w:t>
      </w:r>
      <w:r>
        <w:rPr>
          <w:rFonts w:ascii="ZorkDeath" w:hAnsi="ZorkDeath"/>
          <w:spacing w:val="24"/>
          <w:w w:val="125"/>
          <w:lang w:val="en-US"/>
        </w:rPr>
        <w:t xml:space="preserve"> ”</w:t>
      </w:r>
      <w:r>
        <w:rPr>
          <w:rFonts w:ascii="ZorkDeath" w:hAnsi="ZorkDeath"/>
          <w:spacing w:val="24"/>
          <w:w w:val="125"/>
        </w:rPr>
        <w:t>школы</w:t>
      </w:r>
      <w:r>
        <w:rPr>
          <w:rFonts w:ascii="ZorkDeath" w:hAnsi="ZorkDeath"/>
          <w:spacing w:val="24"/>
          <w:w w:val="125"/>
          <w:lang w:val="en-US"/>
        </w:rPr>
        <w:t>”,</w:t>
      </w:r>
      <w:r>
        <w:rPr>
          <w:rFonts w:ascii="ZorkDeath" w:hAnsi="ZorkDeath"/>
          <w:spacing w:val="24"/>
          <w:w w:val="125"/>
        </w:rPr>
        <w:t xml:space="preserve"> что их оканчивали способные ученики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осваивали не только технику работы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но и какие-то традиционные навыки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соблюдавшиеся и при выборе тематики живописи.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Следует упомянуть еще об одном интересном факте. Есть основания предполагать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настенная живопись выполнялась и в малых масштабах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то есть на камне или на кости. Служила ли она тогда эскизом для подготовлявшейся настенной живописи или это копия уже существующей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трудно сказать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но известен случай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когда подобный эскиз был найден далеко от места стенной живописи. Так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например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было с гравюрой бизона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которая была найдена в 350 километрах от пещере Фон–де-Гом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где находится точная копия с нее.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Сейчас уже очевидно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палеолитический охотник-художник рисовал изображения животных не ради удовольствия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не для удовлетворения тоски по красоте либо для украшения пещер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в которых он жил. Животные изображались как объект охоты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которым охотник хотел овладеть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 необходимости выразить образно свои переживания и впечатления. (см.приложение рис.6)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  <w:lang w:val="en-US"/>
        </w:rPr>
        <w:t xml:space="preserve"> </w:t>
      </w:r>
      <w:r>
        <w:rPr>
          <w:rFonts w:ascii="ZorkDeath" w:hAnsi="ZorkDeath"/>
          <w:spacing w:val="24"/>
          <w:w w:val="125"/>
        </w:rPr>
        <w:t>От богатой охоты зависело благополучие и подъем жизни племени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а поэтому охотники старались как-то повлиять на саму охоту и ее результаты.  С полным правом можно предположить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эти изображения свидетельствуют, прежде всего, об охотничьей магии. В пользу такого вывода говорят очень многие факты. Во-первых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изображения и росписи находились всегда в темноте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которую могли разогнать лишь горящие факелы тех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кто очень редко посещал с той или иной целью отдаленные уголки пещеры. 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О том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изображения были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действительно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связаны с какой-то охотничьей магической деятельностью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свидетельствуют та резьба и те росписи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в которых туловища животных проткнуты нарисованными стрелами и дротиками. (см.приложение рис.3)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 xml:space="preserve"> Известны и такие картины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по которым было установлено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в них стреляли настоящими стрелами. Многие пещеры настолько богато украшены резьбой и росписью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их можно смело назвать первобытными  святынями (одна из таких пещер была обнаружена в Южной Франции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где находится целая скульптурная группа со следами древнего культа). Непосредственность примитивного мышления вела первых людей к охотничьему колдовству. Это был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без сомнения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главный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если вообще не единственный толчок к возникновению такого искусства. Естественно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изображения обрядов тоже встречаются достаточно часто. Из изображений колдунов самое сильное впечатление производит рисунок в пещере близ Монтескье – Авантес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доминирующий над изображениями животных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покрывают всю стену. Одну ногу колдун выставил вперед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у него конский хвост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тело закутано в шкуру животного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 голове оленьи рога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длинные уши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а на лице с длинной бородкой видны только большие круглые глаза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глядящие очень проницательно. В уже упоминавшейся пещере Трех Братьев есть изображение </w:t>
      </w:r>
      <w:r>
        <w:rPr>
          <w:rFonts w:ascii="ZorkDeath" w:hAnsi="ZorkDeath"/>
          <w:spacing w:val="24"/>
          <w:w w:val="125"/>
          <w:lang w:val="en-US"/>
        </w:rPr>
        <w:t>“Владыки зверей” - изображение не человека-не животного,</w:t>
      </w:r>
      <w:r>
        <w:rPr>
          <w:rFonts w:ascii="ZorkDeath" w:hAnsi="ZorkDeath"/>
          <w:spacing w:val="24"/>
          <w:w w:val="125"/>
        </w:rPr>
        <w:t xml:space="preserve"> причем открывается оно для обзора неожиданно и от этого зрелища веет первобытным колдовским покоем. Но следующая гравюра - ревущий зубр-заставляет забыть про безмятежность. Этот зубр – единственное изображение животного тех времен в ярости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известное в наше время. И остается загадкой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почему это изображение находится  рядом с изображениями колдунов         (кстати</w:t>
      </w:r>
      <w:r>
        <w:rPr>
          <w:rFonts w:ascii="ZorkDeath" w:hAnsi="ZorkDeath"/>
          <w:spacing w:val="24"/>
          <w:w w:val="125"/>
          <w:lang w:val="en-US"/>
        </w:rPr>
        <w:t>, изображения колдунов занимают пятую часть всех известных изображений того времени</w:t>
      </w:r>
      <w:r>
        <w:rPr>
          <w:rFonts w:ascii="ZorkDeath" w:hAnsi="ZorkDeath"/>
          <w:spacing w:val="24"/>
          <w:w w:val="125"/>
        </w:rPr>
        <w:t>).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Кроме рисунков колдунов (см.приложение рис.2) известны и такие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можно обозначить как получеловеческие – полузвериные</w:t>
      </w:r>
      <w:r>
        <w:rPr>
          <w:rFonts w:ascii="ZorkDeath" w:hAnsi="ZorkDeath"/>
          <w:spacing w:val="24"/>
          <w:w w:val="125"/>
          <w:lang w:val="en-US"/>
        </w:rPr>
        <w:t>:</w:t>
      </w:r>
      <w:r>
        <w:rPr>
          <w:rFonts w:ascii="ZorkDeath" w:hAnsi="ZorkDeath"/>
          <w:spacing w:val="24"/>
          <w:w w:val="125"/>
        </w:rPr>
        <w:t xml:space="preserve"> быки с человеческими ногами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люди с головами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вытянутыми в удивительные клювы. (см.приложение рис.1)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И еще одно немаловажное направление древнего искусства. Человеческое стремление украсить свое тело наблюдалось уже и в те далекие времена. На некоторых стоянках позднепалеолитических людей встречаются кучи цветной глины. Она служила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вероятнее всего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для раскрашивания тела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является самым древним способом украшения вообще. Позднепалеолитические охотники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конечно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таким раскрашиванием занимались при подготовке к различным празднествам и магическим обрядам.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Но уже у ориньякских охотников встречаются и другие способы украшения тела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прежде всего различными ожерельями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изготовлялись из раковин моллюсков</w:t>
      </w:r>
      <w:r>
        <w:rPr>
          <w:rFonts w:ascii="ZorkDeath" w:hAnsi="ZorkDeath"/>
          <w:spacing w:val="24"/>
          <w:w w:val="125"/>
          <w:lang w:val="en-US"/>
        </w:rPr>
        <w:t xml:space="preserve">, </w:t>
      </w:r>
      <w:r>
        <w:rPr>
          <w:rFonts w:ascii="ZorkDeath" w:hAnsi="ZorkDeath"/>
          <w:spacing w:val="24"/>
          <w:w w:val="125"/>
        </w:rPr>
        <w:t>зубов хищников и костей. В немецкой провинции Могуч была найдена целая мастерская по изготовлению ожерелий (валуны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служившие столами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множество кремниевых орудий и раковины с просверленными отверстиями и готовых к нанизыванию).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Ожерелья служили не только для украшения. Многие из них носились скорее как амулеты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которые должны были оберегать владельца от опасностей. Некоторые имели прямое отношение к различным культам. 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судя по составляющим ожерелий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 первое место опять выставлялся культ плодородности женщины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не удивительно - ведь от количества племени зависело многое.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Из всего вышесказанного можно сделать вывод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первобытное искусство зарождалось, прежде всего, как неотъемлемая часть жизни первобытного общества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неотрывеая часть природы. Ведь основой все равно были различные культы (культ охоты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плодородия и другие)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и только в последствии искусство начало принимать те формы и те образы</w:t>
      </w:r>
      <w:r>
        <w:rPr>
          <w:rFonts w:ascii="ZorkDeath" w:hAnsi="ZorkDeath"/>
          <w:spacing w:val="24"/>
          <w:w w:val="125"/>
          <w:lang w:val="en-US"/>
        </w:rPr>
        <w:t xml:space="preserve">, </w:t>
      </w:r>
      <w:r>
        <w:rPr>
          <w:rFonts w:ascii="ZorkDeath" w:hAnsi="ZorkDeath"/>
          <w:spacing w:val="24"/>
          <w:w w:val="125"/>
        </w:rPr>
        <w:t xml:space="preserve">которые мы можем наблюдать сегодня. 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</w:rPr>
        <w:t>Пройденный человеком путь развития</w:t>
      </w:r>
      <w:r>
        <w:rPr>
          <w:rFonts w:ascii="ZorkDeath" w:hAnsi="ZorkDeath"/>
          <w:spacing w:val="24"/>
          <w:w w:val="125"/>
          <w:lang w:val="en-US"/>
        </w:rPr>
        <w:t>, начавшийся от животных предков,</w:t>
      </w:r>
      <w:r>
        <w:rPr>
          <w:rFonts w:ascii="ZorkDeath" w:hAnsi="ZorkDeath"/>
          <w:spacing w:val="24"/>
          <w:w w:val="125"/>
        </w:rPr>
        <w:t xml:space="preserve"> был долгим и запутанным. Это не был путь блаженства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наоборот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он был трудным и покрытым терниями и камнями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несмотря на это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он удивительным образом привел человечество из тьмы веков в солнечное сегодня и этому в немалой степени способствовало то</w:t>
      </w:r>
      <w:r>
        <w:rPr>
          <w:rFonts w:ascii="ZorkDeath" w:hAnsi="ZorkDeath"/>
          <w:spacing w:val="24"/>
          <w:w w:val="125"/>
          <w:lang w:val="en-US"/>
        </w:rPr>
        <w:t>,</w:t>
      </w:r>
      <w:r>
        <w:rPr>
          <w:rFonts w:ascii="ZorkDeath" w:hAnsi="ZorkDeath"/>
          <w:spacing w:val="24"/>
          <w:w w:val="125"/>
        </w:rPr>
        <w:t xml:space="preserve"> что искусство всегда занимало не последнее место в жизни человека.</w:t>
      </w:r>
    </w:p>
    <w:p w:rsidR="003A761A" w:rsidRDefault="003A761A">
      <w:pPr>
        <w:tabs>
          <w:tab w:val="left" w:pos="1985"/>
        </w:tabs>
        <w:ind w:firstLine="567"/>
        <w:jc w:val="both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 xml:space="preserve"> 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keepNext/>
        <w:framePr w:dropCap="drop" w:lines="2" w:wrap="around" w:vAnchor="text" w:hAnchor="page" w:x="2714" w:y="-359"/>
        <w:spacing w:line="800" w:lineRule="exact"/>
        <w:ind w:firstLine="567"/>
        <w:jc w:val="center"/>
        <w:rPr>
          <w:spacing w:val="24"/>
          <w:w w:val="125"/>
          <w:position w:val="5"/>
          <w:sz w:val="63"/>
        </w:rPr>
      </w:pPr>
      <w:r>
        <w:rPr>
          <w:spacing w:val="24"/>
          <w:w w:val="125"/>
          <w:position w:val="5"/>
          <w:sz w:val="63"/>
        </w:rPr>
        <w:t>ПРИЛОЖЕНИЯ</w:t>
      </w:r>
    </w:p>
    <w:p w:rsidR="003A761A" w:rsidRDefault="003A761A">
      <w:pPr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jc w:val="both"/>
        <w:rPr>
          <w:rFonts w:ascii="ZorkDeath" w:hAnsi="ZorkDeath"/>
          <w:spacing w:val="24"/>
          <w:w w:val="125"/>
        </w:rPr>
      </w:pPr>
    </w:p>
    <w:p w:rsidR="003A761A" w:rsidRDefault="00A50927">
      <w:pPr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noProof/>
          <w:spacing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-7.2pt;margin-top:74.4pt;width:208.8pt;height:266.4pt;z-index:251655680" o:allowincell="f">
            <v:imagedata r:id="rId6" o:title="k2"/>
            <w10:wrap type="topAndBottom"/>
          </v:shape>
        </w:pic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A50927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noProof/>
          <w:spacing w:val="24"/>
        </w:rPr>
        <w:pict>
          <v:shape id="_x0000_s1054" type="#_x0000_t75" style="position:absolute;left:0;text-align:left;margin-left:244.8pt;margin-top:40.85pt;width:240pt;height:308.4pt;z-index:251654656" o:allowincell="f">
            <v:imagedata r:id="rId7" o:title="k1"/>
            <w10:wrap type="topAndBottom"/>
          </v:shape>
        </w:pict>
      </w:r>
      <w:r>
        <w:rPr>
          <w:rFonts w:ascii="ZorkDeath" w:hAnsi="ZorkDeath"/>
          <w:noProof/>
          <w:spacing w:val="24"/>
        </w:rPr>
        <w:pict>
          <v:shape id="_x0000_s1062" type="#_x0000_t75" style="position:absolute;left:0;text-align:left;margin-left:-21.6pt;margin-top:336.05pt;width:240pt;height:144.6pt;z-index:251660800;visibility:visible;mso-wrap-edited:f" o:allowincell="f">
            <v:imagedata r:id="rId8" o:title=""/>
            <w10:wrap type="topAndBottom"/>
          </v:shape>
        </w:pict>
      </w:r>
      <w:r w:rsidR="003A761A">
        <w:rPr>
          <w:rFonts w:ascii="ZorkDeath" w:hAnsi="ZorkDeath"/>
          <w:spacing w:val="24"/>
          <w:w w:val="125"/>
        </w:rPr>
        <w:t xml:space="preserve"> Рис.1                           рис.2</w:t>
      </w:r>
    </w:p>
    <w:p w:rsidR="003A761A" w:rsidRDefault="00A50927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noProof/>
          <w:spacing w:val="24"/>
        </w:rPr>
        <w:pict>
          <v:shape id="_x0000_s1056" type="#_x0000_t75" style="position:absolute;left:0;text-align:left;margin-left:237.6pt;margin-top:402.05pt;width:240pt;height:127.8pt;z-index:251656704" o:allowincell="f">
            <v:imagedata r:id="rId9" o:title="l1"/>
            <w10:wrap type="topAndBottom"/>
          </v:shape>
        </w:pict>
      </w:r>
      <w:r w:rsidR="003A761A">
        <w:rPr>
          <w:rFonts w:ascii="ZorkDeath" w:hAnsi="ZorkDeath"/>
          <w:spacing w:val="24"/>
          <w:w w:val="125"/>
        </w:rPr>
        <w:t>Рис.3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 xml:space="preserve">                          Рис. 4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A50927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noProof/>
          <w:spacing w:val="24"/>
        </w:rPr>
        <w:pict>
          <v:shape id="_x0000_s1058" type="#_x0000_t75" style="position:absolute;left:0;text-align:left;margin-left:0;margin-top:0;width:240pt;height:162.6pt;z-index:251657728" o:allowincell="f">
            <v:imagedata r:id="rId10" o:title="l2"/>
            <w10:wrap type="topAndBottom"/>
          </v:shape>
        </w:pict>
      </w:r>
      <w:r w:rsidR="003A761A">
        <w:rPr>
          <w:rFonts w:ascii="ZorkDeath" w:hAnsi="ZorkDeath"/>
          <w:spacing w:val="24"/>
          <w:w w:val="125"/>
        </w:rPr>
        <w:t>Рис.5</w:t>
      </w:r>
    </w:p>
    <w:p w:rsidR="003A761A" w:rsidRDefault="00A50927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noProof/>
          <w:spacing w:val="24"/>
        </w:rPr>
        <w:pict>
          <v:shape id="_x0000_s1059" type="#_x0000_t75" style="position:absolute;left:0;text-align:left;margin-left:208.8pt;margin-top:12.6pt;width:240pt;height:124.8pt;z-index:251658752" o:allowincell="f">
            <v:imagedata r:id="rId11" o:title="m1"/>
            <w10:wrap type="topAndBottom"/>
          </v:shape>
        </w:pict>
      </w:r>
      <w:r w:rsidR="003A761A">
        <w:rPr>
          <w:rFonts w:ascii="ZorkDeath" w:hAnsi="ZorkDeath"/>
          <w:spacing w:val="24"/>
          <w:w w:val="125"/>
        </w:rPr>
        <w:t xml:space="preserve">                     Рис. 6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A50927">
      <w:pPr>
        <w:ind w:firstLine="567"/>
        <w:jc w:val="both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noProof/>
          <w:spacing w:val="24"/>
        </w:rPr>
        <w:pict>
          <v:shape id="_x0000_s1060" type="#_x0000_t75" style="position:absolute;left:0;text-align:left;margin-left:0;margin-top:0;width:240pt;height:188.4pt;z-index:251659776" o:allowincell="f">
            <v:imagedata r:id="rId12" o:title="o1"/>
            <w10:wrap type="topAndBottom"/>
          </v:shape>
        </w:pict>
      </w:r>
      <w:r w:rsidR="003A761A">
        <w:rPr>
          <w:rFonts w:ascii="ZorkDeath" w:hAnsi="ZorkDeath"/>
          <w:spacing w:val="24"/>
          <w:w w:val="125"/>
        </w:rPr>
        <w:t>Рис. 7</w:t>
      </w: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both"/>
        <w:rPr>
          <w:rFonts w:ascii="ZorkDeath" w:hAnsi="ZorkDeath"/>
          <w:spacing w:val="24"/>
          <w:w w:val="125"/>
        </w:rPr>
      </w:pPr>
    </w:p>
    <w:p w:rsidR="003A761A" w:rsidRDefault="003A761A">
      <w:pPr>
        <w:ind w:firstLine="567"/>
        <w:jc w:val="center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>БИБЛИОГРАФИЯ.</w:t>
      </w:r>
    </w:p>
    <w:p w:rsidR="003A761A" w:rsidRDefault="003A761A">
      <w:pPr>
        <w:ind w:firstLine="567"/>
        <w:rPr>
          <w:rFonts w:ascii="ZorkDeath" w:hAnsi="ZorkDeath"/>
          <w:spacing w:val="24"/>
          <w:w w:val="125"/>
        </w:rPr>
      </w:pPr>
      <w:r>
        <w:rPr>
          <w:rFonts w:ascii="ZorkDeath" w:hAnsi="ZorkDeath"/>
          <w:spacing w:val="24"/>
          <w:w w:val="125"/>
        </w:rPr>
        <w:t xml:space="preserve"> </w:t>
      </w: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</w:rPr>
        <w:t xml:space="preserve">1. Заболоцкий М.Т. </w:t>
      </w:r>
      <w:r>
        <w:rPr>
          <w:rFonts w:ascii="ZorkDeath" w:hAnsi="ZorkDeath"/>
          <w:spacing w:val="24"/>
          <w:w w:val="125"/>
          <w:lang w:val="en-US"/>
        </w:rPr>
        <w:t>“</w:t>
      </w:r>
      <w:r>
        <w:rPr>
          <w:rFonts w:ascii="ZorkDeath" w:hAnsi="ZorkDeath"/>
          <w:spacing w:val="24"/>
          <w:w w:val="125"/>
        </w:rPr>
        <w:t>Человек разумный</w:t>
      </w:r>
      <w:r>
        <w:rPr>
          <w:rFonts w:ascii="ZorkDeath" w:hAnsi="ZorkDeath"/>
          <w:spacing w:val="24"/>
          <w:w w:val="125"/>
          <w:lang w:val="en-US"/>
        </w:rPr>
        <w:t>”</w:t>
      </w: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  <w:lang w:val="en-US"/>
        </w:rPr>
        <w:t xml:space="preserve">                      М 1993г</w:t>
      </w: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  <w:lang w:val="en-US"/>
        </w:rPr>
        <w:t>2. “Происхождение вещей”  под ред.СмирницкойА.И.  изд.Даль.-вост.ун. 1989г</w:t>
      </w: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  <w:lang w:val="en-US"/>
        </w:rPr>
        <w:t>3. Бородинов И.Е. “</w:t>
      </w:r>
      <w:r>
        <w:rPr>
          <w:rFonts w:ascii="ZorkDeath" w:hAnsi="ZorkDeath"/>
          <w:spacing w:val="24"/>
          <w:w w:val="125"/>
        </w:rPr>
        <w:t>Человек.Культура.Общество</w:t>
      </w:r>
      <w:r>
        <w:rPr>
          <w:rFonts w:ascii="ZorkDeath" w:hAnsi="ZorkDeath"/>
          <w:spacing w:val="24"/>
          <w:w w:val="125"/>
          <w:lang w:val="en-US"/>
        </w:rPr>
        <w:t>”  Л-д 1987г</w:t>
      </w: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  <w:r>
        <w:rPr>
          <w:rFonts w:ascii="ZorkDeath" w:hAnsi="ZorkDeath"/>
          <w:spacing w:val="24"/>
          <w:w w:val="125"/>
          <w:lang w:val="en-US"/>
        </w:rPr>
        <w:t>4. Й.Аугуста-З.Буриан. “</w:t>
      </w:r>
      <w:r>
        <w:rPr>
          <w:rFonts w:ascii="ZorkDeath" w:hAnsi="ZorkDeath"/>
          <w:spacing w:val="24"/>
          <w:w w:val="125"/>
        </w:rPr>
        <w:t>Жизнь древнего человека</w:t>
      </w:r>
      <w:r>
        <w:rPr>
          <w:rFonts w:ascii="ZorkDeath" w:hAnsi="ZorkDeath"/>
          <w:spacing w:val="24"/>
          <w:w w:val="125"/>
          <w:lang w:val="en-US"/>
        </w:rPr>
        <w:t>”. Прага 1960г</w:t>
      </w: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</w:p>
    <w:p w:rsidR="003A761A" w:rsidRDefault="003A761A">
      <w:pPr>
        <w:ind w:firstLine="567"/>
        <w:rPr>
          <w:rFonts w:ascii="ZorkDeath" w:hAnsi="ZorkDeath"/>
          <w:spacing w:val="24"/>
          <w:w w:val="125"/>
          <w:lang w:val="en-US"/>
        </w:rPr>
      </w:pPr>
      <w:bookmarkStart w:id="0" w:name="_GoBack"/>
      <w:bookmarkEnd w:id="0"/>
    </w:p>
    <w:sectPr w:rsidR="003A761A">
      <w:footerReference w:type="default" r:id="rId13"/>
      <w:pgSz w:w="11906" w:h="16838"/>
      <w:pgMar w:top="1440" w:right="96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1A" w:rsidRDefault="003A761A">
      <w:pPr>
        <w:spacing w:line="240" w:lineRule="auto"/>
      </w:pPr>
      <w:r>
        <w:separator/>
      </w:r>
    </w:p>
  </w:endnote>
  <w:endnote w:type="continuationSeparator" w:id="0">
    <w:p w:rsidR="003A761A" w:rsidRDefault="003A7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ZorkDeath">
    <w:altName w:val="Courier New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1A" w:rsidRDefault="003A761A">
    <w:pPr>
      <w:pStyle w:val="a4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536F4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1A" w:rsidRDefault="003A761A">
      <w:pPr>
        <w:spacing w:line="240" w:lineRule="auto"/>
      </w:pPr>
      <w:r>
        <w:separator/>
      </w:r>
    </w:p>
  </w:footnote>
  <w:footnote w:type="continuationSeparator" w:id="0">
    <w:p w:rsidR="003A761A" w:rsidRDefault="003A76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6F4"/>
    <w:rsid w:val="00302F8C"/>
    <w:rsid w:val="003A761A"/>
    <w:rsid w:val="00A50927"/>
    <w:rsid w:val="00B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25B580DA-0B65-4DA9-8242-952E2DA5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4"/>
    </w:rPr>
  </w:style>
  <w:style w:type="paragraph" w:styleId="1">
    <w:name w:val="heading 1"/>
    <w:basedOn w:val="a"/>
    <w:next w:val="a"/>
    <w:qFormat/>
    <w:pPr>
      <w:keepNext/>
      <w:framePr w:dropCap="drop" w:lines="2" w:wrap="around" w:vAnchor="text" w:hAnchor="text"/>
      <w:spacing w:line="800" w:lineRule="exact"/>
      <w:ind w:firstLine="567"/>
      <w:jc w:val="both"/>
      <w:outlineLvl w:val="0"/>
    </w:pPr>
    <w:rPr>
      <w:position w:val="5"/>
      <w:sz w:val="9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annotation reference"/>
    <w:semiHidden/>
    <w:rPr>
      <w:sz w:val="16"/>
    </w:rPr>
  </w:style>
  <w:style w:type="paragraph" w:styleId="a6">
    <w:name w:val="annotation text"/>
    <w:basedOn w:val="a"/>
    <w:semiHidden/>
    <w:rPr>
      <w:sz w:val="20"/>
    </w:r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В конце раннего палеолита, приблизительно 70 000 лет тому назад, погасла жизнь и потухли костры неандертальцев</vt:lpstr>
    </vt:vector>
  </TitlesOfParts>
  <Company> </Company>
  <LinksUpToDate>false</LinksUpToDate>
  <CharactersWithSpaces>15023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В конце раннего палеолита, приблизительно 70 000 лет тому назад, погасла жизнь и потухли костры неандертальцев</dc:title>
  <dc:subject/>
  <dc:creator>i</dc:creator>
  <cp:keywords/>
  <cp:lastModifiedBy>admin</cp:lastModifiedBy>
  <cp:revision>2</cp:revision>
  <cp:lastPrinted>1998-11-02T14:56:00Z</cp:lastPrinted>
  <dcterms:created xsi:type="dcterms:W3CDTF">2014-02-06T18:38:00Z</dcterms:created>
  <dcterms:modified xsi:type="dcterms:W3CDTF">2014-02-06T18:38:00Z</dcterms:modified>
</cp:coreProperties>
</file>