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DE" w:rsidRDefault="00671B67">
      <w:pPr>
        <w:pStyle w:val="1"/>
        <w:jc w:val="center"/>
      </w:pPr>
      <w:r>
        <w:t>Формирование музейной сети на Среднем Урале В 1917—1929 гг.</w:t>
      </w:r>
    </w:p>
    <w:p w:rsidR="00EC75DE" w:rsidRPr="00671B67" w:rsidRDefault="00671B67">
      <w:pPr>
        <w:pStyle w:val="a3"/>
      </w:pPr>
      <w:r>
        <w:t>Е. К. Леденцова</w:t>
      </w:r>
    </w:p>
    <w:p w:rsidR="00EC75DE" w:rsidRDefault="00671B67">
      <w:pPr>
        <w:pStyle w:val="a3"/>
      </w:pPr>
      <w:r>
        <w:t>Рассматривается одна из малоизученных тем в истории музейного дела Среднего Урала. На основании широкого круга источников реконструируется история создания новых музеев в период 1917—1929 гг., а также особенности функционирования ранее существовавших музеев Среднего Урала. Кроме того, прослеживаются причины широкомасштабного музейного строительства и освещается изменение роли музея в обществе.</w:t>
      </w:r>
    </w:p>
    <w:p w:rsidR="00EC75DE" w:rsidRDefault="00671B67">
      <w:pPr>
        <w:pStyle w:val="a3"/>
      </w:pPr>
      <w:r>
        <w:t>Первая треть XX в. — одна из ярких страниц в истории музейного дела в России в целом и в российской провинции в частности. До 1917 г. провинциальные музеи создавались при различных учреждениях, в функции которых входило изучение края — при статистических комитетах, губернских земствах, научных обществах. Государственного управления музейным делом и специального музейного законодательства не существовало. О музейной сети Среднего Урала к 1917 г. дает представление помещенная ниже таблица.</w:t>
      </w:r>
    </w:p>
    <w:p w:rsidR="00EC75DE" w:rsidRDefault="00671B67">
      <w:pPr>
        <w:pStyle w:val="a3"/>
      </w:pPr>
      <w:r>
        <w:t>Итак, в начале XX в. музейная сеть региона состояла из 8 музеев различного профиля, два из которых — Нижнетагильский и Верхотурский — к 1917 г. уже не работали. Самым крупным музеем Урала и культурным центром края являлся музей Уральского общества любителей естествознания (УОЛЕ), проводивший большую научно-исследовательскую, собирательскую и просветительскую работу. Создавались музеи за счет общественных организаций. Роль властей, как правило, сводилась к предоставлению музею помещения ифинансированию. Постепенно музеи приобретали популярность у населения и становились значимыми для государства.</w:t>
      </w:r>
    </w:p>
    <w:p w:rsidR="00EC75DE" w:rsidRDefault="00671B67">
      <w:pPr>
        <w:pStyle w:val="a3"/>
      </w:pPr>
      <w:r>
        <w:t>Октябрь 1917 г., безусловно, изменил подход государства к музейному делу и охране памятников. В бурное время политических переворотов, экономического кризиса, насилия и кровопролития гражданской войны наиболее образованные представители новой власти понимали необходимость сохранения культурного потенциала страны. Для решения этой задачи требовалась прежде всего законодательная база, а также специальные структуры и штаты в составе государственных органов власти.</w:t>
      </w:r>
    </w:p>
    <w:p w:rsidR="00EC75DE" w:rsidRDefault="00671B67">
      <w:pPr>
        <w:pStyle w:val="a3"/>
      </w:pPr>
      <w:r>
        <w:t>Создание государственной управленческой сети, позволявшей контролировать музейную деятельность, началось 28 мая 1918 г., когда при Наркомпросе был организован специальный Всероссийский музейный отдел, руководивший работой всех музеев, а также охраной памятников культуры. В программе музейного отдела отмечалось, что «создание новых музеев на местах и всемерная поддержка существующих является одной из важнейших задач русской музейной политики» [цит. по: Моисеев, 188]. В провинции выявлением, учетом и элементарным ремонтом памятников должны были заниматься губернские подотделы по делам музеев и охраны памятников искусства и старины при отделах народного образования. В Екатеринбурге окружной отдел по делам музеев и охране памятников искусства и старины был создан 1 июня 1920 г. Отдел этот, возглавленный Т. М. Удальцовым, повторял структуру Всероссийского отдела и был разделен на 5 подотделов: музеев, охраны, регистрации, музейного фонда, реставрации внешкольно-музейно-художественного образования [см.: Жуков, 213]. Согласно постановлению окружного отдела от 1 июня 1920 г., все ценности, находящиеся в Екатеринбурге и губернии (как в частных руках, так и в учреждениях), принимались на учет [см.: Культурное строительство … , 114].</w:t>
      </w:r>
    </w:p>
    <w:p w:rsidR="00EC75DE" w:rsidRDefault="00671B67">
      <w:pPr>
        <w:pStyle w:val="a3"/>
      </w:pPr>
      <w:r>
        <w:t>Задача построения централизованной музейной сети в стране была поставлена на I Всероссийской музейной конференции в 1919 г. Именно тогда прозвучали предложения о создании единой научно организованной музейной сети, о координации всех видов деятельности музеев, о выработке понятия «государственный музейный фонд», предполагалась также централизация управления музеями [см.: Закс, 142].</w:t>
      </w:r>
    </w:p>
    <w:p w:rsidR="00EC75DE" w:rsidRDefault="00671B67">
      <w:pPr>
        <w:pStyle w:val="a3"/>
      </w:pPr>
      <w:r>
        <w:t>Установка власти на сохранение культурного наследия оказалась на Урале востребованной обществом. Ответом «низов» на призыв спасти достояние национальной культуры стало беспрецедентное по своим масштабам краеведческое движение 1917—1929 гг., названное в историографии «золотым веком уральского краеведения» [Тагильцева, 8].</w:t>
      </w:r>
    </w:p>
    <w:p w:rsidR="00EC75DE" w:rsidRDefault="00671B67">
      <w:pPr>
        <w:pStyle w:val="a3"/>
      </w:pPr>
      <w:r>
        <w:t>Общественный подъем 1920-х гг. оказал значительное влияние на появлениеи развитие музейной сети региона. Парадоксальным кажется тот факт, что именно после революции, в условиях военного коммунизма, голода и неразберихи были образованы многие провинциальные музеи, а в период разрухи после гражданской войны они развивались и плодотворно работали. Создавались музеи по следующему принципу: энтузиасты-краеведы из числа провинциальной интеллигенции собирали все, что оказалось ненужным и бесхозным в условиях социального переворота, а все собранные материалы оседали в формировавшихся музеях. Таким образом, задача создания музеев при краеведческих обществах была одной из первостепенных в 1920-е гг., и все музеи, появившиеся в этот период, носили краеведческий характер.</w:t>
      </w:r>
    </w:p>
    <w:p w:rsidR="00EC75DE" w:rsidRDefault="00671B67">
      <w:pPr>
        <w:pStyle w:val="a3"/>
      </w:pPr>
      <w:r>
        <w:t>Благодаря инициативе Общества изучения местного края во главе с А. Наумовым 1 мая 1920 г. был открыт Камышловский научный музей. Размещался он по адресу: ул. Энгельса, 17 в каменном одноэтажном здании, которое до 1917 г. занимало уездное казначейство. К 1928 г. музей приобрел краеведческий уклон и располагал материалы по следующим отделам: палеонтологический, минералогический, ботанический, зоологический, географический, народного быта, письменный, пчеловодный, революционный [см.: ГАСО, ф. 233, оп. 1, д. 1140, л. 7—14]. Особую ценность представляли в музее китайские вазы из коллекции Поклевских-Козелл, богатейшая нумизматическая коллекция, а также уникальная коллекция уральских минералов.</w:t>
      </w:r>
    </w:p>
    <w:p w:rsidR="00EC75DE" w:rsidRDefault="00671B67">
      <w:pPr>
        <w:pStyle w:val="a3"/>
      </w:pPr>
      <w:r>
        <w:t>Также 1 мая 1920 г. был открыт музей в Надеждинске как музей природоведения и изучения местного края. В последующие годы он два раза закрывался, реорганизовывался и переходил в разные ведомства [см.: Зорина, 180].</w:t>
      </w:r>
    </w:p>
    <w:p w:rsidR="00EC75DE" w:rsidRDefault="00671B67">
      <w:pPr>
        <w:pStyle w:val="a3"/>
      </w:pPr>
      <w:r>
        <w:t>Музеи Среднего Урала в 1917 г. (указаны в хронологическом порядке их основания)Город Название музея Дата основания Основатели</w:t>
      </w:r>
    </w:p>
    <w:p w:rsidR="00EC75DE" w:rsidRDefault="00671B67">
      <w:pPr>
        <w:pStyle w:val="a3"/>
      </w:pPr>
      <w:r>
        <w:t>Екатеринбург Музей Верх-Исетского завода 1824 Руководство завода</w:t>
      </w:r>
    </w:p>
    <w:p w:rsidR="00EC75DE" w:rsidRDefault="00671B67">
      <w:pPr>
        <w:pStyle w:val="a3"/>
      </w:pPr>
      <w:r>
        <w:t>Нижний Тагил Горно-заводской музей Нижнетагильских и Луньевских заводов 1840 Демидовы</w:t>
      </w:r>
    </w:p>
    <w:p w:rsidR="00EC75DE" w:rsidRDefault="00671B67">
      <w:pPr>
        <w:pStyle w:val="a3"/>
      </w:pPr>
      <w:r>
        <w:t>Екатеринбург Музей Уральского общества любителей естествознания 1870 Уральское общество любителей естествознания</w:t>
      </w:r>
    </w:p>
    <w:p w:rsidR="00EC75DE" w:rsidRDefault="00671B67">
      <w:pPr>
        <w:pStyle w:val="a3"/>
      </w:pPr>
      <w:r>
        <w:t>Ирбит Подвижной педагогический музей 1883 Земские учителя</w:t>
      </w:r>
    </w:p>
    <w:p w:rsidR="00EC75DE" w:rsidRDefault="00671B67">
      <w:pPr>
        <w:pStyle w:val="a3"/>
      </w:pPr>
      <w:r>
        <w:t>Краснотурьинск Федоровский геологический музей 1894 Управление Богословским горным округом</w:t>
      </w:r>
    </w:p>
    <w:p w:rsidR="00EC75DE" w:rsidRDefault="00671B67">
      <w:pPr>
        <w:pStyle w:val="a3"/>
      </w:pPr>
      <w:r>
        <w:t>Верхотурье Сельскохозяйственный музей 1907 Земские агрономы</w:t>
      </w:r>
    </w:p>
    <w:p w:rsidR="00EC75DE" w:rsidRDefault="00671B67">
      <w:pPr>
        <w:pStyle w:val="a3"/>
      </w:pPr>
      <w:r>
        <w:t>Красноуфимск Музей учебных пособий 1912 Земские учителя</w:t>
      </w:r>
    </w:p>
    <w:p w:rsidR="00EC75DE" w:rsidRDefault="00671B67">
      <w:pPr>
        <w:pStyle w:val="a3"/>
      </w:pPr>
      <w:r>
        <w:t>Невьянск Научно-показательный музей 1913 Земские учителя</w:t>
      </w:r>
    </w:p>
    <w:p w:rsidR="00EC75DE" w:rsidRDefault="00671B67">
      <w:pPr>
        <w:pStyle w:val="a3"/>
      </w:pPr>
      <w:r>
        <w:t>Создание краеведческого музея в Верхотурье связано с именем видного уральского краеведа Л. М. Каптерева. В сентябре 1920 г. УОЛЕ направило Л. М. Каптерева в командировку в Верхотурский, Нижнетагильский, Алапаевский, Надеждинский уезды для изучения местных памятников старины, исторических материалов и архивов [см.: Бирюков, 170]. В итоге этой командировки в августе 1921 г. Л. М. Каптерев основал в Верхотурье Общество изучения местного края и краеведческий музей, располагавшийся в деревянном доме, построенном Верхотурским монастырем для принятия царской семьи [см.: Тагильцева, Чебан, 137]. В сентябре 1922 г. директором музея стал К. М. Засецкий. В музее было 5 отделов: церковный, археологический, нумизматический, кладовая и библиотека. В Верхотурском музее концентрировались ценности, изъятые из монастырей и церквей уезда: Евангелие 1796 г. весом 2 пуда, серебряный напрестольный крест, архимандритский крест из драгоценных камней, иконостас Одигитриевской церкви. Вероятно, в Верхотурском музее хранились также мощи святого Симеона Верхотурского. В 1925 г. наиболее ценные экспонаты были перевезены в Нижний Тагил. В 1925 г. музею выделили старинное кирпичное двухэтажное здание на территории Кремля, которое посетили в 1925—1926 гг. 3 223 человека [см.: ГАСО, ф. 233, оп. 1, д. 439, л. 15—20]. Музей совместно с Обществом изучения местного края занимался краеведческой работой. В 1927 г. были проведены археологические и палеонтологические работы, в результате чего музей обогатился черепками вогульских стоянок и костями шерстистого носорога [см.: Материалы … , 1927, 81]. В 1927 г. музей организовал две выставки: сельскохозяйственную и историко-революционную, при нем был создан уголок живой природы, производился учет памятников старины [см.: Там же, 1928, 81].</w:t>
      </w:r>
    </w:p>
    <w:p w:rsidR="00EC75DE" w:rsidRDefault="00671B67">
      <w:pPr>
        <w:pStyle w:val="a3"/>
      </w:pPr>
      <w:r>
        <w:t>В 1921 г. по инициативе политпросвета был возрожден пострадавший от разграбления в 1917 г. подвижной учебно-показательный музей наглядных пособий уездного отдела народного образования в Ирбите. Но через два года этот музей по распоряжению Наркомпроса был ликвидирован [см.: ГАСО, ф. 233, оп. 1, д. 439, л. 58—59].</w:t>
      </w:r>
    </w:p>
    <w:p w:rsidR="00EC75DE" w:rsidRDefault="00671B67">
      <w:pPr>
        <w:pStyle w:val="a3"/>
      </w:pPr>
      <w:r>
        <w:t>Широкомасштабное краеведческое движение как выражение социальной активности общества не могло не остаться без внимания со стороны власти. Государство пыталось встать во главе краеведческого движения, руководить им и направлять в нужное русло. Уже в 1921 г. состоялась I Всероссийская конференция по краеведению, на которой выступили А. В. Луначарский и М. Н. Покровский. Вскоре при Академии наук для координации краеведческих исследований был создан руководящий орган — Центральное бюро краеведения (ЦБК). Однако с возложенной задачей бюро не справлялось, и в 1924 г. произошло преобразование ЦБК и подчинение его Главнауке, состоявшей при Наркомпросе. Также при Главнауке был организован отдел по делам музеев и охране памятников искусства и старины (Главмузей). Таким образом, музейная и краеведческая деятельность структурно были разведены путем подчинения разным учреждениям при Главнауке, хотя фактически музеи и краеведческие организации 1920-х гг. невозможно рассматривать обособленно, поскольку они имели общий штат сотрудников, общий бюджет и ставили перед собой одни и те же задачи.</w:t>
      </w:r>
    </w:p>
    <w:p w:rsidR="00EC75DE" w:rsidRDefault="00671B67">
      <w:pPr>
        <w:pStyle w:val="a3"/>
      </w:pPr>
      <w:r>
        <w:t>На местах руководство краеведческими обществами было возложено на Уральское областное бюро краеведения (УОБК), подчинявшееся ЦБК, а деятельностью музеев занимался губернский комитет (губмузей), состоявший при губернском отделе народного образования. Интересны задачи, которые были поставлены перед губмузеями: «а) организация и направление деятельности всех как существующих, так и вновь возникающих музеев в губернии, б) охрана произведений искусства, памятников старины, народного быта и природы, в) организация музейных фондов, г) производство археологических раскопок и реставрационных работ, д) организация художественных и научных выставок, лекций, экскурсий, экспедиций, съездов и издание специальной и популярной литературы» [ГАСО, ф. 233, оп. 1, д. 874, л. 112].</w:t>
      </w:r>
    </w:p>
    <w:p w:rsidR="00EC75DE" w:rsidRDefault="00671B67">
      <w:pPr>
        <w:pStyle w:val="a3"/>
      </w:pPr>
      <w:r>
        <w:t>Следует отметить, что с поставленными задачами губмузей успешно справлялся, и музейная сеть региона продолжала стремительно расти.</w:t>
      </w:r>
    </w:p>
    <w:p w:rsidR="00EC75DE" w:rsidRDefault="00671B67">
      <w:pPr>
        <w:pStyle w:val="a3"/>
      </w:pPr>
      <w:r>
        <w:t>Важная роль в возрождении музея в Нижнем Тагиле принадлежит Тагильскому обществу изучения местного края (ТОИМК), возникшему в 1922 г. [см.: Материалы … , 1929, 35]. Общество объединило краеведов-любителей В. А. Ляпустина, Ф. К. Францева, С. А. Боташева и других. Первым шагом в организации музея стало приглашение заведующего музеем. На эту должность был выбран преподаватель математики горно-металлургического техникума А. Н. Словцов. Именно благодаря его энергии музей в Нижнем Тагиле в 1920-е гг. стал ведущем музеем области. Сбор уцелевших экспонатов горно-заводского музеума, а также имеющихся в округе предметов музейного значения начался задолго до открытия музея. Члены ТОИМК осматривали демидовские кладовые, помещения завода, здания церквей. В результате в музей вернулись старейшие его экспонаты: стол из первой русской меди, рудная пирамида, естественный магнит из коллекции Акинфия Демидова, две малахитовые глыбы весом около 300 и 500 кг. К этому же времени относится знаменитая находка картины Рафаэля — так называемой «Тагильской Мадонны».</w:t>
      </w:r>
    </w:p>
    <w:p w:rsidR="00EC75DE" w:rsidRDefault="00671B67">
      <w:pPr>
        <w:pStyle w:val="a3"/>
      </w:pPr>
      <w:r>
        <w:t>Открытие музея состоялось 30 марта 1924 г. Первым зданием музея стал старый купеческий дом на ул. Шамина (сегодня это ул. К. Маркса). Фонды музея насчитывали 1 173 экспоната, а библиотека — 8 307 томов книг на двенадцати языках. В музее числились 4 отдела: промышленности; геологии, минералогии и палеонтологии; флоры и фауны; историко-археологический и художественный. Экспозиции отражали природу, историю и современное состояние местного края.</w:t>
      </w:r>
    </w:p>
    <w:p w:rsidR="00EC75DE" w:rsidRDefault="00671B67">
      <w:pPr>
        <w:pStyle w:val="a3"/>
      </w:pPr>
      <w:r>
        <w:t>В 1926 г. Тагильским обществом изучения местного края были созданы музеи в Кушве, Новой Ляле, Башкарке, Никито-Ивделе и Нижней Салде.</w:t>
      </w:r>
    </w:p>
    <w:p w:rsidR="00EC75DE" w:rsidRDefault="00671B67">
      <w:pPr>
        <w:pStyle w:val="a3"/>
      </w:pPr>
      <w:r>
        <w:t>Согласно архивным документам, 15 мая 1926 г. был открыт Кушвинский районный музей [см.: ГАСО, ф. 233, оп. 1, д. 1115, л. 2]. С 1927 г. музей состоял на местном бюджете, а в 1928 г. получил отдельное здание (бывший Федоровский дом). Музей был открыт для посещения 4 раза в неделю и пользовался огромной популярностью: в 1927—1928 гг. его посетили более 10 тыс. человек, в 1928—1929 гг. за 149 рабочих дней — 18 тыс. По словам А. Н. Словцова, обследовавшего Кушвинский музей в 1928 г., в нем имелись 3 отдела: естественно-исторический, общественно-исторический и культурно-исторический. Особое внимание музей уделял минералогии, промышленности и быту [см.: Материалы … , 1928, 114].</w:t>
      </w:r>
    </w:p>
    <w:p w:rsidR="00EC75DE" w:rsidRDefault="00671B67">
      <w:pPr>
        <w:pStyle w:val="a3"/>
      </w:pPr>
      <w:r>
        <w:t>Открытие музея в Каменске-Уральском стало возможно благодаря деятельности и энтузиазму И. Я. Стяжкина. Целый год И. Я. Стяжкин обращался в райисполком, в отдел народного образования с просьбой о выделении для музея помещения. Первого мая 1924 г. было получено отдельное здание, которое раньше занимали старшие классы мужского училища. Также было ассигновано 25 рублей на ремонт [см.: ГАСО, ф. 233, оп. 1, д. 439, л. 63—67]. Первой экспозицией музея стала коллекция И. Я. Стяжкина: банки с рыбами и земноводными, бумажные и медные деньги, минералы края. «5 мая 1924 г. музей был открыт для публики. Вход был бесплатным. В первый день музей никто не посетил», — пишет в воспоминаниях И. Я. Стяжкин [цит. по: Каменск-Уральский музей … , 12]. В 1920-е гг. музей работал только с мая по ноябрь, по воскресеньям, так как здание музея не отапливалось. Единственным, причем неоплачиваемым, работником музея был И. Я. Стяжкин, совмещавший должность заведующего, плотника и сторожа. Коллекции музея постепенно росли. В 1925 г. В. П. Бирюков передал в дар музею палеонтологические находки (бивни мамонта, кости шерстистого носорога). В 1926 г. местное отделение милиции подарило несколько старинных пистолетов и ружье. Из конфискованного имущества заводчика Шамарина музею достались голова лося и старинное резное крыльцо [см.: Зайцева, 245]. В 1927 г. райисполкомом была организована сельскохозяйственная выставка, после которой коллекция трав и зерновых перешла музею. Музей приобрел у населения популярность, в 1928 г. его посетили 1 121 человек [см.: Информационный бюллетень … , 1929, № 4/6, 8]. И. Я. Стяжкин организовывал школьные экскурсии по сборуматериалов о Каменском районе. В 1928 г. были собраны материалы о фольклоре, составлено описание географии и природы Каменска [см.: Там же, 1928, № 1/2, 17].</w:t>
      </w:r>
    </w:p>
    <w:p w:rsidR="00EC75DE" w:rsidRDefault="00671B67">
      <w:pPr>
        <w:pStyle w:val="a3"/>
      </w:pPr>
      <w:r>
        <w:t>Согласно отчету Невьянского музея, предоставленному в УралОНО в октябре 1927 г., 1 июня 1927 г. в г. Невьянске был открыт музей краеведения, располагавшийся по адресу: ул. Троцкого, 12 [см.: ГАСО, ф. 233, оп. 1, д. 439, л. 744]. Единственным работником музея являлась его заведующая — А. Г. Вогулкина. Музей занимался изучением местного быта и старообрядчества, была разработана очень обстоятельная программа-вопросник по обследованию района. В 1928 г., как это стало принято во многих музеях области, в Невьянском музее был организован уголок живой природы. В 1929 г. музей располагал более чем 2 700 экспонатами, его посещали 800 человек в месяц [см.: Информационный бюллетень … , 1929, № 4/6, 38].</w:t>
      </w:r>
    </w:p>
    <w:p w:rsidR="00EC75DE" w:rsidRDefault="00671B67">
      <w:pPr>
        <w:pStyle w:val="a3"/>
      </w:pPr>
      <w:r>
        <w:t>В 1924 г. был возрожден музей в Ирбите. Функционировал он в тесном контакте с Обществом изучения местного края. Должность заведующего в 1920-е гг. занимал М. Д. Голубых, который до 1927 г. являлся единственным сотрудником музея. В 1923—1924 гг. музей размещался в одной комнате, представляя собой фактически склад экспонатов, и для посетителей не открывался. Работа его в это время заключалась в сборе материала. В конце 1924 г., получив другое помещение, музей смог разместить свои экспонаты и был открыт для посетителей. Осенью 1925 г. музею предоставили первый этаж каменного дома. Благодаря расширению площади активизировалась деятельность музея. В 1928 г. им была организована сеть фенологических наблюдений с привлечением к этому школьников. Кроме того, музей занимался составлением библиографического списка Ирбитского округа, а в 1929 г. приступил к организации живого уголка, в котором была представлена вся флора и фауна Ирбитского края [см.: Информационный бюллетень … , 1929, № 1, 7]. В 1928 г. из-за отсутствия помещения, музейного работника и средств на содержание был закрыт музей в Туринске, а его экспонаты перевезены в Ирбитский музей, в результате чего он пополнился картинами известных русских художников, фарфором, изделиями китайских мастеров [см.: Там же, 1928, № 5/8, 9].</w:t>
      </w:r>
    </w:p>
    <w:p w:rsidR="00EC75DE" w:rsidRDefault="00671B67">
      <w:pPr>
        <w:pStyle w:val="a3"/>
      </w:pPr>
      <w:r>
        <w:t>В документах подотдела по делам музеев УралОНО есть сведения о существовании в 1920-х гг. музея в г. Ревда. В отчете ревдинского районного музея краеведения за 1925/26 г. сообщается, что 6 февраля музей погиб от пожара. Первого мая 1926 г. началось его восстановление. Коллекции музея делились на два отдела: естественно-исторический и историко-этнографический. Заведующим являлся П. Н. Белоглазов. Посещаемость музея была низкой — не более 30 человек в месяц [см.: ГАСО, ф. 233, оп. 1, д. 439, л. 166—167]. Музей занимал одну проходную комнату, без отопления и освещения, в здании Ревдинского завода (ул. Гоголя, 24) [см.: Там же, л. 751].</w:t>
      </w:r>
    </w:p>
    <w:p w:rsidR="00EC75DE" w:rsidRDefault="00671B67">
      <w:pPr>
        <w:pStyle w:val="a3"/>
      </w:pPr>
      <w:r>
        <w:t>Сведений о музее в Алапаевске сохранилось в документах очень мало. Известно лишь, что к 10-й годовщине Октября в 1927 г. в Алапаевске был организован музей. Помещался он в одной комнате и располагал всего одним отделом — горно-металлургическим. Однако уже в 1928 г. музей этот имел 3 отдела: горно-промышленный, сельскохозяйственный, историко-бытовой. Заведовала музеем Е. Я. Сомова [см.: Там же, д. 875, л. 36].</w:t>
      </w:r>
    </w:p>
    <w:p w:rsidR="00EC75DE" w:rsidRDefault="00671B67">
      <w:pPr>
        <w:pStyle w:val="a3"/>
      </w:pPr>
      <w:r>
        <w:t>В первые годы советской власти появляются совершенно новые по своему профилю музеи, так называемые музеи революции. В Свердловске в 1927 г., к 10-летию советской власти, был открыт Уральский областной музей революции [см.: Там же, ф. 2089, оп. 1, д. 27, л. 7]. Размещался он на площади Народной мести, в бывшем доме инженера Ипатьева, где была казнена царская семья. На крыше Ипатьевского дома к октябрьским торжествам 1927 г. водрузили красные звезды и фанерную композицию: молот, разбивающий царскую корону. На стенах и в витринах музея располагались 3 тыс. экспонатов, отражавших многолетнюю борьбу большевистской партии за советскую власть. Самостоятельным объектом показа была полуподвальная комната, где расстреляли Романовых [см.: Овчинникова, 19].</w:t>
      </w:r>
    </w:p>
    <w:p w:rsidR="00EC75DE" w:rsidRDefault="00671B67">
      <w:pPr>
        <w:pStyle w:val="a3"/>
      </w:pPr>
      <w:r>
        <w:t>Итак, за 1917—1929 гг. музейная сеть Среднего Урала значительно расширилась. В этот период здесь открылись, по крайней мере, 17 музеев, 4 из которых (в Нижнем Тагиле, Верхотурье, Ирбите, Краснотурьинске) были созданы заново краеведческими обществами на основе имевшихся материалов и преобразования профиля музеев.</w:t>
      </w:r>
    </w:p>
    <w:p w:rsidR="00EC75DE" w:rsidRDefault="00671B67">
      <w:pPr>
        <w:pStyle w:val="a3"/>
      </w:pPr>
      <w:r>
        <w:t>В отличие от других музеев региона Федоровский геологический музей в Краснотурьинске не стал краеведческим, сохранив свое первоначальное значение как рабочий музей геологической службы Богословского горного округа.</w:t>
      </w:r>
    </w:p>
    <w:p w:rsidR="00EC75DE" w:rsidRDefault="00671B67">
      <w:pPr>
        <w:pStyle w:val="a3"/>
      </w:pPr>
      <w:r>
        <w:t>Отдельного рассмотрения заслуживает история музея УОЛЕ в 1917—1929 гг. Он был единственным музеем Среднего Урала, состоявшим при научном обществе и имевшим к 1917 г. крупнейшее музейное собрание. Разнообразные и богатые коллекции музея УОЛЕ уже к 1917 г. были собраны на основе всестороннего научного изучения края членами общества. После 1917 г. УОЛЕ активно участвовало в деле сохранения культурного наследия: в 1919 г. была создана Комиссия по охране научных и художественных ценностей, которая за два месяца своей работы собрала значительное количество разнообразных коллекций.</w:t>
      </w:r>
    </w:p>
    <w:p w:rsidR="00EC75DE" w:rsidRDefault="00671B67">
      <w:pPr>
        <w:pStyle w:val="a3"/>
      </w:pPr>
      <w:r>
        <w:t>В 1920 г. УОЛЕ было поставлено на госбюджет с сохранением неделимости общества и музея. Однако уже 1923 г. начались первые нападки на УОЛЕ со стороны власти. В мае 1923 г. был арестован президент общества М. О. Клер по обвинению в экономическом шпионаже, а музей закрыли по распоряжению ОГПУ. Однако и от этого потрясения общество и музей смогли оправиться и нормализовать свою работу.</w:t>
      </w:r>
    </w:p>
    <w:p w:rsidR="00EC75DE" w:rsidRDefault="00671B67">
      <w:pPr>
        <w:pStyle w:val="a3"/>
      </w:pPr>
      <w:r>
        <w:t>В конце 1925 г. произошло новое структурное преобразование: в соответствии с «Положением о центральных музеях РСФСР» музей был выделен из состава УОЛЕ и получил новый статус — Уральского областного государственного музея. При музее был создан ученый совет, куда вошли все члены правления УОЛЕ. Был утвержден личный состав музея и его директор (с октября 1924 г. им был А. С. Лебедев, с марта 1925 г. — Л. М. Хандросс, с декабря 1926 г. — Б. В. Дидковский).</w:t>
      </w:r>
    </w:p>
    <w:p w:rsidR="00EC75DE" w:rsidRDefault="00671B67">
      <w:pPr>
        <w:pStyle w:val="a3"/>
      </w:pPr>
      <w:r>
        <w:t>Единственное здание музея по адресу ул. Ленина, 28 использовалось для хранения фондов, а для посетителей музей был закрыт. И только 1 октября 1926 г., согласно постановлению президиума горсовета от 20 августа 1926 г., музею было предоставлено еще одно помещение — на ул. Ленина, 24 в здании Нового Гостиного двора [см.: ГАСО, ф. 233, оп. 1, д. 709, л. 46].</w:t>
      </w:r>
    </w:p>
    <w:p w:rsidR="00EC75DE" w:rsidRDefault="00671B67">
      <w:pPr>
        <w:pStyle w:val="a3"/>
      </w:pPr>
      <w:r>
        <w:t>В 1927 г. бездействовавший более двух лет Уральский областной государственный музей стал принимать посетителей. В новом здании (Гостином дворе) были размещены открытые для посещения отделы: естественно-исторический, промышленный, культурно-исторический. Отремонтированное старое здание по ул. Ленина, 28 по-прежнему использовалось для хранения фондов музея. Кроме того, музей получил здание бывшей церкви Горного училища, где был открыт для посещения художественный отдел, предлагавший для осмотра галерею старинной живописи и предметы каслинского художественного литья [см.: Там же, л. 35, 41]. Благодаря новым площадям музей был значительно преобразован. Прежний кунсткамерный характер Свердловского музея исчез: музей приобрел чисто краевой облик [см.: Материалы … , 1928, 77].</w:t>
      </w:r>
    </w:p>
    <w:p w:rsidR="00EC75DE" w:rsidRDefault="00671B67">
      <w:pPr>
        <w:pStyle w:val="a3"/>
      </w:pPr>
      <w:r>
        <w:t>Вероятно, самыми важными событиями в истории Свердловского краеведческого музея в 1917—1929 гг. стали выделение его из состава УОЛЕ и ликвидация последнего в 1929 г.</w:t>
      </w:r>
    </w:p>
    <w:p w:rsidR="00EC75DE" w:rsidRDefault="00671B67">
      <w:pPr>
        <w:pStyle w:val="a3"/>
      </w:pPr>
      <w:r>
        <w:t>Ликвидация общества самостоятельно мыслящей творческой интеллигенции, представлявшейся новой власти оплотом контрреволюционного движения, стала следствием изменений социальной политики в стране. Разгром крае-ведческого движения был неизбежен и необходим новой власти. И если в начале 1920-х гг. власть снисходительно смотрела на проявления гигантской социальной активности масс, то к концу десятилетия положение изменилось.</w:t>
      </w:r>
    </w:p>
    <w:p w:rsidR="00EC75DE" w:rsidRDefault="00671B67">
      <w:pPr>
        <w:pStyle w:val="a3"/>
      </w:pPr>
      <w:r>
        <w:t>Всеобщая политизация общества превращала музей в идеологический инструмент для формирования мировоззрения людей.</w:t>
      </w:r>
    </w:p>
    <w:p w:rsidR="00EC75DE" w:rsidRDefault="00671B67">
      <w:pPr>
        <w:pStyle w:val="a3"/>
      </w:pPr>
      <w:r>
        <w:t>Двадцатого августа 1928 г. вышло постановление ВЦИК и СНК РСФСР «О музейном строительстве в РСФСР». В нем наряду с признанием значительных достижений в развитии музейной сферы были отмечены «рутинность и неудовлетворительное, с точки зрения стоящих в порядке дня задач социалистического строительства, идеологическое содержание» [цит. по: Музей и власть, 138].</w:t>
      </w:r>
    </w:p>
    <w:p w:rsidR="00EC75DE" w:rsidRDefault="00671B67">
      <w:pPr>
        <w:pStyle w:val="a3"/>
      </w:pPr>
      <w:r>
        <w:t>На постановление незамедлительно отреагировала пресса. В ряде центральных и местных газет появились статьи, обличавшие музейных работников. «Наши музеи совершенно оторваны от широких народных масс, не организуют эти массы, не ведут среди них широкой культурной работы. Пора вплотную приступить к пересмотру самих основ деятельности наших музеев, к систематическому пересмотру идеологических, научных, просветительных и организационных форм их деятельности» [Полякова]. Задачами музея предлагалось признать «раскрытие и пропаганду коммунистического мировоззрения» [Никитин]. В марте 1929 г. в письме начальника Главнауки М. Лядова, опубликованном в центральной прессе, говорилось о необходимости начать чистку музейных работников для освобождения музеев от религиозной пропаганды, идеалистической философии и мракобесия, т. е. для действительного изменения музейного курса.</w:t>
      </w:r>
    </w:p>
    <w:p w:rsidR="00EC75DE" w:rsidRDefault="00671B67">
      <w:pPr>
        <w:pStyle w:val="a3"/>
      </w:pPr>
      <w:r>
        <w:t>В местных газетах последовала критика краеведческих обществ и музеев при них. «Краеведение еще не стало делом широких кругов трудящихся и не выполняет в социалистическом строительстве той важной служебной роли, которая ему по праву принадлежит — роли изучения производительных сил края, его экономики и естественных богатств» [Кофф]. Редакция газеты «Уральский рабочий» призывала «очистить краеведческие общества и музеи от чуждых нам людей. Нужно твердое руководство, которое сумеет превратить краеведение в орудие классовой борьбы пролетариата» [Перестроим … ]. Итак, еще до правительственных постановлений в прессе была организована кампания против музейных работников.</w:t>
      </w:r>
    </w:p>
    <w:p w:rsidR="00EC75DE" w:rsidRDefault="00671B67">
      <w:pPr>
        <w:pStyle w:val="a3"/>
      </w:pPr>
      <w:r>
        <w:t>В мае 1930 г. Главполитпросвет РСФСР за подписью Н. К. Крупской принял постановление «О музеях и политпросветработе», где выдвигалось требование «немедленно перестроить работу музеев таким образом, чтобы они превратились в базы массовой политико-просветительной работы на основе научного подхода» [цит. по: Юренева, 381]. Таким образом, с 1929 г. в правительственных постановлениях стала настойчиво проводиться мысль о превращении музеев в идеологический инструмент для формирования нового мировоззрения советских граждан.</w:t>
      </w:r>
    </w:p>
    <w:p w:rsidR="00EC75DE" w:rsidRDefault="00671B67">
      <w:pPr>
        <w:pStyle w:val="a3"/>
      </w:pPr>
      <w:r>
        <w:t>Окончательное закрепление представления о музее как о политико-просветительном учреждении произошло на I Всероссийском музейном съезде, проходившем в декабре 1930 г. в Москве и ознаменовавшем новый этап в развитии советских музеев.</w:t>
      </w:r>
    </w:p>
    <w:p w:rsidR="00EC75DE" w:rsidRDefault="00671B67">
      <w:pPr>
        <w:pStyle w:val="a3"/>
      </w:pPr>
      <w:r>
        <w:t>Осмысляя период «золотого века» уральского краеведения и масштабного музейного строительства в 1920-е гг., хочется понять суть этого явления, его причины и последствия для культурной жизни региона. В историографии вопрос о причинах общественного подъема 1920-х гг., об энтузиазме и социальной активности масс в этот период до сих пор освещен недостаточно. Но именно этот подъем послужил первопричиной развернутого музейного строительства. Второй причиной, как ни парадоксально это звучит, стали разруха времен гражданской войны, национализация имущества и ограбление церкви, породившие в комплексе бесхозность культурных ценностей страны и региона в частности. Одной из важных причин размаха музейного строительства явилась необходимость документировать произошедшие в стране политические события. Далее можно выделить следующие характеристики краеведческого движения и музейного строительства: массовость, инициативность общества, недостаток финансовой поддержки государства. Государство включилось в руководство краеведческим движением post factum, когда, осознав его масштабы и выгоды использования инициативы масс для сохранения культурного наследия, а также возможность отвлечь местную интеллигенцию от политической ситуации и привлечь ее на свою сторону, предприняло действия по организации этого движения: сформировало государственные органы, разработало нормативную базу, провело национализацию. К концу 1920-х гг., когда культурное наследие было сохранено музеями и краеведами, когда новая власть значительно укрепила свои позиции и перешла к созданию тоталитарного государства, начался разгром краеведческого движения, закончившийся в 1937 г. В связи с этим закономерно появляется вопрос: почему музеи не пострадали в 1930-е гг. так же, как краеведческие организации, почему они не разделили их судьбу полного уничтожения? Вероятно, в 1920-е гг. музей показал себя как успешный механизм ликвидации политической безграмотности, а в 1930-е гг. выяснилось, что он может блестяще выполнять идеологические задачи.</w:t>
      </w:r>
    </w:p>
    <w:p w:rsidR="00EC75DE" w:rsidRDefault="00671B67">
      <w:pPr>
        <w:pStyle w:val="a3"/>
      </w:pPr>
      <w:r>
        <w:t>Список литературы</w:t>
      </w:r>
    </w:p>
    <w:p w:rsidR="00EC75DE" w:rsidRDefault="00671B67">
      <w:pPr>
        <w:pStyle w:val="a3"/>
      </w:pPr>
      <w:r>
        <w:t>Бирюков В. П.Уральская копилка. Свердловск, 1969. ГАСО. Ф. 233, 2089.</w:t>
      </w:r>
    </w:p>
    <w:p w:rsidR="00EC75DE" w:rsidRDefault="00671B67">
      <w:pPr>
        <w:pStyle w:val="a3"/>
      </w:pPr>
      <w:r>
        <w:t>Жуков Ю. Н.Становление и деятельность советских органов охраны памятников истории и культуры. 1917—1920 гг. М., 1989.</w:t>
      </w:r>
    </w:p>
    <w:p w:rsidR="00EC75DE" w:rsidRDefault="00671B67">
      <w:pPr>
        <w:pStyle w:val="a3"/>
      </w:pPr>
      <w:r>
        <w:t>Зайцева Л. В.Организация краеведческого музея в городе Каменске-Уральском // Каменный пояс на пороге III тысячелетия : материалы регион. науч.-практ. конф. Екатеринбург, 1997.</w:t>
      </w:r>
    </w:p>
    <w:p w:rsidR="00EC75DE" w:rsidRDefault="00671B67">
      <w:pPr>
        <w:pStyle w:val="a3"/>
      </w:pPr>
      <w:r>
        <w:t>Закс А. Б.Первая Всероссийская музейная конференция // Музейное дело в СССР. М., 1979.</w:t>
      </w:r>
    </w:p>
    <w:p w:rsidR="00EC75DE" w:rsidRDefault="00671B67">
      <w:pPr>
        <w:pStyle w:val="a3"/>
      </w:pPr>
      <w:r>
        <w:t>Зорина Л. И.Музеи Свердловской области : справочник. Екатеринбург, 2006.</w:t>
      </w:r>
    </w:p>
    <w:p w:rsidR="00EC75DE" w:rsidRDefault="00671B67">
      <w:pPr>
        <w:pStyle w:val="a3"/>
      </w:pPr>
      <w:r>
        <w:t>Информационныйбюллетень краеведческой работы на Урале: 1) 1928. № 1/2; 2) 1928. № 5/8; 3) 1929. № 1; 4) 1929. № 4/6.</w:t>
      </w:r>
    </w:p>
    <w:p w:rsidR="00EC75DE" w:rsidRDefault="00671B67">
      <w:pPr>
        <w:pStyle w:val="a3"/>
      </w:pPr>
      <w:r>
        <w:t>Каменск-Уральскиймузей им. И. Я. Стяжкина / В. И. Ермаков, Л. В. Зенкова, Л. А. Иванова [и др.]. Екатеринбург ; Каменск-Уральский, 2002.</w:t>
      </w:r>
    </w:p>
    <w:p w:rsidR="00EC75DE" w:rsidRDefault="00671B67">
      <w:pPr>
        <w:pStyle w:val="a3"/>
      </w:pPr>
      <w:r>
        <w:t>Кофф С.О неисправимых историках и служебной роли краеведения // Уральский рабочий. 1929. 16 апр.</w:t>
      </w:r>
    </w:p>
    <w:p w:rsidR="00EC75DE" w:rsidRDefault="00671B67">
      <w:pPr>
        <w:pStyle w:val="a3"/>
      </w:pPr>
      <w:r>
        <w:t>Культурноестроительство на Среднем Урале (1917—1941) : сб. док. Свердловск, 1984.</w:t>
      </w:r>
    </w:p>
    <w:p w:rsidR="00EC75DE" w:rsidRDefault="00671B67">
      <w:pPr>
        <w:pStyle w:val="a3"/>
      </w:pPr>
      <w:r>
        <w:t>Материалыпо изучению Тагильского округа: 1) 1927. Вып. 1; 2) 1928. Вып. 2; 3) 1929. Вып. 3.</w:t>
      </w:r>
    </w:p>
    <w:p w:rsidR="00EC75DE" w:rsidRDefault="00671B67">
      <w:pPr>
        <w:pStyle w:val="a3"/>
      </w:pPr>
      <w:r>
        <w:t>Моисеев А. М.Краеведческие музеи за 50 лет // История СССР. 1967. № 6.</w:t>
      </w:r>
    </w:p>
    <w:p w:rsidR="00EC75DE" w:rsidRDefault="00671B67">
      <w:pPr>
        <w:pStyle w:val="a3"/>
      </w:pPr>
      <w:r>
        <w:t>Музейи власть : сб. науч. тр. В 2 ч. Ч. 1. М., 1991.</w:t>
      </w:r>
    </w:p>
    <w:p w:rsidR="00EC75DE" w:rsidRDefault="00671B67">
      <w:pPr>
        <w:pStyle w:val="a3"/>
      </w:pPr>
      <w:r>
        <w:t>Никитин С.Каким должен быть советский музей // Комсомольская правда. 1929. 6 апр.</w:t>
      </w:r>
    </w:p>
    <w:p w:rsidR="00EC75DE" w:rsidRDefault="00671B67">
      <w:pPr>
        <w:pStyle w:val="a3"/>
      </w:pPr>
      <w:r>
        <w:t>Овчинникова Б. Б.Музеи Екатеринбурга. Екатеринбург, 2002.</w:t>
      </w:r>
    </w:p>
    <w:p w:rsidR="00EC75DE" w:rsidRDefault="00671B67">
      <w:pPr>
        <w:pStyle w:val="a3"/>
      </w:pPr>
      <w:r>
        <w:t>Перестроимкраеведческую работу на Урале // Уральский рабочий. 1926. 15 мая.</w:t>
      </w:r>
    </w:p>
    <w:p w:rsidR="00EC75DE" w:rsidRDefault="00671B67">
      <w:pPr>
        <w:pStyle w:val="a3"/>
      </w:pPr>
      <w:r>
        <w:t>Полякова З.Пока у нас властвуют темные силы // Комсомольская правда. 1929. 12 марта.</w:t>
      </w:r>
    </w:p>
    <w:p w:rsidR="00EC75DE" w:rsidRDefault="00671B67">
      <w:pPr>
        <w:pStyle w:val="a3"/>
      </w:pPr>
      <w:r>
        <w:t>Тагильцева Н. Н.«Золотой век» уральского краеведения // Уральское краеведение. Екатеринбург, 1996.</w:t>
      </w:r>
    </w:p>
    <w:p w:rsidR="00EC75DE" w:rsidRDefault="00671B67">
      <w:pPr>
        <w:pStyle w:val="a3"/>
      </w:pPr>
      <w:r>
        <w:t>Тагильцева Н. Н., Чебан Т. В.Основатель первого краеведческого музея в Верхотурье // Верхотурский край в истории России. Екатеринбург, 1997.</w:t>
      </w:r>
    </w:p>
    <w:p w:rsidR="00EC75DE" w:rsidRDefault="00671B67">
      <w:pPr>
        <w:pStyle w:val="a3"/>
      </w:pPr>
      <w:r>
        <w:t>Юренева Т. Ю.Музей в мировой культуре. М., 2003.</w:t>
      </w:r>
      <w:bookmarkStart w:id="0" w:name="_GoBack"/>
      <w:bookmarkEnd w:id="0"/>
    </w:p>
    <w:sectPr w:rsidR="00EC7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B67"/>
    <w:rsid w:val="001C3748"/>
    <w:rsid w:val="00671B67"/>
    <w:rsid w:val="00E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E316F-E68A-4C3C-9772-E4B31D9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4276</Words>
  <Characters>24377</Characters>
  <Application>Microsoft Office Word</Application>
  <DocSecurity>0</DocSecurity>
  <Lines>203</Lines>
  <Paragraphs>57</Paragraphs>
  <ScaleCrop>false</ScaleCrop>
  <Company>diakov.net</Company>
  <LinksUpToDate>false</LinksUpToDate>
  <CharactersWithSpaces>28596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музейной сети на Среднем Урале В 1917—1929 гг.</dc:title>
  <dc:subject/>
  <dc:creator>Irina</dc:creator>
  <cp:keywords/>
  <dc:description/>
  <cp:lastModifiedBy>Irina</cp:lastModifiedBy>
  <cp:revision>2</cp:revision>
  <dcterms:created xsi:type="dcterms:W3CDTF">2014-08-02T17:13:00Z</dcterms:created>
  <dcterms:modified xsi:type="dcterms:W3CDTF">2014-08-02T17:13:00Z</dcterms:modified>
</cp:coreProperties>
</file>