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34" w:rsidRPr="006371E4" w:rsidRDefault="00AD5E34" w:rsidP="000A15A1">
      <w:pPr>
        <w:ind w:firstLine="425"/>
        <w:jc w:val="both"/>
        <w:rPr>
          <w:rStyle w:val="FontStyle11"/>
          <w:b/>
          <w:sz w:val="28"/>
          <w:szCs w:val="28"/>
        </w:rPr>
      </w:pPr>
      <w:r w:rsidRPr="006371E4">
        <w:rPr>
          <w:rStyle w:val="FontStyle11"/>
          <w:b/>
          <w:sz w:val="28"/>
          <w:szCs w:val="28"/>
        </w:rPr>
        <w:t>Введение</w:t>
      </w:r>
    </w:p>
    <w:p w:rsidR="00662896" w:rsidRDefault="00662896" w:rsidP="000A15A1">
      <w:pPr>
        <w:ind w:firstLine="425"/>
        <w:jc w:val="both"/>
        <w:rPr>
          <w:rStyle w:val="FontStyle11"/>
          <w:sz w:val="28"/>
          <w:szCs w:val="28"/>
          <w:lang w:val="en-US"/>
        </w:rPr>
      </w:pPr>
    </w:p>
    <w:p w:rsidR="006468DA" w:rsidRPr="006468DA" w:rsidRDefault="006468DA" w:rsidP="000A15A1">
      <w:pPr>
        <w:ind w:firstLine="425"/>
        <w:jc w:val="both"/>
        <w:rPr>
          <w:rStyle w:val="FontStyle11"/>
          <w:sz w:val="28"/>
        </w:rPr>
      </w:pPr>
      <w:r w:rsidRPr="006468DA">
        <w:rPr>
          <w:rStyle w:val="FontStyle11"/>
          <w:sz w:val="28"/>
        </w:rPr>
        <w:t>Эпизоотология (от эпизоотия и греч. logos — слово, учение) — наука, изучающая закономерности эпизоотического процесса (причины, условия возникновения и распространения инфекционных болезней животных) и разрабатывающая на этой основе методы профилак</w:t>
      </w:r>
      <w:r w:rsidRPr="006468DA">
        <w:rPr>
          <w:rStyle w:val="FontStyle11"/>
          <w:sz w:val="28"/>
        </w:rPr>
        <w:softHyphen/>
        <w:t>тики и меры борьбы с инфекционными болезнями жи</w:t>
      </w:r>
      <w:r w:rsidRPr="006468DA">
        <w:rPr>
          <w:rStyle w:val="FontStyle11"/>
          <w:sz w:val="28"/>
        </w:rPr>
        <w:softHyphen/>
        <w:t>вотных.</w:t>
      </w:r>
    </w:p>
    <w:p w:rsidR="006468DA" w:rsidRPr="006468DA" w:rsidRDefault="006468DA" w:rsidP="000A15A1">
      <w:pPr>
        <w:ind w:firstLine="425"/>
        <w:jc w:val="both"/>
        <w:rPr>
          <w:rStyle w:val="FontStyle11"/>
          <w:sz w:val="28"/>
        </w:rPr>
      </w:pPr>
      <w:r w:rsidRPr="006468DA">
        <w:rPr>
          <w:rStyle w:val="FontStyle11"/>
          <w:sz w:val="28"/>
        </w:rPr>
        <w:t>Ранее, когда многие инфекционные болезни животных имели широкое эпизоо</w:t>
      </w:r>
      <w:r w:rsidRPr="006468DA">
        <w:rPr>
          <w:rStyle w:val="FontStyle11"/>
          <w:sz w:val="28"/>
        </w:rPr>
        <w:softHyphen/>
        <w:t>тическое распространение, эпизоотологию определяли как науку об эпизоотиях. Однако эпизоотология изучает не только эпизоотии как массовые явления, но и отдельные спорадические слу</w:t>
      </w:r>
      <w:r w:rsidRPr="006468DA">
        <w:rPr>
          <w:rStyle w:val="FontStyle11"/>
          <w:sz w:val="28"/>
        </w:rPr>
        <w:softHyphen/>
        <w:t>чаи, ибо они могут послужить отправной точкой возник</w:t>
      </w:r>
      <w:r w:rsidRPr="006468DA">
        <w:rPr>
          <w:rStyle w:val="FontStyle11"/>
          <w:sz w:val="28"/>
        </w:rPr>
        <w:softHyphen/>
        <w:t>новения эпизоотии. Различают общую и частную эпизоотологию. Общие закономерности, присущие эпизоотическому процессу при всех или большинстве инфекционных бо</w:t>
      </w:r>
      <w:r w:rsidRPr="006468DA">
        <w:rPr>
          <w:rStyle w:val="FontStyle11"/>
          <w:sz w:val="28"/>
        </w:rPr>
        <w:softHyphen/>
        <w:t>лезней, выявляет общая эпизоотология. На основе этих данных разрабатываются принципы профилактики и борьбы с инфекционными болезнями животных. Частная эпизоотология изу</w:t>
      </w:r>
      <w:r w:rsidRPr="006468DA">
        <w:rPr>
          <w:rStyle w:val="FontStyle11"/>
          <w:sz w:val="28"/>
        </w:rPr>
        <w:softHyphen/>
        <w:t>чает особенности эпизоотического процесса при отдельных болезнях. Эпизоотология тесно связана с ветеринарной микробиологией, имму</w:t>
      </w:r>
      <w:r w:rsidRPr="006468DA">
        <w:rPr>
          <w:rStyle w:val="FontStyle11"/>
          <w:sz w:val="28"/>
        </w:rPr>
        <w:softHyphen/>
        <w:t>нологией. Она использует методы клинической диагностики, а также необходимые ей данные из арсенала патологи</w:t>
      </w:r>
      <w:r w:rsidRPr="006468DA">
        <w:rPr>
          <w:rStyle w:val="FontStyle11"/>
          <w:sz w:val="28"/>
        </w:rPr>
        <w:softHyphen/>
        <w:t>ческой анатомии и патологической физиологии, приме</w:t>
      </w:r>
      <w:r w:rsidRPr="006468DA">
        <w:rPr>
          <w:rStyle w:val="FontStyle11"/>
          <w:sz w:val="28"/>
        </w:rPr>
        <w:softHyphen/>
        <w:t>няет предлагаемые терапией методы для оказания помощи больным при некоторых инфекционных болезнях, разрабатывает профилактические и противоэпизоотические мероприятия совместно с зоогигиеной, санитарией ветери</w:t>
      </w:r>
      <w:r w:rsidRPr="006468DA">
        <w:rPr>
          <w:rStyle w:val="FontStyle11"/>
          <w:sz w:val="28"/>
        </w:rPr>
        <w:softHyphen/>
        <w:t>нарной и организацией ветеринарного дела. Статисти</w:t>
      </w:r>
      <w:r w:rsidRPr="006468DA">
        <w:rPr>
          <w:rStyle w:val="FontStyle11"/>
          <w:sz w:val="28"/>
        </w:rPr>
        <w:softHyphen/>
        <w:t>ка ветеринарная снабжает эпизоотологию необходимыми отправны</w:t>
      </w:r>
      <w:r w:rsidRPr="006468DA">
        <w:rPr>
          <w:rStyle w:val="FontStyle11"/>
          <w:sz w:val="28"/>
        </w:rPr>
        <w:softHyphen/>
        <w:t>ми данными. Болезни, общие человеку и животным, эпизоотологию изучает в тесном контакте с эпидемиологией. Кроме того, эпизоотология связана с географией ветеринарной и экономи</w:t>
      </w:r>
      <w:r w:rsidRPr="006468DA">
        <w:rPr>
          <w:rStyle w:val="FontStyle11"/>
          <w:sz w:val="28"/>
        </w:rPr>
        <w:softHyphen/>
        <w:t>кой, в частности с сельскохозяйственной экономикой, а также зоологией и паразитологией.</w:t>
      </w:r>
    </w:p>
    <w:p w:rsidR="006468DA" w:rsidRPr="006468DA" w:rsidRDefault="006468DA" w:rsidP="000A15A1">
      <w:pPr>
        <w:ind w:firstLine="425"/>
        <w:jc w:val="both"/>
        <w:rPr>
          <w:rStyle w:val="FontStyle11"/>
          <w:sz w:val="28"/>
        </w:rPr>
      </w:pPr>
      <w:r w:rsidRPr="006468DA">
        <w:rPr>
          <w:rStyle w:val="FontStyle11"/>
          <w:sz w:val="28"/>
        </w:rPr>
        <w:t>Для изучения закономерностей эпизоотич</w:t>
      </w:r>
      <w:r>
        <w:rPr>
          <w:rStyle w:val="FontStyle11"/>
          <w:sz w:val="28"/>
        </w:rPr>
        <w:t xml:space="preserve">еского </w:t>
      </w:r>
      <w:r w:rsidRPr="006468DA">
        <w:rPr>
          <w:rStyle w:val="FontStyle11"/>
          <w:sz w:val="28"/>
        </w:rPr>
        <w:t>процесса и особенностей, присущих отдельным инфекц</w:t>
      </w:r>
      <w:r w:rsidR="00F37CB7">
        <w:rPr>
          <w:rStyle w:val="FontStyle11"/>
          <w:sz w:val="28"/>
        </w:rPr>
        <w:t>ионным</w:t>
      </w:r>
      <w:r w:rsidRPr="006468DA">
        <w:rPr>
          <w:rStyle w:val="FontStyle11"/>
          <w:sz w:val="28"/>
        </w:rPr>
        <w:t xml:space="preserve"> болезням, </w:t>
      </w:r>
      <w:r w:rsidR="00F37CB7">
        <w:rPr>
          <w:rStyle w:val="FontStyle11"/>
          <w:sz w:val="28"/>
        </w:rPr>
        <w:t>эпизоотология</w:t>
      </w:r>
      <w:r w:rsidRPr="006468DA">
        <w:rPr>
          <w:rStyle w:val="FontStyle11"/>
          <w:sz w:val="28"/>
        </w:rPr>
        <w:t xml:space="preserve"> пользуется оригинальным исследованием, представляющим собой специфич</w:t>
      </w:r>
      <w:r w:rsidR="00191ED1">
        <w:rPr>
          <w:rStyle w:val="FontStyle11"/>
          <w:sz w:val="28"/>
        </w:rPr>
        <w:t>еский</w:t>
      </w:r>
      <w:r w:rsidRPr="006468DA">
        <w:rPr>
          <w:rStyle w:val="FontStyle11"/>
          <w:sz w:val="28"/>
        </w:rPr>
        <w:t xml:space="preserve"> комплекс приемов (технич</w:t>
      </w:r>
      <w:r w:rsidR="00191ED1">
        <w:rPr>
          <w:rStyle w:val="FontStyle11"/>
          <w:sz w:val="28"/>
        </w:rPr>
        <w:t>еских</w:t>
      </w:r>
      <w:r w:rsidRPr="006468DA">
        <w:rPr>
          <w:rStyle w:val="FontStyle11"/>
          <w:sz w:val="28"/>
        </w:rPr>
        <w:t xml:space="preserve"> методов): сравнительно</w:t>
      </w:r>
      <w:r w:rsidR="00191ED1">
        <w:rPr>
          <w:rStyle w:val="FontStyle11"/>
          <w:sz w:val="28"/>
        </w:rPr>
        <w:t>-</w:t>
      </w:r>
      <w:r w:rsidRPr="006468DA">
        <w:rPr>
          <w:rStyle w:val="FontStyle11"/>
          <w:sz w:val="28"/>
        </w:rPr>
        <w:t>историч</w:t>
      </w:r>
      <w:r w:rsidR="00191ED1">
        <w:rPr>
          <w:rStyle w:val="FontStyle11"/>
          <w:sz w:val="28"/>
        </w:rPr>
        <w:t>еского</w:t>
      </w:r>
      <w:r w:rsidRPr="006468DA">
        <w:rPr>
          <w:rStyle w:val="FontStyle11"/>
          <w:sz w:val="28"/>
        </w:rPr>
        <w:t xml:space="preserve"> и сравнительно-географич</w:t>
      </w:r>
      <w:r w:rsidR="00191ED1">
        <w:rPr>
          <w:rStyle w:val="FontStyle11"/>
          <w:sz w:val="28"/>
        </w:rPr>
        <w:t>еского</w:t>
      </w:r>
      <w:r w:rsidRPr="006468DA">
        <w:rPr>
          <w:rStyle w:val="FontStyle11"/>
          <w:sz w:val="28"/>
        </w:rPr>
        <w:t xml:space="preserve"> описания, эпизоотол</w:t>
      </w:r>
      <w:r w:rsidR="00191ED1">
        <w:rPr>
          <w:rStyle w:val="FontStyle11"/>
          <w:sz w:val="28"/>
        </w:rPr>
        <w:t>огичекое</w:t>
      </w:r>
      <w:r w:rsidRPr="006468DA">
        <w:rPr>
          <w:rStyle w:val="FontStyle11"/>
          <w:sz w:val="28"/>
        </w:rPr>
        <w:t xml:space="preserve"> обследование и эксперимент, математич</w:t>
      </w:r>
      <w:r w:rsidR="00191ED1">
        <w:rPr>
          <w:rStyle w:val="FontStyle11"/>
          <w:sz w:val="28"/>
        </w:rPr>
        <w:t>еский</w:t>
      </w:r>
      <w:r w:rsidRPr="006468DA">
        <w:rPr>
          <w:rStyle w:val="FontStyle11"/>
          <w:sz w:val="28"/>
        </w:rPr>
        <w:t xml:space="preserve"> анализ.</w:t>
      </w:r>
    </w:p>
    <w:p w:rsidR="006468DA" w:rsidRPr="006468DA" w:rsidRDefault="006468DA" w:rsidP="000A15A1">
      <w:pPr>
        <w:pStyle w:val="Style1"/>
        <w:widowControl/>
        <w:spacing w:before="10"/>
        <w:ind w:firstLine="425"/>
        <w:jc w:val="both"/>
        <w:rPr>
          <w:rStyle w:val="FontStyle11"/>
          <w:sz w:val="28"/>
        </w:rPr>
      </w:pPr>
      <w:r w:rsidRPr="006468DA">
        <w:rPr>
          <w:rStyle w:val="FontStyle11"/>
          <w:sz w:val="28"/>
        </w:rPr>
        <w:t>Сравнительно-историч</w:t>
      </w:r>
      <w:r w:rsidR="00191ED1">
        <w:rPr>
          <w:rStyle w:val="FontStyle11"/>
          <w:sz w:val="28"/>
        </w:rPr>
        <w:t>еское</w:t>
      </w:r>
      <w:r w:rsidRPr="006468DA">
        <w:rPr>
          <w:rStyle w:val="FontStyle11"/>
          <w:sz w:val="28"/>
        </w:rPr>
        <w:t xml:space="preserve"> описание накапливает (за многие годы) сведения о распространении и характере проявления инфекц</w:t>
      </w:r>
      <w:r w:rsidR="00191ED1">
        <w:rPr>
          <w:rStyle w:val="FontStyle11"/>
          <w:sz w:val="28"/>
        </w:rPr>
        <w:t>ионной</w:t>
      </w:r>
      <w:r w:rsidRPr="006468DA">
        <w:rPr>
          <w:rStyle w:val="FontStyle11"/>
          <w:sz w:val="28"/>
        </w:rPr>
        <w:t xml:space="preserve"> болезней. Систематизация и соот</w:t>
      </w:r>
      <w:r w:rsidRPr="006468DA">
        <w:rPr>
          <w:rStyle w:val="FontStyle11"/>
          <w:sz w:val="28"/>
        </w:rPr>
        <w:softHyphen/>
        <w:t>ветствующая обработка этих данных позволяют вы</w:t>
      </w:r>
      <w:r w:rsidRPr="006468DA">
        <w:rPr>
          <w:rStyle w:val="FontStyle11"/>
          <w:sz w:val="28"/>
        </w:rPr>
        <w:softHyphen/>
        <w:t>явить те особенности болезней, к</w:t>
      </w:r>
      <w:r w:rsidR="00191ED1">
        <w:rPr>
          <w:rStyle w:val="FontStyle11"/>
          <w:sz w:val="28"/>
        </w:rPr>
        <w:t>ото</w:t>
      </w:r>
      <w:r w:rsidRPr="006468DA">
        <w:rPr>
          <w:rStyle w:val="FontStyle11"/>
          <w:sz w:val="28"/>
        </w:rPr>
        <w:t>рые можно использо</w:t>
      </w:r>
      <w:r w:rsidRPr="006468DA">
        <w:rPr>
          <w:rStyle w:val="FontStyle11"/>
          <w:sz w:val="28"/>
        </w:rPr>
        <w:softHyphen/>
        <w:t>вать при постановке диагноза и организации противоэпизоотич</w:t>
      </w:r>
      <w:r w:rsidR="00191ED1">
        <w:rPr>
          <w:rStyle w:val="FontStyle11"/>
          <w:sz w:val="28"/>
        </w:rPr>
        <w:t>еских</w:t>
      </w:r>
      <w:r w:rsidRPr="006468DA">
        <w:rPr>
          <w:rStyle w:val="FontStyle11"/>
          <w:sz w:val="28"/>
        </w:rPr>
        <w:t xml:space="preserve"> мероприятий. Сравнительно-географич</w:t>
      </w:r>
      <w:r w:rsidR="00191ED1">
        <w:rPr>
          <w:rStyle w:val="FontStyle11"/>
          <w:sz w:val="28"/>
        </w:rPr>
        <w:t>еское</w:t>
      </w:r>
      <w:r w:rsidRPr="006468DA">
        <w:rPr>
          <w:rStyle w:val="FontStyle11"/>
          <w:sz w:val="28"/>
        </w:rPr>
        <w:t xml:space="preserve"> опи</w:t>
      </w:r>
      <w:r w:rsidRPr="006468DA">
        <w:rPr>
          <w:rStyle w:val="FontStyle11"/>
          <w:sz w:val="28"/>
        </w:rPr>
        <w:softHyphen/>
        <w:t>сание выявляет связь эпизоотол</w:t>
      </w:r>
      <w:r w:rsidR="00191ED1">
        <w:rPr>
          <w:rStyle w:val="FontStyle11"/>
          <w:sz w:val="28"/>
        </w:rPr>
        <w:t>огических</w:t>
      </w:r>
      <w:r w:rsidRPr="006468DA">
        <w:rPr>
          <w:rStyle w:val="FontStyle11"/>
          <w:sz w:val="28"/>
        </w:rPr>
        <w:t xml:space="preserve"> явлений с географ</w:t>
      </w:r>
      <w:r w:rsidR="00191ED1">
        <w:rPr>
          <w:rStyle w:val="FontStyle11"/>
          <w:sz w:val="28"/>
        </w:rPr>
        <w:t>и</w:t>
      </w:r>
      <w:r w:rsidRPr="006468DA">
        <w:rPr>
          <w:rStyle w:val="FontStyle11"/>
          <w:sz w:val="28"/>
        </w:rPr>
        <w:t>ч</w:t>
      </w:r>
      <w:r w:rsidR="00191ED1">
        <w:rPr>
          <w:rStyle w:val="FontStyle11"/>
          <w:sz w:val="28"/>
        </w:rPr>
        <w:t>еской</w:t>
      </w:r>
      <w:r w:rsidRPr="006468DA">
        <w:rPr>
          <w:rStyle w:val="FontStyle11"/>
          <w:sz w:val="28"/>
        </w:rPr>
        <w:t xml:space="preserve"> средой, позволяет установить закономерности распрост</w:t>
      </w:r>
      <w:r w:rsidRPr="006468DA">
        <w:rPr>
          <w:rStyle w:val="FontStyle11"/>
          <w:sz w:val="28"/>
        </w:rPr>
        <w:softHyphen/>
        <w:t>ранения инфекц</w:t>
      </w:r>
      <w:r w:rsidR="00191ED1">
        <w:rPr>
          <w:rStyle w:val="FontStyle11"/>
          <w:sz w:val="28"/>
        </w:rPr>
        <w:t>ионных</w:t>
      </w:r>
      <w:r w:rsidRPr="006468DA">
        <w:rPr>
          <w:rStyle w:val="FontStyle11"/>
          <w:sz w:val="28"/>
        </w:rPr>
        <w:t xml:space="preserve"> болезней животных в зависимости от присущих конкретным территориям природно-кл</w:t>
      </w:r>
      <w:r w:rsidR="00191ED1">
        <w:rPr>
          <w:rStyle w:val="FontStyle11"/>
          <w:sz w:val="28"/>
        </w:rPr>
        <w:t>има</w:t>
      </w:r>
      <w:r w:rsidRPr="006468DA">
        <w:rPr>
          <w:rStyle w:val="FontStyle11"/>
          <w:sz w:val="28"/>
        </w:rPr>
        <w:t>тич</w:t>
      </w:r>
      <w:r w:rsidR="00191ED1">
        <w:rPr>
          <w:rStyle w:val="FontStyle11"/>
          <w:sz w:val="28"/>
        </w:rPr>
        <w:t>еских</w:t>
      </w:r>
      <w:r w:rsidRPr="006468DA">
        <w:rPr>
          <w:rStyle w:val="FontStyle11"/>
          <w:sz w:val="28"/>
        </w:rPr>
        <w:t xml:space="preserve"> и биоценологич</w:t>
      </w:r>
      <w:r w:rsidR="00191ED1">
        <w:rPr>
          <w:rStyle w:val="FontStyle11"/>
          <w:sz w:val="28"/>
        </w:rPr>
        <w:t>еских</w:t>
      </w:r>
      <w:r w:rsidRPr="006468DA">
        <w:rPr>
          <w:rStyle w:val="FontStyle11"/>
          <w:sz w:val="28"/>
        </w:rPr>
        <w:t xml:space="preserve"> особенностей, развития средств сообщения, особенностей содержания, кормления и хоз</w:t>
      </w:r>
      <w:r w:rsidR="00191ED1">
        <w:rPr>
          <w:rStyle w:val="FontStyle11"/>
          <w:sz w:val="28"/>
        </w:rPr>
        <w:t>яйственного</w:t>
      </w:r>
      <w:r w:rsidRPr="006468DA">
        <w:rPr>
          <w:rStyle w:val="FontStyle11"/>
          <w:sz w:val="28"/>
        </w:rPr>
        <w:t xml:space="preserve"> использования животных. Большое значение име</w:t>
      </w:r>
      <w:r w:rsidRPr="006468DA">
        <w:rPr>
          <w:rStyle w:val="FontStyle11"/>
          <w:sz w:val="28"/>
        </w:rPr>
        <w:softHyphen/>
        <w:t>ет математич</w:t>
      </w:r>
      <w:r w:rsidR="00191ED1">
        <w:rPr>
          <w:rStyle w:val="FontStyle11"/>
          <w:sz w:val="28"/>
        </w:rPr>
        <w:t>еский</w:t>
      </w:r>
      <w:r w:rsidRPr="006468DA">
        <w:rPr>
          <w:rStyle w:val="FontStyle11"/>
          <w:sz w:val="28"/>
        </w:rPr>
        <w:t xml:space="preserve"> </w:t>
      </w:r>
      <w:r w:rsidR="00191ED1">
        <w:rPr>
          <w:rStyle w:val="FontStyle11"/>
          <w:sz w:val="28"/>
        </w:rPr>
        <w:t xml:space="preserve">      </w:t>
      </w:r>
      <w:r w:rsidRPr="006468DA">
        <w:rPr>
          <w:rStyle w:val="FontStyle11"/>
          <w:sz w:val="28"/>
        </w:rPr>
        <w:t>анализ — сбор количеств, данных о ди</w:t>
      </w:r>
      <w:r w:rsidRPr="006468DA">
        <w:rPr>
          <w:rStyle w:val="FontStyle11"/>
          <w:sz w:val="28"/>
        </w:rPr>
        <w:softHyphen/>
        <w:t>намике инфекц</w:t>
      </w:r>
      <w:r w:rsidR="00191ED1">
        <w:rPr>
          <w:rStyle w:val="FontStyle11"/>
          <w:sz w:val="28"/>
        </w:rPr>
        <w:t>ионных</w:t>
      </w:r>
      <w:r w:rsidRPr="006468DA">
        <w:rPr>
          <w:rStyle w:val="FontStyle11"/>
          <w:sz w:val="28"/>
        </w:rPr>
        <w:t xml:space="preserve"> болезней и проводимых мероприятиях, группировка и математич</w:t>
      </w:r>
      <w:r w:rsidR="00191ED1">
        <w:rPr>
          <w:rStyle w:val="FontStyle11"/>
          <w:sz w:val="28"/>
        </w:rPr>
        <w:t>еская</w:t>
      </w:r>
      <w:r w:rsidRPr="006468DA">
        <w:rPr>
          <w:rStyle w:val="FontStyle11"/>
          <w:sz w:val="28"/>
        </w:rPr>
        <w:t xml:space="preserve"> обработка полученных ма</w:t>
      </w:r>
      <w:r w:rsidRPr="006468DA">
        <w:rPr>
          <w:rStyle w:val="FontStyle11"/>
          <w:sz w:val="28"/>
        </w:rPr>
        <w:softHyphen/>
        <w:t>териалов для последующего их анализа и оценки эффективности противоэпизоотич</w:t>
      </w:r>
      <w:r w:rsidR="00191ED1">
        <w:rPr>
          <w:rStyle w:val="FontStyle11"/>
          <w:sz w:val="28"/>
        </w:rPr>
        <w:t>еских</w:t>
      </w:r>
      <w:r w:rsidRPr="006468DA">
        <w:rPr>
          <w:rStyle w:val="FontStyle11"/>
          <w:sz w:val="28"/>
        </w:rPr>
        <w:t xml:space="preserve"> мероприятий. С его по</w:t>
      </w:r>
      <w:r w:rsidRPr="006468DA">
        <w:rPr>
          <w:rStyle w:val="FontStyle11"/>
          <w:sz w:val="28"/>
        </w:rPr>
        <w:softHyphen/>
        <w:t>мощью удается вскрыть закономерности эпизоотич</w:t>
      </w:r>
      <w:r w:rsidR="00191ED1">
        <w:rPr>
          <w:rStyle w:val="FontStyle11"/>
          <w:sz w:val="28"/>
        </w:rPr>
        <w:t>еского</w:t>
      </w:r>
      <w:r w:rsidRPr="006468DA">
        <w:rPr>
          <w:rStyle w:val="FontStyle11"/>
          <w:sz w:val="28"/>
        </w:rPr>
        <w:t xml:space="preserve"> процесса, установить распространенность болезни, ее периодичность, сезонность, определить заболеваемость, смертность, летальность. Математич</w:t>
      </w:r>
      <w:r w:rsidR="00191ED1">
        <w:rPr>
          <w:rStyle w:val="FontStyle11"/>
          <w:sz w:val="28"/>
        </w:rPr>
        <w:t>ескими</w:t>
      </w:r>
      <w:r w:rsidRPr="006468DA">
        <w:rPr>
          <w:rStyle w:val="FontStyle11"/>
          <w:sz w:val="28"/>
        </w:rPr>
        <w:t xml:space="preserve"> исследованиями систематизируют и выражают в виде стандартизирован</w:t>
      </w:r>
      <w:r w:rsidRPr="006468DA">
        <w:rPr>
          <w:rStyle w:val="FontStyle11"/>
          <w:sz w:val="28"/>
        </w:rPr>
        <w:softHyphen/>
        <w:t>ных показателей данные о территориальном распростра</w:t>
      </w:r>
      <w:r w:rsidRPr="006468DA">
        <w:rPr>
          <w:rStyle w:val="FontStyle11"/>
          <w:sz w:val="28"/>
        </w:rPr>
        <w:softHyphen/>
        <w:t>нении инфекц</w:t>
      </w:r>
      <w:r w:rsidR="00191ED1">
        <w:rPr>
          <w:rStyle w:val="FontStyle11"/>
          <w:sz w:val="28"/>
        </w:rPr>
        <w:t>ионных</w:t>
      </w:r>
      <w:r w:rsidRPr="006468DA">
        <w:rPr>
          <w:rStyle w:val="FontStyle11"/>
          <w:sz w:val="28"/>
        </w:rPr>
        <w:t xml:space="preserve"> болезней, изменениях интенсивности течения эпизоотич</w:t>
      </w:r>
      <w:r w:rsidR="00191ED1">
        <w:rPr>
          <w:rStyle w:val="FontStyle11"/>
          <w:sz w:val="28"/>
        </w:rPr>
        <w:t>еского</w:t>
      </w:r>
      <w:r w:rsidRPr="006468DA">
        <w:rPr>
          <w:rStyle w:val="FontStyle11"/>
          <w:sz w:val="28"/>
        </w:rPr>
        <w:t xml:space="preserve"> процесса, степени поражения жи</w:t>
      </w:r>
      <w:r w:rsidRPr="006468DA">
        <w:rPr>
          <w:rStyle w:val="FontStyle11"/>
          <w:sz w:val="28"/>
        </w:rPr>
        <w:softHyphen/>
        <w:t>вотных разных видов. Математич</w:t>
      </w:r>
      <w:r w:rsidR="00191ED1">
        <w:rPr>
          <w:rStyle w:val="FontStyle11"/>
          <w:sz w:val="28"/>
        </w:rPr>
        <w:t>еский</w:t>
      </w:r>
      <w:r w:rsidRPr="006468DA">
        <w:rPr>
          <w:rStyle w:val="FontStyle11"/>
          <w:sz w:val="28"/>
        </w:rPr>
        <w:t xml:space="preserve"> анализ дает эпизоотол</w:t>
      </w:r>
      <w:r w:rsidR="00191ED1">
        <w:rPr>
          <w:rStyle w:val="FontStyle11"/>
          <w:sz w:val="28"/>
        </w:rPr>
        <w:t>огическим</w:t>
      </w:r>
      <w:r w:rsidRPr="006468DA">
        <w:rPr>
          <w:rStyle w:val="FontStyle11"/>
          <w:sz w:val="28"/>
        </w:rPr>
        <w:t xml:space="preserve"> явлениям количеств</w:t>
      </w:r>
      <w:r w:rsidR="00191ED1">
        <w:rPr>
          <w:rStyle w:val="FontStyle11"/>
          <w:sz w:val="28"/>
        </w:rPr>
        <w:t>енную</w:t>
      </w:r>
      <w:r w:rsidRPr="006468DA">
        <w:rPr>
          <w:rStyle w:val="FontStyle11"/>
          <w:sz w:val="28"/>
        </w:rPr>
        <w:t xml:space="preserve"> характеристику, устанавливает их частоту, выявляет наличие и закономерность связи между изучаемыми явлениями, позволяет оце</w:t>
      </w:r>
      <w:r w:rsidRPr="006468DA">
        <w:rPr>
          <w:rStyle w:val="FontStyle11"/>
          <w:sz w:val="28"/>
        </w:rPr>
        <w:softHyphen/>
        <w:t>нивать существенность воздействия различных факто</w:t>
      </w:r>
      <w:r w:rsidRPr="006468DA">
        <w:rPr>
          <w:rStyle w:val="FontStyle11"/>
          <w:sz w:val="28"/>
        </w:rPr>
        <w:softHyphen/>
        <w:t>ров на ход эпизоотич</w:t>
      </w:r>
      <w:r w:rsidR="00191ED1">
        <w:rPr>
          <w:rStyle w:val="FontStyle11"/>
          <w:sz w:val="28"/>
        </w:rPr>
        <w:t>еского</w:t>
      </w:r>
      <w:r w:rsidRPr="006468DA">
        <w:rPr>
          <w:rStyle w:val="FontStyle11"/>
          <w:sz w:val="28"/>
        </w:rPr>
        <w:t xml:space="preserve"> процесса. Совершенствование математич</w:t>
      </w:r>
      <w:r w:rsidR="00191ED1">
        <w:rPr>
          <w:rStyle w:val="FontStyle11"/>
          <w:sz w:val="28"/>
        </w:rPr>
        <w:t>еских</w:t>
      </w:r>
      <w:r w:rsidRPr="006468DA">
        <w:rPr>
          <w:rStyle w:val="FontStyle11"/>
          <w:sz w:val="28"/>
        </w:rPr>
        <w:t xml:space="preserve"> приемов исследования дает возможность моделировать эпизоотич</w:t>
      </w:r>
      <w:r w:rsidR="00191ED1">
        <w:rPr>
          <w:rStyle w:val="FontStyle11"/>
          <w:sz w:val="28"/>
        </w:rPr>
        <w:t>еский</w:t>
      </w:r>
      <w:r w:rsidRPr="006468DA">
        <w:rPr>
          <w:rStyle w:val="FontStyle11"/>
          <w:sz w:val="28"/>
        </w:rPr>
        <w:t xml:space="preserve"> процесс. Вет</w:t>
      </w:r>
      <w:r w:rsidR="00191ED1">
        <w:rPr>
          <w:rStyle w:val="FontStyle11"/>
          <w:sz w:val="28"/>
        </w:rPr>
        <w:t>еринарная</w:t>
      </w:r>
      <w:r w:rsidRPr="006468DA">
        <w:rPr>
          <w:rStyle w:val="FontStyle11"/>
          <w:sz w:val="28"/>
        </w:rPr>
        <w:t xml:space="preserve"> статистика пред</w:t>
      </w:r>
      <w:r w:rsidRPr="006468DA">
        <w:rPr>
          <w:rStyle w:val="FontStyle11"/>
          <w:sz w:val="28"/>
        </w:rPr>
        <w:softHyphen/>
        <w:t>ставляет необходимый материал для определения ущер</w:t>
      </w:r>
      <w:r w:rsidRPr="006468DA">
        <w:rPr>
          <w:rStyle w:val="FontStyle11"/>
          <w:sz w:val="28"/>
        </w:rPr>
        <w:softHyphen/>
        <w:t>ба, наносимого эпизоотиями. Эпизоотологическое обсле</w:t>
      </w:r>
      <w:r w:rsidRPr="006468DA">
        <w:rPr>
          <w:rStyle w:val="FontStyle11"/>
          <w:sz w:val="28"/>
        </w:rPr>
        <w:softHyphen/>
        <w:t>дование проводят для оценки эпизоотич</w:t>
      </w:r>
      <w:r w:rsidR="00191ED1">
        <w:rPr>
          <w:rStyle w:val="FontStyle11"/>
          <w:sz w:val="28"/>
        </w:rPr>
        <w:t>еского</w:t>
      </w:r>
      <w:r w:rsidRPr="006468DA">
        <w:rPr>
          <w:rStyle w:val="FontStyle11"/>
          <w:sz w:val="28"/>
        </w:rPr>
        <w:t xml:space="preserve"> состояния х</w:t>
      </w:r>
      <w:r w:rsidR="00191ED1">
        <w:rPr>
          <w:rStyle w:val="FontStyle11"/>
          <w:sz w:val="28"/>
        </w:rPr>
        <w:t>озяйст</w:t>
      </w:r>
      <w:r w:rsidRPr="006468DA">
        <w:rPr>
          <w:rStyle w:val="FontStyle11"/>
          <w:sz w:val="28"/>
        </w:rPr>
        <w:t>ва (пункта, р</w:t>
      </w:r>
      <w:r w:rsidR="00191ED1">
        <w:rPr>
          <w:rStyle w:val="FontStyle11"/>
          <w:sz w:val="28"/>
        </w:rPr>
        <w:t>айона</w:t>
      </w:r>
      <w:r w:rsidRPr="006468DA">
        <w:rPr>
          <w:rStyle w:val="FontStyle11"/>
          <w:sz w:val="28"/>
        </w:rPr>
        <w:t>, области, края, республики), выяс</w:t>
      </w:r>
      <w:r w:rsidRPr="006468DA">
        <w:rPr>
          <w:rStyle w:val="FontStyle11"/>
          <w:sz w:val="28"/>
        </w:rPr>
        <w:softHyphen/>
        <w:t>нения причин возникновения эпизоотич</w:t>
      </w:r>
      <w:r w:rsidR="00191ED1">
        <w:rPr>
          <w:rStyle w:val="FontStyle11"/>
          <w:sz w:val="28"/>
        </w:rPr>
        <w:t>еских</w:t>
      </w:r>
      <w:r w:rsidRPr="006468DA">
        <w:rPr>
          <w:rStyle w:val="FontStyle11"/>
          <w:sz w:val="28"/>
        </w:rPr>
        <w:t xml:space="preserve"> очагов и усло</w:t>
      </w:r>
      <w:r w:rsidRPr="006468DA">
        <w:rPr>
          <w:rStyle w:val="FontStyle11"/>
          <w:sz w:val="28"/>
        </w:rPr>
        <w:softHyphen/>
        <w:t>вий, способствующих осуществлению механизма пере</w:t>
      </w:r>
      <w:r w:rsidRPr="006468DA">
        <w:rPr>
          <w:rStyle w:val="FontStyle11"/>
          <w:sz w:val="28"/>
        </w:rPr>
        <w:softHyphen/>
        <w:t>дачи возбудителя болезни, а также для разработки мероприятий по ликвидации болезни и оценки эффек</w:t>
      </w:r>
      <w:r w:rsidRPr="006468DA">
        <w:rPr>
          <w:rStyle w:val="FontStyle11"/>
          <w:sz w:val="28"/>
        </w:rPr>
        <w:softHyphen/>
        <w:t xml:space="preserve">тивности этих мероприятий. В процессе обследования </w:t>
      </w:r>
      <w:r w:rsidR="00191ED1">
        <w:rPr>
          <w:rStyle w:val="FontStyle11"/>
          <w:sz w:val="28"/>
        </w:rPr>
        <w:t>п</w:t>
      </w:r>
      <w:r w:rsidRPr="006468DA">
        <w:rPr>
          <w:rStyle w:val="FontStyle11"/>
          <w:sz w:val="28"/>
        </w:rPr>
        <w:t>рименяют клинич</w:t>
      </w:r>
      <w:r w:rsidR="00191ED1">
        <w:rPr>
          <w:rStyle w:val="FontStyle11"/>
          <w:sz w:val="28"/>
        </w:rPr>
        <w:t>еские</w:t>
      </w:r>
      <w:r w:rsidRPr="006468DA">
        <w:rPr>
          <w:rStyle w:val="FontStyle11"/>
          <w:sz w:val="28"/>
        </w:rPr>
        <w:t>, патоморфологич</w:t>
      </w:r>
      <w:r w:rsidR="00191ED1">
        <w:rPr>
          <w:rStyle w:val="FontStyle11"/>
          <w:sz w:val="28"/>
        </w:rPr>
        <w:t>еские,</w:t>
      </w:r>
      <w:r w:rsidRPr="006468DA">
        <w:rPr>
          <w:rStyle w:val="FontStyle11"/>
          <w:sz w:val="28"/>
        </w:rPr>
        <w:t xml:space="preserve"> бактериол</w:t>
      </w:r>
      <w:r w:rsidR="00191ED1">
        <w:rPr>
          <w:rStyle w:val="FontStyle11"/>
          <w:sz w:val="28"/>
        </w:rPr>
        <w:t>огические</w:t>
      </w:r>
      <w:r w:rsidRPr="006468DA">
        <w:rPr>
          <w:rStyle w:val="FontStyle11"/>
          <w:sz w:val="28"/>
        </w:rPr>
        <w:t>, вирусол</w:t>
      </w:r>
      <w:r w:rsidR="00191ED1">
        <w:rPr>
          <w:rStyle w:val="FontStyle11"/>
          <w:sz w:val="28"/>
        </w:rPr>
        <w:t>огические</w:t>
      </w:r>
      <w:r w:rsidRPr="006468DA">
        <w:rPr>
          <w:rStyle w:val="FontStyle11"/>
          <w:sz w:val="28"/>
        </w:rPr>
        <w:t>, микологич</w:t>
      </w:r>
      <w:r w:rsidR="00191ED1">
        <w:rPr>
          <w:rStyle w:val="FontStyle11"/>
          <w:sz w:val="28"/>
        </w:rPr>
        <w:t>еские</w:t>
      </w:r>
      <w:r w:rsidRPr="006468DA">
        <w:rPr>
          <w:rStyle w:val="FontStyle11"/>
          <w:sz w:val="28"/>
        </w:rPr>
        <w:t>, иммунологич</w:t>
      </w:r>
      <w:r w:rsidR="00191ED1">
        <w:rPr>
          <w:rStyle w:val="FontStyle11"/>
          <w:sz w:val="28"/>
        </w:rPr>
        <w:t>еские</w:t>
      </w:r>
      <w:r w:rsidRPr="006468DA">
        <w:rPr>
          <w:rStyle w:val="FontStyle11"/>
          <w:sz w:val="28"/>
        </w:rPr>
        <w:t>, экологич</w:t>
      </w:r>
      <w:r w:rsidR="00191ED1">
        <w:rPr>
          <w:rStyle w:val="FontStyle11"/>
          <w:sz w:val="28"/>
        </w:rPr>
        <w:t>еские</w:t>
      </w:r>
      <w:r w:rsidRPr="006468DA">
        <w:rPr>
          <w:rStyle w:val="FontStyle11"/>
          <w:sz w:val="28"/>
        </w:rPr>
        <w:t>, энтомологич</w:t>
      </w:r>
      <w:r w:rsidR="00191ED1">
        <w:rPr>
          <w:rStyle w:val="FontStyle11"/>
          <w:sz w:val="28"/>
        </w:rPr>
        <w:t>еские</w:t>
      </w:r>
      <w:r w:rsidRPr="006468DA">
        <w:rPr>
          <w:rStyle w:val="FontStyle11"/>
          <w:sz w:val="28"/>
        </w:rPr>
        <w:t>, химич</w:t>
      </w:r>
      <w:r w:rsidR="00191ED1">
        <w:rPr>
          <w:rStyle w:val="FontStyle11"/>
          <w:sz w:val="28"/>
        </w:rPr>
        <w:t>еские</w:t>
      </w:r>
      <w:r w:rsidRPr="006468DA">
        <w:rPr>
          <w:rStyle w:val="FontStyle11"/>
          <w:sz w:val="28"/>
        </w:rPr>
        <w:t xml:space="preserve"> исследования. Особенности той или иной инфекц</w:t>
      </w:r>
      <w:r w:rsidR="00191ED1">
        <w:rPr>
          <w:rStyle w:val="FontStyle11"/>
          <w:sz w:val="28"/>
        </w:rPr>
        <w:t>ионной</w:t>
      </w:r>
      <w:r w:rsidRPr="006468DA">
        <w:rPr>
          <w:rStyle w:val="FontStyle11"/>
          <w:sz w:val="28"/>
        </w:rPr>
        <w:t xml:space="preserve"> болезни, а также общие положения познают в эпизоотол</w:t>
      </w:r>
      <w:r w:rsidR="00191ED1">
        <w:rPr>
          <w:rStyle w:val="FontStyle11"/>
          <w:sz w:val="28"/>
        </w:rPr>
        <w:t>огическом</w:t>
      </w:r>
      <w:r w:rsidRPr="006468DA">
        <w:rPr>
          <w:rStyle w:val="FontStyle11"/>
          <w:sz w:val="28"/>
        </w:rPr>
        <w:t xml:space="preserve"> </w:t>
      </w:r>
      <w:r w:rsidR="004C41E1" w:rsidRPr="006468DA">
        <w:rPr>
          <w:rStyle w:val="FontStyle11"/>
          <w:sz w:val="28"/>
        </w:rPr>
        <w:t>эксперименте,</w:t>
      </w:r>
      <w:r w:rsidRPr="006468DA">
        <w:rPr>
          <w:rStyle w:val="FontStyle11"/>
          <w:sz w:val="28"/>
        </w:rPr>
        <w:t xml:space="preserve"> как на лаборатор</w:t>
      </w:r>
      <w:r w:rsidRPr="006468DA">
        <w:rPr>
          <w:rStyle w:val="FontStyle11"/>
          <w:sz w:val="28"/>
        </w:rPr>
        <w:softHyphen/>
        <w:t>ных, так и на с</w:t>
      </w:r>
      <w:r w:rsidR="00191ED1">
        <w:rPr>
          <w:rStyle w:val="FontStyle11"/>
          <w:sz w:val="28"/>
        </w:rPr>
        <w:t>ельскохозяйственных</w:t>
      </w:r>
      <w:r w:rsidRPr="006468DA">
        <w:rPr>
          <w:rStyle w:val="FontStyle11"/>
          <w:sz w:val="28"/>
        </w:rPr>
        <w:t xml:space="preserve"> животных; воспроизводят естеств</w:t>
      </w:r>
      <w:r w:rsidR="00191ED1">
        <w:rPr>
          <w:rStyle w:val="FontStyle11"/>
          <w:sz w:val="28"/>
        </w:rPr>
        <w:t>енное</w:t>
      </w:r>
      <w:r w:rsidRPr="006468DA">
        <w:rPr>
          <w:rStyle w:val="FontStyle11"/>
          <w:sz w:val="28"/>
        </w:rPr>
        <w:t xml:space="preserve"> течение эпизоотии, изучают отдельные стороны, детали эпизоотич</w:t>
      </w:r>
      <w:r w:rsidR="00191ED1">
        <w:rPr>
          <w:rStyle w:val="FontStyle11"/>
          <w:sz w:val="28"/>
        </w:rPr>
        <w:t>еского</w:t>
      </w:r>
      <w:r w:rsidRPr="006468DA">
        <w:rPr>
          <w:rStyle w:val="FontStyle11"/>
          <w:sz w:val="28"/>
        </w:rPr>
        <w:t xml:space="preserve"> процесса, проверяют эффективность профилактич</w:t>
      </w:r>
      <w:r w:rsidR="00191ED1">
        <w:rPr>
          <w:rStyle w:val="FontStyle11"/>
          <w:sz w:val="28"/>
        </w:rPr>
        <w:t>еских</w:t>
      </w:r>
      <w:r w:rsidRPr="006468DA">
        <w:rPr>
          <w:rStyle w:val="FontStyle11"/>
          <w:sz w:val="28"/>
        </w:rPr>
        <w:t xml:space="preserve"> и лечебных средств.</w:t>
      </w:r>
    </w:p>
    <w:p w:rsidR="006468DA" w:rsidRPr="006468DA" w:rsidRDefault="006468DA" w:rsidP="000A15A1">
      <w:pPr>
        <w:pStyle w:val="Style1"/>
        <w:widowControl/>
        <w:ind w:firstLine="425"/>
        <w:jc w:val="both"/>
        <w:rPr>
          <w:rStyle w:val="FontStyle11"/>
          <w:sz w:val="28"/>
        </w:rPr>
      </w:pPr>
      <w:r w:rsidRPr="006468DA">
        <w:rPr>
          <w:rStyle w:val="FontStyle11"/>
          <w:sz w:val="28"/>
        </w:rPr>
        <w:t>Все перечисленные методы и приемы в совокупности представляют собой эпизоотологический анализ, служа</w:t>
      </w:r>
      <w:r w:rsidRPr="006468DA">
        <w:rPr>
          <w:rStyle w:val="FontStyle11"/>
          <w:sz w:val="28"/>
        </w:rPr>
        <w:softHyphen/>
        <w:t>щий для изучения характера, уровня и динамики эпи</w:t>
      </w:r>
      <w:r w:rsidRPr="006468DA">
        <w:rPr>
          <w:rStyle w:val="FontStyle11"/>
          <w:sz w:val="28"/>
        </w:rPr>
        <w:softHyphen/>
        <w:t>зоотич</w:t>
      </w:r>
      <w:r w:rsidR="00191ED1">
        <w:rPr>
          <w:rStyle w:val="FontStyle11"/>
          <w:sz w:val="28"/>
        </w:rPr>
        <w:t>еского</w:t>
      </w:r>
      <w:r w:rsidRPr="006468DA">
        <w:rPr>
          <w:rStyle w:val="FontStyle11"/>
          <w:sz w:val="28"/>
        </w:rPr>
        <w:t xml:space="preserve"> процесса, происходящего на определенной территории за определенный отрезок времени. Он выявляет общие закономерности эпизоотич</w:t>
      </w:r>
      <w:r w:rsidR="00191ED1">
        <w:rPr>
          <w:rStyle w:val="FontStyle11"/>
          <w:sz w:val="28"/>
        </w:rPr>
        <w:t>еского</w:t>
      </w:r>
      <w:r w:rsidRPr="006468DA">
        <w:rPr>
          <w:rStyle w:val="FontStyle11"/>
          <w:sz w:val="28"/>
        </w:rPr>
        <w:t xml:space="preserve"> процесса и его особенности при каждой инфекц</w:t>
      </w:r>
      <w:r w:rsidR="00191ED1">
        <w:rPr>
          <w:rStyle w:val="FontStyle11"/>
          <w:sz w:val="28"/>
        </w:rPr>
        <w:t>ионной</w:t>
      </w:r>
      <w:r w:rsidRPr="006468DA">
        <w:rPr>
          <w:rStyle w:val="FontStyle11"/>
          <w:sz w:val="28"/>
        </w:rPr>
        <w:t xml:space="preserve"> болезни животных. В свою очередь, эпизоотол</w:t>
      </w:r>
      <w:r w:rsidR="00191ED1">
        <w:rPr>
          <w:rStyle w:val="FontStyle11"/>
          <w:sz w:val="28"/>
        </w:rPr>
        <w:t>огический</w:t>
      </w:r>
      <w:r w:rsidRPr="006468DA">
        <w:rPr>
          <w:rStyle w:val="FontStyle11"/>
          <w:sz w:val="28"/>
        </w:rPr>
        <w:t xml:space="preserve"> анализ дает все необходимое для эпизоотологического прогнозирования</w:t>
      </w:r>
      <w:r w:rsidR="006D1A42">
        <w:rPr>
          <w:rStyle w:val="FontStyle11"/>
          <w:sz w:val="28"/>
        </w:rPr>
        <w:t xml:space="preserve">. </w:t>
      </w:r>
      <w:r w:rsidRPr="006468DA">
        <w:rPr>
          <w:rStyle w:val="FontStyle11"/>
          <w:sz w:val="28"/>
        </w:rPr>
        <w:t>С помощью эпизоотол</w:t>
      </w:r>
      <w:r w:rsidR="00191ED1">
        <w:rPr>
          <w:rStyle w:val="FontStyle11"/>
          <w:sz w:val="28"/>
        </w:rPr>
        <w:t>огического</w:t>
      </w:r>
      <w:r w:rsidRPr="006468DA">
        <w:rPr>
          <w:rStyle w:val="FontStyle11"/>
          <w:sz w:val="28"/>
        </w:rPr>
        <w:t xml:space="preserve"> анализа полученные данные синтезируются в виде конкретных предложений по профилактике и ликвидации инфекц</w:t>
      </w:r>
      <w:r w:rsidR="00191ED1">
        <w:rPr>
          <w:rStyle w:val="FontStyle11"/>
          <w:sz w:val="28"/>
        </w:rPr>
        <w:t>ионных</w:t>
      </w:r>
      <w:r w:rsidRPr="006468DA">
        <w:rPr>
          <w:rStyle w:val="FontStyle11"/>
          <w:sz w:val="28"/>
        </w:rPr>
        <w:t xml:space="preserve"> болезне</w:t>
      </w:r>
      <w:r w:rsidR="00191ED1">
        <w:rPr>
          <w:rStyle w:val="FontStyle11"/>
          <w:sz w:val="28"/>
        </w:rPr>
        <w:t>й</w:t>
      </w:r>
      <w:r w:rsidRPr="006468DA">
        <w:rPr>
          <w:rStyle w:val="FontStyle11"/>
          <w:sz w:val="28"/>
        </w:rPr>
        <w:t xml:space="preserve"> животных.</w:t>
      </w:r>
    </w:p>
    <w:p w:rsidR="006468DA" w:rsidRPr="006468DA" w:rsidRDefault="006468DA" w:rsidP="000A15A1">
      <w:pPr>
        <w:pStyle w:val="Style1"/>
        <w:widowControl/>
        <w:ind w:firstLine="425"/>
        <w:jc w:val="both"/>
        <w:rPr>
          <w:rStyle w:val="FontStyle11"/>
          <w:sz w:val="28"/>
        </w:rPr>
        <w:sectPr w:rsidR="006468DA" w:rsidRPr="006468DA" w:rsidSect="004C41E1">
          <w:footerReference w:type="even" r:id="rId7"/>
          <w:footerReference w:type="default" r:id="rId8"/>
          <w:pgSz w:w="11905" w:h="16837" w:code="9"/>
          <w:pgMar w:top="1134" w:right="567" w:bottom="1134" w:left="1701" w:header="720" w:footer="720" w:gutter="0"/>
          <w:pgNumType w:start="6"/>
          <w:cols w:space="720"/>
          <w:noEndnote/>
        </w:sectPr>
      </w:pPr>
    </w:p>
    <w:p w:rsidR="00AD5E34" w:rsidRPr="00AD5E34" w:rsidRDefault="00AD5E34" w:rsidP="000A15A1">
      <w:pPr>
        <w:ind w:firstLine="425"/>
        <w:jc w:val="both"/>
        <w:rPr>
          <w:rStyle w:val="FontStyle11"/>
          <w:b/>
          <w:sz w:val="28"/>
          <w:szCs w:val="28"/>
        </w:rPr>
      </w:pPr>
      <w:r w:rsidRPr="00AD5E34">
        <w:rPr>
          <w:rStyle w:val="FontStyle11"/>
          <w:b/>
          <w:sz w:val="28"/>
          <w:szCs w:val="28"/>
        </w:rPr>
        <w:t>1 Основная часть</w:t>
      </w:r>
    </w:p>
    <w:p w:rsidR="00AD5E34" w:rsidRDefault="00AD5E34" w:rsidP="000A15A1">
      <w:pPr>
        <w:ind w:firstLine="425"/>
        <w:jc w:val="both"/>
        <w:rPr>
          <w:rStyle w:val="FontStyle11"/>
          <w:sz w:val="28"/>
          <w:szCs w:val="28"/>
        </w:rPr>
      </w:pPr>
    </w:p>
    <w:p w:rsidR="00191ED1" w:rsidRPr="00AD5E34" w:rsidRDefault="00AD5E34" w:rsidP="000A15A1">
      <w:pPr>
        <w:ind w:firstLine="425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Столбняк</w:t>
      </w:r>
      <w:r w:rsidR="00191ED1" w:rsidRPr="00AD5E34">
        <w:rPr>
          <w:rStyle w:val="FontStyle11"/>
          <w:sz w:val="28"/>
          <w:szCs w:val="28"/>
        </w:rPr>
        <w:t xml:space="preserve"> (лат. </w:t>
      </w:r>
      <w:r w:rsidR="00191ED1" w:rsidRPr="00AD5E34">
        <w:rPr>
          <w:rStyle w:val="FontStyle11"/>
          <w:sz w:val="28"/>
          <w:szCs w:val="28"/>
          <w:lang w:val="en-US"/>
        </w:rPr>
        <w:t>Tetanus</w:t>
      </w:r>
      <w:r w:rsidR="00191ED1" w:rsidRPr="006468DA">
        <w:rPr>
          <w:rStyle w:val="FontStyle11"/>
          <w:sz w:val="28"/>
          <w:szCs w:val="28"/>
        </w:rPr>
        <w:t xml:space="preserve">, </w:t>
      </w:r>
      <w:r w:rsidR="00191ED1" w:rsidRPr="00AD5E34">
        <w:rPr>
          <w:rStyle w:val="FontStyle11"/>
          <w:sz w:val="28"/>
          <w:szCs w:val="28"/>
        </w:rPr>
        <w:t>нем</w:t>
      </w:r>
      <w:r>
        <w:rPr>
          <w:rStyle w:val="FontStyle11"/>
          <w:sz w:val="28"/>
          <w:szCs w:val="28"/>
        </w:rPr>
        <w:t>ец</w:t>
      </w:r>
      <w:r w:rsidR="00191ED1" w:rsidRPr="00AD5E34">
        <w:rPr>
          <w:rStyle w:val="FontStyle11"/>
          <w:sz w:val="28"/>
          <w:szCs w:val="28"/>
        </w:rPr>
        <w:t xml:space="preserve">. </w:t>
      </w:r>
      <w:r w:rsidR="00191ED1" w:rsidRPr="00AD5E34">
        <w:rPr>
          <w:rStyle w:val="FontStyle11"/>
          <w:sz w:val="28"/>
          <w:szCs w:val="28"/>
          <w:lang w:val="en-US"/>
        </w:rPr>
        <w:t>Starrkrampf</w:t>
      </w:r>
      <w:r w:rsidR="00191ED1" w:rsidRPr="00AD5E34">
        <w:rPr>
          <w:rStyle w:val="FontStyle11"/>
          <w:sz w:val="28"/>
          <w:szCs w:val="28"/>
        </w:rPr>
        <w:t xml:space="preserve">, </w:t>
      </w:r>
      <w:r w:rsidR="00191ED1" w:rsidRPr="00AD5E34">
        <w:rPr>
          <w:rStyle w:val="FontStyle11"/>
          <w:sz w:val="28"/>
          <w:szCs w:val="28"/>
          <w:lang w:val="en-US"/>
        </w:rPr>
        <w:t>Hirsch</w:t>
      </w:r>
      <w:r w:rsidR="00191ED1" w:rsidRPr="006D1A42">
        <w:rPr>
          <w:rStyle w:val="FontStyle11"/>
          <w:sz w:val="28"/>
          <w:szCs w:val="28"/>
        </w:rPr>
        <w:t>-</w:t>
      </w:r>
      <w:r w:rsidR="00191ED1" w:rsidRPr="00AD5E34">
        <w:rPr>
          <w:rStyle w:val="FontStyle11"/>
          <w:sz w:val="28"/>
          <w:szCs w:val="28"/>
          <w:lang w:val="en-US"/>
        </w:rPr>
        <w:t>krankheit</w:t>
      </w:r>
      <w:r w:rsidR="00191ED1" w:rsidRPr="006D1A42">
        <w:rPr>
          <w:rStyle w:val="FontStyle11"/>
          <w:sz w:val="28"/>
          <w:szCs w:val="28"/>
        </w:rPr>
        <w:t xml:space="preserve">, </w:t>
      </w:r>
      <w:r w:rsidR="00191ED1" w:rsidRPr="00AD5E34">
        <w:rPr>
          <w:rStyle w:val="FontStyle11"/>
          <w:sz w:val="28"/>
          <w:szCs w:val="28"/>
        </w:rPr>
        <w:t xml:space="preserve">франц. </w:t>
      </w:r>
      <w:r w:rsidR="00191ED1" w:rsidRPr="00AD5E34">
        <w:rPr>
          <w:rStyle w:val="FontStyle11"/>
          <w:sz w:val="28"/>
          <w:szCs w:val="28"/>
          <w:lang w:val="en-US"/>
        </w:rPr>
        <w:t>Tetanos</w:t>
      </w:r>
      <w:r w:rsidR="00191ED1" w:rsidRPr="00AD5E34">
        <w:rPr>
          <w:rStyle w:val="FontStyle11"/>
          <w:sz w:val="28"/>
          <w:szCs w:val="28"/>
        </w:rPr>
        <w:t xml:space="preserve">, англ. </w:t>
      </w:r>
      <w:r w:rsidR="00191ED1" w:rsidRPr="00AD5E34">
        <w:rPr>
          <w:rStyle w:val="FontStyle11"/>
          <w:sz w:val="28"/>
          <w:szCs w:val="28"/>
          <w:lang w:val="en-US"/>
        </w:rPr>
        <w:t>Tetanus</w:t>
      </w:r>
      <w:r w:rsidR="00191ED1" w:rsidRPr="00AD5E34">
        <w:rPr>
          <w:rStyle w:val="FontStyle11"/>
          <w:sz w:val="28"/>
          <w:szCs w:val="28"/>
        </w:rPr>
        <w:t xml:space="preserve">, </w:t>
      </w:r>
      <w:r w:rsidR="00191ED1" w:rsidRPr="00AD5E34">
        <w:rPr>
          <w:rStyle w:val="FontStyle11"/>
          <w:sz w:val="28"/>
          <w:szCs w:val="28"/>
          <w:lang w:val="en-US"/>
        </w:rPr>
        <w:t>Lickjaw</w:t>
      </w:r>
      <w:r w:rsidR="00191ED1" w:rsidRPr="00AD5E34">
        <w:rPr>
          <w:rStyle w:val="FontStyle11"/>
          <w:sz w:val="28"/>
          <w:szCs w:val="28"/>
        </w:rPr>
        <w:t>) — острая раневая инфекционная болезнь животных и человека, характеризующаяся выраженной рефлек</w:t>
      </w:r>
      <w:r w:rsidR="00191ED1" w:rsidRPr="00AD5E34">
        <w:rPr>
          <w:rStyle w:val="FontStyle11"/>
          <w:sz w:val="28"/>
          <w:szCs w:val="28"/>
        </w:rPr>
        <w:softHyphen/>
        <w:t xml:space="preserve">торной возбудимостью и судорожным сокращением мускулатуры тела под действием токсина микроба </w:t>
      </w:r>
      <w:r w:rsidR="00191ED1" w:rsidRPr="00AD5E34">
        <w:rPr>
          <w:rStyle w:val="FontStyle11"/>
          <w:sz w:val="28"/>
          <w:szCs w:val="28"/>
          <w:lang w:val="en-US"/>
        </w:rPr>
        <w:t>Clostridium</w:t>
      </w:r>
      <w:r w:rsidR="00191ED1" w:rsidRPr="00AD5E34">
        <w:rPr>
          <w:rStyle w:val="FontStyle11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  <w:lang w:val="en-US"/>
        </w:rPr>
        <w:t>tetani</w:t>
      </w:r>
      <w:r w:rsidR="00E37082">
        <w:rPr>
          <w:rStyle w:val="FontStyle11"/>
          <w:sz w:val="28"/>
          <w:szCs w:val="28"/>
        </w:rPr>
        <w:t xml:space="preserve"> (рис.5)</w:t>
      </w:r>
      <w:r w:rsidR="00191ED1" w:rsidRPr="00AD5E34">
        <w:rPr>
          <w:rStyle w:val="FontStyle11"/>
          <w:sz w:val="28"/>
          <w:szCs w:val="28"/>
        </w:rPr>
        <w:t>.</w:t>
      </w:r>
    </w:p>
    <w:p w:rsidR="00AD5E34" w:rsidRDefault="00AD5E34" w:rsidP="000A15A1">
      <w:pPr>
        <w:pStyle w:val="Style3"/>
        <w:widowControl/>
        <w:spacing w:before="5" w:line="240" w:lineRule="auto"/>
        <w:ind w:firstLine="425"/>
        <w:rPr>
          <w:rStyle w:val="FontStyle11"/>
          <w:sz w:val="28"/>
          <w:szCs w:val="28"/>
        </w:rPr>
      </w:pPr>
    </w:p>
    <w:p w:rsidR="00AD5E34" w:rsidRPr="00AD5E34" w:rsidRDefault="006371E4" w:rsidP="000A15A1">
      <w:pPr>
        <w:pStyle w:val="Style3"/>
        <w:widowControl/>
        <w:spacing w:before="5" w:line="240" w:lineRule="auto"/>
        <w:ind w:firstLine="425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1.1 </w:t>
      </w:r>
      <w:r w:rsidR="00191ED1" w:rsidRPr="00AD5E34">
        <w:rPr>
          <w:rStyle w:val="FontStyle11"/>
          <w:b/>
          <w:sz w:val="28"/>
          <w:szCs w:val="28"/>
        </w:rPr>
        <w:t>Исто</w:t>
      </w:r>
      <w:r w:rsidR="00AD5E34" w:rsidRPr="00AD5E34">
        <w:rPr>
          <w:rStyle w:val="FontStyle11"/>
          <w:b/>
          <w:sz w:val="28"/>
          <w:szCs w:val="28"/>
        </w:rPr>
        <w:t>р</w:t>
      </w:r>
      <w:r w:rsidR="00191ED1" w:rsidRPr="00AD5E34">
        <w:rPr>
          <w:rStyle w:val="FontStyle11"/>
          <w:b/>
          <w:sz w:val="28"/>
          <w:szCs w:val="28"/>
        </w:rPr>
        <w:t>ич</w:t>
      </w:r>
      <w:r w:rsidR="00AD5E34" w:rsidRPr="00AD5E34">
        <w:rPr>
          <w:rStyle w:val="FontStyle11"/>
          <w:b/>
          <w:sz w:val="28"/>
          <w:szCs w:val="28"/>
        </w:rPr>
        <w:t>еская справка</w:t>
      </w:r>
    </w:p>
    <w:p w:rsidR="00AD5E34" w:rsidRDefault="00AD5E34" w:rsidP="000A15A1">
      <w:pPr>
        <w:pStyle w:val="Style3"/>
        <w:widowControl/>
        <w:spacing w:before="5" w:line="240" w:lineRule="auto"/>
        <w:ind w:firstLine="425"/>
        <w:rPr>
          <w:rStyle w:val="FontStyle11"/>
          <w:sz w:val="28"/>
          <w:szCs w:val="28"/>
        </w:rPr>
      </w:pPr>
    </w:p>
    <w:p w:rsidR="004C41E1" w:rsidRDefault="00191ED1" w:rsidP="000A15A1">
      <w:pPr>
        <w:pStyle w:val="Style3"/>
        <w:widowControl/>
        <w:spacing w:before="5" w:line="240" w:lineRule="auto"/>
        <w:ind w:firstLine="425"/>
        <w:rPr>
          <w:rStyle w:val="FontStyle11"/>
          <w:sz w:val="28"/>
          <w:szCs w:val="28"/>
          <w:lang w:val="en-US"/>
        </w:rPr>
      </w:pPr>
      <w:r w:rsidRPr="00AD5E34">
        <w:rPr>
          <w:rStyle w:val="FontStyle11"/>
          <w:sz w:val="28"/>
          <w:szCs w:val="28"/>
        </w:rPr>
        <w:t xml:space="preserve">Заболевание </w:t>
      </w:r>
      <w:r w:rsidR="00AD5E34">
        <w:rPr>
          <w:rStyle w:val="FontStyle11"/>
          <w:sz w:val="28"/>
          <w:szCs w:val="28"/>
        </w:rPr>
        <w:t xml:space="preserve">столбняк </w:t>
      </w:r>
      <w:r w:rsidRPr="00AD5E34">
        <w:rPr>
          <w:rStyle w:val="FontStyle11"/>
          <w:sz w:val="28"/>
          <w:szCs w:val="28"/>
        </w:rPr>
        <w:t>животных было известно 2—3 тыс. лет до н. э. В 1883 Н. Д. Мо</w:t>
      </w:r>
      <w:r w:rsidRPr="00AD5E34">
        <w:rPr>
          <w:rStyle w:val="FontStyle11"/>
          <w:sz w:val="28"/>
          <w:szCs w:val="28"/>
        </w:rPr>
        <w:softHyphen/>
        <w:t>настырский впервые описал столбнячную бациллу. Под</w:t>
      </w:r>
      <w:r w:rsidRPr="00AD5E34">
        <w:rPr>
          <w:rStyle w:val="FontStyle11"/>
          <w:sz w:val="28"/>
          <w:szCs w:val="28"/>
        </w:rPr>
        <w:softHyphen/>
        <w:t>робно изучил столбнячную палочку нем</w:t>
      </w:r>
      <w:r w:rsidR="00AD5E34">
        <w:rPr>
          <w:rStyle w:val="FontStyle11"/>
          <w:sz w:val="28"/>
          <w:szCs w:val="28"/>
        </w:rPr>
        <w:t>ецкий</w:t>
      </w:r>
      <w:r w:rsidRPr="00AD5E34">
        <w:rPr>
          <w:rStyle w:val="FontStyle11"/>
          <w:sz w:val="28"/>
          <w:szCs w:val="28"/>
        </w:rPr>
        <w:t xml:space="preserve"> ученый А. Николайер (</w:t>
      </w:r>
      <w:r w:rsidRPr="00AD5E34">
        <w:rPr>
          <w:rStyle w:val="FontStyle11"/>
          <w:sz w:val="28"/>
          <w:szCs w:val="28"/>
          <w:lang w:val="en-US"/>
        </w:rPr>
        <w:t>A</w:t>
      </w:r>
      <w:r w:rsidRPr="00AD5E34">
        <w:rPr>
          <w:rStyle w:val="FontStyle11"/>
          <w:sz w:val="28"/>
          <w:szCs w:val="28"/>
        </w:rPr>
        <w:t xml:space="preserve">. </w:t>
      </w:r>
      <w:r w:rsidRPr="00AD5E34">
        <w:rPr>
          <w:rStyle w:val="FontStyle11"/>
          <w:sz w:val="28"/>
          <w:szCs w:val="28"/>
          <w:lang w:val="en-US"/>
        </w:rPr>
        <w:t>Nicolaier</w:t>
      </w:r>
      <w:r w:rsidRPr="00AD5E34">
        <w:rPr>
          <w:rStyle w:val="FontStyle11"/>
          <w:sz w:val="28"/>
          <w:szCs w:val="28"/>
        </w:rPr>
        <w:t>) в 1884. В 1889 японский микробиолог Ш. Китазато (</w:t>
      </w:r>
      <w:r w:rsidRPr="00AD5E34">
        <w:rPr>
          <w:rStyle w:val="FontStyle11"/>
          <w:sz w:val="28"/>
          <w:szCs w:val="28"/>
          <w:lang w:val="en-US"/>
        </w:rPr>
        <w:t>S</w:t>
      </w:r>
      <w:r w:rsidRPr="00AD5E34">
        <w:rPr>
          <w:rStyle w:val="FontStyle11"/>
          <w:sz w:val="28"/>
          <w:szCs w:val="28"/>
        </w:rPr>
        <w:t xml:space="preserve">. </w:t>
      </w:r>
      <w:r w:rsidRPr="00AD5E34">
        <w:rPr>
          <w:rStyle w:val="FontStyle11"/>
          <w:sz w:val="28"/>
          <w:szCs w:val="28"/>
          <w:lang w:val="en-US"/>
        </w:rPr>
        <w:t>Kitazato</w:t>
      </w:r>
      <w:r w:rsidRPr="00AD5E34">
        <w:rPr>
          <w:rStyle w:val="FontStyle11"/>
          <w:sz w:val="28"/>
          <w:szCs w:val="28"/>
        </w:rPr>
        <w:t>) выделил чистую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культуру возбудителя. В 1890 нем</w:t>
      </w:r>
      <w:r w:rsidR="00AD5E34">
        <w:rPr>
          <w:rStyle w:val="FontStyle11"/>
          <w:sz w:val="28"/>
          <w:szCs w:val="28"/>
        </w:rPr>
        <w:t>ецкий</w:t>
      </w:r>
      <w:r w:rsidRPr="00AD5E34">
        <w:rPr>
          <w:rStyle w:val="FontStyle11"/>
          <w:sz w:val="28"/>
          <w:szCs w:val="28"/>
        </w:rPr>
        <w:t xml:space="preserve"> бактериолог Э. Бе</w:t>
      </w:r>
      <w:r w:rsidRPr="00AD5E34">
        <w:rPr>
          <w:rStyle w:val="FontStyle11"/>
          <w:sz w:val="28"/>
          <w:szCs w:val="28"/>
        </w:rPr>
        <w:softHyphen/>
        <w:t xml:space="preserve">ринг (Е. </w:t>
      </w:r>
      <w:r w:rsidRPr="00AD5E34">
        <w:rPr>
          <w:rStyle w:val="FontStyle11"/>
          <w:sz w:val="28"/>
          <w:szCs w:val="28"/>
          <w:lang w:val="en-US"/>
        </w:rPr>
        <w:t>Behring</w:t>
      </w:r>
      <w:r w:rsidRPr="00AD5E34">
        <w:rPr>
          <w:rStyle w:val="FontStyle11"/>
          <w:sz w:val="28"/>
          <w:szCs w:val="28"/>
        </w:rPr>
        <w:t>) и Китазато разработали метод полу</w:t>
      </w:r>
      <w:r w:rsidRPr="00AD5E34">
        <w:rPr>
          <w:rStyle w:val="FontStyle11"/>
          <w:sz w:val="28"/>
          <w:szCs w:val="28"/>
        </w:rPr>
        <w:softHyphen/>
        <w:t xml:space="preserve">чения противостолбнячной сыворотки. </w:t>
      </w:r>
    </w:p>
    <w:p w:rsidR="00191ED1" w:rsidRDefault="00191ED1" w:rsidP="000A15A1">
      <w:pPr>
        <w:pStyle w:val="Style3"/>
        <w:widowControl/>
        <w:spacing w:before="5"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</w:rPr>
        <w:t>В 1927 франц</w:t>
      </w:r>
      <w:r w:rsidR="00AD5E34">
        <w:rPr>
          <w:rStyle w:val="FontStyle11"/>
          <w:sz w:val="28"/>
          <w:szCs w:val="28"/>
        </w:rPr>
        <w:t>узский</w:t>
      </w:r>
      <w:r w:rsidRPr="00AD5E34">
        <w:rPr>
          <w:rStyle w:val="FontStyle11"/>
          <w:sz w:val="28"/>
          <w:szCs w:val="28"/>
        </w:rPr>
        <w:t xml:space="preserve"> бактериолог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Г. Рамон (</w:t>
      </w:r>
      <w:r w:rsidRPr="00AD5E34">
        <w:rPr>
          <w:rStyle w:val="FontStyle11"/>
          <w:sz w:val="28"/>
          <w:szCs w:val="28"/>
          <w:lang w:val="en-US"/>
        </w:rPr>
        <w:t>G</w:t>
      </w:r>
      <w:r w:rsidRPr="00AD5E34">
        <w:rPr>
          <w:rStyle w:val="FontStyle11"/>
          <w:sz w:val="28"/>
          <w:szCs w:val="28"/>
        </w:rPr>
        <w:t xml:space="preserve">. </w:t>
      </w:r>
      <w:r w:rsidRPr="00AD5E34">
        <w:rPr>
          <w:rStyle w:val="FontStyle11"/>
          <w:sz w:val="28"/>
          <w:szCs w:val="28"/>
          <w:lang w:val="en-US"/>
        </w:rPr>
        <w:t>Ramon</w:t>
      </w:r>
      <w:r w:rsidRPr="00AD5E34">
        <w:rPr>
          <w:rStyle w:val="FontStyle11"/>
          <w:sz w:val="28"/>
          <w:szCs w:val="28"/>
        </w:rPr>
        <w:t>) получил столбнячный анатоксин, к</w:t>
      </w:r>
      <w:r w:rsidR="00AD5E34">
        <w:rPr>
          <w:rStyle w:val="FontStyle11"/>
          <w:sz w:val="28"/>
          <w:szCs w:val="28"/>
        </w:rPr>
        <w:t>ото</w:t>
      </w:r>
      <w:r w:rsidRPr="00AD5E34">
        <w:rPr>
          <w:rStyle w:val="FontStyle11"/>
          <w:sz w:val="28"/>
          <w:szCs w:val="28"/>
        </w:rPr>
        <w:t xml:space="preserve">рый применяют для иммунизации животных против </w:t>
      </w:r>
      <w:r w:rsidR="00AD5E34">
        <w:rPr>
          <w:rStyle w:val="FontStyle11"/>
          <w:sz w:val="28"/>
          <w:szCs w:val="28"/>
        </w:rPr>
        <w:t>столбняка</w:t>
      </w:r>
      <w:r w:rsidRPr="00AD5E34">
        <w:rPr>
          <w:rStyle w:val="FontStyle11"/>
          <w:sz w:val="28"/>
          <w:szCs w:val="28"/>
        </w:rPr>
        <w:t>. В СССР изучали столбняк Н. Е. Цветков, А. Бреус, Ф. И. Каган, Н. М. Стрелков, Г. И. Елизаровский и др., разработавшие методику получения квасцового анатоксина для иммунизации животных. С</w:t>
      </w:r>
      <w:r w:rsidR="004C41E1">
        <w:rPr>
          <w:rStyle w:val="FontStyle11"/>
          <w:sz w:val="28"/>
          <w:szCs w:val="28"/>
        </w:rPr>
        <w:t>толбняк</w:t>
      </w:r>
      <w:r w:rsidRPr="00AD5E34">
        <w:rPr>
          <w:rStyle w:val="FontStyle11"/>
          <w:sz w:val="28"/>
          <w:szCs w:val="28"/>
        </w:rPr>
        <w:t xml:space="preserve"> наблюдается в различных странах зем</w:t>
      </w:r>
      <w:r w:rsidRPr="00AD5E34">
        <w:rPr>
          <w:rStyle w:val="FontStyle11"/>
          <w:sz w:val="28"/>
          <w:szCs w:val="28"/>
        </w:rPr>
        <w:softHyphen/>
        <w:t xml:space="preserve">ного шара, чаще — в южных зонах. Летальность при </w:t>
      </w:r>
      <w:r w:rsidR="00AD5E34">
        <w:rPr>
          <w:rStyle w:val="FontStyle11"/>
          <w:sz w:val="28"/>
          <w:szCs w:val="28"/>
        </w:rPr>
        <w:t xml:space="preserve">столбняке </w:t>
      </w:r>
      <w:r w:rsidRPr="00AD5E34">
        <w:rPr>
          <w:rStyle w:val="FontStyle11"/>
          <w:sz w:val="28"/>
          <w:szCs w:val="28"/>
        </w:rPr>
        <w:t xml:space="preserve">— 50—90% , но </w:t>
      </w:r>
      <w:r w:rsidR="004C41E1" w:rsidRPr="00AD5E34">
        <w:rPr>
          <w:rStyle w:val="FontStyle11"/>
          <w:sz w:val="28"/>
          <w:szCs w:val="28"/>
        </w:rPr>
        <w:t>экономич</w:t>
      </w:r>
      <w:r w:rsidR="004C41E1">
        <w:rPr>
          <w:rStyle w:val="FontStyle11"/>
          <w:sz w:val="28"/>
          <w:szCs w:val="28"/>
        </w:rPr>
        <w:t>еский</w:t>
      </w:r>
      <w:r w:rsidRPr="00AD5E34">
        <w:rPr>
          <w:rStyle w:val="FontStyle11"/>
          <w:sz w:val="28"/>
          <w:szCs w:val="28"/>
        </w:rPr>
        <w:t xml:space="preserve"> ущерб невелик, </w:t>
      </w:r>
      <w:r w:rsidR="004C41E1">
        <w:rPr>
          <w:rStyle w:val="FontStyle11"/>
          <w:sz w:val="28"/>
          <w:szCs w:val="28"/>
        </w:rPr>
        <w:t xml:space="preserve">    </w:t>
      </w:r>
      <w:r w:rsidRPr="00AD5E34">
        <w:rPr>
          <w:rStyle w:val="FontStyle11"/>
          <w:sz w:val="28"/>
          <w:szCs w:val="28"/>
        </w:rPr>
        <w:t xml:space="preserve">т. к. </w:t>
      </w:r>
      <w:r w:rsidR="00AD5E34">
        <w:rPr>
          <w:rStyle w:val="FontStyle11"/>
          <w:sz w:val="28"/>
          <w:szCs w:val="28"/>
        </w:rPr>
        <w:t>столбняк</w:t>
      </w:r>
      <w:r w:rsidRPr="00AD5E34">
        <w:rPr>
          <w:rStyle w:val="FontStyle11"/>
          <w:sz w:val="28"/>
          <w:szCs w:val="28"/>
        </w:rPr>
        <w:t xml:space="preserve"> встречается в виде спорадич</w:t>
      </w:r>
      <w:r w:rsidR="00AD5E34">
        <w:rPr>
          <w:rStyle w:val="FontStyle11"/>
          <w:sz w:val="28"/>
          <w:szCs w:val="28"/>
        </w:rPr>
        <w:t>еских</w:t>
      </w:r>
      <w:r w:rsidRPr="00AD5E34">
        <w:rPr>
          <w:rStyle w:val="FontStyle11"/>
          <w:sz w:val="28"/>
          <w:szCs w:val="28"/>
        </w:rPr>
        <w:t xml:space="preserve"> случаев и, кроме того, незаразен.</w:t>
      </w:r>
    </w:p>
    <w:p w:rsidR="00E37082" w:rsidRDefault="00E37082" w:rsidP="000A15A1">
      <w:pPr>
        <w:pStyle w:val="Style3"/>
        <w:widowControl/>
        <w:spacing w:before="5" w:line="240" w:lineRule="auto"/>
        <w:ind w:firstLine="425"/>
        <w:rPr>
          <w:rStyle w:val="FontStyle11"/>
          <w:sz w:val="28"/>
          <w:szCs w:val="28"/>
        </w:rPr>
      </w:pPr>
    </w:p>
    <w:p w:rsidR="00AD5E34" w:rsidRDefault="00AA2A48" w:rsidP="000A15A1">
      <w:pPr>
        <w:pStyle w:val="Style3"/>
        <w:widowControl/>
        <w:spacing w:before="5" w:line="240" w:lineRule="auto"/>
        <w:ind w:firstLine="425"/>
        <w:rPr>
          <w:rStyle w:val="FontStyle1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2.85pt;width:215.4pt;height:219.6pt;z-index:251658752;mso-position-horizontal:center">
            <v:imagedata r:id="rId9" o:title=""/>
            <w10:wrap type="square"/>
          </v:shape>
        </w:pict>
      </w:r>
    </w:p>
    <w:p w:rsidR="00E37082" w:rsidRDefault="00E37082" w:rsidP="000A15A1">
      <w:pPr>
        <w:pStyle w:val="Style3"/>
        <w:widowControl/>
        <w:spacing w:before="5" w:line="240" w:lineRule="auto"/>
        <w:ind w:firstLine="425"/>
        <w:rPr>
          <w:rStyle w:val="FontStyle11"/>
          <w:b/>
          <w:sz w:val="28"/>
          <w:szCs w:val="28"/>
        </w:rPr>
      </w:pPr>
    </w:p>
    <w:p w:rsidR="00E37082" w:rsidRDefault="00E37082" w:rsidP="000A15A1">
      <w:pPr>
        <w:pStyle w:val="Style3"/>
        <w:widowControl/>
        <w:spacing w:before="5" w:line="240" w:lineRule="auto"/>
        <w:ind w:firstLine="425"/>
        <w:rPr>
          <w:rStyle w:val="FontStyle11"/>
          <w:b/>
          <w:sz w:val="28"/>
          <w:szCs w:val="28"/>
        </w:rPr>
      </w:pPr>
    </w:p>
    <w:p w:rsidR="00E37082" w:rsidRDefault="00E37082" w:rsidP="000A15A1">
      <w:pPr>
        <w:pStyle w:val="Style3"/>
        <w:widowControl/>
        <w:spacing w:before="5" w:line="240" w:lineRule="auto"/>
        <w:ind w:firstLine="425"/>
        <w:rPr>
          <w:rStyle w:val="FontStyle11"/>
          <w:b/>
          <w:sz w:val="28"/>
          <w:szCs w:val="28"/>
        </w:rPr>
      </w:pPr>
    </w:p>
    <w:p w:rsidR="00E37082" w:rsidRDefault="00E37082" w:rsidP="000A15A1">
      <w:pPr>
        <w:pStyle w:val="Style3"/>
        <w:widowControl/>
        <w:spacing w:before="5" w:line="240" w:lineRule="auto"/>
        <w:ind w:firstLine="425"/>
        <w:rPr>
          <w:rStyle w:val="FontStyle11"/>
          <w:b/>
          <w:sz w:val="28"/>
          <w:szCs w:val="28"/>
        </w:rPr>
      </w:pPr>
    </w:p>
    <w:p w:rsidR="00E37082" w:rsidRDefault="00E37082" w:rsidP="000A15A1">
      <w:pPr>
        <w:pStyle w:val="Style3"/>
        <w:widowControl/>
        <w:spacing w:before="5" w:line="240" w:lineRule="auto"/>
        <w:ind w:firstLine="425"/>
        <w:rPr>
          <w:rStyle w:val="FontStyle11"/>
          <w:b/>
          <w:sz w:val="28"/>
          <w:szCs w:val="28"/>
        </w:rPr>
      </w:pPr>
    </w:p>
    <w:p w:rsidR="00E37082" w:rsidRDefault="00E37082" w:rsidP="000A15A1">
      <w:pPr>
        <w:pStyle w:val="Style3"/>
        <w:widowControl/>
        <w:spacing w:before="5" w:line="240" w:lineRule="auto"/>
        <w:ind w:firstLine="425"/>
        <w:rPr>
          <w:rStyle w:val="FontStyle11"/>
          <w:b/>
          <w:sz w:val="28"/>
          <w:szCs w:val="28"/>
        </w:rPr>
      </w:pPr>
    </w:p>
    <w:p w:rsidR="00E37082" w:rsidRDefault="00E37082" w:rsidP="000A15A1">
      <w:pPr>
        <w:pStyle w:val="Style3"/>
        <w:widowControl/>
        <w:spacing w:before="5" w:line="240" w:lineRule="auto"/>
        <w:ind w:firstLine="425"/>
        <w:rPr>
          <w:rStyle w:val="FontStyle11"/>
          <w:b/>
          <w:sz w:val="28"/>
          <w:szCs w:val="28"/>
        </w:rPr>
      </w:pPr>
    </w:p>
    <w:p w:rsidR="00E37082" w:rsidRDefault="00E37082" w:rsidP="000A15A1">
      <w:pPr>
        <w:pStyle w:val="Style3"/>
        <w:widowControl/>
        <w:spacing w:before="5" w:line="240" w:lineRule="auto"/>
        <w:ind w:firstLine="425"/>
        <w:rPr>
          <w:rStyle w:val="FontStyle11"/>
          <w:b/>
          <w:sz w:val="28"/>
          <w:szCs w:val="28"/>
        </w:rPr>
      </w:pPr>
    </w:p>
    <w:p w:rsidR="00E37082" w:rsidRDefault="00E37082" w:rsidP="000A15A1">
      <w:pPr>
        <w:pStyle w:val="Style3"/>
        <w:widowControl/>
        <w:spacing w:before="5" w:line="240" w:lineRule="auto"/>
        <w:ind w:firstLine="425"/>
        <w:rPr>
          <w:rStyle w:val="FontStyle11"/>
          <w:b/>
          <w:sz w:val="28"/>
          <w:szCs w:val="28"/>
        </w:rPr>
      </w:pPr>
    </w:p>
    <w:p w:rsidR="00E37082" w:rsidRDefault="00E37082" w:rsidP="000A15A1">
      <w:pPr>
        <w:pStyle w:val="Style3"/>
        <w:widowControl/>
        <w:spacing w:before="5" w:line="240" w:lineRule="auto"/>
        <w:ind w:firstLine="425"/>
        <w:rPr>
          <w:rStyle w:val="FontStyle11"/>
          <w:b/>
          <w:sz w:val="28"/>
          <w:szCs w:val="28"/>
        </w:rPr>
      </w:pPr>
    </w:p>
    <w:p w:rsidR="00E37082" w:rsidRDefault="00E37082" w:rsidP="000A15A1">
      <w:pPr>
        <w:pStyle w:val="Style3"/>
        <w:widowControl/>
        <w:tabs>
          <w:tab w:val="left" w:pos="567"/>
        </w:tabs>
        <w:spacing w:before="5" w:line="240" w:lineRule="auto"/>
        <w:ind w:firstLine="425"/>
        <w:jc w:val="center"/>
        <w:rPr>
          <w:rStyle w:val="FontStyle11"/>
          <w:b/>
          <w:sz w:val="28"/>
          <w:szCs w:val="28"/>
        </w:rPr>
      </w:pPr>
    </w:p>
    <w:p w:rsidR="00E37082" w:rsidRDefault="00E37082" w:rsidP="000A15A1">
      <w:pPr>
        <w:pStyle w:val="Style3"/>
        <w:widowControl/>
        <w:tabs>
          <w:tab w:val="left" w:pos="567"/>
        </w:tabs>
        <w:spacing w:before="5" w:line="240" w:lineRule="auto"/>
        <w:ind w:firstLine="425"/>
        <w:jc w:val="center"/>
        <w:rPr>
          <w:rStyle w:val="FontStyle11"/>
          <w:b/>
          <w:sz w:val="28"/>
          <w:szCs w:val="28"/>
        </w:rPr>
      </w:pPr>
    </w:p>
    <w:p w:rsidR="004C41E1" w:rsidRPr="004C41E1" w:rsidRDefault="004C41E1" w:rsidP="000A15A1">
      <w:pPr>
        <w:pStyle w:val="Style3"/>
        <w:widowControl/>
        <w:tabs>
          <w:tab w:val="left" w:pos="567"/>
        </w:tabs>
        <w:spacing w:before="5"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4C41E1" w:rsidRDefault="004C41E1" w:rsidP="000A15A1">
      <w:pPr>
        <w:pStyle w:val="Style3"/>
        <w:widowControl/>
        <w:tabs>
          <w:tab w:val="left" w:pos="567"/>
        </w:tabs>
        <w:spacing w:before="5"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E37082" w:rsidRPr="00E37082" w:rsidRDefault="00E37082" w:rsidP="000A15A1">
      <w:pPr>
        <w:pStyle w:val="Style3"/>
        <w:widowControl/>
        <w:tabs>
          <w:tab w:val="left" w:pos="567"/>
        </w:tabs>
        <w:spacing w:before="5" w:line="240" w:lineRule="auto"/>
        <w:ind w:firstLine="425"/>
        <w:jc w:val="center"/>
        <w:rPr>
          <w:rStyle w:val="FontStyle11"/>
          <w:sz w:val="28"/>
          <w:szCs w:val="28"/>
        </w:rPr>
      </w:pPr>
      <w:r w:rsidRPr="00E37082">
        <w:rPr>
          <w:rStyle w:val="FontStyle11"/>
          <w:sz w:val="28"/>
          <w:szCs w:val="28"/>
        </w:rPr>
        <w:t>Рис.</w:t>
      </w:r>
      <w:r>
        <w:rPr>
          <w:rStyle w:val="FontStyle11"/>
          <w:sz w:val="28"/>
          <w:szCs w:val="28"/>
        </w:rPr>
        <w:t xml:space="preserve"> 5.</w:t>
      </w:r>
      <w:r w:rsidRPr="00E37082">
        <w:rPr>
          <w:rStyle w:val="FontStyle11"/>
          <w:sz w:val="28"/>
          <w:szCs w:val="28"/>
        </w:rPr>
        <w:t xml:space="preserve"> Возбудитель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  <w:lang w:val="en-US"/>
        </w:rPr>
        <w:t>Clostridium</w:t>
      </w:r>
      <w:r w:rsidRP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  <w:lang w:val="en-US"/>
        </w:rPr>
        <w:t>tetani</w:t>
      </w:r>
      <w:r w:rsidRPr="00E37082">
        <w:rPr>
          <w:rStyle w:val="FontStyle11"/>
          <w:sz w:val="28"/>
          <w:szCs w:val="28"/>
        </w:rPr>
        <w:t xml:space="preserve">  в раневом содержимом (окраска карболовым фуксином)</w:t>
      </w:r>
    </w:p>
    <w:p w:rsidR="00E37082" w:rsidRDefault="00E37082" w:rsidP="000A15A1">
      <w:pPr>
        <w:pStyle w:val="Style3"/>
        <w:widowControl/>
        <w:spacing w:before="5" w:line="240" w:lineRule="auto"/>
        <w:ind w:firstLine="425"/>
        <w:rPr>
          <w:rStyle w:val="FontStyle11"/>
          <w:b/>
          <w:sz w:val="28"/>
          <w:szCs w:val="28"/>
        </w:rPr>
      </w:pPr>
    </w:p>
    <w:p w:rsidR="00AD5E34" w:rsidRPr="00AD5E34" w:rsidRDefault="006371E4" w:rsidP="000A15A1">
      <w:pPr>
        <w:pStyle w:val="Style3"/>
        <w:widowControl/>
        <w:spacing w:before="5" w:line="240" w:lineRule="auto"/>
        <w:ind w:firstLine="425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1.2 </w:t>
      </w:r>
      <w:r w:rsidR="00AD5E34" w:rsidRPr="00AD5E34">
        <w:rPr>
          <w:rStyle w:val="FontStyle11"/>
          <w:b/>
          <w:sz w:val="28"/>
          <w:szCs w:val="28"/>
        </w:rPr>
        <w:t>Этиология</w:t>
      </w:r>
    </w:p>
    <w:p w:rsidR="00AD5E34" w:rsidRDefault="00AD5E34" w:rsidP="000A15A1">
      <w:pPr>
        <w:pStyle w:val="Style3"/>
        <w:widowControl/>
        <w:spacing w:before="5" w:line="240" w:lineRule="auto"/>
        <w:ind w:firstLine="425"/>
        <w:rPr>
          <w:rStyle w:val="FontStyle11"/>
          <w:sz w:val="28"/>
          <w:szCs w:val="28"/>
        </w:rPr>
      </w:pPr>
    </w:p>
    <w:p w:rsidR="00191ED1" w:rsidRPr="00AD5E34" w:rsidRDefault="00191ED1" w:rsidP="000A15A1">
      <w:pPr>
        <w:pStyle w:val="Style3"/>
        <w:widowControl/>
        <w:spacing w:before="5"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  <w:lang w:val="en-US"/>
        </w:rPr>
        <w:t>Clostridium</w:t>
      </w:r>
      <w:r w:rsidRP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  <w:lang w:val="en-US"/>
        </w:rPr>
        <w:t>tetani</w:t>
      </w:r>
      <w:r w:rsidRPr="00AD5E34">
        <w:rPr>
          <w:rStyle w:val="FontStyle11"/>
          <w:sz w:val="28"/>
          <w:szCs w:val="28"/>
        </w:rPr>
        <w:t xml:space="preserve"> (</w:t>
      </w:r>
      <w:r w:rsidRPr="00AD5E34">
        <w:rPr>
          <w:rStyle w:val="FontStyle11"/>
          <w:sz w:val="28"/>
          <w:szCs w:val="28"/>
          <w:lang w:val="en-US"/>
        </w:rPr>
        <w:t>Holland</w:t>
      </w:r>
      <w:r w:rsidRPr="00AD5E34">
        <w:rPr>
          <w:rStyle w:val="FontStyle11"/>
          <w:sz w:val="28"/>
          <w:szCs w:val="28"/>
        </w:rPr>
        <w:t xml:space="preserve">, 1920) — тонкая палочка с закругленными концами, длина 4—8 </w:t>
      </w:r>
      <w:r w:rsidRPr="00AD5E34">
        <w:rPr>
          <w:rStyle w:val="FontStyle14"/>
          <w:i w:val="0"/>
          <w:sz w:val="28"/>
          <w:szCs w:val="28"/>
        </w:rPr>
        <w:t>мкм</w:t>
      </w:r>
      <w:r w:rsidRPr="00AD5E34">
        <w:rPr>
          <w:rStyle w:val="FontStyle14"/>
          <w:sz w:val="28"/>
          <w:szCs w:val="28"/>
        </w:rPr>
        <w:t xml:space="preserve">, </w:t>
      </w:r>
      <w:r w:rsidRPr="00AD5E34">
        <w:rPr>
          <w:rStyle w:val="FontStyle11"/>
          <w:sz w:val="28"/>
          <w:szCs w:val="28"/>
        </w:rPr>
        <w:t xml:space="preserve">ширина 0,4—0,6 </w:t>
      </w:r>
      <w:r w:rsidRPr="00AD5E34">
        <w:rPr>
          <w:rStyle w:val="FontStyle14"/>
          <w:i w:val="0"/>
          <w:sz w:val="28"/>
          <w:szCs w:val="28"/>
        </w:rPr>
        <w:t>мкм</w:t>
      </w:r>
      <w:r w:rsidRPr="00AD5E34">
        <w:rPr>
          <w:rStyle w:val="FontStyle14"/>
          <w:sz w:val="28"/>
          <w:szCs w:val="28"/>
        </w:rPr>
        <w:t xml:space="preserve">, </w:t>
      </w:r>
      <w:r w:rsidRPr="00AD5E34">
        <w:rPr>
          <w:rStyle w:val="FontStyle11"/>
          <w:sz w:val="28"/>
          <w:szCs w:val="28"/>
        </w:rPr>
        <w:t>подвижна (имеет перитрихиально расположенные жгутики), анаэроб. Микроб образует крупную спору на концах бактериаль</w:t>
      </w:r>
      <w:r w:rsidRPr="00AD5E34">
        <w:rPr>
          <w:rStyle w:val="FontStyle11"/>
          <w:sz w:val="28"/>
          <w:szCs w:val="28"/>
        </w:rPr>
        <w:softHyphen/>
        <w:t>ной клетки, придающей ей форму барабанной палочки, диаметр споры превышает поперечник палочки (рис. 1).</w:t>
      </w:r>
    </w:p>
    <w:p w:rsidR="004C41E1" w:rsidRDefault="00191ED1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</w:rPr>
        <w:t xml:space="preserve"> Окрашивается анилиновыми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красками и по Граму; в старых культурах грамотрицателен. В естеств</w:t>
      </w:r>
      <w:r w:rsidR="00AD5E34">
        <w:rPr>
          <w:rStyle w:val="FontStyle11"/>
          <w:sz w:val="28"/>
          <w:szCs w:val="28"/>
        </w:rPr>
        <w:t>енных условиях мик</w:t>
      </w:r>
      <w:r w:rsidRPr="00AD5E34">
        <w:rPr>
          <w:rStyle w:val="FontStyle11"/>
          <w:sz w:val="28"/>
          <w:szCs w:val="28"/>
        </w:rPr>
        <w:t>роб размножается в кишечнике травоядных животных, вместе с фекалиями попадает в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почву и, превращаясь в споры, на долгие годы заражает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 xml:space="preserve">ее, тем, </w:t>
      </w:r>
      <w:r w:rsidR="00AD5E34" w:rsidRPr="00AD5E34">
        <w:rPr>
          <w:rStyle w:val="FontStyle11"/>
          <w:sz w:val="28"/>
          <w:szCs w:val="28"/>
        </w:rPr>
        <w:t>самым,</w:t>
      </w:r>
      <w:r w:rsidRPr="00AD5E34">
        <w:rPr>
          <w:rStyle w:val="FontStyle11"/>
          <w:sz w:val="28"/>
          <w:szCs w:val="28"/>
        </w:rPr>
        <w:t xml:space="preserve"> поддерживая</w:t>
      </w:r>
      <w:r w:rsidRPr="00AD5E34">
        <w:rPr>
          <w:rStyle w:val="FontStyle11"/>
          <w:sz w:val="28"/>
          <w:szCs w:val="28"/>
        </w:rPr>
        <w:br/>
        <w:t xml:space="preserve">уровень ее обсемененности возбудителем </w:t>
      </w:r>
      <w:r w:rsidR="00AD5E34">
        <w:rPr>
          <w:rStyle w:val="FontStyle11"/>
          <w:sz w:val="28"/>
          <w:szCs w:val="28"/>
        </w:rPr>
        <w:t>столбняка.</w:t>
      </w:r>
      <w:r w:rsidRPr="00AD5E34">
        <w:rPr>
          <w:rStyle w:val="FontStyle11"/>
          <w:sz w:val="28"/>
          <w:szCs w:val="28"/>
        </w:rPr>
        <w:t xml:space="preserve"> При посеве на</w:t>
      </w:r>
      <w:r w:rsidRPr="00AD5E34">
        <w:rPr>
          <w:rStyle w:val="FontStyle11"/>
          <w:sz w:val="28"/>
          <w:szCs w:val="28"/>
        </w:rPr>
        <w:br/>
        <w:t xml:space="preserve">среду Китта — Тароцци возбудитель </w:t>
      </w:r>
      <w:r w:rsidR="00AD5E34">
        <w:rPr>
          <w:rStyle w:val="FontStyle11"/>
          <w:sz w:val="28"/>
          <w:szCs w:val="28"/>
        </w:rPr>
        <w:t>столбняка</w:t>
      </w:r>
      <w:r w:rsidRPr="00AD5E34">
        <w:rPr>
          <w:rStyle w:val="FontStyle11"/>
          <w:sz w:val="28"/>
          <w:szCs w:val="28"/>
        </w:rPr>
        <w:t xml:space="preserve"> растет медленно,</w:t>
      </w:r>
      <w:r w:rsidRPr="00AD5E34">
        <w:rPr>
          <w:rStyle w:val="FontStyle11"/>
          <w:sz w:val="28"/>
          <w:szCs w:val="28"/>
        </w:rPr>
        <w:br/>
        <w:t>вызывает равномерное помутнение среды, небольшое образование газа, своеобразный запах. На МПА растет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в виде полупрозрачных колоний с отростками. На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глюкозно-кровяном агаре вырастают колонии в виде</w:t>
      </w:r>
      <w:r w:rsidRPr="00AD5E34">
        <w:rPr>
          <w:rStyle w:val="FontStyle11"/>
          <w:sz w:val="28"/>
          <w:szCs w:val="28"/>
        </w:rPr>
        <w:br/>
        <w:t>переплетающихся нитей (некоторые колонии похожи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на паучков), а также в виде прозрачных гладких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 xml:space="preserve">колоний, напоминающих капельки росы. </w:t>
      </w:r>
    </w:p>
    <w:p w:rsidR="004C41E1" w:rsidRDefault="00191ED1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4"/>
          <w:sz w:val="28"/>
          <w:szCs w:val="28"/>
        </w:rPr>
      </w:pPr>
      <w:r w:rsidRPr="00AD5E34">
        <w:rPr>
          <w:rStyle w:val="FontStyle11"/>
          <w:sz w:val="28"/>
          <w:szCs w:val="28"/>
        </w:rPr>
        <w:t>Споры устойчивы к высушиванию: на кусочке дерева сохраняются до 11 лет, при кипячении погибают через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1—</w:t>
      </w:r>
      <w:r w:rsidR="00AD5E34">
        <w:rPr>
          <w:rStyle w:val="FontStyle11"/>
          <w:sz w:val="28"/>
          <w:szCs w:val="28"/>
        </w:rPr>
        <w:t>3ч</w:t>
      </w:r>
      <w:r w:rsidRPr="00AD5E34">
        <w:rPr>
          <w:rStyle w:val="FontStyle14"/>
          <w:sz w:val="28"/>
          <w:szCs w:val="28"/>
        </w:rPr>
        <w:t xml:space="preserve">, </w:t>
      </w:r>
      <w:r w:rsidRPr="00AD5E34">
        <w:rPr>
          <w:rStyle w:val="FontStyle11"/>
          <w:sz w:val="28"/>
          <w:szCs w:val="28"/>
        </w:rPr>
        <w:t>р</w:t>
      </w:r>
      <w:r w:rsidR="00AD5E34">
        <w:rPr>
          <w:rStyle w:val="FontStyle11"/>
          <w:sz w:val="28"/>
          <w:szCs w:val="28"/>
        </w:rPr>
        <w:t>аство</w:t>
      </w:r>
      <w:r w:rsidRPr="00AD5E34">
        <w:rPr>
          <w:rStyle w:val="FontStyle11"/>
          <w:sz w:val="28"/>
          <w:szCs w:val="28"/>
        </w:rPr>
        <w:t xml:space="preserve">р сулемы (1:100) убивает их тоже через 3 </w:t>
      </w:r>
      <w:r w:rsidRPr="00AD5E34">
        <w:rPr>
          <w:rStyle w:val="FontStyle14"/>
          <w:i w:val="0"/>
          <w:sz w:val="28"/>
          <w:szCs w:val="28"/>
        </w:rPr>
        <w:t>ч</w:t>
      </w:r>
      <w:r w:rsidR="00AD5E34" w:rsidRPr="00AD5E34">
        <w:rPr>
          <w:rStyle w:val="FontStyle14"/>
          <w:sz w:val="28"/>
          <w:szCs w:val="28"/>
        </w:rPr>
        <w:t>.</w:t>
      </w:r>
      <w:r w:rsidR="00AD5E34" w:rsidRPr="00AD5E34">
        <w:rPr>
          <w:rStyle w:val="FontStyle11"/>
          <w:sz w:val="28"/>
          <w:szCs w:val="28"/>
        </w:rPr>
        <w:t xml:space="preserve"> В</w:t>
      </w:r>
      <w:r w:rsidRPr="00AD5E34">
        <w:rPr>
          <w:rStyle w:val="FontStyle11"/>
          <w:sz w:val="28"/>
          <w:szCs w:val="28"/>
        </w:rPr>
        <w:t xml:space="preserve"> тканях с пониженной жизнеспособностью и в бульонной культуре столбнячный микроб выделяет сильный токсин, 1 </w:t>
      </w:r>
      <w:r w:rsidRPr="00AD5E34">
        <w:rPr>
          <w:rStyle w:val="FontStyle14"/>
          <w:i w:val="0"/>
          <w:sz w:val="28"/>
          <w:szCs w:val="28"/>
        </w:rPr>
        <w:t>мл</w:t>
      </w:r>
      <w:r w:rsidRPr="00AD5E34">
        <w:rPr>
          <w:rStyle w:val="FontStyle14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которого смертелен для взрослой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лошади. Токсин менее устойчив, чем споры. Солнечные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 xml:space="preserve">лучи разрушают его через 10—18 </w:t>
      </w:r>
      <w:r w:rsidRPr="00E37082">
        <w:rPr>
          <w:rStyle w:val="FontStyle14"/>
          <w:i w:val="0"/>
          <w:sz w:val="28"/>
          <w:szCs w:val="28"/>
        </w:rPr>
        <w:t>ч</w:t>
      </w:r>
      <w:r w:rsidRPr="00AD5E34">
        <w:rPr>
          <w:rStyle w:val="FontStyle14"/>
          <w:sz w:val="28"/>
          <w:szCs w:val="28"/>
        </w:rPr>
        <w:t xml:space="preserve">, </w:t>
      </w:r>
      <w:r w:rsidRPr="00AD5E34">
        <w:rPr>
          <w:rStyle w:val="FontStyle11"/>
          <w:sz w:val="28"/>
          <w:szCs w:val="28"/>
        </w:rPr>
        <w:t>нагревание при</w:t>
      </w:r>
      <w:r w:rsidRPr="00AD5E34">
        <w:rPr>
          <w:rStyle w:val="FontStyle11"/>
          <w:sz w:val="28"/>
          <w:szCs w:val="28"/>
        </w:rPr>
        <w:br/>
        <w:t>65°С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—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 xml:space="preserve">через 5 </w:t>
      </w:r>
      <w:r w:rsidRPr="00AD5E34">
        <w:rPr>
          <w:rStyle w:val="FontStyle14"/>
          <w:i w:val="0"/>
          <w:sz w:val="28"/>
          <w:szCs w:val="28"/>
        </w:rPr>
        <w:t>мин</w:t>
      </w:r>
      <w:r w:rsidRPr="00AD5E34">
        <w:rPr>
          <w:rStyle w:val="FontStyle14"/>
          <w:sz w:val="28"/>
          <w:szCs w:val="28"/>
        </w:rPr>
        <w:t xml:space="preserve">. </w:t>
      </w:r>
    </w:p>
    <w:p w:rsidR="00541870" w:rsidRDefault="00191ED1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4"/>
          <w:sz w:val="28"/>
          <w:szCs w:val="28"/>
        </w:rPr>
      </w:pPr>
      <w:r w:rsidRPr="00AD5E34">
        <w:rPr>
          <w:rStyle w:val="FontStyle11"/>
          <w:sz w:val="28"/>
          <w:szCs w:val="28"/>
        </w:rPr>
        <w:t xml:space="preserve">Споры </w:t>
      </w:r>
      <w:r w:rsidR="006371E4">
        <w:rPr>
          <w:rStyle w:val="FontStyle11"/>
          <w:sz w:val="28"/>
          <w:szCs w:val="28"/>
        </w:rPr>
        <w:t>столбняка</w:t>
      </w:r>
      <w:r w:rsidRPr="00AD5E34">
        <w:rPr>
          <w:rStyle w:val="FontStyle11"/>
          <w:sz w:val="28"/>
          <w:szCs w:val="28"/>
        </w:rPr>
        <w:t xml:space="preserve"> обезвреживаются 1%-ным</w:t>
      </w:r>
      <w:r w:rsidR="004C41E1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р</w:t>
      </w:r>
      <w:r w:rsidR="00AD5E34">
        <w:rPr>
          <w:rStyle w:val="FontStyle11"/>
          <w:sz w:val="28"/>
          <w:szCs w:val="28"/>
        </w:rPr>
        <w:t>аство</w:t>
      </w:r>
      <w:r w:rsidRPr="00AD5E34">
        <w:rPr>
          <w:rStyle w:val="FontStyle11"/>
          <w:sz w:val="28"/>
          <w:szCs w:val="28"/>
        </w:rPr>
        <w:t xml:space="preserve">ром азотнокислого серебра за 1 </w:t>
      </w:r>
      <w:r w:rsidRPr="00AD5E34">
        <w:rPr>
          <w:rStyle w:val="FontStyle14"/>
          <w:i w:val="0"/>
          <w:sz w:val="28"/>
          <w:szCs w:val="28"/>
        </w:rPr>
        <w:t>ми</w:t>
      </w:r>
      <w:r w:rsidR="00AD5E34">
        <w:rPr>
          <w:rStyle w:val="FontStyle14"/>
          <w:i w:val="0"/>
          <w:sz w:val="28"/>
          <w:szCs w:val="28"/>
        </w:rPr>
        <w:t>н.,</w:t>
      </w:r>
      <w:r w:rsidRPr="00AD5E34">
        <w:rPr>
          <w:rStyle w:val="FontStyle14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0,5%-ной соляной к</w:t>
      </w:r>
      <w:r w:rsidR="00AD5E34">
        <w:rPr>
          <w:rStyle w:val="FontStyle11"/>
          <w:sz w:val="28"/>
          <w:szCs w:val="28"/>
        </w:rPr>
        <w:t>исло</w:t>
      </w:r>
      <w:r w:rsidRPr="00AD5E34">
        <w:rPr>
          <w:rStyle w:val="FontStyle11"/>
          <w:sz w:val="28"/>
          <w:szCs w:val="28"/>
        </w:rPr>
        <w:t xml:space="preserve">той — через 30 </w:t>
      </w:r>
      <w:r w:rsidRPr="00AD5E34">
        <w:rPr>
          <w:rStyle w:val="FontStyle14"/>
          <w:i w:val="0"/>
          <w:sz w:val="28"/>
          <w:szCs w:val="28"/>
        </w:rPr>
        <w:t>мин</w:t>
      </w:r>
      <w:r w:rsidRPr="00AD5E34">
        <w:rPr>
          <w:rStyle w:val="FontStyle14"/>
          <w:sz w:val="28"/>
          <w:szCs w:val="28"/>
        </w:rPr>
        <w:t xml:space="preserve">, </w:t>
      </w:r>
      <w:r w:rsidRPr="00AD5E34">
        <w:rPr>
          <w:rStyle w:val="FontStyle11"/>
          <w:sz w:val="28"/>
          <w:szCs w:val="28"/>
        </w:rPr>
        <w:t>5%-ным р</w:t>
      </w:r>
      <w:r w:rsidR="00AD5E34">
        <w:rPr>
          <w:rStyle w:val="FontStyle11"/>
          <w:sz w:val="28"/>
          <w:szCs w:val="28"/>
        </w:rPr>
        <w:t>аство</w:t>
      </w:r>
      <w:r w:rsidRPr="00AD5E34">
        <w:rPr>
          <w:rStyle w:val="FontStyle11"/>
          <w:sz w:val="28"/>
          <w:szCs w:val="28"/>
        </w:rPr>
        <w:t>ром карболовой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к</w:t>
      </w:r>
      <w:r w:rsidR="00AD5E34">
        <w:rPr>
          <w:rStyle w:val="FontStyle11"/>
          <w:sz w:val="28"/>
          <w:szCs w:val="28"/>
        </w:rPr>
        <w:t>исло</w:t>
      </w:r>
      <w:r w:rsidRPr="00AD5E34">
        <w:rPr>
          <w:rStyle w:val="FontStyle11"/>
          <w:sz w:val="28"/>
          <w:szCs w:val="28"/>
        </w:rPr>
        <w:t xml:space="preserve">ты — через 15 </w:t>
      </w:r>
      <w:r w:rsidRPr="00AD5E34">
        <w:rPr>
          <w:rStyle w:val="FontStyle14"/>
          <w:i w:val="0"/>
          <w:sz w:val="28"/>
          <w:szCs w:val="28"/>
        </w:rPr>
        <w:t>мин</w:t>
      </w:r>
      <w:r w:rsidRPr="00AD5E34">
        <w:rPr>
          <w:rStyle w:val="FontStyle14"/>
          <w:sz w:val="28"/>
          <w:szCs w:val="28"/>
        </w:rPr>
        <w:t xml:space="preserve">, </w:t>
      </w:r>
      <w:r w:rsidR="00AD5E34">
        <w:rPr>
          <w:rStyle w:val="FontStyle14"/>
          <w:sz w:val="28"/>
          <w:szCs w:val="28"/>
        </w:rPr>
        <w:t xml:space="preserve">   </w:t>
      </w:r>
      <w:r w:rsidRPr="00AD5E34">
        <w:rPr>
          <w:rStyle w:val="FontStyle11"/>
          <w:sz w:val="28"/>
          <w:szCs w:val="28"/>
        </w:rPr>
        <w:t>3%-ным р</w:t>
      </w:r>
      <w:r w:rsidR="00AD5E34">
        <w:rPr>
          <w:rStyle w:val="FontStyle11"/>
          <w:sz w:val="28"/>
          <w:szCs w:val="28"/>
        </w:rPr>
        <w:t>аство</w:t>
      </w:r>
      <w:r w:rsidRPr="00AD5E34">
        <w:rPr>
          <w:rStyle w:val="FontStyle11"/>
          <w:sz w:val="28"/>
          <w:szCs w:val="28"/>
        </w:rPr>
        <w:t>ром формалина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—</w:t>
      </w:r>
      <w:r w:rsidR="00AD5E34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 xml:space="preserve">через 24 </w:t>
      </w:r>
      <w:r w:rsidRPr="00AD5E34">
        <w:rPr>
          <w:rStyle w:val="FontStyle14"/>
          <w:i w:val="0"/>
          <w:sz w:val="28"/>
          <w:szCs w:val="28"/>
        </w:rPr>
        <w:t>ч.</w:t>
      </w:r>
      <w:r w:rsidRPr="00AD5E34">
        <w:rPr>
          <w:rStyle w:val="FontStyle14"/>
          <w:sz w:val="28"/>
          <w:szCs w:val="28"/>
        </w:rPr>
        <w:t xml:space="preserve"> </w:t>
      </w:r>
    </w:p>
    <w:p w:rsidR="005E0F3A" w:rsidRPr="00541870" w:rsidRDefault="00AA2A48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7" type="#_x0000_t75" style="position:absolute;left:0;text-align:left;margin-left:114pt;margin-top:13.15pt;width:228pt;height:220.35pt;z-index:251654656;mso-wrap-distance-left:2pt;mso-wrap-distance-right:2pt">
            <v:imagedata r:id="rId10" o:title=""/>
            <w10:wrap type="square"/>
          </v:shape>
        </w:pict>
      </w: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Pr="00C656CE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Рис. 1. Харак</w:t>
      </w:r>
      <w:r w:rsidR="00C656CE">
        <w:rPr>
          <w:rStyle w:val="FontStyle11"/>
          <w:sz w:val="28"/>
          <w:szCs w:val="28"/>
        </w:rPr>
        <w:t>терные формы барабанных палочек</w:t>
      </w:r>
      <w:r w:rsidR="00C656CE" w:rsidRPr="00C656CE">
        <w:rPr>
          <w:rStyle w:val="FontStyle11"/>
          <w:sz w:val="28"/>
          <w:szCs w:val="28"/>
        </w:rPr>
        <w:t xml:space="preserve"> </w:t>
      </w:r>
      <w:r w:rsidR="00C656CE">
        <w:rPr>
          <w:rStyle w:val="FontStyle11"/>
          <w:sz w:val="28"/>
          <w:szCs w:val="28"/>
          <w:lang w:val="en-US"/>
        </w:rPr>
        <w:t>Clostridium</w:t>
      </w:r>
      <w:r w:rsidR="00C656CE" w:rsidRPr="00C656CE">
        <w:rPr>
          <w:rStyle w:val="FontStyle11"/>
          <w:sz w:val="28"/>
          <w:szCs w:val="28"/>
        </w:rPr>
        <w:t xml:space="preserve"> </w:t>
      </w:r>
      <w:r w:rsidR="00C656CE">
        <w:rPr>
          <w:rStyle w:val="FontStyle11"/>
          <w:sz w:val="28"/>
          <w:szCs w:val="28"/>
          <w:lang w:val="en-US"/>
        </w:rPr>
        <w:t>tetani</w:t>
      </w:r>
      <w:r w:rsidR="00C656CE" w:rsidRPr="00C656CE">
        <w:rPr>
          <w:rStyle w:val="FontStyle11"/>
          <w:sz w:val="28"/>
          <w:szCs w:val="28"/>
        </w:rPr>
        <w:t xml:space="preserve"> </w:t>
      </w:r>
    </w:p>
    <w:p w:rsidR="00541870" w:rsidRDefault="00541870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</w:rPr>
        <w:t xml:space="preserve">Из столбнячного токсина выделены тетаноспазмин, разрушающийся при </w:t>
      </w:r>
      <w:r w:rsidR="004C41E1" w:rsidRPr="004C41E1">
        <w:rPr>
          <w:rStyle w:val="FontStyle11"/>
          <w:sz w:val="28"/>
          <w:szCs w:val="28"/>
        </w:rPr>
        <w:t xml:space="preserve"> </w:t>
      </w:r>
      <w:r w:rsidRPr="00AD5E34">
        <w:rPr>
          <w:rStyle w:val="FontStyle14"/>
          <w:i w:val="0"/>
          <w:sz w:val="28"/>
          <w:szCs w:val="28"/>
          <w:lang w:val="en-US"/>
        </w:rPr>
        <w:t>t</w:t>
      </w:r>
      <w:r w:rsidRPr="00AD5E34">
        <w:rPr>
          <w:rStyle w:val="FontStyle14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 xml:space="preserve">60°С через 10 </w:t>
      </w:r>
      <w:r w:rsidRPr="00AD5E34">
        <w:rPr>
          <w:rStyle w:val="FontStyle14"/>
          <w:i w:val="0"/>
          <w:sz w:val="28"/>
          <w:szCs w:val="28"/>
        </w:rPr>
        <w:t>мин</w:t>
      </w:r>
      <w:r w:rsidRPr="00AD5E34">
        <w:rPr>
          <w:rStyle w:val="FontStyle14"/>
          <w:sz w:val="28"/>
          <w:szCs w:val="28"/>
        </w:rPr>
        <w:t>,</w:t>
      </w:r>
      <w:r w:rsidRPr="00AD5E34">
        <w:rPr>
          <w:rStyle w:val="FontStyle11"/>
          <w:sz w:val="28"/>
          <w:szCs w:val="28"/>
        </w:rPr>
        <w:t>и тетанолизин, выдерживающий эту температуру.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 xml:space="preserve">Тетанолизин образуется в культурах в течение 24 </w:t>
      </w:r>
      <w:r w:rsidRPr="00AD5E34">
        <w:rPr>
          <w:rStyle w:val="FontStyle14"/>
          <w:i w:val="0"/>
          <w:sz w:val="28"/>
          <w:szCs w:val="28"/>
        </w:rPr>
        <w:t>ч</w:t>
      </w:r>
      <w:r w:rsidRPr="00AD5E34">
        <w:rPr>
          <w:rStyle w:val="FontStyle14"/>
          <w:sz w:val="28"/>
          <w:szCs w:val="28"/>
        </w:rPr>
        <w:t>,</w:t>
      </w:r>
      <w:r>
        <w:rPr>
          <w:rStyle w:val="FontStyle14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а тетаноспазмин — только через 8—10 дней. Тетаноспазмин — летальный токсин, действующий на нервную систему и вызывающий тонич</w:t>
      </w:r>
      <w:r>
        <w:rPr>
          <w:rStyle w:val="FontStyle11"/>
          <w:sz w:val="28"/>
          <w:szCs w:val="28"/>
        </w:rPr>
        <w:t>еское</w:t>
      </w:r>
      <w:r w:rsidRPr="00AD5E34">
        <w:rPr>
          <w:rStyle w:val="FontStyle11"/>
          <w:sz w:val="28"/>
          <w:szCs w:val="28"/>
        </w:rPr>
        <w:t xml:space="preserve"> сокращение поперечнополосатых мышц. Тетанолизин вызывает лизис эритроцитов. Токсины всех штаммов одинаковы в антигенном отношении. При добавлении к токсину 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0,3</w:t>
      </w:r>
      <w:r>
        <w:rPr>
          <w:rStyle w:val="FontStyle11"/>
          <w:sz w:val="28"/>
          <w:szCs w:val="28"/>
        </w:rPr>
        <w:t xml:space="preserve">  </w:t>
      </w:r>
      <w:r w:rsidRPr="00AD5E34">
        <w:rPr>
          <w:rStyle w:val="FontStyle11"/>
          <w:sz w:val="28"/>
          <w:szCs w:val="28"/>
        </w:rPr>
        <w:t>—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 xml:space="preserve">0,4% формалина и прогревании при </w:t>
      </w:r>
      <w:r w:rsidRPr="00E37082">
        <w:rPr>
          <w:rStyle w:val="FontStyle14"/>
          <w:i w:val="0"/>
          <w:sz w:val="28"/>
          <w:szCs w:val="28"/>
          <w:lang w:val="en-US"/>
        </w:rPr>
        <w:t>t</w:t>
      </w:r>
      <w:r w:rsidRPr="00AD5E34">
        <w:rPr>
          <w:rStyle w:val="FontStyle14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7°С в течение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30 сут. токсин полностью обезвреживается и переходит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 xml:space="preserve">в </w:t>
      </w:r>
      <w:r w:rsidRPr="00AD5E34">
        <w:rPr>
          <w:rStyle w:val="FontStyle14"/>
          <w:i w:val="0"/>
          <w:sz w:val="28"/>
          <w:szCs w:val="28"/>
        </w:rPr>
        <w:t>анатоксин</w:t>
      </w:r>
      <w:r w:rsidRPr="00AD5E34">
        <w:rPr>
          <w:rStyle w:val="FontStyle14"/>
          <w:sz w:val="28"/>
          <w:szCs w:val="28"/>
        </w:rPr>
        <w:t xml:space="preserve">. </w:t>
      </w:r>
      <w:r w:rsidRPr="00AD5E34">
        <w:rPr>
          <w:rStyle w:val="FontStyle11"/>
          <w:sz w:val="28"/>
          <w:szCs w:val="28"/>
        </w:rPr>
        <w:t>Столбнячные токсины нейтрализуются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 xml:space="preserve">противостолбнячной сывороткой, приготовленной против токсина любого штамма. Из лабораторных животных к </w:t>
      </w:r>
      <w:r>
        <w:rPr>
          <w:rStyle w:val="FontStyle11"/>
          <w:sz w:val="28"/>
          <w:szCs w:val="28"/>
        </w:rPr>
        <w:t>столбняку</w:t>
      </w:r>
      <w:r w:rsidRPr="00AD5E34">
        <w:rPr>
          <w:rStyle w:val="FontStyle11"/>
          <w:sz w:val="28"/>
          <w:szCs w:val="28"/>
        </w:rPr>
        <w:t xml:space="preserve"> восприимчивы кролики, морские свинки,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 xml:space="preserve">белые мыши.  </w:t>
      </w: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AD5E3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1.3 </w:t>
      </w:r>
      <w:r w:rsidR="00AD5E34" w:rsidRPr="00AD5E34">
        <w:rPr>
          <w:rStyle w:val="FontStyle11"/>
          <w:b/>
          <w:sz w:val="28"/>
          <w:szCs w:val="28"/>
        </w:rPr>
        <w:t>Эпизоотология</w:t>
      </w:r>
    </w:p>
    <w:p w:rsidR="00AD5E34" w:rsidRPr="00AD5E34" w:rsidRDefault="00AD5E3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4C41E1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sz w:val="28"/>
        </w:rPr>
      </w:pPr>
      <w:r w:rsidRPr="006371E4">
        <w:rPr>
          <w:rStyle w:val="FontStyle11"/>
          <w:sz w:val="28"/>
        </w:rPr>
        <w:t xml:space="preserve">Резервуар и источник инфекции - травоядные животные, грызуны, птицы и человек, в кишечнике которых обитает возбудитель; последний выделяется во внешнюю среду с фекалиями. Столбнячная палочка также широко распространена в почве и других объектах внешней среды, где она может размножаться и долго сохраняться. Таким образом, возбудитель имеет два взаимосвязанных и взаимообогащаемых места обитания, а следовательно, и два источника возбудителя - кишечник теплокровных и почву. </w:t>
      </w:r>
    </w:p>
    <w:p w:rsidR="006371E4" w:rsidRP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sz w:val="28"/>
        </w:rPr>
      </w:pPr>
      <w:r w:rsidRPr="006371E4">
        <w:rPr>
          <w:rStyle w:val="FontStyle11"/>
          <w:sz w:val="28"/>
        </w:rPr>
        <w:t>Значимость того или иного источника, по-видимому, в значительной мере обусловлена климатогеографическими условиями местности. Наиболее благоприятны для вегетации и сохранения микроорганизма чернозёмные и краснозёмные, богатые гумусом почвы, а также почвы, хорошо удобренные органическими веществами. Из почвы с пылью бактерии могут попадать в любые помещения (в том числе перевязочные и операционные блоки), на различные предметы и материалы, применяемые в хирургической практике (различные порошки, гипс, тальк, лечебные глину и грязь, вату и др.).</w:t>
      </w:r>
    </w:p>
    <w:p w:rsidR="006371E4" w:rsidRPr="006371E4" w:rsidRDefault="006371E4" w:rsidP="000A15A1">
      <w:pPr>
        <w:ind w:firstLine="425"/>
        <w:jc w:val="both"/>
        <w:rPr>
          <w:rStyle w:val="FontStyle11"/>
          <w:sz w:val="28"/>
        </w:rPr>
      </w:pPr>
      <w:r w:rsidRPr="006371E4">
        <w:rPr>
          <w:rStyle w:val="FontStyle11"/>
          <w:sz w:val="28"/>
        </w:rPr>
        <w:t>Механизм передачи - контактный; возбудитель проникает через повреждённые кожные покровы и слизистые оболочки (раны, ожоги, отморожения). Инфицирование пупочных ран при несоблюдении асептики при родах может стать причиной столбняка новорождённых. Местом входных ворот возбудителя могут быть различные по характеру и</w:t>
      </w:r>
      <w:r w:rsidR="004C41E1">
        <w:rPr>
          <w:rStyle w:val="FontStyle11"/>
          <w:sz w:val="28"/>
        </w:rPr>
        <w:t xml:space="preserve"> </w:t>
      </w:r>
      <w:r w:rsidRPr="006371E4">
        <w:rPr>
          <w:rStyle w:val="FontStyle11"/>
          <w:sz w:val="28"/>
        </w:rPr>
        <w:t>локализации открытые раны (проколы, занозы, порезы, потёртости, размозжения, открытые переломы, ожоги, отморожения, укусы, некрозы, воспалительные процессы); в этих случаях развивается посттравматический столбняк. Операционные раны, особенно на толстой кишке и ишемизированных конечностях, могут стать входными воротами для инфекции с последующим развитием послеоперационного столбняка. Вмешательства по поводу аборта вне медицинских учреждений могут стать причиной постабортального столбняка. Возможность передачи возбудителя от больного здоровому человеку отсутствует.</w:t>
      </w:r>
    </w:p>
    <w:p w:rsidR="004C41E1" w:rsidRDefault="004C41E1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1"/>
          <w:sz w:val="28"/>
          <w:szCs w:val="28"/>
        </w:rPr>
      </w:pPr>
      <w:r>
        <w:rPr>
          <w:rStyle w:val="FontStyle11"/>
          <w:b/>
          <w:sz w:val="28"/>
          <w:szCs w:val="28"/>
        </w:rPr>
        <w:t>1.4 Патогенез</w:t>
      </w:r>
    </w:p>
    <w:p w:rsidR="006371E4" w:rsidRPr="006371E4" w:rsidRDefault="006371E4" w:rsidP="000A15A1">
      <w:pPr>
        <w:pStyle w:val="Style2"/>
        <w:widowControl/>
        <w:tabs>
          <w:tab w:val="left" w:pos="2035"/>
          <w:tab w:val="left" w:pos="4680"/>
        </w:tabs>
        <w:spacing w:line="240" w:lineRule="auto"/>
        <w:ind w:firstLine="425"/>
        <w:rPr>
          <w:rStyle w:val="FontStyle13"/>
          <w:sz w:val="28"/>
          <w:szCs w:val="28"/>
        </w:rPr>
      </w:pPr>
    </w:p>
    <w:p w:rsidR="004C41E1" w:rsidRDefault="00191ED1" w:rsidP="000A15A1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</w:rPr>
        <w:t>Осн</w:t>
      </w:r>
      <w:r w:rsidR="00805C6F">
        <w:rPr>
          <w:rStyle w:val="FontStyle11"/>
          <w:sz w:val="28"/>
          <w:szCs w:val="28"/>
        </w:rPr>
        <w:t>овную</w:t>
      </w:r>
      <w:r w:rsidRPr="00AD5E34">
        <w:rPr>
          <w:rStyle w:val="FontStyle11"/>
          <w:sz w:val="28"/>
          <w:szCs w:val="28"/>
        </w:rPr>
        <w:t xml:space="preserve"> роль в развитии </w:t>
      </w:r>
      <w:r w:rsidR="00805C6F">
        <w:rPr>
          <w:rStyle w:val="FontStyle11"/>
          <w:sz w:val="28"/>
          <w:szCs w:val="28"/>
        </w:rPr>
        <w:t>столбняка</w:t>
      </w:r>
      <w:r w:rsidRPr="00AD5E34">
        <w:rPr>
          <w:rStyle w:val="FontStyle11"/>
          <w:sz w:val="28"/>
          <w:szCs w:val="28"/>
        </w:rPr>
        <w:t xml:space="preserve"> принад</w:t>
      </w:r>
      <w:r w:rsidRPr="00AD5E34">
        <w:rPr>
          <w:rStyle w:val="FontStyle11"/>
          <w:sz w:val="28"/>
          <w:szCs w:val="28"/>
        </w:rPr>
        <w:softHyphen/>
        <w:t>лежит нервно рефлектор</w:t>
      </w:r>
      <w:r w:rsidR="00805C6F">
        <w:rPr>
          <w:rStyle w:val="FontStyle11"/>
          <w:sz w:val="28"/>
          <w:szCs w:val="28"/>
        </w:rPr>
        <w:t>н</w:t>
      </w:r>
      <w:r w:rsidRPr="00AD5E34">
        <w:rPr>
          <w:rStyle w:val="FontStyle11"/>
          <w:sz w:val="28"/>
          <w:szCs w:val="28"/>
        </w:rPr>
        <w:t>ым механизмам. Попавшие в рану столбнячные споры при благоприятных условиях прорастают, размножаются и выделяют токсин. Столбнячный токсин вызывает раздражение нервных окончаний, имеющихся в коже</w:t>
      </w:r>
      <w:r w:rsidR="00351850">
        <w:rPr>
          <w:rStyle w:val="FontStyle11"/>
          <w:sz w:val="28"/>
          <w:szCs w:val="28"/>
        </w:rPr>
        <w:t xml:space="preserve"> и</w:t>
      </w:r>
      <w:r w:rsidRPr="00AD5E34">
        <w:rPr>
          <w:rStyle w:val="FontStyle11"/>
          <w:sz w:val="28"/>
          <w:szCs w:val="28"/>
        </w:rPr>
        <w:t xml:space="preserve"> мышцах. Раздраже</w:t>
      </w:r>
      <w:r w:rsidRPr="00AD5E34">
        <w:rPr>
          <w:rStyle w:val="FontStyle11"/>
          <w:sz w:val="28"/>
          <w:szCs w:val="28"/>
        </w:rPr>
        <w:softHyphen/>
        <w:t>ние передается в ц</w:t>
      </w:r>
      <w:r w:rsidR="00351850">
        <w:rPr>
          <w:rStyle w:val="FontStyle11"/>
          <w:sz w:val="28"/>
          <w:szCs w:val="28"/>
        </w:rPr>
        <w:t>ентральную</w:t>
      </w:r>
      <w:r w:rsidRPr="00AD5E34">
        <w:rPr>
          <w:rStyle w:val="FontStyle11"/>
          <w:sz w:val="28"/>
          <w:szCs w:val="28"/>
        </w:rPr>
        <w:t xml:space="preserve"> н</w:t>
      </w:r>
      <w:r w:rsidR="00351850">
        <w:rPr>
          <w:rStyle w:val="FontStyle11"/>
          <w:sz w:val="28"/>
          <w:szCs w:val="28"/>
        </w:rPr>
        <w:t>ервную</w:t>
      </w:r>
      <w:r w:rsidRPr="00AD5E34">
        <w:rPr>
          <w:rStyle w:val="FontStyle11"/>
          <w:sz w:val="28"/>
          <w:szCs w:val="28"/>
        </w:rPr>
        <w:t xml:space="preserve"> с</w:t>
      </w:r>
      <w:r w:rsidR="00351850">
        <w:rPr>
          <w:rStyle w:val="FontStyle11"/>
          <w:sz w:val="28"/>
          <w:szCs w:val="28"/>
        </w:rPr>
        <w:t>истему,</w:t>
      </w:r>
      <w:r w:rsidRPr="00AD5E34">
        <w:rPr>
          <w:rStyle w:val="FontStyle11"/>
          <w:sz w:val="28"/>
          <w:szCs w:val="28"/>
        </w:rPr>
        <w:t xml:space="preserve"> спинной и головной мозг</w:t>
      </w:r>
      <w:r w:rsidR="00351850">
        <w:rPr>
          <w:rStyle w:val="FontStyle11"/>
          <w:sz w:val="28"/>
          <w:szCs w:val="28"/>
        </w:rPr>
        <w:t>,</w:t>
      </w:r>
      <w:r w:rsidRPr="00AD5E34">
        <w:rPr>
          <w:rStyle w:val="FontStyle11"/>
          <w:sz w:val="28"/>
          <w:szCs w:val="28"/>
        </w:rPr>
        <w:t xml:space="preserve"> где возникают очаги повышенной возбудимости, вызываю</w:t>
      </w:r>
      <w:r w:rsidRPr="00AD5E34">
        <w:rPr>
          <w:rStyle w:val="FontStyle11"/>
          <w:sz w:val="28"/>
          <w:szCs w:val="28"/>
        </w:rPr>
        <w:softHyphen/>
        <w:t>щие длительные судорожные (тетанич</w:t>
      </w:r>
      <w:r w:rsidR="00351850">
        <w:rPr>
          <w:rStyle w:val="FontStyle11"/>
          <w:sz w:val="28"/>
          <w:szCs w:val="28"/>
        </w:rPr>
        <w:t>еские</w:t>
      </w:r>
      <w:r w:rsidRPr="00AD5E34">
        <w:rPr>
          <w:rStyle w:val="FontStyle11"/>
          <w:sz w:val="28"/>
          <w:szCs w:val="28"/>
        </w:rPr>
        <w:t xml:space="preserve">) сокращения мускулатуры тела и внутренних органов. </w:t>
      </w:r>
    </w:p>
    <w:p w:rsidR="00886B67" w:rsidRPr="00E36FF6" w:rsidRDefault="00886B67" w:rsidP="00886B67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эксперименте доказано, например, что новокаиновая блокада раневой конечности животного обрывает рефлекторную дугу и ведет к прекращению судорог.  </w:t>
      </w:r>
      <w:r w:rsidR="00191ED1" w:rsidRPr="00AD5E34">
        <w:rPr>
          <w:rStyle w:val="FontStyle11"/>
          <w:sz w:val="28"/>
          <w:szCs w:val="28"/>
        </w:rPr>
        <w:t>Продолжит</w:t>
      </w:r>
      <w:r>
        <w:rPr>
          <w:rStyle w:val="FontStyle11"/>
          <w:sz w:val="28"/>
          <w:szCs w:val="28"/>
        </w:rPr>
        <w:t>ельные</w:t>
      </w:r>
      <w:r w:rsidR="00191ED1" w:rsidRPr="00AD5E34">
        <w:rPr>
          <w:rStyle w:val="FontStyle11"/>
          <w:sz w:val="28"/>
          <w:szCs w:val="28"/>
        </w:rPr>
        <w:t xml:space="preserve"> сокращения различных групп мышц затрудняют прием корма животным и работу сердца и легких, вызывают истощение организма в результате потери энергии. Смерть животного наступает вследствие паралича серд</w:t>
      </w:r>
      <w:r w:rsidR="00191ED1" w:rsidRPr="00AD5E34">
        <w:rPr>
          <w:rStyle w:val="FontStyle11"/>
          <w:sz w:val="28"/>
          <w:szCs w:val="28"/>
        </w:rPr>
        <w:softHyphen/>
        <w:t>ца или асфиксии, спазма глотки, бронхов. При длитель</w:t>
      </w:r>
      <w:r w:rsidR="00191ED1" w:rsidRPr="00AD5E34">
        <w:rPr>
          <w:rStyle w:val="FontStyle11"/>
          <w:sz w:val="28"/>
          <w:szCs w:val="28"/>
        </w:rPr>
        <w:softHyphen/>
        <w:t xml:space="preserve">ном течении </w:t>
      </w:r>
      <w:r w:rsidR="00351850">
        <w:rPr>
          <w:rStyle w:val="FontStyle11"/>
          <w:sz w:val="28"/>
          <w:szCs w:val="28"/>
        </w:rPr>
        <w:t>столбняк</w:t>
      </w:r>
      <w:r w:rsidR="00191ED1" w:rsidRPr="00AD5E34">
        <w:rPr>
          <w:rStyle w:val="FontStyle11"/>
          <w:sz w:val="28"/>
          <w:szCs w:val="28"/>
        </w:rPr>
        <w:t xml:space="preserve"> может произ</w:t>
      </w:r>
      <w:r w:rsidR="00351850">
        <w:rPr>
          <w:rStyle w:val="FontStyle11"/>
          <w:sz w:val="28"/>
          <w:szCs w:val="28"/>
        </w:rPr>
        <w:t>вес</w:t>
      </w:r>
      <w:r w:rsidR="00191ED1" w:rsidRPr="00AD5E34">
        <w:rPr>
          <w:rStyle w:val="FontStyle11"/>
          <w:sz w:val="28"/>
          <w:szCs w:val="28"/>
        </w:rPr>
        <w:t>ти отек мозга</w:t>
      </w:r>
      <w:r w:rsidR="00351850">
        <w:rPr>
          <w:rStyle w:val="FontStyle11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</w:rPr>
        <w:t>под влиянием молочной к</w:t>
      </w:r>
      <w:r w:rsidR="00351850">
        <w:rPr>
          <w:rStyle w:val="FontStyle11"/>
          <w:sz w:val="28"/>
          <w:szCs w:val="28"/>
        </w:rPr>
        <w:t>ислот</w:t>
      </w:r>
      <w:r w:rsidR="00191ED1" w:rsidRPr="00AD5E34">
        <w:rPr>
          <w:rStyle w:val="FontStyle11"/>
          <w:sz w:val="28"/>
          <w:szCs w:val="28"/>
        </w:rPr>
        <w:t>ы</w:t>
      </w:r>
      <w:r>
        <w:rPr>
          <w:rStyle w:val="FontStyle11"/>
          <w:sz w:val="28"/>
          <w:szCs w:val="28"/>
        </w:rPr>
        <w:t>,</w:t>
      </w:r>
      <w:r w:rsidR="00191ED1" w:rsidRPr="00AD5E34">
        <w:rPr>
          <w:rStyle w:val="FontStyle11"/>
          <w:sz w:val="28"/>
          <w:szCs w:val="28"/>
        </w:rPr>
        <w:t xml:space="preserve"> кол</w:t>
      </w:r>
      <w:r w:rsidR="00351850">
        <w:rPr>
          <w:rStyle w:val="FontStyle11"/>
          <w:sz w:val="28"/>
          <w:szCs w:val="28"/>
        </w:rPr>
        <w:t>ичество</w:t>
      </w:r>
      <w:r w:rsidR="00191ED1" w:rsidRPr="00AD5E34">
        <w:rPr>
          <w:rStyle w:val="FontStyle11"/>
          <w:sz w:val="28"/>
          <w:szCs w:val="28"/>
        </w:rPr>
        <w:t xml:space="preserve"> к</w:t>
      </w:r>
      <w:r w:rsidR="00351850">
        <w:rPr>
          <w:rStyle w:val="FontStyle11"/>
          <w:sz w:val="28"/>
          <w:szCs w:val="28"/>
        </w:rPr>
        <w:t>ото</w:t>
      </w:r>
      <w:r w:rsidR="00191ED1" w:rsidRPr="00AD5E34">
        <w:rPr>
          <w:rStyle w:val="FontStyle11"/>
          <w:sz w:val="28"/>
          <w:szCs w:val="28"/>
        </w:rPr>
        <w:t xml:space="preserve">рой в крови больных животных </w:t>
      </w:r>
      <w:r>
        <w:rPr>
          <w:rStyle w:val="FontStyle11"/>
          <w:sz w:val="28"/>
          <w:szCs w:val="28"/>
        </w:rPr>
        <w:t>увеличивается в 50 раз и более</w:t>
      </w:r>
    </w:p>
    <w:p w:rsidR="00886B67" w:rsidRDefault="00886B67" w:rsidP="000A15A1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</w:p>
    <w:p w:rsidR="00191ED1" w:rsidRDefault="00AA2A48" w:rsidP="000A15A1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42pt;margin-top:10.7pt;width:396pt;height:220.55pt;z-index:251655680">
            <v:imagedata r:id="rId11" o:title=""/>
            <w10:wrap type="square"/>
          </v:shape>
        </w:pict>
      </w:r>
      <w:r w:rsidR="00351850">
        <w:rPr>
          <w:rStyle w:val="FontStyle11"/>
          <w:sz w:val="28"/>
          <w:szCs w:val="28"/>
        </w:rPr>
        <w:t xml:space="preserve"> </w:t>
      </w:r>
    </w:p>
    <w:p w:rsidR="00351850" w:rsidRDefault="00351850" w:rsidP="000A15A1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</w:p>
    <w:p w:rsidR="0003115D" w:rsidRDefault="0003115D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03115D" w:rsidRDefault="0003115D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03115D" w:rsidRDefault="0003115D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03115D" w:rsidRDefault="0003115D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03115D" w:rsidRDefault="0003115D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03115D" w:rsidRDefault="0003115D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03115D" w:rsidRDefault="0003115D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03115D" w:rsidRDefault="0003115D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03115D" w:rsidRDefault="0003115D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03115D" w:rsidRDefault="0003115D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03115D" w:rsidRDefault="0003115D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03115D" w:rsidRDefault="0003115D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4C41E1" w:rsidRDefault="004C41E1" w:rsidP="000A15A1">
      <w:pPr>
        <w:pStyle w:val="Style3"/>
        <w:widowControl/>
        <w:spacing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611A8B" w:rsidRDefault="00611A8B" w:rsidP="000A15A1">
      <w:pPr>
        <w:pStyle w:val="Style3"/>
        <w:widowControl/>
        <w:spacing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03115D" w:rsidRPr="0003115D" w:rsidRDefault="0003115D" w:rsidP="000A15A1">
      <w:pPr>
        <w:pStyle w:val="Style3"/>
        <w:widowControl/>
        <w:spacing w:line="240" w:lineRule="auto"/>
        <w:ind w:firstLine="425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Рис. 2. Резкое сокращение </w:t>
      </w:r>
      <w:r w:rsidR="00C656CE">
        <w:rPr>
          <w:rStyle w:val="FontStyle11"/>
          <w:sz w:val="28"/>
          <w:szCs w:val="28"/>
        </w:rPr>
        <w:t>мышц</w:t>
      </w:r>
      <w:r>
        <w:rPr>
          <w:rStyle w:val="FontStyle11"/>
          <w:sz w:val="28"/>
          <w:szCs w:val="28"/>
        </w:rPr>
        <w:t xml:space="preserve"> тела у лошади, больной столбняком</w:t>
      </w:r>
    </w:p>
    <w:p w:rsidR="0003115D" w:rsidRDefault="0003115D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541870" w:rsidRDefault="00541870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1.5 Иммунитет</w:t>
      </w:r>
    </w:p>
    <w:p w:rsidR="00541870" w:rsidRPr="00351850" w:rsidRDefault="00541870" w:rsidP="000A15A1">
      <w:pPr>
        <w:pStyle w:val="Style3"/>
        <w:widowControl/>
        <w:spacing w:line="240" w:lineRule="auto"/>
        <w:ind w:firstLine="425"/>
        <w:rPr>
          <w:rStyle w:val="FontStyle11"/>
          <w:b/>
          <w:spacing w:val="60"/>
          <w:sz w:val="28"/>
          <w:szCs w:val="28"/>
        </w:rPr>
      </w:pPr>
    </w:p>
    <w:p w:rsidR="00886B67" w:rsidRDefault="00541870" w:rsidP="000A15A1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</w:rPr>
        <w:t>Естеств</w:t>
      </w:r>
      <w:r>
        <w:rPr>
          <w:rStyle w:val="FontStyle11"/>
          <w:sz w:val="28"/>
          <w:szCs w:val="28"/>
        </w:rPr>
        <w:t>енное</w:t>
      </w:r>
      <w:r w:rsidRPr="00AD5E34">
        <w:rPr>
          <w:rStyle w:val="FontStyle11"/>
          <w:sz w:val="28"/>
          <w:szCs w:val="28"/>
        </w:rPr>
        <w:t xml:space="preserve"> переболевание животных </w:t>
      </w:r>
      <w:r w:rsidR="00886B67">
        <w:rPr>
          <w:rStyle w:val="FontStyle11"/>
          <w:sz w:val="28"/>
          <w:szCs w:val="28"/>
        </w:rPr>
        <w:t xml:space="preserve">столбняком </w:t>
      </w:r>
      <w:r w:rsidRPr="00AD5E34">
        <w:rPr>
          <w:rStyle w:val="FontStyle11"/>
          <w:sz w:val="28"/>
          <w:szCs w:val="28"/>
        </w:rPr>
        <w:t>создает у них антитоксич</w:t>
      </w:r>
      <w:r>
        <w:rPr>
          <w:rStyle w:val="FontStyle11"/>
          <w:sz w:val="28"/>
          <w:szCs w:val="28"/>
        </w:rPr>
        <w:t>еский</w:t>
      </w:r>
      <w:r w:rsidRPr="00AD5E34">
        <w:rPr>
          <w:rStyle w:val="FontStyle11"/>
          <w:sz w:val="28"/>
          <w:szCs w:val="28"/>
        </w:rPr>
        <w:t xml:space="preserve"> иммунитет. </w:t>
      </w:r>
      <w:r w:rsidR="00886B67">
        <w:rPr>
          <w:rStyle w:val="FontStyle11"/>
          <w:sz w:val="28"/>
          <w:szCs w:val="28"/>
        </w:rPr>
        <w:t>Впрочем,</w:t>
      </w:r>
      <w:r w:rsidRPr="00AD5E34">
        <w:rPr>
          <w:rStyle w:val="FontStyle11"/>
          <w:sz w:val="28"/>
          <w:szCs w:val="28"/>
        </w:rPr>
        <w:t xml:space="preserve"> животные, не болевшие </w:t>
      </w:r>
      <w:r>
        <w:rPr>
          <w:rStyle w:val="FontStyle11"/>
          <w:sz w:val="28"/>
          <w:szCs w:val="28"/>
        </w:rPr>
        <w:t>столбняком</w:t>
      </w:r>
      <w:r w:rsidRPr="00AD5E34">
        <w:rPr>
          <w:rStyle w:val="FontStyle11"/>
          <w:spacing w:val="30"/>
          <w:sz w:val="28"/>
          <w:szCs w:val="28"/>
        </w:rPr>
        <w:t>,</w:t>
      </w:r>
      <w:r w:rsidR="00886B67">
        <w:rPr>
          <w:rStyle w:val="FontStyle11"/>
          <w:spacing w:val="30"/>
          <w:sz w:val="28"/>
          <w:szCs w:val="28"/>
        </w:rPr>
        <w:t xml:space="preserve"> тоже иногда </w:t>
      </w:r>
      <w:r w:rsidRPr="00AD5E34">
        <w:rPr>
          <w:rStyle w:val="FontStyle11"/>
          <w:sz w:val="28"/>
          <w:szCs w:val="28"/>
        </w:rPr>
        <w:t xml:space="preserve"> имеют определенную степень иммуни</w:t>
      </w:r>
      <w:r w:rsidRPr="00AD5E34">
        <w:rPr>
          <w:rStyle w:val="FontStyle11"/>
          <w:sz w:val="28"/>
          <w:szCs w:val="28"/>
        </w:rPr>
        <w:softHyphen/>
        <w:t xml:space="preserve">тета. </w:t>
      </w:r>
      <w:r w:rsidR="00886B67">
        <w:rPr>
          <w:rStyle w:val="FontStyle11"/>
          <w:sz w:val="28"/>
          <w:szCs w:val="28"/>
        </w:rPr>
        <w:t>Рамон и Леметайе установил в</w:t>
      </w:r>
      <w:r w:rsidRPr="00AD5E34">
        <w:rPr>
          <w:rStyle w:val="FontStyle11"/>
          <w:sz w:val="28"/>
          <w:szCs w:val="28"/>
        </w:rPr>
        <w:t xml:space="preserve"> крови у баранов</w:t>
      </w:r>
      <w:r w:rsidR="00886B67">
        <w:rPr>
          <w:rStyle w:val="FontStyle11"/>
          <w:sz w:val="28"/>
          <w:szCs w:val="28"/>
        </w:rPr>
        <w:t xml:space="preserve"> от 2 до 6 лет и у </w:t>
      </w:r>
      <w:r w:rsidRPr="00AD5E34">
        <w:rPr>
          <w:rStyle w:val="FontStyle11"/>
          <w:sz w:val="28"/>
          <w:szCs w:val="28"/>
        </w:rPr>
        <w:t>кр</w:t>
      </w:r>
      <w:r>
        <w:rPr>
          <w:rStyle w:val="FontStyle11"/>
          <w:sz w:val="28"/>
          <w:szCs w:val="28"/>
        </w:rPr>
        <w:t>упно</w:t>
      </w:r>
      <w:r w:rsidRPr="00AD5E34">
        <w:rPr>
          <w:rStyle w:val="FontStyle11"/>
          <w:sz w:val="28"/>
          <w:szCs w:val="28"/>
        </w:rPr>
        <w:t xml:space="preserve"> рог</w:t>
      </w:r>
      <w:r>
        <w:rPr>
          <w:rStyle w:val="FontStyle11"/>
          <w:sz w:val="28"/>
          <w:szCs w:val="28"/>
        </w:rPr>
        <w:t>атого</w:t>
      </w:r>
      <w:r w:rsidRPr="00AD5E34">
        <w:rPr>
          <w:rStyle w:val="FontStyle11"/>
          <w:sz w:val="28"/>
          <w:szCs w:val="28"/>
        </w:rPr>
        <w:t xml:space="preserve"> скота</w:t>
      </w:r>
      <w:r w:rsidR="00886B67">
        <w:rPr>
          <w:rStyle w:val="FontStyle11"/>
          <w:sz w:val="28"/>
          <w:szCs w:val="28"/>
        </w:rPr>
        <w:t xml:space="preserve">наличие </w:t>
      </w:r>
      <w:r w:rsidRPr="00AD5E34">
        <w:rPr>
          <w:rStyle w:val="FontStyle11"/>
          <w:sz w:val="28"/>
          <w:szCs w:val="28"/>
        </w:rPr>
        <w:t>антитоксин</w:t>
      </w:r>
      <w:r w:rsidR="00886B67">
        <w:rPr>
          <w:rStyle w:val="FontStyle11"/>
          <w:sz w:val="28"/>
          <w:szCs w:val="28"/>
        </w:rPr>
        <w:t>а</w:t>
      </w:r>
      <w:r w:rsidRPr="00AD5E34">
        <w:rPr>
          <w:rStyle w:val="FontStyle11"/>
          <w:sz w:val="28"/>
          <w:szCs w:val="28"/>
        </w:rPr>
        <w:t xml:space="preserve"> от 0,02 до 10 АЕ в 1 </w:t>
      </w:r>
      <w:r w:rsidRPr="00351850">
        <w:rPr>
          <w:rStyle w:val="FontStyle14"/>
          <w:i w:val="0"/>
          <w:sz w:val="28"/>
          <w:szCs w:val="28"/>
        </w:rPr>
        <w:t>мл</w:t>
      </w:r>
      <w:r w:rsidRPr="00AD5E34">
        <w:rPr>
          <w:rStyle w:val="FontStyle14"/>
          <w:sz w:val="28"/>
          <w:szCs w:val="28"/>
        </w:rPr>
        <w:t xml:space="preserve">. </w:t>
      </w:r>
      <w:r w:rsidR="00886B67">
        <w:rPr>
          <w:rStyle w:val="FontStyle11"/>
          <w:sz w:val="28"/>
          <w:szCs w:val="28"/>
        </w:rPr>
        <w:t>Это я</w:t>
      </w:r>
      <w:r w:rsidRPr="00AD5E34">
        <w:rPr>
          <w:rStyle w:val="FontStyle11"/>
          <w:sz w:val="28"/>
          <w:szCs w:val="28"/>
        </w:rPr>
        <w:t>вление иммунизирующей субинфекции объясняется заглатыванием животными вместе с кормом столбнячных спор, к</w:t>
      </w:r>
      <w:r>
        <w:rPr>
          <w:rStyle w:val="FontStyle11"/>
          <w:sz w:val="28"/>
          <w:szCs w:val="28"/>
        </w:rPr>
        <w:t>ото</w:t>
      </w:r>
      <w:r w:rsidRPr="00AD5E34">
        <w:rPr>
          <w:rStyle w:val="FontStyle11"/>
          <w:sz w:val="28"/>
          <w:szCs w:val="28"/>
        </w:rPr>
        <w:t xml:space="preserve">рые, </w:t>
      </w:r>
      <w:r w:rsidR="00886B67">
        <w:rPr>
          <w:rStyle w:val="FontStyle11"/>
          <w:sz w:val="28"/>
          <w:szCs w:val="28"/>
        </w:rPr>
        <w:t>прорастают в рубце, микробы размножаются и</w:t>
      </w:r>
      <w:r w:rsidRPr="00AD5E34">
        <w:rPr>
          <w:rStyle w:val="FontStyle11"/>
          <w:sz w:val="28"/>
          <w:szCs w:val="28"/>
        </w:rPr>
        <w:t xml:space="preserve"> вырабатывают токсин в не</w:t>
      </w:r>
      <w:r w:rsidRPr="00AD5E34">
        <w:rPr>
          <w:rStyle w:val="FontStyle11"/>
          <w:sz w:val="28"/>
          <w:szCs w:val="28"/>
        </w:rPr>
        <w:softHyphen/>
        <w:t>больших кол</w:t>
      </w:r>
      <w:r>
        <w:rPr>
          <w:rStyle w:val="FontStyle11"/>
          <w:sz w:val="28"/>
          <w:szCs w:val="28"/>
        </w:rPr>
        <w:t>ичест</w:t>
      </w:r>
      <w:r w:rsidRPr="00AD5E34">
        <w:rPr>
          <w:rStyle w:val="FontStyle11"/>
          <w:sz w:val="28"/>
          <w:szCs w:val="28"/>
        </w:rPr>
        <w:t>вах; в ответ на его действие образуется антитоксин</w:t>
      </w:r>
      <w:r w:rsidR="00886B67">
        <w:rPr>
          <w:rStyle w:val="FontStyle11"/>
          <w:sz w:val="28"/>
          <w:szCs w:val="28"/>
        </w:rPr>
        <w:t xml:space="preserve"> (иммунизирующая субинфекция)</w:t>
      </w:r>
      <w:r w:rsidRPr="00AD5E34">
        <w:rPr>
          <w:rStyle w:val="FontStyle11"/>
          <w:sz w:val="28"/>
          <w:szCs w:val="28"/>
        </w:rPr>
        <w:t>.</w:t>
      </w:r>
      <w:r w:rsidR="00886B67">
        <w:rPr>
          <w:rStyle w:val="FontStyle11"/>
          <w:sz w:val="28"/>
          <w:szCs w:val="28"/>
        </w:rPr>
        <w:t xml:space="preserve"> В это связи становятся понятными сравнительно редкие случаи столбюняка у крупного рогатого скота. Интересно что у неиммунизированных лошадей антитоксин в крови не обнаружен.</w:t>
      </w:r>
    </w:p>
    <w:p w:rsidR="004C41E1" w:rsidRDefault="00541870" w:rsidP="000A15A1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</w:rPr>
        <w:t>Для активной иммунизации животных применяют концентрированный квасцовый анатоксин (Г. И. Елизаровский)</w:t>
      </w:r>
      <w:r>
        <w:rPr>
          <w:rStyle w:val="FontStyle11"/>
          <w:sz w:val="28"/>
          <w:szCs w:val="28"/>
        </w:rPr>
        <w:t>.</w:t>
      </w:r>
      <w:r w:rsidRPr="00AD5E34">
        <w:rPr>
          <w:rStyle w:val="FontStyle11"/>
          <w:sz w:val="28"/>
          <w:szCs w:val="28"/>
        </w:rPr>
        <w:t xml:space="preserve"> </w:t>
      </w:r>
    </w:p>
    <w:p w:rsidR="00886B67" w:rsidRDefault="00886B67" w:rsidP="000A15A1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Анатоксин – это обезвреженный формалином (0,3 – 0,4%) и теплом (39 - 40</w:t>
      </w:r>
      <w:r w:rsidRPr="00AD5E34">
        <w:rPr>
          <w:rStyle w:val="FontStyle11"/>
          <w:sz w:val="28"/>
          <w:szCs w:val="28"/>
        </w:rPr>
        <w:t>°С</w:t>
      </w:r>
      <w:r>
        <w:rPr>
          <w:rStyle w:val="FontStyle11"/>
          <w:sz w:val="28"/>
          <w:szCs w:val="28"/>
        </w:rPr>
        <w:t>) в течении 25 – 30 дней фильтрат-токсин столбнячной культуры. Анатоксин осаждают, добавляют к нему 10%+ный раствор алюмокалиевых квасцов из расчета 1% на весь объем. Над осадочную жидкость отсасывают. Оставшаяся часть (преципитат) является кончентрированным столбнячным анатоксином.</w:t>
      </w:r>
    </w:p>
    <w:p w:rsidR="00541870" w:rsidRDefault="00886B67" w:rsidP="000A15A1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</w:rPr>
        <w:t xml:space="preserve"> </w:t>
      </w:r>
      <w:r w:rsidR="00541870" w:rsidRPr="00AD5E34">
        <w:rPr>
          <w:rStyle w:val="FontStyle11"/>
          <w:sz w:val="28"/>
          <w:szCs w:val="28"/>
        </w:rPr>
        <w:t xml:space="preserve">Анатоксин вводят подкожно, однократно в дозе 1 </w:t>
      </w:r>
      <w:r w:rsidR="00541870" w:rsidRPr="00351850">
        <w:rPr>
          <w:rStyle w:val="FontStyle14"/>
          <w:i w:val="0"/>
          <w:sz w:val="28"/>
          <w:szCs w:val="28"/>
        </w:rPr>
        <w:t>мл</w:t>
      </w:r>
      <w:r w:rsidR="00541870" w:rsidRPr="00AD5E34">
        <w:rPr>
          <w:rStyle w:val="FontStyle14"/>
          <w:sz w:val="28"/>
          <w:szCs w:val="28"/>
        </w:rPr>
        <w:t xml:space="preserve"> </w:t>
      </w:r>
      <w:r w:rsidR="00541870" w:rsidRPr="00AD5E34">
        <w:rPr>
          <w:rStyle w:val="FontStyle11"/>
          <w:sz w:val="28"/>
          <w:szCs w:val="28"/>
        </w:rPr>
        <w:t xml:space="preserve">для крупных животных и 0,5 </w:t>
      </w:r>
      <w:r w:rsidR="00541870" w:rsidRPr="00351850">
        <w:rPr>
          <w:rStyle w:val="FontStyle14"/>
          <w:i w:val="0"/>
          <w:sz w:val="28"/>
          <w:szCs w:val="28"/>
        </w:rPr>
        <w:t xml:space="preserve">мл </w:t>
      </w:r>
      <w:r w:rsidR="00541870" w:rsidRPr="00AD5E34">
        <w:rPr>
          <w:rStyle w:val="FontStyle11"/>
          <w:sz w:val="28"/>
          <w:szCs w:val="28"/>
        </w:rPr>
        <w:t>для молодняка и мелких, животных. Иммунитет насту</w:t>
      </w:r>
      <w:r w:rsidR="00541870" w:rsidRPr="00AD5E34">
        <w:rPr>
          <w:rStyle w:val="FontStyle11"/>
          <w:sz w:val="28"/>
          <w:szCs w:val="28"/>
        </w:rPr>
        <w:softHyphen/>
        <w:t>пает через 30 дней после прививки и сохраняется у ло</w:t>
      </w:r>
      <w:r w:rsidR="00541870" w:rsidRPr="00AD5E34">
        <w:rPr>
          <w:rStyle w:val="FontStyle11"/>
          <w:sz w:val="28"/>
          <w:szCs w:val="28"/>
        </w:rPr>
        <w:softHyphen/>
        <w:t>шадей в течение 5 лет, а у остальных животных — св</w:t>
      </w:r>
      <w:r>
        <w:rPr>
          <w:rStyle w:val="FontStyle11"/>
          <w:sz w:val="28"/>
          <w:szCs w:val="28"/>
        </w:rPr>
        <w:t>ыше</w:t>
      </w:r>
      <w:r w:rsidR="00541870" w:rsidRPr="00AD5E34">
        <w:rPr>
          <w:rStyle w:val="FontStyle11"/>
          <w:sz w:val="28"/>
          <w:szCs w:val="28"/>
        </w:rPr>
        <w:t xml:space="preserve"> 1 года. Пассивный кратковременный иммунитет развивается при введении в организм противостолбняч</w:t>
      </w:r>
      <w:r w:rsidR="00541870" w:rsidRPr="00AD5E34">
        <w:rPr>
          <w:rStyle w:val="FontStyle11"/>
          <w:sz w:val="28"/>
          <w:szCs w:val="28"/>
        </w:rPr>
        <w:softHyphen/>
        <w:t>ной антитоксич</w:t>
      </w:r>
      <w:r w:rsidR="00541870">
        <w:rPr>
          <w:rStyle w:val="FontStyle11"/>
          <w:sz w:val="28"/>
          <w:szCs w:val="28"/>
        </w:rPr>
        <w:t xml:space="preserve">еской сыворотки.     </w:t>
      </w:r>
    </w:p>
    <w:p w:rsidR="00541870" w:rsidRDefault="00541870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351850" w:rsidRDefault="00351850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1.6 Клиническое течение</w:t>
      </w:r>
    </w:p>
    <w:p w:rsidR="00351850" w:rsidRPr="00351850" w:rsidRDefault="00351850" w:rsidP="000A15A1">
      <w:pPr>
        <w:pStyle w:val="Style3"/>
        <w:widowControl/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611A8B" w:rsidRDefault="00191ED1" w:rsidP="000A15A1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</w:rPr>
        <w:t xml:space="preserve">Инкубационный период </w:t>
      </w:r>
      <w:r w:rsidR="00886B67">
        <w:rPr>
          <w:rStyle w:val="FontStyle11"/>
          <w:sz w:val="28"/>
          <w:szCs w:val="28"/>
        </w:rPr>
        <w:t>в среднем от</w:t>
      </w:r>
      <w:r w:rsidRPr="00AD5E34">
        <w:rPr>
          <w:rStyle w:val="FontStyle11"/>
          <w:sz w:val="28"/>
          <w:szCs w:val="28"/>
        </w:rPr>
        <w:t xml:space="preserve"> 1—3 недели, </w:t>
      </w:r>
      <w:r w:rsidR="00886B67">
        <w:rPr>
          <w:rStyle w:val="FontStyle11"/>
          <w:sz w:val="28"/>
          <w:szCs w:val="28"/>
        </w:rPr>
        <w:t xml:space="preserve">но может быть короче и </w:t>
      </w:r>
      <w:r w:rsidRPr="00AD5E34">
        <w:rPr>
          <w:rStyle w:val="FontStyle11"/>
          <w:sz w:val="28"/>
          <w:szCs w:val="28"/>
        </w:rPr>
        <w:t>иногда продолжительнее</w:t>
      </w:r>
      <w:r w:rsidR="00886B67">
        <w:rPr>
          <w:rStyle w:val="FontStyle11"/>
          <w:sz w:val="28"/>
          <w:szCs w:val="28"/>
        </w:rPr>
        <w:t xml:space="preserve"> (до нескольких месяцев)</w:t>
      </w:r>
      <w:r w:rsidRPr="00AD5E34">
        <w:rPr>
          <w:rStyle w:val="FontStyle11"/>
          <w:sz w:val="28"/>
          <w:szCs w:val="28"/>
        </w:rPr>
        <w:t>. Первы</w:t>
      </w:r>
      <w:r w:rsidR="00886B67">
        <w:rPr>
          <w:rStyle w:val="FontStyle11"/>
          <w:sz w:val="28"/>
          <w:szCs w:val="28"/>
        </w:rPr>
        <w:t>м признаком болезни, которая чаще всего начинается с изменений мышечного тонуса в области головы, является</w:t>
      </w:r>
      <w:r w:rsidRPr="00AD5E34">
        <w:rPr>
          <w:rStyle w:val="FontStyle11"/>
          <w:sz w:val="28"/>
          <w:szCs w:val="28"/>
        </w:rPr>
        <w:t xml:space="preserve"> затруднение в приеме и пережевывании пищи, что объясняется судорогами жевательных мышц (тризм)</w:t>
      </w:r>
      <w:r w:rsidR="00886B67">
        <w:rPr>
          <w:rStyle w:val="FontStyle11"/>
          <w:sz w:val="28"/>
          <w:szCs w:val="28"/>
        </w:rPr>
        <w:t>, по этой причине челюсти становятся более слабоподвижными</w:t>
      </w:r>
      <w:r w:rsidRPr="00AD5E34">
        <w:rPr>
          <w:rStyle w:val="FontStyle11"/>
          <w:sz w:val="28"/>
          <w:szCs w:val="28"/>
        </w:rPr>
        <w:t>. В начале болезни наблюдается также напря</w:t>
      </w:r>
      <w:r w:rsidRPr="00AD5E34">
        <w:rPr>
          <w:rStyle w:val="FontStyle11"/>
          <w:sz w:val="28"/>
          <w:szCs w:val="28"/>
        </w:rPr>
        <w:softHyphen/>
        <w:t xml:space="preserve">женная походка животного, неподвижность ушных раковин и выпадение третьего века. </w:t>
      </w:r>
    </w:p>
    <w:p w:rsidR="00886B67" w:rsidRDefault="00886B67" w:rsidP="00886B67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</w:rPr>
        <w:t>Развитие болезни характеризуется резкими судорожными сокращениями мускулатуры всего тела. Мышцы шеи, спины, крупа становятся твердыми, как доска. Дыхание затруднено, ноздри у больного животного воронкообразно расши</w:t>
      </w:r>
      <w:r w:rsidRPr="00AD5E34">
        <w:rPr>
          <w:rStyle w:val="FontStyle11"/>
          <w:sz w:val="28"/>
          <w:szCs w:val="28"/>
        </w:rPr>
        <w:softHyphen/>
        <w:t>рены</w:t>
      </w:r>
      <w:r>
        <w:rPr>
          <w:rStyle w:val="FontStyle11"/>
          <w:sz w:val="28"/>
          <w:szCs w:val="28"/>
        </w:rPr>
        <w:t>, так вследствие тетанического сокращения межреберных дыхательных мышц и мускулатуры бронхов поступления воздуха в легкие затруднено. В</w:t>
      </w:r>
      <w:r w:rsidRPr="00AD5E34">
        <w:rPr>
          <w:rStyle w:val="FontStyle11"/>
          <w:sz w:val="28"/>
          <w:szCs w:val="28"/>
        </w:rPr>
        <w:t>доль реберной дуги выступает запальный желоб, пульс частый и твердый. Нарушение газообмена вызы</w:t>
      </w:r>
      <w:r w:rsidRPr="00AD5E34">
        <w:rPr>
          <w:rStyle w:val="FontStyle11"/>
          <w:sz w:val="28"/>
          <w:szCs w:val="28"/>
        </w:rPr>
        <w:softHyphen/>
        <w:t>вает синюшность слизистых оболочек, иногда, бывает острый отек легких. Деятельность жел</w:t>
      </w:r>
      <w:r>
        <w:rPr>
          <w:rStyle w:val="FontStyle11"/>
          <w:sz w:val="28"/>
          <w:szCs w:val="28"/>
        </w:rPr>
        <w:t>удочно</w:t>
      </w:r>
      <w:r w:rsidRPr="00AD5E34">
        <w:rPr>
          <w:rStyle w:val="FontStyle11"/>
          <w:sz w:val="28"/>
          <w:szCs w:val="28"/>
        </w:rPr>
        <w:t>-киш</w:t>
      </w:r>
      <w:r>
        <w:rPr>
          <w:rStyle w:val="FontStyle11"/>
          <w:sz w:val="28"/>
          <w:szCs w:val="28"/>
        </w:rPr>
        <w:t>ечного</w:t>
      </w:r>
      <w:r w:rsidRPr="00AD5E34">
        <w:rPr>
          <w:rStyle w:val="FontStyle11"/>
          <w:sz w:val="28"/>
          <w:szCs w:val="28"/>
        </w:rPr>
        <w:t xml:space="preserve"> тракта нарушена: перистальтика замедлена, у рогатого скота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отсутствует жвачка, расширяется рубец. Кал и моча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выделяются с трудом. Прикосновение к животному, резкий стук и др. раздражители вызывают, у больных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усиление судорог, во время к</w:t>
      </w:r>
      <w:r>
        <w:rPr>
          <w:rStyle w:val="FontStyle11"/>
          <w:sz w:val="28"/>
          <w:szCs w:val="28"/>
        </w:rPr>
        <w:t>ото</w:t>
      </w:r>
      <w:r w:rsidRPr="00AD5E34">
        <w:rPr>
          <w:rStyle w:val="FontStyle11"/>
          <w:sz w:val="28"/>
          <w:szCs w:val="28"/>
        </w:rPr>
        <w:t>рых отмечают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обильное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потоотделение</w:t>
      </w:r>
      <w:r>
        <w:rPr>
          <w:rStyle w:val="FontStyle11"/>
          <w:sz w:val="28"/>
          <w:szCs w:val="28"/>
        </w:rPr>
        <w:t xml:space="preserve"> (рис.6)</w:t>
      </w:r>
      <w:r w:rsidRPr="00AD5E34">
        <w:rPr>
          <w:rStyle w:val="FontStyle11"/>
          <w:sz w:val="28"/>
          <w:szCs w:val="28"/>
        </w:rPr>
        <w:t xml:space="preserve">. Сознание сохранено. </w:t>
      </w:r>
    </w:p>
    <w:p w:rsidR="00886B67" w:rsidRDefault="00AA2A48" w:rsidP="00886B67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  <w:r>
        <w:rPr>
          <w:noProof/>
        </w:rPr>
        <w:pict>
          <v:shape id="_x0000_s1033" type="#_x0000_t75" style="position:absolute;left:0;text-align:left;margin-left:0;margin-top:.3pt;width:308.05pt;height:189.85pt;z-index:251660800;mso-position-horizontal:center">
            <v:imagedata r:id="rId12" o:title=""/>
            <w10:wrap type="square"/>
          </v:shape>
        </w:pict>
      </w:r>
    </w:p>
    <w:p w:rsidR="00886B67" w:rsidRDefault="00886B67" w:rsidP="00886B67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</w:p>
    <w:p w:rsidR="00886B67" w:rsidRDefault="00886B67" w:rsidP="00886B67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</w:p>
    <w:p w:rsidR="00886B67" w:rsidRDefault="00886B67" w:rsidP="00886B67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</w:p>
    <w:p w:rsidR="00886B67" w:rsidRDefault="00886B67" w:rsidP="00886B67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</w:p>
    <w:p w:rsidR="00886B67" w:rsidRDefault="00886B67" w:rsidP="00886B67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</w:p>
    <w:p w:rsidR="00886B67" w:rsidRDefault="00886B67" w:rsidP="00886B67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</w:p>
    <w:p w:rsidR="00886B67" w:rsidRDefault="00886B67" w:rsidP="00886B67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</w:p>
    <w:p w:rsidR="00886B67" w:rsidRDefault="00886B67" w:rsidP="00886B67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</w:p>
    <w:p w:rsidR="00886B67" w:rsidRDefault="00886B67" w:rsidP="00886B67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</w:p>
    <w:p w:rsidR="00886B67" w:rsidRDefault="00886B67" w:rsidP="00886B67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</w:p>
    <w:p w:rsidR="000E6AF5" w:rsidRDefault="000E6AF5" w:rsidP="00886B67">
      <w:pPr>
        <w:pStyle w:val="Style3"/>
        <w:widowControl/>
        <w:spacing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0E6AF5" w:rsidRDefault="000E6AF5" w:rsidP="00886B67">
      <w:pPr>
        <w:pStyle w:val="Style3"/>
        <w:widowControl/>
        <w:spacing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886B67" w:rsidRDefault="00886B67" w:rsidP="00886B67">
      <w:pPr>
        <w:pStyle w:val="Style3"/>
        <w:widowControl/>
        <w:spacing w:line="240" w:lineRule="auto"/>
        <w:ind w:firstLine="425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Рис.13 Корова больная столбняком</w:t>
      </w:r>
    </w:p>
    <w:p w:rsidR="00886B67" w:rsidRDefault="00886B67" w:rsidP="00886B67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</w:p>
    <w:p w:rsidR="00886B67" w:rsidRDefault="00886B67" w:rsidP="00886B67">
      <w:pPr>
        <w:pStyle w:val="Style3"/>
        <w:widowControl/>
        <w:spacing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</w:rPr>
        <w:t>Крупные животные стоят, широко расставив ноги, вытянув шею и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хвост</w:t>
      </w:r>
      <w:r>
        <w:rPr>
          <w:rStyle w:val="FontStyle11"/>
          <w:sz w:val="28"/>
          <w:szCs w:val="28"/>
        </w:rPr>
        <w:t xml:space="preserve"> (рис. 13)</w:t>
      </w:r>
      <w:r w:rsidRPr="00AD5E34">
        <w:rPr>
          <w:rStyle w:val="FontStyle11"/>
          <w:sz w:val="28"/>
          <w:szCs w:val="28"/>
        </w:rPr>
        <w:t>, к</w:t>
      </w:r>
      <w:r>
        <w:rPr>
          <w:rStyle w:val="FontStyle11"/>
          <w:sz w:val="28"/>
          <w:szCs w:val="28"/>
        </w:rPr>
        <w:t>ото</w:t>
      </w:r>
      <w:r w:rsidRPr="00AD5E34">
        <w:rPr>
          <w:rStyle w:val="FontStyle11"/>
          <w:sz w:val="28"/>
          <w:szCs w:val="28"/>
        </w:rPr>
        <w:t>рый неск</w:t>
      </w:r>
      <w:r>
        <w:rPr>
          <w:rStyle w:val="FontStyle11"/>
          <w:sz w:val="28"/>
          <w:szCs w:val="28"/>
        </w:rPr>
        <w:t>олько</w:t>
      </w:r>
      <w:r w:rsidRPr="00AD5E34">
        <w:rPr>
          <w:rStyle w:val="FontStyle11"/>
          <w:sz w:val="28"/>
          <w:szCs w:val="28"/>
        </w:rPr>
        <w:t xml:space="preserve"> приподнят и отодвинут в сторону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(рис. 2). Передвижение больных становится почти невозможным, т. к. ноги у них в суставах не сгибаются,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особенно затруднены поворот животных и движение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назад. У овец и коз наблюдают судорожное сокращение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 xml:space="preserve">мышц шеи и запрокидывание головы назад (опистотонус) (рис. 3). </w:t>
      </w:r>
    </w:p>
    <w:p w:rsidR="007833E0" w:rsidRPr="00AD5E34" w:rsidRDefault="007833E0" w:rsidP="000A15A1">
      <w:pPr>
        <w:pStyle w:val="Style3"/>
        <w:widowControl/>
        <w:spacing w:line="240" w:lineRule="auto"/>
        <w:ind w:firstLine="425"/>
        <w:rPr>
          <w:rStyle w:val="FontStyle12"/>
          <w:rFonts w:eastAsia="Arial Unicode MS"/>
          <w:sz w:val="28"/>
          <w:szCs w:val="28"/>
        </w:rPr>
      </w:pPr>
    </w:p>
    <w:p w:rsidR="007833E0" w:rsidRDefault="00AA2A48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0;margin-top:12.35pt;width:312pt;height:217.05pt;z-index:251656704;mso-wrap-distance-left:2pt;mso-wrap-distance-right:2pt;mso-position-horizontal:center">
            <v:imagedata r:id="rId13" o:title=""/>
            <w10:wrap type="square"/>
          </v:shape>
        </w:pict>
      </w:r>
    </w:p>
    <w:p w:rsidR="007833E0" w:rsidRDefault="007833E0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</w:p>
    <w:p w:rsidR="007833E0" w:rsidRDefault="007833E0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</w:p>
    <w:p w:rsidR="007833E0" w:rsidRDefault="007833E0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</w:p>
    <w:p w:rsidR="007833E0" w:rsidRDefault="007833E0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</w:p>
    <w:p w:rsidR="007833E0" w:rsidRDefault="007833E0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</w:p>
    <w:p w:rsidR="007833E0" w:rsidRDefault="007833E0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</w:p>
    <w:p w:rsidR="007833E0" w:rsidRDefault="007833E0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</w:p>
    <w:p w:rsidR="007833E0" w:rsidRDefault="007833E0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</w:p>
    <w:p w:rsidR="007833E0" w:rsidRDefault="007833E0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</w:p>
    <w:p w:rsidR="00541870" w:rsidRDefault="00541870" w:rsidP="000A15A1">
      <w:pPr>
        <w:pStyle w:val="Style3"/>
        <w:widowControl/>
        <w:spacing w:before="12"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541870" w:rsidRDefault="00541870" w:rsidP="000A15A1">
      <w:pPr>
        <w:pStyle w:val="Style3"/>
        <w:widowControl/>
        <w:spacing w:before="12"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611A8B" w:rsidRDefault="00611A8B" w:rsidP="000A15A1">
      <w:pPr>
        <w:pStyle w:val="Style3"/>
        <w:widowControl/>
        <w:spacing w:before="12"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611A8B" w:rsidRDefault="00611A8B" w:rsidP="000A15A1">
      <w:pPr>
        <w:pStyle w:val="Style3"/>
        <w:widowControl/>
        <w:spacing w:before="12"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5E0F3A" w:rsidRDefault="005E0F3A" w:rsidP="000A15A1">
      <w:pPr>
        <w:pStyle w:val="Style3"/>
        <w:widowControl/>
        <w:spacing w:before="12"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7833E0" w:rsidRDefault="007833E0" w:rsidP="000A15A1">
      <w:pPr>
        <w:pStyle w:val="Style3"/>
        <w:widowControl/>
        <w:spacing w:before="12" w:line="240" w:lineRule="auto"/>
        <w:ind w:firstLine="425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Рис. 3 Столбняк у козы</w:t>
      </w:r>
    </w:p>
    <w:p w:rsidR="007833E0" w:rsidRDefault="007833E0" w:rsidP="000A15A1">
      <w:pPr>
        <w:pStyle w:val="Style3"/>
        <w:widowControl/>
        <w:spacing w:before="12"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886B67" w:rsidRDefault="00541870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</w:rPr>
        <w:t>У крупных животных, как правило, поражается вся мускулатура тела. У свиней и собак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болезнь может ограничиваться только поражением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 xml:space="preserve">жевательных мышц. </w:t>
      </w:r>
      <w:r w:rsidR="00886B67">
        <w:rPr>
          <w:rStyle w:val="FontStyle11"/>
          <w:sz w:val="28"/>
          <w:szCs w:val="28"/>
        </w:rPr>
        <w:t>При общем столбняке у</w:t>
      </w:r>
      <w:r w:rsidRPr="00AD5E34">
        <w:rPr>
          <w:rStyle w:val="FontStyle11"/>
          <w:sz w:val="28"/>
          <w:szCs w:val="28"/>
        </w:rPr>
        <w:t xml:space="preserve"> собак характерно вытянутое</w:t>
      </w:r>
      <w:r w:rsidR="00611A8B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положение туловища</w:t>
      </w:r>
      <w:r w:rsidR="00886B67">
        <w:rPr>
          <w:rStyle w:val="FontStyle11"/>
          <w:sz w:val="28"/>
          <w:szCs w:val="28"/>
        </w:rPr>
        <w:t xml:space="preserve">: </w:t>
      </w:r>
      <w:r w:rsidRPr="00AD5E34">
        <w:rPr>
          <w:rStyle w:val="FontStyle11"/>
          <w:sz w:val="28"/>
          <w:szCs w:val="28"/>
        </w:rPr>
        <w:t>конечност</w:t>
      </w:r>
      <w:r w:rsidR="00886B67">
        <w:rPr>
          <w:rStyle w:val="FontStyle11"/>
          <w:sz w:val="28"/>
          <w:szCs w:val="28"/>
        </w:rPr>
        <w:t>и выдвинуты</w:t>
      </w:r>
      <w:r w:rsidRPr="00AD5E34">
        <w:rPr>
          <w:rStyle w:val="FontStyle11"/>
          <w:sz w:val="28"/>
          <w:szCs w:val="28"/>
        </w:rPr>
        <w:t xml:space="preserve"> вперед и </w:t>
      </w:r>
      <w:r w:rsidR="00886B67">
        <w:rPr>
          <w:rStyle w:val="FontStyle11"/>
          <w:sz w:val="28"/>
          <w:szCs w:val="28"/>
        </w:rPr>
        <w:t xml:space="preserve">назад, </w:t>
      </w:r>
      <w:r w:rsidRPr="00AD5E34">
        <w:rPr>
          <w:rStyle w:val="FontStyle11"/>
          <w:sz w:val="28"/>
          <w:szCs w:val="28"/>
        </w:rPr>
        <w:t>позвоночник</w:t>
      </w:r>
      <w:r w:rsidR="00886B67">
        <w:rPr>
          <w:rStyle w:val="FontStyle11"/>
          <w:sz w:val="28"/>
          <w:szCs w:val="28"/>
        </w:rPr>
        <w:t xml:space="preserve"> изогнут</w:t>
      </w:r>
      <w:r w:rsidRPr="00AD5E34">
        <w:rPr>
          <w:rStyle w:val="FontStyle11"/>
          <w:sz w:val="28"/>
          <w:szCs w:val="28"/>
        </w:rPr>
        <w:t xml:space="preserve"> вниз (рис. 4). Судорожное сокращение мускулатуры головы вызывает у этих животных</w:t>
      </w:r>
      <w:r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оттягивание назад углов рта, поворот глазных яблок</w:t>
      </w:r>
      <w:r w:rsidR="00611A8B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наруж</w:t>
      </w:r>
      <w:r w:rsidR="00886B67">
        <w:rPr>
          <w:rStyle w:val="FontStyle11"/>
          <w:sz w:val="28"/>
          <w:szCs w:val="28"/>
        </w:rPr>
        <w:t>у</w:t>
      </w:r>
      <w:r w:rsidRPr="00AD5E34">
        <w:rPr>
          <w:rStyle w:val="FontStyle11"/>
          <w:sz w:val="28"/>
          <w:szCs w:val="28"/>
        </w:rPr>
        <w:t xml:space="preserve">, выпадение третьего века и скрежетание зубами. </w:t>
      </w:r>
    </w:p>
    <w:p w:rsidR="00886B67" w:rsidRDefault="00244555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</w:rPr>
        <w:t>Темп</w:t>
      </w:r>
      <w:r>
        <w:rPr>
          <w:rStyle w:val="FontStyle11"/>
          <w:sz w:val="28"/>
          <w:szCs w:val="28"/>
        </w:rPr>
        <w:t>ератур</w:t>
      </w:r>
      <w:r w:rsidRPr="00244555">
        <w:rPr>
          <w:rStyle w:val="FontStyle11"/>
          <w:sz w:val="28"/>
          <w:szCs w:val="28"/>
        </w:rPr>
        <w:t>а</w:t>
      </w:r>
      <w:r w:rsidR="00541870" w:rsidRPr="00AD5E34">
        <w:rPr>
          <w:rStyle w:val="FontStyle11"/>
          <w:sz w:val="28"/>
          <w:szCs w:val="28"/>
        </w:rPr>
        <w:t xml:space="preserve"> тела у больных, если нет осложнений</w:t>
      </w:r>
      <w:r w:rsidR="00541870">
        <w:rPr>
          <w:rStyle w:val="FontStyle11"/>
          <w:sz w:val="28"/>
          <w:szCs w:val="28"/>
        </w:rPr>
        <w:t xml:space="preserve"> </w:t>
      </w:r>
      <w:r w:rsidR="00541870" w:rsidRPr="00AD5E34">
        <w:rPr>
          <w:rStyle w:val="FontStyle11"/>
          <w:sz w:val="28"/>
          <w:szCs w:val="28"/>
        </w:rPr>
        <w:t>(пневмония), обычно нормальная и только перед</w:t>
      </w:r>
      <w:r w:rsidR="00541870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смертью повышается до 40—42 °С.</w:t>
      </w:r>
      <w:r w:rsidR="00541870" w:rsidRPr="00AD5E34">
        <w:rPr>
          <w:rStyle w:val="FontStyle11"/>
          <w:sz w:val="28"/>
          <w:szCs w:val="28"/>
        </w:rPr>
        <w:t xml:space="preserve"> После смерти животного в первые часы </w:t>
      </w:r>
      <w:r w:rsidRPr="00AD5E34">
        <w:rPr>
          <w:rStyle w:val="FontStyle11"/>
          <w:sz w:val="28"/>
          <w:szCs w:val="28"/>
        </w:rPr>
        <w:t>темп</w:t>
      </w:r>
      <w:r>
        <w:rPr>
          <w:rStyle w:val="FontStyle11"/>
          <w:sz w:val="28"/>
          <w:szCs w:val="28"/>
        </w:rPr>
        <w:t>ератур</w:t>
      </w:r>
      <w:r w:rsidRPr="00244555">
        <w:rPr>
          <w:rStyle w:val="FontStyle11"/>
          <w:sz w:val="28"/>
          <w:szCs w:val="28"/>
        </w:rPr>
        <w:t>а</w:t>
      </w:r>
      <w:r w:rsidR="00541870" w:rsidRPr="00AD5E34">
        <w:rPr>
          <w:rStyle w:val="FontStyle11"/>
          <w:sz w:val="28"/>
          <w:szCs w:val="28"/>
        </w:rPr>
        <w:t xml:space="preserve"> трупа может даже достигнуть </w:t>
      </w:r>
      <w:r w:rsidR="00611A8B">
        <w:rPr>
          <w:rStyle w:val="FontStyle11"/>
          <w:sz w:val="28"/>
          <w:szCs w:val="28"/>
        </w:rPr>
        <w:t xml:space="preserve">  </w:t>
      </w:r>
      <w:r w:rsidR="00541870" w:rsidRPr="00AD5E34">
        <w:rPr>
          <w:rStyle w:val="FontStyle11"/>
          <w:sz w:val="28"/>
          <w:szCs w:val="28"/>
        </w:rPr>
        <w:t>45 °С.</w:t>
      </w:r>
      <w:r w:rsidR="00886B67">
        <w:rPr>
          <w:rStyle w:val="FontStyle11"/>
          <w:sz w:val="28"/>
          <w:szCs w:val="28"/>
        </w:rPr>
        <w:t xml:space="preserve"> Ф.Гутира и М.Марек причину этого явления видят в том, что продуцируемая при сильных сокращениях мускулатуры теплота становится после смерти животного свободной.</w:t>
      </w:r>
    </w:p>
    <w:p w:rsidR="00886B67" w:rsidRPr="00CE21DA" w:rsidRDefault="00886B67" w:rsidP="00886B67">
      <w:pPr>
        <w:ind w:firstLine="425"/>
        <w:jc w:val="both"/>
        <w:rPr>
          <w:rFonts w:ascii="Times New Roman" w:eastAsia="Arial Unicode MS" w:hAnsi="Times New Roman"/>
          <w:sz w:val="28"/>
          <w:szCs w:val="28"/>
        </w:rPr>
      </w:pPr>
      <w:r w:rsidRPr="00CE21DA">
        <w:rPr>
          <w:rFonts w:ascii="Times New Roman" w:eastAsia="Arial Unicode MS" w:hAnsi="Times New Roman"/>
          <w:sz w:val="28"/>
          <w:szCs w:val="28"/>
        </w:rPr>
        <w:t>Заболевание столбняком в большинстве случаев, если не применяется лечение, оканчивается летально через 3—10 дней после появления первых симптомов. Наивыс</w:t>
      </w:r>
      <w:r w:rsidRPr="00CE21DA">
        <w:rPr>
          <w:rFonts w:ascii="Times New Roman" w:eastAsia="Arial Unicode MS" w:hAnsi="Times New Roman"/>
          <w:sz w:val="28"/>
          <w:szCs w:val="28"/>
        </w:rPr>
        <w:softHyphen/>
        <w:t>шая летальность наблюдает</w:t>
      </w:r>
      <w:r w:rsidRPr="00CE21DA">
        <w:rPr>
          <w:rFonts w:ascii="Times New Roman" w:eastAsia="Arial Unicode MS" w:hAnsi="Times New Roman"/>
          <w:sz w:val="28"/>
          <w:szCs w:val="28"/>
        </w:rPr>
        <w:softHyphen/>
        <w:t>ся у овец, особенно у яг</w:t>
      </w:r>
      <w:r>
        <w:rPr>
          <w:rFonts w:ascii="Times New Roman" w:eastAsia="Arial Unicode MS" w:hAnsi="Times New Roman"/>
          <w:sz w:val="28"/>
          <w:szCs w:val="28"/>
        </w:rPr>
        <w:t>н</w:t>
      </w:r>
      <w:r w:rsidRPr="00CE21DA">
        <w:rPr>
          <w:rFonts w:ascii="Times New Roman" w:eastAsia="Arial Unicode MS" w:hAnsi="Times New Roman"/>
          <w:sz w:val="28"/>
          <w:szCs w:val="28"/>
        </w:rPr>
        <w:t>ят (95—100%); несколько ни</w:t>
      </w:r>
      <w:r w:rsidRPr="00CE21DA">
        <w:rPr>
          <w:rFonts w:ascii="Times New Roman" w:eastAsia="Arial Unicode MS" w:hAnsi="Times New Roman"/>
          <w:sz w:val="28"/>
          <w:szCs w:val="28"/>
        </w:rPr>
        <w:softHyphen/>
        <w:t>же она у лошадей (50— 90%) и у крупного рогатого окота. В случае выздоровле</w:t>
      </w:r>
      <w:r w:rsidRPr="00CE21DA">
        <w:rPr>
          <w:rFonts w:ascii="Times New Roman" w:eastAsia="Arial Unicode MS" w:hAnsi="Times New Roman"/>
          <w:sz w:val="28"/>
          <w:szCs w:val="28"/>
        </w:rPr>
        <w:softHyphen/>
        <w:t>ния симптомы болезни осла</w:t>
      </w:r>
      <w:r w:rsidRPr="00CE21DA">
        <w:rPr>
          <w:rFonts w:ascii="Times New Roman" w:eastAsia="Arial Unicode MS" w:hAnsi="Times New Roman"/>
          <w:sz w:val="28"/>
          <w:szCs w:val="28"/>
        </w:rPr>
        <w:softHyphen/>
        <w:t>бевают к концу второй неде</w:t>
      </w:r>
      <w:r w:rsidRPr="00CE21DA">
        <w:rPr>
          <w:rFonts w:ascii="Times New Roman" w:eastAsia="Arial Unicode MS" w:hAnsi="Times New Roman"/>
          <w:sz w:val="28"/>
          <w:szCs w:val="28"/>
        </w:rPr>
        <w:softHyphen/>
        <w:t>ли болезни, а затем постепенно исчезают. Однако напряженность мышц при передвижении выздоровевших животных сохраняется в течение 4—6 недель.</w:t>
      </w:r>
    </w:p>
    <w:p w:rsidR="00541870" w:rsidRDefault="00541870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</w:p>
    <w:p w:rsidR="00541870" w:rsidRDefault="00AA2A48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  <w:r>
        <w:rPr>
          <w:noProof/>
        </w:rPr>
        <w:pict>
          <v:shape id="_x0000_s1030" type="#_x0000_t75" style="position:absolute;left:0;text-align:left;margin-left:0;margin-top:2.8pt;width:365.5pt;height:209.25pt;z-index:251657728;mso-wrap-distance-left:2pt;mso-wrap-distance-right:2pt;mso-position-horizontal:center">
            <v:imagedata r:id="rId14" o:title=""/>
            <w10:wrap type="square"/>
          </v:shape>
        </w:pict>
      </w:r>
    </w:p>
    <w:p w:rsidR="00541870" w:rsidRDefault="00541870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</w:p>
    <w:p w:rsidR="00541870" w:rsidRDefault="00541870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</w:p>
    <w:p w:rsidR="00541870" w:rsidRDefault="00541870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</w:p>
    <w:p w:rsidR="00541870" w:rsidRDefault="00541870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</w:p>
    <w:p w:rsidR="00541870" w:rsidRDefault="00541870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</w:p>
    <w:p w:rsidR="00541870" w:rsidRDefault="00541870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</w:p>
    <w:p w:rsidR="00541870" w:rsidRDefault="00541870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</w:p>
    <w:p w:rsidR="00541870" w:rsidRDefault="00541870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</w:p>
    <w:p w:rsidR="00541870" w:rsidRDefault="00541870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</w:p>
    <w:p w:rsidR="00541870" w:rsidRDefault="00541870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</w:p>
    <w:p w:rsidR="00541870" w:rsidRDefault="00541870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</w:p>
    <w:p w:rsidR="00541870" w:rsidRDefault="00541870" w:rsidP="000A15A1">
      <w:pPr>
        <w:pStyle w:val="Style3"/>
        <w:widowControl/>
        <w:tabs>
          <w:tab w:val="left" w:pos="4714"/>
        </w:tabs>
        <w:spacing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6D1A42" w:rsidRDefault="006D1A42" w:rsidP="000A15A1">
      <w:pPr>
        <w:pStyle w:val="Style3"/>
        <w:widowControl/>
        <w:tabs>
          <w:tab w:val="left" w:pos="4714"/>
        </w:tabs>
        <w:spacing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541870" w:rsidRDefault="00541870" w:rsidP="000A15A1">
      <w:pPr>
        <w:pStyle w:val="Style3"/>
        <w:widowControl/>
        <w:tabs>
          <w:tab w:val="left" w:pos="4714"/>
        </w:tabs>
        <w:spacing w:line="240" w:lineRule="auto"/>
        <w:ind w:firstLine="425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Рис. 4. Судорожное сокращение мышц всего тела у собаки при столбняке</w:t>
      </w:r>
    </w:p>
    <w:p w:rsidR="00541870" w:rsidRDefault="00541870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</w:p>
    <w:p w:rsidR="007833E0" w:rsidRPr="007833E0" w:rsidRDefault="007833E0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1.7 Патологоанаомические изменения</w:t>
      </w:r>
    </w:p>
    <w:p w:rsidR="007833E0" w:rsidRDefault="007833E0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</w:p>
    <w:p w:rsidR="00191ED1" w:rsidRDefault="007833E0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  <w:r w:rsidRPr="007833E0">
        <w:rPr>
          <w:rStyle w:val="FontStyle11"/>
          <w:sz w:val="28"/>
          <w:szCs w:val="28"/>
        </w:rPr>
        <w:t>Патологоанаомические изменения</w:t>
      </w:r>
      <w:r w:rsidRPr="00AD5E34">
        <w:rPr>
          <w:rStyle w:val="FontStyle11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</w:rPr>
        <w:t xml:space="preserve">при </w:t>
      </w:r>
      <w:r w:rsidR="00244555">
        <w:rPr>
          <w:rStyle w:val="FontStyle11"/>
          <w:sz w:val="28"/>
          <w:szCs w:val="28"/>
        </w:rPr>
        <w:t>столбняке</w:t>
      </w:r>
      <w:r w:rsidR="00191ED1" w:rsidRPr="00AD5E34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в целом </w:t>
      </w:r>
      <w:r w:rsidR="00191ED1" w:rsidRPr="00AD5E34">
        <w:rPr>
          <w:rStyle w:val="FontStyle11"/>
          <w:sz w:val="28"/>
          <w:szCs w:val="28"/>
        </w:rPr>
        <w:t xml:space="preserve">нехарактерны. </w:t>
      </w:r>
      <w:r w:rsidR="00886B67">
        <w:rPr>
          <w:rStyle w:val="FontStyle11"/>
          <w:sz w:val="28"/>
          <w:szCs w:val="28"/>
        </w:rPr>
        <w:t xml:space="preserve">У животных, павших от столбняка, </w:t>
      </w:r>
      <w:r w:rsidR="00191ED1" w:rsidRPr="00AD5E34">
        <w:rPr>
          <w:rStyle w:val="FontStyle11"/>
          <w:sz w:val="28"/>
          <w:szCs w:val="28"/>
        </w:rPr>
        <w:t>рупное окоченение хорошо выраже</w:t>
      </w:r>
      <w:r w:rsidR="00191ED1" w:rsidRPr="00AD5E34">
        <w:rPr>
          <w:rStyle w:val="FontStyle11"/>
          <w:sz w:val="28"/>
          <w:szCs w:val="28"/>
        </w:rPr>
        <w:softHyphen/>
        <w:t xml:space="preserve">но. </w:t>
      </w:r>
      <w:r w:rsidR="00886B67">
        <w:rPr>
          <w:rStyle w:val="FontStyle11"/>
          <w:sz w:val="28"/>
          <w:szCs w:val="28"/>
        </w:rPr>
        <w:t xml:space="preserve">Изменения в органах не характерны. </w:t>
      </w:r>
      <w:r w:rsidR="00191ED1" w:rsidRPr="00AD5E34">
        <w:rPr>
          <w:rStyle w:val="FontStyle11"/>
          <w:sz w:val="28"/>
          <w:szCs w:val="28"/>
        </w:rPr>
        <w:t>Отмечают дегенеративные изменения в печени и поч</w:t>
      </w:r>
      <w:r w:rsidR="00191ED1" w:rsidRPr="00AD5E34">
        <w:rPr>
          <w:rStyle w:val="FontStyle11"/>
          <w:sz w:val="28"/>
          <w:szCs w:val="28"/>
        </w:rPr>
        <w:softHyphen/>
        <w:t>ках, темную окраску крови</w:t>
      </w:r>
      <w:r>
        <w:rPr>
          <w:rStyle w:val="FontStyle11"/>
          <w:sz w:val="28"/>
          <w:szCs w:val="28"/>
        </w:rPr>
        <w:t>, кровь плохо свернувшаяся</w:t>
      </w:r>
      <w:r w:rsidR="00191ED1" w:rsidRPr="00AD5E34">
        <w:rPr>
          <w:rStyle w:val="FontStyle11"/>
          <w:sz w:val="28"/>
          <w:szCs w:val="28"/>
        </w:rPr>
        <w:t>, расширение серд</w:t>
      </w:r>
      <w:r w:rsidR="00191ED1" w:rsidRPr="00AD5E34">
        <w:rPr>
          <w:rStyle w:val="FontStyle11"/>
          <w:sz w:val="28"/>
          <w:szCs w:val="28"/>
        </w:rPr>
        <w:softHyphen/>
        <w:t xml:space="preserve">ца, отек легких, иногда бронхопневмонические или гангренозные очаги в них. </w:t>
      </w:r>
      <w:r w:rsidR="00886B67">
        <w:rPr>
          <w:rStyle w:val="FontStyle11"/>
          <w:sz w:val="28"/>
          <w:szCs w:val="28"/>
        </w:rPr>
        <w:t>Бывают т</w:t>
      </w:r>
      <w:r w:rsidR="00191ED1" w:rsidRPr="00AD5E34">
        <w:rPr>
          <w:rStyle w:val="FontStyle11"/>
          <w:sz w:val="28"/>
          <w:szCs w:val="28"/>
        </w:rPr>
        <w:t xml:space="preserve">очечные кровоизлияния </w:t>
      </w:r>
      <w:r>
        <w:rPr>
          <w:rStyle w:val="FontStyle11"/>
          <w:sz w:val="28"/>
          <w:szCs w:val="28"/>
        </w:rPr>
        <w:t>на эпикарде, в сердечной мышце и на плевре</w:t>
      </w:r>
      <w:r w:rsidR="00191ED1" w:rsidRPr="00AD5E34">
        <w:rPr>
          <w:rStyle w:val="FontStyle11"/>
          <w:sz w:val="28"/>
          <w:szCs w:val="28"/>
        </w:rPr>
        <w:t>.</w:t>
      </w:r>
    </w:p>
    <w:p w:rsidR="005E0F3A" w:rsidRDefault="000E6AF5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    </w:t>
      </w:r>
    </w:p>
    <w:p w:rsidR="005E0F3A" w:rsidRDefault="005E0F3A" w:rsidP="000A15A1">
      <w:pPr>
        <w:pStyle w:val="Style3"/>
        <w:widowControl/>
        <w:spacing w:before="12" w:line="240" w:lineRule="auto"/>
        <w:ind w:firstLine="425"/>
        <w:rPr>
          <w:rStyle w:val="FontStyle11"/>
          <w:b/>
          <w:sz w:val="28"/>
          <w:szCs w:val="28"/>
        </w:rPr>
      </w:pPr>
    </w:p>
    <w:p w:rsidR="007833E0" w:rsidRDefault="000E6AF5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 </w:t>
      </w:r>
      <w:r w:rsidR="007833E0">
        <w:rPr>
          <w:rStyle w:val="FontStyle11"/>
          <w:b/>
          <w:sz w:val="28"/>
          <w:szCs w:val="28"/>
        </w:rPr>
        <w:t>1.8 Диагноз</w:t>
      </w:r>
    </w:p>
    <w:p w:rsidR="007833E0" w:rsidRDefault="007833E0" w:rsidP="000A15A1">
      <w:pPr>
        <w:pStyle w:val="Style3"/>
        <w:widowControl/>
        <w:spacing w:before="12" w:line="240" w:lineRule="auto"/>
        <w:ind w:firstLine="425"/>
        <w:rPr>
          <w:rStyle w:val="FontStyle11"/>
          <w:sz w:val="28"/>
          <w:szCs w:val="28"/>
        </w:rPr>
      </w:pPr>
    </w:p>
    <w:p w:rsidR="007833E0" w:rsidRDefault="00191ED1" w:rsidP="000A15A1">
      <w:pPr>
        <w:pStyle w:val="Style3"/>
        <w:widowControl/>
        <w:tabs>
          <w:tab w:val="left" w:pos="4714"/>
        </w:tabs>
        <w:spacing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</w:rPr>
        <w:t>Диаг</w:t>
      </w:r>
      <w:r w:rsidR="007833E0">
        <w:rPr>
          <w:rStyle w:val="FontStyle11"/>
          <w:sz w:val="28"/>
          <w:szCs w:val="28"/>
        </w:rPr>
        <w:t>н</w:t>
      </w:r>
      <w:r w:rsidRPr="00AD5E34">
        <w:rPr>
          <w:rStyle w:val="FontStyle11"/>
          <w:sz w:val="28"/>
          <w:szCs w:val="28"/>
        </w:rPr>
        <w:t>оз устанавливают на основании типичных клинич</w:t>
      </w:r>
      <w:r w:rsidR="007833E0">
        <w:rPr>
          <w:rStyle w:val="FontStyle11"/>
          <w:sz w:val="28"/>
          <w:szCs w:val="28"/>
        </w:rPr>
        <w:t>еских</w:t>
      </w:r>
      <w:r w:rsidRPr="00AD5E34">
        <w:rPr>
          <w:rStyle w:val="FontStyle11"/>
          <w:sz w:val="28"/>
          <w:szCs w:val="28"/>
        </w:rPr>
        <w:t xml:space="preserve"> признаков (длит</w:t>
      </w:r>
      <w:r w:rsidR="007833E0">
        <w:rPr>
          <w:rStyle w:val="FontStyle11"/>
          <w:sz w:val="28"/>
          <w:szCs w:val="28"/>
        </w:rPr>
        <w:t>ельное</w:t>
      </w:r>
      <w:r w:rsidRPr="00AD5E34">
        <w:rPr>
          <w:rStyle w:val="FontStyle11"/>
          <w:sz w:val="28"/>
          <w:szCs w:val="28"/>
        </w:rPr>
        <w:t xml:space="preserve"> судорожное</w:t>
      </w:r>
      <w:r w:rsidR="007833E0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сокращение мышц, сжатие челюстей при сохранении у животного</w:t>
      </w:r>
      <w:r w:rsidR="007833E0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сознания и нормальной</w:t>
      </w:r>
      <w:r w:rsidR="007833E0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темп</w:t>
      </w:r>
      <w:r w:rsidR="007833E0">
        <w:rPr>
          <w:rStyle w:val="FontStyle11"/>
          <w:sz w:val="28"/>
          <w:szCs w:val="28"/>
        </w:rPr>
        <w:t>ерату</w:t>
      </w:r>
      <w:r w:rsidRPr="00AD5E34">
        <w:rPr>
          <w:rStyle w:val="FontStyle11"/>
          <w:sz w:val="28"/>
          <w:szCs w:val="28"/>
        </w:rPr>
        <w:t>ры тела). В сомнительных случаях проводят бактериол</w:t>
      </w:r>
      <w:r w:rsidR="00553B3B">
        <w:rPr>
          <w:rStyle w:val="FontStyle11"/>
          <w:sz w:val="28"/>
          <w:szCs w:val="28"/>
        </w:rPr>
        <w:t>огическое</w:t>
      </w:r>
      <w:r w:rsidRPr="00AD5E34">
        <w:rPr>
          <w:rStyle w:val="FontStyle11"/>
          <w:sz w:val="28"/>
          <w:szCs w:val="28"/>
        </w:rPr>
        <w:t xml:space="preserve"> исследование.</w:t>
      </w:r>
      <w:r w:rsidRPr="00AD5E34">
        <w:rPr>
          <w:rStyle w:val="FontStyle11"/>
          <w:sz w:val="28"/>
          <w:szCs w:val="28"/>
        </w:rPr>
        <w:tab/>
      </w:r>
      <w:r w:rsidRPr="00AD5E34">
        <w:rPr>
          <w:rStyle w:val="FontStyle11"/>
          <w:sz w:val="28"/>
          <w:szCs w:val="28"/>
        </w:rPr>
        <w:br/>
      </w:r>
    </w:p>
    <w:p w:rsidR="007833E0" w:rsidRDefault="007833E0" w:rsidP="000A15A1">
      <w:pPr>
        <w:pStyle w:val="Style3"/>
        <w:widowControl/>
        <w:tabs>
          <w:tab w:val="left" w:pos="4714"/>
        </w:tabs>
        <w:spacing w:line="240" w:lineRule="auto"/>
        <w:ind w:firstLine="425"/>
        <w:rPr>
          <w:rStyle w:val="FontStyle11"/>
          <w:sz w:val="28"/>
          <w:szCs w:val="28"/>
        </w:rPr>
      </w:pPr>
    </w:p>
    <w:p w:rsidR="00553B3B" w:rsidRPr="00553B3B" w:rsidRDefault="00553B3B" w:rsidP="000A15A1">
      <w:pPr>
        <w:pStyle w:val="Style3"/>
        <w:widowControl/>
        <w:tabs>
          <w:tab w:val="left" w:pos="4714"/>
        </w:tabs>
        <w:spacing w:line="240" w:lineRule="auto"/>
        <w:ind w:firstLine="425"/>
        <w:rPr>
          <w:rStyle w:val="FontStyle11"/>
          <w:b/>
          <w:sz w:val="28"/>
        </w:rPr>
      </w:pPr>
      <w:r w:rsidRPr="00553B3B">
        <w:rPr>
          <w:rStyle w:val="FontStyle11"/>
          <w:b/>
          <w:sz w:val="28"/>
        </w:rPr>
        <w:t>1.9 Дифференциальный диагноз</w:t>
      </w:r>
    </w:p>
    <w:p w:rsidR="00553B3B" w:rsidRDefault="00553B3B" w:rsidP="000A15A1">
      <w:pPr>
        <w:pStyle w:val="Style3"/>
        <w:widowControl/>
        <w:tabs>
          <w:tab w:val="left" w:pos="4714"/>
        </w:tabs>
        <w:spacing w:line="240" w:lineRule="auto"/>
        <w:ind w:firstLine="425"/>
        <w:rPr>
          <w:rStyle w:val="FontStyle11"/>
          <w:spacing w:val="60"/>
          <w:sz w:val="28"/>
          <w:szCs w:val="28"/>
        </w:rPr>
      </w:pPr>
    </w:p>
    <w:p w:rsidR="00191ED1" w:rsidRDefault="00191ED1" w:rsidP="000A15A1">
      <w:pPr>
        <w:pStyle w:val="Style3"/>
        <w:widowControl/>
        <w:tabs>
          <w:tab w:val="left" w:pos="4714"/>
        </w:tabs>
        <w:spacing w:line="240" w:lineRule="auto"/>
        <w:ind w:firstLine="425"/>
        <w:rPr>
          <w:rStyle w:val="FontStyle11"/>
          <w:sz w:val="28"/>
          <w:szCs w:val="28"/>
        </w:rPr>
      </w:pPr>
      <w:r w:rsidRPr="00AD5E34">
        <w:rPr>
          <w:rStyle w:val="FontStyle11"/>
          <w:sz w:val="28"/>
          <w:szCs w:val="28"/>
        </w:rPr>
        <w:t>С</w:t>
      </w:r>
      <w:r w:rsidR="004A1EC9">
        <w:rPr>
          <w:rStyle w:val="FontStyle11"/>
          <w:sz w:val="28"/>
          <w:szCs w:val="28"/>
        </w:rPr>
        <w:t xml:space="preserve">толбняк </w:t>
      </w:r>
      <w:r w:rsidRPr="00AD5E34">
        <w:rPr>
          <w:rStyle w:val="FontStyle11"/>
          <w:sz w:val="28"/>
          <w:szCs w:val="28"/>
        </w:rPr>
        <w:t>необходимо отличать</w:t>
      </w:r>
      <w:r w:rsidR="004A1EC9">
        <w:rPr>
          <w:rStyle w:val="FontStyle11"/>
          <w:sz w:val="28"/>
          <w:szCs w:val="28"/>
        </w:rPr>
        <w:t xml:space="preserve"> </w:t>
      </w:r>
      <w:r w:rsidRPr="00AD5E34">
        <w:rPr>
          <w:rStyle w:val="FontStyle11"/>
          <w:sz w:val="28"/>
          <w:szCs w:val="28"/>
        </w:rPr>
        <w:t>от бешенства, при к</w:t>
      </w:r>
      <w:r w:rsidR="004A1EC9">
        <w:rPr>
          <w:rStyle w:val="FontStyle11"/>
          <w:sz w:val="28"/>
          <w:szCs w:val="28"/>
        </w:rPr>
        <w:t>ото</w:t>
      </w:r>
      <w:r w:rsidRPr="00AD5E34">
        <w:rPr>
          <w:rStyle w:val="FontStyle11"/>
          <w:sz w:val="28"/>
          <w:szCs w:val="28"/>
        </w:rPr>
        <w:t>ром тоже, наблюдается повышенная возбудимость животного, но отсутствует тризм, обна</w:t>
      </w:r>
      <w:r w:rsidRPr="00AD5E34">
        <w:rPr>
          <w:rStyle w:val="FontStyle11"/>
          <w:sz w:val="28"/>
          <w:szCs w:val="28"/>
        </w:rPr>
        <w:softHyphen/>
        <w:t>руживается паралич нижней челюсти и агрессия к жи</w:t>
      </w:r>
      <w:r w:rsidRPr="00AD5E34">
        <w:rPr>
          <w:rStyle w:val="FontStyle11"/>
          <w:sz w:val="28"/>
          <w:szCs w:val="28"/>
        </w:rPr>
        <w:softHyphen/>
        <w:t>вотным и человеку, а также от острого мышечного ревматизма, характеризующегося не напряженностью, а припухлостью и болезненностью мускулатуры, нормальной рефлекторной возбудимостью животного. У молочных коров возможна травяная тетания, возникаю</w:t>
      </w:r>
      <w:r w:rsidRPr="00AD5E34">
        <w:rPr>
          <w:rStyle w:val="FontStyle11"/>
          <w:sz w:val="28"/>
          <w:szCs w:val="28"/>
        </w:rPr>
        <w:softHyphen/>
        <w:t>щая иногда в первую неделю после выгона животных на обильное пастбище, присущие этому заболеванию мышечные судороги продолжаются неск</w:t>
      </w:r>
      <w:r w:rsidR="004A1EC9">
        <w:rPr>
          <w:rStyle w:val="FontStyle11"/>
          <w:sz w:val="28"/>
          <w:szCs w:val="28"/>
        </w:rPr>
        <w:t>олько</w:t>
      </w:r>
      <w:r w:rsidRPr="00AD5E34">
        <w:rPr>
          <w:rStyle w:val="FontStyle11"/>
          <w:sz w:val="28"/>
          <w:szCs w:val="28"/>
        </w:rPr>
        <w:t xml:space="preserve"> часов.</w:t>
      </w:r>
    </w:p>
    <w:p w:rsidR="004A1EC9" w:rsidRDefault="004A1EC9" w:rsidP="000A15A1">
      <w:pPr>
        <w:pStyle w:val="Style3"/>
        <w:widowControl/>
        <w:tabs>
          <w:tab w:val="left" w:pos="4714"/>
        </w:tabs>
        <w:spacing w:line="240" w:lineRule="auto"/>
        <w:ind w:firstLine="425"/>
        <w:rPr>
          <w:rStyle w:val="FontStyle11"/>
          <w:sz w:val="28"/>
          <w:szCs w:val="28"/>
        </w:rPr>
      </w:pPr>
    </w:p>
    <w:p w:rsidR="00CF18FB" w:rsidRDefault="00AA2A48" w:rsidP="000A15A1">
      <w:pPr>
        <w:pStyle w:val="Style3"/>
        <w:widowControl/>
        <w:tabs>
          <w:tab w:val="left" w:pos="4714"/>
        </w:tabs>
        <w:spacing w:line="240" w:lineRule="auto"/>
        <w:ind w:firstLine="425"/>
      </w:pPr>
      <w:r>
        <w:rPr>
          <w:noProof/>
        </w:rPr>
        <w:pict>
          <v:shape id="_x0000_s1032" type="#_x0000_t75" style="position:absolute;left:0;text-align:left;margin-left:0;margin-top:7.95pt;width:348pt;height:165pt;z-index:251659776;mso-position-horizontal:center">
            <v:imagedata r:id="rId15" o:title=""/>
            <w10:wrap type="square"/>
          </v:shape>
        </w:pict>
      </w:r>
    </w:p>
    <w:p w:rsidR="00CF18FB" w:rsidRDefault="00CF18FB" w:rsidP="000A15A1">
      <w:pPr>
        <w:pStyle w:val="Style3"/>
        <w:widowControl/>
        <w:tabs>
          <w:tab w:val="left" w:pos="4714"/>
        </w:tabs>
        <w:spacing w:line="240" w:lineRule="auto"/>
        <w:ind w:firstLine="425"/>
      </w:pPr>
    </w:p>
    <w:p w:rsidR="00CF18FB" w:rsidRDefault="00CF18FB" w:rsidP="000A15A1">
      <w:pPr>
        <w:pStyle w:val="Style3"/>
        <w:widowControl/>
        <w:tabs>
          <w:tab w:val="left" w:pos="4714"/>
        </w:tabs>
        <w:spacing w:line="240" w:lineRule="auto"/>
        <w:ind w:firstLine="425"/>
      </w:pPr>
    </w:p>
    <w:p w:rsidR="00CF18FB" w:rsidRDefault="00CF18FB" w:rsidP="000A15A1">
      <w:pPr>
        <w:pStyle w:val="Style3"/>
        <w:widowControl/>
        <w:tabs>
          <w:tab w:val="left" w:pos="4714"/>
        </w:tabs>
        <w:spacing w:line="240" w:lineRule="auto"/>
        <w:ind w:firstLine="425"/>
      </w:pPr>
    </w:p>
    <w:p w:rsidR="00CF18FB" w:rsidRDefault="00CF18FB" w:rsidP="000A15A1">
      <w:pPr>
        <w:pStyle w:val="Style3"/>
        <w:widowControl/>
        <w:tabs>
          <w:tab w:val="left" w:pos="4714"/>
        </w:tabs>
        <w:spacing w:line="240" w:lineRule="auto"/>
        <w:ind w:firstLine="425"/>
      </w:pPr>
    </w:p>
    <w:p w:rsidR="00CF18FB" w:rsidRDefault="00CF18FB" w:rsidP="000A15A1">
      <w:pPr>
        <w:pStyle w:val="Style3"/>
        <w:widowControl/>
        <w:tabs>
          <w:tab w:val="left" w:pos="4714"/>
        </w:tabs>
        <w:spacing w:line="240" w:lineRule="auto"/>
        <w:ind w:firstLine="425"/>
      </w:pPr>
    </w:p>
    <w:p w:rsidR="00CF18FB" w:rsidRDefault="00CF18FB" w:rsidP="000A15A1">
      <w:pPr>
        <w:pStyle w:val="Style3"/>
        <w:widowControl/>
        <w:tabs>
          <w:tab w:val="left" w:pos="4714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CF18FB" w:rsidRDefault="00CF18FB" w:rsidP="000A15A1">
      <w:pPr>
        <w:pStyle w:val="Style3"/>
        <w:widowControl/>
        <w:tabs>
          <w:tab w:val="left" w:pos="4714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CF18FB" w:rsidRDefault="00CF18FB" w:rsidP="000A15A1">
      <w:pPr>
        <w:pStyle w:val="Style3"/>
        <w:widowControl/>
        <w:tabs>
          <w:tab w:val="left" w:pos="4714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541870" w:rsidRDefault="00541870" w:rsidP="000A15A1">
      <w:pPr>
        <w:pStyle w:val="Style3"/>
        <w:widowControl/>
        <w:tabs>
          <w:tab w:val="left" w:pos="0"/>
          <w:tab w:val="left" w:pos="4714"/>
        </w:tabs>
        <w:spacing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541870" w:rsidRDefault="00541870" w:rsidP="000A15A1">
      <w:pPr>
        <w:pStyle w:val="Style3"/>
        <w:widowControl/>
        <w:tabs>
          <w:tab w:val="left" w:pos="0"/>
          <w:tab w:val="left" w:pos="4714"/>
        </w:tabs>
        <w:spacing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5E0F3A" w:rsidRDefault="005E0F3A" w:rsidP="000A15A1">
      <w:pPr>
        <w:pStyle w:val="Style3"/>
        <w:widowControl/>
        <w:tabs>
          <w:tab w:val="left" w:pos="0"/>
          <w:tab w:val="left" w:pos="4714"/>
        </w:tabs>
        <w:spacing w:line="240" w:lineRule="auto"/>
        <w:ind w:firstLine="425"/>
        <w:jc w:val="center"/>
        <w:rPr>
          <w:rStyle w:val="FontStyle11"/>
          <w:sz w:val="28"/>
          <w:szCs w:val="28"/>
        </w:rPr>
      </w:pPr>
    </w:p>
    <w:p w:rsidR="004C41E1" w:rsidRDefault="004C41E1" w:rsidP="000A15A1">
      <w:pPr>
        <w:pStyle w:val="Style3"/>
        <w:widowControl/>
        <w:tabs>
          <w:tab w:val="left" w:pos="0"/>
          <w:tab w:val="left" w:pos="4714"/>
        </w:tabs>
        <w:spacing w:line="240" w:lineRule="auto"/>
        <w:ind w:firstLine="425"/>
        <w:jc w:val="center"/>
        <w:rPr>
          <w:rStyle w:val="FontStyle11"/>
          <w:sz w:val="28"/>
          <w:szCs w:val="28"/>
          <w:lang w:val="en-US"/>
        </w:rPr>
      </w:pPr>
    </w:p>
    <w:p w:rsidR="00CF18FB" w:rsidRPr="00CF18FB" w:rsidRDefault="00CF18FB" w:rsidP="000A15A1">
      <w:pPr>
        <w:pStyle w:val="Style3"/>
        <w:widowControl/>
        <w:tabs>
          <w:tab w:val="left" w:pos="0"/>
          <w:tab w:val="left" w:pos="4714"/>
        </w:tabs>
        <w:spacing w:line="240" w:lineRule="auto"/>
        <w:ind w:firstLine="425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Рис.</w:t>
      </w:r>
      <w:r w:rsidR="00541870">
        <w:rPr>
          <w:rStyle w:val="FontStyle11"/>
          <w:sz w:val="28"/>
          <w:szCs w:val="28"/>
        </w:rPr>
        <w:t xml:space="preserve"> 6.</w:t>
      </w:r>
      <w:r>
        <w:rPr>
          <w:rStyle w:val="FontStyle11"/>
          <w:sz w:val="28"/>
          <w:szCs w:val="28"/>
        </w:rPr>
        <w:t xml:space="preserve"> Клиническая картина болезни у морской свинки при биопробе</w:t>
      </w:r>
    </w:p>
    <w:p w:rsidR="00CF18FB" w:rsidRDefault="00CF18FB" w:rsidP="000A15A1">
      <w:pPr>
        <w:pStyle w:val="Style3"/>
        <w:widowControl/>
        <w:tabs>
          <w:tab w:val="left" w:pos="4714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4A1EC9" w:rsidRDefault="004A1EC9" w:rsidP="000A15A1">
      <w:pPr>
        <w:pStyle w:val="Style3"/>
        <w:widowControl/>
        <w:tabs>
          <w:tab w:val="left" w:pos="4714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1.10 Лечение</w:t>
      </w:r>
    </w:p>
    <w:p w:rsidR="004A1EC9" w:rsidRPr="004A1EC9" w:rsidRDefault="004A1EC9" w:rsidP="000A15A1">
      <w:pPr>
        <w:pStyle w:val="Style3"/>
        <w:widowControl/>
        <w:tabs>
          <w:tab w:val="left" w:pos="4714"/>
        </w:tabs>
        <w:spacing w:line="240" w:lineRule="auto"/>
        <w:ind w:firstLine="425"/>
        <w:rPr>
          <w:rStyle w:val="FontStyle11"/>
          <w:b/>
          <w:sz w:val="28"/>
          <w:szCs w:val="28"/>
        </w:rPr>
      </w:pPr>
    </w:p>
    <w:p w:rsidR="000E6AF5" w:rsidRPr="00291A21" w:rsidRDefault="000E6AF5" w:rsidP="000E6AF5">
      <w:pPr>
        <w:ind w:firstLine="425"/>
        <w:jc w:val="both"/>
        <w:rPr>
          <w:rFonts w:ascii="Times New Roman" w:eastAsia="Arial Unicode MS" w:hAnsi="Times New Roman"/>
          <w:sz w:val="28"/>
          <w:szCs w:val="28"/>
        </w:rPr>
      </w:pPr>
      <w:r w:rsidRPr="00291A21">
        <w:rPr>
          <w:rFonts w:ascii="Times New Roman" w:eastAsia="Arial Unicode MS" w:hAnsi="Times New Roman"/>
          <w:sz w:val="28"/>
          <w:szCs w:val="28"/>
        </w:rPr>
        <w:t xml:space="preserve">Лечение. </w:t>
      </w:r>
      <w:r w:rsidR="006D0384" w:rsidRPr="00291A21">
        <w:rPr>
          <w:rFonts w:ascii="Times New Roman" w:eastAsia="Arial Unicode MS" w:hAnsi="Times New Roman"/>
          <w:sz w:val="28"/>
          <w:szCs w:val="28"/>
        </w:rPr>
        <w:t>Необходимо,</w:t>
      </w:r>
      <w:r w:rsidRPr="00291A21">
        <w:rPr>
          <w:rFonts w:ascii="Times New Roman" w:eastAsia="Arial Unicode MS" w:hAnsi="Times New Roman"/>
          <w:sz w:val="28"/>
          <w:szCs w:val="28"/>
        </w:rPr>
        <w:t xml:space="preserve"> прежде </w:t>
      </w:r>
      <w:r w:rsidR="006D0384" w:rsidRPr="00291A21">
        <w:rPr>
          <w:rFonts w:ascii="Times New Roman" w:eastAsia="Arial Unicode MS" w:hAnsi="Times New Roman"/>
          <w:sz w:val="28"/>
          <w:szCs w:val="28"/>
        </w:rPr>
        <w:t>всего,</w:t>
      </w:r>
      <w:r w:rsidRPr="00291A21">
        <w:rPr>
          <w:rFonts w:ascii="Times New Roman" w:eastAsia="Arial Unicode MS" w:hAnsi="Times New Roman"/>
          <w:sz w:val="28"/>
          <w:szCs w:val="28"/>
        </w:rPr>
        <w:t xml:space="preserve"> тщательно осмотреть рану, кото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>рая могла оказаться воротами инфекции. Из нее удаляют омертвевшие' ткани и обрабатывают дезинфицирующими растворами: 5%-ной настой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 xml:space="preserve">кой йода, </w:t>
      </w:r>
      <w:r w:rsidR="006D0384" w:rsidRPr="006D0384">
        <w:rPr>
          <w:rFonts w:ascii="Times New Roman" w:eastAsia="Arial Unicode MS" w:hAnsi="Times New Roman"/>
          <w:sz w:val="28"/>
          <w:szCs w:val="28"/>
        </w:rPr>
        <w:t xml:space="preserve">     </w:t>
      </w:r>
      <w:r w:rsidRPr="00291A21">
        <w:rPr>
          <w:rFonts w:ascii="Times New Roman" w:eastAsia="Arial Unicode MS" w:hAnsi="Times New Roman"/>
          <w:sz w:val="28"/>
          <w:szCs w:val="28"/>
        </w:rPr>
        <w:t>3%-ным раствором карболовой кислоты, раствором марганцо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>вокислого калия и др.</w:t>
      </w:r>
    </w:p>
    <w:p w:rsidR="000E6AF5" w:rsidRPr="00291A21" w:rsidRDefault="000E6AF5" w:rsidP="000E6AF5">
      <w:pPr>
        <w:ind w:firstLine="425"/>
        <w:jc w:val="both"/>
        <w:rPr>
          <w:rFonts w:ascii="Times New Roman" w:eastAsia="Arial Unicode MS" w:hAnsi="Times New Roman"/>
          <w:sz w:val="28"/>
          <w:szCs w:val="28"/>
        </w:rPr>
      </w:pPr>
      <w:r w:rsidRPr="00291A21">
        <w:rPr>
          <w:rFonts w:ascii="Times New Roman" w:eastAsia="Arial Unicode MS" w:hAnsi="Times New Roman"/>
          <w:sz w:val="28"/>
          <w:szCs w:val="28"/>
        </w:rPr>
        <w:t>Вольное животное надо поместить в затемненном помещении с обильной подстилкой и создать условия, обеспечивающие отсутствие</w:t>
      </w:r>
      <w:r w:rsidR="006D0384" w:rsidRP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внешних раздражений. Корм следует давать легкоусвояемый (болтушка из отрубей, тертые корнеплоды). В случае необходимости применяют пи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>тательные клизмы, с глюкозой (400 г на 1 л воды).</w:t>
      </w:r>
    </w:p>
    <w:p w:rsidR="000E6AF5" w:rsidRPr="00291A21" w:rsidRDefault="000E6AF5" w:rsidP="000E6AF5">
      <w:pPr>
        <w:ind w:firstLine="425"/>
        <w:jc w:val="both"/>
        <w:rPr>
          <w:rFonts w:ascii="Times New Roman" w:eastAsia="Arial Unicode MS" w:hAnsi="Times New Roman"/>
          <w:sz w:val="28"/>
          <w:szCs w:val="28"/>
        </w:rPr>
      </w:pPr>
      <w:r w:rsidRPr="00291A21">
        <w:rPr>
          <w:rFonts w:ascii="Times New Roman" w:eastAsia="Arial Unicode MS" w:hAnsi="Times New Roman"/>
          <w:sz w:val="28"/>
          <w:szCs w:val="28"/>
        </w:rPr>
        <w:t>В качестве специфического лечебного средства применяют противостолбнячную антитоксическую сыворотку в дозе 80 тыс. АЕ крупным и 40 тыс. АЕ молодняку и мелким животным. Дозу сыворотки в равных частях надо одновременно вводить под кожу и интравенозно. Предвари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>тельно необходимо понизить нервную возбудимость больного животного.</w:t>
      </w:r>
    </w:p>
    <w:p w:rsidR="000E6AF5" w:rsidRPr="00291A21" w:rsidRDefault="000E6AF5" w:rsidP="000E6AF5">
      <w:pPr>
        <w:ind w:firstLine="425"/>
        <w:jc w:val="both"/>
        <w:rPr>
          <w:rFonts w:ascii="Times New Roman" w:eastAsia="Arial Unicode MS" w:hAnsi="Times New Roman"/>
          <w:sz w:val="28"/>
          <w:szCs w:val="28"/>
        </w:rPr>
      </w:pPr>
      <w:r w:rsidRPr="00291A21">
        <w:rPr>
          <w:rFonts w:ascii="Times New Roman" w:eastAsia="Arial Unicode MS" w:hAnsi="Times New Roman"/>
          <w:sz w:val="28"/>
          <w:szCs w:val="28"/>
        </w:rPr>
        <w:t>Лошади, например, инъецируют сначала 35</w:t>
      </w:r>
      <w:r w:rsidR="006D0384" w:rsidRP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—</w:t>
      </w:r>
      <w:r w:rsidR="006D0384" w:rsidRP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40 г хлоралгидрата с глюкозой, а затем внутривенно 50 мл 20%-ного раствора уротропина в дистиллированной воде и, не вынимая иглы, вливают половину дозы противостолбнячной сыворотки; остальную часть дозы сыворотки вводят под кожу. Сыворотку вводят повторно ежедневно (4</w:t>
      </w:r>
      <w:r w:rsidR="005E0F3A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—</w:t>
      </w:r>
      <w:r w:rsidR="005E0F3A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5 дней) до улучшения состояния больного    животного.</w:t>
      </w:r>
    </w:p>
    <w:p w:rsidR="000E6AF5" w:rsidRPr="00291A21" w:rsidRDefault="000E6AF5" w:rsidP="000E6AF5">
      <w:pPr>
        <w:ind w:firstLine="425"/>
        <w:jc w:val="both"/>
        <w:rPr>
          <w:rFonts w:ascii="Times New Roman" w:eastAsia="Arial Unicode MS" w:hAnsi="Times New Roman"/>
          <w:sz w:val="28"/>
          <w:szCs w:val="28"/>
        </w:rPr>
      </w:pPr>
      <w:r w:rsidRPr="00291A21">
        <w:rPr>
          <w:rFonts w:ascii="Times New Roman" w:eastAsia="Arial Unicode MS" w:hAnsi="Times New Roman"/>
          <w:sz w:val="28"/>
          <w:szCs w:val="28"/>
        </w:rPr>
        <w:t>Лучший лечебный эффект дает введение сыворотки путем окципитальной пункции в спинномозговой канал в дозе 15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—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20 тыс. АЕ с одно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>временной инъекцией 50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—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60 тыс. АЕ интраве</w:t>
      </w:r>
      <w:r w:rsidR="006D0384">
        <w:rPr>
          <w:rFonts w:ascii="Times New Roman" w:eastAsia="Arial Unicode MS" w:hAnsi="Times New Roman"/>
          <w:sz w:val="28"/>
          <w:szCs w:val="28"/>
        </w:rPr>
        <w:t>н</w:t>
      </w:r>
      <w:r w:rsidRPr="00291A21">
        <w:rPr>
          <w:rFonts w:ascii="Times New Roman" w:eastAsia="Arial Unicode MS" w:hAnsi="Times New Roman"/>
          <w:sz w:val="28"/>
          <w:szCs w:val="28"/>
        </w:rPr>
        <w:t>озно. При отсутствии эф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>фекта сыворотку вводят повторно. Сыворотку вводят животному в лежа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>чем положении и под наркозом. Техника пункции описана подробно в учебниках хирургии.</w:t>
      </w:r>
    </w:p>
    <w:p w:rsidR="000E6AF5" w:rsidRPr="00291A21" w:rsidRDefault="000E6AF5" w:rsidP="000E6AF5">
      <w:pPr>
        <w:ind w:firstLine="425"/>
        <w:jc w:val="both"/>
        <w:rPr>
          <w:rFonts w:ascii="Times New Roman" w:eastAsia="Arial Unicode MS" w:hAnsi="Times New Roman"/>
          <w:sz w:val="28"/>
          <w:szCs w:val="28"/>
        </w:rPr>
      </w:pPr>
      <w:r w:rsidRPr="00291A21">
        <w:rPr>
          <w:rFonts w:ascii="Times New Roman" w:eastAsia="Arial Unicode MS" w:hAnsi="Times New Roman"/>
          <w:sz w:val="28"/>
          <w:szCs w:val="28"/>
        </w:rPr>
        <w:t>Лечение сывороткой дает аффект только в том случае, если оно применяется в самом начале болезни. Антитоксин связывает токсин, циркулирующий в крови и тканевых жидкостях. Токсин, связанный с клетками нервной системы, не нейтрализуется антитоксином. Поэтому наряду с сывороткой надо применять и другие средства лечения, направленные как против возбудителя болезни, так и преследующие цель понизить реф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 xml:space="preserve">лекторную возбудимость у больных. Прежде </w:t>
      </w:r>
      <w:r w:rsidR="006D0384" w:rsidRPr="00291A21">
        <w:rPr>
          <w:rFonts w:ascii="Times New Roman" w:eastAsia="Arial Unicode MS" w:hAnsi="Times New Roman"/>
          <w:sz w:val="28"/>
          <w:szCs w:val="28"/>
        </w:rPr>
        <w:t>всего,</w:t>
      </w:r>
      <w:r w:rsidRPr="00291A21">
        <w:rPr>
          <w:rFonts w:ascii="Times New Roman" w:eastAsia="Arial Unicode MS" w:hAnsi="Times New Roman"/>
          <w:sz w:val="28"/>
          <w:szCs w:val="28"/>
        </w:rPr>
        <w:t xml:space="preserve"> целесообразно исполь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>зовать антибиотики (пенициллин, тетрациклин, стрептомицин) в общепри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>нятых дозах для уничтожения вегетативных форм столбнячной палочки в очагах, которые иногда трудно обнаружить. Для ослабления судорож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>ных сокращений мышц лучшим средством является хлоралгидрат. Лоша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>дям его вводят в виде клизмы ежедневно по 30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—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50 г с 300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—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500 мл крах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>мальной слизи. Можно вводить сернокислую магнезию два раза в день по 50 мл 30%-ного раствора подкожно. Полезно также применять 50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—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80 мл 96%-ного алкоголя в 1000 мл 5%-ного раствора глюкозы, внутривенно, 2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—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3 раза в день.</w:t>
      </w:r>
    </w:p>
    <w:p w:rsidR="000E6AF5" w:rsidRPr="00291A21" w:rsidRDefault="000E6AF5" w:rsidP="000E6AF5">
      <w:pPr>
        <w:ind w:firstLine="425"/>
        <w:jc w:val="both"/>
        <w:rPr>
          <w:rFonts w:ascii="Times New Roman" w:eastAsia="Arial Unicode MS" w:hAnsi="Times New Roman"/>
          <w:sz w:val="28"/>
          <w:szCs w:val="28"/>
        </w:rPr>
      </w:pPr>
      <w:r w:rsidRPr="00291A21">
        <w:rPr>
          <w:rFonts w:ascii="Times New Roman" w:eastAsia="Arial Unicode MS" w:hAnsi="Times New Roman"/>
          <w:sz w:val="28"/>
          <w:szCs w:val="28"/>
        </w:rPr>
        <w:t xml:space="preserve">В медицинской практике для лечения людей, больных столбняком, с успехом применяется один из наиболее эффективных нейроплегических препаратов — аминазин. Для лечения больных животных, его можно применять в дозе 0,001—0,005 на 1 кг веса животного подкожно в виде 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            </w:t>
      </w:r>
      <w:r w:rsidRPr="00291A21">
        <w:rPr>
          <w:rFonts w:ascii="Times New Roman" w:eastAsia="Arial Unicode MS" w:hAnsi="Times New Roman"/>
          <w:sz w:val="28"/>
          <w:szCs w:val="28"/>
        </w:rPr>
        <w:t>2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—</w:t>
      </w:r>
      <w:r w:rsidR="006D038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291A21">
        <w:rPr>
          <w:rFonts w:ascii="Times New Roman" w:eastAsia="Arial Unicode MS" w:hAnsi="Times New Roman"/>
          <w:sz w:val="28"/>
          <w:szCs w:val="28"/>
        </w:rPr>
        <w:t>3%-пого раствора в воде. Эффективны курареподобные средства: диплацин, кондельфин и меликтен, которые, блокируя действия ацетилхолина, прерывают передачу нервных импульсов на мышцы, что ведет к их расслаблению. Полезны также новокаиновые блокады.</w:t>
      </w:r>
    </w:p>
    <w:p w:rsidR="000E6AF5" w:rsidRPr="00291A21" w:rsidRDefault="000E6AF5" w:rsidP="000E6AF5">
      <w:pPr>
        <w:ind w:firstLine="425"/>
        <w:jc w:val="both"/>
        <w:rPr>
          <w:rFonts w:ascii="Times New Roman" w:eastAsia="Arial Unicode MS" w:hAnsi="Times New Roman"/>
          <w:sz w:val="28"/>
          <w:szCs w:val="28"/>
        </w:rPr>
      </w:pPr>
      <w:r w:rsidRPr="00291A21">
        <w:rPr>
          <w:rFonts w:ascii="Times New Roman" w:eastAsia="Arial Unicode MS" w:hAnsi="Times New Roman"/>
          <w:sz w:val="28"/>
          <w:szCs w:val="28"/>
        </w:rPr>
        <w:t>В случае надобности больным животным применяют сердечные сред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>ства. Следует очищать прямую кишку от кала, а при затруднениях моче</w:t>
      </w:r>
      <w:r w:rsidRPr="00291A21">
        <w:rPr>
          <w:rFonts w:ascii="Times New Roman" w:eastAsia="Arial Unicode MS" w:hAnsi="Times New Roman"/>
          <w:sz w:val="28"/>
          <w:szCs w:val="28"/>
        </w:rPr>
        <w:softHyphen/>
        <w:t>испускания массажировать мочевой пузырь через прямую кишку.</w:t>
      </w:r>
    </w:p>
    <w:p w:rsidR="000E6AF5" w:rsidRPr="00291A21" w:rsidRDefault="000E6AF5" w:rsidP="000E6AF5">
      <w:pPr>
        <w:ind w:firstLine="425"/>
        <w:jc w:val="both"/>
        <w:rPr>
          <w:rFonts w:ascii="Times New Roman" w:hAnsi="Times New Roman"/>
          <w:sz w:val="28"/>
          <w:szCs w:val="28"/>
        </w:rPr>
      </w:pPr>
    </w:p>
    <w:p w:rsidR="004A1EC9" w:rsidRDefault="004A1EC9" w:rsidP="000A15A1">
      <w:pPr>
        <w:pStyle w:val="Style3"/>
        <w:widowControl/>
        <w:spacing w:before="2" w:line="240" w:lineRule="auto"/>
        <w:ind w:firstLine="425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1.11 Профилактика и меры борьбы</w:t>
      </w:r>
    </w:p>
    <w:p w:rsidR="004A1EC9" w:rsidRPr="004A1EC9" w:rsidRDefault="004A1EC9" w:rsidP="000A15A1">
      <w:pPr>
        <w:pStyle w:val="Style3"/>
        <w:widowControl/>
        <w:spacing w:before="2" w:line="240" w:lineRule="auto"/>
        <w:ind w:firstLine="425"/>
        <w:rPr>
          <w:rStyle w:val="FontStyle11"/>
          <w:b/>
          <w:sz w:val="28"/>
          <w:szCs w:val="28"/>
        </w:rPr>
      </w:pPr>
    </w:p>
    <w:p w:rsidR="005E0F3A" w:rsidRDefault="006D0384" w:rsidP="000A15A1">
      <w:pPr>
        <w:pStyle w:val="Style3"/>
        <w:widowControl/>
        <w:tabs>
          <w:tab w:val="left" w:pos="3713"/>
        </w:tabs>
        <w:spacing w:line="240" w:lineRule="auto"/>
        <w:ind w:firstLine="42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Основной профилактикой столбняка является </w:t>
      </w:r>
      <w:r w:rsidR="00191ED1" w:rsidRPr="00AD5E34">
        <w:rPr>
          <w:rStyle w:val="FontStyle11"/>
          <w:sz w:val="28"/>
          <w:szCs w:val="28"/>
        </w:rPr>
        <w:t>предупрежд</w:t>
      </w:r>
      <w:r>
        <w:rPr>
          <w:rStyle w:val="FontStyle11"/>
          <w:sz w:val="28"/>
          <w:szCs w:val="28"/>
        </w:rPr>
        <w:t>ение</w:t>
      </w:r>
      <w:r w:rsidR="00191ED1" w:rsidRPr="00AD5E34">
        <w:rPr>
          <w:rStyle w:val="FontStyle11"/>
          <w:sz w:val="28"/>
          <w:szCs w:val="28"/>
        </w:rPr>
        <w:t xml:space="preserve"> травматизаци</w:t>
      </w:r>
      <w:r>
        <w:rPr>
          <w:rStyle w:val="FontStyle11"/>
          <w:sz w:val="28"/>
          <w:szCs w:val="28"/>
        </w:rPr>
        <w:t>и</w:t>
      </w:r>
      <w:r w:rsidR="00191ED1" w:rsidRPr="00AD5E34">
        <w:rPr>
          <w:rStyle w:val="FontStyle11"/>
          <w:sz w:val="28"/>
          <w:szCs w:val="28"/>
        </w:rPr>
        <w:t xml:space="preserve"> животных. Необходимо соблюдать требования асептики и антисептики</w:t>
      </w:r>
      <w:r w:rsidR="004A1EC9">
        <w:rPr>
          <w:rStyle w:val="FontStyle11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</w:rPr>
        <w:t>при хирурги</w:t>
      </w:r>
      <w:r>
        <w:rPr>
          <w:rStyle w:val="FontStyle11"/>
          <w:sz w:val="28"/>
          <w:szCs w:val="28"/>
        </w:rPr>
        <w:t>ческих</w:t>
      </w:r>
      <w:r w:rsidR="00191ED1" w:rsidRPr="00AD5E34">
        <w:rPr>
          <w:rStyle w:val="FontStyle11"/>
          <w:sz w:val="28"/>
          <w:szCs w:val="28"/>
        </w:rPr>
        <w:t xml:space="preserve"> операциях, проводить полную первичную обработку ран с удалением, разможженных тканей</w:t>
      </w:r>
      <w:r w:rsidR="004A1EC9">
        <w:rPr>
          <w:rStyle w:val="FontStyle11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</w:rPr>
        <w:t>и инородных тел. При обширных ранениях, особенно</w:t>
      </w:r>
      <w:r w:rsidR="004A1EC9">
        <w:rPr>
          <w:rStyle w:val="FontStyle11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</w:rPr>
        <w:t>в области конечностей, с целью профилактики вводят</w:t>
      </w:r>
      <w:r w:rsidR="004A1EC9">
        <w:rPr>
          <w:rStyle w:val="FontStyle11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</w:rPr>
        <w:t>животным антитоксич</w:t>
      </w:r>
      <w:r w:rsidR="004A1EC9">
        <w:rPr>
          <w:rStyle w:val="FontStyle11"/>
          <w:sz w:val="28"/>
          <w:szCs w:val="28"/>
        </w:rPr>
        <w:t>ескую</w:t>
      </w:r>
      <w:r w:rsidR="00191ED1" w:rsidRPr="00AD5E34">
        <w:rPr>
          <w:rStyle w:val="FontStyle11"/>
          <w:sz w:val="28"/>
          <w:szCs w:val="28"/>
        </w:rPr>
        <w:t xml:space="preserve"> противостолбнячную сыворотку</w:t>
      </w:r>
      <w:r w:rsidR="004A1EC9">
        <w:rPr>
          <w:rStyle w:val="FontStyle11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</w:rPr>
        <w:t>(от 3 до 10 тыс. АЕ</w:t>
      </w:r>
      <w:r>
        <w:rPr>
          <w:rStyle w:val="FontStyle11"/>
          <w:sz w:val="28"/>
          <w:szCs w:val="28"/>
        </w:rPr>
        <w:t xml:space="preserve"> в зависимости от вида и возраста животных</w:t>
      </w:r>
      <w:r w:rsidR="00191ED1" w:rsidRPr="00AD5E34">
        <w:rPr>
          <w:rStyle w:val="FontStyle11"/>
          <w:sz w:val="28"/>
          <w:szCs w:val="28"/>
        </w:rPr>
        <w:t xml:space="preserve">), желательно не позже 12 </w:t>
      </w:r>
      <w:r w:rsidR="00191ED1" w:rsidRPr="004A1EC9">
        <w:rPr>
          <w:rStyle w:val="FontStyle18"/>
          <w:b w:val="0"/>
          <w:i w:val="0"/>
          <w:sz w:val="28"/>
          <w:szCs w:val="28"/>
        </w:rPr>
        <w:t>ч</w:t>
      </w:r>
      <w:r w:rsidR="00191ED1" w:rsidRPr="00AD5E34">
        <w:rPr>
          <w:rStyle w:val="FontStyle18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</w:rPr>
        <w:t>после</w:t>
      </w:r>
      <w:r w:rsidR="004A1EC9">
        <w:rPr>
          <w:rStyle w:val="FontStyle11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</w:rPr>
        <w:t>ранения</w:t>
      </w:r>
      <w:r>
        <w:rPr>
          <w:rStyle w:val="FontStyle11"/>
          <w:sz w:val="28"/>
          <w:szCs w:val="28"/>
        </w:rPr>
        <w:t xml:space="preserve">. Это показано и </w:t>
      </w:r>
      <w:r w:rsidR="00191ED1" w:rsidRPr="00AD5E34">
        <w:rPr>
          <w:rStyle w:val="FontStyle11"/>
          <w:sz w:val="28"/>
          <w:szCs w:val="28"/>
        </w:rPr>
        <w:t>при тяжелых родах, ожогах и т. п.</w:t>
      </w:r>
      <w:r w:rsidR="004A1EC9">
        <w:rPr>
          <w:rStyle w:val="FontStyle11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</w:rPr>
        <w:t>В х</w:t>
      </w:r>
      <w:r w:rsidR="004A1EC9">
        <w:rPr>
          <w:rStyle w:val="FontStyle11"/>
          <w:sz w:val="28"/>
          <w:szCs w:val="28"/>
        </w:rPr>
        <w:t>озяйства</w:t>
      </w:r>
      <w:r w:rsidR="00191ED1" w:rsidRPr="00AD5E34">
        <w:rPr>
          <w:rStyle w:val="FontStyle11"/>
          <w:sz w:val="28"/>
          <w:szCs w:val="28"/>
        </w:rPr>
        <w:t>х, где в течение короткого времени зарегистрировано несколько случаев заболевания</w:t>
      </w:r>
      <w:r>
        <w:rPr>
          <w:rStyle w:val="FontStyle11"/>
          <w:sz w:val="28"/>
          <w:szCs w:val="28"/>
        </w:rPr>
        <w:t xml:space="preserve"> животных с</w:t>
      </w:r>
      <w:r w:rsidR="004A1EC9">
        <w:rPr>
          <w:rStyle w:val="FontStyle11"/>
          <w:sz w:val="28"/>
          <w:szCs w:val="28"/>
        </w:rPr>
        <w:t>толбняк</w:t>
      </w:r>
      <w:r>
        <w:rPr>
          <w:rStyle w:val="FontStyle11"/>
          <w:sz w:val="28"/>
          <w:szCs w:val="28"/>
        </w:rPr>
        <w:t xml:space="preserve">ом, рекомендуется активно </w:t>
      </w:r>
      <w:r w:rsidR="004A1EC9">
        <w:rPr>
          <w:rStyle w:val="FontStyle11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</w:rPr>
        <w:t>иммунизир</w:t>
      </w:r>
      <w:r>
        <w:rPr>
          <w:rStyle w:val="FontStyle11"/>
          <w:sz w:val="28"/>
          <w:szCs w:val="28"/>
        </w:rPr>
        <w:t>овать животных</w:t>
      </w:r>
      <w:r w:rsidR="00191ED1" w:rsidRPr="00AD5E34">
        <w:rPr>
          <w:rStyle w:val="FontStyle11"/>
          <w:sz w:val="28"/>
          <w:szCs w:val="28"/>
        </w:rPr>
        <w:t xml:space="preserve"> анатоксином, для создания активного</w:t>
      </w:r>
      <w:r w:rsidR="004A1EC9">
        <w:rPr>
          <w:rStyle w:val="FontStyle11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</w:rPr>
        <w:t>иммунитета. Жеребцов желательно иммунизировать за</w:t>
      </w:r>
      <w:r w:rsidR="004A1EC9">
        <w:rPr>
          <w:rStyle w:val="FontStyle11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</w:rPr>
        <w:t xml:space="preserve">месяц до кастрации. При установлении </w:t>
      </w:r>
      <w:r w:rsidR="004A1EC9">
        <w:rPr>
          <w:rStyle w:val="FontStyle11"/>
          <w:sz w:val="28"/>
          <w:szCs w:val="28"/>
        </w:rPr>
        <w:t>столбняка</w:t>
      </w:r>
      <w:r w:rsidR="00191ED1" w:rsidRPr="00AD5E34">
        <w:rPr>
          <w:rStyle w:val="FontStyle11"/>
          <w:sz w:val="28"/>
          <w:szCs w:val="28"/>
        </w:rPr>
        <w:t xml:space="preserve"> всю тушу</w:t>
      </w:r>
      <w:r w:rsidR="004A1EC9">
        <w:rPr>
          <w:rStyle w:val="FontStyle11"/>
          <w:sz w:val="28"/>
          <w:szCs w:val="28"/>
        </w:rPr>
        <w:t xml:space="preserve"> </w:t>
      </w:r>
      <w:r w:rsidR="00191ED1" w:rsidRPr="00AD5E34">
        <w:rPr>
          <w:rStyle w:val="FontStyle11"/>
          <w:sz w:val="28"/>
          <w:szCs w:val="28"/>
        </w:rPr>
        <w:t>с внутренними органами направляют в техническую</w:t>
      </w:r>
      <w:r w:rsidR="004A1EC9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утилизацию.</w:t>
      </w:r>
      <w:r w:rsidR="005E0F3A">
        <w:rPr>
          <w:rStyle w:val="FontStyle11"/>
          <w:sz w:val="28"/>
          <w:szCs w:val="28"/>
        </w:rPr>
        <w:t xml:space="preserve"> </w:t>
      </w:r>
    </w:p>
    <w:p w:rsidR="00191ED1" w:rsidRPr="00AD5E34" w:rsidRDefault="006D0384" w:rsidP="005E0F3A">
      <w:pPr>
        <w:pStyle w:val="Style3"/>
        <w:widowControl/>
        <w:tabs>
          <w:tab w:val="left" w:pos="3713"/>
        </w:tabs>
        <w:spacing w:line="240" w:lineRule="auto"/>
        <w:ind w:firstLine="425"/>
        <w:jc w:val="left"/>
        <w:rPr>
          <w:rStyle w:val="FontStyle11"/>
          <w:sz w:val="28"/>
          <w:szCs w:val="28"/>
        </w:rPr>
        <w:sectPr w:rsidR="00191ED1" w:rsidRPr="00AD5E34" w:rsidSect="004C41E1">
          <w:headerReference w:type="default" r:id="rId16"/>
          <w:footerReference w:type="even" r:id="rId17"/>
          <w:footerReference w:type="default" r:id="rId18"/>
          <w:pgSz w:w="11905" w:h="16837" w:code="9"/>
          <w:pgMar w:top="1134" w:right="567" w:bottom="1134" w:left="1701" w:header="720" w:footer="720" w:gutter="0"/>
          <w:pgNumType w:start="8"/>
          <w:cols w:space="720"/>
          <w:noEndnote/>
        </w:sectPr>
      </w:pPr>
      <w:r>
        <w:rPr>
          <w:rStyle w:val="FontStyle11"/>
          <w:sz w:val="28"/>
          <w:szCs w:val="28"/>
        </w:rPr>
        <w:t>Применяют</w:t>
      </w:r>
      <w:r w:rsidR="005E0F3A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так же антибиотики.        </w:t>
      </w:r>
    </w:p>
    <w:p w:rsidR="00AD5E34" w:rsidRDefault="00AD5E34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611A8B" w:rsidRPr="00AB347D" w:rsidRDefault="00AB347D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AB347D">
        <w:rPr>
          <w:rStyle w:val="FontStyle11"/>
          <w:sz w:val="28"/>
          <w:szCs w:val="28"/>
        </w:rPr>
        <w:t>1</w:t>
      </w:r>
      <w:r>
        <w:rPr>
          <w:rStyle w:val="FontStyle11"/>
          <w:sz w:val="28"/>
          <w:szCs w:val="28"/>
        </w:rPr>
        <w:t xml:space="preserve">. 19 </w:t>
      </w:r>
      <w:r>
        <w:rPr>
          <w:rStyle w:val="FontStyle11"/>
          <w:sz w:val="28"/>
          <w:szCs w:val="28"/>
          <w:lang w:val="en-US"/>
        </w:rPr>
        <w:t>Diverticulum</w:t>
      </w:r>
      <w:r w:rsidRPr="00AB347D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  <w:lang w:val="en-US"/>
        </w:rPr>
        <w:t>tubae</w:t>
      </w:r>
      <w:r w:rsidRPr="00AB347D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  <w:lang w:val="en-US"/>
        </w:rPr>
        <w:t>auditivae</w:t>
      </w:r>
      <w:r w:rsidRPr="00AB347D">
        <w:rPr>
          <w:rStyle w:val="FontStyle11"/>
          <w:sz w:val="28"/>
          <w:szCs w:val="28"/>
        </w:rPr>
        <w:t xml:space="preserve"> </w:t>
      </w:r>
    </w:p>
    <w:p w:rsidR="00AB347D" w:rsidRPr="00AB347D" w:rsidRDefault="00AB347D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Воздухоносный мешок образован выпячиванием слизистой оболочки слуховой трубы</w:t>
      </w:r>
      <w:r w:rsidR="00CC3616">
        <w:rPr>
          <w:rStyle w:val="FontStyle11"/>
          <w:sz w:val="28"/>
          <w:szCs w:val="28"/>
        </w:rPr>
        <w:t xml:space="preserve">. </w:t>
      </w:r>
    </w:p>
    <w:p w:rsid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0E6AF5" w:rsidRDefault="000E6AF5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5E0F3A" w:rsidRDefault="005E0F3A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AF67AE" w:rsidRDefault="00AF67AE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2 Собственные исследования</w:t>
      </w:r>
    </w:p>
    <w:p w:rsidR="00AF67AE" w:rsidRDefault="00AF67AE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6D3047" w:rsidRDefault="006D3047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Место проведения собственного исследования: Толебийский район, село Ванновка. </w:t>
      </w:r>
    </w:p>
    <w:p w:rsidR="006D3047" w:rsidRDefault="006D3047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Объекты исследования:  животные больные столбняком</w:t>
      </w:r>
      <w:r w:rsidR="00514336">
        <w:rPr>
          <w:rStyle w:val="FontStyle11"/>
          <w:sz w:val="28"/>
          <w:szCs w:val="28"/>
        </w:rPr>
        <w:t xml:space="preserve"> и павшие животные</w:t>
      </w:r>
      <w:r>
        <w:rPr>
          <w:rStyle w:val="FontStyle11"/>
          <w:sz w:val="28"/>
          <w:szCs w:val="28"/>
        </w:rPr>
        <w:t>.</w:t>
      </w:r>
    </w:p>
    <w:p w:rsidR="00514336" w:rsidRDefault="00514336" w:rsidP="00514336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 собственного исследования: </w:t>
      </w:r>
    </w:p>
    <w:p w:rsidR="00BC381B" w:rsidRDefault="00BC381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BC381B">
        <w:rPr>
          <w:rStyle w:val="FontStyle11"/>
          <w:sz w:val="28"/>
          <w:szCs w:val="28"/>
        </w:rPr>
        <w:t>Диагноз столбняка основывается только на характерном симптомокомплексе, а также правильной оценке эпидемиологических данных и наличии патологических состояний (ранения, отморожения и т. д.). Лабораторная диагностика столбняка довольно ограничена и сводится к выделению из раны возбудителя, что удается не более чем у 30% больных.</w:t>
      </w:r>
    </w:p>
    <w:p w:rsidR="00BC381B" w:rsidRDefault="005D498C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5D498C">
        <w:rPr>
          <w:rStyle w:val="FontStyle11"/>
          <w:sz w:val="28"/>
          <w:szCs w:val="28"/>
        </w:rPr>
        <w:t xml:space="preserve">Диагноз на столбняк ставят с учетом зпизоотологических данных: </w:t>
      </w:r>
    </w:p>
    <w:p w:rsidR="005D498C" w:rsidRPr="005D498C" w:rsidRDefault="00BC381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="005D498C" w:rsidRPr="005D498C">
        <w:rPr>
          <w:rStyle w:val="FontStyle11"/>
          <w:sz w:val="28"/>
          <w:szCs w:val="28"/>
        </w:rPr>
        <w:t>восприимчивость всех видов домашних животных и птиц, стационарность болезни;</w:t>
      </w:r>
    </w:p>
    <w:p w:rsidR="005D498C" w:rsidRPr="005D498C" w:rsidRDefault="005D498C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5D498C">
        <w:rPr>
          <w:rStyle w:val="FontStyle11"/>
          <w:sz w:val="28"/>
          <w:szCs w:val="28"/>
        </w:rPr>
        <w:t>- клинических признаков болезни: напряженная походка, неподвижность ушных раковин, выпадение третьего века, повышение рефлекторной возбудимости, приступы тетанических судорог, прекращение жвачки, атония и тймпанйя преджелудков у жвачных;</w:t>
      </w:r>
    </w:p>
    <w:p w:rsidR="005D498C" w:rsidRPr="005D498C" w:rsidRDefault="005D498C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5D498C">
        <w:rPr>
          <w:rStyle w:val="FontStyle11"/>
          <w:sz w:val="28"/>
          <w:szCs w:val="28"/>
        </w:rPr>
        <w:t>- патологоанатомических изменений: резко выраженное трупное окоченение, темно-красная, плохо свернувшаяся кровь, кровоизлияния под эпи и эндокардом, в скелетных мышцах, зернистая дистрофия миокарда с резким расширением правых сердечных полостей, застойная гиперемия и отек легких.</w:t>
      </w:r>
    </w:p>
    <w:p w:rsidR="005D498C" w:rsidRPr="005D498C" w:rsidRDefault="005D498C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5D498C">
        <w:rPr>
          <w:rStyle w:val="FontStyle11"/>
          <w:sz w:val="28"/>
          <w:szCs w:val="28"/>
        </w:rPr>
        <w:t>Клинический диагноз подтверждают результатами лабораторных исследований. В лабораторию направляют раневой секрет, кусочки тканей из глубоких слоев мест поражения; от павших животных - кровь, кусочки печени и селезенки</w:t>
      </w:r>
    </w:p>
    <w:p w:rsidR="005D498C" w:rsidRPr="005D498C" w:rsidRDefault="005D498C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5D498C">
        <w:rPr>
          <w:rStyle w:val="FontStyle11"/>
          <w:sz w:val="28"/>
          <w:szCs w:val="28"/>
        </w:rPr>
        <w:t>В лаборатории ставят, биопробу на белых мышах или морских свинках с целью выявления токсина в материале. С этой целью заражают 2-3 белых мышей или 2-х морских свинок фильтратом: патологического материала.</w:t>
      </w:r>
    </w:p>
    <w:p w:rsidR="005D498C" w:rsidRPr="005D498C" w:rsidRDefault="005D498C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5D498C">
        <w:rPr>
          <w:rStyle w:val="FontStyle11"/>
          <w:sz w:val="28"/>
          <w:szCs w:val="28"/>
        </w:rPr>
        <w:t>Проводят выделение культуры возбудителя путем посевов материала на среду Китт-Тароцци с добавлением 6,5% глюкозы. Токсичность выделенной культуры возбудителя определяют на белых мышах или морских свинках.</w:t>
      </w:r>
    </w:p>
    <w:p w:rsidR="005D498C" w:rsidRPr="005D498C" w:rsidRDefault="005D498C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5D498C">
        <w:rPr>
          <w:rStyle w:val="FontStyle11"/>
          <w:sz w:val="28"/>
          <w:szCs w:val="28"/>
        </w:rPr>
        <w:t>Диагноз на столбняк считается установленным при получении одного из, результатов:</w:t>
      </w:r>
    </w:p>
    <w:p w:rsidR="005D498C" w:rsidRPr="005D498C" w:rsidRDefault="005D498C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5D498C">
        <w:rPr>
          <w:rStyle w:val="FontStyle11"/>
          <w:sz w:val="28"/>
          <w:szCs w:val="28"/>
        </w:rPr>
        <w:t>-</w:t>
      </w:r>
      <w:r w:rsidR="006D3047">
        <w:rPr>
          <w:rStyle w:val="FontStyle11"/>
          <w:sz w:val="28"/>
          <w:szCs w:val="28"/>
        </w:rPr>
        <w:t xml:space="preserve"> </w:t>
      </w:r>
      <w:r w:rsidRPr="005D498C">
        <w:rPr>
          <w:rStyle w:val="FontStyle11"/>
          <w:sz w:val="28"/>
          <w:szCs w:val="28"/>
        </w:rPr>
        <w:t>обнаружении столбнячного токсина в исследуемом материале (без выделения культуры);</w:t>
      </w:r>
    </w:p>
    <w:p w:rsidR="005D498C" w:rsidRPr="005D498C" w:rsidRDefault="005D498C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5D498C">
        <w:rPr>
          <w:rStyle w:val="FontStyle11"/>
          <w:sz w:val="28"/>
          <w:szCs w:val="28"/>
        </w:rPr>
        <w:t>-</w:t>
      </w:r>
      <w:r w:rsidR="006D3047">
        <w:rPr>
          <w:rStyle w:val="FontStyle11"/>
          <w:sz w:val="28"/>
          <w:szCs w:val="28"/>
        </w:rPr>
        <w:t xml:space="preserve"> </w:t>
      </w:r>
      <w:r w:rsidRPr="005D498C">
        <w:rPr>
          <w:rStyle w:val="FontStyle11"/>
          <w:sz w:val="28"/>
          <w:szCs w:val="28"/>
        </w:rPr>
        <w:t>выделении культуры со свойствами, характерными для возбудителя столбняка, продуцирующей токсин.</w:t>
      </w:r>
    </w:p>
    <w:p w:rsidR="00AF67AE" w:rsidRPr="005D498C" w:rsidRDefault="005D498C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Важно отметить, что с</w:t>
      </w:r>
      <w:r w:rsidRPr="005D498C">
        <w:rPr>
          <w:rStyle w:val="FontStyle11"/>
          <w:sz w:val="28"/>
          <w:szCs w:val="28"/>
        </w:rPr>
        <w:t>толбняк следует дифференцировать от бешенства, болезни Ауески, пастбищной тетании, острого мышечного ревматизма и пододерматита, отравления стрихнином</w:t>
      </w:r>
    </w:p>
    <w:p w:rsidR="00AF67AE" w:rsidRDefault="00AF67AE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AF67AE" w:rsidRDefault="00AF67AE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AF67AE" w:rsidRDefault="00AF67AE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611A8B" w:rsidRDefault="000B558E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  <w:lang w:val="en-US"/>
        </w:rPr>
        <w:t xml:space="preserve">3 </w:t>
      </w:r>
      <w:r w:rsidR="00611A8B">
        <w:rPr>
          <w:rStyle w:val="FontStyle11"/>
          <w:b/>
          <w:sz w:val="28"/>
          <w:szCs w:val="28"/>
        </w:rPr>
        <w:t>Техника безопасности</w:t>
      </w:r>
    </w:p>
    <w:p w:rsidR="00611A8B" w:rsidRDefault="00611A8B" w:rsidP="000A15A1">
      <w:pPr>
        <w:widowControl/>
        <w:ind w:firstLine="425"/>
        <w:jc w:val="both"/>
        <w:rPr>
          <w:rStyle w:val="FontStyle11"/>
          <w:b/>
          <w:sz w:val="28"/>
          <w:szCs w:val="28"/>
        </w:rPr>
      </w:pPr>
    </w:p>
    <w:p w:rsidR="00611A8B" w:rsidRP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611A8B">
        <w:rPr>
          <w:rStyle w:val="FontStyle11"/>
          <w:sz w:val="28"/>
          <w:szCs w:val="28"/>
        </w:rPr>
        <w:t>При проведении диагностических или лечебно-профилактических мероприятий необходимо создавать такие условия, которые исключали бы возможность травмирования животных и людей, выполняющих работу. В это время вблизи не должно быть посторонних лиц. Следует стремиться, чтобы окружающая обстановка была спокойная. Каждый ветеринарный специалист должен хорошо знать правила подхода к животным, свободно владеть методами фиксации и всегда помнить о личной технике безопасности и безопасности обслуживающего персонала.</w:t>
      </w:r>
    </w:p>
    <w:p w:rsidR="00611A8B" w:rsidRP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611A8B">
        <w:rPr>
          <w:rStyle w:val="FontStyle11"/>
          <w:sz w:val="28"/>
          <w:szCs w:val="28"/>
        </w:rPr>
        <w:t>Смелое, спокойное, уверенное и ласковое обращение с животными позволяет провести с ними любые манипуляции. Подходить к ним незаметно не следует, так как это пугает их и вызывает защитную реакцию. Следует ласково окликнуть и успокоить животное, почесывая у крупного рогатого скота в области межчелюстного пространства, у лошадей — под гривой, в области лопатки и крупа, свиньи и собаки любят поглаживание в любых частях тела, кошек гладят между ушами и по спине.</w:t>
      </w:r>
    </w:p>
    <w:p w:rsidR="00611A8B" w:rsidRP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611A8B">
        <w:rPr>
          <w:rStyle w:val="FontStyle11"/>
          <w:sz w:val="28"/>
          <w:szCs w:val="28"/>
        </w:rPr>
        <w:t>При исследовании животных надо быть в халате в колпаке, а в отдельных случаях — в специальной резиновой обуви и резиновых перчатках. Следить за чистотой рук и инструментов, мыть руки как до, так и после исследования каждого животного, а при подозрении на заразную болезнь нужно обработать руки дезинфицирующей жидкостью. В практической деятельности руководствуются правилами подхода и методами фиксации животных и соблюдения при этом дисциплины и тишины, особенно при перкуссии, когда необходимо воспринять слабые звуки. Последовательность и систематичность в исследовании животного уменьшают возможность случайного пропуска важных симптомов, создают представление об организме в целом и дают возможность объективно оценить результаты исследования. Недопустимы побои, грубые окрики и резкие движения.</w:t>
      </w:r>
    </w:p>
    <w:p w:rsidR="00611A8B" w:rsidRP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r w:rsidRPr="00611A8B">
        <w:rPr>
          <w:rStyle w:val="FontStyle11"/>
          <w:sz w:val="28"/>
          <w:szCs w:val="28"/>
        </w:rPr>
        <w:t>Не рекомендуется приседать и опускаться на колено около крупного животного, так как оно может внезапно броситься на землю, например лошадь при коликах, корова при травматическом перикардите. Не следует неожиданно прикасаться к какому-либо участку тела животного, особенно к паховой области или тазовым конечностям. Это может вызвать испуг и беспокойство животного. Нужно работать так, чтобы животное видело или чувствовало все движения врача, тогда любые манипуляции можно выполнить без риска. Специалисты сами решают, какой метод фиксации лучше обеспечит безопасность и эффективность работы. Способ и метод фиксации выбирают с учетом характера и длительности предстоящей процедуры. Предпочтение отдают более удобному и гуманному.</w:t>
      </w:r>
    </w:p>
    <w:p w:rsidR="00662896" w:rsidRPr="00662896" w:rsidRDefault="00662896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662896">
        <w:rPr>
          <w:rFonts w:ascii="Times New Roman" w:hAnsi="Times New Roman"/>
          <w:sz w:val="28"/>
          <w:szCs w:val="28"/>
        </w:rPr>
        <w:t>В соответствии  с  правилами  личной  гигиены  на  фермах  необходимо:</w:t>
      </w:r>
    </w:p>
    <w:p w:rsidR="00E64641" w:rsidRPr="00E64641" w:rsidRDefault="00662896" w:rsidP="000A15A1">
      <w:pPr>
        <w:numPr>
          <w:ilvl w:val="0"/>
          <w:numId w:val="3"/>
        </w:numPr>
        <w:tabs>
          <w:tab w:val="clear" w:pos="1146"/>
          <w:tab w:val="num" w:pos="0"/>
        </w:tabs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662896">
        <w:rPr>
          <w:rFonts w:ascii="Times New Roman" w:hAnsi="Times New Roman"/>
          <w:sz w:val="28"/>
          <w:szCs w:val="28"/>
        </w:rPr>
        <w:t xml:space="preserve">содержать в чистоте рабочее место,  животноводческие  помещения,  инвентарь, животных; </w:t>
      </w:r>
    </w:p>
    <w:p w:rsidR="00E64641" w:rsidRPr="00E64641" w:rsidRDefault="00662896" w:rsidP="000A15A1">
      <w:pPr>
        <w:numPr>
          <w:ilvl w:val="0"/>
          <w:numId w:val="3"/>
        </w:numPr>
        <w:tabs>
          <w:tab w:val="clear" w:pos="1146"/>
          <w:tab w:val="num" w:pos="0"/>
        </w:tabs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662896">
        <w:rPr>
          <w:rFonts w:ascii="Times New Roman" w:hAnsi="Times New Roman"/>
          <w:sz w:val="28"/>
          <w:szCs w:val="28"/>
        </w:rPr>
        <w:t xml:space="preserve">стирать дезинфицировать спецодежду;  </w:t>
      </w:r>
    </w:p>
    <w:p w:rsidR="00E64641" w:rsidRPr="00E64641" w:rsidRDefault="00662896" w:rsidP="000A15A1">
      <w:pPr>
        <w:numPr>
          <w:ilvl w:val="0"/>
          <w:numId w:val="3"/>
        </w:numPr>
        <w:tabs>
          <w:tab w:val="clear" w:pos="1146"/>
          <w:tab w:val="num" w:pos="0"/>
        </w:tabs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662896">
        <w:rPr>
          <w:rFonts w:ascii="Times New Roman" w:hAnsi="Times New Roman"/>
          <w:sz w:val="28"/>
          <w:szCs w:val="28"/>
        </w:rPr>
        <w:t>снимать  перед  приемом  пищи спецодежду и  вешать  ее  в  определенное  место  (принимать  пищу  в  самих животноводческих помещениях запрещается), тщательно мыть руки  теплой  водой с мылом и вытирать их чистым  полотенцем.</w:t>
      </w:r>
    </w:p>
    <w:p w:rsidR="00662896" w:rsidRPr="00662896" w:rsidRDefault="00662896" w:rsidP="000A15A1">
      <w:pPr>
        <w:numPr>
          <w:ilvl w:val="0"/>
          <w:numId w:val="3"/>
        </w:numPr>
        <w:tabs>
          <w:tab w:val="clear" w:pos="1146"/>
          <w:tab w:val="num" w:pos="0"/>
        </w:tabs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662896">
        <w:rPr>
          <w:rFonts w:ascii="Times New Roman" w:hAnsi="Times New Roman"/>
          <w:sz w:val="28"/>
          <w:szCs w:val="28"/>
        </w:rPr>
        <w:t>по  окончании  работы  спецодежду вешать в специально закрепленные шкафчики.</w:t>
      </w:r>
    </w:p>
    <w:p w:rsidR="00662896" w:rsidRPr="00662896" w:rsidRDefault="00662896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662896">
        <w:rPr>
          <w:rFonts w:ascii="Times New Roman" w:hAnsi="Times New Roman"/>
          <w:sz w:val="28"/>
          <w:szCs w:val="28"/>
        </w:rPr>
        <w:t>По окончании работы все  работники  животноводства  обязаны  тщательно мыть руки 2% - ным раствором хлорамина, а  затем  теплой  водой  со  щелочным мылом.</w:t>
      </w:r>
    </w:p>
    <w:p w:rsidR="00662896" w:rsidRPr="00662896" w:rsidRDefault="00662896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662896">
        <w:rPr>
          <w:rFonts w:ascii="Times New Roman" w:hAnsi="Times New Roman"/>
          <w:sz w:val="28"/>
          <w:szCs w:val="28"/>
        </w:rPr>
        <w:t>При  обнаружении  в  хозяйстве  заразной  болезни  животных,  особенно опасной для человека,  руководители  хозяйств,  ветеринарные  и  медицинские специалисты должны  сообщить  об  этом  выше  стоящим  организациям,  и,  не дожидаясь   указаний   принять   меры   по   пресечению    дальнейшего    ее распространения среди людей и животных. Рабочие обслуживающие этих  животных должны быть  тщательно  поинструктированны  о  мерах  безопасности,  гигиены труда при обслуживании больных животных  и  обеспечение  санитарной  одежды, обувью и не обходимыми материалами.</w:t>
      </w:r>
    </w:p>
    <w:p w:rsidR="00662896" w:rsidRPr="00662896" w:rsidRDefault="00662896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662896">
        <w:rPr>
          <w:rFonts w:ascii="Times New Roman" w:hAnsi="Times New Roman"/>
          <w:sz w:val="28"/>
          <w:szCs w:val="28"/>
        </w:rPr>
        <w:t>Работники, обслуживающие изолятор  или  неблагополучную  по  заразному заболеванию ферму, при уборке навоза, снятии  и  сортировки  шкур,  вскрытие трупов, уборке абортированных плодов и последов, вынужденном  убое  животных также обязаны работать в резиновых перчатках.</w:t>
      </w:r>
    </w:p>
    <w:p w:rsidR="00662896" w:rsidRPr="00662896" w:rsidRDefault="00662896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662896">
        <w:rPr>
          <w:rFonts w:ascii="Times New Roman" w:hAnsi="Times New Roman"/>
          <w:sz w:val="28"/>
          <w:szCs w:val="28"/>
        </w:rPr>
        <w:t>Во всех животноводческих помещениях должны быть предусмотрены  аптечки для оказания рабочим первой помощи.</w:t>
      </w:r>
    </w:p>
    <w:p w:rsidR="00662896" w:rsidRPr="00662896" w:rsidRDefault="00662896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662896">
        <w:rPr>
          <w:rFonts w:ascii="Times New Roman" w:hAnsi="Times New Roman"/>
          <w:sz w:val="28"/>
          <w:szCs w:val="28"/>
        </w:rPr>
        <w:t>Все предметы ухода за больными животными,  инвентарь  и  оборудование, спецодежда и обувь могут служить источником передачи  инфекции  и  заражения обслуживающего животных персонала.</w:t>
      </w:r>
    </w:p>
    <w:p w:rsidR="00662896" w:rsidRPr="00662896" w:rsidRDefault="00662896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662896">
        <w:rPr>
          <w:rFonts w:ascii="Times New Roman" w:hAnsi="Times New Roman"/>
          <w:sz w:val="28"/>
          <w:szCs w:val="28"/>
        </w:rPr>
        <w:t>Поэтому  все  животноводы  и  ветспециалисты  обязаны  придерживаться правила,  чтобы  перед   работой   и   после   нее   тщательно   очищать   и дезинфицировать не только руки, но инструменты, которыми они пользовались.</w:t>
      </w:r>
    </w:p>
    <w:p w:rsidR="00662896" w:rsidRPr="00DA78ED" w:rsidRDefault="00662896" w:rsidP="000A15A1">
      <w:pPr>
        <w:ind w:firstLine="425"/>
        <w:jc w:val="both"/>
        <w:rPr>
          <w:b/>
          <w:sz w:val="28"/>
          <w:szCs w:val="28"/>
        </w:rPr>
      </w:pPr>
    </w:p>
    <w:p w:rsidR="00611A8B" w:rsidRPr="00662896" w:rsidRDefault="00611A8B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</w:p>
    <w:p w:rsidR="003C6F4A" w:rsidRDefault="003C6F4A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3C6F4A" w:rsidRDefault="003C6F4A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3C6F4A" w:rsidRDefault="003C6F4A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662896" w:rsidRDefault="00662896" w:rsidP="000A15A1">
      <w:pPr>
        <w:ind w:firstLine="425"/>
        <w:rPr>
          <w:rFonts w:ascii="Times New Roman" w:hAnsi="Times New Roman"/>
          <w:b/>
          <w:sz w:val="28"/>
          <w:szCs w:val="28"/>
          <w:lang w:val="en-US"/>
        </w:rPr>
      </w:pPr>
    </w:p>
    <w:p w:rsidR="00662896" w:rsidRDefault="00662896" w:rsidP="000A15A1">
      <w:pPr>
        <w:ind w:firstLine="425"/>
        <w:rPr>
          <w:rFonts w:ascii="Times New Roman" w:hAnsi="Times New Roman"/>
          <w:b/>
          <w:sz w:val="28"/>
          <w:szCs w:val="28"/>
          <w:lang w:val="en-US"/>
        </w:rPr>
      </w:pPr>
    </w:p>
    <w:p w:rsidR="00662896" w:rsidRDefault="00662896" w:rsidP="000A15A1">
      <w:pPr>
        <w:ind w:firstLine="425"/>
        <w:rPr>
          <w:rFonts w:ascii="Times New Roman" w:hAnsi="Times New Roman"/>
          <w:b/>
          <w:sz w:val="28"/>
          <w:szCs w:val="28"/>
          <w:lang w:val="en-US"/>
        </w:rPr>
      </w:pPr>
    </w:p>
    <w:p w:rsidR="00662896" w:rsidRDefault="00662896" w:rsidP="000A15A1">
      <w:pPr>
        <w:ind w:firstLine="425"/>
        <w:rPr>
          <w:rFonts w:ascii="Times New Roman" w:hAnsi="Times New Roman"/>
          <w:b/>
          <w:sz w:val="28"/>
          <w:szCs w:val="28"/>
          <w:lang w:val="en-US"/>
        </w:rPr>
      </w:pPr>
    </w:p>
    <w:p w:rsidR="00662896" w:rsidRDefault="00662896" w:rsidP="000A15A1">
      <w:pPr>
        <w:ind w:firstLine="425"/>
        <w:rPr>
          <w:rFonts w:ascii="Times New Roman" w:hAnsi="Times New Roman"/>
          <w:b/>
          <w:sz w:val="28"/>
          <w:szCs w:val="28"/>
          <w:lang w:val="en-US"/>
        </w:rPr>
      </w:pPr>
    </w:p>
    <w:p w:rsidR="00662896" w:rsidRDefault="00662896" w:rsidP="000A15A1">
      <w:pPr>
        <w:ind w:firstLine="425"/>
        <w:rPr>
          <w:rFonts w:ascii="Times New Roman" w:hAnsi="Times New Roman"/>
          <w:b/>
          <w:sz w:val="28"/>
          <w:szCs w:val="28"/>
          <w:lang w:val="en-US"/>
        </w:rPr>
      </w:pPr>
    </w:p>
    <w:p w:rsidR="00662896" w:rsidRDefault="00662896" w:rsidP="000A15A1">
      <w:pPr>
        <w:ind w:firstLine="425"/>
        <w:rPr>
          <w:rFonts w:ascii="Times New Roman" w:hAnsi="Times New Roman"/>
          <w:b/>
          <w:sz w:val="28"/>
          <w:szCs w:val="28"/>
          <w:lang w:val="en-US"/>
        </w:rPr>
      </w:pPr>
    </w:p>
    <w:p w:rsidR="00662896" w:rsidRDefault="00662896" w:rsidP="000A15A1">
      <w:pPr>
        <w:ind w:firstLine="425"/>
        <w:rPr>
          <w:rFonts w:ascii="Times New Roman" w:hAnsi="Times New Roman"/>
          <w:b/>
          <w:sz w:val="28"/>
          <w:szCs w:val="28"/>
          <w:lang w:val="en-US"/>
        </w:rPr>
      </w:pPr>
    </w:p>
    <w:p w:rsidR="00662896" w:rsidRDefault="00662896" w:rsidP="000A15A1">
      <w:pPr>
        <w:ind w:firstLine="425"/>
        <w:rPr>
          <w:rFonts w:ascii="Times New Roman" w:hAnsi="Times New Roman"/>
          <w:b/>
          <w:sz w:val="28"/>
          <w:szCs w:val="28"/>
          <w:lang w:val="en-US"/>
        </w:rPr>
      </w:pPr>
    </w:p>
    <w:p w:rsidR="00662896" w:rsidRDefault="00662896" w:rsidP="000A15A1">
      <w:pPr>
        <w:ind w:firstLine="425"/>
        <w:rPr>
          <w:rFonts w:ascii="Times New Roman" w:hAnsi="Times New Roman"/>
          <w:b/>
          <w:sz w:val="28"/>
          <w:szCs w:val="28"/>
          <w:lang w:val="en-US"/>
        </w:rPr>
      </w:pPr>
    </w:p>
    <w:p w:rsidR="00662896" w:rsidRDefault="00662896" w:rsidP="000A15A1">
      <w:pPr>
        <w:ind w:firstLine="425"/>
        <w:rPr>
          <w:rFonts w:ascii="Times New Roman" w:hAnsi="Times New Roman"/>
          <w:b/>
          <w:sz w:val="28"/>
          <w:szCs w:val="28"/>
          <w:lang w:val="en-US"/>
        </w:rPr>
      </w:pPr>
    </w:p>
    <w:p w:rsidR="00662896" w:rsidRDefault="00662896" w:rsidP="000A15A1">
      <w:pPr>
        <w:ind w:firstLine="425"/>
        <w:rPr>
          <w:rFonts w:ascii="Times New Roman" w:hAnsi="Times New Roman"/>
          <w:b/>
          <w:sz w:val="28"/>
          <w:szCs w:val="28"/>
          <w:lang w:val="en-US"/>
        </w:rPr>
      </w:pPr>
    </w:p>
    <w:p w:rsidR="00662896" w:rsidRPr="00662896" w:rsidRDefault="00662896" w:rsidP="000A15A1">
      <w:pPr>
        <w:ind w:firstLine="425"/>
        <w:rPr>
          <w:rFonts w:ascii="Times New Roman" w:hAnsi="Times New Roman"/>
          <w:b/>
          <w:sz w:val="28"/>
          <w:szCs w:val="28"/>
        </w:rPr>
      </w:pPr>
      <w:r w:rsidRPr="00662896">
        <w:rPr>
          <w:rFonts w:ascii="Times New Roman" w:hAnsi="Times New Roman"/>
          <w:b/>
          <w:sz w:val="28"/>
          <w:szCs w:val="28"/>
        </w:rPr>
        <w:t>Заключение</w:t>
      </w:r>
    </w:p>
    <w:p w:rsidR="00662896" w:rsidRDefault="00662896" w:rsidP="000A15A1">
      <w:pPr>
        <w:ind w:firstLine="425"/>
        <w:rPr>
          <w:rFonts w:ascii="Times New Roman" w:hAnsi="Times New Roman"/>
          <w:sz w:val="28"/>
          <w:szCs w:val="28"/>
          <w:lang w:val="en-US"/>
        </w:rPr>
      </w:pPr>
      <w:r w:rsidRPr="00662896">
        <w:rPr>
          <w:rFonts w:ascii="Times New Roman" w:hAnsi="Times New Roman"/>
          <w:sz w:val="28"/>
          <w:szCs w:val="28"/>
        </w:rPr>
        <w:t xml:space="preserve">       </w:t>
      </w:r>
    </w:p>
    <w:p w:rsidR="00662896" w:rsidRPr="00662896" w:rsidRDefault="00662896" w:rsidP="000A15A1">
      <w:pPr>
        <w:ind w:firstLine="425"/>
        <w:rPr>
          <w:rFonts w:ascii="Times New Roman" w:hAnsi="Times New Roman"/>
          <w:sz w:val="28"/>
          <w:szCs w:val="28"/>
          <w:lang w:val="en-US"/>
        </w:rPr>
      </w:pPr>
    </w:p>
    <w:p w:rsidR="00662896" w:rsidRPr="00662896" w:rsidRDefault="00662896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662896">
        <w:rPr>
          <w:rFonts w:ascii="Times New Roman" w:hAnsi="Times New Roman"/>
          <w:sz w:val="28"/>
          <w:szCs w:val="28"/>
        </w:rPr>
        <w:t>Подводя итоги нужно отметить, что данная курсовая работа выполнена по необходимым требованиям под руководством преподавателя. В ней изложен литературный обзор с подробным описанием изучаемой темы бесплодие животных, а так же техники безопасности. Для этого были использованы литературные источники по акушерству и гинекологии сельскохозяйственных животных.</w:t>
      </w:r>
    </w:p>
    <w:p w:rsidR="00E64641" w:rsidRPr="00E64641" w:rsidRDefault="00E64641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E64641">
        <w:rPr>
          <w:rFonts w:ascii="Times New Roman" w:hAnsi="Times New Roman"/>
          <w:sz w:val="28"/>
          <w:szCs w:val="28"/>
        </w:rPr>
        <w:t>Эпизоотология — наука о способах распространения эпизоотии и обо всех условиях и влияниях, этому способствующих.</w:t>
      </w:r>
    </w:p>
    <w:p w:rsidR="00E64641" w:rsidRPr="00E64641" w:rsidRDefault="00E64641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E64641">
        <w:rPr>
          <w:rFonts w:ascii="Times New Roman" w:hAnsi="Times New Roman"/>
          <w:sz w:val="28"/>
          <w:szCs w:val="28"/>
        </w:rPr>
        <w:t>Главное отличие инфекционных болезней от незаразных состо</w:t>
      </w:r>
      <w:r w:rsidRPr="00E64641">
        <w:rPr>
          <w:rFonts w:ascii="Times New Roman" w:hAnsi="Times New Roman"/>
          <w:sz w:val="28"/>
          <w:szCs w:val="28"/>
        </w:rPr>
        <w:softHyphen/>
        <w:t>ит в том, что при инфекционных патологиях возникает и развивается эпизоотический процесс. Любая инфекционная болезнь как позологическая форма существует в виде непрерывного эпизоотического процесса, то есть в виде непрерывной цепи следующих друг за другом заражений или, иными словами, последовательной передачи возбудителя болезни от зараженного животного здоровому с помощью различных факто</w:t>
      </w:r>
      <w:r w:rsidRPr="00E64641">
        <w:rPr>
          <w:rFonts w:ascii="Times New Roman" w:hAnsi="Times New Roman"/>
          <w:sz w:val="28"/>
          <w:szCs w:val="28"/>
        </w:rPr>
        <w:softHyphen/>
        <w:t>ров. Поэтому именно эпизоотический процесс служит предметом изучения эпизоотологии как науки.</w:t>
      </w:r>
    </w:p>
    <w:p w:rsidR="00662896" w:rsidRPr="005D498C" w:rsidRDefault="00BC381B" w:rsidP="000A15A1">
      <w:pPr>
        <w:tabs>
          <w:tab w:val="left" w:pos="540"/>
          <w:tab w:val="left" w:pos="5400"/>
        </w:tabs>
        <w:ind w:firstLine="425"/>
        <w:jc w:val="both"/>
        <w:rPr>
          <w:rStyle w:val="FontStyle12"/>
          <w:sz w:val="28"/>
        </w:rPr>
      </w:pPr>
      <w:r>
        <w:rPr>
          <w:rStyle w:val="FontStyle12"/>
          <w:sz w:val="28"/>
        </w:rPr>
        <w:t>Важно отметить, что о</w:t>
      </w:r>
      <w:r w:rsidR="005D498C" w:rsidRPr="005D498C">
        <w:rPr>
          <w:rStyle w:val="FontStyle12"/>
          <w:sz w:val="28"/>
        </w:rPr>
        <w:t xml:space="preserve">снова профилактики столбняка - предупреждение травматизма, правильная и своевременная первичная хирургическая обработка ран, чистота родовспоможения, соблюдение правил асептики и антисептики при операциях. </w:t>
      </w:r>
      <w:r>
        <w:rPr>
          <w:rStyle w:val="FontStyle12"/>
          <w:sz w:val="28"/>
        </w:rPr>
        <w:t xml:space="preserve"> Так же д</w:t>
      </w:r>
      <w:r w:rsidR="005D498C" w:rsidRPr="005D498C">
        <w:rPr>
          <w:rStyle w:val="FontStyle12"/>
          <w:sz w:val="28"/>
        </w:rPr>
        <w:t xml:space="preserve">ля создания активного иммунитета у животных в стационарно неблагополучных пунктах, а также за месяц до кастрации применяют концентрированный столбнячный анатоксин. </w:t>
      </w:r>
    </w:p>
    <w:p w:rsidR="00662896" w:rsidRPr="005D498C" w:rsidRDefault="00662896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</w:rPr>
      </w:pPr>
    </w:p>
    <w:p w:rsidR="00662896" w:rsidRPr="005D498C" w:rsidRDefault="00662896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</w:rPr>
      </w:pPr>
    </w:p>
    <w:p w:rsidR="00662896" w:rsidRPr="005D498C" w:rsidRDefault="00662896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</w:rPr>
      </w:pPr>
    </w:p>
    <w:p w:rsidR="00662896" w:rsidRPr="005D498C" w:rsidRDefault="00662896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</w:rPr>
      </w:pPr>
    </w:p>
    <w:p w:rsidR="00662896" w:rsidRPr="005D498C" w:rsidRDefault="00662896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</w:rPr>
      </w:pPr>
    </w:p>
    <w:p w:rsidR="00662896" w:rsidRPr="005D498C" w:rsidRDefault="00662896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</w:rPr>
      </w:pPr>
    </w:p>
    <w:p w:rsidR="00662896" w:rsidRPr="005D498C" w:rsidRDefault="00662896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</w:rPr>
      </w:pPr>
    </w:p>
    <w:p w:rsidR="00662896" w:rsidRPr="005D498C" w:rsidRDefault="00662896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</w:rPr>
      </w:pPr>
    </w:p>
    <w:p w:rsidR="00662896" w:rsidRPr="005D498C" w:rsidRDefault="00662896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</w:rPr>
      </w:pPr>
    </w:p>
    <w:p w:rsidR="00662896" w:rsidRPr="005D498C" w:rsidRDefault="00662896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</w:rPr>
      </w:pPr>
    </w:p>
    <w:p w:rsidR="00662896" w:rsidRDefault="00662896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  <w:lang w:val="en-US"/>
        </w:rPr>
      </w:pPr>
    </w:p>
    <w:p w:rsidR="00E64641" w:rsidRDefault="00E64641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  <w:lang w:val="en-US"/>
        </w:rPr>
      </w:pPr>
    </w:p>
    <w:p w:rsidR="00E64641" w:rsidRDefault="00E64641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  <w:lang w:val="en-US"/>
        </w:rPr>
      </w:pPr>
    </w:p>
    <w:p w:rsidR="00E64641" w:rsidRDefault="00E64641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  <w:lang w:val="en-US"/>
        </w:rPr>
      </w:pPr>
    </w:p>
    <w:p w:rsidR="00E64641" w:rsidRDefault="00E64641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  <w:lang w:val="en-US"/>
        </w:rPr>
      </w:pPr>
    </w:p>
    <w:p w:rsidR="00E64641" w:rsidRDefault="00E64641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  <w:lang w:val="en-US"/>
        </w:rPr>
      </w:pPr>
    </w:p>
    <w:p w:rsidR="00E64641" w:rsidRDefault="00E64641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  <w:lang w:val="en-US"/>
        </w:rPr>
      </w:pPr>
    </w:p>
    <w:p w:rsidR="00E64641" w:rsidRDefault="00E64641" w:rsidP="000A15A1">
      <w:pPr>
        <w:tabs>
          <w:tab w:val="left" w:pos="540"/>
          <w:tab w:val="left" w:pos="5400"/>
        </w:tabs>
        <w:ind w:firstLine="425"/>
        <w:rPr>
          <w:rStyle w:val="FontStyle12"/>
          <w:sz w:val="28"/>
          <w:lang w:val="en-US"/>
        </w:rPr>
      </w:pPr>
    </w:p>
    <w:p w:rsidR="00662896" w:rsidRPr="005163A9" w:rsidRDefault="00662896" w:rsidP="000A15A1">
      <w:pPr>
        <w:tabs>
          <w:tab w:val="left" w:pos="540"/>
          <w:tab w:val="left" w:pos="5400"/>
        </w:tabs>
        <w:ind w:firstLine="425"/>
        <w:rPr>
          <w:rFonts w:ascii="Times New Roman" w:hAnsi="Times New Roman"/>
          <w:b/>
          <w:sz w:val="28"/>
        </w:rPr>
      </w:pPr>
      <w:r>
        <w:rPr>
          <w:rStyle w:val="FontStyle12"/>
          <w:sz w:val="28"/>
        </w:rPr>
        <w:tab/>
      </w:r>
      <w:r w:rsidRPr="005163A9">
        <w:rPr>
          <w:rFonts w:ascii="Times New Roman" w:hAnsi="Times New Roman"/>
          <w:b/>
          <w:sz w:val="28"/>
        </w:rPr>
        <w:t>Список использованных источников</w:t>
      </w:r>
    </w:p>
    <w:p w:rsidR="00662896" w:rsidRPr="00662896" w:rsidRDefault="00662896" w:rsidP="000A15A1">
      <w:pPr>
        <w:tabs>
          <w:tab w:val="left" w:pos="5400"/>
        </w:tabs>
        <w:ind w:firstLine="425"/>
        <w:rPr>
          <w:rFonts w:ascii="Times New Roman" w:hAnsi="Times New Roman"/>
          <w:sz w:val="28"/>
        </w:rPr>
      </w:pPr>
    </w:p>
    <w:p w:rsidR="00662896" w:rsidRPr="00AF67AE" w:rsidRDefault="00662896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</w:p>
    <w:p w:rsidR="00662896" w:rsidRPr="00AF67AE" w:rsidRDefault="00662896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AF67AE">
        <w:rPr>
          <w:rFonts w:ascii="Times New Roman" w:hAnsi="Times New Roman"/>
          <w:sz w:val="28"/>
          <w:szCs w:val="28"/>
        </w:rPr>
        <w:t>1. Инфекционные болезни животных. Под редакцией А.А. Сидорчука</w:t>
      </w:r>
      <w:r w:rsidR="00AF67AE">
        <w:rPr>
          <w:rFonts w:ascii="Times New Roman" w:hAnsi="Times New Roman"/>
          <w:sz w:val="28"/>
          <w:szCs w:val="28"/>
        </w:rPr>
        <w:t>,</w:t>
      </w:r>
      <w:r w:rsidRPr="00AF67AE">
        <w:rPr>
          <w:rFonts w:ascii="Times New Roman" w:hAnsi="Times New Roman"/>
          <w:sz w:val="28"/>
          <w:szCs w:val="28"/>
        </w:rPr>
        <w:t xml:space="preserve"> Москва: Колос, 2007 г.</w:t>
      </w:r>
    </w:p>
    <w:p w:rsidR="00662896" w:rsidRPr="00AF67AE" w:rsidRDefault="00662896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AF67AE">
        <w:rPr>
          <w:rFonts w:ascii="Times New Roman" w:hAnsi="Times New Roman"/>
          <w:sz w:val="28"/>
          <w:szCs w:val="28"/>
        </w:rPr>
        <w:t>2. Справочник ветеринарного фельдшера. Г.М. Андреев, И.Д. Баранцев, В.О. Воробьев, В.У. Давыдов, Б.И. Иванюшин. Агропромиздат, 1988 г.</w:t>
      </w:r>
    </w:p>
    <w:p w:rsidR="00662896" w:rsidRPr="00AF67AE" w:rsidRDefault="00662896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AF67AE">
        <w:rPr>
          <w:rFonts w:ascii="Times New Roman" w:hAnsi="Times New Roman"/>
          <w:sz w:val="28"/>
          <w:szCs w:val="28"/>
        </w:rPr>
        <w:t>3. Ветеринарная энциклопедия. Под редакцией К.И. Скрябина. Том 2</w:t>
      </w:r>
    </w:p>
    <w:p w:rsidR="00662896" w:rsidRPr="00AF67AE" w:rsidRDefault="00AF67AE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Общая эпизоотология. А.А.Сидорчук, Е.С.Воронин, А.А.Глушков, Москва «КолосС» 2004</w:t>
      </w:r>
    </w:p>
    <w:p w:rsidR="00AF67AE" w:rsidRPr="00AF67AE" w:rsidRDefault="00662896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AF67AE">
        <w:rPr>
          <w:rFonts w:ascii="Times New Roman" w:hAnsi="Times New Roman"/>
          <w:sz w:val="28"/>
          <w:szCs w:val="28"/>
        </w:rPr>
        <w:t>5.</w:t>
      </w:r>
      <w:r w:rsidR="00AF67AE">
        <w:rPr>
          <w:rFonts w:ascii="Times New Roman" w:hAnsi="Times New Roman"/>
          <w:sz w:val="28"/>
          <w:szCs w:val="28"/>
        </w:rPr>
        <w:t xml:space="preserve"> </w:t>
      </w:r>
      <w:r w:rsidRPr="00AF67AE">
        <w:rPr>
          <w:rFonts w:ascii="Times New Roman" w:hAnsi="Times New Roman"/>
          <w:sz w:val="28"/>
          <w:szCs w:val="28"/>
        </w:rPr>
        <w:t>Ветеринарный энциклопедический словарь В.П.Шишков, Издательство «Советская Энциклопедия», 1981</w:t>
      </w:r>
    </w:p>
    <w:p w:rsidR="00AF67AE" w:rsidRPr="00AF67AE" w:rsidRDefault="00662896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AF67AE">
        <w:rPr>
          <w:rFonts w:ascii="Times New Roman" w:hAnsi="Times New Roman"/>
          <w:sz w:val="28"/>
          <w:szCs w:val="28"/>
        </w:rPr>
        <w:t xml:space="preserve">6. </w:t>
      </w:r>
      <w:r w:rsidR="00AF67AE" w:rsidRPr="00AF67AE">
        <w:rPr>
          <w:rFonts w:ascii="Times New Roman" w:hAnsi="Times New Roman"/>
          <w:sz w:val="28"/>
          <w:szCs w:val="28"/>
        </w:rPr>
        <w:t>Новый справочник ветеринара на дому, Ю.Ф.Мишанин, Ростов-на-Дону, «Феникс» 2007</w:t>
      </w:r>
    </w:p>
    <w:p w:rsidR="00AF67AE" w:rsidRPr="00AF67AE" w:rsidRDefault="00AF67AE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AF67AE">
        <w:rPr>
          <w:rFonts w:ascii="Times New Roman" w:hAnsi="Times New Roman"/>
          <w:sz w:val="28"/>
          <w:szCs w:val="28"/>
        </w:rPr>
        <w:t xml:space="preserve">7. </w:t>
      </w:r>
      <w:hyperlink r:id="rId19" w:history="1">
        <w:r w:rsidRPr="00AF67AE">
          <w:rPr>
            <w:rStyle w:val="a7"/>
            <w:rFonts w:ascii="Times New Roman" w:hAnsi="Times New Roman"/>
            <w:sz w:val="28"/>
            <w:szCs w:val="28"/>
          </w:rPr>
          <w:t>www.wikipedia.org</w:t>
        </w:r>
      </w:hyperlink>
    </w:p>
    <w:p w:rsidR="00AF67AE" w:rsidRPr="00AF67AE" w:rsidRDefault="00AF67AE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AF67AE">
        <w:rPr>
          <w:rFonts w:ascii="Times New Roman" w:hAnsi="Times New Roman"/>
          <w:sz w:val="28"/>
          <w:szCs w:val="28"/>
        </w:rPr>
        <w:t xml:space="preserve">8. </w:t>
      </w:r>
      <w:hyperlink r:id="rId20" w:history="1">
        <w:r w:rsidRPr="00AF67AE">
          <w:rPr>
            <w:rStyle w:val="a7"/>
            <w:rFonts w:ascii="Times New Roman" w:hAnsi="Times New Roman"/>
            <w:sz w:val="28"/>
            <w:szCs w:val="28"/>
          </w:rPr>
          <w:t>http://student.vetdoctor.ru</w:t>
        </w:r>
      </w:hyperlink>
    </w:p>
    <w:p w:rsidR="00AF67AE" w:rsidRPr="00AF67AE" w:rsidRDefault="00AF67AE" w:rsidP="000A15A1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AF67AE">
        <w:rPr>
          <w:rFonts w:ascii="Times New Roman" w:hAnsi="Times New Roman"/>
          <w:sz w:val="28"/>
          <w:szCs w:val="28"/>
        </w:rPr>
        <w:t xml:space="preserve">9. </w:t>
      </w:r>
      <w:hyperlink r:id="rId21" w:history="1">
        <w:r w:rsidRPr="00AF67AE">
          <w:rPr>
            <w:rStyle w:val="a7"/>
            <w:rFonts w:ascii="Times New Roman" w:hAnsi="Times New Roman"/>
            <w:sz w:val="28"/>
            <w:szCs w:val="28"/>
          </w:rPr>
          <w:t>http://www.vetlib.ru</w:t>
        </w:r>
      </w:hyperlink>
    </w:p>
    <w:p w:rsidR="00AF67AE" w:rsidRPr="00AF67AE" w:rsidRDefault="00AF67AE" w:rsidP="000A15A1">
      <w:pPr>
        <w:tabs>
          <w:tab w:val="left" w:pos="540"/>
          <w:tab w:val="left" w:pos="5400"/>
        </w:tabs>
        <w:ind w:firstLine="425"/>
        <w:jc w:val="both"/>
        <w:rPr>
          <w:b/>
          <w:sz w:val="28"/>
          <w:szCs w:val="28"/>
        </w:rPr>
      </w:pPr>
    </w:p>
    <w:p w:rsidR="00662896" w:rsidRPr="00662896" w:rsidRDefault="00662896" w:rsidP="000A15A1">
      <w:pPr>
        <w:tabs>
          <w:tab w:val="left" w:pos="5400"/>
        </w:tabs>
        <w:ind w:firstLine="425"/>
        <w:jc w:val="both"/>
        <w:rPr>
          <w:rFonts w:ascii="Times New Roman" w:hAnsi="Times New Roman"/>
          <w:sz w:val="28"/>
          <w:szCs w:val="28"/>
        </w:rPr>
      </w:pPr>
    </w:p>
    <w:p w:rsidR="00611A8B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</w:p>
    <w:p w:rsidR="00611A8B" w:rsidRPr="00AD5E34" w:rsidRDefault="00611A8B" w:rsidP="000A15A1">
      <w:pPr>
        <w:widowControl/>
        <w:ind w:firstLine="425"/>
        <w:jc w:val="both"/>
        <w:rPr>
          <w:rStyle w:val="FontStyle11"/>
          <w:sz w:val="28"/>
          <w:szCs w:val="28"/>
        </w:rPr>
      </w:pPr>
      <w:bookmarkStart w:id="0" w:name="_GoBack"/>
      <w:bookmarkEnd w:id="0"/>
    </w:p>
    <w:sectPr w:rsidR="00611A8B" w:rsidRPr="00AD5E34" w:rsidSect="000E6AF5">
      <w:type w:val="continuous"/>
      <w:pgSz w:w="11905" w:h="16837" w:code="9"/>
      <w:pgMar w:top="1134" w:right="567" w:bottom="1134" w:left="1701" w:header="720" w:footer="720" w:gutter="0"/>
      <w:pgNumType w:start="1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DF4" w:rsidRDefault="00941DF4">
      <w:r>
        <w:separator/>
      </w:r>
    </w:p>
  </w:endnote>
  <w:endnote w:type="continuationSeparator" w:id="0">
    <w:p w:rsidR="00941DF4" w:rsidRDefault="0094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AF5" w:rsidRDefault="000E6AF5" w:rsidP="00F65F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6AF5" w:rsidRDefault="000E6AF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AF5" w:rsidRDefault="000E6AF5" w:rsidP="00F65F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0644">
      <w:rPr>
        <w:rStyle w:val="a5"/>
        <w:noProof/>
      </w:rPr>
      <w:t>7</w:t>
    </w:r>
    <w:r>
      <w:rPr>
        <w:rStyle w:val="a5"/>
      </w:rPr>
      <w:fldChar w:fldCharType="end"/>
    </w:r>
  </w:p>
  <w:p w:rsidR="000E6AF5" w:rsidRDefault="000E6AF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AF5" w:rsidRDefault="000E6AF5" w:rsidP="006D1A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6AF5" w:rsidRDefault="000E6AF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AF5" w:rsidRDefault="000E6AF5" w:rsidP="00F65F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0644">
      <w:rPr>
        <w:rStyle w:val="a5"/>
        <w:noProof/>
      </w:rPr>
      <w:t>18</w:t>
    </w:r>
    <w:r>
      <w:rPr>
        <w:rStyle w:val="a5"/>
      </w:rPr>
      <w:fldChar w:fldCharType="end"/>
    </w:r>
  </w:p>
  <w:p w:rsidR="000E6AF5" w:rsidRPr="006D1A42" w:rsidRDefault="000E6AF5" w:rsidP="006D1A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DF4" w:rsidRDefault="00941DF4">
      <w:r>
        <w:separator/>
      </w:r>
    </w:p>
  </w:footnote>
  <w:footnote w:type="continuationSeparator" w:id="0">
    <w:p w:rsidR="00941DF4" w:rsidRDefault="00941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AF5" w:rsidRDefault="000E6AF5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5207D"/>
    <w:multiLevelType w:val="hybridMultilevel"/>
    <w:tmpl w:val="1F38269E"/>
    <w:lvl w:ilvl="0" w:tplc="BFDCE6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B4F5EEA"/>
    <w:multiLevelType w:val="multilevel"/>
    <w:tmpl w:val="821AA7B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1DAE5F97"/>
    <w:multiLevelType w:val="hybridMultilevel"/>
    <w:tmpl w:val="E9BEDB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5927FE6"/>
    <w:multiLevelType w:val="multilevel"/>
    <w:tmpl w:val="821AA7B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28B43A0D"/>
    <w:multiLevelType w:val="hybridMultilevel"/>
    <w:tmpl w:val="821AA7B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36F10C68"/>
    <w:multiLevelType w:val="singleLevel"/>
    <w:tmpl w:val="4E44DEF0"/>
    <w:lvl w:ilvl="0">
      <w:start w:val="2"/>
      <w:numFmt w:val="decimal"/>
      <w:lvlText w:val="%1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875"/>
    <w:rsid w:val="0003115D"/>
    <w:rsid w:val="000A15A1"/>
    <w:rsid w:val="000B558E"/>
    <w:rsid w:val="000E6AF5"/>
    <w:rsid w:val="0011726B"/>
    <w:rsid w:val="00191ED1"/>
    <w:rsid w:val="001B374D"/>
    <w:rsid w:val="001B5DB7"/>
    <w:rsid w:val="00220EFB"/>
    <w:rsid w:val="00244555"/>
    <w:rsid w:val="00351850"/>
    <w:rsid w:val="003C6F4A"/>
    <w:rsid w:val="004A1EC9"/>
    <w:rsid w:val="004C41E1"/>
    <w:rsid w:val="00512F45"/>
    <w:rsid w:val="00514336"/>
    <w:rsid w:val="00541870"/>
    <w:rsid w:val="00553B3B"/>
    <w:rsid w:val="005B3169"/>
    <w:rsid w:val="005C4116"/>
    <w:rsid w:val="005D498C"/>
    <w:rsid w:val="005E08A4"/>
    <w:rsid w:val="005E0BF6"/>
    <w:rsid w:val="005E0F3A"/>
    <w:rsid w:val="00600644"/>
    <w:rsid w:val="00611A8B"/>
    <w:rsid w:val="00616C0F"/>
    <w:rsid w:val="006371E4"/>
    <w:rsid w:val="006468DA"/>
    <w:rsid w:val="00662896"/>
    <w:rsid w:val="006D0384"/>
    <w:rsid w:val="006D1A42"/>
    <w:rsid w:val="006D3047"/>
    <w:rsid w:val="007578D2"/>
    <w:rsid w:val="007833E0"/>
    <w:rsid w:val="00805C6F"/>
    <w:rsid w:val="00886B67"/>
    <w:rsid w:val="008C5875"/>
    <w:rsid w:val="00941DF4"/>
    <w:rsid w:val="00A42908"/>
    <w:rsid w:val="00AA2A48"/>
    <w:rsid w:val="00AB347D"/>
    <w:rsid w:val="00AD5E34"/>
    <w:rsid w:val="00AF67AE"/>
    <w:rsid w:val="00B2783C"/>
    <w:rsid w:val="00B75A2F"/>
    <w:rsid w:val="00B9085E"/>
    <w:rsid w:val="00BC381B"/>
    <w:rsid w:val="00C656CE"/>
    <w:rsid w:val="00CC3616"/>
    <w:rsid w:val="00CF18FB"/>
    <w:rsid w:val="00DA1176"/>
    <w:rsid w:val="00E16E89"/>
    <w:rsid w:val="00E37082"/>
    <w:rsid w:val="00E64641"/>
    <w:rsid w:val="00ED4DA0"/>
    <w:rsid w:val="00F37CB7"/>
    <w:rsid w:val="00F424B1"/>
    <w:rsid w:val="00F44360"/>
    <w:rsid w:val="00F6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5:chartTrackingRefBased/>
  <w15:docId w15:val="{A7356DEC-1324-4676-AEF9-6C13C21A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169" w:lineRule="exact"/>
      <w:jc w:val="both"/>
    </w:pPr>
  </w:style>
  <w:style w:type="paragraph" w:customStyle="1" w:styleId="Style3">
    <w:name w:val="Style3"/>
    <w:basedOn w:val="a"/>
    <w:pPr>
      <w:spacing w:line="169" w:lineRule="exact"/>
      <w:ind w:firstLine="178"/>
      <w:jc w:val="both"/>
    </w:pPr>
  </w:style>
  <w:style w:type="paragraph" w:customStyle="1" w:styleId="Style4">
    <w:name w:val="Style4"/>
    <w:basedOn w:val="a"/>
    <w:pPr>
      <w:spacing w:line="168" w:lineRule="exact"/>
      <w:jc w:val="both"/>
    </w:pPr>
  </w:style>
  <w:style w:type="character" w:customStyle="1" w:styleId="FontStyle11">
    <w:name w:val="Font Style11"/>
    <w:basedOn w:val="a0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basedOn w:val="a0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15">
    <w:name w:val="Font Style15"/>
    <w:basedOn w:val="a0"/>
    <w:rPr>
      <w:rFonts w:ascii="Bookman Old Style" w:hAnsi="Bookman Old Style" w:cs="Bookman Old Style"/>
      <w:b/>
      <w:bCs/>
      <w:sz w:val="8"/>
      <w:szCs w:val="8"/>
    </w:rPr>
  </w:style>
  <w:style w:type="character" w:customStyle="1" w:styleId="FontStyle16">
    <w:name w:val="Font Style16"/>
    <w:basedOn w:val="a0"/>
    <w:rPr>
      <w:rFonts w:ascii="Arial" w:hAnsi="Arial" w:cs="Arial"/>
      <w:sz w:val="8"/>
      <w:szCs w:val="8"/>
    </w:rPr>
  </w:style>
  <w:style w:type="character" w:customStyle="1" w:styleId="FontStyle17">
    <w:name w:val="Font Style17"/>
    <w:basedOn w:val="a0"/>
    <w:rPr>
      <w:rFonts w:ascii="Times New Roman" w:hAnsi="Times New Roman" w:cs="Times New Roman"/>
      <w:spacing w:val="40"/>
      <w:sz w:val="16"/>
      <w:szCs w:val="16"/>
    </w:rPr>
  </w:style>
  <w:style w:type="character" w:customStyle="1" w:styleId="FontStyle18">
    <w:name w:val="Font Style18"/>
    <w:basedOn w:val="a0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smallCaps/>
      <w:sz w:val="14"/>
      <w:szCs w:val="14"/>
    </w:rPr>
  </w:style>
  <w:style w:type="character" w:customStyle="1" w:styleId="FontStyle20">
    <w:name w:val="Font Style20"/>
    <w:basedOn w:val="a0"/>
    <w:rPr>
      <w:rFonts w:ascii="Arial Unicode MS" w:eastAsia="Arial Unicode MS" w:cs="Arial Unicode MS"/>
      <w:b/>
      <w:bCs/>
      <w:i/>
      <w:iCs/>
      <w:spacing w:val="40"/>
      <w:sz w:val="8"/>
      <w:szCs w:val="8"/>
    </w:rPr>
  </w:style>
  <w:style w:type="paragraph" w:styleId="a3">
    <w:name w:val="header"/>
    <w:basedOn w:val="a"/>
    <w:rsid w:val="00AD5E3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D5E3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5E34"/>
  </w:style>
  <w:style w:type="paragraph" w:styleId="a6">
    <w:name w:val="Balloon Text"/>
    <w:basedOn w:val="a"/>
    <w:semiHidden/>
    <w:rsid w:val="002445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662896"/>
    <w:pPr>
      <w:spacing w:line="170" w:lineRule="exact"/>
      <w:ind w:firstLine="185"/>
      <w:jc w:val="both"/>
    </w:pPr>
    <w:rPr>
      <w:rFonts w:ascii="Times New Roman" w:hAnsi="Times New Roman"/>
    </w:rPr>
  </w:style>
  <w:style w:type="character" w:styleId="a7">
    <w:name w:val="Hyperlink"/>
    <w:basedOn w:val="a0"/>
    <w:rsid w:val="00AF6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yperlink" Target="http://www.vetlib.ru" TargetMode="Externa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://student.vetdocto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wikipedia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4898</Words>
  <Characters>27923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32756</CharactersWithSpaces>
  <SharedDoc>false</SharedDoc>
  <HLinks>
    <vt:vector size="18" baseType="variant">
      <vt:variant>
        <vt:i4>1769545</vt:i4>
      </vt:variant>
      <vt:variant>
        <vt:i4>6</vt:i4>
      </vt:variant>
      <vt:variant>
        <vt:i4>0</vt:i4>
      </vt:variant>
      <vt:variant>
        <vt:i4>5</vt:i4>
      </vt:variant>
      <vt:variant>
        <vt:lpwstr>http://www.vetlib.ru/</vt:lpwstr>
      </vt:variant>
      <vt:variant>
        <vt:lpwstr/>
      </vt:variant>
      <vt:variant>
        <vt:i4>655375</vt:i4>
      </vt:variant>
      <vt:variant>
        <vt:i4>3</vt:i4>
      </vt:variant>
      <vt:variant>
        <vt:i4>0</vt:i4>
      </vt:variant>
      <vt:variant>
        <vt:i4>5</vt:i4>
      </vt:variant>
      <vt:variant>
        <vt:lpwstr>http://student.vetdoctor.ru/</vt:lpwstr>
      </vt:variant>
      <vt:variant>
        <vt:lpwstr/>
      </vt:variant>
      <vt:variant>
        <vt:i4>4849664</vt:i4>
      </vt:variant>
      <vt:variant>
        <vt:i4>0</vt:i4>
      </vt:variant>
      <vt:variant>
        <vt:i4>0</vt:i4>
      </vt:variant>
      <vt:variant>
        <vt:i4>5</vt:i4>
      </vt:variant>
      <vt:variant>
        <vt:lpwstr>http://www.wikipedia.org/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admin</cp:lastModifiedBy>
  <cp:revision>2</cp:revision>
  <cp:lastPrinted>2010-03-25T09:49:00Z</cp:lastPrinted>
  <dcterms:created xsi:type="dcterms:W3CDTF">2014-05-24T02:10:00Z</dcterms:created>
  <dcterms:modified xsi:type="dcterms:W3CDTF">2014-05-24T02:10:00Z</dcterms:modified>
</cp:coreProperties>
</file>