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AB3AA8" w:rsidRPr="00934300" w:rsidRDefault="00AB3AA8" w:rsidP="00934300">
      <w:pPr>
        <w:suppressAutoHyphens/>
        <w:spacing w:line="360" w:lineRule="auto"/>
        <w:ind w:firstLine="709"/>
        <w:jc w:val="center"/>
        <w:rPr>
          <w:sz w:val="28"/>
        </w:rPr>
      </w:pPr>
    </w:p>
    <w:p w:rsidR="00E2319E" w:rsidRPr="00934300" w:rsidRDefault="00C71A48" w:rsidP="00934300">
      <w:pPr>
        <w:suppressAutoHyphens/>
        <w:spacing w:line="360" w:lineRule="auto"/>
        <w:ind w:firstLine="709"/>
        <w:jc w:val="center"/>
        <w:rPr>
          <w:sz w:val="28"/>
          <w:szCs w:val="36"/>
        </w:rPr>
      </w:pPr>
      <w:r w:rsidRPr="00934300">
        <w:rPr>
          <w:sz w:val="28"/>
          <w:szCs w:val="36"/>
        </w:rPr>
        <w:t>Художественное своеобразие пост</w:t>
      </w:r>
      <w:r w:rsidR="00A36445">
        <w:rPr>
          <w:sz w:val="28"/>
          <w:szCs w:val="36"/>
        </w:rPr>
        <w:t>модернистического творчества Л.</w:t>
      </w:r>
      <w:r w:rsidRPr="00934300">
        <w:rPr>
          <w:sz w:val="28"/>
          <w:szCs w:val="36"/>
        </w:rPr>
        <w:t>Петрушевской</w:t>
      </w:r>
    </w:p>
    <w:p w:rsidR="00E257F9" w:rsidRPr="001318B0" w:rsidRDefault="00934300" w:rsidP="00934300">
      <w:pPr>
        <w:suppressAutoHyphens/>
        <w:spacing w:line="360" w:lineRule="auto"/>
        <w:ind w:firstLine="709"/>
        <w:jc w:val="both"/>
        <w:rPr>
          <w:b/>
          <w:sz w:val="28"/>
        </w:rPr>
      </w:pPr>
      <w:r>
        <w:rPr>
          <w:sz w:val="28"/>
        </w:rPr>
        <w:br w:type="page"/>
      </w:r>
      <w:r w:rsidR="001318B0" w:rsidRPr="001318B0">
        <w:rPr>
          <w:b/>
          <w:sz w:val="28"/>
        </w:rPr>
        <w:t>Введение</w:t>
      </w:r>
    </w:p>
    <w:p w:rsidR="00934300" w:rsidRDefault="00934300" w:rsidP="00934300">
      <w:pPr>
        <w:suppressAutoHyphens/>
        <w:spacing w:line="360" w:lineRule="auto"/>
        <w:ind w:firstLine="709"/>
        <w:jc w:val="both"/>
        <w:rPr>
          <w:sz w:val="28"/>
        </w:rPr>
      </w:pPr>
    </w:p>
    <w:p w:rsidR="00A709F2" w:rsidRPr="00934300" w:rsidRDefault="00A709F2" w:rsidP="00934300">
      <w:pPr>
        <w:suppressAutoHyphens/>
        <w:spacing w:line="360" w:lineRule="auto"/>
        <w:ind w:firstLine="709"/>
        <w:jc w:val="both"/>
        <w:rPr>
          <w:sz w:val="28"/>
        </w:rPr>
      </w:pPr>
      <w:r w:rsidRPr="00934300">
        <w:rPr>
          <w:sz w:val="28"/>
        </w:rPr>
        <w:t>Часто приходится повторять: человек смотрит в книгу как в зеркало. Видит там себя. И интересно: один видит в тексте добро и плачет, а другой видит тьму и злится... На основе одних и тех же слов!</w:t>
      </w:r>
      <w:r w:rsidR="00934300">
        <w:rPr>
          <w:sz w:val="28"/>
        </w:rPr>
        <w:t xml:space="preserve"> </w:t>
      </w:r>
      <w:r w:rsidRPr="00934300">
        <w:rPr>
          <w:sz w:val="28"/>
        </w:rPr>
        <w:t>И когда говорят, что такой-то писатель черный (как я часто читаю про себя) – да, говорю я, но это не ко мне.</w:t>
      </w:r>
      <w:r w:rsidR="00934300">
        <w:rPr>
          <w:sz w:val="28"/>
        </w:rPr>
        <w:t xml:space="preserve"> </w:t>
      </w:r>
      <w:r w:rsidRPr="00934300">
        <w:rPr>
          <w:sz w:val="28"/>
        </w:rPr>
        <w:t>А какова роль автора? Роль автора – это не стремиться пробуждать чувства, а не иметь возможности самому уйти от этих чувств. Быть их пленником, пытаться вырваться, наконец, что-то написать и освободиться. И, возможно, тогда мысли и ощущения осядут в тексте. И возникнут заново, стоит только другим глазам (понимающим) впиться в строчки.</w:t>
      </w:r>
    </w:p>
    <w:p w:rsidR="00C15777" w:rsidRPr="00934300" w:rsidRDefault="00A709F2" w:rsidP="00934300">
      <w:pPr>
        <w:suppressAutoHyphens/>
        <w:spacing w:line="360" w:lineRule="auto"/>
        <w:ind w:firstLine="709"/>
        <w:jc w:val="both"/>
        <w:rPr>
          <w:sz w:val="28"/>
        </w:rPr>
      </w:pPr>
      <w:r w:rsidRPr="00934300">
        <w:rPr>
          <w:sz w:val="28"/>
        </w:rPr>
        <w:t xml:space="preserve">Из </w:t>
      </w:r>
      <w:r w:rsidRPr="00130D88">
        <w:rPr>
          <w:sz w:val="28"/>
        </w:rPr>
        <w:t>«Лекции о жанрах»</w:t>
      </w:r>
    </w:p>
    <w:p w:rsidR="00E257F9" w:rsidRPr="00934300" w:rsidRDefault="00C15777" w:rsidP="00934300">
      <w:pPr>
        <w:suppressAutoHyphens/>
        <w:spacing w:line="360" w:lineRule="auto"/>
        <w:ind w:firstLine="709"/>
        <w:jc w:val="both"/>
        <w:rPr>
          <w:sz w:val="28"/>
        </w:rPr>
      </w:pPr>
      <w:r w:rsidRPr="00934300">
        <w:rPr>
          <w:sz w:val="28"/>
        </w:rPr>
        <w:t xml:space="preserve">Людмила Петрушевская - русский драматург, прозаик, киносценарист. Писать начала в 70-е гг., но ее рассказы долго не печатались, а пьесы ставились только в студенческих и любительских студиях. В 1975 году была поставлена пьеса «Любовь», в 1977 - пьесы «Чинзано», «День рождения Смирновой», в 1978 году - «Чемодан чепухи», в 1979 - «Уроки музыки», в 1985 году - «Три девушки в голубом», а в </w:t>
      </w:r>
      <w:r w:rsidRPr="00934300">
        <w:rPr>
          <w:bCs/>
          <w:sz w:val="28"/>
        </w:rPr>
        <w:t xml:space="preserve">1989 </w:t>
      </w:r>
      <w:r w:rsidRPr="00934300">
        <w:rPr>
          <w:sz w:val="28"/>
        </w:rPr>
        <w:t>- «Московский хор». Л. Петрушевская — признанный лидер новой драматургической волны.</w:t>
      </w:r>
    </w:p>
    <w:p w:rsidR="0017126E" w:rsidRPr="00934300" w:rsidRDefault="0017126E" w:rsidP="00934300">
      <w:pPr>
        <w:suppressAutoHyphens/>
        <w:spacing w:line="360" w:lineRule="auto"/>
        <w:ind w:firstLine="709"/>
        <w:jc w:val="both"/>
        <w:rPr>
          <w:sz w:val="28"/>
        </w:rPr>
      </w:pPr>
      <w:r w:rsidRPr="00934300">
        <w:rPr>
          <w:sz w:val="28"/>
        </w:rPr>
        <w:t>Л. Петрушевская пишет в жанре социально-бытовой, лирической драмы. Ее основные герои — женщины, интеллигенция. Жизнь их неустроена, драматична. Их заедает быт. Драматург показывает деформацию личности, понижение уровня нравственности, утрату культуры человеческих отношений в семье, обществе под влиянием окружающей среды. Быт здесь — органическая часть бытия героев. Их влечет поток жизни, они живут не так, как хотят, но автор стремится приподнять их над обыденностью. В пьесах ставятся острые социальные и нравственные проблемы времени, характеры в них выписаны психологически тонко и точно, трагическое и комическое в жизни героев тесно переплетено между собой.</w:t>
      </w:r>
    </w:p>
    <w:p w:rsidR="00C15777" w:rsidRPr="00934300" w:rsidRDefault="003068D4" w:rsidP="00934300">
      <w:pPr>
        <w:suppressAutoHyphens/>
        <w:spacing w:line="360" w:lineRule="auto"/>
        <w:ind w:firstLine="709"/>
        <w:jc w:val="both"/>
        <w:rPr>
          <w:sz w:val="28"/>
        </w:rPr>
      </w:pPr>
      <w:r w:rsidRPr="00934300">
        <w:rPr>
          <w:sz w:val="28"/>
        </w:rPr>
        <w:t>Рассказы Л.Петрушевской</w:t>
      </w:r>
      <w:r w:rsidR="00C15777" w:rsidRPr="00934300">
        <w:rPr>
          <w:sz w:val="28"/>
        </w:rPr>
        <w:t xml:space="preserve"> долго не печатали, так как считали </w:t>
      </w:r>
      <w:r w:rsidRPr="00934300">
        <w:rPr>
          <w:sz w:val="28"/>
        </w:rPr>
        <w:t xml:space="preserve">их </w:t>
      </w:r>
      <w:r w:rsidR="00C15777" w:rsidRPr="00934300">
        <w:rPr>
          <w:sz w:val="28"/>
        </w:rPr>
        <w:t>слишк</w:t>
      </w:r>
      <w:r w:rsidR="00221766" w:rsidRPr="00934300">
        <w:rPr>
          <w:sz w:val="28"/>
        </w:rPr>
        <w:t>ом мрачными. В одном рассказе -</w:t>
      </w:r>
      <w:r w:rsidR="00C15777" w:rsidRPr="00934300">
        <w:rPr>
          <w:sz w:val="28"/>
        </w:rPr>
        <w:t xml:space="preserve"> сам</w:t>
      </w:r>
      <w:r w:rsidR="00221766" w:rsidRPr="00934300">
        <w:rPr>
          <w:sz w:val="28"/>
        </w:rPr>
        <w:t>оубийство ("Грипп"), в другом -</w:t>
      </w:r>
      <w:r w:rsidR="00C15777" w:rsidRPr="00934300">
        <w:rPr>
          <w:sz w:val="28"/>
        </w:rPr>
        <w:t xml:space="preserve"> помешательство ("Бе</w:t>
      </w:r>
      <w:r w:rsidR="00221766" w:rsidRPr="00934300">
        <w:rPr>
          <w:sz w:val="28"/>
        </w:rPr>
        <w:t>ссмертная любовь"), в третьем -</w:t>
      </w:r>
      <w:r w:rsidR="00C15777" w:rsidRPr="00934300">
        <w:rPr>
          <w:sz w:val="28"/>
        </w:rPr>
        <w:t xml:space="preserve"> проституция </w:t>
      </w:r>
      <w:r w:rsidR="00221766" w:rsidRPr="00934300">
        <w:rPr>
          <w:sz w:val="28"/>
        </w:rPr>
        <w:t xml:space="preserve">("Дочь Ксении"), в четвертом </w:t>
      </w:r>
      <w:r w:rsidR="00506353" w:rsidRPr="00934300">
        <w:rPr>
          <w:sz w:val="28"/>
        </w:rPr>
        <w:t>- п</w:t>
      </w:r>
      <w:r w:rsidR="00C15777" w:rsidRPr="00934300">
        <w:rPr>
          <w:sz w:val="28"/>
        </w:rPr>
        <w:t>розябание несчастной семьи запрещенного и забытого писателя ("Козел Ваня").</w:t>
      </w:r>
    </w:p>
    <w:p w:rsidR="003068D4" w:rsidRPr="00934300" w:rsidRDefault="00C15777" w:rsidP="00934300">
      <w:pPr>
        <w:suppressAutoHyphens/>
        <w:spacing w:line="360" w:lineRule="auto"/>
        <w:ind w:firstLine="709"/>
        <w:jc w:val="both"/>
        <w:rPr>
          <w:sz w:val="28"/>
        </w:rPr>
      </w:pPr>
      <w:r w:rsidRPr="00934300">
        <w:rPr>
          <w:sz w:val="28"/>
        </w:rPr>
        <w:t>В своих произведениях Петрушевская описывает современную жизнь, далекую от благополучных квартир и официальных приемных. Ее герои - незаметные, замученные жизнью люди, тихо или скандально страдающие в своих коммунальных квартирах и неприглядных дворах. Автор приглашает нас в ничем не примечательные служебные конторы и на лестничные клетки, знакомит с разнообразными несчастьями, с безнравственностью и отсутс</w:t>
      </w:r>
      <w:r w:rsidR="003068D4" w:rsidRPr="00934300">
        <w:rPr>
          <w:sz w:val="28"/>
        </w:rPr>
        <w:t xml:space="preserve">твием смысла существования. </w:t>
      </w:r>
    </w:p>
    <w:p w:rsidR="003068D4" w:rsidRPr="00934300" w:rsidRDefault="00C15777" w:rsidP="00934300">
      <w:pPr>
        <w:suppressAutoHyphens/>
        <w:spacing w:line="360" w:lineRule="auto"/>
        <w:ind w:firstLine="709"/>
        <w:jc w:val="both"/>
        <w:rPr>
          <w:sz w:val="28"/>
        </w:rPr>
      </w:pPr>
      <w:r w:rsidRPr="00934300">
        <w:rPr>
          <w:sz w:val="28"/>
        </w:rPr>
        <w:t>Невозможно не сказать о своеобразном языке Петрушевской. Писательница на каждом шагу пренебрегает литературной нормой, и если у Зощенко, например, автор выступает от имени внелитературного рассказчика, а Платонов создал собственный язык на основе общенародного, то тут мы имеем дело с вариантом той же задачи. Петрушевская при отсутствии рассказчика пользуется языковыми нарушениями, встречающимися в разговорной речи. Они не принадлежат ни рассказчику, ни персонажу. У них своя роль. Они воссоздают ту ситуацию, при которой возникают в разговоре. На таком необычном построении и зву</w:t>
      </w:r>
      <w:r w:rsidR="003068D4" w:rsidRPr="00934300">
        <w:rPr>
          <w:sz w:val="28"/>
        </w:rPr>
        <w:t xml:space="preserve">чании и держится ее проза. </w:t>
      </w:r>
    </w:p>
    <w:p w:rsidR="003068D4" w:rsidRPr="00934300" w:rsidRDefault="00C15777" w:rsidP="00934300">
      <w:pPr>
        <w:suppressAutoHyphens/>
        <w:spacing w:line="360" w:lineRule="auto"/>
        <w:ind w:firstLine="709"/>
        <w:jc w:val="both"/>
        <w:rPr>
          <w:sz w:val="28"/>
        </w:rPr>
      </w:pPr>
      <w:r w:rsidRPr="00934300">
        <w:rPr>
          <w:sz w:val="28"/>
        </w:rPr>
        <w:t>Петрушевская пишет короткие рассказы. Среди них есть такие, что занимают две-три странички. Но это не миниатюры, не этюды или зарисовки, это рассказы, которые и короткими-то не назовешь, если учесть объем входящего в</w:t>
      </w:r>
      <w:r w:rsidR="003068D4" w:rsidRPr="00934300">
        <w:rPr>
          <w:sz w:val="28"/>
        </w:rPr>
        <w:t xml:space="preserve"> них жизненного материала.</w:t>
      </w:r>
    </w:p>
    <w:p w:rsidR="003068D4" w:rsidRPr="00934300" w:rsidRDefault="00C15777" w:rsidP="00934300">
      <w:pPr>
        <w:suppressAutoHyphens/>
        <w:spacing w:line="360" w:lineRule="auto"/>
        <w:ind w:firstLine="709"/>
        <w:jc w:val="both"/>
        <w:rPr>
          <w:sz w:val="28"/>
        </w:rPr>
      </w:pPr>
      <w:r w:rsidRPr="00934300">
        <w:rPr>
          <w:sz w:val="28"/>
        </w:rPr>
        <w:t>Автор всеми силами скрывает, подавляет и сдерживает свои чувства. Огромную роль в своеобразии ее рассказов играют повторы, создающие впечатление упорной сосредоточенности, которая владеет автором до забвения фор</w:t>
      </w:r>
      <w:r w:rsidR="00221766" w:rsidRPr="00934300">
        <w:rPr>
          <w:sz w:val="28"/>
        </w:rPr>
        <w:t xml:space="preserve">мы, до пренебрежения "правилами хорошего </w:t>
      </w:r>
      <w:r w:rsidR="003068D4" w:rsidRPr="00934300">
        <w:rPr>
          <w:sz w:val="28"/>
        </w:rPr>
        <w:t xml:space="preserve">стиля". </w:t>
      </w:r>
    </w:p>
    <w:p w:rsidR="00C15777" w:rsidRPr="00934300" w:rsidRDefault="00C15777" w:rsidP="00934300">
      <w:pPr>
        <w:suppressAutoHyphens/>
        <w:spacing w:line="360" w:lineRule="auto"/>
        <w:ind w:firstLine="709"/>
        <w:jc w:val="both"/>
        <w:rPr>
          <w:sz w:val="28"/>
        </w:rPr>
      </w:pPr>
      <w:r w:rsidRPr="00934300">
        <w:rPr>
          <w:sz w:val="28"/>
        </w:rPr>
        <w:t xml:space="preserve">Страстное разбирательство - вот что такое жизнь в рассказах Петрушевской. Она - лирик, и, как во многих лирических стихах, в ее прозе нет лирического героя и не важен сюжет. Ее речь, как речь поэта, сразу о многом. Конечно, </w:t>
      </w:r>
      <w:r w:rsidR="0017126E" w:rsidRPr="00934300">
        <w:rPr>
          <w:sz w:val="28"/>
        </w:rPr>
        <w:t>не всегда сюжет ее рассказа неп</w:t>
      </w:r>
      <w:r w:rsidRPr="00934300">
        <w:rPr>
          <w:sz w:val="28"/>
        </w:rPr>
        <w:t>ре</w:t>
      </w:r>
      <w:r w:rsidR="0017126E" w:rsidRPr="00934300">
        <w:rPr>
          <w:sz w:val="28"/>
        </w:rPr>
        <w:t>д</w:t>
      </w:r>
      <w:r w:rsidRPr="00934300">
        <w:rPr>
          <w:sz w:val="28"/>
        </w:rPr>
        <w:t>сказуем и незначителен, но главное в ее прозе - всепоглощающее чувство, создаваемое потоком авторской речи.</w:t>
      </w:r>
    </w:p>
    <w:p w:rsidR="003068D4" w:rsidRPr="00934300" w:rsidRDefault="00C15777" w:rsidP="00934300">
      <w:pPr>
        <w:suppressAutoHyphens/>
        <w:spacing w:line="360" w:lineRule="auto"/>
        <w:ind w:firstLine="709"/>
        <w:jc w:val="both"/>
        <w:rPr>
          <w:sz w:val="28"/>
        </w:rPr>
      </w:pPr>
      <w:r w:rsidRPr="00934300">
        <w:rPr>
          <w:sz w:val="28"/>
        </w:rPr>
        <w:t>В 19</w:t>
      </w:r>
      <w:r w:rsidR="007454B7" w:rsidRPr="00934300">
        <w:rPr>
          <w:sz w:val="28"/>
        </w:rPr>
        <w:t xml:space="preserve">88 году вышел первый сборник </w:t>
      </w:r>
      <w:r w:rsidRPr="00934300">
        <w:rPr>
          <w:sz w:val="28"/>
        </w:rPr>
        <w:t xml:space="preserve">рассказов </w:t>
      </w:r>
      <w:r w:rsidR="007454B7" w:rsidRPr="00934300">
        <w:rPr>
          <w:sz w:val="28"/>
        </w:rPr>
        <w:t xml:space="preserve">Л. Петрушевской </w:t>
      </w:r>
      <w:r w:rsidRPr="00934300">
        <w:rPr>
          <w:sz w:val="28"/>
        </w:rPr>
        <w:t>«Бессмертная любовь». Получили известность такие ее рассказы, как «Свой круг», «Такая девочка», «Цикл», «Дочь Ксении», «Отец и мать», «Милая дама», «Бессмертная любовь», «Темная судьба», «Страна» и др. Все это — явление так называемой «другой», или «новой» прозы в нашей современной литературе, прозы остросоциальной, психологичной, ироничной, прозы, для которой характерен необычный выбор сюжетов, моральных оценок, слов и выражений, употребляемых героями. Это люди толпы, обычные люди, живущие в жестоких обстоятельствах. Автор сострадает своим героям, мучается так же, как и они, от нехватки добра и счастья, теплоты и заботы в их жиз</w:t>
      </w:r>
      <w:r w:rsidR="003068D4" w:rsidRPr="00934300">
        <w:rPr>
          <w:sz w:val="28"/>
        </w:rPr>
        <w:t>ни. Ведь персонажи рассказов Л.</w:t>
      </w:r>
      <w:r w:rsidRPr="00934300">
        <w:rPr>
          <w:sz w:val="28"/>
        </w:rPr>
        <w:t>Петрушевской чаще всего жертвы в своей нескончаемой, повседневной борьбе за человеческое счастье, в попытках «основать свою жизнь».</w:t>
      </w:r>
    </w:p>
    <w:p w:rsidR="003068D4" w:rsidRPr="00934300" w:rsidRDefault="003068D4" w:rsidP="00934300">
      <w:pPr>
        <w:suppressAutoHyphens/>
        <w:spacing w:line="360" w:lineRule="auto"/>
        <w:ind w:firstLine="709"/>
        <w:jc w:val="both"/>
        <w:rPr>
          <w:sz w:val="28"/>
        </w:rPr>
      </w:pPr>
      <w:r w:rsidRPr="00934300">
        <w:rPr>
          <w:sz w:val="28"/>
        </w:rPr>
        <w:t>В литературе шестидесятых-восьмидесятых годов Л. Петрушевская не осталась не замеченной благодаря ее способности соединять поэзию и прозу, которая придает ей особую, необычайную манеру повествования.</w:t>
      </w:r>
    </w:p>
    <w:p w:rsidR="00E257F9" w:rsidRPr="008A09E2" w:rsidRDefault="008A09E2" w:rsidP="00934300">
      <w:pPr>
        <w:suppressAutoHyphens/>
        <w:spacing w:line="360" w:lineRule="auto"/>
        <w:ind w:firstLine="709"/>
        <w:jc w:val="both"/>
        <w:rPr>
          <w:b/>
          <w:sz w:val="28"/>
        </w:rPr>
      </w:pPr>
      <w:r>
        <w:rPr>
          <w:sz w:val="28"/>
        </w:rPr>
        <w:br w:type="page"/>
      </w:r>
      <w:r w:rsidR="00365FCE" w:rsidRPr="008A09E2">
        <w:rPr>
          <w:b/>
          <w:sz w:val="28"/>
        </w:rPr>
        <w:t>О</w:t>
      </w:r>
      <w:r w:rsidRPr="008A09E2">
        <w:rPr>
          <w:b/>
          <w:sz w:val="28"/>
        </w:rPr>
        <w:t>сновная часть</w:t>
      </w:r>
    </w:p>
    <w:p w:rsidR="00A709F2" w:rsidRPr="00934300" w:rsidRDefault="00A709F2" w:rsidP="00934300">
      <w:pPr>
        <w:suppressAutoHyphens/>
        <w:spacing w:line="360" w:lineRule="auto"/>
        <w:ind w:firstLine="709"/>
        <w:jc w:val="both"/>
        <w:rPr>
          <w:sz w:val="28"/>
        </w:rPr>
      </w:pPr>
    </w:p>
    <w:p w:rsidR="00A709F2" w:rsidRPr="00934300" w:rsidRDefault="00A709F2" w:rsidP="00934300">
      <w:pPr>
        <w:suppressAutoHyphens/>
        <w:spacing w:line="360" w:lineRule="auto"/>
        <w:ind w:firstLine="709"/>
        <w:jc w:val="both"/>
        <w:rPr>
          <w:sz w:val="28"/>
        </w:rPr>
      </w:pPr>
      <w:r w:rsidRPr="00934300">
        <w:rPr>
          <w:sz w:val="28"/>
        </w:rPr>
        <w:t>Вечная, природным циклом очерченная в мифологических архетипах, окаменевшая логика жизни трагична по определению. И всей своей прозой Петрушевская настаивает на этой философии. Ее поэтика, если угодно, дидактична, поскольку учит не только сознавать жизнь как правильную трагедию, но и жить с этим сознанием.</w:t>
      </w:r>
    </w:p>
    <w:p w:rsidR="00A709F2" w:rsidRPr="00934300" w:rsidRDefault="00A709F2" w:rsidP="00934300">
      <w:pPr>
        <w:suppressAutoHyphens/>
        <w:spacing w:line="360" w:lineRule="auto"/>
        <w:ind w:firstLine="709"/>
        <w:jc w:val="both"/>
        <w:rPr>
          <w:sz w:val="28"/>
        </w:rPr>
      </w:pPr>
      <w:r w:rsidRPr="00934300">
        <w:rPr>
          <w:iCs/>
          <w:sz w:val="28"/>
        </w:rPr>
        <w:t>Марк Липовецкий</w:t>
      </w:r>
    </w:p>
    <w:p w:rsidR="00BF792C" w:rsidRPr="00934300" w:rsidRDefault="00BF792C" w:rsidP="00934300">
      <w:pPr>
        <w:suppressAutoHyphens/>
        <w:spacing w:line="360" w:lineRule="auto"/>
        <w:ind w:firstLine="709"/>
        <w:jc w:val="both"/>
        <w:rPr>
          <w:sz w:val="28"/>
        </w:rPr>
      </w:pPr>
    </w:p>
    <w:p w:rsidR="00BA16E2" w:rsidRPr="008A09E2" w:rsidRDefault="00BA16E2" w:rsidP="00934300">
      <w:pPr>
        <w:suppressAutoHyphens/>
        <w:spacing w:line="360" w:lineRule="auto"/>
        <w:ind w:firstLine="709"/>
        <w:jc w:val="both"/>
        <w:rPr>
          <w:b/>
          <w:sz w:val="28"/>
          <w:szCs w:val="28"/>
        </w:rPr>
      </w:pPr>
      <w:r w:rsidRPr="008A09E2">
        <w:rPr>
          <w:b/>
          <w:sz w:val="28"/>
          <w:szCs w:val="28"/>
        </w:rPr>
        <w:t>«Настоящие сказки»</w:t>
      </w:r>
    </w:p>
    <w:p w:rsidR="00BA16E2" w:rsidRPr="00934300" w:rsidRDefault="00BA16E2" w:rsidP="00934300">
      <w:pPr>
        <w:suppressAutoHyphens/>
        <w:spacing w:line="360" w:lineRule="auto"/>
        <w:ind w:firstLine="709"/>
        <w:jc w:val="both"/>
        <w:rPr>
          <w:sz w:val="28"/>
        </w:rPr>
      </w:pPr>
    </w:p>
    <w:p w:rsidR="00BA16E2" w:rsidRPr="00934300" w:rsidRDefault="00BA16E2" w:rsidP="00934300">
      <w:pPr>
        <w:suppressAutoHyphens/>
        <w:spacing w:line="360" w:lineRule="auto"/>
        <w:ind w:firstLine="709"/>
        <w:jc w:val="both"/>
        <w:rPr>
          <w:sz w:val="28"/>
        </w:rPr>
      </w:pPr>
      <w:r w:rsidRPr="00934300">
        <w:rPr>
          <w:sz w:val="28"/>
        </w:rPr>
        <w:t xml:space="preserve">В конце </w:t>
      </w:r>
      <w:r w:rsidRPr="00934300">
        <w:rPr>
          <w:sz w:val="28"/>
          <w:lang w:val="en-US"/>
        </w:rPr>
        <w:t>XX</w:t>
      </w:r>
      <w:r w:rsidRPr="00934300">
        <w:rPr>
          <w:sz w:val="28"/>
        </w:rPr>
        <w:t xml:space="preserve"> – начале </w:t>
      </w:r>
      <w:r w:rsidRPr="00934300">
        <w:rPr>
          <w:sz w:val="28"/>
          <w:lang w:val="en-US"/>
        </w:rPr>
        <w:t>XXI</w:t>
      </w:r>
      <w:r w:rsidRPr="00934300">
        <w:rPr>
          <w:sz w:val="28"/>
        </w:rPr>
        <w:t xml:space="preserve"> столетия жанр сказки привлек внимание представителей разных литературных направлений: реализма, постреализма, постмодернизма. </w:t>
      </w:r>
    </w:p>
    <w:p w:rsidR="00BA16E2" w:rsidRPr="00934300" w:rsidRDefault="00BA16E2" w:rsidP="00934300">
      <w:pPr>
        <w:suppressAutoHyphens/>
        <w:spacing w:line="360" w:lineRule="auto"/>
        <w:ind w:firstLine="709"/>
        <w:jc w:val="both"/>
        <w:rPr>
          <w:sz w:val="28"/>
        </w:rPr>
      </w:pPr>
      <w:r w:rsidRPr="00934300">
        <w:rPr>
          <w:sz w:val="28"/>
        </w:rPr>
        <w:t>Современная сказка, как и литература в целом, подвергается влиянию постмодернизма, что выражается в трансформации и пародировании известных сюжетов, использовании разных аллюзий и ассоциаций, переосмыслении традиционных образов и мотивов фольклорной сказки. Актуальность жанра сказки в эпоху постмодернизма объясняется активностью игрового начала, свойственного и сказке, и постмодернистскому дискурсу в целом. Интертекстуальность, многослойность, полилог разнообразных культурных языков, характерные для постмодернизма, издавна были свойственны литературной сказке, а в эпоху постмодернизма становятся для авторов осмысленными литературными приемами.</w:t>
      </w:r>
    </w:p>
    <w:p w:rsidR="00BA16E2" w:rsidRPr="00934300" w:rsidRDefault="00BA16E2" w:rsidP="00934300">
      <w:pPr>
        <w:suppressAutoHyphens/>
        <w:spacing w:line="360" w:lineRule="auto"/>
        <w:ind w:firstLine="709"/>
        <w:jc w:val="both"/>
        <w:rPr>
          <w:sz w:val="28"/>
        </w:rPr>
      </w:pPr>
      <w:r w:rsidRPr="00934300">
        <w:rPr>
          <w:sz w:val="28"/>
        </w:rPr>
        <w:t xml:space="preserve">Для «Настоящих сказок» Л. Петрушевской характерна общность «постмодернистского» трагического восприятия мира и экзистенциальной проблематики. </w:t>
      </w:r>
    </w:p>
    <w:p w:rsidR="00BA16E2" w:rsidRPr="00934300" w:rsidRDefault="00BA16E2" w:rsidP="00934300">
      <w:pPr>
        <w:suppressAutoHyphens/>
        <w:spacing w:line="360" w:lineRule="auto"/>
        <w:ind w:firstLine="709"/>
        <w:jc w:val="both"/>
        <w:rPr>
          <w:sz w:val="28"/>
        </w:rPr>
      </w:pPr>
      <w:r w:rsidRPr="00934300">
        <w:rPr>
          <w:sz w:val="28"/>
        </w:rPr>
        <w:t>В «Настоящих сказках» проявляется непосредственная связь с фольклорной основой в способах организации времени и пространства; в них представлены традиционные для фольклорной сказки хронотопы: лес, сад, дом, путь-дорога.</w:t>
      </w:r>
    </w:p>
    <w:p w:rsidR="00BA16E2" w:rsidRPr="00934300" w:rsidRDefault="00BA16E2" w:rsidP="00934300">
      <w:pPr>
        <w:suppressAutoHyphens/>
        <w:spacing w:line="360" w:lineRule="auto"/>
        <w:ind w:firstLine="709"/>
        <w:jc w:val="both"/>
        <w:rPr>
          <w:sz w:val="28"/>
        </w:rPr>
      </w:pPr>
      <w:r w:rsidRPr="00934300">
        <w:rPr>
          <w:sz w:val="28"/>
        </w:rPr>
        <w:t>Образ дороги принадлежит к «вечным» и композиционно-организующим фольклорным и литературным образам. В сказках Л. Петрушевской пути-дороги представлены как условно-реальные и как волшебно-фантастические. Дорога может указывать путь к волшебному средству («Девушка Нос»), но может быть также дорогой изгнанников («Принц с золотыми волосами») и переходом в загробный мир («Черное пальто»). Дорогой, соответственно фольклорным традициям, герои встречаются с дарителями («Сказка о часах», «Отец»), натыкаются на опасность («Маленькая волшебница»), попадают в темный лес. Топос леса также появляется у Петрушевской в традиционных функциях – как место испытаний и встречи героев с чудесным помощником («Маленькая волшебница», «Отец»).</w:t>
      </w:r>
    </w:p>
    <w:p w:rsidR="00BA16E2" w:rsidRPr="00934300" w:rsidRDefault="00BA16E2" w:rsidP="00934300">
      <w:pPr>
        <w:suppressAutoHyphens/>
        <w:spacing w:line="360" w:lineRule="auto"/>
        <w:ind w:firstLine="709"/>
        <w:jc w:val="both"/>
        <w:rPr>
          <w:sz w:val="28"/>
        </w:rPr>
      </w:pPr>
      <w:r w:rsidRPr="00934300">
        <w:rPr>
          <w:sz w:val="28"/>
        </w:rPr>
        <w:t>В фольклорной традиции лес, как мир мертвых, противопоставляется саду, как миру живых. Хронотоп сада указывает на тридевятое царство, представленное в таких элементах, как дворец, город, остров, горы, луга – все они связаны с солнцем, как источником жизни, и с цветом золота, как его символом. В сказках «Остров летчиков», «Анна и Мария», «Секрет Марилены», «Дедушкина картина» топос сада сохраняет древнюю символику. Связь с ней проявляется и в сказках «Золотая тряпка», «Принц с золотыми волосами». В «Острове летчиков» суть испытаний героя заключается в том, чтоб не позволить уничтожить чудесный сад. В сказках «Дедушкина картина», «Секрет Марилены» образ сада связан со спасением от опасности; он сохраняет семантику желанного места, где возможно счастье. В фольклоре топос дома – объект сакральный и мифологизированный. Это синоним семьи, приюта от невзгод, святилища. В сборнике Петрушевской большинство сказок заканчивается возвращением домой, созданием семьи.</w:t>
      </w:r>
    </w:p>
    <w:p w:rsidR="00BA16E2" w:rsidRPr="00934300" w:rsidRDefault="00BA16E2" w:rsidP="00934300">
      <w:pPr>
        <w:suppressAutoHyphens/>
        <w:spacing w:line="360" w:lineRule="auto"/>
        <w:ind w:firstLine="709"/>
        <w:jc w:val="both"/>
        <w:rPr>
          <w:sz w:val="28"/>
        </w:rPr>
      </w:pPr>
      <w:r w:rsidRPr="00934300">
        <w:rPr>
          <w:sz w:val="28"/>
        </w:rPr>
        <w:t>Развитие сюжета в «Настоящих сказках» определяется спецификой сказочного времени. Герои близки к природе, их жизнь неотделима от природных циклов. В «Матушке капусте» чудесное появление ребенка связано с ростом и формированием растения. В «Малине и Крапиве» красный цветок вырастает вместе с любовью и влияет на судьбу героя. В «Сказке о часах» судьба мирового времени зависит от оберегающей материнской любви, тесно связанной с природными жизненными циклами.</w:t>
      </w:r>
    </w:p>
    <w:p w:rsidR="00BA16E2" w:rsidRPr="00934300" w:rsidRDefault="00BA16E2" w:rsidP="00934300">
      <w:pPr>
        <w:suppressAutoHyphens/>
        <w:spacing w:line="360" w:lineRule="auto"/>
        <w:ind w:firstLine="709"/>
        <w:jc w:val="both"/>
        <w:rPr>
          <w:sz w:val="28"/>
        </w:rPr>
      </w:pPr>
      <w:r w:rsidRPr="00934300">
        <w:rPr>
          <w:sz w:val="28"/>
        </w:rPr>
        <w:t>Традиционный сказочный хронотоп трансформируется в «Настоящих сказках» Петрушевской.</w:t>
      </w:r>
    </w:p>
    <w:p w:rsidR="00BA16E2" w:rsidRPr="00934300" w:rsidRDefault="00BA16E2" w:rsidP="00934300">
      <w:pPr>
        <w:suppressAutoHyphens/>
        <w:spacing w:line="360" w:lineRule="auto"/>
        <w:ind w:firstLine="709"/>
        <w:jc w:val="both"/>
        <w:rPr>
          <w:sz w:val="28"/>
        </w:rPr>
      </w:pPr>
      <w:r w:rsidRPr="00934300">
        <w:rPr>
          <w:sz w:val="28"/>
        </w:rPr>
        <w:t>Действие в «Настоящих сказках» происходит главным образом в советском и постсоветском пространстве. Даже в сказочном королевстве («Глупая принцесса», «Принц с золотыми волосами») есть признаки современной действительности. Игра со сказочным хронотопом чувствуется и в способах перемещения героев (поезд, самолет, автомобиль), и в том, как трансформируются традиционные временные характеристики («За стеной»). Стена разделяет мир зла, которое хаотично и фатально возвращается, и мир архаического циклического времени, где непосредственно за смертью отца наступает рождение сына, где норма – «отдать все» для спасения любимого.</w:t>
      </w:r>
    </w:p>
    <w:p w:rsidR="00BA16E2" w:rsidRPr="00934300" w:rsidRDefault="00BA16E2" w:rsidP="00934300">
      <w:pPr>
        <w:suppressAutoHyphens/>
        <w:spacing w:line="360" w:lineRule="auto"/>
        <w:ind w:firstLine="709"/>
        <w:jc w:val="both"/>
        <w:rPr>
          <w:sz w:val="28"/>
        </w:rPr>
      </w:pPr>
      <w:r w:rsidRPr="00934300">
        <w:rPr>
          <w:sz w:val="28"/>
        </w:rPr>
        <w:t>Топос дома во всех трансформациях (В сказке «Остров летчиков» это одновременно и халупа, и дворец) сохраняет свою ценностную семантику, в финалах многих сказок становится знаком спасения героев («Королева Лир», «Две сестры», «Маленькая волшебница»). В то же время топос дома включает в себя много смыслов, реактуализация древнейших из них позволяет особенно ярко осветить современный кризис семьи («Две сестры», «маленькая волшебница»).</w:t>
      </w:r>
    </w:p>
    <w:p w:rsidR="00BA16E2" w:rsidRPr="00934300" w:rsidRDefault="00BA16E2" w:rsidP="00934300">
      <w:pPr>
        <w:suppressAutoHyphens/>
        <w:spacing w:line="360" w:lineRule="auto"/>
        <w:ind w:firstLine="709"/>
        <w:jc w:val="both"/>
        <w:rPr>
          <w:sz w:val="28"/>
        </w:rPr>
      </w:pPr>
      <w:r w:rsidRPr="00934300">
        <w:rPr>
          <w:sz w:val="28"/>
        </w:rPr>
        <w:t>Трансформируется и топос солнечного сада. Оставаясь сакральным местом, он приобретает черты беззащитности, почти обреченности. Альтернативой вечному Саду, который гибнет, становится у Петрушевской рукотворный сад, созданный героями («Остров летчиков»).</w:t>
      </w:r>
    </w:p>
    <w:p w:rsidR="00BA16E2" w:rsidRPr="00934300" w:rsidRDefault="00BA16E2" w:rsidP="00934300">
      <w:pPr>
        <w:suppressAutoHyphens/>
        <w:spacing w:line="360" w:lineRule="auto"/>
        <w:ind w:firstLine="709"/>
        <w:jc w:val="both"/>
        <w:rPr>
          <w:sz w:val="28"/>
        </w:rPr>
      </w:pPr>
      <w:r w:rsidRPr="00934300">
        <w:rPr>
          <w:sz w:val="28"/>
        </w:rPr>
        <w:t>Вражеский топос расширяет в сказках писательницы свои границы. Вследствие этого антитеза «Дом – Темный лес» заменяется другой – «Дом – современный город» («Принц с золотыми волосами»), «Дом – ужасная страна» («Верба-хлест»).</w:t>
      </w:r>
    </w:p>
    <w:p w:rsidR="00BA16E2" w:rsidRPr="00934300" w:rsidRDefault="00BA16E2" w:rsidP="00934300">
      <w:pPr>
        <w:suppressAutoHyphens/>
        <w:spacing w:line="360" w:lineRule="auto"/>
        <w:ind w:firstLine="709"/>
        <w:jc w:val="both"/>
        <w:rPr>
          <w:sz w:val="28"/>
        </w:rPr>
      </w:pPr>
      <w:r w:rsidRPr="00934300">
        <w:rPr>
          <w:sz w:val="28"/>
        </w:rPr>
        <w:t>Трансформация хронотопа изменяет функцию сказочного чуда. Теперь это не универсальный инструмент для исполнения желаний, поэтому достижение счастья полностью зависит от моральных характеристик героя.</w:t>
      </w:r>
    </w:p>
    <w:p w:rsidR="00BA16E2" w:rsidRPr="00934300" w:rsidRDefault="00BA16E2" w:rsidP="00934300">
      <w:pPr>
        <w:suppressAutoHyphens/>
        <w:spacing w:line="360" w:lineRule="auto"/>
        <w:ind w:firstLine="709"/>
        <w:jc w:val="both"/>
        <w:rPr>
          <w:sz w:val="28"/>
        </w:rPr>
      </w:pPr>
      <w:r w:rsidRPr="00934300">
        <w:rPr>
          <w:sz w:val="28"/>
        </w:rPr>
        <w:t>Способность сказочных персонажей Петрушевской решать моральные коллизии обусловлена их связью с древнейшими архетипами: «Мать и дитя», «Старушка» («Старик»). Архетипы «Он и Она», «Юродивый (Иван-дурак)», как порождение более поздних этапов развития культуры, в тесной взаимосвязи с древними демонстрируют модель реального современного общества.</w:t>
      </w:r>
    </w:p>
    <w:p w:rsidR="00BA16E2" w:rsidRPr="00934300" w:rsidRDefault="00BA16E2" w:rsidP="00934300">
      <w:pPr>
        <w:suppressAutoHyphens/>
        <w:spacing w:line="360" w:lineRule="auto"/>
        <w:ind w:firstLine="709"/>
        <w:jc w:val="both"/>
        <w:rPr>
          <w:sz w:val="28"/>
        </w:rPr>
      </w:pPr>
      <w:r w:rsidRPr="00934300">
        <w:rPr>
          <w:sz w:val="28"/>
        </w:rPr>
        <w:t>Комплекс «Мать и дитя» как выражение смены поколений символизирует идею достижения бессмертия. И в сказках, и в рассказах Петрушевской этот архетип порождает своеобразный сплав реальных и мифических мотивов. Важнейшие из них – тайна рождения, которая в рассказе «Дитя» развивается в одной плоскости (личная и банальная тайна), а в сказках – в другой (чудесная тайна) («Принц с золотыми волосами», «Матушка капуста»). В сказках Петрушевской, поскольку хронотоп наполнен реалиями современности, возможности чуда ограничены. Соответственно и статус ребенка в них существенно трансформируется. Сохраняя связь с архетипом божественного ребенка, семантику наивысшей ценности, он не защищен от опасности. Объединяет прозу Петрушевской тема бессмертной материнской любви, которая связывает живых и мертвых. Характерно, что в несказочной прозе Петрушевской этот мотив перерастает в новую мифологему («Я люблю тебя», «Еврейка Верочка», «Мистика»). В персонажах с традиционной для современной реальности психологией также воплощен древнейший, свойственный всем национальным культурам архетип «Мать и дитя», который утверждает победу жизни над смертью.</w:t>
      </w:r>
    </w:p>
    <w:p w:rsidR="00BA16E2" w:rsidRPr="00934300" w:rsidRDefault="00BA16E2" w:rsidP="00934300">
      <w:pPr>
        <w:suppressAutoHyphens/>
        <w:spacing w:line="360" w:lineRule="auto"/>
        <w:ind w:firstLine="709"/>
        <w:jc w:val="both"/>
        <w:rPr>
          <w:sz w:val="28"/>
        </w:rPr>
      </w:pPr>
      <w:r w:rsidRPr="00934300">
        <w:rPr>
          <w:sz w:val="28"/>
        </w:rPr>
        <w:t>Преодоление границы между жизнью и смертью в новеллах и сказках писательницы часто зависит от стариков. Старик является носителем «сенексной» силы, что олицетворяет мудрость, а также сложную связь добра и зла. В архетипе «Старушка» в сказках и новеллах воплощается мотив судьбы. В «Сказке о часах», «Истории живописца» и др. старушка выступает в традиционной роли дарительницы, но в то же время является зримым воплощением идеи Жизни-Смерти-Жизни.</w:t>
      </w:r>
    </w:p>
    <w:p w:rsidR="00BA16E2" w:rsidRPr="00934300" w:rsidRDefault="00BA16E2" w:rsidP="00934300">
      <w:pPr>
        <w:suppressAutoHyphens/>
        <w:spacing w:line="360" w:lineRule="auto"/>
        <w:ind w:firstLine="709"/>
        <w:jc w:val="both"/>
        <w:rPr>
          <w:sz w:val="28"/>
        </w:rPr>
      </w:pPr>
      <w:r w:rsidRPr="00934300">
        <w:rPr>
          <w:sz w:val="28"/>
        </w:rPr>
        <w:t>Древнейшие архетипы амбивалентны, «сенексная сила» допускает омоложение и трансформацию героя. В сказке «Две сестры» происходит чудо превращения бабушек в девочек-подростков, которым нужно выжить в хаосе современного мира. Архетип трансформируется – в нем исчезают такие черты, как причастность стариков к тайнам бытия, способность видеть будущее и волшебным образом влиять на него. Архетип старика соединяется у Петрушевской с архетипом ребенка, этим подчеркивается хрупкость и уязвимость собственно основ бытия.</w:t>
      </w:r>
    </w:p>
    <w:p w:rsidR="00BA16E2" w:rsidRPr="00934300" w:rsidRDefault="00BA16E2" w:rsidP="00934300">
      <w:pPr>
        <w:suppressAutoHyphens/>
        <w:spacing w:line="360" w:lineRule="auto"/>
        <w:ind w:firstLine="709"/>
        <w:jc w:val="both"/>
        <w:rPr>
          <w:sz w:val="28"/>
        </w:rPr>
      </w:pPr>
      <w:r w:rsidRPr="00934300">
        <w:rPr>
          <w:sz w:val="28"/>
        </w:rPr>
        <w:t>В сказках Петрушевской присутствует архетип идеальной пары – «Он и Она». В сказке «За стеной» женщина, которая отдала все для спасения любимого, далее становится объектом любви не менее возвышенной. Любовь у Петрушевской часто оказывается растоптанной, но присутствие в жизни нерушимой идеальной пары возвращает ее в круг онтологических основ бытия. В «Настоящих сказках» (в отличие от традиционной сказочной модели) герои в финале не достигают богатства или могущества, остаются на своих скромных жизненных местах, но по традиции находят счастье в любви, в понимании близких. В то же время семейный мотив модернизируется. Неполные семьи: дедушка и внуки («Маленькая волшебница»), мать и ребенок («Матушка капуста»), сестры и приемная бабушка («Две сестры») – находят сказочное счастье. Архетип «ОН и Она» тесно связан у Петрушевской с архетипами «Мать и Дитя», «Старик (Старушка)», что способствует актуализации моральных ценностей.</w:t>
      </w:r>
    </w:p>
    <w:p w:rsidR="00BA16E2" w:rsidRPr="00934300" w:rsidRDefault="00BA16E2" w:rsidP="00934300">
      <w:pPr>
        <w:suppressAutoHyphens/>
        <w:spacing w:line="360" w:lineRule="auto"/>
        <w:ind w:firstLine="709"/>
        <w:jc w:val="both"/>
        <w:rPr>
          <w:sz w:val="28"/>
        </w:rPr>
      </w:pPr>
      <w:r w:rsidRPr="00934300">
        <w:rPr>
          <w:sz w:val="28"/>
        </w:rPr>
        <w:t>Сказочный мир Петрушевской не добрее мира ее новелл, повестей и пьес. Счастье тут возможно благодаря мудрости действующих лиц, что превращает всех протагонистов, независимо от пола и возраста, в юродивого/Ивана-дурака.</w:t>
      </w:r>
    </w:p>
    <w:p w:rsidR="00BA16E2" w:rsidRPr="00934300" w:rsidRDefault="00BA16E2" w:rsidP="00934300">
      <w:pPr>
        <w:suppressAutoHyphens/>
        <w:spacing w:line="360" w:lineRule="auto"/>
        <w:ind w:firstLine="709"/>
        <w:jc w:val="both"/>
        <w:rPr>
          <w:sz w:val="28"/>
        </w:rPr>
      </w:pPr>
      <w:r w:rsidRPr="00934300">
        <w:rPr>
          <w:sz w:val="28"/>
        </w:rPr>
        <w:t>«Мудрость чудака», независимо от того, действует он в современных обстоятельствах («Девушка Нос», «История живописца», «Остров летчиков»), или в условном сказочном королевстве («Глупая принцесса», «Принцесса Белоножка»), заключается в полной неспособности «жить по правилам». Только так герои могут отстоять свои ценности в жестоком и абсурдном мире. Архетип юродивого освещает все образы в сказках Петрушевской. Ученый («Золотая тряпка») без сомнений отказывается от денег и славы и возвращает народу маленькой горной страны священную реликвию, которая олицетворяет его язык и память о предках. Влюбленный учитель («Крапива и Малина») пускается на поиски волшебного цветка к огромной городской свалке мусора, и его сумасшедшая выдумка заканчивается удачно, приносит ему счастье. «Неразумные», «непрактичные» поступки героев-протагонистов оказываются проявлением высоких моральных характеристик и настоящей мудрости.</w:t>
      </w:r>
    </w:p>
    <w:p w:rsidR="00BA16E2" w:rsidRPr="00934300" w:rsidRDefault="00BA16E2" w:rsidP="00934300">
      <w:pPr>
        <w:suppressAutoHyphens/>
        <w:spacing w:line="360" w:lineRule="auto"/>
        <w:ind w:firstLine="709"/>
        <w:jc w:val="both"/>
        <w:rPr>
          <w:sz w:val="28"/>
        </w:rPr>
      </w:pPr>
      <w:r w:rsidRPr="00934300">
        <w:rPr>
          <w:sz w:val="28"/>
        </w:rPr>
        <w:t>Конкретизация образов, созданных на основе архетипов, реализуется благодаря их интертекстуальному наполнению и переосмыслению. Сказки Петрушевской отличаются богатством этнокультурных образов и мотивов. В них присутствуют мифологические и литературные мотивы широкого диапазона, которые порождают переосмысление известных сюжетов в русле проблем современной культуры.</w:t>
      </w:r>
    </w:p>
    <w:p w:rsidR="00BA16E2" w:rsidRPr="00934300" w:rsidRDefault="00BA16E2" w:rsidP="00934300">
      <w:pPr>
        <w:suppressAutoHyphens/>
        <w:spacing w:line="360" w:lineRule="auto"/>
        <w:ind w:firstLine="709"/>
        <w:jc w:val="both"/>
        <w:rPr>
          <w:sz w:val="28"/>
        </w:rPr>
      </w:pPr>
      <w:r w:rsidRPr="00934300">
        <w:rPr>
          <w:sz w:val="28"/>
        </w:rPr>
        <w:t>В сказке «Девушка Нос» внимание сосредоточено на противопоставлении внешней и внутренней красоты. Сравнительный анализ этого произведения и сказки Гауфа “Карлик Нос” позволил выявить при внешней схожести мотивов и коллизий существенное отличие в характеристиках главных героев, обусловленное чертами национальной ментальности: русской (Нина – архетип юродивого) и немецкой (Якоб – идеал филистерской рассудительности). Романтическая ирония по поводу взгляда на счастье как на жизненное благополучие, свойственна и Гауфу, является причиной переосмысления мотивов сказки о Золушку, отличие от которой освещает оригинальность сказки Петрушевской.</w:t>
      </w:r>
    </w:p>
    <w:p w:rsidR="00BA16E2" w:rsidRPr="00934300" w:rsidRDefault="00BA16E2" w:rsidP="00934300">
      <w:pPr>
        <w:suppressAutoHyphens/>
        <w:spacing w:line="360" w:lineRule="auto"/>
        <w:ind w:firstLine="709"/>
        <w:jc w:val="both"/>
        <w:rPr>
          <w:sz w:val="28"/>
        </w:rPr>
      </w:pPr>
      <w:r w:rsidRPr="00934300">
        <w:rPr>
          <w:sz w:val="28"/>
        </w:rPr>
        <w:t>Главный конфликт сказки «Принц с золотыми волосами» – между безусловной ценностью личности и несправедливым социумом. Сюжет (изгнанная мать с чудесным ребенком) имеет множество аналогов в мировой литературе. Общий мотив чудесного спасения поддается наибольшему переосмыслению. Традиционные сказочные испытания протагонистов включаются в широкий контекст вечных морально-философских проблем. Темы «народ и власть», «народ и истина» реализуются с помощью интертекстуальных связей. Эсхатологический миф и евангельский сюжет проецируются на современность реминисценциями из Шекспира, Пушкина, Салтыкова-Щедрина, Грина, газетных текстов. Свойственная постмодернизму плюралистическая картина мира создается противоречивыми точками зрения персонажей. Единство и целостность текста обуславливаются наличием архетипов чудесного дитя и юродивого.</w:t>
      </w:r>
    </w:p>
    <w:p w:rsidR="00BA16E2" w:rsidRPr="00934300" w:rsidRDefault="00BA16E2" w:rsidP="00934300">
      <w:pPr>
        <w:suppressAutoHyphens/>
        <w:spacing w:line="360" w:lineRule="auto"/>
        <w:ind w:firstLine="709"/>
        <w:jc w:val="both"/>
        <w:rPr>
          <w:sz w:val="28"/>
        </w:rPr>
      </w:pPr>
      <w:r w:rsidRPr="00934300">
        <w:rPr>
          <w:sz w:val="28"/>
        </w:rPr>
        <w:t>В «Истории живописца» возобновляется один из ведущих конфликтов романтизма – «художник и общество». Сюжет разворачивается в обстоятельствах постсоветской действительности. Ключевые проблемы: противостояние миров воображаемого и реального, связь духовного и материального начал в жизни человека, проблема творчества и моральности – решаются вследствие переклички с русской романтической повестью и с гоголевским «Портретом». Но у героя, при несомненном сходстве с романтическим образом художника, отсутствуют черты святости или демонизма, он воплощает архетипические черты юродивого. «История живописца» предстает как жанровый синтез волшебной сказки и романтической повести. Постмодернистическая интертекстуальная игра реализуется в этом тексте благодаря привлечению элементов других жанровых моделей: детектива, бытовой новеллы, травестийной романтической поэмы. А главная коллизия решается по законам жанра народной сказки: герой побеждает зло силой искусства, которая в руках протагониста может служить только добру.</w:t>
      </w:r>
    </w:p>
    <w:p w:rsidR="00BA16E2" w:rsidRPr="00934300" w:rsidRDefault="00BA16E2" w:rsidP="00934300">
      <w:pPr>
        <w:suppressAutoHyphens/>
        <w:spacing w:line="360" w:lineRule="auto"/>
        <w:ind w:firstLine="709"/>
        <w:jc w:val="both"/>
        <w:rPr>
          <w:sz w:val="28"/>
        </w:rPr>
      </w:pPr>
      <w:r w:rsidRPr="00934300">
        <w:rPr>
          <w:sz w:val="28"/>
        </w:rPr>
        <w:t>В «Маленькой волшебнице» жанровые черты сказки (традиционная поляризация героев, сюжетно-композиционная основа, способ решения коллизий) и романа (актуальность социальной и моральной проблематики, переплетение судьбы множества персонажей, многоаспектность изображения мира) во взаимодействии создают доработку с парадоксальными признаками, где юмористические интонации гротескно соединяются с трагическими. Интертекстуальность, кроме многочисленных реминисценций, цитат и аллюзий, проявляется на жанрово-типологическом уровне. Фольклорный мотив сказочных испытаний героев трансформируется в главный мотив классической культуры: все герои оказываются перед моральным выбором. Жанровая специфика «кукольного романа» не поддается однозначному определению, однако его поэтика обусловлена признаками жанровых традиций главных составляющих и создает ощущение глубины о многомерности текста.</w:t>
      </w:r>
    </w:p>
    <w:p w:rsidR="00BA16E2" w:rsidRPr="00934300" w:rsidRDefault="00BA16E2" w:rsidP="00934300">
      <w:pPr>
        <w:suppressAutoHyphens/>
        <w:spacing w:line="360" w:lineRule="auto"/>
        <w:ind w:firstLine="709"/>
        <w:jc w:val="both"/>
        <w:rPr>
          <w:sz w:val="28"/>
        </w:rPr>
      </w:pPr>
      <w:r w:rsidRPr="00934300">
        <w:rPr>
          <w:sz w:val="28"/>
        </w:rPr>
        <w:t xml:space="preserve">Интертекстуальность в «Настоящих сказках» служит способом создания полилога, что придает повествованию остроты и актуальности, но приводит не к моральному релятивизму, а к многомерному изображению мира. </w:t>
      </w:r>
    </w:p>
    <w:p w:rsidR="00BA16E2" w:rsidRPr="00934300" w:rsidRDefault="00BA16E2" w:rsidP="00934300">
      <w:pPr>
        <w:suppressAutoHyphens/>
        <w:spacing w:line="360" w:lineRule="auto"/>
        <w:ind w:firstLine="709"/>
        <w:jc w:val="both"/>
        <w:rPr>
          <w:sz w:val="28"/>
        </w:rPr>
      </w:pPr>
    </w:p>
    <w:p w:rsidR="00BF792C" w:rsidRPr="008A09E2" w:rsidRDefault="00BF792C" w:rsidP="00934300">
      <w:pPr>
        <w:suppressAutoHyphens/>
        <w:spacing w:line="360" w:lineRule="auto"/>
        <w:ind w:firstLine="709"/>
        <w:jc w:val="both"/>
        <w:rPr>
          <w:b/>
          <w:sz w:val="28"/>
        </w:rPr>
      </w:pPr>
      <w:r w:rsidRPr="008A09E2">
        <w:rPr>
          <w:b/>
          <w:sz w:val="28"/>
        </w:rPr>
        <w:t>Роман “Номер Один”</w:t>
      </w:r>
    </w:p>
    <w:p w:rsidR="00BF792C" w:rsidRPr="00934300" w:rsidRDefault="00BF792C" w:rsidP="00934300">
      <w:pPr>
        <w:suppressAutoHyphens/>
        <w:spacing w:line="360" w:lineRule="auto"/>
        <w:ind w:firstLine="709"/>
        <w:jc w:val="both"/>
        <w:rPr>
          <w:sz w:val="28"/>
        </w:rPr>
      </w:pPr>
    </w:p>
    <w:p w:rsidR="00BF792C" w:rsidRPr="00934300" w:rsidRDefault="00BF792C" w:rsidP="00934300">
      <w:pPr>
        <w:suppressAutoHyphens/>
        <w:spacing w:line="360" w:lineRule="auto"/>
        <w:ind w:firstLine="709"/>
        <w:jc w:val="both"/>
        <w:rPr>
          <w:sz w:val="28"/>
        </w:rPr>
      </w:pPr>
      <w:r w:rsidRPr="00934300">
        <w:rPr>
          <w:sz w:val="28"/>
        </w:rPr>
        <w:t>Не то чтобы это был роман, конечно; нечто многослойное, спуск в вечные льды, по ощущению – неподъемное, непомерное, в итоге – маленькая книжечка. Начинается как пьеса, продолжается как внутренний голос, упрямо пробивающийся сквозь текст. «Он там завозился, замычал что-то. Говори, говори, я не понимаю и не понимал, что ты трындишь». В финале – электронное письмо, становящееся к концу почти абракадаброй.</w:t>
      </w:r>
      <w:r w:rsidR="00934300">
        <w:rPr>
          <w:sz w:val="28"/>
        </w:rPr>
        <w:t xml:space="preserve"> </w:t>
      </w:r>
      <w:r w:rsidRPr="00934300">
        <w:rPr>
          <w:sz w:val="28"/>
        </w:rPr>
        <w:t>Стилистическая полифония – фирменный знак Людмилы Петрушевской. Только она способна тащить в свою прозу весь языковой мусор так, что при этом смысл текста остается прозрачным и внятным. Только она способна перескакивать с одного способа говорения на другой, нигде не задерживаясь дольше, чем надо, не превращая литературный прием в игру. Не заигрываясь.</w:t>
      </w:r>
      <w:r w:rsidR="00934300">
        <w:rPr>
          <w:sz w:val="28"/>
        </w:rPr>
        <w:t xml:space="preserve"> </w:t>
      </w:r>
      <w:r w:rsidRPr="00934300">
        <w:rPr>
          <w:sz w:val="28"/>
        </w:rPr>
        <w:t>Сюжет «Номера Одного» возникает из речи, из оговорок и заговоров. Герой романа – Номер Один, научный сотрудник какого-то института, – этнограф, изучающий северный народ энтти. Место действия – сады других возможностей. В одной из экспедиций коллега Номера Один, его давний приятель и соперник, крадет магический камень из мольбища энтти, после чего этого коллегу похищают и требуют за него выкуп. Номер Один возвращается домой и пытается достать деньги, но сначала становится жертвой вора, а потом происходит метемпсихоз, в результате которого душа Номера Один переселяется в тело того самого вора. Дальше начинается полный абсурд, но в итоге выясняется, что абсурд этот устроен по строгим законам и ко всему происходящему прямое отношение имеет Никулай, представитель народа энтти, обладающий сверхъестественными способностями. Он тасует души, оставляя везде записки вроде: «М-психоз с 12.45 до 12.50». Воскрешает мертвых, причем дает родителям возможность вернуть к жизни умерших детей, правда, выглядит это страшно: души родителей переселяются в молодые тела, и тела эти так и ходят, бормоча: «Я же не хочу, чтобы она умирала».</w:t>
      </w:r>
      <w:r w:rsidR="00934300">
        <w:rPr>
          <w:sz w:val="28"/>
        </w:rPr>
        <w:t xml:space="preserve"> </w:t>
      </w:r>
      <w:r w:rsidRPr="00934300">
        <w:rPr>
          <w:sz w:val="28"/>
        </w:rPr>
        <w:t>Очевидно, Никулай так развлекается, вспомнив, как Номер Один в экспедиции рассказывал ему про Христа и про «смертию смерть поправ». Они говорили тогда про «подставь другую щеку», а может, и про «не укради» или «не убий», и вот теперь Номер Один вынужден проживать все эти возможности: гулять в теле вора, из последних сил сопротивляясь его мыслям и желаниям, расчесывать укушенную комаром щеку, думать, как поступить с драгоценным камнем – глазом Бога. И постоянно, постоянно спускаться в вечные льды: «дверь, калитка, полог в нижнее царство из среднего царства, с земли. Никому не дано было видеть, как души уходят туда, тихо уходят, со страданием протискиваясь, пролезая в эту дверцу, видя, прозревая, куда уходят, ибо трудно войти в эти льды непомерные, бесконечные, труден путь смерти, нет конца, кесы и кесы вниз. И у входа трехпалый, однорукий спрашивает: «Какие новости есть, расскажите», а душа отвечает, как заведено, как полагается, как нужно при встрече с незнакомым хозяином: «Никаких новостей нет», и замолкает, так начинается вечное молчание, ибо мертвый больше не скажет ничего».</w:t>
      </w:r>
      <w:r w:rsidR="00934300">
        <w:rPr>
          <w:sz w:val="28"/>
        </w:rPr>
        <w:t xml:space="preserve"> </w:t>
      </w:r>
      <w:r w:rsidRPr="00934300">
        <w:rPr>
          <w:sz w:val="28"/>
        </w:rPr>
        <w:t>«В садах других возможностей» – название недавнего (2000 года) сборника рассказов Петрушевской. Сады остались теми же – разве что возможности увеличились. Именно в романе становится очевидным, где у человека находится душа: там же, где стиль. Это не души путешествуют между телами, но манера говорения переходит от одного несчастного к другому. Писательница маниакально описывает путь смерти, составляя подробный путеводитель, современный «Бардо Тедол», Книгу Мертвых, описывающую, как должна вести себя душа после смерти тела.</w:t>
      </w:r>
      <w:r w:rsidR="00934300">
        <w:rPr>
          <w:sz w:val="28"/>
        </w:rPr>
        <w:t xml:space="preserve"> </w:t>
      </w:r>
      <w:r w:rsidRPr="00934300">
        <w:rPr>
          <w:sz w:val="28"/>
        </w:rPr>
        <w:t>Чаще всего душа просто не понимает, что тела уже нет. Что происходит с героями прозы Петрушевской на пути смерти? Они странным образом развоплощаются, и это происходит не на физическом уровне, а на уровне языка. Сюжет произведения «Номер Один, или В садах других возможностей» – это еще и развоплощение языка: от высокой поэзии первых строк, от древнего эпоса – до рваных сокращений электронного письма.</w:t>
      </w:r>
      <w:r w:rsidR="00934300">
        <w:rPr>
          <w:sz w:val="28"/>
        </w:rPr>
        <w:t xml:space="preserve"> </w:t>
      </w:r>
      <w:r w:rsidRPr="00934300">
        <w:rPr>
          <w:sz w:val="28"/>
        </w:rPr>
        <w:t>В прозе Петрушевской находят отсылки то к Чехову, то к Тютчеву, то к традиции, начатой Гоголем. Ее пытаются вписать в сегодняшний контекст – поставить на полку где-то между чернушностью Сорокина и виртуальными играми пелевинских «нижних миров». Но при абсолютной современности языка и реалий Петрушевская гораздо более отстранена от времени, чем тянитолкай Сорокин/ Пелевин. Они жадны к деталям и любят играть со своими персонажами в безжалостные прятки и жмурки. Петрушевская не играет. Ее персонажи живут всерьез.</w:t>
      </w:r>
      <w:r w:rsidR="00934300">
        <w:rPr>
          <w:sz w:val="28"/>
        </w:rPr>
        <w:t xml:space="preserve"> </w:t>
      </w:r>
      <w:r w:rsidRPr="00934300">
        <w:rPr>
          <w:sz w:val="28"/>
        </w:rPr>
        <w:t>Ну да, Чехов: маленькие люди ищут свои маленькие пять тысяч долларов, чтобы спасти своих недругов и успокоить больную совесть. Ну да, Тютчев: «тем она верней / Своим искусом губит человека». Никакой загадки у природы нет. Вот она, природа, вся перед читателем: никаких границ, никаких резных решеток меж садами других возможностей, и сады эти не закрываются на ночь. Ночью они лишь сильнее благоухают.</w:t>
      </w:r>
      <w:r w:rsidR="00934300">
        <w:rPr>
          <w:sz w:val="28"/>
        </w:rPr>
        <w:t xml:space="preserve"> </w:t>
      </w:r>
      <w:r w:rsidRPr="00934300">
        <w:rPr>
          <w:sz w:val="28"/>
        </w:rPr>
        <w:t>Петрушевская никогда не делает различия между миром небесным и миром земным, более того, между миром сказочным, архаичным, и миром цивилизованным. В ее рассказах – а теперь и в романе – все запредельное прописано на той же улице и даже в той же квартире, в которой живет обыденность.</w:t>
      </w:r>
      <w:r w:rsidR="00934300">
        <w:rPr>
          <w:sz w:val="28"/>
        </w:rPr>
        <w:t xml:space="preserve"> </w:t>
      </w:r>
      <w:r w:rsidRPr="00934300">
        <w:rPr>
          <w:sz w:val="28"/>
        </w:rPr>
        <w:t>Безусловно, это городская проза, но Дантовы радиальные построения в этом городе не работают, ад и рай Петрушевской – ризома. Побеги ада и рая переплетаются, отмирают, и, выйдя из любой двери, персонажи могут попасть в любую другую – из послесмертия в жизнь, из жизни – за границу («Хаваи, Хаваи, слышал я такое. Произносится Хаваи... А Париж, кстати, правильно называется Пари, знаешь?»).</w:t>
      </w:r>
      <w:r w:rsidR="00934300">
        <w:rPr>
          <w:sz w:val="28"/>
        </w:rPr>
        <w:t xml:space="preserve"> </w:t>
      </w:r>
      <w:r w:rsidRPr="00934300">
        <w:rPr>
          <w:sz w:val="28"/>
        </w:rPr>
        <w:t>И, конечно, Гоголь. Вот примерно такие тексты мог бы выстукивать Гоголь на своем подержанном 486-м, если бы писателя вовремя выкопали из могилы. Сады примерно таких возможностей он видел бы, скребя ногтями по крышке гроба изнутри. Написать то, что пишет Петрушевская, возможно лишь при богатом опыте послесмертия, а главное – при неиссякаемом исследовательском любопытстве. Возможно, Людмила Стефановна – не Колумб-первооткрыватель, который в поисках посмертного рая приплывает в гиблый, застывший край и составляет его подробную карту. Нет, она, скорее – матрос Колумбовой команды, который до рези в глазах вглядывается в горизонт, чтобы крикнуть в конце концов: «Земля, земля!»</w:t>
      </w:r>
      <w:r w:rsidR="00934300">
        <w:rPr>
          <w:sz w:val="28"/>
        </w:rPr>
        <w:t xml:space="preserve"> </w:t>
      </w:r>
      <w:r w:rsidRPr="00934300">
        <w:rPr>
          <w:sz w:val="28"/>
        </w:rPr>
        <w:t>Правда, в ее случае этот крик будет звучать иначе. Скорее всего, она скажет что-нибудь наподобие: «Никаких новостей нет». И замолкнет</w:t>
      </w:r>
    </w:p>
    <w:p w:rsidR="00BF792C" w:rsidRPr="00934300" w:rsidRDefault="00BF792C" w:rsidP="00934300">
      <w:pPr>
        <w:suppressAutoHyphens/>
        <w:spacing w:line="360" w:lineRule="auto"/>
        <w:ind w:firstLine="709"/>
        <w:jc w:val="both"/>
        <w:rPr>
          <w:sz w:val="28"/>
        </w:rPr>
      </w:pPr>
      <w:r w:rsidRPr="00934300">
        <w:rPr>
          <w:sz w:val="28"/>
        </w:rPr>
        <w:t>Перед любым крупным писателем-новатором, стиль, манера, лицо которого мгновенно узнаваемы, впервые им «изобретены», рано или поздно встает проблема эволюции, «самоотречения» (менее острая для тех, кто придерживается более традиционных подходов, которые легче поддаются локальной трансформации). Невозможно (недостойно) «дуть в одну и ту же дудку»; стиль автоматизируется (и чем он необычнее, тем быстрее), и мало того, что теряет свежесть, он утрачивает историчность, особенно если автору довелось пережить исторический и социальный катаклизм, подобный тому, который мы вместе с Людмилой Петрушевской пережили за последние двадцать лет. И решимость «потерять себя», «начать сначала», с неизбежными потерями и провалами, с неизбежным недовольством уже ангажированного читателя – с почти неизбежным поражением – это поступок, этическая и эстетическая ценность которого превышает, на мой взгляд, болезненность и фатальность утрат. Да, собственно, в этой-то болезненности и заключается в значительной мере упомянутая ценность.</w:t>
      </w:r>
      <w:r w:rsidR="00934300">
        <w:rPr>
          <w:sz w:val="28"/>
        </w:rPr>
        <w:t xml:space="preserve"> </w:t>
      </w:r>
      <w:r w:rsidRPr="00934300">
        <w:rPr>
          <w:sz w:val="28"/>
        </w:rPr>
        <w:t>Петрушевская, как многие из андерграундных или полуандерграундных авторов, в одночасье, без всяких промежуточных этапов, стала «классиком» – и почти сразу же перестала писать те замечательные «короткие рассказы» и пьесы, которые классиком ее и сделали. Сначала появились странноватые сказочки и стихи; вот перед нами «роман». Первое, что даже при беглом чтении бросается в глаза – уникальная и органичная жанровая эклектичность; это как бы компендиум прежних (отставленных) жанровых пристрастий Петрушевской. Рассказ Валеры об убийстве отца, короткая, в 8 строк, история умершей от лейкоза девочки Надечки и ее покончившей с собой матери, монолог-крик обезумевшей женщины, больная дочь которой исчезла два дня назад (а мы уже знаем, что она повесилась) и т. д. – легко вычленимы из текста, превращаясь в «классические», потрясающие своей емкой лаконичностью и языковой виртуозностью рассказики-монологи Петрушевской. Приподнято-речитативный «перевод» ночного пения Никулая-уола вполне мог бы сойти если и не за верлибр, то уж за некую «сказку для взрослых». А первая глава вообще записана как самая настоящая пьеса, с указанием (разрядкой) персонажей, произносящих реплики, с ремарками, даже с такой чисто сценической деталью, как магнитофонная запись на непонятном языке, которую должен слышать неявно предполагаемый зритель спектакля, но сам текст которой, естественно, остается за пределами книги. Правда, имена «действующих лиц» не совсем обычны: «Первый» и «Второй» (причем имя Второго мы вскоре точно узнаем; да и Первого, кажется, зовут Иван, во всяком случае туземцы его называют Уйван Крипевач – так что тут преднамеренность очевидна). При этом оба героя с первых же строк четко индивидуализированы, это не абсурдистская монотония в духе Введенского, где «номера» (во всяком случае в первом приближении) без большого усилия взаимозаменяемы. К чему эта обезличка на фоне ярких до гротеска речевых характеристик? И ведь «Первый» сохраняет свое «имя» до конца книги (вернее, не его в точности, а как бы субстантивированную его версию, «Номер Один»), более того, дает самой книге свое имя, которое, строго говоря, именем и не является, это индекс, галочка в пустом квадратике, концлагерное, казарменное тавро («на первый-второй рассчитайсь!») – имя человека, свидетельство его идентичности, мифологический эквивалент именуемого, стерто некоей неведомой силой, и само это стирание простирается уже и за пределы книги, на ее обложку, на ее имя. И чтобы след и смысл этого заглавного стирания стал еще явственнее, к безымянному имени «Номер Один» добавлен «вариант»: «... или В садах других возможностей»: не отражение, не тень, а бесформенный след утраченного имени, отпечаток отсутствующего тела на расплывающейся круглой гальке. Опустошение еще и подчеркнуто «другими возможностями» – тем слабым утешением, что подсовывает вместо себя навсегда утраченное.</w:t>
      </w:r>
      <w:r w:rsidR="00934300">
        <w:rPr>
          <w:sz w:val="28"/>
        </w:rPr>
        <w:t xml:space="preserve"> </w:t>
      </w:r>
      <w:r w:rsidRPr="00934300">
        <w:rPr>
          <w:sz w:val="28"/>
        </w:rPr>
        <w:t>Любопытно, что, то ли по недосмотру корректора, то ли умышленно, в середине «пьесы», образующей первую главу, на с. 18 возникает практически не замечаемый при чтении сбой (ну кто же станет добросовестно фиксировать эту солдатскую речевку «первый...»–»второй...»: речь героев столь индивидуальна, что с первых слов каждой реплики очевидно, кто из собеседников взял слово). Сначала подряд идут две реплики Первого, в результате чего герои то ли меняются именами (номерами), то ли переселяются друг в друга. Затем, через страницу, Второй, отвечая сам себе (если верить «обозначениям» – а на самом деле – хотя, где здесь это «самое дело»? – оппоненту, на время присвоившему чужой номер), равновесие восстанавливает, все снова оказывается на «положенных» местах, в жестких речевых гнездах, откуда, казалось бы, выпасть было невозможно. Не станем гадать, случайно ли это произошло (между прочим, аналогичный сбой возникает по крайней мере еще два раза, на с. 44 и на с. 52 – там вообще три реплики Второго идут подряд): в изданном таким образом, с таким «дефектом» тексте данные «опечатки» становятся необходимой его частью – даже если она и не входила в авторский замысел, – становятся прорывом на поверхность, грубым и почти непристойным, еще только предугадываемой «темы». А речь идет об утрате идентичности, или, как сказал бы иной современный философ, о крахе метафизики Субъекта.</w:t>
      </w:r>
      <w:r w:rsidR="00934300">
        <w:rPr>
          <w:sz w:val="28"/>
        </w:rPr>
        <w:t xml:space="preserve"> </w:t>
      </w:r>
      <w:r w:rsidRPr="00934300">
        <w:rPr>
          <w:sz w:val="28"/>
        </w:rPr>
        <w:t xml:space="preserve">Ведь основная интрига романа закручена вокруг метемпсихоза, дикого круговорота переселения душ. И вот что примечательно: первое, что резко меняется в человеке Петрушевской при реинкарнации – это речь, причем, речь произносимая, а не внутренняя: этнограф, старший научный сотрудник Номер Один, ставший уголовником Валерой (обретя, кстати говоря, при «переселении» стертое имя – только не свое, чужое) с ужасом </w:t>
      </w:r>
      <w:r w:rsidRPr="00934300">
        <w:rPr>
          <w:iCs/>
          <w:sz w:val="28"/>
        </w:rPr>
        <w:t>думает</w:t>
      </w:r>
      <w:r w:rsidRPr="00934300">
        <w:rPr>
          <w:sz w:val="28"/>
        </w:rPr>
        <w:t xml:space="preserve"> о своей новой </w:t>
      </w:r>
      <w:r w:rsidRPr="00934300">
        <w:rPr>
          <w:iCs/>
          <w:sz w:val="28"/>
        </w:rPr>
        <w:t>речи</w:t>
      </w:r>
      <w:r w:rsidRPr="00934300">
        <w:rPr>
          <w:sz w:val="28"/>
        </w:rPr>
        <w:t xml:space="preserve">: «Что же это происходит! Надо говорить не „киосок», а „киоск» и „ездят». А не „ездиют»«. Самосознание (то самое cogito), в отличие от произносимой, подчеркнем еще раз, речи, трансформируется, заполняется чужим «я» постепенно. «Замочу сейчас, а?.. Да я ттебя. По...положу рядом с матерью», – </w:t>
      </w:r>
      <w:r w:rsidRPr="00934300">
        <w:rPr>
          <w:iCs/>
          <w:sz w:val="28"/>
        </w:rPr>
        <w:t>говорит</w:t>
      </w:r>
      <w:r w:rsidRPr="00934300">
        <w:rPr>
          <w:sz w:val="28"/>
        </w:rPr>
        <w:t xml:space="preserve"> «Валера» мальчику и, наблюдая за ним, </w:t>
      </w:r>
      <w:r w:rsidRPr="00934300">
        <w:rPr>
          <w:iCs/>
          <w:sz w:val="28"/>
        </w:rPr>
        <w:t>думает</w:t>
      </w:r>
      <w:r w:rsidRPr="00934300">
        <w:rPr>
          <w:sz w:val="28"/>
        </w:rPr>
        <w:t xml:space="preserve"> о возможности разработки научной темы о пассионарных детях. Вытерев на глазах у всех в парикмахерской туфли тюлевой гардиной и стукнув по голове расшумевшуюся по поводу его эксгибиционизма служительницу (</w:t>
      </w:r>
      <w:r w:rsidRPr="00934300">
        <w:rPr>
          <w:iCs/>
          <w:sz w:val="28"/>
        </w:rPr>
        <w:t>поведение</w:t>
      </w:r>
      <w:r w:rsidRPr="00934300">
        <w:rPr>
          <w:sz w:val="28"/>
        </w:rPr>
        <w:t xml:space="preserve">, </w:t>
      </w:r>
      <w:r w:rsidRPr="00934300">
        <w:rPr>
          <w:iCs/>
          <w:sz w:val="28"/>
        </w:rPr>
        <w:t>действие</w:t>
      </w:r>
      <w:r w:rsidRPr="00934300">
        <w:rPr>
          <w:sz w:val="28"/>
        </w:rPr>
        <w:t>), он, окинув опытным взглядом этнографа притихших посетителей, удовлетворенно отмечает (</w:t>
      </w:r>
      <w:r w:rsidRPr="00934300">
        <w:rPr>
          <w:iCs/>
          <w:sz w:val="28"/>
        </w:rPr>
        <w:t>про себя</w:t>
      </w:r>
      <w:r w:rsidRPr="00934300">
        <w:rPr>
          <w:sz w:val="28"/>
        </w:rPr>
        <w:t>!): «Животное стадо чует дискурс». Номер Один помнит все, что с ним случилось в «прежней жизни» («во память у меня после смерти!»), способен, в отличие от Валеры, на человеческие переживания, но речь его непоправимо искажена и узнаваем или неузнаваем он «своими» и «чужими» прежде всего по лексике, синтаксису, «словечкам», плевелам речи (он даже начинает говорить на непонятном ему самому арго), по заиканию, наконец, – некоторые не верят своим глазам, увидав его «воскресшим», а вот ушам верят: речь идентифицирует человека ничуть не хуже, чем имя (номер) и тело, которое ведь, в отличие от сознания, от переселившейся «души», сразу, полностью и бесповоротно становится при метемпсихозе иным, чужим; душа оказывается для идентификации непригодна, камень, положенный Декартом в основание Храма, летит в тартарары, фундамент проваливается в яму. Речь как бы становится неотъемлемой частью тела – и не только ввиду телесной обусловленности голоса, тембра, дефектов произношения, не только из-за воздушно-горловой кинэстетики. Речь телесна, а не «душевна».</w:t>
      </w:r>
      <w:r w:rsidR="00934300">
        <w:rPr>
          <w:sz w:val="28"/>
        </w:rPr>
        <w:t xml:space="preserve"> </w:t>
      </w:r>
      <w:r w:rsidRPr="00934300">
        <w:rPr>
          <w:sz w:val="28"/>
        </w:rPr>
        <w:t>Поразительно, но письмо, речь письменная оказывается куда сохраннее устной: Номер Один, уже в Валерином обличье, пишет письмо жене, где нет и намека на безграмотного сквернослова – хозяина его переселенной и уже порядком искореженной души. Только что «Валера» украл чемодан у американца, пытался изнасиловать попутчицу в поезде (при этом перескакивая с рассказов о Валерином прошлом на воспоминания Номера Один) – и вот письмо, чистое, несмешанное. Речь – телесная, только «хозяйская»; сознание, поведение – дикая смесь переселившегося и того, что обитало в этом теле прежде; письмо – «душевное», только от «переселенца». Надо ли говорить, сколь фундаментальные вопросы здесь затрагиваются, сколь неординарны интуиции Петрушевской.</w:t>
      </w:r>
      <w:r w:rsidR="00934300">
        <w:rPr>
          <w:sz w:val="28"/>
        </w:rPr>
        <w:t xml:space="preserve"> </w:t>
      </w:r>
      <w:r w:rsidRPr="00934300">
        <w:rPr>
          <w:sz w:val="28"/>
        </w:rPr>
        <w:t xml:space="preserve">Такой поворот кажется и стилистически не случайным: Петрушевская великолепно владеет способностью воспроизводить дезорганизованную устную речь, этим она всегда и славилась. С важной, впрочем, оговоркой, что эта мнимо устная речь менее всего (была и остается) похожа на расшифровку магнитофонной записи, она прежде всего «сделана», это прием – так же, как, скажем, десяток Руанских соборов Моне и похожи, и не имеют ничего общего со своим каменным оригиналом. Другой разговор, что в данном тексте отчетливо ощущается девальвация «приема» (а точнее, как бы наоборот, его «удорожание» в связи с повышенным спросом): уж больно часто речевые неправильности демонстративно забавны, навязчиво и «продажно» рассчитаны на усмешку («роли никакой не влияет»), чем-то напоминая расхожий «армейский» юмор типа «водку пьянствовать и безобразия нарушать». А рядом не менее плоская и столь же льстиво общедоступная ирония над «высоколобым наукообразием», над «птичьим» языком науки: «Дискурс контемпорентного мегаполиса...» (И вся эта де-ре-вальвация, как мы еще убедимся, не случайна.) Умышленность, «сделанность» «разговорности» Петрушевской в данном романе становится еще более очевидной, когда мы окунаемся в стихию ее «письменной» речи (в буквальном смысле – в </w:t>
      </w:r>
      <w:r w:rsidRPr="00934300">
        <w:rPr>
          <w:iCs/>
          <w:sz w:val="28"/>
        </w:rPr>
        <w:t>письмах</w:t>
      </w:r>
      <w:r w:rsidRPr="00934300">
        <w:rPr>
          <w:sz w:val="28"/>
        </w:rPr>
        <w:t xml:space="preserve"> Номера Один жене). Эта речь столь же далека от усредненно «литературной». Помимо прекрасных синтаксических провалов, письма испещрены идиотскими (с точки зрения целесообразности) сокращениями (вроде «сказ-л» вместо «сказал»), анархией прописных и строчных букв (проистекающей отчасти из хорошо знакомой пользователям WORD’а неприятности, если не снять опцию «Делать первые буквы предложений прописными» – и это тоже важно, как знак вторжения чего-то безличного). И заметим, все упомянутые деформации («плевелы письма») непроизносимы, на произнесение не рассчитаны: как сказать прописную букву, выскакивающую после точки, сокращающей слово? кто в разговоре так сокращает слова? Даже если предположить возможность такого странноватого телеграфного обмена мнениями, то уж различить голосом сокращение с точкой на конце или (по «недосмотру») без нее заведомо немыслимо. Они создают некую афонетическую «интонацию письма», выпадая из семиотических, семантических, структурирующих пут. Но дело не только и даже не столько в интонации: мы чувствуем, как некий деструктивный, деструктурирующий хаос прорывается в святая святых рациональности, в письмо. Незначимые, лишние («нетематические»), непроизносимые элементы, радикально отличающиеся от композиционно-графических изысков, в которых письменность на самом деле подменяется изобразительностью – здесь призваны выявить тщательно закамуфлированную разлагающую, рассеивающую подкладку письма, письменности как таковой, ускользнувшую от Деррида, раз и навсегда очарованного беззвучным смыслоразличением и письменно-фонетическим игрословием – разрывами и дефектами, все же не покидающими смысловой уровень. Ведь и те «опечатки» в «разговорной» пьесе первой главы столь же «нетематичны», сугубо письменны: понятно, что на подразумеваемой сцене (в «реальности») никакого подобного «обмена» происходить не может, никакого «непосредственного» смысла эта ошибка не имеет.</w:t>
      </w:r>
      <w:r w:rsidR="00934300">
        <w:rPr>
          <w:sz w:val="28"/>
        </w:rPr>
        <w:t xml:space="preserve"> </w:t>
      </w:r>
      <w:r w:rsidRPr="00934300">
        <w:rPr>
          <w:sz w:val="28"/>
        </w:rPr>
        <w:t xml:space="preserve">В противоположность письму, речь, идиолект, как мы видели, становится частью тела, а может быть даже его субститутом: в мире Петрушевской нет вообще ничего (достойного внимания), кроме языка. Тут есть, конечно, и простое, сугубо техническое соображение: в тексте мы не можем </w:t>
      </w:r>
      <w:r w:rsidRPr="00934300">
        <w:rPr>
          <w:iCs/>
          <w:sz w:val="28"/>
        </w:rPr>
        <w:t>видеть</w:t>
      </w:r>
      <w:r w:rsidRPr="00934300">
        <w:rPr>
          <w:sz w:val="28"/>
        </w:rPr>
        <w:t xml:space="preserve"> измененный облик утратившего идентичность персонажа, это вам не кино, не «Малхоланд Драйв» Дэвида Линча, где в центре сюжета та же жуткая и затягивающая игра с идентичностями, с переселением душ. Там мы видим на экране лицо, узнаем лицо; здесь – только речь, слово, манеру.</w:t>
      </w:r>
      <w:r w:rsidR="00934300">
        <w:rPr>
          <w:sz w:val="28"/>
        </w:rPr>
        <w:t xml:space="preserve"> </w:t>
      </w:r>
      <w:r w:rsidRPr="00934300">
        <w:rPr>
          <w:sz w:val="28"/>
        </w:rPr>
        <w:t>Упоминание современного мистического триллера возникло здесь отнюдь не случайно. Собственно, в аннотации жанровая специфика романа Петрушевской именно так и определена. И, как ни прискорбно, это соответствует действительности. Причем по своему уровню (если оставаться в рамках рассматриваемого жанра) «мистический триллер» Петрушевской вовсе не относится к лучшим образцам этого рода продукции (в отличие от того же фильма Линча). Он насквозь вторичен, напичкан полным набором сериально-триллерных штампов: свирепые уголовники, хитроумное натравливание одной мафии на другую, убийства, насилие, архаический и потому причастный потустороннему народ (у американцев в этой роли чаще всего выступают индейцы), магические сокровища этого народа, несколько прозрачных намеков на гомосексуализм, ну, естественно, метемпсихоз, «секретные материалы», жизнь после смерти, кафкообразное преследование преследователя, психоделически-виртуальный кошмар ввинчивания в ледяной ад, клофелинщики, промышляющие в поездах, ребеночек-калека, по-звериному (архаика детства) узнающий, чующий преображенного отца (собака Одиссея). Конечно, все это обильно уснащено советско-российской спецификой: тут и выбивание грантов на научные исследования и их полукриминальный дележ; и стремление «подоить» глупых американцев; и бессмертный НИИ, понять систему функционирования которого иностранцу, пожалуй, столь же затруднительно, как и мистическое таинство коммунальной квартиры; и этнографы, вовсе не движимые благородным стремлением спасти умирающую цивилизацию (хотя и не без этого, тут штамп сильнее местного колорита), а жлобы и рвачи; и страшный, первобытный мир подворотни. Но и тут открытия особого нет, отечественные сериалы эту или подобную специфику уже вовсю эксплуатируют – взять тех же «Ментов».</w:t>
      </w:r>
      <w:r w:rsidR="00934300">
        <w:rPr>
          <w:sz w:val="28"/>
        </w:rPr>
        <w:t xml:space="preserve"> </w:t>
      </w:r>
      <w:r w:rsidRPr="00934300">
        <w:rPr>
          <w:sz w:val="28"/>
        </w:rPr>
        <w:t xml:space="preserve">И это при том, что, как уже говорилось, жанр «рыночного» мистического триллера у Петрушевской парадоксальным образом оказывается причудливым «каталогом» ее собственных оригинальных, индивидуальных «жанров». Книга как бы повторяет судьбу Номера Один (и ведь это и впрямь вроде бы первый роман Петрушевской, роман «номер один»), воспроизводит ее на уровне поэтики: мы </w:t>
      </w:r>
      <w:r w:rsidRPr="00934300">
        <w:rPr>
          <w:iCs/>
          <w:sz w:val="28"/>
        </w:rPr>
        <w:t>узнаем</w:t>
      </w:r>
      <w:r w:rsidRPr="00934300">
        <w:rPr>
          <w:sz w:val="28"/>
        </w:rPr>
        <w:t xml:space="preserve">, подобно тому, как дядь Ваня узнает Валеру, безошибочно узнаем повадку любимого автора, его </w:t>
      </w:r>
      <w:r w:rsidRPr="00934300">
        <w:rPr>
          <w:iCs/>
          <w:sz w:val="28"/>
        </w:rPr>
        <w:t>письмо</w:t>
      </w:r>
      <w:r w:rsidRPr="00934300">
        <w:rPr>
          <w:sz w:val="28"/>
        </w:rPr>
        <w:t>, но тело уже не его – это тело коммерциализованной, нацеленной на успех у «широкого читателя» (тираж – 7100 экз.!) литературы, косноязычноватый и тривиальный «Валера-уголовник». И в этой подвешенной, поставленной под вопрос авторской идентичности, когда сам автор, сам текст как таковой становятся вариантами, «возможностями» собственных героев, воспроизводя структуру их деструкции, в этом, может быть, и кроется главная, тревожная и отталкивающая привлекательность такого узнаваемого литературного произведения – очередного произведения глубоко пережитого нами писателя, сохранившего и свою речь, и обломки своих «жанров», – да, узнаваемого, но «реинкарнированного», вселившегося в чужую плоть и как бы пережившего собственную смерть романа.</w:t>
      </w:r>
      <w:r w:rsidR="00934300">
        <w:rPr>
          <w:sz w:val="28"/>
        </w:rPr>
        <w:t xml:space="preserve"> </w:t>
      </w:r>
      <w:r w:rsidRPr="00934300">
        <w:rPr>
          <w:sz w:val="28"/>
        </w:rPr>
        <w:t xml:space="preserve">Проблематика утраты идентичности, во всех своих философских, литературных, кинематографических ипостасях, имеет, помимо метафизических, глубочайшие социокультурные корни – недаром она захватила уже и особо чуткую к сдвигам в этой сфере массовую культуру. Это </w:t>
      </w:r>
      <w:r w:rsidRPr="00934300">
        <w:rPr>
          <w:iCs/>
          <w:sz w:val="28"/>
        </w:rPr>
        <w:t>переживание</w:t>
      </w:r>
      <w:r w:rsidRPr="00934300">
        <w:rPr>
          <w:sz w:val="28"/>
        </w:rPr>
        <w:t xml:space="preserve"> связано, по-видимому, прежде всего с деструктурированием культуры, с подрывом и распадом иррациональных в основе своей социальных, ценностных, культурных иерархий. Рационализм и гуманизм, последовательно и триумфально демифологизируя мир, выбили почву из-под собственных ног, поскольку оказалось, что самоидентичность, «Я=Я», положенное в их основу, само зиждется, в конечном счете, на рационально не обосновываемых «традиционных» структурах и запретах. «Смерть Бога», вдохновлявшая Ницше, оказалась прологом вереницы смертей «богов» более низкого уровня, «эманаций» верховного отсутствия, – и бартовская «смерть автора» была лишь слегка запоздавшим логическим следствием кончины Главного Автора, так и не явившегося на вызовы восхищенных его постановкой зрителей. Постмодернистский плюрализм и децентрализация, идиотизм политкорректности, при всей культурной изощренности первого и гуманистической ауре второго, – симптомы одичания, а anything goes вполне можно перевести как «все позволено». И Петрушевская это надвигающееся одичание, в его буквальности, а не в идеологической стерильности, в которой волей-неволей принужден оставаться анализ, описывает очень точно и страшно, и что еще существенней, безошибочно чувствует его связь с размыванием идентичности. «Каменный век прет из всех подворотен», – пишет она (отметим здесь неслучайное появление «инфернального» российского топоса «подворотня»). История убитой «подворотной» девушки отождествляется с «историей детеныша-самки из неолита, потерявшей свое племя пещерной девки»; «все корни, вся система защиты утеряна». Автор проницательно подмечает при этом, что регресс вовсе не означает здесь своего рода ремифологизации, возврата к достаточно жестким структурам истинной архаики. Она (вернее, Номер Один) усматривает в неокаменном веке наличие «второй системы метаболизма», где поведение уже не подчинено рационально постигаемым связям (пускай даже с магической, мифологической подкладкой), а представляет собой «свод нелогичных жестов и поступков». Номер Один прекрасно понимает разницу между архаической общностью народа энтти и одичавшими гоминоидами подворотен. (Равно как и то, что без своего святилища энтти погибнут. После смерти их Бога.) Легче всего сравнивать рок-радения с архаическими обрядовыми действами (с заменой наркотиков мухоморами) – важно понять, что при всем внешнем сходстве первые, в отличие от вторых, лишены целесообразной, структурирующей мир логики мифа. Торжествует эстетика руин, рухляди, каши во рту, нечленораздельного мычания «дядь Вани» («язбий мне акваюм») с ее болезненной притягательностью.</w:t>
      </w:r>
      <w:r w:rsidR="00934300">
        <w:rPr>
          <w:sz w:val="28"/>
        </w:rPr>
        <w:t xml:space="preserve"> </w:t>
      </w:r>
      <w:r w:rsidRPr="00934300">
        <w:rPr>
          <w:sz w:val="28"/>
        </w:rPr>
        <w:t>И должно быть, нигде проблематика идентичности не могла приобрести такой остроты, как в современной России. Не говоря уже о том, что поиски «национальной идеи» (национальной идентичности) уже практически превратились в эту самую «национальную идею», катастрофичность и стремительность «постмодернизации» российского общества, распада всех устойчивых социальных связей и культурных стереотипов делают «потерю себя» неким всеобъемлющим и всепроникающим лейтмотивом эпохи. И закономерно, что потерявший себя вместе с нами, вместе с почившей Империей писатель делает эту тему, это переживание доминирующим в своем новом романе, как раз эту потерю для него, в свою очередь, и знаменующем.</w:t>
      </w:r>
      <w:r w:rsidR="00934300">
        <w:rPr>
          <w:sz w:val="28"/>
        </w:rPr>
        <w:t xml:space="preserve"> </w:t>
      </w:r>
      <w:r w:rsidRPr="00934300">
        <w:rPr>
          <w:sz w:val="28"/>
        </w:rPr>
        <w:t>Мы все переживаем своего рода метемпсихоз.</w:t>
      </w:r>
      <w:r w:rsidR="00934300">
        <w:rPr>
          <w:sz w:val="28"/>
        </w:rPr>
        <w:t xml:space="preserve"> </w:t>
      </w:r>
      <w:r w:rsidRPr="00934300">
        <w:rPr>
          <w:sz w:val="28"/>
        </w:rPr>
        <w:t>Может быть, Ницше ошибся, и Бог тоже не умер, а «переселился»: во что-то гнусное, растущее, ползущее, в вечно живую, как Ленин в Мавзолее, смерть.</w:t>
      </w:r>
    </w:p>
    <w:p w:rsidR="00B367FF" w:rsidRPr="008A09E2" w:rsidRDefault="008A09E2" w:rsidP="00934300">
      <w:pPr>
        <w:suppressAutoHyphens/>
        <w:spacing w:line="360" w:lineRule="auto"/>
        <w:ind w:firstLine="709"/>
        <w:jc w:val="both"/>
        <w:rPr>
          <w:rStyle w:val="a7"/>
          <w:bCs/>
          <w:sz w:val="28"/>
        </w:rPr>
      </w:pPr>
      <w:r>
        <w:rPr>
          <w:sz w:val="28"/>
        </w:rPr>
        <w:br w:type="page"/>
      </w:r>
      <w:r w:rsidR="00192C25" w:rsidRPr="008A09E2">
        <w:rPr>
          <w:rStyle w:val="a7"/>
          <w:bCs/>
          <w:sz w:val="28"/>
        </w:rPr>
        <w:t>Сборник рассказов “По дороге бога Эроса”</w:t>
      </w:r>
    </w:p>
    <w:p w:rsidR="00934300" w:rsidRPr="00781A30" w:rsidRDefault="00C26829" w:rsidP="00934300">
      <w:pPr>
        <w:suppressAutoHyphens/>
        <w:spacing w:line="360" w:lineRule="auto"/>
        <w:ind w:firstLine="709"/>
        <w:jc w:val="both"/>
        <w:rPr>
          <w:color w:val="FFFFFF"/>
          <w:sz w:val="28"/>
        </w:rPr>
      </w:pPr>
      <w:r w:rsidRPr="00781A30">
        <w:rPr>
          <w:color w:val="FFFFFF"/>
          <w:sz w:val="28"/>
        </w:rPr>
        <w:t>петрушевская рассказ нравственность общество</w:t>
      </w:r>
    </w:p>
    <w:p w:rsidR="00192C25" w:rsidRPr="00934300" w:rsidRDefault="00725744" w:rsidP="00934300">
      <w:pPr>
        <w:suppressAutoHyphens/>
        <w:spacing w:line="360" w:lineRule="auto"/>
        <w:ind w:firstLine="709"/>
        <w:jc w:val="both"/>
        <w:rPr>
          <w:sz w:val="28"/>
        </w:rPr>
      </w:pPr>
      <w:r w:rsidRPr="00934300">
        <w:rPr>
          <w:sz w:val="28"/>
        </w:rPr>
        <w:t xml:space="preserve">Петрушевская </w:t>
      </w:r>
      <w:r w:rsidR="0011599A" w:rsidRPr="00934300">
        <w:rPr>
          <w:sz w:val="28"/>
        </w:rPr>
        <w:t>исключительно литературна. Когда читаешь подряд повести и рассказы в новом – самом полном – сборнике ее прозы, эта черта бросается в глаза. Даже в названиях постоянно звучат сигналы литературности, скрытой как будто за сугубой «физиологичностью» и «натурализмом»: «Али-Баба», «История Клариссы», «Бал последнего человека», «Случай Богородицы», «Песни восточных славян», «Медея», «Новые Робинзоны», «Новый Гулливер», «Бог Посейдон»... Причем Петрушевская не бросает эти отсылки всуе, она с ними работает. Так, предположим, рассказ «По дороге бога Эроса» написан как бы по канве сюжета о Филемоне и Бавкиде: «Пульхерия знала, что должна остаться в его жизни – остаться верной, преданной, смиренной, жалкой и слабенькой немолодой женой, Бавкидой». Кстати, и имя героини, Пульхерия, несет в себе память о позднейшей версии все того же сюжета – разумеется, о «Старосветских помещиках». А рассказ «Богема» прямо так и начинается: «Из оперы «Богема» следует, что кто-то кого-то любил, чем-то жил, потом бросил или его бросили, а в случае Клавы все было гораздо проще...» Нельзя не вспомнить, что когда-то Роман Тименчик, известный специалист по «серебряному веку», расслышал в так называемой магнитофонности пьес Петрушевской отголоски бессмертных стихов, музыку языка.</w:t>
      </w:r>
      <w:r w:rsidR="00934300">
        <w:rPr>
          <w:sz w:val="28"/>
        </w:rPr>
        <w:t xml:space="preserve"> </w:t>
      </w:r>
      <w:r w:rsidR="0011599A" w:rsidRPr="00934300">
        <w:rPr>
          <w:sz w:val="28"/>
        </w:rPr>
        <w:t xml:space="preserve">Зачем-то знаки высокой культуры нужны Петрушевской. Самое легкое – объяснить все это тем, что так, дескать, создается тот контрастный фон, на котором отчетливее проступают дикость, безумие и энтропия жестокой обыденности, в которую она неустанно, без малейших признаков брезгливости всматривается. Но в том-то и дело, что в интонации повествования у Петрушевской никогда не прорвется осуждение, тем более гнев (и это резко отличает ее прозу от так называемой чернухи типа Сергея Каледина или Светланы Василенко). Только понимание, только скорбь: «...все-таки болит сердце, все ноет оно, все хочет отмщения. За что, спрашивается, ведь трава растет и жизнь неистребима вроде бы. Но истребима, истребима, вот в чем дело». Вслушаемся в эту интонацию. Максимально приближенная к внутренней точке зрения – из глубины потока обыденности, – насыщенная почти сказовыми элементами той речи, что звучит в очередях, курилках, канцеляриях и лабораториях, в кухонном скандале и внезапном застолье, она непременно содержит в себе какой-то сдвиг, причем сдвиг этот ничуть не выпадает из «сказовой» стилистики – он ее скорее утрирует, добавляя трудноуловимый элемент некой неправильности, логической ли, грамматической, не важно: «Пульхерия увидела, однако, не совсем то, а увидела мальчика, увидела ушедшее в высокие миры существо, </w:t>
      </w:r>
      <w:r w:rsidR="0011599A" w:rsidRPr="00934300">
        <w:rPr>
          <w:iCs/>
          <w:sz w:val="28"/>
        </w:rPr>
        <w:t xml:space="preserve">прикрывшееся для виду седой гривой и красной кожей... такой получился результат», </w:t>
      </w:r>
      <w:r w:rsidR="0011599A" w:rsidRPr="00934300">
        <w:rPr>
          <w:sz w:val="28"/>
        </w:rPr>
        <w:t xml:space="preserve">«...у ее </w:t>
      </w:r>
      <w:r w:rsidR="0011599A" w:rsidRPr="00934300">
        <w:rPr>
          <w:iCs/>
          <w:sz w:val="28"/>
        </w:rPr>
        <w:t>суженого</w:t>
      </w:r>
      <w:r w:rsidR="0011599A" w:rsidRPr="00934300">
        <w:rPr>
          <w:sz w:val="28"/>
        </w:rPr>
        <w:t xml:space="preserve"> был ненормированный рабочий день, так что его свободно могло не быть ни там, ни здесь», «Ребенок тоже, очевидно, вынес большие страдания, потому что родился с кровоизлиянием в мозг, и спустя три месяца врач сказал Лене, что ни ходить, ни тем более говорить </w:t>
      </w:r>
      <w:r w:rsidR="0011599A" w:rsidRPr="00934300">
        <w:rPr>
          <w:iCs/>
          <w:sz w:val="28"/>
        </w:rPr>
        <w:t xml:space="preserve">ее сынок </w:t>
      </w:r>
      <w:r w:rsidR="0011599A" w:rsidRPr="00934300">
        <w:rPr>
          <w:sz w:val="28"/>
        </w:rPr>
        <w:t xml:space="preserve">не сможет, видимо, никогда», «Действительно, в положении жены все было чудовищно запутано и даже страшно, </w:t>
      </w:r>
      <w:r w:rsidR="0011599A" w:rsidRPr="00934300">
        <w:rPr>
          <w:iCs/>
          <w:sz w:val="28"/>
        </w:rPr>
        <w:t>как-то нечеловечески страшно</w:t>
      </w:r>
      <w:r w:rsidR="0011599A" w:rsidRPr="00934300">
        <w:rPr>
          <w:sz w:val="28"/>
        </w:rPr>
        <w:t xml:space="preserve">», «...и не обидеть старуху, у которой уже щеки знали бритву, но которая ни в чем не была виновата. Не виновата – </w:t>
      </w:r>
      <w:r w:rsidR="0011599A" w:rsidRPr="00934300">
        <w:rPr>
          <w:iCs/>
          <w:sz w:val="28"/>
        </w:rPr>
        <w:t xml:space="preserve">как и все мы, добавим мы», </w:t>
      </w:r>
      <w:r w:rsidR="0011599A" w:rsidRPr="00934300">
        <w:rPr>
          <w:sz w:val="28"/>
        </w:rPr>
        <w:t xml:space="preserve">«Лена вдруг упала в ноги моей </w:t>
      </w:r>
      <w:r w:rsidR="0011599A" w:rsidRPr="00934300">
        <w:rPr>
          <w:iCs/>
          <w:sz w:val="28"/>
        </w:rPr>
        <w:t>матушке</w:t>
      </w:r>
      <w:r w:rsidR="0011599A" w:rsidRPr="00934300">
        <w:rPr>
          <w:sz w:val="28"/>
        </w:rPr>
        <w:t xml:space="preserve"> без крика, как взрослая, и согнулась в комочек, охвативши мамины босые ступни», «...ясно только одно: что собаке пришлось туго после смерти своей Дамы – </w:t>
      </w:r>
      <w:r w:rsidR="0011599A" w:rsidRPr="00934300">
        <w:rPr>
          <w:iCs/>
          <w:sz w:val="28"/>
        </w:rPr>
        <w:t>своей единственной</w:t>
      </w:r>
      <w:r w:rsidR="0011599A" w:rsidRPr="00934300">
        <w:rPr>
          <w:sz w:val="28"/>
        </w:rPr>
        <w:t>».</w:t>
      </w:r>
      <w:r w:rsidR="00934300">
        <w:rPr>
          <w:sz w:val="28"/>
        </w:rPr>
        <w:t xml:space="preserve"> </w:t>
      </w:r>
      <w:r w:rsidR="0011599A" w:rsidRPr="00934300">
        <w:rPr>
          <w:sz w:val="28"/>
        </w:rPr>
        <w:t>Причем эти повороты то и дело происходят и в речи автора-повествователя, и в так называемых монологах – разницы тут нет почти никакой, дистанция между автором и героиней, излагающей свою историю, сведена до минимума. Но важен сам поток повествования, его плотность и видимая однородность, как раз и порождающая эти повороты и сдвиги как итог наивысшей концентрации. Характерно, что два, на мой взгляд, самых слабых рассказа книги, «Медея» и «Гость», построены на диалоге, в них нет этого плотного потока – и сразу же исчезает глубинное течение, и остается некий недоразвившийся до новеллы очерк.</w:t>
      </w:r>
      <w:r w:rsidR="00934300">
        <w:rPr>
          <w:sz w:val="28"/>
        </w:rPr>
        <w:t xml:space="preserve"> </w:t>
      </w:r>
      <w:r w:rsidR="0011599A" w:rsidRPr="00934300">
        <w:rPr>
          <w:sz w:val="28"/>
        </w:rPr>
        <w:t>Эти сдвиги, во-первых, фиксируют возникновение какой-то еще одной, добавочной, точки зрения внутри повествования. Проза Петрушевской лишь кажется монологичной, на самом деле она по-настоящему полифонична. Ведь полифония – это не просто многоголосие, это глубина взаимного понимания. Вот для примера рассказ «Бал последнего человека». Здесь по крайней мере три точки зрения. Есть рассказчица («Ты мне говори, говори побольше о том, что он конченый человек, он алкоголик и этим почти все сказано, но еще не все...»), есть голос героини («...когда-то ты все думала, что, может, родить от него ребенка, но потом поняла, что это ничему не поможет, а ребенок окажется вещью в себе...»), есть, наконец, и голос самого героя, Ивана, и это его точка зрения, его вопль: «Поглядите, бал последнего человека» – звучит в названии рассказа. Многомерность видения осознается и самими участниками сюжета: «А ты сидишь на своей тахте, подобрав ноги, и счастливо смеешься: „Я вижу все в четвертом измерении, это прекрасно. Это прекрасно»«. Но все три голоса пронизаны одним: отчаянием и любовью. И все они всё друг про друга понимают, и оттого фарсовая сцена выпрашивания спирта восполняется мукой женщины, истово любящей этого Ивана; а его трагически-литературный возглас корректируется саркастическим, но и одновременно таким сострадательным сообщением рассказчицы о том, как «в третьем часу ночи... Иван пойдет домой пешком», потому что у него нет денег на такси – «просто у него нет этих денег, нет вообще денег, вот и все». Откуда взяться в этом контексте какой бы то ни было однозначной оценке, если взаимное проникновение сознаний растворено в самой структуре повествования? Оно-то и создает неприметную, но влиятельную антитезу той разорванности и тому болезненному надлому, без которых, в сущности, не обходится ни один текст Петрушевской.</w:t>
      </w:r>
      <w:r w:rsidR="00934300">
        <w:rPr>
          <w:sz w:val="28"/>
        </w:rPr>
        <w:t xml:space="preserve"> </w:t>
      </w:r>
      <w:r w:rsidR="0011599A" w:rsidRPr="00934300">
        <w:rPr>
          <w:sz w:val="28"/>
        </w:rPr>
        <w:t>Во-вторых, и это, пожалуй, важнее, стилистические сдвиги у Петрушевской – это своего рода метафизические сквозняки. На наших глазах предельно конкретная, детально мотивированная, и потому всецело частная ситуация вдруг развоплощается, попадая на краткий миг в координаты вечности, – и оборачивается в итоге притчей, точнее, притча как бы просвечивает сквозь конкретную ситуацию изнутри. Собственно говоря, все это очень своеобразно понятые и органично пережитые уроки прозы Андрея Платонова с его языковыми неправильностями, выводящими в другое измерение бытия. Впрочем, чисто стилистические приемы не способны породить онтологический эффект, если они не подкреплены другими составляющими поэтики. Так по крайней мере у Платонова. Так и у Петрушевской.</w:t>
      </w:r>
      <w:r w:rsidR="00934300">
        <w:rPr>
          <w:sz w:val="28"/>
        </w:rPr>
        <w:t xml:space="preserve"> </w:t>
      </w:r>
      <w:r w:rsidR="0011599A" w:rsidRPr="00934300">
        <w:rPr>
          <w:sz w:val="28"/>
        </w:rPr>
        <w:t>В последнее время Петрушевская все чаще работает в жанрах, казалось бы, весьма удаленных от ее обычной манеры, –</w:t>
      </w:r>
      <w:r w:rsidR="00934300">
        <w:rPr>
          <w:sz w:val="28"/>
        </w:rPr>
        <w:t xml:space="preserve"> </w:t>
      </w:r>
      <w:r w:rsidR="0011599A" w:rsidRPr="00934300">
        <w:rPr>
          <w:sz w:val="28"/>
        </w:rPr>
        <w:t>«страшилки» («Песни восточных славян»), волшебные сказки «для всей семьи», «Дикие животные сказки» (с Евтушенко, замыкающим ряд действующих лиц, начатый пчелой Домной и червяком Феофаном). Между тем и в этом повороте прозы Петрушевской нет ничего удивительного. Здесь как бы сублимирован тот пласт, который всегда присутствовал в подсознании ее поэтики. Этот пласт – мифологический. Странно, как до сих пор не заметили, что у Петрушевской при всем ее «жизнеподобии», фактически нет характеров. Индивидуальность, «диалектика души», все прочие атрибуты реалистического психологизма у Петрушевской полностью замещены одним – роком. Человек у нее полностью равен своей судьбе, которая в свою очередь вмещает в себя какую-то крайне важную грань всеобщей – и не исторической, а именно что вечной, изначальной судьбы человечества.</w:t>
      </w:r>
      <w:r w:rsidR="00934300">
        <w:rPr>
          <w:sz w:val="28"/>
        </w:rPr>
        <w:t xml:space="preserve"> </w:t>
      </w:r>
      <w:r w:rsidR="0011599A" w:rsidRPr="00934300">
        <w:rPr>
          <w:sz w:val="28"/>
        </w:rPr>
        <w:t>Недаром в ее рассказах формальные, чуть не идиоматические фразы о силе судьбы и роковых обстоятельствах звучат с мистической серьезностью: «Все было понятно в его случае, суженый был прозрачен, глуп, не тонок, а ее впереди ждала темная судьба, а на глазах стояли слезы счастья», «Но рок, судьба, неумолимое влияние целой государственной и мировой махины на слабое детское тело, распростертое теперь уж неизвестно в каком мраке, повернули все не так», «...хотя потом оказалось также, что никакой труд и никакая предусмотрительность не спасут от общей для всех судьбы, спасти не может ничто, кроме удачи».</w:t>
      </w:r>
      <w:r w:rsidR="00934300">
        <w:rPr>
          <w:sz w:val="28"/>
        </w:rPr>
        <w:t xml:space="preserve"> </w:t>
      </w:r>
      <w:r w:rsidR="0011599A" w:rsidRPr="00934300">
        <w:rPr>
          <w:sz w:val="28"/>
        </w:rPr>
        <w:t>Причем судьба, проживаемая каждым из героев Петрушевской, всегда четко отнесена к определенному архетипу, архетипической формуле: сирота, безвинная жертва, суженый, суженая, убийца, разрушитель, проститутка (она же «простоволосая» и «простушка»). Все ее «робинзоны», «гулливеры», другие сугубо литературные по модели персонажи – не исключения из этого ряда. Речь идет всего лишь о культурных опосредованиях все тех же архетипов судьбы. Петрушевская, как правило, только лишь успев представить персонажа, сразу же и навсегда задает тот архетип, к которому будет сведено все существование этого героя. Скажем, так: «Дело в том, что эта... Тоня, очень милая и печальная блондинка, на самом деле представляла из себя вечную странницу, авантюристку и беглого каторжника». Или же, описывая историю юной девушки, которую «можно считать как бы еще не жившей в этом мире, как бы монастыркой», готовой искренне поверить и подарить себя буквально первому встречному, Петрушевская, не только нимало не опасаясь двусмысленности, но и явно на нее рассчитывая, назовет этот рассказ честно и прямо: «Приключения Веры». Больше того, ее чрезвычайно увлекают причудливые взаимные метаморфозы этих архетипов, и, например, рассказ о «новом Гулливере» будет закончен пассажем, в котором Гулливер превращается и в Бога и в лилипута одновременно: «Я стою на страже и уже понимаю, что я для них. Я, всевидящим оком наблюдающий их маету и пыхтение, страдание и деторождение, их войны и пиры... Насылающий на них воду и голод, сильнопалящие кометы и заморозки (когда я проветриваю). Иногда они меня даже проклинают... Самое, однако, страшное, что я-то тоже здесь новый жилец, и наша цивилизация возникла всего десять тысяч лет назад, и иногда нас тоже заливает водой, или стоит сушь великая, или начинается землетрясение... Моя жена ждет ребенка и все ждет не дождется, молится и падает на колени. А я болею. Я смотрю за своими, я на страже, но кто бдит над нами и почему недавно в магазинах появилось много шерсти (мои скосили полковра)... Почему?..»</w:t>
      </w:r>
      <w:r w:rsidR="00934300">
        <w:rPr>
          <w:sz w:val="28"/>
        </w:rPr>
        <w:t xml:space="preserve"> </w:t>
      </w:r>
      <w:r w:rsidR="0011599A" w:rsidRPr="00934300">
        <w:rPr>
          <w:sz w:val="28"/>
        </w:rPr>
        <w:t>Но во всем этом пестром хороводе еще мифом отлитых ролей центральное положение у Петрушевской чаще всего занимают Мать и Дитя. И лучшие ее тексты про это: «Свой круг», «Дочь Ксени», «Отец и мать», «Случай Богородицы», «Бедное сердце Пани», «Материнский привет»... Наконец – «Время ночь».</w:t>
      </w:r>
      <w:r w:rsidR="00934300">
        <w:rPr>
          <w:sz w:val="28"/>
        </w:rPr>
        <w:t xml:space="preserve"> </w:t>
      </w:r>
      <w:r w:rsidR="0011599A" w:rsidRPr="00934300">
        <w:rPr>
          <w:sz w:val="28"/>
        </w:rPr>
        <w:t>Другая архетипическая у Петрушевской пара: Он и Она. Причем мужчина и женщина интересуют ее опять-таки в сугубо родовом, извечном и мучительно неизбывном значении. По сути, Петрушевскую все время занимает лишь одно – перипетии изначальных природных зависимостей в сегодняшней жизни людей. И в ее прозе вполне нормально звучат мотивировки, допустим, такого рода: «Собственно говоря, это была у Лены и Иванова та самая бессмертная любовь, которая, будучи неутоленной, на самом деле является просто неутоленным, несбывшимся желанием продолжения рода...» И то, что повествование у Петрушевской всегда идет от лица женщины (даже когда это безличный автор), на мой взгляд, отнюдь не родовая примета «женской прозы» с ее кругом семейных тем, а лишь воплощение постоянного в такой поэтике отсчета от природы в сугубо мифологическом понимании этой категории.</w:t>
      </w:r>
      <w:r w:rsidR="00934300">
        <w:rPr>
          <w:sz w:val="28"/>
        </w:rPr>
        <w:t xml:space="preserve"> </w:t>
      </w:r>
      <w:r w:rsidR="0011599A" w:rsidRPr="00934300">
        <w:rPr>
          <w:sz w:val="28"/>
        </w:rPr>
        <w:t>Если же уточнить, что же входит у Петрушевской в это мифологическое понимание, то придется признать, что природа в ее поэтике всегда включена в контекст эсхатологического мифа. Порог между жизнью и смертью – вот самая устойчивая смотровая площадка ее прозы. Ее главные коллизии – рождение ребенка и смерть человека, данные, как правило, в нераздельной слитности. Даже рисуя совершенно проходную ситуацию, Петрушевская, во-первых, все равно делает ее пороговой, а во-вторых, неизбежно помещает ее в космический хронотоп. Характерный пример – рассказ «Милая дама», где, собственно, описывается немая сцена расставания несостоявшихся любовников, старика и молодой женщины: «А потом пришла машина, заказанная заранее, и все кончилось, и исчезла проблема слишком позднего появления на Земле ее и слишком раннего его – и все исчезло, пропало в круговороте звезд, словно ничего и не было». Составляя книгу, Петрушевская выделила целый раздел – «Реквиемы». Но соотнесение с небытием конструктивно важно и для многих других рассказов, в этот раздел не включенных: от все того же «Бала последнего человека» до маленьких антиутопий («Новые Робинзоны», «Гигиена»), в принципе материализующих мифологему конца света. Впрочем, в других фантасмагориях Петрушевской в центре внимания оказываются уже посмертное существование и мистические переходы из одного «царства» в другое, а также взаимное притяжение этих «царств» друг к другу образуют сюжетную основу многих рассказов последнего времени, таких, как «Бог Посейдон», «Два царства», «Рука»...</w:t>
      </w:r>
      <w:r w:rsidR="00934300">
        <w:rPr>
          <w:sz w:val="28"/>
        </w:rPr>
        <w:t xml:space="preserve"> </w:t>
      </w:r>
      <w:r w:rsidR="0011599A" w:rsidRPr="00934300">
        <w:rPr>
          <w:sz w:val="28"/>
        </w:rPr>
        <w:t>Природность у Петрушевской предполагает обязательное присутствие критерия смерти, вернее, смертности, бренности. И дело тут не в экзистенциалистских акцентах. Другое важно: вечная, природным циклом очерченная в мифологических архетипах, окаменевшая логика жизни трагична по определению</w:t>
      </w:r>
      <w:r w:rsidR="0011599A" w:rsidRPr="00934300">
        <w:rPr>
          <w:iCs/>
          <w:sz w:val="28"/>
        </w:rPr>
        <w:t xml:space="preserve">. </w:t>
      </w:r>
      <w:r w:rsidR="0011599A" w:rsidRPr="00934300">
        <w:rPr>
          <w:sz w:val="28"/>
        </w:rPr>
        <w:t>И всей своей прозой Петрушевская настаивает на этой философии. Ее поэтика, если угодно, дидактична, поскольку учит не только сознавать жизнь как правильную трагедию, но и жить с этим сознанием. «В этом мире, однако, надо выдерживать все и жить, говорят соседи по даче...», «...завтра и даже сегодня меня оторвут от тепла и света и швырнут опять одну идти по глинистому полю под дождем, и это и есть жизнь, и надо укрепиться, поскольку всем приходится так же, как мне... потому что человек светит только одному человеку один раз в жизни, и это все» – вот максимы и сентенции Петрушевской. Других у нее не бывает.</w:t>
      </w:r>
      <w:r w:rsidR="00934300">
        <w:rPr>
          <w:sz w:val="28"/>
        </w:rPr>
        <w:t xml:space="preserve"> </w:t>
      </w:r>
      <w:r w:rsidR="0011599A" w:rsidRPr="00934300">
        <w:rPr>
          <w:sz w:val="28"/>
        </w:rPr>
        <w:t xml:space="preserve">«Надо укрепиться...» Но чем? Только одним – зависимой ответственностью. За того, кто слабее и кому еще хуже. За ребенка. За любимого. За жалкого. Это и есть вечный исход трагедии. Он не обещает счастья. Но в нем – возможность катарсиса. То есть, напомню, очищения, без которого этот неодолимый круг бытия был бы бессмыслен. Не знаю, как для других, но для меня образец катарсиса такого рода – финал рассказа «Свой круг». «Алеша, я думаю, придет ко мне в первый день Пасхи, я с ним так мысленно договорилась, показала ему дорожку и день, я думаю, он догадается, он очень сознательный мальчик, и там, среди крашеных яиц, среди пластмассовых венков и помятой, пьяной и доброй толпы, он меня простит, что я не дала ему попрощаться, а ударила его по лицу вместо благословения. Но так лучше – для всех. Я умная, я понимаю». И в этом тоже важное оправдание подспудной литературности жестокой прозы Петрушевской. Благодаря всем отсылкам к мотивам классической культуры чернухе возвращается значение высокой трагедии. Есть, правда, один трагический сюжет, который почему-то нигде и никак не обыгрывается Петрушевской. Сюжет царя Эдипа – история о человеке, узнавшем, какую жуткую жизнь он не по своей вине прожил, сумевшем принять на себя ответственность за весь этот ужас и с ним жить дальше. Хотя понятно, почему Петрушевская избегает этого сюжета, – вся ее проза именно об этом. </w:t>
      </w:r>
    </w:p>
    <w:p w:rsidR="002107BE" w:rsidRPr="008A09E2" w:rsidRDefault="008A09E2" w:rsidP="00934300">
      <w:pPr>
        <w:suppressAutoHyphens/>
        <w:spacing w:line="360" w:lineRule="auto"/>
        <w:ind w:firstLine="709"/>
        <w:jc w:val="both"/>
        <w:rPr>
          <w:b/>
          <w:sz w:val="28"/>
          <w:szCs w:val="28"/>
        </w:rPr>
      </w:pPr>
      <w:r>
        <w:rPr>
          <w:sz w:val="28"/>
        </w:rPr>
        <w:br w:type="page"/>
      </w:r>
      <w:r w:rsidRPr="008A09E2">
        <w:rPr>
          <w:b/>
          <w:sz w:val="28"/>
          <w:szCs w:val="28"/>
        </w:rPr>
        <w:t>Заключение</w:t>
      </w:r>
    </w:p>
    <w:p w:rsidR="00934300" w:rsidRDefault="00934300" w:rsidP="00934300">
      <w:pPr>
        <w:suppressAutoHyphens/>
        <w:spacing w:line="360" w:lineRule="auto"/>
        <w:ind w:firstLine="709"/>
        <w:jc w:val="both"/>
        <w:rPr>
          <w:sz w:val="28"/>
          <w:szCs w:val="28"/>
        </w:rPr>
      </w:pPr>
    </w:p>
    <w:p w:rsidR="002107BE" w:rsidRPr="00934300" w:rsidRDefault="002107BE" w:rsidP="00934300">
      <w:pPr>
        <w:suppressAutoHyphens/>
        <w:spacing w:line="360" w:lineRule="auto"/>
        <w:ind w:firstLine="709"/>
        <w:jc w:val="both"/>
        <w:rPr>
          <w:sz w:val="28"/>
        </w:rPr>
      </w:pPr>
      <w:r w:rsidRPr="00934300">
        <w:rPr>
          <w:sz w:val="28"/>
        </w:rPr>
        <w:t>Петрушевская, как многие из андерграундных или полуандерграундных авторов, в одночасье, без всяких промежуточных этапов, стала «классиком» – и почти сразу же перестала писать те замечательные «короткие рассказы» и пьесы, которые классиком ее и сделали. Ее первый роман называется «Номер Один». Даже при беглом чтении бросается в глаза уникальная и органичная жанровая эклектичность; это как бы компендиум прежних (отставленных) жанровых пристрастий Петрушевской.</w:t>
      </w:r>
    </w:p>
    <w:p w:rsidR="002107BE" w:rsidRPr="00934300" w:rsidRDefault="002107BE" w:rsidP="00934300">
      <w:pPr>
        <w:suppressAutoHyphens/>
        <w:spacing w:line="360" w:lineRule="auto"/>
        <w:ind w:firstLine="709"/>
        <w:jc w:val="both"/>
        <w:rPr>
          <w:sz w:val="28"/>
        </w:rPr>
      </w:pPr>
      <w:r w:rsidRPr="00934300">
        <w:rPr>
          <w:sz w:val="28"/>
        </w:rPr>
        <w:t>Сюжет «Номера Одного» возникает из речи, из оговорок и заговоров. Герой романа – Номер Один, научный сотрудник какого-то института, – этнограф, изучающий северный народ энтти. Место действия – сады других возможностей. Сюжет произведения «Номер Один, или В садах других возможностей» – это еще и развоплощение языка: от высокой поэзии первых строк, от древнего эпоса – до рваных сокращений электронного письма. В романе прослеживается проблематика утраты идентичности,</w:t>
      </w:r>
      <w:r w:rsidR="00934300">
        <w:rPr>
          <w:sz w:val="28"/>
        </w:rPr>
        <w:t xml:space="preserve"> </w:t>
      </w:r>
      <w:r w:rsidRPr="00934300">
        <w:rPr>
          <w:sz w:val="28"/>
        </w:rPr>
        <w:t>которая во всех своих философских, литературных, кинематографических ипостасях, имеет, помимо метафизических, глубочайшие социокультурные корни – недаром она захватила уже и особо чуткую к сдвигам в этой сфере массовую культуру.</w:t>
      </w:r>
    </w:p>
    <w:p w:rsidR="002107BE" w:rsidRPr="00934300" w:rsidRDefault="002107BE" w:rsidP="00934300">
      <w:pPr>
        <w:suppressAutoHyphens/>
        <w:spacing w:line="360" w:lineRule="auto"/>
        <w:ind w:firstLine="709"/>
        <w:jc w:val="both"/>
        <w:rPr>
          <w:sz w:val="28"/>
        </w:rPr>
      </w:pPr>
      <w:r w:rsidRPr="00934300">
        <w:rPr>
          <w:sz w:val="28"/>
        </w:rPr>
        <w:t>Для «Настоящих сказок» Л. Петрушевской и ее несказочной прозы характерна общность «постмодернистского» трагического мировосприятия и экзистенциальной проблематики.</w:t>
      </w:r>
    </w:p>
    <w:p w:rsidR="002107BE" w:rsidRPr="00934300" w:rsidRDefault="002107BE" w:rsidP="00934300">
      <w:pPr>
        <w:suppressAutoHyphens/>
        <w:spacing w:line="360" w:lineRule="auto"/>
        <w:ind w:firstLine="709"/>
        <w:jc w:val="both"/>
        <w:rPr>
          <w:sz w:val="28"/>
        </w:rPr>
      </w:pPr>
      <w:r w:rsidRPr="00934300">
        <w:rPr>
          <w:sz w:val="28"/>
        </w:rPr>
        <w:t xml:space="preserve">В «Настоящих сказках» проявляется непосредственная связь с фольклорной основой в способах организации времени и пространства; в них представлены традиционные для фольклорной сказки хронотопы: лес, сад, дом, путь-дорога. Для хронотопа «Настоящих сказок» характерно гротескное столкновение сказочного мира с дисгармоничной современностью. В сказочном топосе присутствуют советский и постсоветский локусы (квартира, улица, город). </w:t>
      </w:r>
    </w:p>
    <w:p w:rsidR="002107BE" w:rsidRPr="00934300" w:rsidRDefault="002107BE" w:rsidP="00934300">
      <w:pPr>
        <w:suppressAutoHyphens/>
        <w:spacing w:line="360" w:lineRule="auto"/>
        <w:ind w:firstLine="709"/>
        <w:jc w:val="both"/>
        <w:rPr>
          <w:sz w:val="28"/>
        </w:rPr>
      </w:pPr>
      <w:r w:rsidRPr="00934300">
        <w:rPr>
          <w:sz w:val="28"/>
        </w:rPr>
        <w:t>В традиционной сказочной победе героя живет память о превращении хаоса в космос в масштабе вселенной – в сказках Петрушевской герои строят свое счастье из хаоса ужасного мира в отделенном, уязвимом локусе. В этом случае реализуется тезис постмодернизма о возможности создания в хаосе действительности определенного «хаосмоса». Сказки Петрушевской сближает с постмодернистской эстетикой и актуализация мифологической модели времени. Игра временем в них коррелирует с решением моральных проблем.</w:t>
      </w:r>
    </w:p>
    <w:p w:rsidR="002107BE" w:rsidRPr="00934300" w:rsidRDefault="002107BE" w:rsidP="00934300">
      <w:pPr>
        <w:suppressAutoHyphens/>
        <w:spacing w:line="360" w:lineRule="auto"/>
        <w:ind w:firstLine="709"/>
        <w:jc w:val="both"/>
        <w:rPr>
          <w:sz w:val="28"/>
        </w:rPr>
      </w:pPr>
      <w:r w:rsidRPr="00934300">
        <w:rPr>
          <w:sz w:val="28"/>
        </w:rPr>
        <w:t>Способность сказочных персонажей Петрушевской решать моральные коллизии обусловлена их глубинной связью с древнейшими архетипами: «Дитя», «Мать и Дитя», «Старушка» («Старик»), в которых воплощаются высшие жизненные ценности. В жанре современной литературной сказки они дают возможность использовать игровое и ироничное осмысление мира и его проблем. Архетипы «Он и Она», «Юродивый (Иван-дурак)», как порождение позднейших этапов развития культуры, в тесной взаимосвязи с древними демонстрируют модель реального современного общества. Архетип «Он и Она» связан с традицией русской классической литературы в изображении любви как морального испытания личности. Черты архетипа «Юродивого (Ивана-дурака)» присущи всем сказочным героям Петрушевской и репрезентируют способность протагониста действовать вопреки «здравому смыслу», делая выбор в пользу истинных ценностей.</w:t>
      </w:r>
    </w:p>
    <w:p w:rsidR="002107BE" w:rsidRPr="00934300" w:rsidRDefault="002107BE" w:rsidP="00934300">
      <w:pPr>
        <w:suppressAutoHyphens/>
        <w:spacing w:line="360" w:lineRule="auto"/>
        <w:ind w:firstLine="709"/>
        <w:jc w:val="both"/>
        <w:rPr>
          <w:sz w:val="28"/>
        </w:rPr>
      </w:pPr>
      <w:r w:rsidRPr="00934300">
        <w:rPr>
          <w:sz w:val="28"/>
        </w:rPr>
        <w:t xml:space="preserve">Конкретизация образов, созданных на основе архетипов, реализуется благодаря их интертекстуальному наполнению и переосмыслению. Сказки Петрушевской отличаются богатством этнокультурных образов и мотивов. В них присутствуют мифологические и литературные мотивы широкого диапазона, которые порождают переосмысление известных сюжетов в русле проблем современной культуры. Интертекстуальность в «Настоящих сказках» служит способом создания полилога, что придает повествованию остроты и актуальности, но приводит не к моральному релятивизму, а к многомерному изображению мира. </w:t>
      </w:r>
    </w:p>
    <w:p w:rsidR="002107BE" w:rsidRPr="00934300" w:rsidRDefault="002107BE" w:rsidP="00934300">
      <w:pPr>
        <w:suppressAutoHyphens/>
        <w:spacing w:line="360" w:lineRule="auto"/>
        <w:ind w:firstLine="709"/>
        <w:jc w:val="both"/>
        <w:rPr>
          <w:sz w:val="28"/>
        </w:rPr>
      </w:pPr>
      <w:r w:rsidRPr="00934300">
        <w:rPr>
          <w:sz w:val="28"/>
        </w:rPr>
        <w:t>Постмодернистские тенденции в «Настоящих сказках» Петрушевской проявляются в границах представления о постмодернизме не как о деструктивном художественном явлении, направленном на разрушение культурных ценностей, а как о явлении переходном, что допускает попытки заново конструировать мир с опорой на символы и ценности предыдущих культурных эпох.</w:t>
      </w:r>
    </w:p>
    <w:p w:rsidR="002107BE" w:rsidRPr="008A09E2" w:rsidRDefault="008A09E2" w:rsidP="00934300">
      <w:pPr>
        <w:suppressAutoHyphens/>
        <w:spacing w:line="360" w:lineRule="auto"/>
        <w:ind w:firstLine="709"/>
        <w:jc w:val="both"/>
        <w:rPr>
          <w:b/>
          <w:sz w:val="28"/>
          <w:szCs w:val="28"/>
        </w:rPr>
      </w:pPr>
      <w:r>
        <w:rPr>
          <w:sz w:val="28"/>
        </w:rPr>
        <w:br w:type="page"/>
      </w:r>
      <w:r w:rsidR="002107BE" w:rsidRPr="008A09E2">
        <w:rPr>
          <w:b/>
          <w:sz w:val="28"/>
          <w:szCs w:val="28"/>
        </w:rPr>
        <w:t>С</w:t>
      </w:r>
      <w:r w:rsidRPr="008A09E2">
        <w:rPr>
          <w:b/>
          <w:sz w:val="28"/>
          <w:szCs w:val="28"/>
        </w:rPr>
        <w:t>писок литературы</w:t>
      </w:r>
    </w:p>
    <w:p w:rsidR="002107BE" w:rsidRPr="00934300" w:rsidRDefault="002107BE" w:rsidP="00934300">
      <w:pPr>
        <w:suppressAutoHyphens/>
        <w:spacing w:line="360" w:lineRule="auto"/>
        <w:ind w:firstLine="709"/>
        <w:jc w:val="both"/>
        <w:rPr>
          <w:sz w:val="28"/>
        </w:rPr>
      </w:pPr>
    </w:p>
    <w:p w:rsidR="002107BE" w:rsidRPr="00934300" w:rsidRDefault="002107BE" w:rsidP="008A09E2">
      <w:pPr>
        <w:numPr>
          <w:ilvl w:val="0"/>
          <w:numId w:val="3"/>
        </w:numPr>
        <w:tabs>
          <w:tab w:val="clear" w:pos="720"/>
          <w:tab w:val="num" w:pos="426"/>
        </w:tabs>
        <w:suppressAutoHyphens/>
        <w:spacing w:line="360" w:lineRule="auto"/>
        <w:ind w:left="0" w:firstLine="0"/>
        <w:rPr>
          <w:sz w:val="28"/>
        </w:rPr>
      </w:pPr>
      <w:r w:rsidRPr="00934300">
        <w:rPr>
          <w:sz w:val="28"/>
        </w:rPr>
        <w:t>Барзах</w:t>
      </w:r>
      <w:r w:rsidR="00934300">
        <w:rPr>
          <w:sz w:val="28"/>
        </w:rPr>
        <w:t xml:space="preserve"> </w:t>
      </w:r>
      <w:hyperlink r:id="rId7" w:history="1">
        <w:r w:rsidRPr="00934300">
          <w:rPr>
            <w:rStyle w:val="a6"/>
            <w:bCs/>
            <w:color w:val="auto"/>
            <w:sz w:val="28"/>
            <w:u w:val="none"/>
          </w:rPr>
          <w:t xml:space="preserve">Анатолий. </w:t>
        </w:r>
      </w:hyperlink>
      <w:r w:rsidRPr="00934300">
        <w:rPr>
          <w:sz w:val="28"/>
        </w:rPr>
        <w:t xml:space="preserve">О романе Людмилы Петрушевской «Номер Один» / </w:t>
      </w:r>
      <w:r w:rsidRPr="00130D88">
        <w:rPr>
          <w:sz w:val="28"/>
        </w:rPr>
        <w:t>Критическая масса</w:t>
      </w:r>
      <w:r w:rsidRPr="00934300">
        <w:rPr>
          <w:sz w:val="28"/>
        </w:rPr>
        <w:t xml:space="preserve"> №2, 2004.</w:t>
      </w:r>
    </w:p>
    <w:p w:rsidR="002107BE" w:rsidRPr="00934300" w:rsidRDefault="002107BE" w:rsidP="008A09E2">
      <w:pPr>
        <w:numPr>
          <w:ilvl w:val="0"/>
          <w:numId w:val="3"/>
        </w:numPr>
        <w:tabs>
          <w:tab w:val="clear" w:pos="720"/>
          <w:tab w:val="num" w:pos="426"/>
        </w:tabs>
        <w:suppressAutoHyphens/>
        <w:spacing w:line="360" w:lineRule="auto"/>
        <w:ind w:left="0" w:firstLine="0"/>
        <w:rPr>
          <w:sz w:val="28"/>
        </w:rPr>
      </w:pPr>
      <w:r w:rsidRPr="00934300">
        <w:rPr>
          <w:sz w:val="28"/>
        </w:rPr>
        <w:t xml:space="preserve">Колтухова </w:t>
      </w:r>
      <w:r w:rsidRPr="00934300">
        <w:rPr>
          <w:sz w:val="28"/>
          <w:lang w:val="en-US"/>
        </w:rPr>
        <w:t>I</w:t>
      </w:r>
      <w:r w:rsidRPr="00934300">
        <w:rPr>
          <w:sz w:val="28"/>
        </w:rPr>
        <w:t>. М. Постмодерн</w:t>
      </w:r>
      <w:r w:rsidRPr="00934300">
        <w:rPr>
          <w:sz w:val="28"/>
          <w:lang w:val="en-US"/>
        </w:rPr>
        <w:t>i</w:t>
      </w:r>
      <w:r w:rsidRPr="00934300">
        <w:rPr>
          <w:sz w:val="28"/>
        </w:rPr>
        <w:t>зм</w:t>
      </w:r>
      <w:r w:rsidR="00934300">
        <w:rPr>
          <w:sz w:val="28"/>
        </w:rPr>
        <w:t xml:space="preserve"> </w:t>
      </w:r>
      <w:r w:rsidRPr="00934300">
        <w:rPr>
          <w:sz w:val="28"/>
        </w:rPr>
        <w:t>традиц</w:t>
      </w:r>
      <w:r w:rsidRPr="00934300">
        <w:rPr>
          <w:sz w:val="28"/>
          <w:lang w:val="en-US"/>
        </w:rPr>
        <w:t>i</w:t>
      </w:r>
      <w:r w:rsidRPr="00934300">
        <w:rPr>
          <w:sz w:val="28"/>
        </w:rPr>
        <w:t>я: трансформац</w:t>
      </w:r>
      <w:r w:rsidRPr="00934300">
        <w:rPr>
          <w:sz w:val="28"/>
          <w:lang w:val="en-US"/>
        </w:rPr>
        <w:t>i</w:t>
      </w:r>
      <w:r w:rsidRPr="00934300">
        <w:rPr>
          <w:sz w:val="28"/>
        </w:rPr>
        <w:t>я жанру в чар</w:t>
      </w:r>
      <w:r w:rsidRPr="00934300">
        <w:rPr>
          <w:sz w:val="28"/>
          <w:lang w:val="en-US"/>
        </w:rPr>
        <w:t>i</w:t>
      </w:r>
      <w:r w:rsidRPr="00934300">
        <w:rPr>
          <w:sz w:val="28"/>
        </w:rPr>
        <w:t>вн</w:t>
      </w:r>
      <w:r w:rsidRPr="00934300">
        <w:rPr>
          <w:sz w:val="28"/>
          <w:lang w:val="en-US"/>
        </w:rPr>
        <w:t>i</w:t>
      </w:r>
      <w:r w:rsidRPr="00934300">
        <w:rPr>
          <w:sz w:val="28"/>
        </w:rPr>
        <w:t>й казц</w:t>
      </w:r>
      <w:r w:rsidRPr="00934300">
        <w:rPr>
          <w:sz w:val="28"/>
          <w:lang w:val="en-US"/>
        </w:rPr>
        <w:t>i</w:t>
      </w:r>
      <w:r w:rsidRPr="00934300">
        <w:rPr>
          <w:sz w:val="28"/>
        </w:rPr>
        <w:t xml:space="preserve"> Людмили Петрушевско</w:t>
      </w:r>
      <w:r w:rsidRPr="00934300">
        <w:rPr>
          <w:sz w:val="28"/>
          <w:lang w:val="en-US"/>
        </w:rPr>
        <w:t>i</w:t>
      </w:r>
      <w:r w:rsidRPr="00934300">
        <w:rPr>
          <w:sz w:val="28"/>
        </w:rPr>
        <w:t>. Автореферат. – С</w:t>
      </w:r>
      <w:r w:rsidRPr="00934300">
        <w:rPr>
          <w:sz w:val="28"/>
          <w:lang w:val="en-US"/>
        </w:rPr>
        <w:t>i</w:t>
      </w:r>
      <w:r w:rsidRPr="00934300">
        <w:rPr>
          <w:sz w:val="28"/>
        </w:rPr>
        <w:t>мферополь, 2007. – 20с.</w:t>
      </w:r>
    </w:p>
    <w:p w:rsidR="002107BE" w:rsidRPr="00934300" w:rsidRDefault="00AD274C" w:rsidP="008A09E2">
      <w:pPr>
        <w:numPr>
          <w:ilvl w:val="0"/>
          <w:numId w:val="3"/>
        </w:numPr>
        <w:tabs>
          <w:tab w:val="clear" w:pos="720"/>
          <w:tab w:val="num" w:pos="426"/>
        </w:tabs>
        <w:suppressAutoHyphens/>
        <w:spacing w:line="360" w:lineRule="auto"/>
        <w:ind w:left="0" w:firstLine="0"/>
        <w:rPr>
          <w:sz w:val="28"/>
        </w:rPr>
      </w:pPr>
      <w:hyperlink r:id="rId8" w:history="1">
        <w:r w:rsidR="002107BE" w:rsidRPr="00934300">
          <w:rPr>
            <w:rStyle w:val="a6"/>
            <w:bCs/>
            <w:color w:val="auto"/>
            <w:sz w:val="28"/>
            <w:u w:val="none"/>
          </w:rPr>
          <w:t>Липовецкий</w:t>
        </w:r>
      </w:hyperlink>
      <w:r w:rsidR="002107BE" w:rsidRPr="00934300">
        <w:rPr>
          <w:sz w:val="28"/>
        </w:rPr>
        <w:t xml:space="preserve"> </w:t>
      </w:r>
      <w:r w:rsidR="002107BE" w:rsidRPr="00934300">
        <w:rPr>
          <w:rStyle w:val="a7"/>
          <w:b w:val="0"/>
          <w:bCs/>
          <w:sz w:val="28"/>
        </w:rPr>
        <w:t>Марк.</w:t>
      </w:r>
      <w:r w:rsidR="002107BE" w:rsidRPr="00934300">
        <w:rPr>
          <w:sz w:val="28"/>
        </w:rPr>
        <w:t xml:space="preserve"> Трагедия и мало ли что еще / </w:t>
      </w:r>
      <w:r w:rsidR="002107BE" w:rsidRPr="00130D88">
        <w:rPr>
          <w:sz w:val="28"/>
        </w:rPr>
        <w:t>Новый мир</w:t>
      </w:r>
      <w:r w:rsidR="002107BE" w:rsidRPr="00934300">
        <w:rPr>
          <w:sz w:val="28"/>
        </w:rPr>
        <w:t xml:space="preserve"> №10, 1994.</w:t>
      </w:r>
    </w:p>
    <w:p w:rsidR="002107BE" w:rsidRPr="00934300" w:rsidRDefault="002107BE" w:rsidP="008A09E2">
      <w:pPr>
        <w:numPr>
          <w:ilvl w:val="0"/>
          <w:numId w:val="3"/>
        </w:numPr>
        <w:tabs>
          <w:tab w:val="clear" w:pos="720"/>
          <w:tab w:val="num" w:pos="426"/>
        </w:tabs>
        <w:suppressAutoHyphens/>
        <w:spacing w:line="360" w:lineRule="auto"/>
        <w:ind w:left="0" w:firstLine="0"/>
        <w:rPr>
          <w:sz w:val="28"/>
        </w:rPr>
      </w:pPr>
      <w:r w:rsidRPr="00934300">
        <w:rPr>
          <w:sz w:val="28"/>
        </w:rPr>
        <w:t xml:space="preserve">Литература </w:t>
      </w:r>
      <w:r w:rsidRPr="00934300">
        <w:rPr>
          <w:sz w:val="28"/>
          <w:lang w:val="en-US"/>
        </w:rPr>
        <w:t>XX</w:t>
      </w:r>
      <w:r w:rsidRPr="00934300">
        <w:rPr>
          <w:sz w:val="28"/>
        </w:rPr>
        <w:t xml:space="preserve"> столетия: 11 кл.: хрестоматия / Учредит.: К. М. Пахарева, Н.И.Дорофеева, Д. М. Веприняк. – К.: Освіта, 1998. – 671с.</w:t>
      </w:r>
    </w:p>
    <w:p w:rsidR="002107BE" w:rsidRPr="00934300" w:rsidRDefault="002107BE" w:rsidP="008A09E2">
      <w:pPr>
        <w:numPr>
          <w:ilvl w:val="0"/>
          <w:numId w:val="3"/>
        </w:numPr>
        <w:tabs>
          <w:tab w:val="clear" w:pos="720"/>
          <w:tab w:val="num" w:pos="426"/>
        </w:tabs>
        <w:suppressAutoHyphens/>
        <w:spacing w:line="360" w:lineRule="auto"/>
        <w:ind w:left="0" w:firstLine="0"/>
        <w:rPr>
          <w:sz w:val="28"/>
        </w:rPr>
      </w:pPr>
      <w:r w:rsidRPr="00934300">
        <w:rPr>
          <w:rStyle w:val="a7"/>
          <w:b w:val="0"/>
          <w:bCs/>
          <w:sz w:val="28"/>
        </w:rPr>
        <w:t xml:space="preserve">Петрушевская Л. </w:t>
      </w:r>
      <w:r w:rsidRPr="00934300">
        <w:rPr>
          <w:sz w:val="28"/>
        </w:rPr>
        <w:t>Настоящие сказки. - М.: Вагриус, 1997. — 446 с.</w:t>
      </w:r>
    </w:p>
    <w:p w:rsidR="002107BE" w:rsidRPr="00934300" w:rsidRDefault="002107BE" w:rsidP="008A09E2">
      <w:pPr>
        <w:numPr>
          <w:ilvl w:val="0"/>
          <w:numId w:val="3"/>
        </w:numPr>
        <w:tabs>
          <w:tab w:val="clear" w:pos="720"/>
          <w:tab w:val="num" w:pos="426"/>
        </w:tabs>
        <w:suppressAutoHyphens/>
        <w:spacing w:line="360" w:lineRule="auto"/>
        <w:ind w:left="0" w:firstLine="0"/>
        <w:rPr>
          <w:sz w:val="28"/>
        </w:rPr>
      </w:pPr>
      <w:r w:rsidRPr="00934300">
        <w:rPr>
          <w:rStyle w:val="a7"/>
          <w:b w:val="0"/>
          <w:bCs/>
          <w:sz w:val="28"/>
        </w:rPr>
        <w:t>Рождественская</w:t>
      </w:r>
      <w:r w:rsidRPr="00934300">
        <w:rPr>
          <w:sz w:val="28"/>
        </w:rPr>
        <w:t xml:space="preserve"> </w:t>
      </w:r>
      <w:r w:rsidRPr="00934300">
        <w:rPr>
          <w:rStyle w:val="a7"/>
          <w:b w:val="0"/>
          <w:bCs/>
          <w:sz w:val="28"/>
        </w:rPr>
        <w:t>Ксения.</w:t>
      </w:r>
      <w:r w:rsidRPr="00934300">
        <w:rPr>
          <w:sz w:val="28"/>
        </w:rPr>
        <w:t xml:space="preserve"> Ночное благоухание метемпсихоза. </w:t>
      </w:r>
      <w:r w:rsidRPr="00934300">
        <w:rPr>
          <w:rStyle w:val="a7"/>
          <w:b w:val="0"/>
          <w:bCs/>
          <w:sz w:val="28"/>
        </w:rPr>
        <w:t xml:space="preserve">О романе Л. Петрушевской «Номер Один» / </w:t>
      </w:r>
      <w:hyperlink r:id="rId9" w:history="1">
        <w:r w:rsidRPr="00934300">
          <w:rPr>
            <w:rStyle w:val="a6"/>
            <w:color w:val="auto"/>
            <w:sz w:val="28"/>
            <w:u w:val="none"/>
          </w:rPr>
          <w:t>Новое литературное обозрение</w:t>
        </w:r>
      </w:hyperlink>
      <w:r w:rsidRPr="00934300">
        <w:rPr>
          <w:sz w:val="28"/>
        </w:rPr>
        <w:t xml:space="preserve"> вып. 67, 2004.</w:t>
      </w:r>
    </w:p>
    <w:p w:rsidR="002107BE" w:rsidRPr="00934300" w:rsidRDefault="002107BE" w:rsidP="008A09E2">
      <w:pPr>
        <w:numPr>
          <w:ilvl w:val="0"/>
          <w:numId w:val="3"/>
        </w:numPr>
        <w:tabs>
          <w:tab w:val="clear" w:pos="720"/>
          <w:tab w:val="num" w:pos="426"/>
        </w:tabs>
        <w:suppressAutoHyphens/>
        <w:spacing w:line="360" w:lineRule="auto"/>
        <w:ind w:left="0" w:firstLine="0"/>
        <w:rPr>
          <w:sz w:val="28"/>
        </w:rPr>
      </w:pPr>
      <w:r w:rsidRPr="00934300">
        <w:rPr>
          <w:sz w:val="28"/>
        </w:rPr>
        <w:t>Сафронова Л. В. Поэтика литературного сериала и проблема автора и героя (на материале сериалов “Дикие животные сказки” и “Пуськи бятые” Л. С. Петрушевской) / Русская литература № 2, 2006.</w:t>
      </w:r>
    </w:p>
    <w:p w:rsidR="002107BE" w:rsidRPr="00781A30" w:rsidRDefault="002107BE" w:rsidP="00934300">
      <w:pPr>
        <w:suppressAutoHyphens/>
        <w:spacing w:line="360" w:lineRule="auto"/>
        <w:ind w:firstLine="709"/>
        <w:jc w:val="both"/>
        <w:rPr>
          <w:rStyle w:val="a7"/>
          <w:b w:val="0"/>
          <w:bCs/>
          <w:color w:val="FFFFFF"/>
          <w:sz w:val="28"/>
        </w:rPr>
      </w:pPr>
      <w:bookmarkStart w:id="0" w:name="_GoBack"/>
      <w:bookmarkEnd w:id="0"/>
    </w:p>
    <w:sectPr w:rsidR="002107BE" w:rsidRPr="00781A30" w:rsidSect="00C26829">
      <w:headerReference w:type="default" r:id="rId10"/>
      <w:footerReference w:type="even" r:id="rId11"/>
      <w:footerReference w:type="default" r:id="rId12"/>
      <w:pgSz w:w="11906" w:h="16838" w:code="9"/>
      <w:pgMar w:top="1134" w:right="851" w:bottom="1134" w:left="1701" w:header="426"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A30" w:rsidRDefault="00781A30">
      <w:r>
        <w:separator/>
      </w:r>
    </w:p>
  </w:endnote>
  <w:endnote w:type="continuationSeparator" w:id="0">
    <w:p w:rsidR="00781A30" w:rsidRDefault="0078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92C" w:rsidRDefault="00BF792C" w:rsidP="003F5C9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F792C" w:rsidRDefault="00BF792C" w:rsidP="003F5C9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92C" w:rsidRDefault="00BF792C" w:rsidP="003F5C9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A30" w:rsidRDefault="00781A30">
      <w:r>
        <w:separator/>
      </w:r>
    </w:p>
  </w:footnote>
  <w:footnote w:type="continuationSeparator" w:id="0">
    <w:p w:rsidR="00781A30" w:rsidRDefault="00781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6829" w:rsidRPr="00C26829" w:rsidRDefault="00C26829" w:rsidP="00C26829">
    <w:pPr>
      <w:pStyle w:val="a8"/>
      <w:suppressAutoHyphens/>
      <w:spacing w:line="360" w:lineRule="auto"/>
      <w:ind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13C0"/>
    <w:multiLevelType w:val="hybridMultilevel"/>
    <w:tmpl w:val="E662DE9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D5B177F"/>
    <w:multiLevelType w:val="hybridMultilevel"/>
    <w:tmpl w:val="3FD650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8C33DAA"/>
    <w:multiLevelType w:val="hybridMultilevel"/>
    <w:tmpl w:val="CCBA71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62E3"/>
    <w:rsid w:val="000852AC"/>
    <w:rsid w:val="000969E7"/>
    <w:rsid w:val="000A0191"/>
    <w:rsid w:val="000A638E"/>
    <w:rsid w:val="000D5CFB"/>
    <w:rsid w:val="000F0294"/>
    <w:rsid w:val="001034F4"/>
    <w:rsid w:val="0011599A"/>
    <w:rsid w:val="00130D88"/>
    <w:rsid w:val="001318B0"/>
    <w:rsid w:val="00165DED"/>
    <w:rsid w:val="0017126E"/>
    <w:rsid w:val="00192C25"/>
    <w:rsid w:val="00196338"/>
    <w:rsid w:val="001A106F"/>
    <w:rsid w:val="001C430B"/>
    <w:rsid w:val="001F0C4B"/>
    <w:rsid w:val="002107BE"/>
    <w:rsid w:val="00221766"/>
    <w:rsid w:val="00255850"/>
    <w:rsid w:val="0025645A"/>
    <w:rsid w:val="00292F40"/>
    <w:rsid w:val="002A0382"/>
    <w:rsid w:val="002E0452"/>
    <w:rsid w:val="00304816"/>
    <w:rsid w:val="003068D4"/>
    <w:rsid w:val="00344178"/>
    <w:rsid w:val="00365FCE"/>
    <w:rsid w:val="003719E0"/>
    <w:rsid w:val="003830F6"/>
    <w:rsid w:val="003F5C99"/>
    <w:rsid w:val="00417534"/>
    <w:rsid w:val="00506353"/>
    <w:rsid w:val="00513409"/>
    <w:rsid w:val="005C7AD8"/>
    <w:rsid w:val="00603AF3"/>
    <w:rsid w:val="006601DC"/>
    <w:rsid w:val="006B138A"/>
    <w:rsid w:val="006E1B6E"/>
    <w:rsid w:val="00725744"/>
    <w:rsid w:val="007454B7"/>
    <w:rsid w:val="0076496A"/>
    <w:rsid w:val="00776024"/>
    <w:rsid w:val="00781A30"/>
    <w:rsid w:val="007B141A"/>
    <w:rsid w:val="007E51A2"/>
    <w:rsid w:val="007E7B47"/>
    <w:rsid w:val="008062E3"/>
    <w:rsid w:val="008A09E2"/>
    <w:rsid w:val="008C40E2"/>
    <w:rsid w:val="009158A7"/>
    <w:rsid w:val="00934300"/>
    <w:rsid w:val="009A0177"/>
    <w:rsid w:val="00A20CFC"/>
    <w:rsid w:val="00A36445"/>
    <w:rsid w:val="00A64DD4"/>
    <w:rsid w:val="00A709F2"/>
    <w:rsid w:val="00A77149"/>
    <w:rsid w:val="00AB3AA8"/>
    <w:rsid w:val="00AC618A"/>
    <w:rsid w:val="00AD274C"/>
    <w:rsid w:val="00B261AA"/>
    <w:rsid w:val="00B367FF"/>
    <w:rsid w:val="00BA16E2"/>
    <w:rsid w:val="00BA32BC"/>
    <w:rsid w:val="00BD2ECC"/>
    <w:rsid w:val="00BF258E"/>
    <w:rsid w:val="00BF792C"/>
    <w:rsid w:val="00C15777"/>
    <w:rsid w:val="00C26829"/>
    <w:rsid w:val="00C71A48"/>
    <w:rsid w:val="00C92A13"/>
    <w:rsid w:val="00CC1F69"/>
    <w:rsid w:val="00D1039C"/>
    <w:rsid w:val="00D1724B"/>
    <w:rsid w:val="00D2323F"/>
    <w:rsid w:val="00D41BBA"/>
    <w:rsid w:val="00D51B1F"/>
    <w:rsid w:val="00E1129D"/>
    <w:rsid w:val="00E2319E"/>
    <w:rsid w:val="00E257F9"/>
    <w:rsid w:val="00E332C0"/>
    <w:rsid w:val="00E46B33"/>
    <w:rsid w:val="00F56433"/>
    <w:rsid w:val="00FB2A75"/>
    <w:rsid w:val="00FC5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FD3699-C7C0-49AC-B418-D79E90A8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1A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F5C99"/>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3F5C99"/>
    <w:rPr>
      <w:rFonts w:cs="Times New Roman"/>
    </w:rPr>
  </w:style>
  <w:style w:type="character" w:styleId="a6">
    <w:name w:val="Hyperlink"/>
    <w:uiPriority w:val="99"/>
    <w:rsid w:val="003F5C99"/>
    <w:rPr>
      <w:rFonts w:cs="Times New Roman"/>
      <w:color w:val="0000FF"/>
      <w:u w:val="single"/>
    </w:rPr>
  </w:style>
  <w:style w:type="character" w:styleId="a7">
    <w:name w:val="Strong"/>
    <w:uiPriority w:val="22"/>
    <w:qFormat/>
    <w:rsid w:val="007E51A2"/>
    <w:rPr>
      <w:rFonts w:cs="Times New Roman"/>
      <w:b/>
    </w:rPr>
  </w:style>
  <w:style w:type="paragraph" w:styleId="a8">
    <w:name w:val="header"/>
    <w:basedOn w:val="a"/>
    <w:link w:val="a9"/>
    <w:uiPriority w:val="99"/>
    <w:semiHidden/>
    <w:unhideWhenUsed/>
    <w:rsid w:val="008A09E2"/>
    <w:pPr>
      <w:tabs>
        <w:tab w:val="center" w:pos="4677"/>
        <w:tab w:val="right" w:pos="9355"/>
      </w:tabs>
    </w:pPr>
  </w:style>
  <w:style w:type="character" w:customStyle="1" w:styleId="a9">
    <w:name w:val="Верхний колонтитул Знак"/>
    <w:link w:val="a8"/>
    <w:uiPriority w:val="99"/>
    <w:semiHidden/>
    <w:locked/>
    <w:rsid w:val="008A09E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724151">
      <w:marLeft w:val="0"/>
      <w:marRight w:val="0"/>
      <w:marTop w:val="0"/>
      <w:marBottom w:val="0"/>
      <w:divBdr>
        <w:top w:val="none" w:sz="0" w:space="0" w:color="auto"/>
        <w:left w:val="none" w:sz="0" w:space="0" w:color="auto"/>
        <w:bottom w:val="none" w:sz="0" w:space="0" w:color="auto"/>
        <w:right w:val="none" w:sz="0" w:space="0" w:color="auto"/>
      </w:divBdr>
    </w:div>
    <w:div w:id="1999724152">
      <w:marLeft w:val="0"/>
      <w:marRight w:val="0"/>
      <w:marTop w:val="0"/>
      <w:marBottom w:val="0"/>
      <w:divBdr>
        <w:top w:val="none" w:sz="0" w:space="0" w:color="auto"/>
        <w:left w:val="none" w:sz="0" w:space="0" w:color="auto"/>
        <w:bottom w:val="none" w:sz="0" w:space="0" w:color="auto"/>
        <w:right w:val="none" w:sz="0" w:space="0" w:color="auto"/>
      </w:divBdr>
    </w:div>
    <w:div w:id="1999724153">
      <w:marLeft w:val="0"/>
      <w:marRight w:val="0"/>
      <w:marTop w:val="0"/>
      <w:marBottom w:val="0"/>
      <w:divBdr>
        <w:top w:val="none" w:sz="0" w:space="0" w:color="auto"/>
        <w:left w:val="none" w:sz="0" w:space="0" w:color="auto"/>
        <w:bottom w:val="none" w:sz="0" w:space="0" w:color="auto"/>
        <w:right w:val="none" w:sz="0" w:space="0" w:color="auto"/>
      </w:divBdr>
    </w:div>
    <w:div w:id="1999724154">
      <w:marLeft w:val="0"/>
      <w:marRight w:val="0"/>
      <w:marTop w:val="0"/>
      <w:marBottom w:val="0"/>
      <w:divBdr>
        <w:top w:val="none" w:sz="0" w:space="0" w:color="auto"/>
        <w:left w:val="none" w:sz="0" w:space="0" w:color="auto"/>
        <w:bottom w:val="none" w:sz="0" w:space="0" w:color="auto"/>
        <w:right w:val="none" w:sz="0" w:space="0" w:color="auto"/>
      </w:divBdr>
    </w:div>
    <w:div w:id="1999724155">
      <w:marLeft w:val="0"/>
      <w:marRight w:val="0"/>
      <w:marTop w:val="0"/>
      <w:marBottom w:val="0"/>
      <w:divBdr>
        <w:top w:val="none" w:sz="0" w:space="0" w:color="auto"/>
        <w:left w:val="none" w:sz="0" w:space="0" w:color="auto"/>
        <w:bottom w:val="none" w:sz="0" w:space="0" w:color="auto"/>
        <w:right w:val="none" w:sz="0" w:space="0" w:color="auto"/>
      </w:divBdr>
    </w:div>
    <w:div w:id="1999724156">
      <w:marLeft w:val="0"/>
      <w:marRight w:val="0"/>
      <w:marTop w:val="0"/>
      <w:marBottom w:val="0"/>
      <w:divBdr>
        <w:top w:val="none" w:sz="0" w:space="0" w:color="auto"/>
        <w:left w:val="none" w:sz="0" w:space="0" w:color="auto"/>
        <w:bottom w:val="none" w:sz="0" w:space="0" w:color="auto"/>
        <w:right w:val="none" w:sz="0" w:space="0" w:color="auto"/>
      </w:divBdr>
    </w:div>
    <w:div w:id="1999724157">
      <w:marLeft w:val="0"/>
      <w:marRight w:val="0"/>
      <w:marTop w:val="0"/>
      <w:marBottom w:val="0"/>
      <w:divBdr>
        <w:top w:val="none" w:sz="0" w:space="0" w:color="auto"/>
        <w:left w:val="none" w:sz="0" w:space="0" w:color="auto"/>
        <w:bottom w:val="none" w:sz="0" w:space="0" w:color="auto"/>
        <w:right w:val="none" w:sz="0" w:space="0" w:color="auto"/>
      </w:divBdr>
    </w:div>
    <w:div w:id="1999724158">
      <w:marLeft w:val="0"/>
      <w:marRight w:val="0"/>
      <w:marTop w:val="0"/>
      <w:marBottom w:val="0"/>
      <w:divBdr>
        <w:top w:val="none" w:sz="0" w:space="0" w:color="auto"/>
        <w:left w:val="none" w:sz="0" w:space="0" w:color="auto"/>
        <w:bottom w:val="none" w:sz="0" w:space="0" w:color="auto"/>
        <w:right w:val="none" w:sz="0" w:space="0" w:color="auto"/>
      </w:divBdr>
    </w:div>
    <w:div w:id="1999724159">
      <w:marLeft w:val="0"/>
      <w:marRight w:val="0"/>
      <w:marTop w:val="0"/>
      <w:marBottom w:val="0"/>
      <w:divBdr>
        <w:top w:val="none" w:sz="0" w:space="0" w:color="auto"/>
        <w:left w:val="none" w:sz="0" w:space="0" w:color="auto"/>
        <w:bottom w:val="none" w:sz="0" w:space="0" w:color="auto"/>
        <w:right w:val="none" w:sz="0" w:space="0" w:color="auto"/>
      </w:divBdr>
    </w:div>
    <w:div w:id="1999724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karta.ru/world/usa/persons/lipovetsk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tkarta.ru/russia/spb/persons/barzah-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gazines.russ.ru/nlo/2004/67/kn17.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9616</Words>
  <Characters>54812</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64300</CharactersWithSpaces>
  <SharedDoc>false</SharedDoc>
  <HLinks>
    <vt:vector size="18" baseType="variant">
      <vt:variant>
        <vt:i4>7012466</vt:i4>
      </vt:variant>
      <vt:variant>
        <vt:i4>6</vt:i4>
      </vt:variant>
      <vt:variant>
        <vt:i4>0</vt:i4>
      </vt:variant>
      <vt:variant>
        <vt:i4>5</vt:i4>
      </vt:variant>
      <vt:variant>
        <vt:lpwstr>http://magazines.russ.ru/nlo/2004/67/kn17.html</vt:lpwstr>
      </vt:variant>
      <vt:variant>
        <vt:lpwstr/>
      </vt:variant>
      <vt:variant>
        <vt:i4>4980818</vt:i4>
      </vt:variant>
      <vt:variant>
        <vt:i4>3</vt:i4>
      </vt:variant>
      <vt:variant>
        <vt:i4>0</vt:i4>
      </vt:variant>
      <vt:variant>
        <vt:i4>5</vt:i4>
      </vt:variant>
      <vt:variant>
        <vt:lpwstr>http://www.litkarta.ru/world/usa/persons/lipovetsky/</vt:lpwstr>
      </vt:variant>
      <vt:variant>
        <vt:lpwstr/>
      </vt:variant>
      <vt:variant>
        <vt:i4>2097192</vt:i4>
      </vt:variant>
      <vt:variant>
        <vt:i4>0</vt:i4>
      </vt:variant>
      <vt:variant>
        <vt:i4>0</vt:i4>
      </vt:variant>
      <vt:variant>
        <vt:i4>5</vt:i4>
      </vt:variant>
      <vt:variant>
        <vt:lpwstr>http://www.litkarta.ru/russia/spb/persons/barzah-a/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Тома</dc:creator>
  <cp:keywords/>
  <dc:description/>
  <cp:lastModifiedBy>admin</cp:lastModifiedBy>
  <cp:revision>2</cp:revision>
  <cp:lastPrinted>2007-03-25T10:36:00Z</cp:lastPrinted>
  <dcterms:created xsi:type="dcterms:W3CDTF">2014-03-27T22:47:00Z</dcterms:created>
  <dcterms:modified xsi:type="dcterms:W3CDTF">2014-03-27T22:47:00Z</dcterms:modified>
</cp:coreProperties>
</file>