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BD" w:rsidRPr="00ED6783" w:rsidRDefault="00FB3EB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С</w:t>
      </w:r>
      <w:r w:rsidR="00F04D0D" w:rsidRPr="00ED6783">
        <w:rPr>
          <w:b/>
          <w:sz w:val="28"/>
        </w:rPr>
        <w:t>одержание</w:t>
      </w:r>
    </w:p>
    <w:p w:rsidR="00FB3EBD" w:rsidRPr="00ED6783" w:rsidRDefault="00FB3EB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ED6783" w:rsidRPr="00ED6783" w:rsidRDefault="00FB3EBD" w:rsidP="00ED6783">
      <w:pPr>
        <w:widowControl w:val="0"/>
        <w:tabs>
          <w:tab w:val="left" w:pos="1134"/>
          <w:tab w:val="left" w:leader="dot" w:pos="9356"/>
        </w:tabs>
        <w:spacing w:line="360" w:lineRule="auto"/>
        <w:rPr>
          <w:color w:val="000000"/>
          <w:sz w:val="28"/>
        </w:rPr>
      </w:pPr>
      <w:r w:rsidRPr="00ED6783">
        <w:rPr>
          <w:color w:val="000000"/>
          <w:sz w:val="28"/>
        </w:rPr>
        <w:t>1.</w:t>
      </w:r>
      <w:r w:rsidR="001D6EC1" w:rsidRPr="00ED6783">
        <w:rPr>
          <w:color w:val="000000"/>
          <w:sz w:val="28"/>
        </w:rPr>
        <w:t xml:space="preserve"> </w:t>
      </w:r>
      <w:r w:rsidR="0070631F" w:rsidRPr="00ED6783">
        <w:rPr>
          <w:color w:val="000000"/>
          <w:sz w:val="28"/>
        </w:rPr>
        <w:t>Налоговый учет налога на прибыль, его организация и ведения</w:t>
      </w:r>
    </w:p>
    <w:p w:rsidR="00FB3EBD" w:rsidRPr="00ED6783" w:rsidRDefault="00FB3EBD" w:rsidP="00ED6783">
      <w:pPr>
        <w:widowControl w:val="0"/>
        <w:tabs>
          <w:tab w:val="left" w:pos="1134"/>
          <w:tab w:val="left" w:leader="dot" w:pos="9356"/>
        </w:tabs>
        <w:spacing w:line="360" w:lineRule="auto"/>
        <w:rPr>
          <w:color w:val="000000"/>
          <w:sz w:val="28"/>
        </w:rPr>
      </w:pPr>
      <w:r w:rsidRPr="00ED6783">
        <w:rPr>
          <w:color w:val="000000"/>
          <w:sz w:val="28"/>
        </w:rPr>
        <w:t>2.</w:t>
      </w:r>
      <w:r w:rsidR="0070631F" w:rsidRPr="00ED6783">
        <w:rPr>
          <w:color w:val="000000"/>
          <w:sz w:val="28"/>
        </w:rPr>
        <w:t xml:space="preserve"> П</w:t>
      </w:r>
      <w:r w:rsidRPr="00ED6783">
        <w:rPr>
          <w:color w:val="000000"/>
          <w:sz w:val="28"/>
        </w:rPr>
        <w:t>рактическая часть</w:t>
      </w:r>
    </w:p>
    <w:p w:rsidR="00FB3EBD" w:rsidRPr="00ED6783" w:rsidRDefault="0070631F" w:rsidP="00ED6783">
      <w:pPr>
        <w:widowControl w:val="0"/>
        <w:tabs>
          <w:tab w:val="left" w:pos="1134"/>
          <w:tab w:val="left" w:leader="dot" w:pos="9356"/>
        </w:tabs>
        <w:spacing w:line="360" w:lineRule="auto"/>
        <w:rPr>
          <w:color w:val="000000"/>
          <w:sz w:val="28"/>
        </w:rPr>
      </w:pPr>
      <w:r w:rsidRPr="00ED6783">
        <w:rPr>
          <w:color w:val="000000"/>
          <w:sz w:val="28"/>
        </w:rPr>
        <w:t>С</w:t>
      </w:r>
      <w:r w:rsidR="00FB3EBD" w:rsidRPr="00ED6783">
        <w:rPr>
          <w:color w:val="000000"/>
          <w:sz w:val="28"/>
        </w:rPr>
        <w:t>писок используемой литературы</w:t>
      </w:r>
    </w:p>
    <w:p w:rsidR="00962B2B" w:rsidRPr="00ED6783" w:rsidRDefault="00962B2B" w:rsidP="00ED6783">
      <w:pPr>
        <w:widowControl w:val="0"/>
        <w:tabs>
          <w:tab w:val="left" w:pos="1134"/>
          <w:tab w:val="left" w:leader="dot" w:pos="9356"/>
        </w:tabs>
        <w:spacing w:line="360" w:lineRule="auto"/>
        <w:ind w:firstLine="709"/>
        <w:jc w:val="both"/>
        <w:rPr>
          <w:sz w:val="28"/>
        </w:rPr>
      </w:pPr>
    </w:p>
    <w:p w:rsidR="00FB3EBD" w:rsidRPr="00ED6783" w:rsidRDefault="00ED678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="00F574F6" w:rsidRPr="00ED6783">
        <w:rPr>
          <w:b/>
          <w:sz w:val="28"/>
        </w:rPr>
        <w:t>1. Налоговый учет налога на прибыль, его организация и ведения</w:t>
      </w:r>
    </w:p>
    <w:p w:rsidR="00F574F6" w:rsidRPr="00ED6783" w:rsidRDefault="00F574F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1A4ABE" w:rsidRPr="00ED6783" w:rsidRDefault="001A4ABE" w:rsidP="00ED6783">
      <w:pPr>
        <w:pStyle w:val="a8"/>
        <w:widowControl w:val="0"/>
        <w:shd w:val="clear" w:color="auto" w:fill="F8FC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России налог официально называется </w:t>
      </w:r>
      <w:r w:rsidRPr="00ED6783">
        <w:rPr>
          <w:bCs/>
          <w:i/>
          <w:sz w:val="28"/>
        </w:rPr>
        <w:t>Налог на прибыль организаций</w:t>
      </w:r>
      <w:r w:rsidRPr="00ED6783">
        <w:rPr>
          <w:sz w:val="28"/>
        </w:rPr>
        <w:t xml:space="preserve"> (с 1 января 2002 года регулируется Главой 25 Налогового кодекса РФ).</w:t>
      </w:r>
    </w:p>
    <w:p w:rsidR="001A4ABE" w:rsidRPr="00ED6783" w:rsidRDefault="001A4ABE" w:rsidP="00ED6783">
      <w:pPr>
        <w:pStyle w:val="a8"/>
        <w:widowControl w:val="0"/>
        <w:shd w:val="clear" w:color="auto" w:fill="F8FC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Базовая ставка составляет </w:t>
      </w:r>
      <w:r w:rsidRPr="00ED6783">
        <w:rPr>
          <w:bCs/>
          <w:i/>
          <w:sz w:val="28"/>
        </w:rPr>
        <w:t>20</w:t>
      </w:r>
      <w:r w:rsidR="00ED6783" w:rsidRPr="00ED6783">
        <w:rPr>
          <w:bCs/>
          <w:i/>
          <w:sz w:val="28"/>
        </w:rPr>
        <w:t xml:space="preserve"> </w:t>
      </w:r>
      <w:r w:rsidRPr="00ED6783">
        <w:rPr>
          <w:bCs/>
          <w:i/>
          <w:sz w:val="28"/>
        </w:rPr>
        <w:t>%</w:t>
      </w:r>
      <w:r w:rsidRPr="00ED6783">
        <w:rPr>
          <w:sz w:val="28"/>
        </w:rPr>
        <w:t xml:space="preserve"> (до 1 января 2009 года </w:t>
      </w:r>
      <w:r w:rsidRPr="00F6074C">
        <w:rPr>
          <w:sz w:val="28"/>
        </w:rPr>
        <w:t>составлял</w:t>
      </w:r>
      <w:r w:rsidRPr="00ED6783">
        <w:rPr>
          <w:sz w:val="28"/>
        </w:rPr>
        <w:t xml:space="preserve"> 24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%): 2%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— зачисляется в федеральный бюджет, 1</w:t>
      </w:r>
      <w:r w:rsidR="005010FC" w:rsidRPr="00ED6783">
        <w:rPr>
          <w:sz w:val="28"/>
        </w:rPr>
        <w:t>8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%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— зачисляется в бюджеты субъектов Российской Федерации.</w:t>
      </w:r>
    </w:p>
    <w:p w:rsidR="001A4ABE" w:rsidRPr="00ED6783" w:rsidRDefault="001A4ABE" w:rsidP="00ED6783">
      <w:pPr>
        <w:pStyle w:val="a8"/>
        <w:widowControl w:val="0"/>
        <w:shd w:val="clear" w:color="auto" w:fill="F8FC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Прибыль для российского налогообложения определяется согласно </w:t>
      </w:r>
      <w:r w:rsidRPr="00F6074C">
        <w:rPr>
          <w:sz w:val="28"/>
        </w:rPr>
        <w:t>Налоговому кодексу РФ</w:t>
      </w:r>
      <w:r w:rsidRPr="00ED6783">
        <w:rPr>
          <w:sz w:val="28"/>
        </w:rPr>
        <w:t xml:space="preserve">. </w:t>
      </w:r>
      <w:r w:rsidRPr="00F6074C">
        <w:rPr>
          <w:sz w:val="28"/>
        </w:rPr>
        <w:t>Бухгалтерская прибыль</w:t>
      </w:r>
      <w:r w:rsidRPr="00ED6783">
        <w:rPr>
          <w:sz w:val="28"/>
        </w:rPr>
        <w:t xml:space="preserve"> и </w:t>
      </w:r>
      <w:r w:rsidRPr="00F6074C">
        <w:rPr>
          <w:sz w:val="28"/>
        </w:rPr>
        <w:t>прибыль для целей налогообложения</w:t>
      </w:r>
      <w:r w:rsidRPr="00ED6783">
        <w:rPr>
          <w:sz w:val="28"/>
        </w:rPr>
        <w:t xml:space="preserve"> часто не совпадают из-за разницы в методах определения прибыли.</w:t>
      </w:r>
    </w:p>
    <w:p w:rsidR="00E31CED" w:rsidRPr="00ED6783" w:rsidRDefault="001D1BB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Налогоплательщики.</w:t>
      </w:r>
      <w:r w:rsidRPr="00ED6783">
        <w:rPr>
          <w:sz w:val="28"/>
        </w:rPr>
        <w:t xml:space="preserve"> </w:t>
      </w:r>
      <w:r w:rsidR="00E31CED" w:rsidRPr="00ED6783">
        <w:rPr>
          <w:sz w:val="28"/>
        </w:rPr>
        <w:t>На основании статьи 246 НК РФ налогоплательщиками налога на прибыль являются:</w:t>
      </w:r>
    </w:p>
    <w:p w:rsidR="00E31CED" w:rsidRPr="00ED6783" w:rsidRDefault="00E31CE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1. Российские организации; </w:t>
      </w:r>
    </w:p>
    <w:p w:rsidR="00E31CED" w:rsidRPr="00ED6783" w:rsidRDefault="00E31CE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2. Иностранные организации, которые:</w:t>
      </w:r>
    </w:p>
    <w:p w:rsidR="00E31CED" w:rsidRPr="00ED6783" w:rsidRDefault="00E31CE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осуществляют деятельность в РФ через постоянные представительства и (или) </w:t>
      </w:r>
    </w:p>
    <w:p w:rsidR="00E31CED" w:rsidRPr="00ED6783" w:rsidRDefault="00E31CE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получают доходы от источников в РФ. </w:t>
      </w:r>
    </w:p>
    <w:p w:rsidR="00C03AD9" w:rsidRPr="00ED6783" w:rsidRDefault="001D1BB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Объект налогообложения.</w:t>
      </w:r>
      <w:r w:rsidRPr="00ED6783">
        <w:rPr>
          <w:sz w:val="28"/>
        </w:rPr>
        <w:t xml:space="preserve"> </w:t>
      </w:r>
      <w:r w:rsidR="00C03AD9" w:rsidRPr="00ED6783">
        <w:rPr>
          <w:sz w:val="28"/>
        </w:rPr>
        <w:t>Согласно статьи 247 НК РФ объектом налогообложения является прибыль</w:t>
      </w:r>
      <w:r w:rsidR="00511E20" w:rsidRPr="00ED6783">
        <w:rPr>
          <w:sz w:val="28"/>
        </w:rPr>
        <w:t xml:space="preserve">. </w:t>
      </w:r>
      <w:r w:rsidR="00C03AD9" w:rsidRPr="00ED6783">
        <w:rPr>
          <w:sz w:val="28"/>
        </w:rPr>
        <w:t xml:space="preserve">Прибыль </w:t>
      </w:r>
      <w:r w:rsidR="00A70753" w:rsidRPr="00ED6783">
        <w:rPr>
          <w:sz w:val="28"/>
        </w:rPr>
        <w:t xml:space="preserve">- </w:t>
      </w:r>
      <w:r w:rsidR="00C03AD9" w:rsidRPr="00ED6783">
        <w:rPr>
          <w:sz w:val="28"/>
        </w:rPr>
        <w:t xml:space="preserve">это: </w:t>
      </w:r>
    </w:p>
    <w:p w:rsidR="00C03AD9" w:rsidRPr="00ED6783" w:rsidRDefault="00C03AD9" w:rsidP="00ED67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ED6783">
        <w:rPr>
          <w:sz w:val="28"/>
        </w:rPr>
        <w:t xml:space="preserve">для российских организаций - полученные </w:t>
      </w:r>
      <w:r w:rsidRPr="00F6074C">
        <w:rPr>
          <w:sz w:val="28"/>
        </w:rPr>
        <w:t>доходы</w:t>
      </w:r>
      <w:r w:rsidRPr="00ED6783">
        <w:rPr>
          <w:sz w:val="28"/>
        </w:rPr>
        <w:t xml:space="preserve">, уменьшенные на величину произведенных </w:t>
      </w:r>
      <w:r w:rsidRPr="00F6074C">
        <w:rPr>
          <w:sz w:val="28"/>
        </w:rPr>
        <w:t>расходов</w:t>
      </w:r>
      <w:r w:rsidRPr="00ED6783">
        <w:rPr>
          <w:sz w:val="28"/>
        </w:rPr>
        <w:t>;</w:t>
      </w:r>
    </w:p>
    <w:p w:rsidR="00C03AD9" w:rsidRPr="00ED6783" w:rsidRDefault="00C03AD9" w:rsidP="00ED67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ED6783">
        <w:rPr>
          <w:sz w:val="28"/>
        </w:rPr>
        <w:t>для иностранных организаций, осуществляющих деятельность в РФ через постоянные представительства, - полученные через представительства доходы, уменьшенные на величину произведенных представительствами расходов;</w:t>
      </w:r>
    </w:p>
    <w:p w:rsidR="00C03AD9" w:rsidRPr="00ED6783" w:rsidRDefault="00C03AD9" w:rsidP="00ED67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ED6783">
        <w:rPr>
          <w:sz w:val="28"/>
        </w:rPr>
        <w:t xml:space="preserve">для иных иностранных организаций - доходы, полученные от источников в РФ. </w:t>
      </w:r>
    </w:p>
    <w:p w:rsidR="00DD5E4D" w:rsidRPr="00ED6783" w:rsidRDefault="00A7075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При определении доходов из них исключаются суммы налогов, предъявленные налогоплательщиком покупателю (приобретателю) товаров (работ, услуг, имущественных прав).</w:t>
      </w:r>
    </w:p>
    <w:p w:rsidR="00DD5E4D" w:rsidRPr="00ED6783" w:rsidRDefault="00A7075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Доходы определяются на основании первичных документов и других документов, подтверждающих полученные доходы, и документов налогового учета.</w:t>
      </w:r>
      <w:r w:rsidR="00511E20" w:rsidRPr="00ED6783">
        <w:rPr>
          <w:sz w:val="28"/>
        </w:rPr>
        <w:t xml:space="preserve"> К</w:t>
      </w:r>
      <w:r w:rsidR="00DD5E4D" w:rsidRPr="00ED6783">
        <w:rPr>
          <w:sz w:val="28"/>
        </w:rPr>
        <w:t>лассификация доходов для целей налогообложения</w:t>
      </w:r>
      <w:r w:rsidR="00511E20" w:rsidRPr="00ED6783">
        <w:rPr>
          <w:sz w:val="28"/>
        </w:rPr>
        <w:t xml:space="preserve"> отображена в табл.1.1</w:t>
      </w:r>
      <w:r w:rsidR="00DD5E4D" w:rsidRPr="00ED6783">
        <w:rPr>
          <w:sz w:val="28"/>
        </w:rPr>
        <w:t>.</w:t>
      </w:r>
    </w:p>
    <w:p w:rsidR="00F04D0D" w:rsidRPr="00ED6783" w:rsidRDefault="00F04D0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DD5E4D" w:rsidRPr="00ED6783" w:rsidRDefault="00DD5E4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Таблица 1.1</w:t>
      </w:r>
    </w:p>
    <w:p w:rsidR="00A70753" w:rsidRPr="00ED6783" w:rsidRDefault="00A7075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Классификация доходов для целей налогообложения</w:t>
      </w:r>
    </w:p>
    <w:tbl>
      <w:tblPr>
        <w:tblW w:w="444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4678"/>
      </w:tblGrid>
      <w:tr w:rsidR="00A70753" w:rsidRPr="00AB754C" w:rsidTr="00AB754C">
        <w:tc>
          <w:tcPr>
            <w:tcW w:w="5000" w:type="pct"/>
            <w:gridSpan w:val="2"/>
            <w:shd w:val="clear" w:color="auto" w:fill="auto"/>
          </w:tcPr>
          <w:p w:rsidR="00A7075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Д</w:t>
            </w:r>
            <w:r w:rsidR="00947F52" w:rsidRPr="00AB754C">
              <w:rPr>
                <w:bCs/>
                <w:sz w:val="20"/>
              </w:rPr>
              <w:t>оходы</w:t>
            </w:r>
          </w:p>
        </w:tc>
      </w:tr>
      <w:tr w:rsidR="00A70753" w:rsidRPr="00AB754C" w:rsidTr="00AB754C">
        <w:tc>
          <w:tcPr>
            <w:tcW w:w="2250" w:type="pct"/>
            <w:shd w:val="clear" w:color="auto" w:fill="auto"/>
          </w:tcPr>
          <w:p w:rsidR="00A7075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От реализации (ст.249 НК РФ)</w:t>
            </w:r>
          </w:p>
        </w:tc>
        <w:tc>
          <w:tcPr>
            <w:tcW w:w="2750" w:type="pct"/>
            <w:shd w:val="clear" w:color="auto" w:fill="auto"/>
          </w:tcPr>
          <w:p w:rsidR="00A7075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Внереализационные (ст.250 НК РФ)</w:t>
            </w:r>
          </w:p>
        </w:tc>
      </w:tr>
      <w:tr w:rsidR="00A70753" w:rsidRPr="00AB754C" w:rsidTr="00AB754C">
        <w:tc>
          <w:tcPr>
            <w:tcW w:w="0" w:type="auto"/>
            <w:shd w:val="clear" w:color="auto" w:fill="auto"/>
          </w:tcPr>
          <w:p w:rsidR="00ED678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Выручка от реализации товаров (работ, услуг) как собственного производства, так и ранее приобретенных, выручка от реализации имущественных прав.</w:t>
            </w:r>
          </w:p>
          <w:p w:rsidR="00ED6783" w:rsidRPr="00AB754C" w:rsidRDefault="00ED678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  <w:p w:rsidR="00A7075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Выручка определяется исходя из всех поступлений, связанных с расчетами за реализованные товары (работы, услуги) или имущественные права, выраженные в денежной и (или) натуральной формах. </w:t>
            </w:r>
          </w:p>
        </w:tc>
        <w:tc>
          <w:tcPr>
            <w:tcW w:w="2750" w:type="pct"/>
            <w:shd w:val="clear" w:color="auto" w:fill="auto"/>
          </w:tcPr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от участия в деятельности других организаций; </w:t>
            </w:r>
          </w:p>
          <w:p w:rsidR="00947F52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в виде курсовой разницы по операциям с валютой;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признанные должником штрафы, пени, иные санкции за нарушение договорных обязательств, суммы возмещения убытков или ущерба; 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от предоставления в пользование прав на результаты интеллектуальной деятельности и от сдачи</w:t>
            </w:r>
            <w:r w:rsidRPr="00AB754C">
              <w:rPr>
                <w:sz w:val="20"/>
              </w:rPr>
              <w:t xml:space="preserve"> имущества в аренду (субаренду);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проценты, полученные по договорам займа, кредита, банковского счета, банковского вклада, по ценным бумагам и другим долговым обязательствам; 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суммы восстановлен</w:t>
            </w:r>
            <w:r w:rsidRPr="00AB754C">
              <w:rPr>
                <w:sz w:val="20"/>
              </w:rPr>
              <w:t>ных резервов;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выявленный доход прошлых лет</w:t>
            </w:r>
            <w:r w:rsidRPr="00AB754C">
              <w:rPr>
                <w:sz w:val="20"/>
              </w:rPr>
              <w:t>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стоимость ого имущества при демонтаже, разборке, ликвидации выводимых из эксплуатации основных средств; 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сумма кредиторской задолженности списанной в связи с ис</w:t>
            </w:r>
            <w:r w:rsidRPr="00AB754C">
              <w:rPr>
                <w:sz w:val="20"/>
              </w:rPr>
              <w:t>течением срока исковой давности;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стоимость излишков, выявленных в результате инвентаризации; другие </w:t>
            </w:r>
          </w:p>
        </w:tc>
      </w:tr>
      <w:tr w:rsidR="00A70753" w:rsidRPr="00AB754C" w:rsidTr="00AB754C">
        <w:tc>
          <w:tcPr>
            <w:tcW w:w="5000" w:type="pct"/>
            <w:gridSpan w:val="2"/>
            <w:shd w:val="clear" w:color="auto" w:fill="auto"/>
          </w:tcPr>
          <w:p w:rsidR="00A70753" w:rsidRPr="00AB754C" w:rsidRDefault="00A7075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Доходы, не учитываемые для целей налогообложения (ст.251 НК РФ)</w:t>
            </w:r>
          </w:p>
        </w:tc>
      </w:tr>
      <w:tr w:rsidR="00A70753" w:rsidRPr="00AB754C" w:rsidTr="00AB754C">
        <w:tc>
          <w:tcPr>
            <w:tcW w:w="5000" w:type="pct"/>
            <w:gridSpan w:val="2"/>
            <w:shd w:val="clear" w:color="auto" w:fill="auto"/>
          </w:tcPr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в виде имущества, полученного в порядке предварительной оплаты налогоплательщиками, применяющими метод начисления; 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взносы в капитал (фонд) </w:t>
            </w:r>
            <w:r w:rsidRPr="00AB754C">
              <w:rPr>
                <w:sz w:val="20"/>
              </w:rPr>
              <w:t>организации;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в виде имущества по договору комиссии, агентскому договору ил</w:t>
            </w:r>
            <w:r w:rsidRPr="00AB754C">
              <w:rPr>
                <w:sz w:val="20"/>
              </w:rPr>
              <w:t>и другому аналогичному договору;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 xml:space="preserve">кредиты, займы или погашение заимствований; 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имущество, полученное в</w:t>
            </w:r>
            <w:r w:rsidRPr="00AB754C">
              <w:rPr>
                <w:sz w:val="20"/>
              </w:rPr>
              <w:t xml:space="preserve"> рамках целевого финансирования;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суммы списанной и (или) уменьшенной кредиторской</w:t>
            </w:r>
            <w:r w:rsidRPr="00AB754C">
              <w:rPr>
                <w:sz w:val="20"/>
              </w:rPr>
              <w:t xml:space="preserve"> задолженности;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положительная разница, полученной при переоценке ценных бумаг в виде капитальных вложений в форме неотделимых улучшений арендованного имущества, произведенных арендатором, а также капитальные вложения в предоставленные по договору безвозмездного пользования объекты основных средств в форме неотделимых улучшений, произведенных организацией-ссудополучателем (в ред. ФЗ от 26.11.2008 N 224-ФЗ</w:t>
            </w:r>
            <w:r w:rsidRPr="00AB754C">
              <w:rPr>
                <w:sz w:val="20"/>
              </w:rPr>
              <w:t>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в виде имущества и (или) имущественных прав, полученных по концессионному соглашению в соответствии с законодательством РФ (пункт введен ФЗ от 30.06.2008 N 108-ФЗ)</w:t>
            </w:r>
            <w:r w:rsidRPr="00AB754C">
              <w:rPr>
                <w:sz w:val="20"/>
              </w:rPr>
              <w:t>;</w:t>
            </w:r>
          </w:p>
          <w:p w:rsidR="00947F52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</w:t>
            </w:r>
            <w:r w:rsidR="00A70753" w:rsidRPr="00AB754C">
              <w:rPr>
                <w:sz w:val="20"/>
              </w:rPr>
              <w:t>доходы осуществляющей функции по предоставлению финансовой поддержки на проведение капитального ремонта многоквартирных домов и переселение граждан из аварийного жилищного фонда некоммерческой организации, которые получены от размещения временно свободных денежных средств (пункт введен ФЗ от 01.12.2008 N 225-ФЗ)</w:t>
            </w:r>
            <w:r w:rsidRPr="00AB754C">
              <w:rPr>
                <w:sz w:val="20"/>
              </w:rPr>
              <w:t>;</w:t>
            </w:r>
          </w:p>
          <w:p w:rsidR="00A70753" w:rsidRPr="00AB754C" w:rsidRDefault="00947F5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- д</w:t>
            </w:r>
            <w:r w:rsidR="00A70753" w:rsidRPr="00AB754C">
              <w:rPr>
                <w:sz w:val="20"/>
              </w:rPr>
              <w:t xml:space="preserve">ругие </w:t>
            </w:r>
          </w:p>
        </w:tc>
      </w:tr>
    </w:tbl>
    <w:p w:rsidR="00F04D0D" w:rsidRPr="00ED6783" w:rsidRDefault="00F04D0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i/>
          <w:sz w:val="28"/>
        </w:rPr>
      </w:pPr>
    </w:p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i/>
          <w:sz w:val="28"/>
        </w:rPr>
        <w:t>Расходами</w:t>
      </w:r>
      <w:r w:rsidRPr="00ED6783">
        <w:rPr>
          <w:sz w:val="28"/>
        </w:rPr>
        <w:t xml:space="preserve"> признаются обоснованные и документально подтвержденные затраты (убытки), осуществленные (понесенные) налогоплательщиком.</w:t>
      </w:r>
    </w:p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Под </w:t>
      </w:r>
      <w:r w:rsidRPr="00ED6783">
        <w:rPr>
          <w:bCs/>
          <w:iCs/>
          <w:sz w:val="28"/>
        </w:rPr>
        <w:t>обоснованными</w:t>
      </w:r>
      <w:r w:rsidRPr="00ED6783">
        <w:rPr>
          <w:sz w:val="28"/>
        </w:rPr>
        <w:t xml:space="preserve"> понимаются экономически оправданные затраты, оценка которых выражена в денежной форме.</w:t>
      </w:r>
    </w:p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Под </w:t>
      </w:r>
      <w:r w:rsidRPr="00ED6783">
        <w:rPr>
          <w:bCs/>
          <w:iCs/>
          <w:sz w:val="28"/>
        </w:rPr>
        <w:t>документально подтвержденными</w:t>
      </w:r>
      <w:r w:rsidRPr="00ED6783">
        <w:rPr>
          <w:sz w:val="28"/>
        </w:rPr>
        <w:t xml:space="preserve"> понимаются затраты, подтвержденные документами, которые оформлены в соответствии с законодательством, либо в соответствии с обычаями делового оборота иностранного государства, на территории которого произведены расходы, или документами, косвенно подтверждающими произведенные расходы.</w:t>
      </w:r>
    </w:p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Расходами признаются любые затраты при условии, что они произведены для осуществления деятельности, направленной на получение дохода.</w:t>
      </w:r>
    </w:p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Классификация расходов для целей налогообложения приведена в табл. 1.2.</w:t>
      </w:r>
    </w:p>
    <w:p w:rsidR="00ED6783" w:rsidRDefault="00ED678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A32B32" w:rsidRPr="00ED6783" w:rsidRDefault="00ED678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A32B32" w:rsidRPr="00ED6783">
        <w:rPr>
          <w:sz w:val="28"/>
        </w:rPr>
        <w:t>Таблица 1.</w:t>
      </w:r>
      <w:r w:rsidR="00157B97" w:rsidRPr="00ED6783">
        <w:rPr>
          <w:sz w:val="28"/>
        </w:rPr>
        <w:t>2</w:t>
      </w:r>
    </w:p>
    <w:p w:rsidR="00A32B32" w:rsidRPr="00ED6783" w:rsidRDefault="00511E20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Классификация расходов</w:t>
      </w:r>
      <w:r w:rsidR="00A32B32" w:rsidRPr="00ED6783">
        <w:rPr>
          <w:sz w:val="28"/>
        </w:rPr>
        <w:t xml:space="preserve"> для целей налогообложения </w:t>
      </w:r>
    </w:p>
    <w:tbl>
      <w:tblPr>
        <w:tblW w:w="444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4678"/>
      </w:tblGrid>
      <w:tr w:rsidR="00A32B32" w:rsidRPr="00AB754C" w:rsidTr="00AB754C">
        <w:tc>
          <w:tcPr>
            <w:tcW w:w="5000" w:type="pct"/>
            <w:gridSpan w:val="2"/>
            <w:shd w:val="clear" w:color="auto" w:fill="auto"/>
          </w:tcPr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Расходы</w:t>
            </w:r>
          </w:p>
        </w:tc>
      </w:tr>
      <w:tr w:rsidR="00A32B32" w:rsidRPr="00AB754C" w:rsidTr="00AB754C">
        <w:tc>
          <w:tcPr>
            <w:tcW w:w="2250" w:type="pct"/>
            <w:shd w:val="clear" w:color="auto" w:fill="auto"/>
          </w:tcPr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связанные с производством и реализацией (ст. 253 НК РФ)</w:t>
            </w:r>
          </w:p>
        </w:tc>
        <w:tc>
          <w:tcPr>
            <w:tcW w:w="2750" w:type="pct"/>
            <w:shd w:val="clear" w:color="auto" w:fill="auto"/>
          </w:tcPr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внереализационные (ст. 265 НК РФ)</w:t>
            </w:r>
          </w:p>
        </w:tc>
      </w:tr>
      <w:tr w:rsidR="00511E20" w:rsidRPr="00AB754C" w:rsidTr="00AB754C">
        <w:trPr>
          <w:trHeight w:val="6685"/>
        </w:trPr>
        <w:tc>
          <w:tcPr>
            <w:tcW w:w="0" w:type="auto"/>
            <w:shd w:val="clear" w:color="auto" w:fill="auto"/>
          </w:tcPr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1. материальные расходы;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rStyle w:val="a6"/>
                <w:color w:val="auto"/>
                <w:sz w:val="20"/>
              </w:rPr>
              <w:t>2</w:t>
            </w:r>
            <w:r w:rsidRPr="00AB754C">
              <w:rPr>
                <w:sz w:val="20"/>
              </w:rPr>
              <w:t>. расходы на оплату труда;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3. суммы начисленной амортизации;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4. прочие расходы. </w:t>
            </w:r>
          </w:p>
        </w:tc>
        <w:tc>
          <w:tcPr>
            <w:tcW w:w="2750" w:type="pct"/>
            <w:shd w:val="clear" w:color="auto" w:fill="auto"/>
          </w:tcPr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содержание переданного по договору аренды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(лизинга) имущества.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процентов по долговым обязательствам любого вида.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организацию выпуска собственных ценных бумаг;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связанные с обслуживанием приобретенных ценных бумаг;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отрицательной курсовой разницы.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суммовой разницы;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формирование резервов по сомнительным долгам;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ликвидацию выводимых из эксплуатации основных средств;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связанные с консервацией и расконсервацией;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судебные расходы и арбитражные сборы;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штрафов, пеней и (или) иных санкций 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услуги банков;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проведение собраний акционеров;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по операциям с финансовыми инструментами срочных сделок;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премии (скидки), предоставленной продавцом покупателю;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целевых отчислений от лотерей;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другие обоснованные расходы. </w:t>
            </w:r>
          </w:p>
          <w:p w:rsidR="00511E20" w:rsidRPr="00AB754C" w:rsidRDefault="00511E2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</w:tr>
      <w:tr w:rsidR="00A32B32" w:rsidRPr="00AB754C" w:rsidTr="00AB754C">
        <w:tc>
          <w:tcPr>
            <w:tcW w:w="5000" w:type="pct"/>
            <w:gridSpan w:val="2"/>
            <w:shd w:val="clear" w:color="auto" w:fill="auto"/>
          </w:tcPr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Расходы, не учитываемые для целей налогообложения (ст.270 НК РФ)</w:t>
            </w:r>
          </w:p>
        </w:tc>
      </w:tr>
      <w:tr w:rsidR="00A32B32" w:rsidRPr="00AB754C" w:rsidTr="00AB754C">
        <w:tc>
          <w:tcPr>
            <w:tcW w:w="5000" w:type="pct"/>
            <w:gridSpan w:val="2"/>
            <w:shd w:val="clear" w:color="auto" w:fill="auto"/>
          </w:tcPr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 начисленных дивидендов;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пени, штрафов и иных санкций;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взноса в уставный (складочный) капитал, в простое товарищество;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расходов по приобретению и (или) созданию амортизируемого имущества;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-в виде взносов на добровольное страхование и на негосударственное пенсионное обеспечение, кроме учитываемых в составе расходов на оплату труда;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имущества, переданного комиссионером, агентом, иным поверенным;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 отчислений в резерв под обесценение вложений в ценные бумаги;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средств, которые переданы по договорам кредита или займа;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 добровольных членских взносов в общественные организации;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стоимости безвозмездно переданного имущества;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стоимости имущества, переданного в рамках целевого финансирования;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отрицательной разницы;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средств, перечисляемых профсоюзным организациям;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 материальной помощи работникам;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надбавок к пенсиям, единовременных пособий;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имущества или имущественных прав, переданных в качестве задатка, залога;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сумм целевых отчислений;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в виде представительских расходов в части, превышающей предусмотренные размеры;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на виды рекламы, сверх установленных предельных норм;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расходы осуществляющей функции по предоставлению финансовой поддержки на проведение капитального ремонта многоквартирных домов и переселение граждан из аварийного жилищного фонда некоммерческой организации, понесенные в связи с размещением временно свободных денежных средств (пункт введен ФЗ от 01.12.2008 N 225-ФЗ) </w:t>
            </w:r>
          </w:p>
          <w:p w:rsidR="00A32B32" w:rsidRPr="00AB754C" w:rsidRDefault="00A32B3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- иные расходы, не соответствующие критериям признания расходов. </w:t>
            </w:r>
          </w:p>
        </w:tc>
      </w:tr>
    </w:tbl>
    <w:p w:rsidR="00A32B32" w:rsidRPr="00ED6783" w:rsidRDefault="00A32B32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C03AD9" w:rsidRPr="00ED6783" w:rsidRDefault="00C03AD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Методы учета доходов и расходов: </w:t>
      </w:r>
    </w:p>
    <w:p w:rsidR="00C03AD9" w:rsidRPr="00ED6783" w:rsidRDefault="000328C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C03AD9" w:rsidRPr="00F6074C">
        <w:rPr>
          <w:sz w:val="28"/>
        </w:rPr>
        <w:t>Метод начисления</w:t>
      </w:r>
      <w:r w:rsidRPr="00ED6783">
        <w:rPr>
          <w:sz w:val="28"/>
        </w:rPr>
        <w:t>;</w:t>
      </w:r>
    </w:p>
    <w:p w:rsidR="00C03AD9" w:rsidRPr="00ED6783" w:rsidRDefault="000328C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Кассовый метод.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bCs/>
          <w:i/>
          <w:sz w:val="28"/>
        </w:rPr>
        <w:t>Метод начисления</w:t>
      </w:r>
      <w:r w:rsidR="00A10D7C" w:rsidRPr="00ED6783">
        <w:rPr>
          <w:bCs/>
          <w:i/>
          <w:sz w:val="28"/>
        </w:rPr>
        <w:t>.</w:t>
      </w:r>
      <w:r w:rsidRPr="00ED6783">
        <w:rPr>
          <w:sz w:val="28"/>
        </w:rPr>
        <w:t xml:space="preserve"> Доходы от реализации признаются тогда, когда произошла отгрузка или передача товара. Датой отгрузки, согласно п. 3 Статьи 271 НК РФ, считается день перехода права собственности на товар от продавца к покупателю. Доход от выполненных работ или оказанных услуг нужно отражать в том отчетном периоде, в котором был подписан двусторонний акт, свидетельствующий, что работы выполнены, а услуги оказаны.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Согласно п. 4 Статьи 271 НК РФ предусмотрено девять дат, когда внереализационные доходы считаются полученными для целей налогообложения.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Так, для определения даты получения дохода в виде дивидендов от </w:t>
      </w:r>
      <w:r w:rsidRPr="00F6074C">
        <w:rPr>
          <w:sz w:val="28"/>
        </w:rPr>
        <w:t>долевого участия</w:t>
      </w:r>
      <w:r w:rsidRPr="00ED6783">
        <w:rPr>
          <w:sz w:val="28"/>
        </w:rPr>
        <w:t xml:space="preserve"> в деятельности других организаций или безвозмездно полученного имущества принимается дата поступления денежных средств или подписания акта приемки-передачи имущества.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В момент, когда покупателю предъявляются расчетные документы, считаются полученными доходы от сдачи имущества в аренду и лицензионные платежи за пользование объектами интеллектуальной собственности.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 xml:space="preserve">Согласно </w:t>
      </w:r>
      <w:r w:rsidRPr="00ED6783">
        <w:rPr>
          <w:sz w:val="28"/>
        </w:rPr>
        <w:t>п. 2 Статьи 253 НК РФ</w:t>
      </w:r>
      <w:r w:rsidRPr="00ED6783">
        <w:rPr>
          <w:bCs/>
          <w:sz w:val="28"/>
        </w:rPr>
        <w:t xml:space="preserve">, расходы, связанные с производством и реализацией </w:t>
      </w:r>
      <w:r w:rsidRPr="00ED6783">
        <w:rPr>
          <w:sz w:val="28"/>
        </w:rPr>
        <w:t>делятся на следующие группы: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материальные расходы; 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 на оплату труда; 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амортизационные отчисления; 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прочие расходы. 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Для каждой из этих групп расходов предусмотрен специальный порядок их определения. Так, стоимость материалов и сырья включаются в расходы в день передачи материальных ценностей в производство. Стоимость работ и услуг, которые носят производственный характер, принимается как расход в день, когда подписан акт, свидетельствующий, что услуги оказаны, а работы выполнены.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Что касается расходов на оплату труда и амортизационных отчислений, то их суммы относятся на расходы ежемесячно.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Для внереализационных расходов в п. 7 Ст. 272 НК РФ указано семь различных дат, когда они признаются в целях налогообложения.</w:t>
      </w:r>
    </w:p>
    <w:p w:rsidR="00191FA8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Так, налоги относятся к расходам в день их начисления. А в день, когда предприятию предъявляют расчетные документы, в расходы включаются комиссионные сборы, стоимость работ (услуг), выполненных (оказанных) сторонними организациями, арендная плата, лизинговые платежи, а также вознаграждения за куплю-продажу иностранной валюты.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bCs/>
          <w:i/>
          <w:sz w:val="28"/>
        </w:rPr>
        <w:t>Кассовый метод.</w:t>
      </w:r>
      <w:r w:rsidRPr="00ED6783">
        <w:rPr>
          <w:b/>
          <w:bCs/>
          <w:sz w:val="28"/>
        </w:rPr>
        <w:t xml:space="preserve"> </w:t>
      </w:r>
      <w:r w:rsidRPr="00ED6783">
        <w:rPr>
          <w:sz w:val="28"/>
        </w:rPr>
        <w:t>При кассовом методе доход считается полученным в день поступления денежных средств на счет предприятия или в его кассу либо в момент получения в качестве оплаты какого-либо имущества, оказания услуг или выполнения работ, что должно быть подтверждено актом.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Расходы нужно определять в соответствии с пунктом 3 статьи 273 Налогового кодекса. Это значит, что товар признается оплаченным, когда покупатель погашает перед продавцом свое обязательство, связанное с поставкой этих товаров.</w:t>
      </w:r>
    </w:p>
    <w:p w:rsidR="00191FA8" w:rsidRPr="00ED6783" w:rsidRDefault="00191FA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Но кроме этого отдельные расходы признаются в особом порядке. Так, деньги, уплаченные за сырье и материалы, учитываются в составе расходов по мере списания данных активов в производство. Амортизационные отчисления можно включать в расходы только по оплаченному имуществу. А расходы по оплате труда учитываются в момент выдачи зарплаты. Что касается налогов и сборов, то они признаются расходами в момент их перечисления с расчетного счета.</w:t>
      </w:r>
    </w:p>
    <w:p w:rsidR="00C8250C" w:rsidRPr="00ED6783" w:rsidRDefault="00191FA8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Налоговая база.</w:t>
      </w:r>
      <w:r w:rsidRPr="00ED6783">
        <w:rPr>
          <w:sz w:val="28"/>
        </w:rPr>
        <w:t xml:space="preserve"> </w:t>
      </w:r>
      <w:r w:rsidR="008D7D01" w:rsidRPr="00ED6783">
        <w:rPr>
          <w:sz w:val="28"/>
        </w:rPr>
        <w:t xml:space="preserve">Согласно статье 274, 313 НК РФ Налоговой базой признается денежное выражение прибыли, подлежащей налогообложению. </w:t>
      </w:r>
    </w:p>
    <w:p w:rsidR="00C8250C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Прибыль, подлежащая налогообложению, определяется нарастающим итогом с начала года.</w:t>
      </w:r>
    </w:p>
    <w:p w:rsidR="00C8250C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Если в отчетном (налоговом) периоде получен </w:t>
      </w:r>
      <w:r w:rsidRPr="00ED6783">
        <w:rPr>
          <w:bCs/>
          <w:sz w:val="28"/>
        </w:rPr>
        <w:t>убыток</w:t>
      </w:r>
      <w:r w:rsidRPr="00ED6783">
        <w:rPr>
          <w:sz w:val="28"/>
        </w:rPr>
        <w:t xml:space="preserve"> в данном периоде налоговая база признается равной нулю. Убытки принимаются в целях налогообложения </w:t>
      </w:r>
      <w:r w:rsidRPr="00F6074C">
        <w:rPr>
          <w:sz w:val="28"/>
        </w:rPr>
        <w:t>в особом порядке</w:t>
      </w:r>
      <w:r w:rsidRPr="00ED6783">
        <w:rPr>
          <w:sz w:val="28"/>
        </w:rPr>
        <w:t>.</w:t>
      </w:r>
    </w:p>
    <w:p w:rsidR="00CB719F" w:rsidRPr="00ED6783" w:rsidRDefault="00CB719F" w:rsidP="00ED6783">
      <w:pPr>
        <w:pStyle w:val="2"/>
        <w:keepNext w:val="0"/>
        <w:widowControl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ED6783">
        <w:rPr>
          <w:rFonts w:ascii="Times New Roman" w:hAnsi="Times New Roman" w:cs="Times New Roman"/>
          <w:b w:val="0"/>
          <w:szCs w:val="24"/>
        </w:rPr>
        <w:t xml:space="preserve">Особый порядок (Ст.283 НК) представляет перенос убытков на будущее. </w:t>
      </w:r>
    </w:p>
    <w:p w:rsidR="00CB719F" w:rsidRPr="00ED6783" w:rsidRDefault="00CB719F" w:rsidP="00ED6783">
      <w:pPr>
        <w:pStyle w:val="2"/>
        <w:keepNext w:val="0"/>
        <w:widowControl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ED6783">
        <w:rPr>
          <w:rFonts w:ascii="Times New Roman" w:hAnsi="Times New Roman" w:cs="Times New Roman"/>
          <w:b w:val="0"/>
          <w:i w:val="0"/>
          <w:szCs w:val="24"/>
        </w:rPr>
        <w:t>Налогоплательщик вправе осуществлять перенос убытка на будущее в течение 10 лет, следующих за тем налоговым периодом, в котором получен этот убыток.</w:t>
      </w:r>
    </w:p>
    <w:p w:rsidR="00CB719F" w:rsidRPr="00ED6783" w:rsidRDefault="00CB719F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Совокупная сумма переносимого убытка ни в каком отчетном (налоговом) периоде </w:t>
      </w:r>
      <w:r w:rsidRPr="00ED6783">
        <w:rPr>
          <w:bCs/>
          <w:sz w:val="28"/>
        </w:rPr>
        <w:t>не может превышать 30 % налоговой базы</w:t>
      </w:r>
      <w:r w:rsidRPr="00ED6783">
        <w:rPr>
          <w:sz w:val="28"/>
        </w:rPr>
        <w:t>.</w:t>
      </w:r>
    </w:p>
    <w:p w:rsidR="00CB719F" w:rsidRPr="00ED6783" w:rsidRDefault="00CB719F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Убыток, не перенесенный на ближайший следующий год, может быть перенесен целиком или частично на следующий год из последующих девяти лет.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Это ограничение не применяется в отношении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организаций, имеющих статус резидента промышленно-производственной особой экономической зоны или туристско-рекреационной особой экономической зоны.</w:t>
      </w:r>
    </w:p>
    <w:p w:rsidR="00CB719F" w:rsidRPr="00ED6783" w:rsidRDefault="00CB719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Если налогоплательщик понес убытки более чем в одном налоговом периоде, перенос таких убытков на будущее производится в той очередности, в которой они понесены.</w:t>
      </w:r>
    </w:p>
    <w:p w:rsidR="00CB719F" w:rsidRPr="00ED6783" w:rsidRDefault="00CB719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Налогоплательщик обязан хранить документы, подтверждающие объем понесенного убытка в течение всего срока, когда он уменьшает налоговую базу текущего налогового периода на суммы полученных убытков.</w:t>
      </w:r>
    </w:p>
    <w:p w:rsidR="00CB719F" w:rsidRPr="00ED6783" w:rsidRDefault="00CB719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В случае прекращения налогоплательщиком деятельности по причине реорганизации налогоплательщик-правопреемник вправе уменьшать налоговую базу на сумму убытков, полученных реорганизуемыми организациями до момента реорганизации.</w:t>
      </w:r>
    </w:p>
    <w:p w:rsidR="008D7D01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bCs/>
          <w:i/>
          <w:sz w:val="28"/>
        </w:rPr>
        <w:t>Особенности определения налоговой базы:</w:t>
      </w:r>
      <w:r w:rsidRPr="00ED6783">
        <w:rPr>
          <w:i/>
          <w:sz w:val="28"/>
        </w:rPr>
        <w:t xml:space="preserve"> 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1. </w:t>
      </w:r>
      <w:r w:rsidR="008D7D01" w:rsidRPr="00F6074C">
        <w:rPr>
          <w:sz w:val="28"/>
        </w:rPr>
        <w:t>по доходам, полученным от долевого участия в других организациях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 275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2. </w:t>
      </w:r>
      <w:r w:rsidR="008D7D01" w:rsidRPr="00F6074C">
        <w:rPr>
          <w:sz w:val="28"/>
        </w:rPr>
        <w:t>налогоплательщиками, осуществляющими деятельность, связанную с использованием объектов обслуживающих производств и хозяйств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(Ст.275.1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3. </w:t>
      </w:r>
      <w:r w:rsidR="008D7D01" w:rsidRPr="00F6074C">
        <w:rPr>
          <w:sz w:val="28"/>
        </w:rPr>
        <w:t>участников договора доверительного управления имуществом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(Ст.276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4. </w:t>
      </w:r>
      <w:r w:rsidR="008D7D01" w:rsidRPr="00F6074C">
        <w:rPr>
          <w:sz w:val="28"/>
        </w:rPr>
        <w:t>по доходам, получаемым при передаче имущества в уставный (складочный) капитал (фонд, имущество фонда)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(Ст.277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5. </w:t>
      </w:r>
      <w:r w:rsidR="008D7D01" w:rsidRPr="00F6074C">
        <w:rPr>
          <w:sz w:val="28"/>
        </w:rPr>
        <w:t>по доходам, полученным участниками договора простого товарищества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(Ст.278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6. </w:t>
      </w:r>
      <w:r w:rsidR="008D7D01" w:rsidRPr="00F6074C">
        <w:rPr>
          <w:sz w:val="28"/>
        </w:rPr>
        <w:t>при уступке (переуступке) права требования</w:t>
      </w:r>
      <w:r w:rsidR="008D7D01" w:rsidRPr="00ED6783">
        <w:rPr>
          <w:sz w:val="28"/>
        </w:rPr>
        <w:t xml:space="preserve"> </w:t>
      </w:r>
      <w:r w:rsidRPr="00ED6783">
        <w:rPr>
          <w:sz w:val="28"/>
        </w:rPr>
        <w:t>(Ст.279 НК)</w:t>
      </w:r>
      <w:r w:rsidR="00C34E7A" w:rsidRPr="00ED6783">
        <w:rPr>
          <w:sz w:val="28"/>
        </w:rPr>
        <w:t>;</w:t>
      </w:r>
    </w:p>
    <w:p w:rsidR="008D7D01" w:rsidRPr="00ED6783" w:rsidRDefault="00CA4D3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7. </w:t>
      </w:r>
      <w:r w:rsidR="008D7D01" w:rsidRPr="00F6074C">
        <w:rPr>
          <w:sz w:val="28"/>
        </w:rPr>
        <w:t>по операциям с ценными бумагами</w:t>
      </w:r>
      <w:r w:rsidR="008D7D01" w:rsidRPr="00ED6783">
        <w:rPr>
          <w:sz w:val="28"/>
        </w:rPr>
        <w:t xml:space="preserve"> </w:t>
      </w:r>
      <w:r w:rsidRPr="00ED6783">
        <w:rPr>
          <w:bCs/>
          <w:sz w:val="28"/>
        </w:rPr>
        <w:t>(Ст.280 НК)</w:t>
      </w:r>
      <w:r w:rsidR="00C34E7A" w:rsidRPr="00ED6783">
        <w:rPr>
          <w:bCs/>
          <w:sz w:val="28"/>
        </w:rPr>
        <w:t>;</w:t>
      </w:r>
    </w:p>
    <w:p w:rsidR="00C8250C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Налогоплательщики исчисляют налоговую базу на основе данных налогового учета.</w:t>
      </w:r>
    </w:p>
    <w:p w:rsidR="00C8250C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>Налоговый учет</w:t>
      </w:r>
      <w:r w:rsidRPr="00ED6783">
        <w:rPr>
          <w:sz w:val="28"/>
        </w:rPr>
        <w:t xml:space="preserve"> - система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Налоговым Кодексом.</w:t>
      </w:r>
    </w:p>
    <w:p w:rsidR="00C8250C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Система налогового учета организуется налогоплательщиком самостоятельно, порядок ведения налогового учета устанавливается в </w:t>
      </w:r>
      <w:r w:rsidRPr="00F6074C">
        <w:rPr>
          <w:sz w:val="28"/>
        </w:rPr>
        <w:t>учетной политике для целей налогообложения</w:t>
      </w:r>
      <w:r w:rsidRPr="00ED6783">
        <w:rPr>
          <w:sz w:val="28"/>
        </w:rPr>
        <w:t>.</w:t>
      </w:r>
    </w:p>
    <w:p w:rsidR="008D7D01" w:rsidRPr="00ED6783" w:rsidRDefault="008D7D01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Подтверждением данных налогового учета являются: </w:t>
      </w:r>
    </w:p>
    <w:p w:rsidR="008D7D01" w:rsidRPr="00ED6783" w:rsidRDefault="005A03F7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8D7D01" w:rsidRPr="00ED6783">
        <w:rPr>
          <w:sz w:val="28"/>
        </w:rPr>
        <w:t xml:space="preserve">первичные учетные документы (включая справку бухгалтера); </w:t>
      </w:r>
    </w:p>
    <w:p w:rsidR="008D7D01" w:rsidRPr="00ED6783" w:rsidRDefault="005A03F7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8D7D01" w:rsidRPr="00F6074C">
        <w:rPr>
          <w:sz w:val="28"/>
        </w:rPr>
        <w:t>аналитические регистры налогового учета;</w:t>
      </w:r>
      <w:r w:rsidR="008D7D01" w:rsidRPr="00ED6783">
        <w:rPr>
          <w:sz w:val="28"/>
        </w:rPr>
        <w:t xml:space="preserve"> </w:t>
      </w:r>
    </w:p>
    <w:p w:rsidR="008D7D01" w:rsidRPr="00ED6783" w:rsidRDefault="005A03F7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8D7D01" w:rsidRPr="00F6074C">
        <w:rPr>
          <w:sz w:val="28"/>
        </w:rPr>
        <w:t>расчет налоговой базы.</w:t>
      </w:r>
      <w:r w:rsidR="008D7D01" w:rsidRPr="00ED6783">
        <w:rPr>
          <w:sz w:val="28"/>
        </w:rPr>
        <w:t xml:space="preserve">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 xml:space="preserve">Согласно </w:t>
      </w:r>
      <w:r w:rsidRPr="00ED6783">
        <w:rPr>
          <w:sz w:val="28"/>
        </w:rPr>
        <w:t xml:space="preserve">`(Ст.314 НК) </w:t>
      </w:r>
      <w:r w:rsidRPr="00ED6783">
        <w:rPr>
          <w:bCs/>
          <w:sz w:val="28"/>
        </w:rPr>
        <w:t>Аналитические регистры налогового учета</w:t>
      </w:r>
      <w:r w:rsidRPr="00ED6783">
        <w:rPr>
          <w:sz w:val="28"/>
        </w:rPr>
        <w:t xml:space="preserve"> - сводные формы систематизации данных налогового учета за отчетный (налоговый) период, сгруппированных в соответствии с требованиями НК РФ, без распределения по счетам бухгалтерского учета.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>Данные налогового учета</w:t>
      </w:r>
      <w:r w:rsidRPr="00ED6783">
        <w:rPr>
          <w:sz w:val="28"/>
        </w:rPr>
        <w:t xml:space="preserve"> - данные, которые учитываются в разработочных таблицах, справках бухгалтера и иных документах, группирующих информацию об объектах налогообложения.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Формирование данных налогового учета предполагает непрерывность отражения в хронологическом порядке объектов учета для целей налогообложения.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Аналитические регистры предназначены для систематизации и накопления информации, содержащейся в принятых к учету первичных документах, аналитических данных налогового учета для отражения в расчете налоговой базы.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Регистры налогового учета ведутся в виде специальных форм на бумажных носителях, в электронном виде или любых машинных носителях.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Формы регистров и порядок отражения в них аналитических данных, данных первичных учетных документов разрабатываются налогоплательщиком самостоятельно и устанавливаются приложениями к </w:t>
      </w:r>
      <w:r w:rsidRPr="00F6074C">
        <w:rPr>
          <w:sz w:val="28"/>
        </w:rPr>
        <w:t>учетной политике для целей налогообложения</w:t>
      </w:r>
      <w:r w:rsidRPr="00ED6783">
        <w:rPr>
          <w:sz w:val="28"/>
        </w:rPr>
        <w:t>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Исправление ошибки в регистре налогового учета должно быть обосновано и подтверждено подписью ответственного лица с указанием даты и обоснованием внесенного исправления.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Расчет налоговой базы</w:t>
      </w:r>
      <w:r w:rsidRPr="00ED6783">
        <w:rPr>
          <w:sz w:val="28"/>
        </w:rPr>
        <w:t xml:space="preserve"> за отчетный (налоговый) период составляется налогоплательщиком согласно (Ст.315 НК) самостоятельно исходя из данных налогового учета нарастающим итогом с начала года.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>Расчет налоговой базы должен содержать следующие данные:</w:t>
      </w:r>
      <w:r w:rsidRPr="00ED6783">
        <w:rPr>
          <w:sz w:val="28"/>
        </w:rPr>
        <w:t xml:space="preserve">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1. Период, за который определяется налоговая база (нарастающим итогом).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2. Сумма доходов от реализации, полученных в отчетном (налоговом) периоде: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выручка от реализации товаров (работ, услуг) собственного производства, а также выручка от реализации имущества, имущественных прав;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выручка от реализации ценных бумаг, не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выручка от реализации ценных бумаг,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выручка от реализации покупных товаров;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выручка от реализации основных средств;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выручка от реализации товаров (работ, услуг) обслуживающих производств и хозяйств.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3. Сумма расходов, произведенных в отчетном (налоговом) периоде, уменьшающих сумму доходов от реализации: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 на производство и реализацию товаров (работ, услуг) собственного производства, расходы, понесенные при реализации имущества, имущественных прав.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расходы, понесенные при реализации ценных бумаг, не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расходы, понесенные при реализации ценных бумаг,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расходы, понесенные при реализации покупных товаров;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расходы, связанные с реализацией основных средств;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расходы, понесенные обслуживающими производствами и хозяйствами при реализации ими товаров (работ, услуг).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4. Прибыль (убыток) от реализации: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прибыль от реализации товаров (работ, услуг) собственного производства, прибыль (убыток) от реализации имущества, имущественных прав;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прибыль (убыток) от реализации ценных бумаг, не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прибыль (убыток) от реализации ценных бумаг, обращающихся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прибыль (убыток) от реализации покупных товаров;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прибыль (убыток) от реализации основных средств;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прибыль (убыток) от реализации обслуживающих производств и хозяйств.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5. Сумма внереализационных доходов: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доходы по операциям с финансовыми инструментами срочных сделок, обращающимися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доходы по операциям с финансовыми инструментами срочных сделок, не обращающимися на организованном рынке.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6. Сумма внереализационных расходов, в частности: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расходы по операциям с финансовыми инструментами срочных сделок, обращающимися на организованном рынке; 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расходы по операциям с финансовыми инструментами срочных сделок, не обращающимися на организованном рынке.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7. Прибыль (убыток) от внереализационных операций.</w:t>
      </w:r>
    </w:p>
    <w:p w:rsidR="001A7D4F" w:rsidRPr="00ED6783" w:rsidRDefault="001A7D4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8. Итого налоговая база за отчетный (налоговый) период. </w:t>
      </w:r>
    </w:p>
    <w:p w:rsidR="001A7D4F" w:rsidRPr="00ED6783" w:rsidRDefault="001A7D4F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Для определения суммы прибыли, подлежащей налогообложению, из налоговой базы исключается сумма </w:t>
      </w:r>
      <w:r w:rsidRPr="00F6074C">
        <w:rPr>
          <w:sz w:val="28"/>
        </w:rPr>
        <w:t>убытка, подлежащего переносу</w:t>
      </w:r>
      <w:r w:rsidRPr="00ED6783">
        <w:rPr>
          <w:sz w:val="28"/>
        </w:rPr>
        <w:t xml:space="preserve">. </w:t>
      </w:r>
    </w:p>
    <w:p w:rsidR="00FE173C" w:rsidRPr="00ED6783" w:rsidRDefault="0052676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Налоговая ставка</w:t>
      </w:r>
      <w:r w:rsidRPr="00ED6783">
        <w:rPr>
          <w:sz w:val="28"/>
        </w:rPr>
        <w:t xml:space="preserve">, согласно ст. 284 НК РФ, устанавливается </w:t>
      </w:r>
      <w:r w:rsidRPr="00ED6783">
        <w:rPr>
          <w:bCs/>
          <w:i/>
          <w:sz w:val="28"/>
        </w:rPr>
        <w:t>в размере 20%</w:t>
      </w:r>
      <w:r w:rsidRPr="00ED6783">
        <w:rPr>
          <w:sz w:val="28"/>
        </w:rPr>
        <w:t xml:space="preserve"> (в ред. ФЗ от 26.11.2008 N 224-ФЗ), за исключением некоторых случаев, когда </w:t>
      </w:r>
      <w:r w:rsidRPr="00F6074C">
        <w:rPr>
          <w:sz w:val="28"/>
        </w:rPr>
        <w:t>применяются иные ставки налога на прибыль</w:t>
      </w:r>
      <w:r w:rsidRPr="00ED6783">
        <w:rPr>
          <w:sz w:val="28"/>
        </w:rPr>
        <w:t>.</w:t>
      </w:r>
    </w:p>
    <w:p w:rsidR="00526766" w:rsidRPr="00ED6783" w:rsidRDefault="0052676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При этом (в ред. ФЗ от 30.12.2008 N 305-ФЗ): </w:t>
      </w:r>
    </w:p>
    <w:p w:rsidR="00526766" w:rsidRPr="00ED6783" w:rsidRDefault="00FE173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526766" w:rsidRPr="00ED6783">
        <w:rPr>
          <w:sz w:val="28"/>
        </w:rPr>
        <w:t>часть</w:t>
      </w:r>
      <w:r w:rsidR="00ED6783" w:rsidRPr="00ED6783">
        <w:rPr>
          <w:sz w:val="28"/>
        </w:rPr>
        <w:t xml:space="preserve"> </w:t>
      </w:r>
      <w:r w:rsidR="00526766" w:rsidRPr="00ED6783">
        <w:rPr>
          <w:sz w:val="28"/>
        </w:rPr>
        <w:t xml:space="preserve">налога, исчисленная по ставке в размере </w:t>
      </w:r>
      <w:r w:rsidR="00526766" w:rsidRPr="00ED6783">
        <w:rPr>
          <w:rStyle w:val="a7"/>
          <w:b w:val="0"/>
          <w:i/>
          <w:sz w:val="28"/>
        </w:rPr>
        <w:t>2%</w:t>
      </w:r>
      <w:r w:rsidR="00526766" w:rsidRPr="00ED6783">
        <w:rPr>
          <w:sz w:val="28"/>
        </w:rPr>
        <w:t xml:space="preserve"> , зачисляется в федеральный бюджет; </w:t>
      </w:r>
    </w:p>
    <w:p w:rsidR="00526766" w:rsidRPr="00ED6783" w:rsidRDefault="00FE173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526766" w:rsidRPr="00ED6783">
        <w:rPr>
          <w:sz w:val="28"/>
        </w:rPr>
        <w:t xml:space="preserve">часть налога, исчисленная по ставке в размере </w:t>
      </w:r>
      <w:r w:rsidR="00526766" w:rsidRPr="00ED6783">
        <w:rPr>
          <w:rStyle w:val="a7"/>
          <w:b w:val="0"/>
          <w:i/>
          <w:sz w:val="28"/>
        </w:rPr>
        <w:t>18%</w:t>
      </w:r>
      <w:r w:rsidR="00526766" w:rsidRPr="00ED6783">
        <w:rPr>
          <w:rStyle w:val="a7"/>
          <w:sz w:val="28"/>
        </w:rPr>
        <w:t>,</w:t>
      </w:r>
      <w:r w:rsidR="00526766" w:rsidRPr="00ED6783">
        <w:rPr>
          <w:sz w:val="28"/>
        </w:rPr>
        <w:t xml:space="preserve"> зачисляется в бюджеты субъектов РФ. </w:t>
      </w:r>
    </w:p>
    <w:p w:rsidR="00526766" w:rsidRPr="00ED6783" w:rsidRDefault="0052676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Налоговая ставка налога, подлежащего зачислению в бюджеты субъектов РФ, законами субъектов может быть понижена для отдельных категорий налогоплательщиков, но не ниже 13,5 %.</w:t>
      </w:r>
    </w:p>
    <w:p w:rsidR="002043FD" w:rsidRPr="00ED6783" w:rsidRDefault="00B61FA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 xml:space="preserve">1. </w:t>
      </w:r>
      <w:r w:rsidR="002043FD" w:rsidRPr="00ED6783">
        <w:rPr>
          <w:bCs/>
          <w:sz w:val="28"/>
        </w:rPr>
        <w:t>Налоговые ставки на доходы иностранных организаций, не связанные с деятельностью в РФ через постоянное представительство:</w:t>
      </w:r>
      <w:r w:rsidR="002043FD" w:rsidRPr="00ED6783">
        <w:rPr>
          <w:sz w:val="28"/>
        </w:rPr>
        <w:t xml:space="preserve"> 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- 10% - от использования, содержания или сдачи в аренду (фрахта) судов, самолетов или других подвижных транспортных средств или контейнеров в связи с осуществлением международных перевозок. 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- 20% - со всех прочих доходов, кроме дивидендов и операций с долговыми обязательствами. </w:t>
      </w:r>
    </w:p>
    <w:p w:rsidR="002043FD" w:rsidRPr="00ED6783" w:rsidRDefault="00B61FA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 xml:space="preserve">2. </w:t>
      </w:r>
      <w:r w:rsidR="002043FD" w:rsidRPr="00ED6783">
        <w:rPr>
          <w:bCs/>
          <w:sz w:val="28"/>
        </w:rPr>
        <w:t>К налоговой базе, определяемой по доходам, полученным в виде дивидендов, применяются ставки:</w:t>
      </w:r>
      <w:r w:rsidR="002043FD" w:rsidRPr="00ED6783">
        <w:rPr>
          <w:sz w:val="28"/>
        </w:rPr>
        <w:t xml:space="preserve"> 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- 9% - по доходам, полученным в виде дивидендов от российских организаций российскими организациями и физическими лицами - налоговыми резидентами РФ; 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- 15% - по доходам, полученным в виде дивидендов от российских организаций иностранными организациями, а также по доходам, полученным в виде дивидендов российскими организациями от иностранных организаций. </w:t>
      </w:r>
    </w:p>
    <w:p w:rsidR="002043FD" w:rsidRPr="00ED6783" w:rsidRDefault="00B61FA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 xml:space="preserve">3. </w:t>
      </w:r>
      <w:r w:rsidR="002043FD" w:rsidRPr="00ED6783">
        <w:rPr>
          <w:bCs/>
          <w:sz w:val="28"/>
        </w:rPr>
        <w:t>К налоговой базе, определяемой по операциям с отдельными видами долговых обязательств, применяются ставки:</w:t>
      </w:r>
      <w:r w:rsidR="002043FD" w:rsidRPr="00ED6783">
        <w:rPr>
          <w:sz w:val="28"/>
        </w:rPr>
        <w:t xml:space="preserve"> 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- 15% - по доходу в виде процентов по государственным и муниципальным ценным бумагам, условиями выпуска и обращения которых предусмотрено получение дохода в виде процентов, а также по доходам в виде процентов по облигациям с ипотечным покрытием, эмитированным после 1 января 2007 года, и доходам учредителей доверительного управления ипотечным покрытием, полученным на основании приобретения ипотечных сертификатов участия, выданных управляющим ипотечным покрытием после 1 января 2007 года;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- 9% - по доходам в виде процентов по муниципальным ценным бумагам, эмитированным на срок не менее 3 лет до 1 января 2007 года, а также по доходам в виде процентов по облигациям с ипотечным покрытием, эмитированным до 1 января 2007 года, и доходам учредителей доверительного управления ипотечным покрытием, полученным на основании приобретения ипотечных сертификатов участия, выданных управляющим ипотечным покрытием до 1 января 2007 года;</w:t>
      </w:r>
    </w:p>
    <w:p w:rsidR="002043FD" w:rsidRPr="00ED6783" w:rsidRDefault="002043F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- 0% - по доходу в виде процентов по государственным и муниципальным облигациям, эмитированным до 20 января 1997 года включительно, а также по доходу в виде процентов по облигациям государственного валютного облигационного займа 1999 года. </w:t>
      </w:r>
    </w:p>
    <w:p w:rsidR="002F444B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bCs/>
          <w:i/>
          <w:sz w:val="28"/>
        </w:rPr>
        <w:t>Налоговым периодом,</w:t>
      </w:r>
      <w:r w:rsidRPr="00ED6783">
        <w:rPr>
          <w:bCs/>
          <w:sz w:val="28"/>
        </w:rPr>
        <w:t xml:space="preserve"> согласно ст. 285 НК РФ, </w:t>
      </w:r>
      <w:r w:rsidRPr="00ED6783">
        <w:rPr>
          <w:sz w:val="28"/>
        </w:rPr>
        <w:t>признается календарный год.</w:t>
      </w:r>
    </w:p>
    <w:p w:rsidR="002F444B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>Отчетные периоды:</w:t>
      </w:r>
      <w:r w:rsidRPr="00ED6783">
        <w:rPr>
          <w:sz w:val="28"/>
        </w:rPr>
        <w:t xml:space="preserve"> первый квартал, полугодие и девять месяцев календарного года.</w:t>
      </w:r>
    </w:p>
    <w:p w:rsidR="00C8250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sz w:val="28"/>
        </w:rPr>
        <w:t>Отчетные периоды для налогоплательщиков, исчисляющих ежемесячные авансовые платежи:</w:t>
      </w:r>
      <w:r w:rsidRPr="00ED6783">
        <w:rPr>
          <w:sz w:val="28"/>
        </w:rPr>
        <w:t xml:space="preserve"> месяц, два месяца, три месяца и так далее до окончания календарного года.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 определяется, согласно Ст.286, 287 НК РФ, как соответствующая налоговой ставке процентная доля налоговой базы.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По итогам отчетного (налогового) периода налогоплательщики исчисляют сумму авансового платежа, исходя из ставки налога и прибыли, рассчитанной нарастающим итогом. </w:t>
      </w:r>
    </w:p>
    <w:p w:rsidR="002F444B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течение отчетного периода налогоплательщики исчисляют сумму ежемесячного авансового платежа: 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в 1 квартале года = авансовый платеж, подлежащий уплате в после</w:t>
      </w:r>
      <w:r w:rsidRPr="00ED6783">
        <w:rPr>
          <w:sz w:val="28"/>
        </w:rPr>
        <w:t>днем квартале предыдущего года;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во 2 квартале года = 1/3 * ава</w:t>
      </w:r>
      <w:r w:rsidRPr="00ED6783">
        <w:rPr>
          <w:sz w:val="28"/>
        </w:rPr>
        <w:t>нсовый платеж за первый квартал;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в 3 квартале года = 1/3 * (авансовый платеж по итогам полугодия - авансовый плат</w:t>
      </w:r>
      <w:r w:rsidRPr="00ED6783">
        <w:rPr>
          <w:sz w:val="28"/>
        </w:rPr>
        <w:t>еж по итогам первого квартала);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в</w:t>
      </w:r>
      <w:r w:rsidR="002F444B" w:rsidRPr="00ED6783">
        <w:rPr>
          <w:sz w:val="28"/>
        </w:rPr>
        <w:t xml:space="preserve"> 4 квартале года = 1/3 * (авансовый платеж по итогам девяти месяцев - авансо</w:t>
      </w:r>
      <w:r w:rsidRPr="00ED6783">
        <w:rPr>
          <w:sz w:val="28"/>
        </w:rPr>
        <w:t>вый платеж по итогам полугодия).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Налогоплательщики имеют право перейти на исчисление </w:t>
      </w:r>
      <w:r w:rsidRPr="00ED6783">
        <w:rPr>
          <w:bCs/>
          <w:sz w:val="28"/>
        </w:rPr>
        <w:t>ежемесячных авансовых платежей исходя из фактически полученной прибыли</w:t>
      </w:r>
      <w:r w:rsidRPr="00ED6783">
        <w:rPr>
          <w:sz w:val="28"/>
        </w:rPr>
        <w:t>, уведомив об этом налоговый орган не позднее 31 декабря года, предшествующего году перехода.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этом случае авансовые платежи исчисляются исходя из ставки налога и фактически полученной прибыли, рассчитываемой нарастающим итогом с начала налогового периода до окончания соответствующего месяца. </w:t>
      </w:r>
    </w:p>
    <w:p w:rsidR="002F444B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Только </w:t>
      </w:r>
      <w:r w:rsidRPr="00ED6783">
        <w:rPr>
          <w:bCs/>
          <w:sz w:val="28"/>
        </w:rPr>
        <w:t>квартальные авансовые платежи</w:t>
      </w:r>
      <w:r w:rsidRPr="00ED6783">
        <w:rPr>
          <w:sz w:val="28"/>
        </w:rPr>
        <w:t xml:space="preserve"> по итогам отчетного периода уплачивают: 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организации, у которых за предыдущие 4 квартала доходы от реализации не превышали в среднем 3 000 0</w:t>
      </w:r>
      <w:r w:rsidRPr="00ED6783">
        <w:rPr>
          <w:sz w:val="28"/>
        </w:rPr>
        <w:t>00 рублей за каждый квартал;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бюджетные учреждения;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иностранные организации, осуществляющие деятельность в РФ чере</w:t>
      </w:r>
      <w:r w:rsidRPr="00ED6783">
        <w:rPr>
          <w:sz w:val="28"/>
        </w:rPr>
        <w:t>з постоянное представительство;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некоммерческие организации, н</w:t>
      </w:r>
      <w:r w:rsidRPr="00ED6783">
        <w:rPr>
          <w:sz w:val="28"/>
        </w:rPr>
        <w:t>е имеющие дохода от реализации;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участники простых товариществ;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>инвесторы согл</w:t>
      </w:r>
      <w:r w:rsidRPr="00ED6783">
        <w:rPr>
          <w:sz w:val="28"/>
        </w:rPr>
        <w:t>ашений о разделе продукции;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2F444B" w:rsidRPr="00ED6783">
        <w:rPr>
          <w:sz w:val="28"/>
        </w:rPr>
        <w:t xml:space="preserve">выгодоприобретатели по договорам доверительного управления. 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Налог по итогам года уплачивается не позднее не позднее </w:t>
      </w:r>
      <w:r w:rsidRPr="00ED6783">
        <w:rPr>
          <w:rStyle w:val="a7"/>
          <w:b w:val="0"/>
          <w:sz w:val="28"/>
        </w:rPr>
        <w:t>28 марта</w:t>
      </w:r>
      <w:r w:rsidRPr="00ED6783">
        <w:rPr>
          <w:sz w:val="28"/>
        </w:rPr>
        <w:t xml:space="preserve"> следующего года.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Авансовые платежи по итогам отчетного периода уплачиваются не позднее 28 дней со дня окончания отчетного периода.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Ежемесячные авансовые платежи уплачиваются в срок не позднее 28-го числа каждого месяца.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Налогоплательщики, исчисляющие ежемесячные авансовые платежи по фактически полученной прибыли, уплачивают их не позднее 28-го числа месяца, следующего за месяцем, по итогам которого начисляется налог.</w:t>
      </w:r>
    </w:p>
    <w:p w:rsidR="00DD12EC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Суммы уплаченных ежемесячных авансовых платежей, засчитываются при уплате авансовых платежей по итогам отчетного периода. Авансовые платежи по итогам отчетного периода засчитываются в счет уплаты налога по итогам налогового периода.</w:t>
      </w:r>
    </w:p>
    <w:p w:rsidR="002F444B" w:rsidRPr="00ED6783" w:rsidRDefault="002F444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Особенности исчисления и уплаты налога: </w:t>
      </w:r>
    </w:p>
    <w:p w:rsidR="002F444B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Pr="00F6074C">
        <w:rPr>
          <w:sz w:val="28"/>
        </w:rPr>
        <w:t>О</w:t>
      </w:r>
      <w:r w:rsidR="002F444B" w:rsidRPr="00F6074C">
        <w:rPr>
          <w:sz w:val="28"/>
        </w:rPr>
        <w:t>рганизациями, имеющими обособленные подразделения</w:t>
      </w:r>
      <w:r w:rsidR="00DD12EC" w:rsidRPr="00ED6783">
        <w:rPr>
          <w:sz w:val="28"/>
        </w:rPr>
        <w:t>;</w:t>
      </w:r>
    </w:p>
    <w:p w:rsidR="002F444B" w:rsidRPr="00ED6783" w:rsidRDefault="00DD12EC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- </w:t>
      </w:r>
      <w:r w:rsidR="00DD0169" w:rsidRPr="00F6074C">
        <w:rPr>
          <w:sz w:val="28"/>
        </w:rPr>
        <w:t>Р</w:t>
      </w:r>
      <w:r w:rsidR="002F444B" w:rsidRPr="00F6074C">
        <w:rPr>
          <w:sz w:val="28"/>
        </w:rPr>
        <w:t>езидентами Особой экономической зоны в Калининградской области</w:t>
      </w:r>
      <w:r w:rsidRPr="00ED6783">
        <w:rPr>
          <w:sz w:val="28"/>
        </w:rPr>
        <w:t>.</w:t>
      </w:r>
      <w:r w:rsidR="002F444B" w:rsidRPr="00ED6783">
        <w:rPr>
          <w:sz w:val="28"/>
        </w:rPr>
        <w:t xml:space="preserve"> </w:t>
      </w:r>
    </w:p>
    <w:p w:rsidR="00DD0169" w:rsidRPr="00ED6783" w:rsidRDefault="00DD0169" w:rsidP="00ED6783">
      <w:pPr>
        <w:pStyle w:val="2"/>
        <w:keepNext w:val="0"/>
        <w:widowControl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ED6783">
        <w:rPr>
          <w:rFonts w:ascii="Times New Roman" w:hAnsi="Times New Roman" w:cs="Times New Roman"/>
          <w:b w:val="0"/>
          <w:szCs w:val="24"/>
        </w:rPr>
        <w:t>Особенности исчисления и уплаты налога налогоплательщиком, имеющим обособленные подразделения (Ст.288 НК)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Согласно Ст.288 НК российские организации, имеющие обособленные подразделения, исчисление и уплату в федеральный бюджет сумм авансовых платежей и налога производят по месту своего нахождения без распределения по обособленным подразделениям.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Уплата авансовых платежей и налога, подлежащих зачислению в бюджеты субъектов РФ и муниципальных образований, производится по месту нахождения организации, а также по месту нахождения каждого из ее обособленных подразделений исходя из </w:t>
      </w:r>
      <w:r w:rsidRPr="00ED6783">
        <w:rPr>
          <w:bCs/>
          <w:i/>
          <w:sz w:val="28"/>
        </w:rPr>
        <w:t>доли прибыли</w:t>
      </w:r>
      <w:r w:rsidRPr="00ED6783">
        <w:rPr>
          <w:sz w:val="28"/>
        </w:rPr>
        <w:t>, приходящейся на эти обособленные подразделения.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Cs/>
          <w:i/>
          <w:sz w:val="28"/>
        </w:rPr>
        <w:t>Доля прибыли</w:t>
      </w:r>
      <w:r w:rsidRPr="00ED6783">
        <w:rPr>
          <w:sz w:val="28"/>
        </w:rPr>
        <w:t xml:space="preserve"> = средняя арифметическая величина удельного веса среднесписочной численности работников (расходов на оплату труда) и удельного веса остаточной стоимости амортизируемого имущества обособленного подразделения в среднесписочной численности работников (расходах на оплату труда) и остаточной стоимости амортизируемого имущества в целом по организации.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Налогоплательщики самостоятельно определяют, какой из показателей должен применяться - среднесписочная численность работников или сумма расходов на оплату труда. 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Суммы авансовых платежей и налога, подлежащие зачислению в бюджеты субъектов РФ и бюджеты муниципальных образований, исчисляются по ставкам налога, действующим на территориях, где расположены организация и обособленные подразделения.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Сведения о суммах авансовых платежей и о суммах налога налогоплательщик сообщает своим обособленным подразделениям и также налоговым органам по месту нахождения обособленных подразделений не позднее срока для подачи налоговых деклараций за соответствующий отчетный или налоговый период.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Налогоплательщик уплачивает суммы авансовых платежей и суммы налога в бюджеты субъектов и местные бюджеты не позднее срока, установленного для подачи налоговых деклараций за соответствующий отчетный или налоговый период.</w:t>
      </w:r>
    </w:p>
    <w:p w:rsidR="00DD0169" w:rsidRPr="00ED6783" w:rsidRDefault="00DD0169" w:rsidP="00ED6783">
      <w:pPr>
        <w:pStyle w:val="2"/>
        <w:keepNext w:val="0"/>
        <w:widowControl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ED6783">
        <w:rPr>
          <w:rFonts w:ascii="Times New Roman" w:hAnsi="Times New Roman" w:cs="Times New Roman"/>
          <w:b w:val="0"/>
          <w:szCs w:val="24"/>
        </w:rPr>
        <w:t>Особенности исчисления и уплаты налога на прибыль организаций резидентами Особой экономической зоны в Калининградской области (Ст.288.1 НК)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Резиденты используют особый порядок уплаты налога на прибыль организаций в отношении прибыли, полученной от реализации инвестиционного проекта, при условии ведения резидентами раздельного учета доходов (расходов), полученных (произведенных) при реализации инвестиционного проекта, и доходов (расходов) при осуществлении иной хозяйственной деятельности.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Если раздельный учет не ведется, налогообложение прибыли, полученной при реализации данного инвестиционного проекта, производится в общем порядке.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Налоговой базой по налогу на прибыль от реализации инвестиционного проекта признается денежное выражение прибыли, полученной при реализации данного инвестиционного проекта и определяемой на основании данных раздельного учета доходов (расходов) (полученных (произведенных) при реализации этого инвестиционного проекта) и доходов (расходов) (полученных (произведенных) при осуществлении иной хозяйственной деятельности).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течение 6 календарных лет со дня включения юридического лица в единый реестр резидентов Особой экономической зоны в Калининградской области налог на прибыль, полученную при реализации инвестиционного проекта, взимается </w:t>
      </w:r>
      <w:r w:rsidRPr="00ED6783">
        <w:rPr>
          <w:bCs/>
          <w:i/>
          <w:sz w:val="28"/>
        </w:rPr>
        <w:t>по ставке 0%</w:t>
      </w:r>
      <w:r w:rsidRPr="00ED6783">
        <w:rPr>
          <w:sz w:val="28"/>
        </w:rPr>
        <w:t xml:space="preserve"> в отношении налога на прибыль организаций.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sz w:val="28"/>
        </w:rPr>
        <w:t xml:space="preserve">В период с 7 по 12 календарный год включительно ставка налога на прибыль </w:t>
      </w:r>
      <w:r w:rsidRPr="00ED6783">
        <w:rPr>
          <w:bCs/>
          <w:i/>
          <w:sz w:val="28"/>
        </w:rPr>
        <w:t>составляет 12%</w:t>
      </w:r>
      <w:r w:rsidRPr="00ED6783">
        <w:rPr>
          <w:i/>
          <w:sz w:val="28"/>
        </w:rPr>
        <w:t>.</w:t>
      </w:r>
    </w:p>
    <w:p w:rsidR="00DD016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Разница между суммой налога на прибыль в отношении налоговой базы по налогу на прибыль от реализации инвестиционного проекта, которая была бы исчислена резидентом при неиспользовании особого порядка уплаты налога, и суммой налога на прибыль, исчисляемой в особом порядке в отношении прибыли, полученной от реализации инвестиционного проекта, не включается в налоговую базу по налогу на прибыль организаций для резидентов.</w:t>
      </w:r>
    </w:p>
    <w:p w:rsidR="00FE6309" w:rsidRPr="00ED6783" w:rsidRDefault="00DD016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b/>
          <w:i/>
          <w:sz w:val="28"/>
        </w:rPr>
        <w:t>Отчетность по налогу.</w:t>
      </w:r>
      <w:r w:rsidRPr="00ED6783">
        <w:rPr>
          <w:sz w:val="28"/>
        </w:rPr>
        <w:t xml:space="preserve"> </w:t>
      </w:r>
      <w:r w:rsidR="00FE6309" w:rsidRPr="00ED6783">
        <w:rPr>
          <w:sz w:val="28"/>
        </w:rPr>
        <w:t xml:space="preserve">Согласно Ст.289 НК РФ, Налогоплательщики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</w:t>
      </w:r>
      <w:r w:rsidR="00FE6309" w:rsidRPr="00F6074C">
        <w:rPr>
          <w:sz w:val="28"/>
        </w:rPr>
        <w:t>налоговые декларации</w:t>
      </w:r>
      <w:r w:rsidR="00FE6309" w:rsidRPr="00ED6783">
        <w:rPr>
          <w:sz w:val="28"/>
        </w:rPr>
        <w:t>.</w:t>
      </w:r>
      <w:r w:rsidRPr="00ED6783">
        <w:rPr>
          <w:sz w:val="28"/>
        </w:rPr>
        <w:t xml:space="preserve"> </w:t>
      </w:r>
    </w:p>
    <w:p w:rsidR="00FE6309" w:rsidRPr="00ED6783" w:rsidRDefault="00FE630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По итогам отчетного периода не позднее 28 календарных дней со дня окончания отчетного периода представляются налоговые декларации упрощенной формы. </w:t>
      </w:r>
    </w:p>
    <w:p w:rsidR="00FE6309" w:rsidRPr="00ED6783" w:rsidRDefault="00FE630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Налогоплательщики, исчисляющие суммы ежемесячных авансовых платежей по фактически полученной прибыли, представляют налоговые декларации не позднее 28-го числа следующего месяца.</w:t>
      </w:r>
    </w:p>
    <w:p w:rsidR="002F444B" w:rsidRPr="00ED6783" w:rsidRDefault="00FE6309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Налоговые декларации по итогам года представляются не позднее 28 марта следующего года</w:t>
      </w:r>
    </w:p>
    <w:p w:rsidR="00F574F6" w:rsidRPr="00ED6783" w:rsidRDefault="00F574F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B3EBD" w:rsidRPr="00ED6783" w:rsidRDefault="00ED678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="00C30415" w:rsidRPr="00ED6783">
        <w:rPr>
          <w:b/>
          <w:sz w:val="28"/>
        </w:rPr>
        <w:t>2. П</w:t>
      </w:r>
      <w:r w:rsidR="00FB3EBD" w:rsidRPr="00ED6783">
        <w:rPr>
          <w:b/>
          <w:sz w:val="28"/>
        </w:rPr>
        <w:t>рактическая часть</w:t>
      </w:r>
    </w:p>
    <w:p w:rsidR="00C30415" w:rsidRPr="00ED6783" w:rsidRDefault="00C30415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№1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Отразить на счетах учета все бухгалтерские проводки по расчетам с бюджетом по налогу на добавленную стоимость. Исходные данные в таблице №1. Определить сумму налога, подлежащего уплате в бюджет или возмещению (зачету) из бюджета.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Решение задачи представить в табличной форме (см. табл. </w:t>
      </w:r>
      <w:r w:rsidRPr="00ED6783">
        <w:rPr>
          <w:sz w:val="28"/>
          <w:lang w:val="en-US"/>
        </w:rPr>
        <w:t>2</w:t>
      </w:r>
      <w:r w:rsidRPr="00ED6783">
        <w:rPr>
          <w:sz w:val="28"/>
        </w:rPr>
        <w:t>).</w:t>
      </w:r>
    </w:p>
    <w:p w:rsidR="00ED6783" w:rsidRDefault="00ED6783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  <w:r w:rsidRPr="00ED6783">
        <w:rPr>
          <w:sz w:val="28"/>
        </w:rPr>
        <w:t xml:space="preserve">Таблица </w:t>
      </w:r>
      <w:r w:rsidRPr="00ED6783">
        <w:rPr>
          <w:sz w:val="28"/>
          <w:lang w:val="en-US"/>
        </w:rPr>
        <w:t>2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030"/>
        <w:gridCol w:w="906"/>
        <w:gridCol w:w="715"/>
        <w:gridCol w:w="717"/>
        <w:gridCol w:w="2286"/>
      </w:tblGrid>
      <w:tr w:rsidR="00B972FD" w:rsidRPr="00ED6783" w:rsidTr="00ED6783">
        <w:trPr>
          <w:trHeight w:val="396"/>
        </w:trPr>
        <w:tc>
          <w:tcPr>
            <w:tcW w:w="1134" w:type="dxa"/>
            <w:vMerge w:val="restart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№</w:t>
            </w:r>
          </w:p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ХО</w:t>
            </w:r>
          </w:p>
        </w:tc>
        <w:tc>
          <w:tcPr>
            <w:tcW w:w="3030" w:type="dxa"/>
            <w:vMerge w:val="restart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Содержание хозяйственной операции</w:t>
            </w:r>
          </w:p>
        </w:tc>
        <w:tc>
          <w:tcPr>
            <w:tcW w:w="906" w:type="dxa"/>
            <w:vMerge w:val="restart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 xml:space="preserve">Сумма ХО, </w:t>
            </w:r>
          </w:p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т. руб.</w:t>
            </w:r>
          </w:p>
        </w:tc>
        <w:tc>
          <w:tcPr>
            <w:tcW w:w="1432" w:type="dxa"/>
            <w:gridSpan w:val="2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Корресп.</w:t>
            </w:r>
          </w:p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счетов</w:t>
            </w:r>
          </w:p>
        </w:tc>
        <w:tc>
          <w:tcPr>
            <w:tcW w:w="2286" w:type="dxa"/>
            <w:vMerge w:val="restart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Примечания</w:t>
            </w:r>
            <w:r w:rsidR="00ED6783" w:rsidRPr="00ED6783">
              <w:rPr>
                <w:sz w:val="20"/>
              </w:rPr>
              <w:t xml:space="preserve"> </w:t>
            </w:r>
            <w:r w:rsidRPr="00ED6783">
              <w:rPr>
                <w:sz w:val="20"/>
              </w:rPr>
              <w:t>и ссылки на налоговое законодательство</w:t>
            </w:r>
          </w:p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235"/>
        </w:trPr>
        <w:tc>
          <w:tcPr>
            <w:tcW w:w="1134" w:type="dxa"/>
            <w:vMerge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3030" w:type="dxa"/>
            <w:vMerge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  <w:vMerge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Дт</w:t>
            </w: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КТ</w:t>
            </w:r>
          </w:p>
        </w:tc>
        <w:tc>
          <w:tcPr>
            <w:tcW w:w="2286" w:type="dxa"/>
            <w:vMerge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1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2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3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4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5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6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7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972FD" w:rsidRPr="00ED6783" w:rsidTr="00ED6783">
        <w:trPr>
          <w:trHeight w:val="396"/>
        </w:trPr>
        <w:tc>
          <w:tcPr>
            <w:tcW w:w="1134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8</w:t>
            </w:r>
          </w:p>
        </w:tc>
        <w:tc>
          <w:tcPr>
            <w:tcW w:w="3030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90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5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717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286" w:type="dxa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</w:tbl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lang w:val="en-US"/>
        </w:rPr>
      </w:pPr>
      <w:r w:rsidRPr="00ED6783">
        <w:rPr>
          <w:b/>
          <w:sz w:val="28"/>
          <w:lang w:val="en-US"/>
        </w:rPr>
        <w:t>Задача №2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lang w:val="en-US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Определите сумму годового резерва по сомнительным долгам и сумму ежемесячного взноса на формирование резерва исходя из данных по вариантам (таблица 2)</w:t>
      </w:r>
    </w:p>
    <w:p w:rsidR="00CD2C96" w:rsidRPr="00ED6783" w:rsidRDefault="00CD2C96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1) Сумма не израсходованного резерва – 2 100</w:t>
      </w:r>
    </w:p>
    <w:p w:rsidR="00434D85" w:rsidRPr="00ED6783" w:rsidRDefault="00434D85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1) Сомнительная задолженность со сроком возникновения свыше 90 дней </w:t>
      </w:r>
      <w:r w:rsidR="00DE4337" w:rsidRPr="00ED6783">
        <w:rPr>
          <w:sz w:val="28"/>
        </w:rPr>
        <w:t>–</w:t>
      </w:r>
      <w:r w:rsidRPr="00ED6783">
        <w:rPr>
          <w:sz w:val="28"/>
        </w:rPr>
        <w:t xml:space="preserve"> </w:t>
      </w:r>
      <w:r w:rsidR="00182572" w:rsidRPr="00ED6783">
        <w:rPr>
          <w:sz w:val="28"/>
        </w:rPr>
        <w:t>Долг А + долг Б + долг Д = (</w:t>
      </w:r>
      <w:r w:rsidR="00DE4337" w:rsidRPr="00ED6783">
        <w:rPr>
          <w:sz w:val="28"/>
        </w:rPr>
        <w:t>1</w:t>
      </w:r>
      <w:r w:rsidR="00ED6783" w:rsidRPr="00ED6783">
        <w:rPr>
          <w:sz w:val="28"/>
        </w:rPr>
        <w:t xml:space="preserve"> </w:t>
      </w:r>
      <w:r w:rsidR="00DE4337" w:rsidRPr="00ED6783">
        <w:rPr>
          <w:sz w:val="28"/>
        </w:rPr>
        <w:t>470 + 440 + 880</w:t>
      </w:r>
      <w:r w:rsidR="00182572" w:rsidRPr="00ED6783">
        <w:rPr>
          <w:sz w:val="28"/>
        </w:rPr>
        <w:t>) = 2 790</w:t>
      </w:r>
    </w:p>
    <w:p w:rsidR="00434D85" w:rsidRPr="00ED6783" w:rsidRDefault="00434D85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2) Сомнительная задолженность со сроком возникновения </w:t>
      </w:r>
      <w:r w:rsidR="00DE4337" w:rsidRPr="00ED6783">
        <w:rPr>
          <w:sz w:val="28"/>
        </w:rPr>
        <w:t xml:space="preserve">от 45 до 90 дней (включительно) – </w:t>
      </w:r>
      <w:r w:rsidR="00182572" w:rsidRPr="00ED6783">
        <w:rPr>
          <w:sz w:val="28"/>
        </w:rPr>
        <w:t>Долг Г = (</w:t>
      </w:r>
      <w:r w:rsidR="00DE4337" w:rsidRPr="00ED6783">
        <w:rPr>
          <w:sz w:val="28"/>
        </w:rPr>
        <w:t>2</w:t>
      </w:r>
      <w:r w:rsidR="00ED6783" w:rsidRPr="00ED6783">
        <w:rPr>
          <w:sz w:val="28"/>
        </w:rPr>
        <w:t xml:space="preserve"> </w:t>
      </w:r>
      <w:r w:rsidR="00DE4337" w:rsidRPr="00ED6783">
        <w:rPr>
          <w:sz w:val="28"/>
        </w:rPr>
        <w:t xml:space="preserve">348 </w:t>
      </w:r>
      <w:r w:rsidR="00182572" w:rsidRPr="00ED6783">
        <w:rPr>
          <w:sz w:val="28"/>
        </w:rPr>
        <w:t>*</w:t>
      </w:r>
      <w:r w:rsidR="00DE4337" w:rsidRPr="00ED6783">
        <w:rPr>
          <w:sz w:val="28"/>
        </w:rPr>
        <w:t xml:space="preserve"> 50%</w:t>
      </w:r>
      <w:r w:rsidR="00182572" w:rsidRPr="00ED6783">
        <w:rPr>
          <w:sz w:val="28"/>
        </w:rPr>
        <w:t>)</w:t>
      </w:r>
      <w:r w:rsidR="00DE4337" w:rsidRPr="00ED6783">
        <w:rPr>
          <w:sz w:val="28"/>
        </w:rPr>
        <w:t xml:space="preserve"> = 1 174</w:t>
      </w:r>
    </w:p>
    <w:p w:rsidR="00DE4337" w:rsidRPr="00ED6783" w:rsidRDefault="00434D85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3)</w:t>
      </w:r>
      <w:r w:rsidR="00ED6783" w:rsidRPr="00ED6783">
        <w:rPr>
          <w:sz w:val="28"/>
        </w:rPr>
        <w:t xml:space="preserve"> </w:t>
      </w:r>
      <w:r w:rsidR="00DE4337" w:rsidRPr="00ED6783">
        <w:rPr>
          <w:sz w:val="28"/>
        </w:rPr>
        <w:t xml:space="preserve">Не включается в суму резерва (до 45 дней) – </w:t>
      </w:r>
      <w:r w:rsidR="00182572" w:rsidRPr="00ED6783">
        <w:rPr>
          <w:sz w:val="28"/>
        </w:rPr>
        <w:t>Долг В (</w:t>
      </w:r>
      <w:r w:rsidR="00DE4337" w:rsidRPr="00ED6783">
        <w:rPr>
          <w:sz w:val="28"/>
        </w:rPr>
        <w:t>1680</w:t>
      </w:r>
      <w:r w:rsidR="00182572" w:rsidRPr="00ED6783">
        <w:rPr>
          <w:sz w:val="28"/>
        </w:rPr>
        <w:t>)</w:t>
      </w:r>
    </w:p>
    <w:p w:rsidR="00CD2C96" w:rsidRPr="00ED6783" w:rsidRDefault="00892FD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4) </w:t>
      </w:r>
      <w:r w:rsidR="00DE4337" w:rsidRPr="00ED6783">
        <w:rPr>
          <w:sz w:val="28"/>
        </w:rPr>
        <w:t>Итого, сумма</w:t>
      </w:r>
      <w:r w:rsidR="00CD2C96" w:rsidRPr="00ED6783">
        <w:rPr>
          <w:sz w:val="28"/>
        </w:rPr>
        <w:t xml:space="preserve"> годового резерва по сомнительным долгам, составляет:</w:t>
      </w:r>
    </w:p>
    <w:p w:rsidR="00DE4337" w:rsidRPr="00ED6783" w:rsidRDefault="00DE4337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790 + 1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174 = 3</w:t>
      </w:r>
      <w:r w:rsidR="00CD2C96" w:rsidRPr="00ED6783">
        <w:rPr>
          <w:sz w:val="28"/>
        </w:rPr>
        <w:t xml:space="preserve"> </w:t>
      </w:r>
      <w:r w:rsidRPr="00ED6783">
        <w:rPr>
          <w:sz w:val="28"/>
        </w:rPr>
        <w:t xml:space="preserve">964 </w:t>
      </w:r>
      <w:r w:rsidR="00CD2C96" w:rsidRPr="00ED6783">
        <w:rPr>
          <w:sz w:val="28"/>
        </w:rPr>
        <w:t xml:space="preserve">руб. </w:t>
      </w:r>
    </w:p>
    <w:p w:rsidR="00892FDF" w:rsidRPr="00ED6783" w:rsidRDefault="00892FD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5) Разница включается в состав внереализационных расходов:</w:t>
      </w:r>
    </w:p>
    <w:p w:rsidR="00434D85" w:rsidRPr="00ED6783" w:rsidRDefault="008764FA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3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964 -2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100 = 1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864</w:t>
      </w:r>
      <w:r w:rsidR="00ED6783" w:rsidRPr="00ED6783">
        <w:rPr>
          <w:sz w:val="28"/>
        </w:rPr>
        <w:t xml:space="preserve"> </w:t>
      </w:r>
      <w:r w:rsidR="00182572" w:rsidRPr="00ED6783">
        <w:rPr>
          <w:sz w:val="28"/>
        </w:rPr>
        <w:t>руб</w:t>
      </w:r>
      <w:r w:rsidR="00892FDF" w:rsidRPr="00ED6783">
        <w:rPr>
          <w:sz w:val="28"/>
        </w:rPr>
        <w:t xml:space="preserve">. </w:t>
      </w:r>
    </w:p>
    <w:p w:rsidR="00434D85" w:rsidRPr="00ED6783" w:rsidRDefault="008B64EB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Согласно п.5 ст. 266 НК РФ, в случае если сумма вновь создаваемого по результатам инвентаризации резерва больше, чем сумма остатка резерва предыдущего отчетного (налогового) периода, разница подлежит включению во внереализационные расходы в текущем отчетном (налоговом) периоде.</w:t>
      </w:r>
    </w:p>
    <w:p w:rsidR="006D5427" w:rsidRPr="00ED6783" w:rsidRDefault="006D542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№3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Определите стоимость материалов для целей налогового учета, отпущенных в производство исходя из условий (таблица 3) с использованием разных способов оценки списываемых производственных запасов (ЛИФО, ФИФО, средней себестоимости)</w:t>
      </w:r>
    </w:p>
    <w:p w:rsidR="002400FF" w:rsidRDefault="002400F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A003C2" w:rsidRPr="00ED6783" w:rsidRDefault="00645664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Способ по средней себестоимости</w:t>
      </w:r>
    </w:p>
    <w:tbl>
      <w:tblPr>
        <w:tblW w:w="76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340"/>
        <w:gridCol w:w="1487"/>
        <w:gridCol w:w="1131"/>
      </w:tblGrid>
      <w:tr w:rsidR="00645664" w:rsidRPr="00AB754C" w:rsidTr="00AB754C">
        <w:tc>
          <w:tcPr>
            <w:tcW w:w="2694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Наименование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Кол-во.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Цена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</w:t>
            </w:r>
          </w:p>
        </w:tc>
      </w:tr>
      <w:tr w:rsidR="0007359C" w:rsidRPr="00AB754C" w:rsidTr="00AB754C">
        <w:tc>
          <w:tcPr>
            <w:tcW w:w="2694" w:type="dxa"/>
            <w:shd w:val="clear" w:color="auto" w:fill="auto"/>
            <w:vAlign w:val="center"/>
          </w:tcPr>
          <w:p w:rsidR="0007359C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359C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7359C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359C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</w:t>
            </w:r>
          </w:p>
        </w:tc>
      </w:tr>
      <w:tr w:rsidR="00645664" w:rsidRPr="00AB754C" w:rsidTr="00AB754C">
        <w:tc>
          <w:tcPr>
            <w:tcW w:w="2694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Остатки на складе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140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12 040</w:t>
            </w:r>
          </w:p>
        </w:tc>
      </w:tr>
      <w:tr w:rsidR="00645664" w:rsidRPr="00AB754C" w:rsidTr="00AB754C">
        <w:tc>
          <w:tcPr>
            <w:tcW w:w="2694" w:type="dxa"/>
            <w:vMerge w:val="restart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Поступила на склад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580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48 720</w:t>
            </w:r>
          </w:p>
        </w:tc>
      </w:tr>
      <w:tr w:rsidR="00645664" w:rsidRPr="00AB754C" w:rsidTr="00AB754C">
        <w:tc>
          <w:tcPr>
            <w:tcW w:w="2694" w:type="dxa"/>
            <w:vMerge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17 220</w:t>
            </w:r>
          </w:p>
        </w:tc>
      </w:tr>
      <w:tr w:rsidR="00645664" w:rsidRPr="00AB754C" w:rsidTr="00AB754C">
        <w:tc>
          <w:tcPr>
            <w:tcW w:w="2694" w:type="dxa"/>
            <w:vMerge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560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44 800</w:t>
            </w:r>
          </w:p>
        </w:tc>
      </w:tr>
      <w:tr w:rsidR="00645664" w:rsidRPr="00AB754C" w:rsidTr="00AB754C">
        <w:tc>
          <w:tcPr>
            <w:tcW w:w="2694" w:type="dxa"/>
            <w:vMerge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440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645664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37 400</w:t>
            </w:r>
          </w:p>
        </w:tc>
      </w:tr>
      <w:tr w:rsidR="00645664" w:rsidRPr="00AB754C" w:rsidTr="00AB754C">
        <w:tc>
          <w:tcPr>
            <w:tcW w:w="2694" w:type="dxa"/>
            <w:shd w:val="clear" w:color="auto" w:fill="auto"/>
            <w:vAlign w:val="center"/>
          </w:tcPr>
          <w:p w:rsidR="00645664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Итого поступило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1 790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-</w:t>
            </w:r>
          </w:p>
        </w:tc>
      </w:tr>
      <w:tr w:rsidR="00645664" w:rsidRPr="00AB754C" w:rsidTr="00AB754C">
        <w:trPr>
          <w:trHeight w:val="70"/>
        </w:trPr>
        <w:tc>
          <w:tcPr>
            <w:tcW w:w="2694" w:type="dxa"/>
            <w:shd w:val="clear" w:color="auto" w:fill="auto"/>
            <w:vAlign w:val="center"/>
          </w:tcPr>
          <w:p w:rsidR="00645664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Итого о</w:t>
            </w:r>
            <w:r w:rsidR="0007359C" w:rsidRPr="00AB754C">
              <w:rPr>
                <w:sz w:val="20"/>
              </w:rPr>
              <w:t xml:space="preserve">тпущено в </w:t>
            </w:r>
            <w:r w:rsidR="00645664" w:rsidRPr="00AB754C">
              <w:rPr>
                <w:sz w:val="20"/>
              </w:rPr>
              <w:t>производство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45664" w:rsidRPr="00AB754C" w:rsidRDefault="0007359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 xml:space="preserve">730 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45664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82,99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45664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144 572</w:t>
            </w:r>
          </w:p>
        </w:tc>
      </w:tr>
    </w:tbl>
    <w:p w:rsidR="00645664" w:rsidRPr="00ED6783" w:rsidRDefault="00645664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A003C2" w:rsidRPr="00ED6783" w:rsidRDefault="00ED6783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003C2" w:rsidRPr="00ED6783">
        <w:rPr>
          <w:sz w:val="28"/>
        </w:rPr>
        <w:t>Способ оценки ФИФО</w:t>
      </w:r>
    </w:p>
    <w:tbl>
      <w:tblPr>
        <w:tblW w:w="87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2192"/>
        <w:gridCol w:w="1401"/>
        <w:gridCol w:w="1831"/>
      </w:tblGrid>
      <w:tr w:rsidR="0079617E" w:rsidRPr="00AB754C" w:rsidTr="00AB754C">
        <w:tc>
          <w:tcPr>
            <w:tcW w:w="335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Наименование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Кол-во.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Цена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</w:t>
            </w:r>
          </w:p>
        </w:tc>
      </w:tr>
      <w:tr w:rsidR="0079617E" w:rsidRPr="00AB754C" w:rsidTr="00AB754C">
        <w:tc>
          <w:tcPr>
            <w:tcW w:w="335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</w:t>
            </w:r>
          </w:p>
        </w:tc>
      </w:tr>
      <w:tr w:rsidR="0079617E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Отпущено в производство</w:t>
            </w:r>
            <w:r w:rsidR="00B724D2" w:rsidRPr="00AB754C">
              <w:rPr>
                <w:sz w:val="20"/>
              </w:rPr>
              <w:t>: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 xml:space="preserve">730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79617E" w:rsidRPr="00AB754C" w:rsidRDefault="0079617E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 из остатков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140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86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12 040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из 1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580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48 720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из 2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82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17 220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из 3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560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80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44 800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из 4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240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85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20 400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Итого опущено в производство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1 730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82,76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143 180</w:t>
            </w:r>
          </w:p>
        </w:tc>
      </w:tr>
    </w:tbl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A003C2" w:rsidRPr="00ED6783" w:rsidRDefault="00A003C2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Способ оценки ЛИФО</w:t>
      </w:r>
    </w:p>
    <w:tbl>
      <w:tblPr>
        <w:tblW w:w="87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2192"/>
        <w:gridCol w:w="1401"/>
        <w:gridCol w:w="1831"/>
      </w:tblGrid>
      <w:tr w:rsidR="00B724D2" w:rsidRPr="00AB754C" w:rsidTr="00AB754C"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Наименование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Кол-во.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Цена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</w:t>
            </w:r>
          </w:p>
        </w:tc>
      </w:tr>
      <w:tr w:rsidR="009A1113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9A1113" w:rsidRPr="00AB754C" w:rsidRDefault="009A1113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9A1113" w:rsidRPr="00AB754C" w:rsidRDefault="009A1113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A1113" w:rsidRPr="00AB754C" w:rsidRDefault="009A1113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A1113" w:rsidRPr="00AB754C" w:rsidRDefault="009A1113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Отпущено в производство: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 xml:space="preserve">730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 цене 4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440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85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37 400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 цене 3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560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80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44 800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 цене 2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82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17 220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 цене 1 партии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035589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035589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5 040</w:t>
            </w:r>
          </w:p>
        </w:tc>
      </w:tr>
      <w:tr w:rsidR="00B724D2" w:rsidRPr="00AB754C" w:rsidTr="00AB754C">
        <w:trPr>
          <w:trHeight w:val="70"/>
        </w:trPr>
        <w:tc>
          <w:tcPr>
            <w:tcW w:w="335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Итого опущено в производство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724D2" w:rsidRPr="00AB754C" w:rsidRDefault="00B724D2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1 730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724D2" w:rsidRPr="00AB754C" w:rsidRDefault="00035589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60,38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724D2" w:rsidRPr="00AB754C" w:rsidRDefault="00035589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104 460</w:t>
            </w:r>
          </w:p>
        </w:tc>
      </w:tr>
    </w:tbl>
    <w:p w:rsidR="00A003C2" w:rsidRPr="00ED6783" w:rsidRDefault="00A003C2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№4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В марте 2008 года был приобретен объект основных</w:t>
      </w:r>
      <w:r w:rsidR="009A1113" w:rsidRPr="00ED6783">
        <w:rPr>
          <w:sz w:val="28"/>
        </w:rPr>
        <w:t xml:space="preserve"> средств</w:t>
      </w:r>
      <w:r w:rsidRPr="00ED6783">
        <w:rPr>
          <w:sz w:val="28"/>
        </w:rPr>
        <w:t>. Затраты по приобретению составили: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стоимость объекта – 180 т. руб.;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- оплата услуг транспортной организации по доставке объекта основных средств – 12 т.руб.;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Объект был передан в эксплуатацию 6 мая 2008 года. Срок полезного использования и методы начисления амортизации указаны в таблице 3.</w:t>
      </w:r>
    </w:p>
    <w:p w:rsidR="00ED6783" w:rsidRDefault="00ED6783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B972FD" w:rsidRPr="00ED6783" w:rsidRDefault="00ED6783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B972FD" w:rsidRPr="00ED6783">
        <w:rPr>
          <w:sz w:val="28"/>
          <w:lang w:val="en-US"/>
        </w:rPr>
        <w:t>Таблица 3</w:t>
      </w:r>
    </w:p>
    <w:tbl>
      <w:tblPr>
        <w:tblW w:w="86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27"/>
        <w:gridCol w:w="628"/>
        <w:gridCol w:w="628"/>
        <w:gridCol w:w="628"/>
        <w:gridCol w:w="628"/>
        <w:gridCol w:w="628"/>
        <w:gridCol w:w="628"/>
        <w:gridCol w:w="628"/>
        <w:gridCol w:w="377"/>
        <w:gridCol w:w="540"/>
      </w:tblGrid>
      <w:tr w:rsidR="00B972FD" w:rsidRPr="00ED6783" w:rsidTr="00ED6783">
        <w:tc>
          <w:tcPr>
            <w:tcW w:w="2694" w:type="dxa"/>
            <w:vMerge w:val="restart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Показатели</w:t>
            </w:r>
          </w:p>
        </w:tc>
        <w:tc>
          <w:tcPr>
            <w:tcW w:w="5940" w:type="dxa"/>
            <w:gridSpan w:val="10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Варианты</w:t>
            </w:r>
          </w:p>
        </w:tc>
      </w:tr>
      <w:tr w:rsidR="00B972FD" w:rsidRPr="00ED6783" w:rsidTr="00ED6783">
        <w:tc>
          <w:tcPr>
            <w:tcW w:w="2694" w:type="dxa"/>
            <w:vMerge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62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4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5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6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7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8</w:t>
            </w:r>
          </w:p>
        </w:tc>
        <w:tc>
          <w:tcPr>
            <w:tcW w:w="37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9</w:t>
            </w:r>
          </w:p>
        </w:tc>
        <w:tc>
          <w:tcPr>
            <w:tcW w:w="540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10</w:t>
            </w:r>
          </w:p>
        </w:tc>
      </w:tr>
      <w:tr w:rsidR="00B972FD" w:rsidRPr="00ED6783" w:rsidTr="00ED6783">
        <w:tc>
          <w:tcPr>
            <w:tcW w:w="2694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Срок полезного использования, лет</w:t>
            </w:r>
          </w:p>
        </w:tc>
        <w:tc>
          <w:tcPr>
            <w:tcW w:w="62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4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5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4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5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37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4</w:t>
            </w:r>
          </w:p>
        </w:tc>
        <w:tc>
          <w:tcPr>
            <w:tcW w:w="540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5</w:t>
            </w:r>
          </w:p>
        </w:tc>
      </w:tr>
      <w:tr w:rsidR="00B972FD" w:rsidRPr="00ED6783" w:rsidTr="00ED6783">
        <w:tc>
          <w:tcPr>
            <w:tcW w:w="2694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Метод начисления амортизации для целей бухгалтерского учета</w:t>
            </w:r>
          </w:p>
        </w:tc>
        <w:tc>
          <w:tcPr>
            <w:tcW w:w="62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37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3</w:t>
            </w:r>
          </w:p>
        </w:tc>
        <w:tc>
          <w:tcPr>
            <w:tcW w:w="540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</w:tr>
      <w:tr w:rsidR="00B972FD" w:rsidRPr="00ED6783" w:rsidTr="00ED6783">
        <w:tc>
          <w:tcPr>
            <w:tcW w:w="2694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ED6783">
              <w:rPr>
                <w:sz w:val="20"/>
              </w:rPr>
              <w:t>Метод начисления амортизации для целей налогового учета</w:t>
            </w:r>
          </w:p>
        </w:tc>
        <w:tc>
          <w:tcPr>
            <w:tcW w:w="62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377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B972FD" w:rsidRPr="00ED6783" w:rsidRDefault="00B972FD" w:rsidP="00ED6783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  <w:lang w:val="en-US"/>
              </w:rPr>
            </w:pPr>
            <w:r w:rsidRPr="00ED6783">
              <w:rPr>
                <w:sz w:val="20"/>
                <w:lang w:val="en-US"/>
              </w:rPr>
              <w:t>1</w:t>
            </w:r>
          </w:p>
        </w:tc>
      </w:tr>
    </w:tbl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Примечание: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Для целей бухгалтерского учета: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1 – линейный метод;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 – метод уменьшаемого остатка;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i/>
          <w:sz w:val="28"/>
        </w:rPr>
        <w:t>3 – метод списания стоимости по сумме лет срока полезного использования.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Для целей налогового учета: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1 – линейный метод;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i/>
          <w:sz w:val="28"/>
        </w:rPr>
        <w:t>2 – нелинейный метод.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Определите, какие разницы возникнут в системах учета за 1, 2, 3 месяц эксплуатации объекта. Отразите на счетах бухгалтерского учета объекты, возникшие в соответствии с ПБУ 18/0</w:t>
      </w:r>
      <w:r w:rsidR="00211301" w:rsidRPr="00ED6783">
        <w:rPr>
          <w:sz w:val="28"/>
        </w:rPr>
        <w:t>2</w:t>
      </w:r>
      <w:r w:rsidRPr="00ED6783">
        <w:rPr>
          <w:sz w:val="28"/>
        </w:rPr>
        <w:t>. Запишите необходимые бухгалтерские проводки.</w:t>
      </w:r>
    </w:p>
    <w:p w:rsidR="00327B2F" w:rsidRPr="00ED6783" w:rsidRDefault="00327B2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i/>
          <w:sz w:val="28"/>
        </w:rPr>
        <w:t>Метод списания стоимости по сумме лет срока полезного использования для целей бухгалтерского учета</w:t>
      </w:r>
    </w:p>
    <w:p w:rsidR="00D933F4" w:rsidRDefault="00D933F4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ED6783">
        <w:rPr>
          <w:sz w:val="28"/>
        </w:rPr>
        <w:t xml:space="preserve">При способе списания стоимости </w:t>
      </w:r>
      <w:r w:rsidRPr="00ED6783">
        <w:rPr>
          <w:i/>
          <w:iCs/>
          <w:sz w:val="28"/>
        </w:rPr>
        <w:t>по сумме чисел лет срока полезного использования</w:t>
      </w:r>
      <w:r w:rsidRPr="00ED6783">
        <w:rPr>
          <w:sz w:val="28"/>
        </w:rPr>
        <w:t xml:space="preserve"> годовая сумма амортизации определяется исходя из первоначальной стоимости объекта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основных средств и годового соотношения, где в числителе число лет, остающихся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до конца срока службы объекта, а в знаменателе – сумма чисел лет срока службы объекта:</w:t>
      </w:r>
    </w:p>
    <w:p w:rsidR="00D933F4" w:rsidRPr="00ED6783" w:rsidRDefault="00ED6783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A71A07">
        <w:rPr>
          <w:sz w:val="28"/>
        </w:rPr>
        <w:pict>
          <v:shape id="_x0000_i1028" type="#_x0000_t75" style="width:110.25pt;height:32.25pt">
            <v:imagedata r:id="rId7" o:title=""/>
          </v:shape>
        </w:pict>
      </w:r>
    </w:p>
    <w:p w:rsidR="00ED6783" w:rsidRDefault="00ED6783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</w:p>
    <w:p w:rsidR="00D933F4" w:rsidRPr="00ED6783" w:rsidRDefault="00D933F4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где</w:t>
      </w:r>
      <w:r w:rsidR="00ED6783" w:rsidRPr="00ED6783">
        <w:rPr>
          <w:sz w:val="28"/>
        </w:rPr>
        <w:t xml:space="preserve"> </w:t>
      </w:r>
      <w:r w:rsidRPr="00ED6783">
        <w:rPr>
          <w:i/>
          <w:iCs/>
          <w:sz w:val="28"/>
        </w:rPr>
        <w:t>С</w:t>
      </w:r>
      <w:r w:rsidRPr="00ED6783">
        <w:rPr>
          <w:i/>
          <w:iCs/>
          <w:sz w:val="28"/>
          <w:vertAlign w:val="subscript"/>
        </w:rPr>
        <w:t>перв</w:t>
      </w:r>
      <w:r w:rsidR="00ED6783" w:rsidRPr="00ED6783">
        <w:rPr>
          <w:i/>
          <w:iCs/>
          <w:sz w:val="28"/>
        </w:rPr>
        <w:t xml:space="preserve"> </w:t>
      </w:r>
      <w:r w:rsidRPr="00ED6783">
        <w:rPr>
          <w:i/>
          <w:iCs/>
          <w:sz w:val="28"/>
        </w:rPr>
        <w:t xml:space="preserve">– </w:t>
      </w:r>
      <w:r w:rsidRPr="00ED6783">
        <w:rPr>
          <w:sz w:val="28"/>
        </w:rPr>
        <w:t>первоначальная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 xml:space="preserve">стоимость объекта; </w:t>
      </w:r>
      <w:r w:rsidRPr="00ED6783">
        <w:rPr>
          <w:i/>
          <w:iCs/>
          <w:sz w:val="28"/>
        </w:rPr>
        <w:t>Т</w:t>
      </w:r>
      <w:r w:rsidRPr="00ED6783">
        <w:rPr>
          <w:i/>
          <w:iCs/>
          <w:sz w:val="28"/>
          <w:vertAlign w:val="subscript"/>
        </w:rPr>
        <w:t>ост</w:t>
      </w:r>
      <w:r w:rsidRPr="00ED6783">
        <w:rPr>
          <w:i/>
          <w:iCs/>
          <w:sz w:val="28"/>
        </w:rPr>
        <w:t xml:space="preserve"> </w:t>
      </w:r>
      <w:r w:rsidRPr="00ED6783">
        <w:rPr>
          <w:sz w:val="28"/>
        </w:rPr>
        <w:t xml:space="preserve">– количество лет, оставшихся до окончания срока полезного использования; </w:t>
      </w:r>
      <w:r w:rsidRPr="00ED6783">
        <w:rPr>
          <w:i/>
          <w:iCs/>
          <w:sz w:val="28"/>
        </w:rPr>
        <w:t>Т</w:t>
      </w:r>
      <w:r w:rsidRPr="00ED6783">
        <w:rPr>
          <w:sz w:val="28"/>
        </w:rPr>
        <w:t xml:space="preserve"> – срок полезного использования.</w:t>
      </w:r>
    </w:p>
    <w:p w:rsidR="00D933F4" w:rsidRPr="00ED6783" w:rsidRDefault="00F03038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Б</w:t>
      </w:r>
      <w:r w:rsidR="00D933F4" w:rsidRPr="00ED6783">
        <w:rPr>
          <w:sz w:val="28"/>
        </w:rPr>
        <w:t>ыло принято в эксплуатацию оборудование стоимостью 1</w:t>
      </w:r>
      <w:r w:rsidRPr="00ED6783">
        <w:rPr>
          <w:sz w:val="28"/>
        </w:rPr>
        <w:t>8</w:t>
      </w:r>
      <w:r w:rsidR="00D933F4" w:rsidRPr="00ED6783">
        <w:rPr>
          <w:sz w:val="28"/>
        </w:rPr>
        <w:t>0 000 руб</w:t>
      </w:r>
      <w:r w:rsidRPr="00ED6783">
        <w:rPr>
          <w:sz w:val="28"/>
        </w:rPr>
        <w:t>. Срок полезного использования 4</w:t>
      </w:r>
      <w:r w:rsidR="00D933F4" w:rsidRPr="00ED6783">
        <w:rPr>
          <w:sz w:val="28"/>
        </w:rPr>
        <w:t xml:space="preserve"> </w:t>
      </w:r>
      <w:r w:rsidRPr="00ED6783">
        <w:rPr>
          <w:sz w:val="28"/>
        </w:rPr>
        <w:t>года</w:t>
      </w:r>
      <w:r w:rsidR="00D933F4" w:rsidRPr="00ED6783">
        <w:rPr>
          <w:sz w:val="28"/>
        </w:rPr>
        <w:t xml:space="preserve">. Сумма чисел </w:t>
      </w:r>
      <w:r w:rsidRPr="00ED6783">
        <w:rPr>
          <w:sz w:val="28"/>
        </w:rPr>
        <w:t>срока использования 10 (1+2+3+4</w:t>
      </w:r>
      <w:r w:rsidR="00D933F4" w:rsidRPr="00ED6783">
        <w:rPr>
          <w:sz w:val="28"/>
        </w:rPr>
        <w:t>). Расчет представим в таблице:</w:t>
      </w:r>
    </w:p>
    <w:p w:rsidR="00D933F4" w:rsidRPr="00ED6783" w:rsidRDefault="00D933F4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05"/>
        <w:gridCol w:w="2245"/>
        <w:gridCol w:w="1365"/>
        <w:gridCol w:w="1933"/>
        <w:gridCol w:w="1270"/>
      </w:tblGrid>
      <w:tr w:rsidR="00211301" w:rsidRPr="00AB754C" w:rsidTr="00AB754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Год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Остаточная стоимость на начало года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Норма амортизации, %</w:t>
            </w:r>
          </w:p>
        </w:tc>
        <w:tc>
          <w:tcPr>
            <w:tcW w:w="1365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 годовой амортизации, руб.</w:t>
            </w:r>
          </w:p>
        </w:tc>
        <w:tc>
          <w:tcPr>
            <w:tcW w:w="1933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 ежемесячной амортизации</w:t>
            </w:r>
          </w:p>
        </w:tc>
        <w:tc>
          <w:tcPr>
            <w:tcW w:w="1270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Остаточная стоимость на конец года, руб.</w:t>
            </w:r>
          </w:p>
        </w:tc>
      </w:tr>
      <w:tr w:rsidR="00211301" w:rsidRPr="00AB754C" w:rsidTr="00AB754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180 000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000*4/10= 7 200</w:t>
            </w:r>
          </w:p>
        </w:tc>
        <w:tc>
          <w:tcPr>
            <w:tcW w:w="1365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72 000</w:t>
            </w:r>
          </w:p>
        </w:tc>
        <w:tc>
          <w:tcPr>
            <w:tcW w:w="1933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72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 xml:space="preserve">000 / 12 = 6 000 </w:t>
            </w:r>
          </w:p>
        </w:tc>
        <w:tc>
          <w:tcPr>
            <w:tcW w:w="1270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108 000</w:t>
            </w:r>
          </w:p>
        </w:tc>
      </w:tr>
      <w:tr w:rsidR="00211301" w:rsidRPr="00AB754C" w:rsidTr="00AB754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108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11301" w:rsidRPr="00AB754C" w:rsidRDefault="0021130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000*3/10=5 400</w:t>
            </w:r>
          </w:p>
        </w:tc>
        <w:tc>
          <w:tcPr>
            <w:tcW w:w="1365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54 000</w:t>
            </w:r>
          </w:p>
        </w:tc>
        <w:tc>
          <w:tcPr>
            <w:tcW w:w="1933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54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 / 12 = 4 500</w:t>
            </w:r>
          </w:p>
        </w:tc>
        <w:tc>
          <w:tcPr>
            <w:tcW w:w="1270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54 000</w:t>
            </w:r>
          </w:p>
        </w:tc>
      </w:tr>
      <w:tr w:rsidR="00211301" w:rsidRPr="00AB754C" w:rsidTr="00AB754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54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11301" w:rsidRPr="00AB754C" w:rsidRDefault="0021130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000*2/10=3 600</w:t>
            </w:r>
          </w:p>
        </w:tc>
        <w:tc>
          <w:tcPr>
            <w:tcW w:w="1365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36 000</w:t>
            </w:r>
          </w:p>
        </w:tc>
        <w:tc>
          <w:tcPr>
            <w:tcW w:w="1933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36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 / 12 = 3000</w:t>
            </w:r>
          </w:p>
        </w:tc>
        <w:tc>
          <w:tcPr>
            <w:tcW w:w="1270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18 000</w:t>
            </w:r>
          </w:p>
        </w:tc>
      </w:tr>
      <w:tr w:rsidR="00211301" w:rsidRPr="00AB754C" w:rsidTr="00AB754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11301" w:rsidRPr="00AB754C" w:rsidRDefault="0021130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000*1/10=1 800</w:t>
            </w:r>
          </w:p>
        </w:tc>
        <w:tc>
          <w:tcPr>
            <w:tcW w:w="1365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18 000</w:t>
            </w:r>
          </w:p>
        </w:tc>
        <w:tc>
          <w:tcPr>
            <w:tcW w:w="1933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000 / 12 = 1 500</w:t>
            </w:r>
          </w:p>
        </w:tc>
        <w:tc>
          <w:tcPr>
            <w:tcW w:w="1270" w:type="dxa"/>
            <w:shd w:val="clear" w:color="auto" w:fill="auto"/>
          </w:tcPr>
          <w:p w:rsidR="00211301" w:rsidRPr="00AB754C" w:rsidRDefault="0021130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</w:t>
            </w:r>
          </w:p>
        </w:tc>
      </w:tr>
    </w:tbl>
    <w:p w:rsidR="00327B2F" w:rsidRPr="00ED6783" w:rsidRDefault="00327B2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327B2F" w:rsidRPr="00ED6783" w:rsidRDefault="00327B2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i/>
          <w:sz w:val="28"/>
        </w:rPr>
        <w:t>Нелинейный метод для налогового учета</w:t>
      </w:r>
    </w:p>
    <w:p w:rsidR="00CA0901" w:rsidRPr="00ED6783" w:rsidRDefault="00CA0901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Стоимость объекта - 180 000 рублей. Срок его полезного использования – 4 года (48 месяцев).</w:t>
      </w:r>
      <w:r w:rsidR="00EB614F" w:rsidRPr="00ED6783">
        <w:rPr>
          <w:sz w:val="28"/>
        </w:rPr>
        <w:t xml:space="preserve"> Третья амортизационная группа – 5,6% норма амортизационных отчислений. </w:t>
      </w:r>
    </w:p>
    <w:p w:rsidR="003E79A2" w:rsidRPr="00ED6783" w:rsidRDefault="003E79A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Суммы ежемесячной амортизации по объекту в 2009 году рассчитываются так:</w:t>
      </w:r>
    </w:p>
    <w:p w:rsidR="00CA0901" w:rsidRPr="00ED6783" w:rsidRDefault="003E79A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1 месяц –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10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080 руб. (180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х 5,6 / 100);</w:t>
      </w:r>
    </w:p>
    <w:p w:rsidR="003E79A2" w:rsidRPr="00ED6783" w:rsidRDefault="003E79A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 месяц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-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9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515 руб. ((180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– 10 080) х 5,6 / 100);</w:t>
      </w:r>
    </w:p>
    <w:p w:rsidR="003E79A2" w:rsidRPr="00ED6783" w:rsidRDefault="003E79A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3 месяц -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8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983 руб. (( 169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920 - 9 515) х 5,6 / 100).</w:t>
      </w:r>
    </w:p>
    <w:p w:rsidR="003E79A2" w:rsidRPr="00ED6783" w:rsidRDefault="003E79A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Значит за квартал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- 28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578 руб. (10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080 + 9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515 + 8 983).</w:t>
      </w:r>
    </w:p>
    <w:p w:rsidR="002F2072" w:rsidRPr="00ED6783" w:rsidRDefault="002F2072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669"/>
        <w:gridCol w:w="2299"/>
        <w:gridCol w:w="2991"/>
      </w:tblGrid>
      <w:tr w:rsidR="0030445C" w:rsidRPr="00AB754C" w:rsidTr="00AB754C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месяц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метод списания стоимости по сумме лет срока полезного использования</w:t>
            </w:r>
          </w:p>
        </w:tc>
        <w:tc>
          <w:tcPr>
            <w:tcW w:w="2299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нелинейный метод</w:t>
            </w:r>
          </w:p>
        </w:tc>
        <w:tc>
          <w:tcPr>
            <w:tcW w:w="2991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Разница</w:t>
            </w:r>
          </w:p>
        </w:tc>
      </w:tr>
      <w:tr w:rsidR="0030445C" w:rsidRPr="00AB754C" w:rsidTr="00AB754C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6 000</w:t>
            </w:r>
          </w:p>
        </w:tc>
        <w:tc>
          <w:tcPr>
            <w:tcW w:w="2299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10 080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080 – 6000 = 4 080</w:t>
            </w:r>
          </w:p>
        </w:tc>
      </w:tr>
      <w:tr w:rsidR="0030445C" w:rsidRPr="00AB754C" w:rsidTr="00AB754C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6 000</w:t>
            </w:r>
          </w:p>
        </w:tc>
        <w:tc>
          <w:tcPr>
            <w:tcW w:w="2299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9 515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9 515 – 6000 = 3 515</w:t>
            </w:r>
          </w:p>
        </w:tc>
      </w:tr>
      <w:tr w:rsidR="0030445C" w:rsidRPr="00AB754C" w:rsidTr="00AB754C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6 000</w:t>
            </w:r>
          </w:p>
        </w:tc>
        <w:tc>
          <w:tcPr>
            <w:tcW w:w="2299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8 983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8 983 – 6000 = 2 983</w:t>
            </w:r>
          </w:p>
        </w:tc>
      </w:tr>
      <w:tr w:rsidR="0030445C" w:rsidRPr="00AB754C" w:rsidTr="00AB754C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18 000</w:t>
            </w:r>
          </w:p>
        </w:tc>
        <w:tc>
          <w:tcPr>
            <w:tcW w:w="2299" w:type="dxa"/>
            <w:shd w:val="clear" w:color="auto" w:fill="auto"/>
          </w:tcPr>
          <w:p w:rsidR="0030445C" w:rsidRPr="00AB754C" w:rsidRDefault="0030445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28 578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30445C" w:rsidRPr="00AB754C" w:rsidRDefault="0030445C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28 578 – 18 000 =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10 578</w:t>
            </w:r>
          </w:p>
        </w:tc>
      </w:tr>
    </w:tbl>
    <w:p w:rsidR="00327B2F" w:rsidRPr="00ED6783" w:rsidRDefault="00327B2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9A1113" w:rsidRPr="00ED6783" w:rsidRDefault="009A1113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 w:rsidRPr="00ED6783">
        <w:rPr>
          <w:iCs/>
          <w:sz w:val="28"/>
        </w:rPr>
        <w:t>Корреспонденция счетов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46"/>
        <w:gridCol w:w="1573"/>
        <w:gridCol w:w="5140"/>
      </w:tblGrid>
      <w:tr w:rsidR="009A1113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Дебет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Кредит</w:t>
            </w:r>
          </w:p>
        </w:tc>
        <w:tc>
          <w:tcPr>
            <w:tcW w:w="1573" w:type="dxa"/>
            <w:shd w:val="clear" w:color="auto" w:fill="auto"/>
          </w:tcPr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 xml:space="preserve">Сумма </w:t>
            </w:r>
          </w:p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>поступлений,</w:t>
            </w:r>
          </w:p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>руб.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9A1113" w:rsidRPr="00AB754C" w:rsidRDefault="009A1113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Содержание хозяйственных операций</w:t>
            </w:r>
          </w:p>
        </w:tc>
      </w:tr>
      <w:tr w:rsidR="00A87536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A87536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87536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60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87536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 xml:space="preserve">000 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A87536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Отражены вложения во внеоборотные активы</w:t>
            </w:r>
          </w:p>
        </w:tc>
      </w:tr>
      <w:tr w:rsidR="009A1113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9A1113" w:rsidRPr="00AB754C" w:rsidRDefault="00780F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A1113" w:rsidRPr="00AB754C" w:rsidRDefault="00780F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A1113" w:rsidRPr="00AB754C" w:rsidRDefault="002906EF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180 000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9A1113" w:rsidRPr="00AB754C" w:rsidRDefault="00780F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Принят к учету амортизируемый объект</w:t>
            </w:r>
          </w:p>
        </w:tc>
      </w:tr>
      <w:tr w:rsidR="00453AE8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453AE8" w:rsidRPr="00AB754C" w:rsidRDefault="00453AE8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53AE8" w:rsidRPr="00AB754C" w:rsidRDefault="00453AE8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3AE8" w:rsidRPr="00AB754C" w:rsidRDefault="00453AE8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12 000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453AE8" w:rsidRPr="00AB754C" w:rsidRDefault="00453AE8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Транспортные расходы</w:t>
            </w:r>
          </w:p>
        </w:tc>
      </w:tr>
      <w:tr w:rsidR="009A1113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9A1113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A1113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A1113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6 000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9A1113" w:rsidRPr="00AB754C" w:rsidRDefault="00A8753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Начислена амортизация</w:t>
            </w:r>
          </w:p>
        </w:tc>
      </w:tr>
    </w:tbl>
    <w:p w:rsidR="009A1113" w:rsidRPr="00ED6783" w:rsidRDefault="009A1113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№5</w:t>
      </w: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учетной политике организации с 01.01 2009г. для объекта основных средств предусмотрен переход с линейного метода на нелинейный метод. Рассчитайте сумму амортизации по объекту за три месяца помесячно в соответствии с исходными данными (см лист 1). </w:t>
      </w:r>
    </w:p>
    <w:p w:rsidR="0016533A" w:rsidRPr="00ED6783" w:rsidRDefault="0016533A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Первоначальная стоимость объекта – 290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руб.</w:t>
      </w:r>
    </w:p>
    <w:p w:rsidR="0016533A" w:rsidRPr="00ED6783" w:rsidRDefault="0016533A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Нормативный срок службы – 6 лет.</w:t>
      </w:r>
      <w:r w:rsidR="00ED6783" w:rsidRPr="00ED6783">
        <w:rPr>
          <w:sz w:val="28"/>
        </w:rPr>
        <w:t xml:space="preserve"> </w:t>
      </w:r>
    </w:p>
    <w:p w:rsidR="0016533A" w:rsidRPr="00ED6783" w:rsidRDefault="0016533A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Амортизация начислялась линейным методом – 29 мес.</w:t>
      </w:r>
    </w:p>
    <w:p w:rsidR="00FA610D" w:rsidRPr="00ED6783" w:rsidRDefault="00FA610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  <w:r w:rsidRPr="00ED6783">
        <w:rPr>
          <w:sz w:val="28"/>
        </w:rPr>
        <w:t xml:space="preserve">Норма нелинейной амортизации – 3,8 </w:t>
      </w:r>
      <w:r w:rsidRPr="00ED6783">
        <w:rPr>
          <w:i/>
          <w:sz w:val="28"/>
        </w:rPr>
        <w:t>(</w:t>
      </w:r>
      <w:r w:rsidRPr="00ED6783">
        <w:rPr>
          <w:rStyle w:val="ac"/>
          <w:i w:val="0"/>
          <w:sz w:val="28"/>
        </w:rPr>
        <w:t>п. 5 ст. 259.2 НК РФ).</w:t>
      </w:r>
    </w:p>
    <w:p w:rsidR="00FA610D" w:rsidRPr="00ED6783" w:rsidRDefault="00FA610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Ежемесячная сумма амортизации по линейному методу составляет:</w:t>
      </w:r>
    </w:p>
    <w:p w:rsidR="00FA610D" w:rsidRPr="00ED6783" w:rsidRDefault="00FA610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290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/ 72 мес. = 4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028 руб.</w:t>
      </w:r>
    </w:p>
    <w:p w:rsidR="00D0732D" w:rsidRPr="00ED6783" w:rsidRDefault="00FA610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За 29 мес. </w:t>
      </w:r>
      <w:r w:rsidR="00D0732D" w:rsidRPr="00ED6783">
        <w:rPr>
          <w:sz w:val="28"/>
        </w:rPr>
        <w:t>сумма амортизации составляет – 116</w:t>
      </w:r>
      <w:r w:rsidR="00ED6783" w:rsidRPr="00ED6783">
        <w:rPr>
          <w:sz w:val="28"/>
        </w:rPr>
        <w:t xml:space="preserve"> </w:t>
      </w:r>
      <w:r w:rsidR="00D0732D" w:rsidRPr="00ED6783">
        <w:rPr>
          <w:sz w:val="28"/>
        </w:rPr>
        <w:t>812 руб. (29 х 4</w:t>
      </w:r>
      <w:r w:rsidR="00ED6783" w:rsidRPr="00ED6783">
        <w:rPr>
          <w:sz w:val="28"/>
        </w:rPr>
        <w:t xml:space="preserve"> </w:t>
      </w:r>
      <w:r w:rsidR="00D0732D" w:rsidRPr="00ED6783">
        <w:rPr>
          <w:sz w:val="28"/>
        </w:rPr>
        <w:t>028).</w:t>
      </w:r>
    </w:p>
    <w:p w:rsidR="00BF1A31" w:rsidRPr="00ED6783" w:rsidRDefault="00BF1A31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290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– 116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812 = 173 188</w:t>
      </w:r>
    </w:p>
    <w:p w:rsidR="002400FF" w:rsidRDefault="002400FF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  <w:lang w:val="en-US"/>
        </w:rPr>
      </w:pPr>
    </w:p>
    <w:p w:rsidR="00B049DE" w:rsidRDefault="00803055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  <w:lang w:val="en-US"/>
        </w:rPr>
      </w:pPr>
      <w:r w:rsidRPr="00ED6783">
        <w:rPr>
          <w:rStyle w:val="a7"/>
          <w:b w:val="0"/>
          <w:sz w:val="28"/>
        </w:rPr>
        <w:t>Расчет амортизации нелинейным</w:t>
      </w:r>
      <w:r w:rsidR="00B049DE" w:rsidRPr="00ED6783">
        <w:rPr>
          <w:rStyle w:val="a7"/>
          <w:b w:val="0"/>
          <w:sz w:val="28"/>
        </w:rPr>
        <w:t xml:space="preserve"> метод</w:t>
      </w:r>
      <w:r w:rsidR="00D0732D" w:rsidRPr="00ED6783">
        <w:rPr>
          <w:rStyle w:val="a7"/>
          <w:b w:val="0"/>
          <w:sz w:val="28"/>
        </w:rPr>
        <w:t>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799"/>
        <w:gridCol w:w="1549"/>
        <w:gridCol w:w="2630"/>
      </w:tblGrid>
      <w:tr w:rsidR="00D0732D" w:rsidRPr="00AB754C" w:rsidTr="00AB754C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месяц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0732D" w:rsidRPr="00AB754C" w:rsidRDefault="00797B0C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 баланса</w:t>
            </w:r>
            <w:r w:rsidR="00ED6783" w:rsidRPr="00AB754C">
              <w:rPr>
                <w:sz w:val="20"/>
              </w:rPr>
              <w:t xml:space="preserve"> </w:t>
            </w:r>
            <w:r w:rsidR="00D0732D" w:rsidRPr="00AB754C">
              <w:rPr>
                <w:sz w:val="20"/>
              </w:rPr>
              <w:t>при нелинейном методе, руб.</w:t>
            </w:r>
          </w:p>
        </w:tc>
        <w:tc>
          <w:tcPr>
            <w:tcW w:w="1549" w:type="dxa"/>
            <w:shd w:val="clear" w:color="auto" w:fill="auto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Норма амортизации</w:t>
            </w:r>
          </w:p>
        </w:tc>
        <w:tc>
          <w:tcPr>
            <w:tcW w:w="2630" w:type="dxa"/>
            <w:shd w:val="clear" w:color="auto" w:fill="auto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Нелинейная амортизация</w:t>
            </w:r>
          </w:p>
        </w:tc>
      </w:tr>
      <w:tr w:rsidR="00D0732D" w:rsidRPr="00AB754C" w:rsidTr="00AB754C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0732D" w:rsidRPr="00AB754C" w:rsidRDefault="00BF1A3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173 188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0732D" w:rsidRPr="00AB754C" w:rsidRDefault="00D0732D" w:rsidP="00AB754C">
            <w:pPr>
              <w:pStyle w:val="a8"/>
              <w:widowControl w:val="0"/>
              <w:tabs>
                <w:tab w:val="left" w:pos="1134"/>
              </w:tabs>
              <w:spacing w:before="0" w:beforeAutospacing="0" w:after="0" w:afterAutospacing="0"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3,8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D0732D" w:rsidRPr="00AB754C" w:rsidRDefault="00BF1A31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6 582</w:t>
            </w:r>
          </w:p>
        </w:tc>
      </w:tr>
      <w:tr w:rsidR="00D0732D" w:rsidRPr="00AB754C" w:rsidTr="00AB754C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0732D" w:rsidRPr="00AB754C" w:rsidRDefault="00BF1A3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166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606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0732D" w:rsidRPr="00AB754C" w:rsidRDefault="00D0732D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3,8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D0732D" w:rsidRPr="00AB754C" w:rsidRDefault="00BF1A3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6 331</w:t>
            </w:r>
          </w:p>
        </w:tc>
      </w:tr>
      <w:tr w:rsidR="00D0732D" w:rsidRPr="00AB754C" w:rsidTr="00AB754C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D0732D" w:rsidRPr="00AB754C" w:rsidRDefault="00D0732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0732D" w:rsidRPr="00AB754C" w:rsidRDefault="00BF1A3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160</w:t>
            </w:r>
            <w:r w:rsidR="00ED6783" w:rsidRPr="00AB754C">
              <w:rPr>
                <w:sz w:val="20"/>
              </w:rPr>
              <w:t xml:space="preserve"> </w:t>
            </w:r>
            <w:r w:rsidRPr="00AB754C">
              <w:rPr>
                <w:sz w:val="20"/>
              </w:rPr>
              <w:t>275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0732D" w:rsidRPr="00AB754C" w:rsidRDefault="00D0732D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3,8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D0732D" w:rsidRPr="00AB754C" w:rsidRDefault="006421DA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6 090</w:t>
            </w:r>
          </w:p>
        </w:tc>
      </w:tr>
    </w:tbl>
    <w:p w:rsidR="00B049DE" w:rsidRPr="00ED6783" w:rsidRDefault="00B049DE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№6</w:t>
      </w:r>
    </w:p>
    <w:p w:rsidR="00E478B7" w:rsidRPr="00ED6783" w:rsidRDefault="00E478B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В учетной политике с 01.01.2009г. для объекта основных средств предусмотрен переход с нелинейного метода начисления амортизации на линейный. Рассчитайте сумму амортизации по объекту за три месяца помесячно в соответствии с исходными данными (см лист 1). </w:t>
      </w:r>
    </w:p>
    <w:p w:rsidR="005E53E0" w:rsidRPr="00ED6783" w:rsidRDefault="005E53E0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Первоначальная стоимость объекта – 580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000 руб.</w:t>
      </w:r>
    </w:p>
    <w:p w:rsidR="005E53E0" w:rsidRPr="00ED6783" w:rsidRDefault="005E53E0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Нормативный срок службы – 12 лет.</w:t>
      </w:r>
      <w:r w:rsidR="00ED6783" w:rsidRPr="00ED6783">
        <w:rPr>
          <w:sz w:val="28"/>
        </w:rPr>
        <w:t xml:space="preserve"> </w:t>
      </w:r>
    </w:p>
    <w:p w:rsidR="005E53E0" w:rsidRPr="00ED6783" w:rsidRDefault="005E53E0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Амортизация начислялась нелинейным методом – 96 мес.</w:t>
      </w:r>
    </w:p>
    <w:p w:rsidR="00797B0C" w:rsidRPr="00ED6783" w:rsidRDefault="00797B0C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  <w:r w:rsidRPr="00ED6783">
        <w:rPr>
          <w:sz w:val="28"/>
        </w:rPr>
        <w:t xml:space="preserve">Норма нелинейной амортизации – 1,8 </w:t>
      </w:r>
      <w:r w:rsidRPr="00ED6783">
        <w:rPr>
          <w:i/>
          <w:sz w:val="28"/>
        </w:rPr>
        <w:t>(</w:t>
      </w:r>
      <w:r w:rsidRPr="00ED6783">
        <w:rPr>
          <w:rStyle w:val="ac"/>
          <w:i w:val="0"/>
          <w:sz w:val="28"/>
        </w:rPr>
        <w:t>п. 5 ст. 259.2 НК РФ).</w:t>
      </w:r>
    </w:p>
    <w:p w:rsidR="00494697" w:rsidRPr="00ED6783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  <w:r w:rsidRPr="00ED6783">
        <w:rPr>
          <w:rStyle w:val="ac"/>
          <w:i w:val="0"/>
          <w:sz w:val="28"/>
        </w:rPr>
        <w:t>Ниже приведен пример расчета за первые три месяца.</w:t>
      </w:r>
    </w:p>
    <w:p w:rsidR="002400FF" w:rsidRDefault="002400FF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  <w:lang w:val="en-US"/>
        </w:rPr>
      </w:pPr>
    </w:p>
    <w:p w:rsidR="00E51F75" w:rsidRDefault="00E51F75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  <w:lang w:val="en-US"/>
        </w:rPr>
      </w:pPr>
      <w:r w:rsidRPr="00ED6783">
        <w:rPr>
          <w:rStyle w:val="a7"/>
          <w:b w:val="0"/>
          <w:sz w:val="28"/>
        </w:rPr>
        <w:t>Расчет амортизации нелинейным методом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069"/>
        <w:gridCol w:w="2387"/>
        <w:gridCol w:w="2708"/>
      </w:tblGrid>
      <w:tr w:rsidR="00DD1CFE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51F75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</w:t>
            </w:r>
            <w:r w:rsidR="00E51F75" w:rsidRPr="00AB754C">
              <w:rPr>
                <w:sz w:val="20"/>
              </w:rPr>
              <w:t>есяц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DD1CFE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 баланса</w:t>
            </w:r>
            <w:r w:rsidR="00ED6783" w:rsidRPr="00AB754C">
              <w:rPr>
                <w:sz w:val="20"/>
              </w:rPr>
              <w:t xml:space="preserve"> </w:t>
            </w:r>
          </w:p>
          <w:p w:rsidR="00DD1CFE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при нелинейном </w:t>
            </w:r>
          </w:p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методе, руб.</w:t>
            </w:r>
          </w:p>
        </w:tc>
        <w:tc>
          <w:tcPr>
            <w:tcW w:w="2387" w:type="dxa"/>
            <w:shd w:val="clear" w:color="auto" w:fill="auto"/>
          </w:tcPr>
          <w:p w:rsidR="00DD1CFE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Норма </w:t>
            </w:r>
          </w:p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амортизации</w:t>
            </w:r>
          </w:p>
        </w:tc>
        <w:tc>
          <w:tcPr>
            <w:tcW w:w="2708" w:type="dxa"/>
            <w:shd w:val="clear" w:color="auto" w:fill="auto"/>
          </w:tcPr>
          <w:p w:rsidR="00DD1CFE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Нелинейная </w:t>
            </w:r>
          </w:p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амортизация</w:t>
            </w:r>
          </w:p>
        </w:tc>
      </w:tr>
      <w:tr w:rsidR="00DD1CFE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580000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51F75" w:rsidRPr="00AB754C" w:rsidRDefault="00E51F75" w:rsidP="00AB754C">
            <w:pPr>
              <w:pStyle w:val="a8"/>
              <w:widowControl w:val="0"/>
              <w:tabs>
                <w:tab w:val="left" w:pos="1134"/>
              </w:tabs>
              <w:spacing w:before="0" w:beforeAutospacing="0" w:after="0" w:afterAutospacing="0"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1,8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10440</w:t>
            </w:r>
          </w:p>
        </w:tc>
      </w:tr>
      <w:tr w:rsidR="00DD1CFE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569560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1,8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10252,08</w:t>
            </w:r>
          </w:p>
        </w:tc>
      </w:tr>
      <w:tr w:rsidR="00DD1CFE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51F75" w:rsidRPr="00AB754C" w:rsidRDefault="00E51F75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559307,9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1,8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51F75" w:rsidRPr="00AB754C" w:rsidRDefault="00E51F7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10067,54</w:t>
            </w:r>
          </w:p>
        </w:tc>
      </w:tr>
    </w:tbl>
    <w:p w:rsidR="00494697" w:rsidRPr="00ED6783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</w:p>
    <w:p w:rsidR="00494697" w:rsidRPr="00ED6783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  <w:r w:rsidRPr="00ED6783">
        <w:rPr>
          <w:rStyle w:val="ac"/>
          <w:i w:val="0"/>
          <w:sz w:val="28"/>
        </w:rPr>
        <w:t>Остаточная сумма объекта при нелинейном методе после 96 мес. составила: 103</w:t>
      </w:r>
      <w:r w:rsidR="00ED6783" w:rsidRPr="00ED6783">
        <w:rPr>
          <w:rStyle w:val="ac"/>
          <w:i w:val="0"/>
          <w:sz w:val="28"/>
        </w:rPr>
        <w:t xml:space="preserve"> </w:t>
      </w:r>
      <w:r w:rsidRPr="00ED6783">
        <w:rPr>
          <w:rStyle w:val="ac"/>
          <w:i w:val="0"/>
          <w:sz w:val="28"/>
        </w:rPr>
        <w:t>280,70 руб.</w:t>
      </w:r>
    </w:p>
    <w:p w:rsidR="00494697" w:rsidRPr="00ED6783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Ежемесячная сумма амортизации по линейному методу составляет:</w:t>
      </w:r>
    </w:p>
    <w:p w:rsidR="00494697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  <w:r w:rsidRPr="00ED6783">
        <w:rPr>
          <w:sz w:val="28"/>
        </w:rPr>
        <w:t>103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280,70 / 48 = 2</w:t>
      </w:r>
      <w:r w:rsidR="00ED6783" w:rsidRPr="00ED6783">
        <w:rPr>
          <w:sz w:val="28"/>
        </w:rPr>
        <w:t xml:space="preserve"> </w:t>
      </w:r>
      <w:r w:rsidRPr="00ED6783">
        <w:rPr>
          <w:sz w:val="28"/>
        </w:rPr>
        <w:t>151,68 руб.</w:t>
      </w:r>
    </w:p>
    <w:p w:rsidR="002400FF" w:rsidRPr="002400FF" w:rsidRDefault="002400F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494697" w:rsidRPr="00ED6783" w:rsidRDefault="00494697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ED6783">
        <w:rPr>
          <w:rStyle w:val="a7"/>
          <w:b w:val="0"/>
          <w:sz w:val="28"/>
        </w:rPr>
        <w:t>Расчет амортизации линейным методом</w:t>
      </w:r>
    </w:p>
    <w:tbl>
      <w:tblPr>
        <w:tblW w:w="7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643"/>
        <w:gridCol w:w="3821"/>
      </w:tblGrid>
      <w:tr w:rsidR="00494697" w:rsidRPr="00AB754C" w:rsidTr="00AB754C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Месяц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Остаточная стоимость при линейном методе, руб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Линейная амортизация, руб.</w:t>
            </w:r>
          </w:p>
        </w:tc>
      </w:tr>
      <w:tr w:rsidR="00494697" w:rsidRPr="00AB754C" w:rsidTr="00AB754C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103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280,70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2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151,68</w:t>
            </w:r>
          </w:p>
        </w:tc>
      </w:tr>
      <w:tr w:rsidR="00494697" w:rsidRPr="00AB754C" w:rsidTr="00AB754C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101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129,02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4697" w:rsidRPr="00AB754C" w:rsidRDefault="00494697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i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2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151,68</w:t>
            </w:r>
          </w:p>
        </w:tc>
      </w:tr>
      <w:tr w:rsidR="00494697" w:rsidRPr="00AB754C" w:rsidTr="00AB754C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94697" w:rsidRPr="00AB754C" w:rsidRDefault="00494697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rStyle w:val="ac"/>
                <w:i w:val="0"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98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977,34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4697" w:rsidRPr="00AB754C" w:rsidRDefault="00494697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i/>
                <w:sz w:val="20"/>
              </w:rPr>
            </w:pPr>
            <w:r w:rsidRPr="00AB754C">
              <w:rPr>
                <w:rStyle w:val="ac"/>
                <w:i w:val="0"/>
                <w:sz w:val="20"/>
              </w:rPr>
              <w:t>2</w:t>
            </w:r>
            <w:r w:rsidR="00ED6783" w:rsidRPr="00AB754C">
              <w:rPr>
                <w:rStyle w:val="ac"/>
                <w:i w:val="0"/>
                <w:sz w:val="20"/>
              </w:rPr>
              <w:t xml:space="preserve"> </w:t>
            </w:r>
            <w:r w:rsidRPr="00AB754C">
              <w:rPr>
                <w:rStyle w:val="ac"/>
                <w:i w:val="0"/>
                <w:sz w:val="20"/>
              </w:rPr>
              <w:t>151,68</w:t>
            </w:r>
          </w:p>
        </w:tc>
      </w:tr>
    </w:tbl>
    <w:p w:rsidR="00494697" w:rsidRPr="00ED6783" w:rsidRDefault="00494697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</w:p>
    <w:p w:rsidR="00B972FD" w:rsidRPr="002400FF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2400FF">
        <w:rPr>
          <w:b/>
          <w:sz w:val="28"/>
        </w:rPr>
        <w:t>Задача №7</w:t>
      </w:r>
    </w:p>
    <w:p w:rsidR="006D03EE" w:rsidRPr="00ED6783" w:rsidRDefault="006D03EE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</w:p>
    <w:p w:rsidR="00B972FD" w:rsidRPr="00ED6783" w:rsidRDefault="00B972F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Рассчитайте амортизацию за январь-май 2009г. помесячно по амортизационной группе с использованием нелинейного метода амортизации исходя из исходных данных (см лист 1). </w:t>
      </w:r>
    </w:p>
    <w:p w:rsidR="00D1223B" w:rsidRPr="00ED6783" w:rsidRDefault="00D1223B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rStyle w:val="ac"/>
          <w:i w:val="0"/>
          <w:sz w:val="28"/>
        </w:rPr>
      </w:pPr>
      <w:r w:rsidRPr="00ED6783">
        <w:rPr>
          <w:sz w:val="28"/>
        </w:rPr>
        <w:t xml:space="preserve">Норма нелинейной амортизации по 3 группе – 5,6 </w:t>
      </w:r>
      <w:r w:rsidRPr="00ED6783">
        <w:rPr>
          <w:i/>
          <w:sz w:val="28"/>
        </w:rPr>
        <w:t>(</w:t>
      </w:r>
      <w:r w:rsidRPr="00ED6783">
        <w:rPr>
          <w:rStyle w:val="ac"/>
          <w:i w:val="0"/>
          <w:sz w:val="28"/>
        </w:rPr>
        <w:t>п. 5 ст. 259.2 НК РФ).</w:t>
      </w:r>
    </w:p>
    <w:p w:rsidR="00A81774" w:rsidRPr="00ED6783" w:rsidRDefault="002E28B9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На дату выбытия с</w:t>
      </w:r>
      <w:r w:rsidR="00A81774" w:rsidRPr="00ED6783">
        <w:rPr>
          <w:sz w:val="28"/>
        </w:rPr>
        <w:t xml:space="preserve">тоимость объекта основных средств составила 127,73 рублей, т.к. </w:t>
      </w:r>
    </w:p>
    <w:p w:rsidR="00A81774" w:rsidRPr="00ED6783" w:rsidRDefault="00A81774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Ежемесячная сумма амортизационных отчислений до конца срока эксплуатации объекта составит </w:t>
      </w:r>
      <w:r w:rsidR="00FA73AE" w:rsidRPr="00ED6783">
        <w:rPr>
          <w:sz w:val="28"/>
        </w:rPr>
        <w:t>14</w:t>
      </w:r>
      <w:r w:rsidRPr="00ED6783">
        <w:rPr>
          <w:sz w:val="28"/>
        </w:rPr>
        <w:t>,</w:t>
      </w:r>
      <w:r w:rsidR="00FA73AE" w:rsidRPr="00ED6783">
        <w:rPr>
          <w:sz w:val="28"/>
        </w:rPr>
        <w:t>19</w:t>
      </w:r>
      <w:r w:rsidRPr="00ED6783">
        <w:rPr>
          <w:sz w:val="28"/>
        </w:rPr>
        <w:t xml:space="preserve"> рублей.</w:t>
      </w:r>
    </w:p>
    <w:p w:rsidR="006D03EE" w:rsidRPr="00ED6783" w:rsidRDefault="006D03EE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</w:rPr>
      </w:pPr>
    </w:p>
    <w:p w:rsidR="00EE58C6" w:rsidRPr="00ED6783" w:rsidRDefault="00EE58C6" w:rsidP="00ED6783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ED6783">
        <w:rPr>
          <w:rStyle w:val="a7"/>
          <w:b w:val="0"/>
          <w:sz w:val="28"/>
        </w:rPr>
        <w:t>Расчет амортизации нелинейным методом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069"/>
        <w:gridCol w:w="2387"/>
        <w:gridCol w:w="2934"/>
      </w:tblGrid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146C6D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Период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 баланса</w:t>
            </w:r>
            <w:r w:rsidR="00ED6783" w:rsidRPr="00AB754C">
              <w:rPr>
                <w:sz w:val="20"/>
              </w:rPr>
              <w:t xml:space="preserve"> </w:t>
            </w:r>
          </w:p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при нелинейном </w:t>
            </w:r>
          </w:p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методе, руб.</w:t>
            </w:r>
          </w:p>
        </w:tc>
        <w:tc>
          <w:tcPr>
            <w:tcW w:w="2387" w:type="dxa"/>
            <w:shd w:val="clear" w:color="auto" w:fill="auto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Норма </w:t>
            </w:r>
          </w:p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амортизации</w:t>
            </w:r>
          </w:p>
        </w:tc>
        <w:tc>
          <w:tcPr>
            <w:tcW w:w="2934" w:type="dxa"/>
            <w:shd w:val="clear" w:color="auto" w:fill="auto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Нелинейная </w:t>
            </w:r>
          </w:p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амортизация</w:t>
            </w:r>
          </w:p>
        </w:tc>
      </w:tr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январь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A8177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127,73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E58C6" w:rsidRPr="00AB754C" w:rsidRDefault="00A81774" w:rsidP="00AB754C">
            <w:pPr>
              <w:pStyle w:val="a8"/>
              <w:widowControl w:val="0"/>
              <w:tabs>
                <w:tab w:val="left" w:pos="1134"/>
              </w:tabs>
              <w:spacing w:before="0" w:beforeAutospacing="0" w:after="0" w:afterAutospacing="0"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-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EE58C6" w:rsidRPr="00AB754C" w:rsidRDefault="00A8177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14,19</w:t>
            </w:r>
          </w:p>
        </w:tc>
      </w:tr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февраль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</w:tr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март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EE58C6" w:rsidRPr="00AB754C" w:rsidRDefault="00EE58C6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</w:p>
        </w:tc>
      </w:tr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апрель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630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5,6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35,28</w:t>
            </w:r>
          </w:p>
        </w:tc>
      </w:tr>
      <w:tr w:rsidR="00EE58C6" w:rsidRPr="00AB754C" w:rsidTr="00AB754C">
        <w:trPr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EE58C6" w:rsidRPr="00AB754C" w:rsidRDefault="00EE58C6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май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594,71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5,6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EE58C6" w:rsidRPr="00AB754C" w:rsidRDefault="006277C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33,30</w:t>
            </w:r>
          </w:p>
        </w:tc>
      </w:tr>
    </w:tbl>
    <w:p w:rsidR="00665938" w:rsidRPr="00ED6783" w:rsidRDefault="00665938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FB3EBD" w:rsidRPr="00ED6783" w:rsidRDefault="00FB3EB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</w:rPr>
      </w:pPr>
      <w:r w:rsidRPr="00ED6783">
        <w:rPr>
          <w:b/>
          <w:sz w:val="28"/>
        </w:rPr>
        <w:t>Задача №8</w:t>
      </w:r>
    </w:p>
    <w:p w:rsidR="002400FF" w:rsidRDefault="002400F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FB3EBD" w:rsidRPr="00ED6783" w:rsidRDefault="00FB3EBD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 xml:space="preserve">Определите текущий налог на </w:t>
      </w:r>
      <w:r w:rsidR="00644EB0" w:rsidRPr="00ED6783">
        <w:rPr>
          <w:sz w:val="28"/>
        </w:rPr>
        <w:t>прибыль,</w:t>
      </w:r>
      <w:r w:rsidRPr="00ED6783">
        <w:rPr>
          <w:sz w:val="28"/>
        </w:rPr>
        <w:t xml:space="preserve"> за налоговый период исходя из данных (см</w:t>
      </w:r>
      <w:r w:rsidR="00F574F6" w:rsidRPr="00ED6783">
        <w:rPr>
          <w:sz w:val="28"/>
        </w:rPr>
        <w:t>.</w:t>
      </w:r>
      <w:r w:rsidRPr="00ED6783">
        <w:rPr>
          <w:sz w:val="28"/>
        </w:rPr>
        <w:t xml:space="preserve"> </w:t>
      </w:r>
      <w:r w:rsidR="00F574F6" w:rsidRPr="00ED6783">
        <w:rPr>
          <w:sz w:val="28"/>
        </w:rPr>
        <w:t>табл.</w:t>
      </w:r>
      <w:r w:rsidRPr="00ED6783">
        <w:rPr>
          <w:sz w:val="28"/>
        </w:rPr>
        <w:t xml:space="preserve"> </w:t>
      </w:r>
      <w:r w:rsidR="00F574F6" w:rsidRPr="00ED6783">
        <w:rPr>
          <w:sz w:val="28"/>
        </w:rPr>
        <w:t>2.1</w:t>
      </w:r>
      <w:r w:rsidRPr="00ED6783">
        <w:rPr>
          <w:sz w:val="28"/>
        </w:rPr>
        <w:t>). Отразите операции по начислению и уплате налога на прибыль на счетах бухгалтерского учета.</w:t>
      </w:r>
    </w:p>
    <w:p w:rsidR="002400FF" w:rsidRDefault="002400F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F574F6" w:rsidRPr="00ED6783" w:rsidRDefault="002400FF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F574F6" w:rsidRPr="00ED6783">
        <w:rPr>
          <w:sz w:val="28"/>
        </w:rPr>
        <w:t>Таблица 2.1</w:t>
      </w:r>
    </w:p>
    <w:p w:rsidR="00F574F6" w:rsidRPr="00ED6783" w:rsidRDefault="00F574F6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D6783">
        <w:rPr>
          <w:sz w:val="28"/>
        </w:rPr>
        <w:t>Исходные 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3515"/>
      </w:tblGrid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</w:tcPr>
          <w:p w:rsidR="00644EB0" w:rsidRPr="00AB754C" w:rsidRDefault="00644EB0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Показатели бухгалтерского учета</w:t>
            </w:r>
          </w:p>
        </w:tc>
        <w:tc>
          <w:tcPr>
            <w:tcW w:w="3515" w:type="dxa"/>
            <w:shd w:val="clear" w:color="auto" w:fill="auto"/>
          </w:tcPr>
          <w:p w:rsidR="00644EB0" w:rsidRPr="00AB754C" w:rsidRDefault="00644EB0" w:rsidP="00AB754C">
            <w:pPr>
              <w:pStyle w:val="a3"/>
              <w:widowControl w:val="0"/>
              <w:tabs>
                <w:tab w:val="left" w:pos="1134"/>
              </w:tabs>
              <w:spacing w:line="360" w:lineRule="auto"/>
              <w:ind w:firstLine="0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сумма, тыс. руб.</w:t>
            </w:r>
          </w:p>
        </w:tc>
      </w:tr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Прибыль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44EB0" w:rsidRPr="00AB754C" w:rsidRDefault="008E22EE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</w:t>
            </w:r>
          </w:p>
        </w:tc>
      </w:tr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Убыток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21100</w:t>
            </w:r>
          </w:p>
        </w:tc>
      </w:tr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Постоянные разницы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5000</w:t>
            </w:r>
          </w:p>
        </w:tc>
      </w:tr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Временные вычитаемые разницы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21100</w:t>
            </w:r>
          </w:p>
        </w:tc>
      </w:tr>
      <w:tr w:rsidR="00644EB0" w:rsidRPr="00AB754C" w:rsidTr="00AB754C">
        <w:trPr>
          <w:trHeight w:val="397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Временные налогооблагаемые разницы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44EB0" w:rsidRPr="00AB754C" w:rsidRDefault="00644EB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3600</w:t>
            </w:r>
          </w:p>
        </w:tc>
      </w:tr>
    </w:tbl>
    <w:p w:rsidR="00644EB0" w:rsidRPr="00ED6783" w:rsidRDefault="00644EB0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7216AA" w:rsidRDefault="007216AA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  <w:r w:rsidRPr="00ED6783">
        <w:rPr>
          <w:sz w:val="28"/>
        </w:rPr>
        <w:t xml:space="preserve">Величина постоянного налогового обязательства составила </w:t>
      </w:r>
      <w:r w:rsidR="00407941" w:rsidRPr="00ED6783">
        <w:rPr>
          <w:sz w:val="28"/>
        </w:rPr>
        <w:t>1 000</w:t>
      </w:r>
      <w:r w:rsidRPr="00ED6783">
        <w:rPr>
          <w:sz w:val="28"/>
        </w:rPr>
        <w:t xml:space="preserve"> руб., величина п</w:t>
      </w:r>
      <w:r w:rsidR="00407941" w:rsidRPr="00ED6783">
        <w:rPr>
          <w:sz w:val="28"/>
        </w:rPr>
        <w:t>остоянного налогового актива – 4 220</w:t>
      </w:r>
      <w:r w:rsidRPr="00ED6783">
        <w:rPr>
          <w:sz w:val="28"/>
        </w:rPr>
        <w:t xml:space="preserve"> руб., величина отложенного </w:t>
      </w:r>
      <w:r w:rsidR="00407941" w:rsidRPr="00ED6783">
        <w:rPr>
          <w:sz w:val="28"/>
        </w:rPr>
        <w:t>налогового актива – 4 220</w:t>
      </w:r>
      <w:r w:rsidRPr="00ED6783">
        <w:rPr>
          <w:sz w:val="28"/>
        </w:rPr>
        <w:t xml:space="preserve"> руб., величина отложенного налогового обязательства - </w:t>
      </w:r>
      <w:r w:rsidR="00407941" w:rsidRPr="00ED6783">
        <w:rPr>
          <w:sz w:val="28"/>
        </w:rPr>
        <w:t>720</w:t>
      </w:r>
      <w:r w:rsidRPr="00ED6783">
        <w:rPr>
          <w:sz w:val="28"/>
        </w:rPr>
        <w:t xml:space="preserve"> руб.</w:t>
      </w:r>
    </w:p>
    <w:p w:rsidR="00D0485B" w:rsidRPr="00D0485B" w:rsidRDefault="00D0485B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7216AA" w:rsidRPr="00ED6783" w:rsidRDefault="007216AA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/>
          <w:sz w:val="28"/>
        </w:rPr>
      </w:pPr>
      <w:r w:rsidRPr="00ED6783">
        <w:rPr>
          <w:i/>
          <w:sz w:val="28"/>
        </w:rPr>
        <w:t xml:space="preserve">ТНП = Условный </w:t>
      </w:r>
      <w:r w:rsidR="0082614C" w:rsidRPr="00ED6783">
        <w:rPr>
          <w:i/>
          <w:sz w:val="28"/>
        </w:rPr>
        <w:t>доход (</w:t>
      </w:r>
      <w:r w:rsidRPr="00ED6783">
        <w:rPr>
          <w:i/>
          <w:sz w:val="28"/>
        </w:rPr>
        <w:t>расход</w:t>
      </w:r>
      <w:r w:rsidR="0082614C" w:rsidRPr="00ED6783">
        <w:rPr>
          <w:i/>
          <w:sz w:val="28"/>
        </w:rPr>
        <w:t>)</w:t>
      </w:r>
      <w:r w:rsidRPr="00ED6783">
        <w:rPr>
          <w:i/>
          <w:sz w:val="28"/>
        </w:rPr>
        <w:t xml:space="preserve"> + ПНО – ПН</w:t>
      </w:r>
      <w:r w:rsidR="00407941" w:rsidRPr="00ED6783">
        <w:rPr>
          <w:i/>
          <w:sz w:val="28"/>
        </w:rPr>
        <w:t>А + ОНА - ОНО = 4 220 + 1000 – 4 220</w:t>
      </w:r>
      <w:r w:rsidRPr="00ED6783">
        <w:rPr>
          <w:i/>
          <w:sz w:val="28"/>
        </w:rPr>
        <w:t xml:space="preserve"> + </w:t>
      </w:r>
      <w:r w:rsidR="00407941" w:rsidRPr="00ED6783">
        <w:rPr>
          <w:i/>
          <w:sz w:val="28"/>
        </w:rPr>
        <w:t>4</w:t>
      </w:r>
      <w:r w:rsidR="00ED6783" w:rsidRPr="00ED6783">
        <w:rPr>
          <w:i/>
          <w:sz w:val="28"/>
        </w:rPr>
        <w:t xml:space="preserve"> </w:t>
      </w:r>
      <w:r w:rsidR="00407941" w:rsidRPr="00ED6783">
        <w:rPr>
          <w:i/>
          <w:sz w:val="28"/>
        </w:rPr>
        <w:t>220</w:t>
      </w:r>
      <w:r w:rsidR="00ED6783" w:rsidRPr="00ED6783">
        <w:rPr>
          <w:i/>
          <w:sz w:val="28"/>
        </w:rPr>
        <w:t xml:space="preserve"> </w:t>
      </w:r>
      <w:r w:rsidRPr="00ED6783">
        <w:rPr>
          <w:i/>
          <w:sz w:val="28"/>
        </w:rPr>
        <w:t xml:space="preserve">– </w:t>
      </w:r>
      <w:r w:rsidR="00407941" w:rsidRPr="00ED6783">
        <w:rPr>
          <w:i/>
          <w:sz w:val="28"/>
        </w:rPr>
        <w:t>720</w:t>
      </w:r>
      <w:r w:rsidRPr="00ED6783">
        <w:rPr>
          <w:i/>
          <w:sz w:val="28"/>
        </w:rPr>
        <w:t xml:space="preserve"> = 4</w:t>
      </w:r>
      <w:r w:rsidR="00407941" w:rsidRPr="00ED6783">
        <w:rPr>
          <w:i/>
          <w:sz w:val="28"/>
        </w:rPr>
        <w:t xml:space="preserve"> 50</w:t>
      </w:r>
      <w:r w:rsidRPr="00ED6783">
        <w:rPr>
          <w:i/>
          <w:sz w:val="28"/>
        </w:rPr>
        <w:t>0</w:t>
      </w:r>
    </w:p>
    <w:p w:rsidR="002400FF" w:rsidRPr="00D0485B" w:rsidRDefault="002400FF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</w:p>
    <w:p w:rsidR="00AD256E" w:rsidRPr="00ED6783" w:rsidRDefault="00AD256E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 w:rsidRPr="00ED6783">
        <w:rPr>
          <w:iCs/>
          <w:sz w:val="28"/>
        </w:rPr>
        <w:t>Корреспонденция счетов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46"/>
        <w:gridCol w:w="1572"/>
        <w:gridCol w:w="4875"/>
      </w:tblGrid>
      <w:tr w:rsidR="006C64F2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Дебет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Кредит</w:t>
            </w:r>
          </w:p>
        </w:tc>
        <w:tc>
          <w:tcPr>
            <w:tcW w:w="1572" w:type="dxa"/>
            <w:shd w:val="clear" w:color="auto" w:fill="auto"/>
          </w:tcPr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 xml:space="preserve">Сумма </w:t>
            </w:r>
          </w:p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>поступлений,</w:t>
            </w:r>
          </w:p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AB754C">
              <w:rPr>
                <w:bCs/>
                <w:sz w:val="20"/>
              </w:rPr>
              <w:t>руб.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6C64F2" w:rsidRPr="00AB754C" w:rsidRDefault="006C64F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bCs/>
                <w:sz w:val="20"/>
              </w:rPr>
              <w:t>Содержание хозяйственных операций</w:t>
            </w:r>
          </w:p>
        </w:tc>
      </w:tr>
      <w:tr w:rsidR="00F72660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F72660" w:rsidRPr="00AB754C" w:rsidRDefault="00E00819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72660" w:rsidRPr="00AB754C" w:rsidRDefault="00F7266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99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72660" w:rsidRPr="00AB754C" w:rsidRDefault="00F7266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21 100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F72660" w:rsidRPr="00AB754C" w:rsidRDefault="00061B6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Отражена прибыль (убыток)</w:t>
            </w:r>
          </w:p>
        </w:tc>
      </w:tr>
      <w:tr w:rsidR="006C64F2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6C64F2" w:rsidRPr="00AB754C" w:rsidRDefault="007905DA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99-2</w:t>
            </w:r>
            <w:r w:rsidR="00272643" w:rsidRPr="00AB754C">
              <w:rPr>
                <w:sz w:val="20"/>
              </w:rPr>
              <w:t>-3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C64F2" w:rsidRPr="00AB754C" w:rsidRDefault="007905DA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C64F2" w:rsidRPr="00AB754C" w:rsidRDefault="0040794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4 220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6C64F2" w:rsidRPr="00AB754C" w:rsidRDefault="007905DA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Отражена сумма постоянного налогового актива </w:t>
            </w:r>
          </w:p>
        </w:tc>
      </w:tr>
      <w:tr w:rsidR="00B25BE5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B25BE5" w:rsidRPr="00AB754C" w:rsidRDefault="00B25BE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99-2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25BE5" w:rsidRPr="00AB754C" w:rsidRDefault="00B25BE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25BE5" w:rsidRPr="00AB754C" w:rsidRDefault="0040794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1 000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B25BE5" w:rsidRPr="00AB754C" w:rsidRDefault="00B25BE5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Отражено постоянное налогооблагаемое обя</w:t>
            </w:r>
            <w:r w:rsidR="007216AA" w:rsidRPr="00AB754C">
              <w:rPr>
                <w:sz w:val="20"/>
              </w:rPr>
              <w:t xml:space="preserve">зательство </w:t>
            </w:r>
          </w:p>
        </w:tc>
      </w:tr>
      <w:tr w:rsidR="002E5A92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2E5A92" w:rsidRPr="00AB754C" w:rsidRDefault="002E5A9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09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A92" w:rsidRPr="00AB754C" w:rsidRDefault="002E5A9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2E5A92" w:rsidRPr="00AB754C" w:rsidRDefault="0040794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4 220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E5A92" w:rsidRPr="00AB754C" w:rsidRDefault="002E5A9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Отражена сумма о</w:t>
            </w:r>
            <w:r w:rsidR="007216AA" w:rsidRPr="00AB754C">
              <w:rPr>
                <w:sz w:val="20"/>
              </w:rPr>
              <w:t xml:space="preserve">тложенного налогового актива </w:t>
            </w:r>
          </w:p>
        </w:tc>
      </w:tr>
      <w:tr w:rsidR="00B25BE5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B25BE5" w:rsidRPr="00AB754C" w:rsidRDefault="00ED7D7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77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25BE5" w:rsidRPr="00AB754C" w:rsidRDefault="00ED7D7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25BE5" w:rsidRPr="00AB754C" w:rsidRDefault="0040794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720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B25BE5" w:rsidRPr="00AB754C" w:rsidRDefault="00ED7D74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Отражение отложенного налогового обязательства</w:t>
            </w:r>
          </w:p>
        </w:tc>
      </w:tr>
      <w:tr w:rsidR="00B25BE5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B25BE5" w:rsidRPr="00AB754C" w:rsidRDefault="002D4DE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99-1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25BE5" w:rsidRPr="00AB754C" w:rsidRDefault="002D4DE2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25BE5" w:rsidRPr="00AB754C" w:rsidRDefault="00407941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4 220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B25BE5" w:rsidRPr="00AB754C" w:rsidRDefault="009550CA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 условный расход</w:t>
            </w:r>
          </w:p>
        </w:tc>
      </w:tr>
      <w:tr w:rsidR="00B25BE5" w:rsidRPr="00AB754C" w:rsidTr="00AB754C">
        <w:trPr>
          <w:trHeight w:val="397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B25BE5" w:rsidRPr="00AB754C" w:rsidRDefault="00E00819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68-4-1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25BE5" w:rsidRPr="00AB754C" w:rsidRDefault="00E00819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99-2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25BE5" w:rsidRPr="00AB754C" w:rsidRDefault="00F7266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 xml:space="preserve">4 </w:t>
            </w:r>
            <w:r w:rsidR="00407941" w:rsidRPr="00AB754C">
              <w:rPr>
                <w:sz w:val="20"/>
              </w:rPr>
              <w:t>500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B25BE5" w:rsidRPr="00AB754C" w:rsidRDefault="00F72660" w:rsidP="00AB754C">
            <w:pPr>
              <w:widowControl w:val="0"/>
              <w:tabs>
                <w:tab w:val="left" w:pos="1134"/>
              </w:tabs>
              <w:spacing w:line="360" w:lineRule="auto"/>
              <w:outlineLvl w:val="0"/>
              <w:rPr>
                <w:sz w:val="20"/>
              </w:rPr>
            </w:pPr>
            <w:r w:rsidRPr="00AB754C">
              <w:rPr>
                <w:sz w:val="20"/>
              </w:rPr>
              <w:t>Отражен налог на прибыль</w:t>
            </w:r>
          </w:p>
        </w:tc>
      </w:tr>
    </w:tbl>
    <w:p w:rsidR="006C64F2" w:rsidRPr="00ED6783" w:rsidRDefault="006C64F2" w:rsidP="00ED6783">
      <w:pPr>
        <w:pStyle w:val="a3"/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B3EBD" w:rsidRPr="00ED6783" w:rsidRDefault="002400FF" w:rsidP="002400FF">
      <w:pPr>
        <w:pStyle w:val="a8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  <w:szCs w:val="18"/>
        </w:rPr>
        <w:br w:type="page"/>
      </w:r>
      <w:r w:rsidR="00C30415" w:rsidRPr="00ED6783">
        <w:rPr>
          <w:b/>
          <w:sz w:val="28"/>
        </w:rPr>
        <w:t>С</w:t>
      </w:r>
      <w:r w:rsidR="00FB3EBD" w:rsidRPr="00ED6783">
        <w:rPr>
          <w:b/>
          <w:sz w:val="28"/>
        </w:rPr>
        <w:t>писок используемой литературы</w:t>
      </w:r>
    </w:p>
    <w:p w:rsidR="00FB3EBD" w:rsidRPr="00ED6783" w:rsidRDefault="00FB3EBD" w:rsidP="00ED67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AE6AAB" w:rsidRPr="002400FF" w:rsidRDefault="00AE6AAB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1. Налоговый кодекс Российской Федерации (с изм. и доп. на 19.07.</w:t>
      </w:r>
      <w:r w:rsidRPr="002400FF">
        <w:rPr>
          <w:bCs/>
          <w:color w:val="000000"/>
          <w:sz w:val="28"/>
        </w:rPr>
        <w:t>2009</w:t>
      </w:r>
      <w:r w:rsidRPr="002400FF">
        <w:rPr>
          <w:color w:val="000000"/>
          <w:sz w:val="28"/>
        </w:rPr>
        <w:t>) // СПС Гарант.</w:t>
      </w:r>
    </w:p>
    <w:p w:rsidR="00FB3EBD" w:rsidRPr="002400FF" w:rsidRDefault="00AE6AAB" w:rsidP="002400FF">
      <w:pPr>
        <w:widowControl w:val="0"/>
        <w:tabs>
          <w:tab w:val="left" w:pos="1134"/>
        </w:tabs>
        <w:spacing w:line="360" w:lineRule="auto"/>
        <w:rPr>
          <w:iCs/>
          <w:color w:val="000000"/>
          <w:sz w:val="28"/>
        </w:rPr>
      </w:pPr>
      <w:r w:rsidRPr="002400FF">
        <w:rPr>
          <w:iCs/>
          <w:color w:val="000000"/>
          <w:sz w:val="28"/>
        </w:rPr>
        <w:t>2</w:t>
      </w:r>
      <w:r w:rsidR="005B335C" w:rsidRPr="002400FF">
        <w:rPr>
          <w:iCs/>
          <w:color w:val="000000"/>
          <w:sz w:val="28"/>
        </w:rPr>
        <w:t>. Об утверждении положения по бухгалтерскому учету</w:t>
      </w:r>
      <w:r w:rsidR="00CB3EAF" w:rsidRPr="002400FF">
        <w:rPr>
          <w:iCs/>
          <w:color w:val="000000"/>
          <w:sz w:val="28"/>
        </w:rPr>
        <w:t xml:space="preserve">. </w:t>
      </w:r>
      <w:r w:rsidR="005B335C" w:rsidRPr="002400FF">
        <w:rPr>
          <w:iCs/>
          <w:color w:val="000000"/>
          <w:sz w:val="28"/>
        </w:rPr>
        <w:t>Учет расчетов по налогу на прибыль</w:t>
      </w:r>
      <w:r w:rsidR="00CB3EAF" w:rsidRPr="002400FF">
        <w:rPr>
          <w:iCs/>
          <w:color w:val="000000"/>
          <w:sz w:val="28"/>
        </w:rPr>
        <w:t xml:space="preserve"> ПБУ 18/02</w:t>
      </w:r>
      <w:r w:rsidR="005B335C" w:rsidRPr="002400FF">
        <w:rPr>
          <w:iCs/>
          <w:color w:val="000000"/>
          <w:sz w:val="28"/>
        </w:rPr>
        <w:t>: приказ Минфи</w:t>
      </w:r>
      <w:r w:rsidR="002807A1" w:rsidRPr="002400FF">
        <w:rPr>
          <w:iCs/>
          <w:color w:val="000000"/>
          <w:sz w:val="28"/>
        </w:rPr>
        <w:t>на России от 19.11.2002 № 114.</w:t>
      </w:r>
    </w:p>
    <w:p w:rsidR="00207843" w:rsidRPr="002400FF" w:rsidRDefault="00207843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3. Положения по ведению бухгалтерского учета (утверждено приказом Минфина России от 29 июля 1998 г. № 34н).</w:t>
      </w:r>
    </w:p>
    <w:p w:rsidR="00D26C21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4</w:t>
      </w:r>
      <w:r w:rsidR="00D26C21" w:rsidRPr="002400FF">
        <w:rPr>
          <w:color w:val="000000"/>
          <w:sz w:val="28"/>
        </w:rPr>
        <w:t>. Евстратова Л. Налог на прибыль: Учебно-практическое пособие. – М.: Экзамен, 2005. – 224 с.</w:t>
      </w:r>
    </w:p>
    <w:p w:rsidR="00D26C21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5</w:t>
      </w:r>
      <w:r w:rsidR="00D26C21" w:rsidRPr="002400FF">
        <w:rPr>
          <w:color w:val="000000"/>
          <w:sz w:val="28"/>
        </w:rPr>
        <w:t xml:space="preserve">. Интернет портал для бухгалтера, юриста, директора: Статья // Ю. Суслова - </w:t>
      </w:r>
      <w:r w:rsidR="00D26C21" w:rsidRPr="00F6074C">
        <w:rPr>
          <w:color w:val="000000"/>
          <w:sz w:val="28"/>
        </w:rPr>
        <w:t>http://www.pravcons.ru/publ04-07-05-4.php</w:t>
      </w:r>
    </w:p>
    <w:p w:rsidR="00D26C21" w:rsidRPr="002400FF" w:rsidRDefault="00A34042" w:rsidP="002400FF">
      <w:pPr>
        <w:pStyle w:val="1"/>
        <w:widowControl w:val="0"/>
        <w:tabs>
          <w:tab w:val="left" w:pos="1134"/>
        </w:tabs>
        <w:spacing w:before="0" w:beforeAutospacing="0" w:after="0" w:afterAutospacing="0" w:line="360" w:lineRule="auto"/>
        <w:rPr>
          <w:b w:val="0"/>
          <w:color w:val="000000"/>
          <w:kern w:val="0"/>
          <w:sz w:val="28"/>
          <w:szCs w:val="24"/>
        </w:rPr>
      </w:pPr>
      <w:r w:rsidRPr="002400FF">
        <w:rPr>
          <w:b w:val="0"/>
          <w:iCs/>
          <w:color w:val="000000"/>
          <w:kern w:val="0"/>
          <w:sz w:val="28"/>
          <w:szCs w:val="24"/>
        </w:rPr>
        <w:t>6</w:t>
      </w:r>
      <w:r w:rsidR="00D26C21" w:rsidRPr="002400FF">
        <w:rPr>
          <w:b w:val="0"/>
          <w:iCs/>
          <w:color w:val="000000"/>
          <w:kern w:val="0"/>
          <w:sz w:val="28"/>
          <w:szCs w:val="24"/>
        </w:rPr>
        <w:t>.</w:t>
      </w:r>
      <w:r w:rsidR="00D26C21" w:rsidRPr="002400FF">
        <w:rPr>
          <w:b w:val="0"/>
          <w:color w:val="000000"/>
          <w:kern w:val="0"/>
          <w:sz w:val="28"/>
          <w:szCs w:val="24"/>
        </w:rPr>
        <w:t xml:space="preserve"> </w:t>
      </w:r>
      <w:r w:rsidR="00D26C21" w:rsidRPr="002400FF">
        <w:rPr>
          <w:b w:val="0"/>
          <w:iCs/>
          <w:color w:val="000000"/>
          <w:kern w:val="0"/>
          <w:sz w:val="28"/>
          <w:szCs w:val="24"/>
        </w:rPr>
        <w:t xml:space="preserve">Красноперова О.А. </w:t>
      </w:r>
      <w:r w:rsidR="00D26C21" w:rsidRPr="002400FF">
        <w:rPr>
          <w:b w:val="0"/>
          <w:color w:val="000000"/>
          <w:kern w:val="0"/>
          <w:sz w:val="28"/>
          <w:szCs w:val="24"/>
        </w:rPr>
        <w:t>Справочник спорных ситуаций по налогу на прибыль организаций.</w:t>
      </w:r>
      <w:r w:rsidR="00ED6783" w:rsidRPr="002400FF">
        <w:rPr>
          <w:b w:val="0"/>
          <w:color w:val="000000"/>
          <w:kern w:val="0"/>
          <w:sz w:val="28"/>
          <w:szCs w:val="24"/>
        </w:rPr>
        <w:t xml:space="preserve"> </w:t>
      </w:r>
      <w:r w:rsidR="00D26C21" w:rsidRPr="002400FF">
        <w:rPr>
          <w:b w:val="0"/>
          <w:color w:val="000000"/>
          <w:kern w:val="0"/>
          <w:sz w:val="28"/>
          <w:szCs w:val="24"/>
        </w:rPr>
        <w:t>- М.: ГроссМедиа, 2008. — 248 с.</w:t>
      </w:r>
      <w:r w:rsidR="00ED6783" w:rsidRPr="002400FF">
        <w:rPr>
          <w:b w:val="0"/>
          <w:color w:val="000000"/>
          <w:kern w:val="0"/>
          <w:sz w:val="28"/>
          <w:szCs w:val="24"/>
        </w:rPr>
        <w:t xml:space="preserve"> </w:t>
      </w:r>
    </w:p>
    <w:p w:rsidR="000419BF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iCs/>
          <w:color w:val="000000"/>
          <w:sz w:val="28"/>
        </w:rPr>
        <w:t>7</w:t>
      </w:r>
      <w:r w:rsidR="002807A1" w:rsidRPr="002400FF">
        <w:rPr>
          <w:iCs/>
          <w:color w:val="000000"/>
          <w:sz w:val="28"/>
        </w:rPr>
        <w:t xml:space="preserve">. </w:t>
      </w:r>
      <w:r w:rsidR="000419BF" w:rsidRPr="002400FF">
        <w:rPr>
          <w:iCs/>
          <w:color w:val="000000"/>
          <w:sz w:val="28"/>
        </w:rPr>
        <w:t>Крутякова Т.</w:t>
      </w:r>
      <w:r w:rsidR="00FA7383" w:rsidRPr="002400FF">
        <w:rPr>
          <w:iCs/>
          <w:color w:val="000000"/>
          <w:sz w:val="28"/>
        </w:rPr>
        <w:t>Л.</w:t>
      </w:r>
      <w:r w:rsidR="000419BF" w:rsidRPr="002400FF">
        <w:rPr>
          <w:iCs/>
          <w:color w:val="000000"/>
          <w:sz w:val="28"/>
        </w:rPr>
        <w:t xml:space="preserve"> </w:t>
      </w:r>
      <w:r w:rsidR="000419BF" w:rsidRPr="002400FF">
        <w:rPr>
          <w:color w:val="000000"/>
          <w:sz w:val="28"/>
        </w:rPr>
        <w:t xml:space="preserve">20 ПБУ в последней редакции с профессиональными комментариями. </w:t>
      </w:r>
      <w:r w:rsidR="00B93F8E" w:rsidRPr="002400FF">
        <w:rPr>
          <w:color w:val="000000"/>
          <w:sz w:val="28"/>
        </w:rPr>
        <w:t>Изд.: Экономика и жизнь, 2004. – 608 с.</w:t>
      </w:r>
    </w:p>
    <w:p w:rsidR="00D26C21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8</w:t>
      </w:r>
      <w:r w:rsidR="00D26C21" w:rsidRPr="002400FF">
        <w:rPr>
          <w:color w:val="000000"/>
          <w:sz w:val="28"/>
        </w:rPr>
        <w:t>. Новоселов К.В. Налог на прибыль 2008-2009 // под ред. Крутяковой Т.Л., 2-е изд., перераб. и доп. - М.: АйСи Групп, 2008. — 424 с.</w:t>
      </w:r>
      <w:r w:rsidR="00ED6783" w:rsidRPr="002400FF">
        <w:rPr>
          <w:color w:val="000000"/>
          <w:sz w:val="28"/>
        </w:rPr>
        <w:t xml:space="preserve"> </w:t>
      </w:r>
    </w:p>
    <w:p w:rsidR="00D26C21" w:rsidRPr="002400FF" w:rsidRDefault="00A34042" w:rsidP="002400FF">
      <w:pPr>
        <w:pStyle w:val="1"/>
        <w:widowControl w:val="0"/>
        <w:tabs>
          <w:tab w:val="left" w:pos="1134"/>
        </w:tabs>
        <w:spacing w:before="0" w:beforeAutospacing="0" w:after="0" w:afterAutospacing="0" w:line="360" w:lineRule="auto"/>
        <w:rPr>
          <w:b w:val="0"/>
          <w:color w:val="000000"/>
          <w:kern w:val="0"/>
          <w:sz w:val="28"/>
          <w:szCs w:val="24"/>
        </w:rPr>
      </w:pPr>
      <w:r w:rsidRPr="002400FF">
        <w:rPr>
          <w:b w:val="0"/>
          <w:iCs/>
          <w:color w:val="000000"/>
          <w:kern w:val="0"/>
          <w:sz w:val="28"/>
          <w:szCs w:val="24"/>
        </w:rPr>
        <w:t>9</w:t>
      </w:r>
      <w:r w:rsidR="00D26C21" w:rsidRPr="002400FF">
        <w:rPr>
          <w:b w:val="0"/>
          <w:iCs/>
          <w:color w:val="000000"/>
          <w:kern w:val="0"/>
          <w:sz w:val="28"/>
          <w:szCs w:val="24"/>
        </w:rPr>
        <w:t xml:space="preserve">. Петров А.В. </w:t>
      </w:r>
      <w:r w:rsidR="00D26C21" w:rsidRPr="002400FF">
        <w:rPr>
          <w:b w:val="0"/>
          <w:color w:val="000000"/>
          <w:kern w:val="0"/>
          <w:sz w:val="28"/>
          <w:szCs w:val="24"/>
        </w:rPr>
        <w:t>Налоговый учет. - М.: Бератор Паблишинг, 2008.</w:t>
      </w:r>
    </w:p>
    <w:p w:rsidR="00B93F8E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10</w:t>
      </w:r>
      <w:r w:rsidR="00B93F8E" w:rsidRPr="002400FF">
        <w:rPr>
          <w:color w:val="000000"/>
          <w:sz w:val="28"/>
        </w:rPr>
        <w:t xml:space="preserve">. </w:t>
      </w:r>
      <w:r w:rsidR="00711814" w:rsidRPr="002400FF">
        <w:rPr>
          <w:color w:val="000000"/>
          <w:sz w:val="28"/>
        </w:rPr>
        <w:t>Постоянные разницы от А до Я. Бухучет, налоги, аудит: Статья // С. Блинова // электронная версия - http://www.buhgalteria.ru/page/1728</w:t>
      </w:r>
    </w:p>
    <w:p w:rsidR="00C75E1D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iCs/>
          <w:color w:val="000000"/>
          <w:sz w:val="28"/>
        </w:rPr>
        <w:t>11</w:t>
      </w:r>
      <w:r w:rsidR="00C75E1D" w:rsidRPr="002400FF">
        <w:rPr>
          <w:iCs/>
          <w:color w:val="000000"/>
          <w:sz w:val="28"/>
        </w:rPr>
        <w:t>.</w:t>
      </w:r>
      <w:r w:rsidR="00C75E1D" w:rsidRPr="002400FF">
        <w:rPr>
          <w:color w:val="000000"/>
          <w:sz w:val="28"/>
        </w:rPr>
        <w:t xml:space="preserve"> Учетная политика организаций на 2008 год.</w:t>
      </w:r>
      <w:r w:rsidR="00ED6783" w:rsidRPr="002400FF">
        <w:rPr>
          <w:color w:val="000000"/>
          <w:sz w:val="28"/>
        </w:rPr>
        <w:t xml:space="preserve"> </w:t>
      </w:r>
      <w:r w:rsidR="00C75E1D" w:rsidRPr="002400FF">
        <w:rPr>
          <w:iCs/>
          <w:color w:val="000000"/>
          <w:sz w:val="28"/>
        </w:rPr>
        <w:t>Под ред. Касьянова А.В.</w:t>
      </w:r>
      <w:r w:rsidR="00C75E1D" w:rsidRPr="002400FF">
        <w:rPr>
          <w:color w:val="000000"/>
          <w:sz w:val="28"/>
        </w:rPr>
        <w:t xml:space="preserve"> </w:t>
      </w:r>
      <w:r w:rsidR="009C7FF5" w:rsidRPr="002400FF">
        <w:rPr>
          <w:color w:val="000000"/>
          <w:sz w:val="28"/>
        </w:rPr>
        <w:t xml:space="preserve">- </w:t>
      </w:r>
      <w:r w:rsidR="00C75E1D" w:rsidRPr="002400FF">
        <w:rPr>
          <w:color w:val="000000"/>
          <w:sz w:val="28"/>
        </w:rPr>
        <w:t>М.: ГроссМедиа, РОСБУХ, 2008. — 288 с.</w:t>
      </w:r>
      <w:r w:rsidR="00ED6783" w:rsidRPr="002400FF">
        <w:rPr>
          <w:color w:val="000000"/>
          <w:sz w:val="28"/>
        </w:rPr>
        <w:t xml:space="preserve"> </w:t>
      </w:r>
    </w:p>
    <w:p w:rsidR="00D26C21" w:rsidRPr="002400FF" w:rsidRDefault="00A34042" w:rsidP="002400FF">
      <w:pPr>
        <w:widowControl w:val="0"/>
        <w:tabs>
          <w:tab w:val="left" w:pos="1134"/>
        </w:tabs>
        <w:spacing w:line="360" w:lineRule="auto"/>
        <w:rPr>
          <w:color w:val="000000"/>
          <w:sz w:val="28"/>
        </w:rPr>
      </w:pPr>
      <w:r w:rsidRPr="002400FF">
        <w:rPr>
          <w:color w:val="000000"/>
          <w:sz w:val="28"/>
        </w:rPr>
        <w:t>12</w:t>
      </w:r>
      <w:r w:rsidR="00D26C21" w:rsidRPr="002400FF">
        <w:rPr>
          <w:color w:val="000000"/>
          <w:sz w:val="28"/>
        </w:rPr>
        <w:t xml:space="preserve">. </w:t>
      </w:r>
      <w:r w:rsidR="00D26C21" w:rsidRPr="002400FF">
        <w:rPr>
          <w:iCs/>
          <w:color w:val="000000"/>
          <w:sz w:val="28"/>
        </w:rPr>
        <w:t>Феоктистов И.А., Нечипорчук Н.А., Красноперова О.А</w:t>
      </w:r>
      <w:r w:rsidR="00D26C21" w:rsidRPr="002400FF">
        <w:rPr>
          <w:color w:val="000000"/>
          <w:sz w:val="28"/>
        </w:rPr>
        <w:t>. Комментарий к последним изменениям в Налоговый кодекс РФ. - М.: ГроссМедиа, РОСБУХ, 2009. — 192 с.</w:t>
      </w:r>
      <w:bookmarkStart w:id="0" w:name="_GoBack"/>
      <w:bookmarkEnd w:id="0"/>
    </w:p>
    <w:sectPr w:rsidR="00D26C21" w:rsidRPr="002400FF" w:rsidSect="00ED6783">
      <w:footerReference w:type="even" r:id="rId8"/>
      <w:footerReference w:type="default" r:id="rId9"/>
      <w:type w:val="nextColumn"/>
      <w:pgSz w:w="11906" w:h="16838"/>
      <w:pgMar w:top="1134" w:right="850" w:bottom="1134" w:left="1701" w:header="697" w:footer="6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4C" w:rsidRDefault="00AB754C" w:rsidP="008B525C">
      <w:r>
        <w:separator/>
      </w:r>
    </w:p>
  </w:endnote>
  <w:endnote w:type="continuationSeparator" w:id="0">
    <w:p w:rsidR="00AB754C" w:rsidRDefault="00AB754C" w:rsidP="008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87" w:rsidRDefault="00365287" w:rsidP="008B525C">
    <w:pPr>
      <w:pStyle w:val="a9"/>
      <w:framePr w:wrap="around" w:vAnchor="text" w:hAnchor="margin" w:xAlign="center" w:y="1"/>
      <w:rPr>
        <w:rStyle w:val="ab"/>
      </w:rPr>
    </w:pPr>
  </w:p>
  <w:p w:rsidR="00365287" w:rsidRDefault="003652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87" w:rsidRDefault="00F6074C" w:rsidP="008B525C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noProof/>
      </w:rPr>
      <w:t>2</w:t>
    </w:r>
  </w:p>
  <w:p w:rsidR="00365287" w:rsidRDefault="003652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4C" w:rsidRDefault="00AB754C" w:rsidP="008B525C">
      <w:r>
        <w:separator/>
      </w:r>
    </w:p>
  </w:footnote>
  <w:footnote w:type="continuationSeparator" w:id="0">
    <w:p w:rsidR="00AB754C" w:rsidRDefault="00AB754C" w:rsidP="008B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abstractNum w:abstractNumId="0">
    <w:nsid w:val="0423693E"/>
    <w:multiLevelType w:val="multilevel"/>
    <w:tmpl w:val="847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0B58"/>
    <w:multiLevelType w:val="multilevel"/>
    <w:tmpl w:val="D95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B1A6F"/>
    <w:multiLevelType w:val="multilevel"/>
    <w:tmpl w:val="94B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91A71"/>
    <w:multiLevelType w:val="multilevel"/>
    <w:tmpl w:val="14C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C6FD3"/>
    <w:multiLevelType w:val="multilevel"/>
    <w:tmpl w:val="68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81EBD"/>
    <w:multiLevelType w:val="multilevel"/>
    <w:tmpl w:val="EA3C83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52F7E"/>
    <w:multiLevelType w:val="multilevel"/>
    <w:tmpl w:val="6534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7C150C"/>
    <w:multiLevelType w:val="multilevel"/>
    <w:tmpl w:val="4868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63A66"/>
    <w:multiLevelType w:val="multilevel"/>
    <w:tmpl w:val="447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C2A56"/>
    <w:multiLevelType w:val="multilevel"/>
    <w:tmpl w:val="CE1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D5158"/>
    <w:multiLevelType w:val="hybridMultilevel"/>
    <w:tmpl w:val="3BCC71DC"/>
    <w:lvl w:ilvl="0" w:tplc="63FEA3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83127E"/>
    <w:multiLevelType w:val="multilevel"/>
    <w:tmpl w:val="588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1C3892"/>
    <w:multiLevelType w:val="multilevel"/>
    <w:tmpl w:val="D420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6584DAA"/>
    <w:multiLevelType w:val="hybridMultilevel"/>
    <w:tmpl w:val="6D8E5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575246C6">
      <w:start w:val="3"/>
      <w:numFmt w:val="bullet"/>
      <w:lvlText w:val="-"/>
      <w:lvlJc w:val="left"/>
      <w:pPr>
        <w:tabs>
          <w:tab w:val="num" w:pos="2112"/>
        </w:tabs>
        <w:ind w:left="2112" w:hanging="492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79D65469"/>
    <w:multiLevelType w:val="multilevel"/>
    <w:tmpl w:val="340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51460C"/>
    <w:multiLevelType w:val="multilevel"/>
    <w:tmpl w:val="56E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EBD"/>
    <w:rsid w:val="000328CF"/>
    <w:rsid w:val="00035589"/>
    <w:rsid w:val="000419BF"/>
    <w:rsid w:val="00061B64"/>
    <w:rsid w:val="0007359C"/>
    <w:rsid w:val="000A51CB"/>
    <w:rsid w:val="000B4EF9"/>
    <w:rsid w:val="000C0F94"/>
    <w:rsid w:val="000C26F3"/>
    <w:rsid w:val="000D1D6D"/>
    <w:rsid w:val="000D6602"/>
    <w:rsid w:val="000E57EE"/>
    <w:rsid w:val="000F6DC3"/>
    <w:rsid w:val="001011D0"/>
    <w:rsid w:val="00110AB3"/>
    <w:rsid w:val="001255CD"/>
    <w:rsid w:val="00146C6D"/>
    <w:rsid w:val="00151555"/>
    <w:rsid w:val="00157B97"/>
    <w:rsid w:val="0016533A"/>
    <w:rsid w:val="0016579F"/>
    <w:rsid w:val="00181B4F"/>
    <w:rsid w:val="00182572"/>
    <w:rsid w:val="00191FA8"/>
    <w:rsid w:val="001A4ABE"/>
    <w:rsid w:val="001A7D4F"/>
    <w:rsid w:val="001D1BB9"/>
    <w:rsid w:val="001D30BE"/>
    <w:rsid w:val="001D5C9B"/>
    <w:rsid w:val="001D6EC1"/>
    <w:rsid w:val="001E5D8A"/>
    <w:rsid w:val="00203E7C"/>
    <w:rsid w:val="002043FD"/>
    <w:rsid w:val="00207843"/>
    <w:rsid w:val="00211301"/>
    <w:rsid w:val="002400FF"/>
    <w:rsid w:val="0024683C"/>
    <w:rsid w:val="002647BF"/>
    <w:rsid w:val="00272643"/>
    <w:rsid w:val="002807A1"/>
    <w:rsid w:val="00281BBB"/>
    <w:rsid w:val="002906EF"/>
    <w:rsid w:val="002932B1"/>
    <w:rsid w:val="002A7C88"/>
    <w:rsid w:val="002C5817"/>
    <w:rsid w:val="002D4DE2"/>
    <w:rsid w:val="002E28B9"/>
    <w:rsid w:val="002E5A92"/>
    <w:rsid w:val="002F2072"/>
    <w:rsid w:val="002F444B"/>
    <w:rsid w:val="002F693D"/>
    <w:rsid w:val="0030445C"/>
    <w:rsid w:val="003178CE"/>
    <w:rsid w:val="00327B2F"/>
    <w:rsid w:val="00331E2B"/>
    <w:rsid w:val="00344981"/>
    <w:rsid w:val="00354FF8"/>
    <w:rsid w:val="00365287"/>
    <w:rsid w:val="003D3DFA"/>
    <w:rsid w:val="003E79A2"/>
    <w:rsid w:val="003F3662"/>
    <w:rsid w:val="00400997"/>
    <w:rsid w:val="00407941"/>
    <w:rsid w:val="004104D8"/>
    <w:rsid w:val="00434D85"/>
    <w:rsid w:val="00445593"/>
    <w:rsid w:val="00453AE8"/>
    <w:rsid w:val="00494697"/>
    <w:rsid w:val="004F7B67"/>
    <w:rsid w:val="005010FC"/>
    <w:rsid w:val="00511E20"/>
    <w:rsid w:val="00526766"/>
    <w:rsid w:val="005303BF"/>
    <w:rsid w:val="00564EB4"/>
    <w:rsid w:val="00577A13"/>
    <w:rsid w:val="005A03F7"/>
    <w:rsid w:val="005B1297"/>
    <w:rsid w:val="005B335C"/>
    <w:rsid w:val="005E53E0"/>
    <w:rsid w:val="006277CE"/>
    <w:rsid w:val="006421DA"/>
    <w:rsid w:val="00644EB0"/>
    <w:rsid w:val="00645664"/>
    <w:rsid w:val="00665938"/>
    <w:rsid w:val="006C64F2"/>
    <w:rsid w:val="006D03EE"/>
    <w:rsid w:val="006D5427"/>
    <w:rsid w:val="0070631F"/>
    <w:rsid w:val="00711814"/>
    <w:rsid w:val="00714007"/>
    <w:rsid w:val="007216AA"/>
    <w:rsid w:val="00733E10"/>
    <w:rsid w:val="00760D05"/>
    <w:rsid w:val="007718ED"/>
    <w:rsid w:val="00771E66"/>
    <w:rsid w:val="00780DE1"/>
    <w:rsid w:val="00780FCE"/>
    <w:rsid w:val="007905DA"/>
    <w:rsid w:val="0079617E"/>
    <w:rsid w:val="00797B0C"/>
    <w:rsid w:val="007B3907"/>
    <w:rsid w:val="007D60BD"/>
    <w:rsid w:val="007E0F7A"/>
    <w:rsid w:val="00803055"/>
    <w:rsid w:val="0082614C"/>
    <w:rsid w:val="00864ACF"/>
    <w:rsid w:val="008764FA"/>
    <w:rsid w:val="00877E88"/>
    <w:rsid w:val="00883273"/>
    <w:rsid w:val="00892FDF"/>
    <w:rsid w:val="008A7F74"/>
    <w:rsid w:val="008B525C"/>
    <w:rsid w:val="008B64EB"/>
    <w:rsid w:val="008D7D01"/>
    <w:rsid w:val="008E22EE"/>
    <w:rsid w:val="008E320C"/>
    <w:rsid w:val="009345ED"/>
    <w:rsid w:val="00947F52"/>
    <w:rsid w:val="009550CA"/>
    <w:rsid w:val="00962B2B"/>
    <w:rsid w:val="0097498C"/>
    <w:rsid w:val="009A1113"/>
    <w:rsid w:val="009C7FF5"/>
    <w:rsid w:val="00A003C2"/>
    <w:rsid w:val="00A026D5"/>
    <w:rsid w:val="00A10D7C"/>
    <w:rsid w:val="00A32B32"/>
    <w:rsid w:val="00A34042"/>
    <w:rsid w:val="00A575E6"/>
    <w:rsid w:val="00A70753"/>
    <w:rsid w:val="00A71A07"/>
    <w:rsid w:val="00A81774"/>
    <w:rsid w:val="00A87536"/>
    <w:rsid w:val="00AA5CE5"/>
    <w:rsid w:val="00AB1FA9"/>
    <w:rsid w:val="00AB754C"/>
    <w:rsid w:val="00AD256E"/>
    <w:rsid w:val="00AE6AAB"/>
    <w:rsid w:val="00AF3AE6"/>
    <w:rsid w:val="00B049DE"/>
    <w:rsid w:val="00B25BE5"/>
    <w:rsid w:val="00B32615"/>
    <w:rsid w:val="00B61FA3"/>
    <w:rsid w:val="00B622CA"/>
    <w:rsid w:val="00B724D2"/>
    <w:rsid w:val="00B8380B"/>
    <w:rsid w:val="00B93F8E"/>
    <w:rsid w:val="00B96DE4"/>
    <w:rsid w:val="00B972FD"/>
    <w:rsid w:val="00BB1991"/>
    <w:rsid w:val="00BE5477"/>
    <w:rsid w:val="00BF1A31"/>
    <w:rsid w:val="00BF21C6"/>
    <w:rsid w:val="00C03751"/>
    <w:rsid w:val="00C03AD9"/>
    <w:rsid w:val="00C30415"/>
    <w:rsid w:val="00C34E7A"/>
    <w:rsid w:val="00C52E35"/>
    <w:rsid w:val="00C711A6"/>
    <w:rsid w:val="00C75E1D"/>
    <w:rsid w:val="00C8250C"/>
    <w:rsid w:val="00C84A4F"/>
    <w:rsid w:val="00CA0901"/>
    <w:rsid w:val="00CA3BAF"/>
    <w:rsid w:val="00CA4D39"/>
    <w:rsid w:val="00CB3EAF"/>
    <w:rsid w:val="00CB719F"/>
    <w:rsid w:val="00CC3497"/>
    <w:rsid w:val="00CD2C96"/>
    <w:rsid w:val="00D0485B"/>
    <w:rsid w:val="00D0732D"/>
    <w:rsid w:val="00D1223B"/>
    <w:rsid w:val="00D26C21"/>
    <w:rsid w:val="00D570CB"/>
    <w:rsid w:val="00D933F4"/>
    <w:rsid w:val="00D956E6"/>
    <w:rsid w:val="00D977BB"/>
    <w:rsid w:val="00DB5437"/>
    <w:rsid w:val="00DC3921"/>
    <w:rsid w:val="00DD0169"/>
    <w:rsid w:val="00DD12EC"/>
    <w:rsid w:val="00DD1CFE"/>
    <w:rsid w:val="00DD5E4D"/>
    <w:rsid w:val="00DE4337"/>
    <w:rsid w:val="00E00819"/>
    <w:rsid w:val="00E309A0"/>
    <w:rsid w:val="00E31CED"/>
    <w:rsid w:val="00E478B7"/>
    <w:rsid w:val="00E51F75"/>
    <w:rsid w:val="00E531E3"/>
    <w:rsid w:val="00E634A6"/>
    <w:rsid w:val="00E96187"/>
    <w:rsid w:val="00EB5345"/>
    <w:rsid w:val="00EB614F"/>
    <w:rsid w:val="00EC6113"/>
    <w:rsid w:val="00ED6783"/>
    <w:rsid w:val="00ED7D74"/>
    <w:rsid w:val="00EE58C6"/>
    <w:rsid w:val="00F03038"/>
    <w:rsid w:val="00F04D0D"/>
    <w:rsid w:val="00F06E1D"/>
    <w:rsid w:val="00F574F6"/>
    <w:rsid w:val="00F6074C"/>
    <w:rsid w:val="00F72660"/>
    <w:rsid w:val="00F76388"/>
    <w:rsid w:val="00FA610D"/>
    <w:rsid w:val="00FA7383"/>
    <w:rsid w:val="00FA73AE"/>
    <w:rsid w:val="00FB3EBD"/>
    <w:rsid w:val="00FE173C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4A65268-8D1F-47A2-B4EB-AB5F269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75E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B7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FB3EBD"/>
    <w:pPr>
      <w:ind w:firstLine="708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59"/>
    <w:rsid w:val="00644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03AD9"/>
    <w:rPr>
      <w:rFonts w:cs="Times New Roman"/>
      <w:color w:val="0092C9"/>
      <w:u w:val="none"/>
      <w:effect w:val="none"/>
    </w:rPr>
  </w:style>
  <w:style w:type="character" w:styleId="a7">
    <w:name w:val="Strong"/>
    <w:uiPriority w:val="22"/>
    <w:qFormat/>
    <w:rsid w:val="00526766"/>
    <w:rPr>
      <w:rFonts w:cs="Times New Roman"/>
      <w:b/>
      <w:bCs/>
    </w:rPr>
  </w:style>
  <w:style w:type="paragraph" w:styleId="a8">
    <w:name w:val="Normal (Web)"/>
    <w:basedOn w:val="a"/>
    <w:uiPriority w:val="99"/>
    <w:rsid w:val="00191FA8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410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4104D8"/>
    <w:rPr>
      <w:rFonts w:cs="Times New Roman"/>
    </w:rPr>
  </w:style>
  <w:style w:type="character" w:styleId="ac">
    <w:name w:val="Emphasis"/>
    <w:uiPriority w:val="20"/>
    <w:qFormat/>
    <w:rsid w:val="00FA610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0857">
                              <w:marLeft w:val="300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5082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3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81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853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082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3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5882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Elia</dc:creator>
  <cp:keywords/>
  <dc:description/>
  <cp:lastModifiedBy>admin</cp:lastModifiedBy>
  <cp:revision>2</cp:revision>
  <dcterms:created xsi:type="dcterms:W3CDTF">2014-03-03T21:44:00Z</dcterms:created>
  <dcterms:modified xsi:type="dcterms:W3CDTF">2014-03-03T21:44:00Z</dcterms:modified>
</cp:coreProperties>
</file>