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CF3" w:rsidRPr="008F6CF3" w:rsidRDefault="00F7429D" w:rsidP="008F6CF3">
      <w:pPr>
        <w:spacing w:line="360" w:lineRule="auto"/>
        <w:ind w:firstLine="709"/>
        <w:jc w:val="center"/>
        <w:rPr>
          <w:b/>
          <w:sz w:val="28"/>
          <w:szCs w:val="28"/>
        </w:rPr>
      </w:pPr>
      <w:r w:rsidRPr="008F6CF3">
        <w:rPr>
          <w:b/>
          <w:sz w:val="28"/>
          <w:szCs w:val="28"/>
        </w:rPr>
        <w:t>СОДЕРЖАНИЕ</w:t>
      </w:r>
    </w:p>
    <w:p w:rsidR="00F7429D" w:rsidRPr="008F6CF3" w:rsidRDefault="00F7429D" w:rsidP="008F6CF3">
      <w:pPr>
        <w:spacing w:line="360" w:lineRule="auto"/>
        <w:ind w:firstLine="709"/>
        <w:jc w:val="both"/>
        <w:rPr>
          <w:sz w:val="28"/>
          <w:szCs w:val="28"/>
        </w:rPr>
      </w:pPr>
    </w:p>
    <w:p w:rsidR="00F7429D" w:rsidRPr="008F6CF3" w:rsidRDefault="000B1183" w:rsidP="008F6CF3">
      <w:pPr>
        <w:spacing w:line="360" w:lineRule="auto"/>
        <w:jc w:val="both"/>
        <w:rPr>
          <w:sz w:val="28"/>
          <w:szCs w:val="28"/>
        </w:rPr>
      </w:pPr>
      <w:r w:rsidRPr="008F6CF3">
        <w:rPr>
          <w:sz w:val="28"/>
          <w:szCs w:val="28"/>
        </w:rPr>
        <w:t xml:space="preserve">Введение </w:t>
      </w:r>
    </w:p>
    <w:p w:rsidR="00F7429D" w:rsidRPr="008F6CF3" w:rsidRDefault="00706102" w:rsidP="008F6CF3">
      <w:pPr>
        <w:spacing w:line="360" w:lineRule="auto"/>
        <w:jc w:val="both"/>
        <w:rPr>
          <w:sz w:val="28"/>
          <w:szCs w:val="28"/>
        </w:rPr>
      </w:pPr>
      <w:r w:rsidRPr="008F6CF3">
        <w:rPr>
          <w:sz w:val="28"/>
          <w:szCs w:val="28"/>
        </w:rPr>
        <w:t>1. Понятие основных принципов перемещения таможенную границу РФ</w:t>
      </w:r>
    </w:p>
    <w:p w:rsidR="00F7429D" w:rsidRPr="008F6CF3" w:rsidRDefault="00706102" w:rsidP="008F6CF3">
      <w:pPr>
        <w:spacing w:line="360" w:lineRule="auto"/>
        <w:jc w:val="both"/>
        <w:rPr>
          <w:sz w:val="28"/>
          <w:szCs w:val="28"/>
        </w:rPr>
      </w:pPr>
      <w:r w:rsidRPr="008F6CF3">
        <w:rPr>
          <w:sz w:val="28"/>
          <w:szCs w:val="28"/>
        </w:rPr>
        <w:t>1.1 Равное право всех лиц на ввоз и вывоз товаров и транспортных средств</w:t>
      </w:r>
    </w:p>
    <w:p w:rsidR="00F7429D" w:rsidRPr="008F6CF3" w:rsidRDefault="00706102" w:rsidP="008F6CF3">
      <w:pPr>
        <w:spacing w:line="360" w:lineRule="auto"/>
        <w:jc w:val="both"/>
        <w:rPr>
          <w:sz w:val="28"/>
          <w:szCs w:val="28"/>
        </w:rPr>
      </w:pPr>
      <w:r w:rsidRPr="008F6CF3">
        <w:rPr>
          <w:sz w:val="28"/>
          <w:szCs w:val="28"/>
        </w:rPr>
        <w:t>1.2 Возможность запрещения вв</w:t>
      </w:r>
      <w:r w:rsidR="008F6CF3">
        <w:rPr>
          <w:sz w:val="28"/>
          <w:szCs w:val="28"/>
        </w:rPr>
        <w:t>оза и вывоза отдельных товаров.</w:t>
      </w:r>
    </w:p>
    <w:p w:rsidR="00F7429D" w:rsidRPr="008F6CF3" w:rsidRDefault="00706102" w:rsidP="008F6CF3">
      <w:pPr>
        <w:spacing w:line="360" w:lineRule="auto"/>
        <w:jc w:val="both"/>
        <w:rPr>
          <w:sz w:val="28"/>
          <w:szCs w:val="28"/>
        </w:rPr>
      </w:pPr>
      <w:r w:rsidRPr="008F6CF3">
        <w:rPr>
          <w:sz w:val="28"/>
          <w:szCs w:val="28"/>
        </w:rPr>
        <w:t>1.3 Возможность введения ограничений на ввоз и вывоз то</w:t>
      </w:r>
      <w:r w:rsidR="00CE5797" w:rsidRPr="008F6CF3">
        <w:rPr>
          <w:sz w:val="28"/>
          <w:szCs w:val="28"/>
        </w:rPr>
        <w:t xml:space="preserve">варов и транспортных средств. </w:t>
      </w:r>
    </w:p>
    <w:p w:rsidR="00F7429D" w:rsidRPr="008F6CF3" w:rsidRDefault="00706102" w:rsidP="008F6CF3">
      <w:pPr>
        <w:spacing w:line="360" w:lineRule="auto"/>
        <w:jc w:val="both"/>
        <w:rPr>
          <w:sz w:val="28"/>
          <w:szCs w:val="28"/>
        </w:rPr>
      </w:pPr>
      <w:r w:rsidRPr="008F6CF3">
        <w:rPr>
          <w:sz w:val="28"/>
          <w:szCs w:val="28"/>
        </w:rPr>
        <w:t xml:space="preserve">2. Особенности перемещения через таможенную границу товаров и транспортных средств физическими лицами </w:t>
      </w:r>
    </w:p>
    <w:p w:rsidR="00F7429D" w:rsidRPr="008F6CF3" w:rsidRDefault="00C52C2C" w:rsidP="008F6CF3">
      <w:pPr>
        <w:spacing w:line="360" w:lineRule="auto"/>
        <w:jc w:val="both"/>
        <w:rPr>
          <w:sz w:val="28"/>
          <w:szCs w:val="28"/>
        </w:rPr>
      </w:pPr>
      <w:r w:rsidRPr="008F6CF3">
        <w:rPr>
          <w:sz w:val="28"/>
          <w:szCs w:val="28"/>
        </w:rPr>
        <w:t>Задача</w:t>
      </w:r>
      <w:r w:rsidR="00706102" w:rsidRPr="008F6CF3">
        <w:rPr>
          <w:sz w:val="28"/>
          <w:szCs w:val="28"/>
        </w:rPr>
        <w:t xml:space="preserve"> </w:t>
      </w:r>
    </w:p>
    <w:p w:rsidR="000B1183" w:rsidRPr="008F6CF3" w:rsidRDefault="00706102" w:rsidP="008F6CF3">
      <w:pPr>
        <w:spacing w:line="360" w:lineRule="auto"/>
        <w:jc w:val="both"/>
        <w:rPr>
          <w:sz w:val="28"/>
          <w:szCs w:val="28"/>
        </w:rPr>
      </w:pPr>
      <w:r w:rsidRPr="008F6CF3">
        <w:rPr>
          <w:sz w:val="28"/>
          <w:szCs w:val="28"/>
        </w:rPr>
        <w:t xml:space="preserve">Список литературы </w:t>
      </w:r>
    </w:p>
    <w:p w:rsidR="00F7429D" w:rsidRPr="008F6CF3" w:rsidRDefault="008F6CF3" w:rsidP="008F6CF3">
      <w:pPr>
        <w:spacing w:line="360" w:lineRule="auto"/>
        <w:ind w:firstLine="709"/>
        <w:jc w:val="center"/>
        <w:rPr>
          <w:b/>
          <w:sz w:val="28"/>
          <w:szCs w:val="28"/>
        </w:rPr>
      </w:pPr>
      <w:r>
        <w:rPr>
          <w:sz w:val="28"/>
          <w:szCs w:val="28"/>
        </w:rPr>
        <w:br w:type="page"/>
      </w:r>
      <w:r w:rsidR="00F7429D" w:rsidRPr="008F6CF3">
        <w:rPr>
          <w:b/>
          <w:sz w:val="28"/>
          <w:szCs w:val="28"/>
        </w:rPr>
        <w:t>ВВЕДЕНИЕ</w:t>
      </w:r>
    </w:p>
    <w:p w:rsidR="008F6CF3" w:rsidRDefault="008F6CF3" w:rsidP="008F6CF3">
      <w:pPr>
        <w:spacing w:line="360" w:lineRule="auto"/>
        <w:ind w:firstLine="709"/>
        <w:jc w:val="both"/>
        <w:rPr>
          <w:sz w:val="28"/>
          <w:szCs w:val="28"/>
        </w:rPr>
      </w:pPr>
    </w:p>
    <w:p w:rsidR="008F6CF3" w:rsidRDefault="00706102" w:rsidP="008F6CF3">
      <w:pPr>
        <w:spacing w:line="360" w:lineRule="auto"/>
        <w:ind w:firstLine="709"/>
        <w:jc w:val="both"/>
        <w:rPr>
          <w:sz w:val="28"/>
          <w:szCs w:val="28"/>
        </w:rPr>
      </w:pPr>
      <w:r w:rsidRPr="008F6CF3">
        <w:rPr>
          <w:sz w:val="28"/>
          <w:szCs w:val="28"/>
        </w:rPr>
        <w:t>Внешнеэкономическая деятельность и прежде всего внешняя торговля связаны с перемещением через таможе</w:t>
      </w:r>
      <w:r w:rsidR="000B1183" w:rsidRPr="008F6CF3">
        <w:rPr>
          <w:sz w:val="28"/>
          <w:szCs w:val="28"/>
        </w:rPr>
        <w:t>нную границу страны как юридиче</w:t>
      </w:r>
      <w:r w:rsidRPr="008F6CF3">
        <w:rPr>
          <w:sz w:val="28"/>
          <w:szCs w:val="28"/>
        </w:rPr>
        <w:t>скими, так и физическими лицами товаров и транспортных средств. При этом товары и транспортные средства подле</w:t>
      </w:r>
      <w:r w:rsidR="000B1183" w:rsidRPr="008F6CF3">
        <w:rPr>
          <w:sz w:val="28"/>
          <w:szCs w:val="28"/>
        </w:rPr>
        <w:t>жат таможенному контролю и тамо</w:t>
      </w:r>
      <w:r w:rsidRPr="008F6CF3">
        <w:rPr>
          <w:sz w:val="28"/>
          <w:szCs w:val="28"/>
        </w:rPr>
        <w:t>женному оформлению Для понимания сущности и механизмов таможенного контроля и таможенного оформления товаров, перемещаем</w:t>
      </w:r>
      <w:r w:rsidR="000B1183" w:rsidRPr="008F6CF3">
        <w:rPr>
          <w:sz w:val="28"/>
          <w:szCs w:val="28"/>
        </w:rPr>
        <w:t>ых через тамо</w:t>
      </w:r>
      <w:r w:rsidRPr="008F6CF3">
        <w:rPr>
          <w:sz w:val="28"/>
          <w:szCs w:val="28"/>
        </w:rPr>
        <w:t>женную границу, важно учитывать значение основных терминов и понятий</w:t>
      </w:r>
      <w:r w:rsidR="008F6CF3">
        <w:rPr>
          <w:sz w:val="28"/>
          <w:szCs w:val="28"/>
        </w:rPr>
        <w:t>, связанных с этими процессами.</w:t>
      </w:r>
    </w:p>
    <w:p w:rsidR="008F6CF3" w:rsidRDefault="00706102" w:rsidP="008F6CF3">
      <w:pPr>
        <w:spacing w:line="360" w:lineRule="auto"/>
        <w:ind w:firstLine="709"/>
        <w:jc w:val="both"/>
        <w:rPr>
          <w:sz w:val="28"/>
          <w:szCs w:val="28"/>
        </w:rPr>
      </w:pPr>
      <w:r w:rsidRPr="008F6CF3">
        <w:rPr>
          <w:sz w:val="28"/>
          <w:szCs w:val="28"/>
        </w:rPr>
        <w:t xml:space="preserve">Все это многообразие ситуаций, отношений и связей, возникающих в процессе осуществления </w:t>
      </w:r>
      <w:r w:rsidR="00F7429D" w:rsidRPr="008F6CF3">
        <w:rPr>
          <w:sz w:val="28"/>
          <w:szCs w:val="28"/>
        </w:rPr>
        <w:t xml:space="preserve">внешнеэкономической деятельности </w:t>
      </w:r>
      <w:r w:rsidRPr="008F6CF3">
        <w:rPr>
          <w:sz w:val="28"/>
          <w:szCs w:val="28"/>
        </w:rPr>
        <w:t xml:space="preserve">или внешней торговли, урегулировано соответствующими законодательными и подзаконными нормативными актами, устанавливающими правовой статус различных товаров, лиц, порядок их взаимоотношений между собой, с государством, его органами, в том </w:t>
      </w:r>
      <w:r w:rsidR="008F6CF3">
        <w:rPr>
          <w:sz w:val="28"/>
          <w:szCs w:val="28"/>
        </w:rPr>
        <w:t>числе и с таможенными органами.</w:t>
      </w:r>
    </w:p>
    <w:p w:rsidR="008F6CF3" w:rsidRDefault="00706102" w:rsidP="008F6CF3">
      <w:pPr>
        <w:spacing w:line="360" w:lineRule="auto"/>
        <w:ind w:firstLine="709"/>
        <w:jc w:val="both"/>
        <w:rPr>
          <w:sz w:val="28"/>
          <w:szCs w:val="28"/>
        </w:rPr>
      </w:pPr>
      <w:r w:rsidRPr="008F6CF3">
        <w:rPr>
          <w:sz w:val="28"/>
          <w:szCs w:val="28"/>
        </w:rPr>
        <w:t xml:space="preserve">Благодаря </w:t>
      </w:r>
      <w:r w:rsidR="00F7429D" w:rsidRPr="008F6CF3">
        <w:rPr>
          <w:sz w:val="28"/>
          <w:szCs w:val="28"/>
        </w:rPr>
        <w:t>внешнеэкономической деятельности</w:t>
      </w:r>
      <w:r w:rsidRPr="008F6CF3">
        <w:rPr>
          <w:sz w:val="28"/>
          <w:szCs w:val="28"/>
        </w:rPr>
        <w:t xml:space="preserve"> государство имеет возможность получать доходы в бюджет, закупать необходимое оборудов</w:t>
      </w:r>
      <w:r w:rsidR="000B1183" w:rsidRPr="008F6CF3">
        <w:rPr>
          <w:sz w:val="28"/>
          <w:szCs w:val="28"/>
        </w:rPr>
        <w:t>ание, сырье, материалы, прогрес</w:t>
      </w:r>
      <w:r w:rsidRPr="008F6CF3">
        <w:rPr>
          <w:sz w:val="28"/>
          <w:szCs w:val="28"/>
        </w:rPr>
        <w:t xml:space="preserve">сивные технологии и другие товары для реструктуризации своей экономики, обеспечения населения, экспортировать свои товары, реализовывать свою внешнюю политику, согласовывая ее с другими направлениями своей деятельности. Поэтому государство заинтересовано, чтобы </w:t>
      </w:r>
      <w:r w:rsidR="00EF5ED2" w:rsidRPr="008F6CF3">
        <w:rPr>
          <w:sz w:val="28"/>
          <w:szCs w:val="28"/>
        </w:rPr>
        <w:t xml:space="preserve">внешнеэкономическая деятельность </w:t>
      </w:r>
      <w:r w:rsidRPr="008F6CF3">
        <w:rPr>
          <w:sz w:val="28"/>
          <w:szCs w:val="28"/>
        </w:rPr>
        <w:t>осуществлялась в соответ</w:t>
      </w:r>
      <w:r w:rsidR="008F6CF3">
        <w:rPr>
          <w:sz w:val="28"/>
          <w:szCs w:val="28"/>
        </w:rPr>
        <w:t>ствии с установленным порядком.</w:t>
      </w:r>
    </w:p>
    <w:p w:rsidR="008F6CF3" w:rsidRDefault="00706102" w:rsidP="008F6CF3">
      <w:pPr>
        <w:spacing w:line="360" w:lineRule="auto"/>
        <w:ind w:firstLine="709"/>
        <w:jc w:val="both"/>
        <w:rPr>
          <w:sz w:val="28"/>
          <w:szCs w:val="28"/>
        </w:rPr>
      </w:pPr>
      <w:r w:rsidRPr="008F6CF3">
        <w:rPr>
          <w:sz w:val="28"/>
          <w:szCs w:val="28"/>
        </w:rPr>
        <w:t xml:space="preserve">Законопослушные участники </w:t>
      </w:r>
      <w:r w:rsidR="00EF5ED2" w:rsidRPr="008F6CF3">
        <w:rPr>
          <w:sz w:val="28"/>
          <w:szCs w:val="28"/>
        </w:rPr>
        <w:t>внешнеэкономической деятельности</w:t>
      </w:r>
      <w:r w:rsidRPr="008F6CF3">
        <w:rPr>
          <w:sz w:val="28"/>
          <w:szCs w:val="28"/>
        </w:rPr>
        <w:t xml:space="preserve"> </w:t>
      </w:r>
      <w:r w:rsidR="000B1183" w:rsidRPr="008F6CF3">
        <w:rPr>
          <w:sz w:val="28"/>
          <w:szCs w:val="28"/>
        </w:rPr>
        <w:t>должны знать установленный поря</w:t>
      </w:r>
      <w:r w:rsidRPr="008F6CF3">
        <w:rPr>
          <w:sz w:val="28"/>
          <w:szCs w:val="28"/>
        </w:rPr>
        <w:t xml:space="preserve">док ее осуществления и выполнять его. Прежде всего, это касается вопросов, которые становятся предметом таможенного контроля и необходимы для правильного таможенного оформления </w:t>
      </w:r>
      <w:r w:rsidR="008F6CF3">
        <w:rPr>
          <w:sz w:val="28"/>
          <w:szCs w:val="28"/>
        </w:rPr>
        <w:t>товаров и транспортных средств:</w:t>
      </w:r>
    </w:p>
    <w:p w:rsidR="008F6CF3" w:rsidRDefault="00EF5ED2" w:rsidP="008F6CF3">
      <w:pPr>
        <w:spacing w:line="360" w:lineRule="auto"/>
        <w:ind w:firstLine="709"/>
        <w:jc w:val="both"/>
        <w:rPr>
          <w:sz w:val="28"/>
          <w:szCs w:val="28"/>
        </w:rPr>
      </w:pPr>
      <w:r w:rsidRPr="008F6CF3">
        <w:rPr>
          <w:sz w:val="28"/>
          <w:szCs w:val="28"/>
        </w:rPr>
        <w:t xml:space="preserve">- </w:t>
      </w:r>
      <w:r w:rsidR="00706102" w:rsidRPr="008F6CF3">
        <w:rPr>
          <w:sz w:val="28"/>
          <w:szCs w:val="28"/>
        </w:rPr>
        <w:t xml:space="preserve">получение разрешения на занятие </w:t>
      </w:r>
      <w:r w:rsidRPr="008F6CF3">
        <w:rPr>
          <w:sz w:val="28"/>
          <w:szCs w:val="28"/>
        </w:rPr>
        <w:t>внешнеэкономической деятельностью</w:t>
      </w:r>
      <w:r w:rsidR="000B1183" w:rsidRPr="008F6CF3">
        <w:rPr>
          <w:sz w:val="28"/>
          <w:szCs w:val="28"/>
        </w:rPr>
        <w:t xml:space="preserve"> путем регистрации в соответст</w:t>
      </w:r>
      <w:r w:rsidR="00706102" w:rsidRPr="008F6CF3">
        <w:rPr>
          <w:sz w:val="28"/>
          <w:szCs w:val="28"/>
        </w:rPr>
        <w:t>вующих органах государства в ка</w:t>
      </w:r>
      <w:r w:rsidR="008F6CF3">
        <w:rPr>
          <w:sz w:val="28"/>
          <w:szCs w:val="28"/>
        </w:rPr>
        <w:t>честве хозяйствующих субъектов;</w:t>
      </w:r>
    </w:p>
    <w:p w:rsidR="008F6CF3" w:rsidRDefault="00EF5ED2" w:rsidP="008F6CF3">
      <w:pPr>
        <w:spacing w:line="360" w:lineRule="auto"/>
        <w:ind w:firstLine="709"/>
        <w:jc w:val="both"/>
        <w:rPr>
          <w:sz w:val="28"/>
          <w:szCs w:val="28"/>
        </w:rPr>
      </w:pPr>
      <w:r w:rsidRPr="008F6CF3">
        <w:rPr>
          <w:sz w:val="28"/>
          <w:szCs w:val="28"/>
        </w:rPr>
        <w:t xml:space="preserve">- </w:t>
      </w:r>
      <w:r w:rsidR="00706102" w:rsidRPr="008F6CF3">
        <w:rPr>
          <w:sz w:val="28"/>
          <w:szCs w:val="28"/>
        </w:rPr>
        <w:t>заключение договоров, в том числе международных контрактов, на производство, куплю, продажу товаров, на товарообменные (бартерные) операции, на транспортировку, погрузочно-разгрузочные, страховые и иные операции, связанные с хранени</w:t>
      </w:r>
      <w:r w:rsidR="008F6CF3">
        <w:rPr>
          <w:sz w:val="28"/>
          <w:szCs w:val="28"/>
        </w:rPr>
        <w:t>ем, экспертизой товаров и т.п.;</w:t>
      </w:r>
    </w:p>
    <w:p w:rsidR="008F6CF3" w:rsidRDefault="00EF5ED2" w:rsidP="008F6CF3">
      <w:pPr>
        <w:spacing w:line="360" w:lineRule="auto"/>
        <w:ind w:firstLine="709"/>
        <w:jc w:val="both"/>
        <w:rPr>
          <w:sz w:val="28"/>
          <w:szCs w:val="28"/>
        </w:rPr>
      </w:pPr>
      <w:r w:rsidRPr="008F6CF3">
        <w:rPr>
          <w:sz w:val="28"/>
          <w:szCs w:val="28"/>
        </w:rPr>
        <w:t xml:space="preserve">- </w:t>
      </w:r>
      <w:r w:rsidR="00706102" w:rsidRPr="008F6CF3">
        <w:rPr>
          <w:sz w:val="28"/>
          <w:szCs w:val="28"/>
        </w:rPr>
        <w:t xml:space="preserve">получение соответствующих лицензий </w:t>
      </w:r>
      <w:r w:rsidR="000B1183" w:rsidRPr="008F6CF3">
        <w:rPr>
          <w:sz w:val="28"/>
          <w:szCs w:val="28"/>
        </w:rPr>
        <w:t>на импорт или экспорт определен</w:t>
      </w:r>
      <w:r w:rsidR="00706102" w:rsidRPr="008F6CF3">
        <w:rPr>
          <w:sz w:val="28"/>
          <w:szCs w:val="28"/>
        </w:rPr>
        <w:t>ных видов товаров, разрешений на в</w:t>
      </w:r>
      <w:r w:rsidR="000B1183" w:rsidRPr="008F6CF3">
        <w:rPr>
          <w:sz w:val="28"/>
          <w:szCs w:val="28"/>
        </w:rPr>
        <w:t>ывоз или ввоз определенных коли</w:t>
      </w:r>
      <w:r w:rsidR="00706102" w:rsidRPr="008F6CF3">
        <w:rPr>
          <w:sz w:val="28"/>
          <w:szCs w:val="28"/>
        </w:rPr>
        <w:t>честв товаров или на определенную сумму (количественных или стоимостных квот), т.е. выполне</w:t>
      </w:r>
      <w:r w:rsidR="008F6CF3">
        <w:rPr>
          <w:sz w:val="28"/>
          <w:szCs w:val="28"/>
        </w:rPr>
        <w:t>ния мер экономической политики;</w:t>
      </w:r>
    </w:p>
    <w:p w:rsidR="008F6CF3" w:rsidRDefault="00EF5ED2" w:rsidP="008F6CF3">
      <w:pPr>
        <w:spacing w:line="360" w:lineRule="auto"/>
        <w:ind w:firstLine="709"/>
        <w:jc w:val="both"/>
        <w:rPr>
          <w:sz w:val="28"/>
          <w:szCs w:val="28"/>
        </w:rPr>
      </w:pPr>
      <w:r w:rsidRPr="008F6CF3">
        <w:rPr>
          <w:sz w:val="28"/>
          <w:szCs w:val="28"/>
        </w:rPr>
        <w:t xml:space="preserve">- </w:t>
      </w:r>
      <w:r w:rsidR="00706102" w:rsidRPr="008F6CF3">
        <w:rPr>
          <w:sz w:val="28"/>
          <w:szCs w:val="28"/>
        </w:rPr>
        <w:t>оформление соответствующих товаросопроводительных, транспортных и других документов, отражающих все необходимые вопросы, касающиеся наименования, качества, количества, классификации товаров в соответствии с ТН ВЭД СНГ, их стоимости, ее составных элементов, условий поставки, страхования</w:t>
      </w:r>
      <w:r w:rsidR="008F6CF3">
        <w:rPr>
          <w:sz w:val="28"/>
          <w:szCs w:val="28"/>
        </w:rPr>
        <w:t>, транспортировки и т.п.;</w:t>
      </w:r>
    </w:p>
    <w:p w:rsidR="00565E25" w:rsidRPr="008F6CF3" w:rsidRDefault="00EF5ED2" w:rsidP="008F6CF3">
      <w:pPr>
        <w:spacing w:line="360" w:lineRule="auto"/>
        <w:ind w:firstLine="709"/>
        <w:jc w:val="both"/>
        <w:rPr>
          <w:sz w:val="28"/>
          <w:szCs w:val="28"/>
        </w:rPr>
      </w:pPr>
      <w:r w:rsidRPr="008F6CF3">
        <w:rPr>
          <w:sz w:val="28"/>
          <w:szCs w:val="28"/>
        </w:rPr>
        <w:t xml:space="preserve">- </w:t>
      </w:r>
      <w:r w:rsidR="00706102" w:rsidRPr="008F6CF3">
        <w:rPr>
          <w:sz w:val="28"/>
          <w:szCs w:val="28"/>
        </w:rPr>
        <w:t>уплата соответствующих налогов, таможенных пошлин и сборов или</w:t>
      </w:r>
    </w:p>
    <w:p w:rsidR="008F6CF3" w:rsidRDefault="00EF5ED2" w:rsidP="008F6CF3">
      <w:pPr>
        <w:spacing w:line="360" w:lineRule="auto"/>
        <w:ind w:firstLine="709"/>
        <w:jc w:val="both"/>
        <w:rPr>
          <w:sz w:val="28"/>
          <w:szCs w:val="28"/>
        </w:rPr>
      </w:pPr>
      <w:r w:rsidRPr="008F6CF3">
        <w:rPr>
          <w:sz w:val="28"/>
          <w:szCs w:val="28"/>
        </w:rPr>
        <w:t>-</w:t>
      </w:r>
      <w:r w:rsidR="008F6CF3">
        <w:rPr>
          <w:sz w:val="28"/>
          <w:szCs w:val="28"/>
        </w:rPr>
        <w:t xml:space="preserve"> </w:t>
      </w:r>
      <w:r w:rsidR="00706102" w:rsidRPr="008F6CF3">
        <w:rPr>
          <w:sz w:val="28"/>
          <w:szCs w:val="28"/>
        </w:rPr>
        <w:t>предс</w:t>
      </w:r>
      <w:r w:rsidR="008F6CF3">
        <w:rPr>
          <w:sz w:val="28"/>
          <w:szCs w:val="28"/>
        </w:rPr>
        <w:t>тавления гарантий такой уплаты;</w:t>
      </w:r>
    </w:p>
    <w:p w:rsidR="008F6CF3" w:rsidRDefault="00EF5ED2" w:rsidP="008F6CF3">
      <w:pPr>
        <w:spacing w:line="360" w:lineRule="auto"/>
        <w:ind w:firstLine="709"/>
        <w:jc w:val="both"/>
        <w:rPr>
          <w:sz w:val="28"/>
          <w:szCs w:val="28"/>
        </w:rPr>
      </w:pPr>
      <w:r w:rsidRPr="008F6CF3">
        <w:rPr>
          <w:sz w:val="28"/>
          <w:szCs w:val="28"/>
        </w:rPr>
        <w:t xml:space="preserve">- </w:t>
      </w:r>
      <w:r w:rsidR="00706102" w:rsidRPr="008F6CF3">
        <w:rPr>
          <w:sz w:val="28"/>
          <w:szCs w:val="28"/>
        </w:rPr>
        <w:t>доставка товаров и документов</w:t>
      </w:r>
      <w:r w:rsidR="008F6CF3">
        <w:rPr>
          <w:sz w:val="28"/>
          <w:szCs w:val="28"/>
        </w:rPr>
        <w:t xml:space="preserve"> в согласованное место и время;</w:t>
      </w:r>
    </w:p>
    <w:p w:rsidR="008F6CF3" w:rsidRDefault="00EF5ED2" w:rsidP="008F6CF3">
      <w:pPr>
        <w:spacing w:line="360" w:lineRule="auto"/>
        <w:ind w:firstLine="709"/>
        <w:jc w:val="both"/>
        <w:rPr>
          <w:sz w:val="28"/>
          <w:szCs w:val="28"/>
        </w:rPr>
      </w:pPr>
      <w:r w:rsidRPr="008F6CF3">
        <w:rPr>
          <w:sz w:val="28"/>
          <w:szCs w:val="28"/>
        </w:rPr>
        <w:t xml:space="preserve">- </w:t>
      </w:r>
      <w:r w:rsidR="00706102" w:rsidRPr="008F6CF3">
        <w:rPr>
          <w:sz w:val="28"/>
          <w:szCs w:val="28"/>
        </w:rPr>
        <w:t>декларирование товаров таможенным органам для производства таможенного кон</w:t>
      </w:r>
      <w:r w:rsidR="008F6CF3">
        <w:rPr>
          <w:sz w:val="28"/>
          <w:szCs w:val="28"/>
        </w:rPr>
        <w:t>троля и таможенного оформления;</w:t>
      </w:r>
    </w:p>
    <w:p w:rsidR="008F6CF3" w:rsidRDefault="00EF5ED2" w:rsidP="008F6CF3">
      <w:pPr>
        <w:spacing w:line="360" w:lineRule="auto"/>
        <w:ind w:firstLine="709"/>
        <w:jc w:val="both"/>
        <w:rPr>
          <w:sz w:val="28"/>
          <w:szCs w:val="28"/>
        </w:rPr>
      </w:pPr>
      <w:r w:rsidRPr="008F6CF3">
        <w:rPr>
          <w:sz w:val="28"/>
          <w:szCs w:val="28"/>
        </w:rPr>
        <w:t xml:space="preserve">- </w:t>
      </w:r>
      <w:r w:rsidR="00706102" w:rsidRPr="008F6CF3">
        <w:rPr>
          <w:sz w:val="28"/>
          <w:szCs w:val="28"/>
        </w:rPr>
        <w:t>помещение товаров и транспортных средств на склады временного хранения или в иные места в зоне таможенного контроля, их хранения, перемещения, обращен</w:t>
      </w:r>
      <w:r w:rsidR="008F6CF3">
        <w:rPr>
          <w:sz w:val="28"/>
          <w:szCs w:val="28"/>
        </w:rPr>
        <w:t>ия с ними в этот период и т.п.;</w:t>
      </w:r>
    </w:p>
    <w:p w:rsidR="008F6CF3" w:rsidRDefault="00EF5ED2" w:rsidP="008F6CF3">
      <w:pPr>
        <w:spacing w:line="360" w:lineRule="auto"/>
        <w:ind w:firstLine="709"/>
        <w:jc w:val="both"/>
        <w:rPr>
          <w:sz w:val="28"/>
          <w:szCs w:val="28"/>
        </w:rPr>
      </w:pPr>
      <w:r w:rsidRPr="008F6CF3">
        <w:rPr>
          <w:sz w:val="28"/>
          <w:szCs w:val="28"/>
        </w:rPr>
        <w:t xml:space="preserve">- </w:t>
      </w:r>
      <w:r w:rsidR="00706102" w:rsidRPr="008F6CF3">
        <w:rPr>
          <w:sz w:val="28"/>
          <w:szCs w:val="28"/>
        </w:rPr>
        <w:t>распоряжения товарами после выпуска их в свободное обращение или помещения п</w:t>
      </w:r>
      <w:r w:rsidR="008F6CF3">
        <w:rPr>
          <w:sz w:val="28"/>
          <w:szCs w:val="28"/>
        </w:rPr>
        <w:t>од иной таможенный режим и т.п.</w:t>
      </w:r>
    </w:p>
    <w:p w:rsidR="00EF5ED2" w:rsidRDefault="00706102" w:rsidP="008F6CF3">
      <w:pPr>
        <w:spacing w:line="360" w:lineRule="auto"/>
        <w:ind w:firstLine="709"/>
        <w:jc w:val="both"/>
        <w:rPr>
          <w:sz w:val="28"/>
          <w:szCs w:val="28"/>
        </w:rPr>
      </w:pPr>
      <w:r w:rsidRPr="008F6CF3">
        <w:rPr>
          <w:sz w:val="28"/>
          <w:szCs w:val="28"/>
        </w:rPr>
        <w:t>Целью данной работы является ана</w:t>
      </w:r>
      <w:r w:rsidR="000B1183" w:rsidRPr="008F6CF3">
        <w:rPr>
          <w:sz w:val="28"/>
          <w:szCs w:val="28"/>
        </w:rPr>
        <w:t>лиз основных принципов и особен</w:t>
      </w:r>
      <w:r w:rsidRPr="008F6CF3">
        <w:rPr>
          <w:sz w:val="28"/>
          <w:szCs w:val="28"/>
        </w:rPr>
        <w:t>ности перемещения товаров и транспо</w:t>
      </w:r>
      <w:r w:rsidR="008F6CF3">
        <w:rPr>
          <w:sz w:val="28"/>
          <w:szCs w:val="28"/>
        </w:rPr>
        <w:t>ртных средств через границу РФ.</w:t>
      </w:r>
    </w:p>
    <w:p w:rsidR="0035562C" w:rsidRPr="008F6CF3" w:rsidRDefault="008F6CF3" w:rsidP="008F6CF3">
      <w:pPr>
        <w:spacing w:line="360" w:lineRule="auto"/>
        <w:ind w:firstLine="709"/>
        <w:jc w:val="center"/>
        <w:rPr>
          <w:b/>
          <w:sz w:val="28"/>
          <w:szCs w:val="28"/>
        </w:rPr>
      </w:pPr>
      <w:r>
        <w:rPr>
          <w:sz w:val="28"/>
          <w:szCs w:val="28"/>
        </w:rPr>
        <w:br w:type="page"/>
      </w:r>
      <w:r w:rsidR="00706102" w:rsidRPr="008F6CF3">
        <w:rPr>
          <w:b/>
          <w:sz w:val="28"/>
          <w:szCs w:val="28"/>
        </w:rPr>
        <w:t>Понятие основны</w:t>
      </w:r>
      <w:r w:rsidR="000B1183" w:rsidRPr="008F6CF3">
        <w:rPr>
          <w:b/>
          <w:sz w:val="28"/>
          <w:szCs w:val="28"/>
        </w:rPr>
        <w:t>х принципов перемещения таможен</w:t>
      </w:r>
      <w:r w:rsidR="00706102" w:rsidRPr="008F6CF3">
        <w:rPr>
          <w:b/>
          <w:sz w:val="28"/>
          <w:szCs w:val="28"/>
        </w:rPr>
        <w:t>ную границу РФ</w:t>
      </w:r>
    </w:p>
    <w:p w:rsidR="008F6CF3" w:rsidRPr="008F6CF3" w:rsidRDefault="008F6CF3" w:rsidP="008F6CF3">
      <w:pPr>
        <w:spacing w:line="360" w:lineRule="auto"/>
        <w:ind w:firstLine="709"/>
        <w:jc w:val="center"/>
        <w:rPr>
          <w:b/>
          <w:sz w:val="28"/>
          <w:szCs w:val="28"/>
        </w:rPr>
      </w:pPr>
    </w:p>
    <w:p w:rsidR="008F6CF3" w:rsidRDefault="00706102" w:rsidP="008F6CF3">
      <w:pPr>
        <w:spacing w:line="360" w:lineRule="auto"/>
        <w:ind w:firstLine="709"/>
        <w:jc w:val="both"/>
        <w:rPr>
          <w:sz w:val="28"/>
          <w:szCs w:val="28"/>
        </w:rPr>
      </w:pPr>
      <w:r w:rsidRPr="008F6CF3">
        <w:rPr>
          <w:sz w:val="28"/>
          <w:szCs w:val="28"/>
        </w:rPr>
        <w:t>Особенностью правового регулиро</w:t>
      </w:r>
      <w:r w:rsidR="00D306F5" w:rsidRPr="008F6CF3">
        <w:rPr>
          <w:sz w:val="28"/>
          <w:szCs w:val="28"/>
        </w:rPr>
        <w:t>вания таможенно-</w:t>
      </w:r>
      <w:r w:rsidR="000B1183" w:rsidRPr="008F6CF3">
        <w:rPr>
          <w:sz w:val="28"/>
          <w:szCs w:val="28"/>
        </w:rPr>
        <w:t>правовых отноше</w:t>
      </w:r>
      <w:r w:rsidRPr="008F6CF3">
        <w:rPr>
          <w:sz w:val="28"/>
          <w:szCs w:val="28"/>
        </w:rPr>
        <w:t xml:space="preserve">ний является то, что эти отношения </w:t>
      </w:r>
      <w:r w:rsidR="008F6CF3" w:rsidRPr="008F6CF3">
        <w:rPr>
          <w:sz w:val="28"/>
          <w:szCs w:val="28"/>
        </w:rPr>
        <w:t>всегда,</w:t>
      </w:r>
      <w:r w:rsidRPr="008F6CF3">
        <w:rPr>
          <w:sz w:val="28"/>
          <w:szCs w:val="28"/>
        </w:rPr>
        <w:t xml:space="preserve"> так или иначе связаны с перемещением через таможенную границу то</w:t>
      </w:r>
      <w:r w:rsidR="008F6CF3">
        <w:rPr>
          <w:sz w:val="28"/>
          <w:szCs w:val="28"/>
        </w:rPr>
        <w:t>варов или транспортных средств.</w:t>
      </w:r>
    </w:p>
    <w:p w:rsidR="008F6CF3" w:rsidRDefault="00706102" w:rsidP="008F6CF3">
      <w:pPr>
        <w:spacing w:line="360" w:lineRule="auto"/>
        <w:ind w:firstLine="709"/>
        <w:jc w:val="both"/>
        <w:rPr>
          <w:sz w:val="28"/>
          <w:szCs w:val="28"/>
        </w:rPr>
      </w:pPr>
      <w:r w:rsidRPr="008F6CF3">
        <w:rPr>
          <w:sz w:val="28"/>
          <w:szCs w:val="28"/>
        </w:rPr>
        <w:t xml:space="preserve">Правовое регулирование порядка </w:t>
      </w:r>
      <w:r w:rsidR="000B1183" w:rsidRPr="008F6CF3">
        <w:rPr>
          <w:sz w:val="28"/>
          <w:szCs w:val="28"/>
        </w:rPr>
        <w:t>перемещения товаров и транспорт</w:t>
      </w:r>
      <w:r w:rsidRPr="008F6CF3">
        <w:rPr>
          <w:sz w:val="28"/>
          <w:szCs w:val="28"/>
        </w:rPr>
        <w:t>ных средств через таможенную границу России должно осуществляться на основе соблюдения всеми участниками таможенно-правовых отношений фундаментальных правовых требований, сформулированных в гл. 3 ТК РФ и именуемых основными принципами перемещения товаров и транспортных средст</w:t>
      </w:r>
      <w:r w:rsidR="008F6CF3">
        <w:rPr>
          <w:sz w:val="28"/>
          <w:szCs w:val="28"/>
        </w:rPr>
        <w:t>в. К таким принципам относятся:</w:t>
      </w:r>
    </w:p>
    <w:p w:rsidR="008F6CF3" w:rsidRDefault="00D306F5" w:rsidP="008F6CF3">
      <w:pPr>
        <w:spacing w:line="360" w:lineRule="auto"/>
        <w:ind w:firstLine="709"/>
        <w:jc w:val="both"/>
        <w:rPr>
          <w:sz w:val="28"/>
          <w:szCs w:val="28"/>
        </w:rPr>
      </w:pPr>
      <w:r w:rsidRPr="008F6CF3">
        <w:rPr>
          <w:sz w:val="28"/>
          <w:szCs w:val="28"/>
        </w:rPr>
        <w:t xml:space="preserve">- </w:t>
      </w:r>
      <w:r w:rsidR="00706102" w:rsidRPr="008F6CF3">
        <w:rPr>
          <w:sz w:val="28"/>
          <w:szCs w:val="28"/>
        </w:rPr>
        <w:t xml:space="preserve">равное право всех лиц на ввоз и вывоз </w:t>
      </w:r>
      <w:r w:rsidR="008F6CF3">
        <w:rPr>
          <w:sz w:val="28"/>
          <w:szCs w:val="28"/>
        </w:rPr>
        <w:t>товаров и транспортных средств;</w:t>
      </w:r>
    </w:p>
    <w:p w:rsidR="008F6CF3" w:rsidRDefault="00D306F5" w:rsidP="008F6CF3">
      <w:pPr>
        <w:spacing w:line="360" w:lineRule="auto"/>
        <w:ind w:firstLine="709"/>
        <w:jc w:val="both"/>
        <w:rPr>
          <w:sz w:val="28"/>
          <w:szCs w:val="28"/>
        </w:rPr>
      </w:pPr>
      <w:r w:rsidRPr="008F6CF3">
        <w:rPr>
          <w:sz w:val="28"/>
          <w:szCs w:val="28"/>
        </w:rPr>
        <w:t xml:space="preserve">- </w:t>
      </w:r>
      <w:r w:rsidR="00706102" w:rsidRPr="008F6CF3">
        <w:rPr>
          <w:sz w:val="28"/>
          <w:szCs w:val="28"/>
        </w:rPr>
        <w:t>возможность запрещения вв</w:t>
      </w:r>
      <w:r w:rsidR="008F6CF3">
        <w:rPr>
          <w:sz w:val="28"/>
          <w:szCs w:val="28"/>
        </w:rPr>
        <w:t>оза и вывоза отдельных товаров;</w:t>
      </w:r>
    </w:p>
    <w:p w:rsidR="008F6CF3" w:rsidRDefault="00D306F5" w:rsidP="008F6CF3">
      <w:pPr>
        <w:spacing w:line="360" w:lineRule="auto"/>
        <w:ind w:firstLine="709"/>
        <w:jc w:val="both"/>
        <w:rPr>
          <w:sz w:val="28"/>
          <w:szCs w:val="28"/>
        </w:rPr>
      </w:pPr>
      <w:r w:rsidRPr="008F6CF3">
        <w:rPr>
          <w:sz w:val="28"/>
          <w:szCs w:val="28"/>
        </w:rPr>
        <w:t xml:space="preserve">- </w:t>
      </w:r>
      <w:r w:rsidR="00706102" w:rsidRPr="008F6CF3">
        <w:rPr>
          <w:sz w:val="28"/>
          <w:szCs w:val="28"/>
        </w:rPr>
        <w:t xml:space="preserve">возможность введения ограничений на ввоз и вывоз </w:t>
      </w:r>
      <w:r w:rsidR="008F6CF3">
        <w:rPr>
          <w:sz w:val="28"/>
          <w:szCs w:val="28"/>
        </w:rPr>
        <w:t>товаров и транспортных средств;</w:t>
      </w:r>
    </w:p>
    <w:p w:rsidR="008F6CF3" w:rsidRDefault="00D306F5" w:rsidP="008F6CF3">
      <w:pPr>
        <w:spacing w:line="360" w:lineRule="auto"/>
        <w:ind w:firstLine="709"/>
        <w:jc w:val="both"/>
        <w:rPr>
          <w:sz w:val="28"/>
          <w:szCs w:val="28"/>
        </w:rPr>
      </w:pPr>
      <w:r w:rsidRPr="008F6CF3">
        <w:rPr>
          <w:sz w:val="28"/>
          <w:szCs w:val="28"/>
        </w:rPr>
        <w:t xml:space="preserve">- </w:t>
      </w:r>
      <w:r w:rsidR="00706102" w:rsidRPr="008F6CF3">
        <w:rPr>
          <w:sz w:val="28"/>
          <w:szCs w:val="28"/>
        </w:rPr>
        <w:t xml:space="preserve">добровольность выбора </w:t>
      </w:r>
      <w:r w:rsidR="008F6CF3">
        <w:rPr>
          <w:sz w:val="28"/>
          <w:szCs w:val="28"/>
        </w:rPr>
        <w:t>и изменения таможенного режима;</w:t>
      </w:r>
    </w:p>
    <w:p w:rsidR="008F6CF3" w:rsidRDefault="00D306F5" w:rsidP="008F6CF3">
      <w:pPr>
        <w:spacing w:line="360" w:lineRule="auto"/>
        <w:ind w:firstLine="709"/>
        <w:jc w:val="both"/>
        <w:rPr>
          <w:sz w:val="28"/>
          <w:szCs w:val="28"/>
        </w:rPr>
      </w:pPr>
      <w:r w:rsidRPr="008F6CF3">
        <w:rPr>
          <w:sz w:val="28"/>
          <w:szCs w:val="28"/>
        </w:rPr>
        <w:t xml:space="preserve">- </w:t>
      </w:r>
      <w:r w:rsidR="00706102" w:rsidRPr="008F6CF3">
        <w:rPr>
          <w:sz w:val="28"/>
          <w:szCs w:val="28"/>
        </w:rPr>
        <w:t>обязательность таможенного офо</w:t>
      </w:r>
      <w:r w:rsidR="008F6CF3">
        <w:rPr>
          <w:sz w:val="28"/>
          <w:szCs w:val="28"/>
        </w:rPr>
        <w:t>рмления и таможенного контроля;</w:t>
      </w:r>
    </w:p>
    <w:p w:rsidR="008F6CF3" w:rsidRDefault="00D306F5" w:rsidP="008F6CF3">
      <w:pPr>
        <w:spacing w:line="360" w:lineRule="auto"/>
        <w:ind w:firstLine="709"/>
        <w:jc w:val="both"/>
        <w:rPr>
          <w:sz w:val="28"/>
          <w:szCs w:val="28"/>
        </w:rPr>
      </w:pPr>
      <w:r w:rsidRPr="008F6CF3">
        <w:rPr>
          <w:sz w:val="28"/>
          <w:szCs w:val="28"/>
        </w:rPr>
        <w:t xml:space="preserve">- </w:t>
      </w:r>
      <w:r w:rsidR="00706102" w:rsidRPr="008F6CF3">
        <w:rPr>
          <w:sz w:val="28"/>
          <w:szCs w:val="28"/>
        </w:rPr>
        <w:t>определенность места и времени пересечения таможен</w:t>
      </w:r>
      <w:r w:rsidR="008F6CF3">
        <w:rPr>
          <w:sz w:val="28"/>
          <w:szCs w:val="28"/>
        </w:rPr>
        <w:t>ной границы;</w:t>
      </w:r>
    </w:p>
    <w:p w:rsidR="00DA2479" w:rsidRPr="008F6CF3" w:rsidRDefault="00D306F5" w:rsidP="008F6CF3">
      <w:pPr>
        <w:spacing w:line="360" w:lineRule="auto"/>
        <w:ind w:firstLine="709"/>
        <w:jc w:val="both"/>
        <w:rPr>
          <w:sz w:val="28"/>
          <w:szCs w:val="28"/>
        </w:rPr>
      </w:pPr>
      <w:r w:rsidRPr="008F6CF3">
        <w:rPr>
          <w:sz w:val="28"/>
          <w:szCs w:val="28"/>
        </w:rPr>
        <w:t xml:space="preserve">- </w:t>
      </w:r>
      <w:r w:rsidR="00706102" w:rsidRPr="008F6CF3">
        <w:rPr>
          <w:sz w:val="28"/>
          <w:szCs w:val="28"/>
        </w:rPr>
        <w:t>регламентированность порядка польз</w:t>
      </w:r>
      <w:r w:rsidR="000B1183" w:rsidRPr="008F6CF3">
        <w:rPr>
          <w:sz w:val="28"/>
          <w:szCs w:val="28"/>
        </w:rPr>
        <w:t>ования и распоряжения перемещае</w:t>
      </w:r>
      <w:r w:rsidR="00706102" w:rsidRPr="008F6CF3">
        <w:rPr>
          <w:sz w:val="28"/>
          <w:szCs w:val="28"/>
        </w:rPr>
        <w:t>мыми через таможенную границу товар</w:t>
      </w:r>
      <w:r w:rsidR="008F6CF3">
        <w:rPr>
          <w:sz w:val="28"/>
          <w:szCs w:val="28"/>
        </w:rPr>
        <w:t>ами и транспортными средствами.</w:t>
      </w:r>
    </w:p>
    <w:p w:rsidR="00DA2479" w:rsidRPr="008F6CF3" w:rsidRDefault="008F6CF3" w:rsidP="008F6CF3">
      <w:pPr>
        <w:spacing w:line="360" w:lineRule="auto"/>
        <w:ind w:firstLine="709"/>
        <w:jc w:val="center"/>
        <w:rPr>
          <w:b/>
          <w:sz w:val="28"/>
          <w:szCs w:val="28"/>
        </w:rPr>
      </w:pPr>
      <w:r>
        <w:rPr>
          <w:b/>
          <w:sz w:val="28"/>
          <w:szCs w:val="28"/>
        </w:rPr>
        <w:br w:type="page"/>
      </w:r>
      <w:r w:rsidR="00DA2479" w:rsidRPr="008F6CF3">
        <w:rPr>
          <w:b/>
          <w:sz w:val="28"/>
          <w:szCs w:val="28"/>
        </w:rPr>
        <w:t>Равное право всех лиц на ввоз и вывоз товаров и транспортных средств</w:t>
      </w:r>
    </w:p>
    <w:p w:rsidR="008F6CF3" w:rsidRDefault="008F6CF3" w:rsidP="008F6CF3">
      <w:pPr>
        <w:spacing w:line="360" w:lineRule="auto"/>
        <w:ind w:firstLine="709"/>
        <w:jc w:val="both"/>
        <w:rPr>
          <w:sz w:val="28"/>
          <w:szCs w:val="28"/>
        </w:rPr>
      </w:pPr>
    </w:p>
    <w:p w:rsidR="008F6CF3" w:rsidRDefault="006C179A" w:rsidP="008F6CF3">
      <w:pPr>
        <w:spacing w:line="360" w:lineRule="auto"/>
        <w:ind w:firstLine="709"/>
        <w:jc w:val="both"/>
        <w:rPr>
          <w:sz w:val="28"/>
          <w:szCs w:val="28"/>
        </w:rPr>
      </w:pPr>
      <w:r w:rsidRPr="008F6CF3">
        <w:rPr>
          <w:sz w:val="28"/>
          <w:szCs w:val="28"/>
        </w:rPr>
        <w:t>Статья 12 Таможенного кодекса России устанавливает, что все лица на равных основаниях имеют право на перемещение товаров и транспортных средств через таможенную границу в порядке, установленном действующим Таможенным кодексом России, за исключением случаев, предусмотренных действующим законодательством и международными д</w:t>
      </w:r>
      <w:r w:rsidR="008F6CF3">
        <w:rPr>
          <w:sz w:val="28"/>
          <w:szCs w:val="28"/>
        </w:rPr>
        <w:t>оговорами Российской Федерации.</w:t>
      </w:r>
    </w:p>
    <w:p w:rsidR="008F6CF3" w:rsidRDefault="006C179A" w:rsidP="008F6CF3">
      <w:pPr>
        <w:spacing w:line="360" w:lineRule="auto"/>
        <w:ind w:firstLine="709"/>
        <w:jc w:val="both"/>
        <w:rPr>
          <w:sz w:val="28"/>
          <w:szCs w:val="28"/>
        </w:rPr>
      </w:pPr>
      <w:r w:rsidRPr="008F6CF3">
        <w:rPr>
          <w:sz w:val="28"/>
          <w:szCs w:val="28"/>
        </w:rPr>
        <w:t>Это положение означает, что все участники внешнеэкономической предпринимательской деятельности обладают одинаковыми правомочиями по перевозке через таможенную границу России товаров и транспортных средств, независимо от личностных характеристик. Никому не может быть предоставлены таможенные льготы или наложены дополни</w:t>
      </w:r>
      <w:r w:rsidR="008F6CF3">
        <w:rPr>
          <w:sz w:val="28"/>
          <w:szCs w:val="28"/>
        </w:rPr>
        <w:t>тельные таможенные ограничения.</w:t>
      </w:r>
    </w:p>
    <w:p w:rsidR="008F6CF3" w:rsidRDefault="006C179A" w:rsidP="008F6CF3">
      <w:pPr>
        <w:spacing w:line="360" w:lineRule="auto"/>
        <w:ind w:firstLine="709"/>
        <w:jc w:val="both"/>
        <w:rPr>
          <w:sz w:val="28"/>
          <w:szCs w:val="28"/>
        </w:rPr>
      </w:pPr>
      <w:r w:rsidRPr="008F6CF3">
        <w:rPr>
          <w:sz w:val="28"/>
          <w:szCs w:val="28"/>
        </w:rPr>
        <w:t>Принцип равноправия участников внешнеэкономической деятельности при ввозе и вывозе из России товаров и транспортных средств является проявлением общеправового принципа равноправия участников правоотношений. Правовой статус физических или юридических лиц не может зависеть от пола, расы, национальной, религиозной или социальной принадлежности (у физических лиц), от организационно-правовой формы, места и времени р</w:t>
      </w:r>
      <w:r w:rsidR="008F6CF3">
        <w:rPr>
          <w:sz w:val="28"/>
          <w:szCs w:val="28"/>
        </w:rPr>
        <w:t>егистрации (у юридических лиц).</w:t>
      </w:r>
    </w:p>
    <w:p w:rsidR="008F6CF3" w:rsidRDefault="006C179A" w:rsidP="008F6CF3">
      <w:pPr>
        <w:spacing w:line="360" w:lineRule="auto"/>
        <w:ind w:firstLine="709"/>
        <w:jc w:val="both"/>
        <w:rPr>
          <w:sz w:val="28"/>
          <w:szCs w:val="28"/>
        </w:rPr>
      </w:pPr>
      <w:r w:rsidRPr="008F6CF3">
        <w:rPr>
          <w:sz w:val="28"/>
          <w:szCs w:val="28"/>
        </w:rPr>
        <w:t>Применение этого принципа имеет целью обеспечение здоровой конкуренции в международных торговых отношениях, достижение наиболее оптимальных резу</w:t>
      </w:r>
      <w:r w:rsidR="0035562C" w:rsidRPr="008F6CF3">
        <w:rPr>
          <w:sz w:val="28"/>
          <w:szCs w:val="28"/>
        </w:rPr>
        <w:t>льтатов такой деятельности, пре</w:t>
      </w:r>
      <w:r w:rsidRPr="008F6CF3">
        <w:rPr>
          <w:sz w:val="28"/>
          <w:szCs w:val="28"/>
        </w:rPr>
        <w:t>пятствование</w:t>
      </w:r>
      <w:r w:rsidR="008F6CF3">
        <w:rPr>
          <w:sz w:val="28"/>
          <w:szCs w:val="28"/>
        </w:rPr>
        <w:t xml:space="preserve"> </w:t>
      </w:r>
      <w:r w:rsidR="0035562C" w:rsidRPr="008F6CF3">
        <w:rPr>
          <w:sz w:val="28"/>
          <w:szCs w:val="28"/>
        </w:rPr>
        <w:t>мо</w:t>
      </w:r>
      <w:r w:rsidRPr="008F6CF3">
        <w:rPr>
          <w:sz w:val="28"/>
          <w:szCs w:val="28"/>
        </w:rPr>
        <w:t>нополизации рынка и недобросовестной конкуренции и в конечном итоге защиту прав и интересов потребителей, обеспечение для них возможности получать необходимые им товары (услуги) достаточно высо</w:t>
      </w:r>
      <w:r w:rsidR="008F6CF3">
        <w:rPr>
          <w:sz w:val="28"/>
          <w:szCs w:val="28"/>
        </w:rPr>
        <w:t>кого качества по разумной цене.</w:t>
      </w:r>
    </w:p>
    <w:p w:rsidR="00DA2479" w:rsidRPr="008F6CF3" w:rsidRDefault="006C179A" w:rsidP="008F6CF3">
      <w:pPr>
        <w:spacing w:line="360" w:lineRule="auto"/>
        <w:ind w:firstLine="709"/>
        <w:jc w:val="both"/>
        <w:rPr>
          <w:sz w:val="28"/>
          <w:szCs w:val="28"/>
        </w:rPr>
      </w:pPr>
      <w:r w:rsidRPr="008F6CF3">
        <w:rPr>
          <w:sz w:val="28"/>
          <w:szCs w:val="28"/>
        </w:rPr>
        <w:t>Ограничения или лишение указанного права могут применяться лишь в случаях, предусмотренных действующим законодательством России, и только в отношении категорий участников правоотношений, а не в отношении конкретных физических или юридических лиц.</w:t>
      </w:r>
      <w:r w:rsidR="00DA2479" w:rsidRPr="008F6CF3">
        <w:rPr>
          <w:sz w:val="28"/>
          <w:szCs w:val="28"/>
        </w:rPr>
        <w:t xml:space="preserve"> </w:t>
      </w:r>
    </w:p>
    <w:p w:rsidR="006C179A" w:rsidRPr="008F6CF3" w:rsidRDefault="006C179A" w:rsidP="008F6CF3">
      <w:pPr>
        <w:spacing w:line="360" w:lineRule="auto"/>
        <w:ind w:firstLine="709"/>
        <w:jc w:val="both"/>
        <w:rPr>
          <w:sz w:val="28"/>
          <w:szCs w:val="28"/>
        </w:rPr>
      </w:pPr>
    </w:p>
    <w:p w:rsidR="008F6CF3" w:rsidRPr="008F6CF3" w:rsidRDefault="006C179A" w:rsidP="008F6CF3">
      <w:pPr>
        <w:spacing w:line="360" w:lineRule="auto"/>
        <w:ind w:firstLine="709"/>
        <w:jc w:val="center"/>
        <w:rPr>
          <w:b/>
          <w:sz w:val="28"/>
          <w:szCs w:val="28"/>
        </w:rPr>
      </w:pPr>
      <w:r w:rsidRPr="008F6CF3">
        <w:rPr>
          <w:b/>
          <w:bCs/>
          <w:sz w:val="28"/>
          <w:szCs w:val="28"/>
        </w:rPr>
        <w:t>Принцип ограничения на ввоз и вывоз из России товаров и транспортных средств</w:t>
      </w:r>
    </w:p>
    <w:p w:rsidR="008F6CF3" w:rsidRDefault="008F6CF3" w:rsidP="008F6CF3">
      <w:pPr>
        <w:spacing w:line="360" w:lineRule="auto"/>
        <w:ind w:firstLine="709"/>
        <w:jc w:val="both"/>
        <w:rPr>
          <w:sz w:val="28"/>
          <w:szCs w:val="28"/>
        </w:rPr>
      </w:pPr>
    </w:p>
    <w:p w:rsidR="008F6CF3" w:rsidRDefault="006C179A" w:rsidP="008F6CF3">
      <w:pPr>
        <w:spacing w:line="360" w:lineRule="auto"/>
        <w:ind w:firstLine="709"/>
        <w:jc w:val="both"/>
        <w:rPr>
          <w:sz w:val="28"/>
          <w:szCs w:val="28"/>
        </w:rPr>
      </w:pPr>
      <w:r w:rsidRPr="008F6CF3">
        <w:rPr>
          <w:sz w:val="28"/>
          <w:szCs w:val="28"/>
        </w:rPr>
        <w:t>Соображения экономической или государственной безопасности России могут обусловить необходимость ограничения ввоза в Россию или вывоза с ее территории определенных товаров и транспортных средств. Целями такого ограничения могут быть сокращение количества ввозимых товаров или транспортных средств, защита интересов отечественного производителя, недопущение экспортной интервенции, недопущение излишнего экспорта товаров (транспортных средств</w:t>
      </w:r>
      <w:r w:rsidR="008F6CF3">
        <w:rPr>
          <w:sz w:val="28"/>
          <w:szCs w:val="28"/>
        </w:rPr>
        <w:t>), необходимых в России, и т.д.</w:t>
      </w:r>
    </w:p>
    <w:p w:rsidR="008F6CF3" w:rsidRDefault="006C179A" w:rsidP="008F6CF3">
      <w:pPr>
        <w:spacing w:line="360" w:lineRule="auto"/>
        <w:ind w:firstLine="709"/>
        <w:jc w:val="both"/>
        <w:rPr>
          <w:sz w:val="28"/>
          <w:szCs w:val="28"/>
        </w:rPr>
      </w:pPr>
      <w:r w:rsidRPr="008F6CF3">
        <w:rPr>
          <w:sz w:val="28"/>
          <w:szCs w:val="28"/>
        </w:rPr>
        <w:t>Перечень товаров и транспортных средств, на ввоз или вывоз которых с таможенной территории России может быть наложено ограничение, устанавливается в соответствии с действующи</w:t>
      </w:r>
      <w:r w:rsidR="008F6CF3">
        <w:rPr>
          <w:sz w:val="28"/>
          <w:szCs w:val="28"/>
        </w:rPr>
        <w:t>м таможенным законодательством.</w:t>
      </w:r>
    </w:p>
    <w:p w:rsidR="008F6CF3" w:rsidRDefault="006C179A" w:rsidP="008F6CF3">
      <w:pPr>
        <w:spacing w:line="360" w:lineRule="auto"/>
        <w:ind w:firstLine="709"/>
        <w:jc w:val="both"/>
        <w:rPr>
          <w:sz w:val="28"/>
          <w:szCs w:val="28"/>
        </w:rPr>
      </w:pPr>
      <w:r w:rsidRPr="008F6CF3">
        <w:rPr>
          <w:sz w:val="28"/>
          <w:szCs w:val="28"/>
        </w:rPr>
        <w:t>Ограничения могут выражаться в предъявлении специальных требований к таможенному оформлению, установлению лимита на ввоз (вывоз), установлении специальных повышенных таможенных пошлин (антидемпинговых, компенсационных, специальных защитных, штрафных и др.), лицензировании определенных видов внешнеэкономической деятельности, применении специальных требований к качеству ввозимых (вывозимых) товаро</w:t>
      </w:r>
      <w:r w:rsidR="008F6CF3">
        <w:rPr>
          <w:sz w:val="28"/>
          <w:szCs w:val="28"/>
        </w:rPr>
        <w:t>в и транспортных средств и т.д.</w:t>
      </w:r>
    </w:p>
    <w:p w:rsidR="006C179A" w:rsidRPr="008F6CF3" w:rsidRDefault="006C179A" w:rsidP="008F6CF3">
      <w:pPr>
        <w:spacing w:line="360" w:lineRule="auto"/>
        <w:ind w:firstLine="709"/>
        <w:jc w:val="both"/>
        <w:rPr>
          <w:sz w:val="28"/>
          <w:szCs w:val="28"/>
        </w:rPr>
      </w:pPr>
      <w:r w:rsidRPr="008F6CF3">
        <w:rPr>
          <w:sz w:val="28"/>
          <w:szCs w:val="28"/>
        </w:rPr>
        <w:t>Товары, ограниченные к ввозу на таможенную территорию Российской Федерации, допускаются к ввозу (а в случаях, предусмотренных действующим таможенным законодательством России — выпускаются таможенными органами) при соблюдении требований и условий, установленных международными договорами Российской Федерации или законодательством Российской Федерации.</w:t>
      </w:r>
    </w:p>
    <w:p w:rsidR="008F6CF3" w:rsidRDefault="008F6CF3" w:rsidP="008F6CF3">
      <w:pPr>
        <w:spacing w:line="360" w:lineRule="auto"/>
        <w:ind w:firstLine="709"/>
        <w:jc w:val="both"/>
        <w:rPr>
          <w:bCs/>
          <w:sz w:val="28"/>
          <w:szCs w:val="28"/>
        </w:rPr>
      </w:pPr>
    </w:p>
    <w:p w:rsidR="008F6CF3" w:rsidRPr="008F6CF3" w:rsidRDefault="006C179A" w:rsidP="008F6CF3">
      <w:pPr>
        <w:spacing w:line="360" w:lineRule="auto"/>
        <w:ind w:firstLine="709"/>
        <w:jc w:val="center"/>
        <w:rPr>
          <w:b/>
          <w:sz w:val="28"/>
          <w:szCs w:val="28"/>
        </w:rPr>
      </w:pPr>
      <w:r w:rsidRPr="008F6CF3">
        <w:rPr>
          <w:b/>
          <w:bCs/>
          <w:sz w:val="28"/>
          <w:szCs w:val="28"/>
        </w:rPr>
        <w:t>Запрет на ввоз и вывоз отдельных видов товаров и транспортных</w:t>
      </w:r>
      <w:r w:rsidR="008F6CF3" w:rsidRPr="008F6CF3">
        <w:rPr>
          <w:b/>
          <w:bCs/>
          <w:sz w:val="28"/>
          <w:szCs w:val="28"/>
        </w:rPr>
        <w:t xml:space="preserve"> </w:t>
      </w:r>
      <w:r w:rsidRPr="008F6CF3">
        <w:rPr>
          <w:b/>
          <w:bCs/>
          <w:sz w:val="28"/>
          <w:szCs w:val="28"/>
        </w:rPr>
        <w:t>средств</w:t>
      </w:r>
    </w:p>
    <w:p w:rsidR="008F6CF3" w:rsidRDefault="008F6CF3" w:rsidP="008F6CF3">
      <w:pPr>
        <w:spacing w:line="360" w:lineRule="auto"/>
        <w:ind w:firstLine="709"/>
        <w:jc w:val="both"/>
        <w:rPr>
          <w:sz w:val="28"/>
          <w:szCs w:val="28"/>
        </w:rPr>
      </w:pPr>
    </w:p>
    <w:p w:rsidR="008F6CF3" w:rsidRDefault="006C179A" w:rsidP="008F6CF3">
      <w:pPr>
        <w:spacing w:line="360" w:lineRule="auto"/>
        <w:ind w:firstLine="709"/>
        <w:jc w:val="both"/>
        <w:rPr>
          <w:sz w:val="28"/>
          <w:szCs w:val="28"/>
        </w:rPr>
      </w:pPr>
      <w:r w:rsidRPr="008F6CF3">
        <w:rPr>
          <w:sz w:val="28"/>
          <w:szCs w:val="28"/>
        </w:rPr>
        <w:t>По некоторым основаниям ввоз в Россию и вывоз из нее отдельных товаров и транспортных средств может быть запрещен. К таким основаниям относятся соображения государственной безопасности, защиты общественного порядка, нравственности населения, жизни и здоровья человека, защиты животных и растений, охраны окружающей природной среды, защиты художественного исторического и археологического достояния народов России и зарубежных стран, защиты права собственности, в том числе на объекты интеллектуальной собственности, защиты интересов потребителей и другие интересы РФ. Вывоз или ввоз товаров может быть запрещен на основании установлений российского законодатель</w:t>
      </w:r>
      <w:r w:rsidR="008F6CF3">
        <w:rPr>
          <w:sz w:val="28"/>
          <w:szCs w:val="28"/>
        </w:rPr>
        <w:t>ства и международных договоров.</w:t>
      </w:r>
    </w:p>
    <w:p w:rsidR="00914361" w:rsidRPr="008F6CF3" w:rsidRDefault="006C179A" w:rsidP="008F6CF3">
      <w:pPr>
        <w:spacing w:line="360" w:lineRule="auto"/>
        <w:ind w:firstLine="709"/>
        <w:jc w:val="both"/>
        <w:rPr>
          <w:sz w:val="28"/>
          <w:szCs w:val="28"/>
        </w:rPr>
      </w:pPr>
      <w:r w:rsidRPr="008F6CF3">
        <w:rPr>
          <w:sz w:val="28"/>
          <w:szCs w:val="28"/>
        </w:rPr>
        <w:t>В соответствии со ст. 13 Таможенного кодекса товары, запрещенные законодательством Российской Федерации к ввозу на таможенную территорию Российской Федерации, подлежат немедленному вывозу с таможенной территории Российской Федерации, если иное не предусмотрено действующим таможенным законодательством России. Вывоз указанных товаров производится перевозчиком за свой счет. В случае невозможности вывоза или неосуществления немедленного вывоза эти товары подлежат помещению на склады временного хранения или в иные места, являющиеся зонами таможенного контроля (ст. 362 ТК). Предельный срок временного хранения таких товаров составляет трое суток, если иной срок не предусмотрен иными федеральными законами в отношении отдельных видов товаров. Распоряжение указанными товарами по истечении этого срока производится в соответствии с гл. 41 Таможенного кодекса. Товары, запрещенные к вывозу, не подлежат фактическому вывозу с таможенной территории Российской Федерации.</w:t>
      </w:r>
      <w:r w:rsidR="00914361" w:rsidRPr="008F6CF3">
        <w:rPr>
          <w:sz w:val="28"/>
          <w:szCs w:val="28"/>
        </w:rPr>
        <w:t xml:space="preserve"> Законодательный акт может предусматривать определенные ограничения в отношении реализации права на ввоз и вывоз товаров и транспортных средств. Как правило, такие ограничения направлены на защиту публичного порядка и нравственных устоев общества.</w:t>
      </w:r>
    </w:p>
    <w:p w:rsidR="00914361" w:rsidRPr="008F6CF3" w:rsidRDefault="00914361" w:rsidP="008F6CF3">
      <w:pPr>
        <w:spacing w:line="360" w:lineRule="auto"/>
        <w:ind w:firstLine="709"/>
        <w:jc w:val="both"/>
        <w:rPr>
          <w:sz w:val="28"/>
          <w:szCs w:val="28"/>
        </w:rPr>
      </w:pPr>
      <w:r w:rsidRPr="008F6CF3">
        <w:rPr>
          <w:sz w:val="28"/>
          <w:szCs w:val="28"/>
        </w:rPr>
        <w:t>Осуществление гражданином права на ввоз и вывоз товаров и транспортных средств не должно нарушать права и свободы других лиц (ч. 3 ст. 17 Конституции РФ).</w:t>
      </w:r>
      <w:r w:rsidR="008F6CF3">
        <w:rPr>
          <w:sz w:val="28"/>
          <w:szCs w:val="28"/>
        </w:rPr>
        <w:t xml:space="preserve"> </w:t>
      </w:r>
      <w:r w:rsidRPr="008F6CF3">
        <w:rPr>
          <w:sz w:val="28"/>
          <w:szCs w:val="28"/>
        </w:rPr>
        <w:t>Статья 20 ТК устанавливает правовые основы запрещения ввоза в Российскую Федерацию и вывоза из Российской Федерации товаров и транспортных средств. В ТК приводится перечень оснований для запрещения ввоза или вывоза конкретного товара или транспортного средства:</w:t>
      </w:r>
    </w:p>
    <w:p w:rsidR="00914361" w:rsidRPr="008F6CF3" w:rsidRDefault="00914361" w:rsidP="008F6CF3">
      <w:pPr>
        <w:spacing w:line="360" w:lineRule="auto"/>
        <w:ind w:firstLine="709"/>
        <w:jc w:val="both"/>
        <w:rPr>
          <w:sz w:val="28"/>
          <w:szCs w:val="28"/>
        </w:rPr>
      </w:pPr>
      <w:r w:rsidRPr="008F6CF3">
        <w:rPr>
          <w:sz w:val="28"/>
          <w:szCs w:val="28"/>
        </w:rPr>
        <w:t>1) соображения государственной безопасности;</w:t>
      </w:r>
    </w:p>
    <w:p w:rsidR="00914361" w:rsidRPr="008F6CF3" w:rsidRDefault="00914361" w:rsidP="008F6CF3">
      <w:pPr>
        <w:spacing w:line="360" w:lineRule="auto"/>
        <w:ind w:firstLine="709"/>
        <w:jc w:val="both"/>
        <w:rPr>
          <w:sz w:val="28"/>
          <w:szCs w:val="28"/>
        </w:rPr>
      </w:pPr>
      <w:r w:rsidRPr="008F6CF3">
        <w:rPr>
          <w:sz w:val="28"/>
          <w:szCs w:val="28"/>
        </w:rPr>
        <w:t>2) защита общественного порядка;</w:t>
      </w:r>
    </w:p>
    <w:p w:rsidR="00914361" w:rsidRPr="008F6CF3" w:rsidRDefault="00914361" w:rsidP="008F6CF3">
      <w:pPr>
        <w:spacing w:line="360" w:lineRule="auto"/>
        <w:ind w:firstLine="709"/>
        <w:jc w:val="both"/>
        <w:rPr>
          <w:sz w:val="28"/>
          <w:szCs w:val="28"/>
        </w:rPr>
      </w:pPr>
      <w:r w:rsidRPr="008F6CF3">
        <w:rPr>
          <w:sz w:val="28"/>
          <w:szCs w:val="28"/>
        </w:rPr>
        <w:t>3) защита нравственности населения;</w:t>
      </w:r>
    </w:p>
    <w:p w:rsidR="00914361" w:rsidRPr="008F6CF3" w:rsidRDefault="00914361" w:rsidP="008F6CF3">
      <w:pPr>
        <w:spacing w:line="360" w:lineRule="auto"/>
        <w:ind w:firstLine="709"/>
        <w:jc w:val="both"/>
        <w:rPr>
          <w:sz w:val="28"/>
          <w:szCs w:val="28"/>
        </w:rPr>
      </w:pPr>
      <w:r w:rsidRPr="008F6CF3">
        <w:rPr>
          <w:sz w:val="28"/>
          <w:szCs w:val="28"/>
        </w:rPr>
        <w:t>4) защита жизни и здоровья человека;</w:t>
      </w:r>
    </w:p>
    <w:p w:rsidR="00914361" w:rsidRPr="008F6CF3" w:rsidRDefault="00914361" w:rsidP="008F6CF3">
      <w:pPr>
        <w:spacing w:line="360" w:lineRule="auto"/>
        <w:ind w:firstLine="709"/>
        <w:jc w:val="both"/>
        <w:rPr>
          <w:sz w:val="28"/>
          <w:szCs w:val="28"/>
        </w:rPr>
      </w:pPr>
      <w:r w:rsidRPr="008F6CF3">
        <w:rPr>
          <w:sz w:val="28"/>
          <w:szCs w:val="28"/>
        </w:rPr>
        <w:t>5) охрана окружающей природной среды;</w:t>
      </w:r>
    </w:p>
    <w:p w:rsidR="00914361" w:rsidRPr="008F6CF3" w:rsidRDefault="00914361" w:rsidP="008F6CF3">
      <w:pPr>
        <w:spacing w:line="360" w:lineRule="auto"/>
        <w:ind w:firstLine="709"/>
        <w:jc w:val="both"/>
        <w:rPr>
          <w:sz w:val="28"/>
          <w:szCs w:val="28"/>
        </w:rPr>
      </w:pPr>
      <w:r w:rsidRPr="008F6CF3">
        <w:rPr>
          <w:sz w:val="28"/>
          <w:szCs w:val="28"/>
        </w:rPr>
        <w:t>6) защита животных и растений;</w:t>
      </w:r>
    </w:p>
    <w:p w:rsidR="00914361" w:rsidRPr="008F6CF3" w:rsidRDefault="00914361" w:rsidP="008F6CF3">
      <w:pPr>
        <w:spacing w:line="360" w:lineRule="auto"/>
        <w:ind w:firstLine="709"/>
        <w:jc w:val="both"/>
        <w:rPr>
          <w:sz w:val="28"/>
          <w:szCs w:val="28"/>
        </w:rPr>
      </w:pPr>
      <w:r w:rsidRPr="008F6CF3">
        <w:rPr>
          <w:sz w:val="28"/>
          <w:szCs w:val="28"/>
        </w:rPr>
        <w:t>7) защита художественного, исторического и археологического достояния народов Российской Федерации и зарубежных стран;</w:t>
      </w:r>
    </w:p>
    <w:p w:rsidR="00914361" w:rsidRPr="008F6CF3" w:rsidRDefault="00914361" w:rsidP="008F6CF3">
      <w:pPr>
        <w:spacing w:line="360" w:lineRule="auto"/>
        <w:ind w:firstLine="709"/>
        <w:jc w:val="both"/>
        <w:rPr>
          <w:sz w:val="28"/>
          <w:szCs w:val="28"/>
        </w:rPr>
      </w:pPr>
      <w:r w:rsidRPr="008F6CF3">
        <w:rPr>
          <w:sz w:val="28"/>
          <w:szCs w:val="28"/>
        </w:rPr>
        <w:t>8) защита права собственности, в том числе на объекты интеллектуальной собственности;</w:t>
      </w:r>
    </w:p>
    <w:p w:rsidR="00914361" w:rsidRPr="008F6CF3" w:rsidRDefault="00914361" w:rsidP="008F6CF3">
      <w:pPr>
        <w:spacing w:line="360" w:lineRule="auto"/>
        <w:ind w:firstLine="709"/>
        <w:jc w:val="both"/>
        <w:rPr>
          <w:sz w:val="28"/>
          <w:szCs w:val="28"/>
        </w:rPr>
      </w:pPr>
      <w:r w:rsidRPr="008F6CF3">
        <w:rPr>
          <w:sz w:val="28"/>
          <w:szCs w:val="28"/>
        </w:rPr>
        <w:t>9) защита интересов российских потребителей ввозимых товаров.</w:t>
      </w:r>
    </w:p>
    <w:p w:rsidR="00914361" w:rsidRPr="008F6CF3" w:rsidRDefault="00914361" w:rsidP="008F6CF3">
      <w:pPr>
        <w:spacing w:line="360" w:lineRule="auto"/>
        <w:ind w:firstLine="709"/>
        <w:jc w:val="both"/>
        <w:rPr>
          <w:sz w:val="28"/>
          <w:szCs w:val="28"/>
        </w:rPr>
      </w:pPr>
      <w:r w:rsidRPr="008F6CF3">
        <w:rPr>
          <w:sz w:val="28"/>
          <w:szCs w:val="28"/>
        </w:rPr>
        <w:t>Перечень оснований для запрещения ввоза в Россию и вывоза из нее товаров и транспортных средств является открытым: он может быть дополнен и другими</w:t>
      </w:r>
      <w:r w:rsidR="008F6CF3">
        <w:rPr>
          <w:sz w:val="28"/>
          <w:szCs w:val="28"/>
        </w:rPr>
        <w:t xml:space="preserve"> </w:t>
      </w:r>
      <w:r w:rsidRPr="008F6CF3">
        <w:rPr>
          <w:sz w:val="28"/>
          <w:szCs w:val="28"/>
        </w:rPr>
        <w:t>основаниями исходя из иных интересов Российской Федерации, обозначенных в российских законодательных актах и международных договорах Российской Федерации.</w:t>
      </w:r>
      <w:r w:rsidR="008F6CF3">
        <w:rPr>
          <w:sz w:val="28"/>
          <w:szCs w:val="28"/>
        </w:rPr>
        <w:t xml:space="preserve"> </w:t>
      </w:r>
      <w:r w:rsidRPr="008F6CF3">
        <w:rPr>
          <w:sz w:val="28"/>
          <w:szCs w:val="28"/>
        </w:rPr>
        <w:t>К предметам, запрещенным к ввозу, отнесены:</w:t>
      </w:r>
    </w:p>
    <w:p w:rsidR="00914361" w:rsidRPr="008F6CF3" w:rsidRDefault="00914361" w:rsidP="008F6CF3">
      <w:pPr>
        <w:spacing w:line="360" w:lineRule="auto"/>
        <w:ind w:firstLine="709"/>
        <w:jc w:val="both"/>
        <w:rPr>
          <w:sz w:val="28"/>
          <w:szCs w:val="28"/>
        </w:rPr>
      </w:pPr>
      <w:r w:rsidRPr="008F6CF3">
        <w:rPr>
          <w:sz w:val="28"/>
          <w:szCs w:val="28"/>
        </w:rPr>
        <w:t>1) оружие всякого рода военных образцов и боеприпасы к нему;</w:t>
      </w:r>
    </w:p>
    <w:p w:rsidR="00914361" w:rsidRPr="008F6CF3" w:rsidRDefault="00914361" w:rsidP="008F6CF3">
      <w:pPr>
        <w:spacing w:line="360" w:lineRule="auto"/>
        <w:ind w:firstLine="709"/>
        <w:jc w:val="both"/>
        <w:rPr>
          <w:sz w:val="28"/>
          <w:szCs w:val="28"/>
        </w:rPr>
      </w:pPr>
      <w:r w:rsidRPr="008F6CF3">
        <w:rPr>
          <w:sz w:val="28"/>
          <w:szCs w:val="28"/>
        </w:rPr>
        <w:t>2) наркотические и психотропные вещества, а также приспособления для курения опия и гашиша;</w:t>
      </w:r>
    </w:p>
    <w:p w:rsidR="00914361" w:rsidRPr="008F6CF3" w:rsidRDefault="00914361" w:rsidP="008F6CF3">
      <w:pPr>
        <w:spacing w:line="360" w:lineRule="auto"/>
        <w:ind w:firstLine="709"/>
        <w:jc w:val="both"/>
        <w:rPr>
          <w:sz w:val="28"/>
          <w:szCs w:val="28"/>
        </w:rPr>
      </w:pPr>
      <w:r w:rsidRPr="008F6CF3">
        <w:rPr>
          <w:sz w:val="28"/>
          <w:szCs w:val="28"/>
        </w:rPr>
        <w:t>3) произведения печати, клише, негативы, з</w:t>
      </w:r>
      <w:r w:rsidR="008F6CF3">
        <w:rPr>
          <w:sz w:val="28"/>
          <w:szCs w:val="28"/>
        </w:rPr>
        <w:t>аснятые пленки, фотографические</w:t>
      </w:r>
    </w:p>
    <w:p w:rsidR="00914361" w:rsidRPr="008F6CF3" w:rsidRDefault="00914361" w:rsidP="008F6CF3">
      <w:pPr>
        <w:spacing w:line="360" w:lineRule="auto"/>
        <w:ind w:firstLine="709"/>
        <w:jc w:val="both"/>
        <w:rPr>
          <w:sz w:val="28"/>
          <w:szCs w:val="28"/>
        </w:rPr>
      </w:pPr>
      <w:r w:rsidRPr="008F6CF3">
        <w:rPr>
          <w:sz w:val="28"/>
          <w:szCs w:val="28"/>
        </w:rPr>
        <w:t>- снимки, киноленты, видеокассеты и видеодиски</w:t>
      </w:r>
      <w:r w:rsidR="008F6CF3">
        <w:rPr>
          <w:sz w:val="28"/>
          <w:szCs w:val="28"/>
        </w:rPr>
        <w:t xml:space="preserve"> с записью кинофильмов и других</w:t>
      </w:r>
    </w:p>
    <w:p w:rsidR="00914361" w:rsidRPr="008F6CF3" w:rsidRDefault="00914361" w:rsidP="008F6CF3">
      <w:pPr>
        <w:spacing w:line="360" w:lineRule="auto"/>
        <w:ind w:firstLine="709"/>
        <w:jc w:val="both"/>
        <w:rPr>
          <w:sz w:val="28"/>
          <w:szCs w:val="28"/>
        </w:rPr>
      </w:pPr>
      <w:r w:rsidRPr="008F6CF3">
        <w:rPr>
          <w:sz w:val="28"/>
          <w:szCs w:val="28"/>
        </w:rPr>
        <w:t xml:space="preserve">- видеопрограмм, рукописи, грампластинки и другие звукозаписи, рисунки и иная </w:t>
      </w:r>
    </w:p>
    <w:p w:rsidR="00914361" w:rsidRPr="008F6CF3" w:rsidRDefault="00914361" w:rsidP="008F6CF3">
      <w:pPr>
        <w:spacing w:line="360" w:lineRule="auto"/>
        <w:ind w:firstLine="709"/>
        <w:jc w:val="both"/>
        <w:rPr>
          <w:sz w:val="28"/>
          <w:szCs w:val="28"/>
        </w:rPr>
      </w:pPr>
      <w:r w:rsidRPr="008F6CF3">
        <w:rPr>
          <w:sz w:val="28"/>
          <w:szCs w:val="28"/>
        </w:rPr>
        <w:t>- печатная и изобразительная продукция, содержа</w:t>
      </w:r>
      <w:r w:rsidR="008F6CF3">
        <w:rPr>
          <w:sz w:val="28"/>
          <w:szCs w:val="28"/>
        </w:rPr>
        <w:t>щие сведения, могущие причинить</w:t>
      </w:r>
    </w:p>
    <w:p w:rsidR="00914361" w:rsidRPr="008F6CF3" w:rsidRDefault="00914361" w:rsidP="008F6CF3">
      <w:pPr>
        <w:spacing w:line="360" w:lineRule="auto"/>
        <w:ind w:firstLine="709"/>
        <w:jc w:val="both"/>
        <w:rPr>
          <w:sz w:val="28"/>
          <w:szCs w:val="28"/>
        </w:rPr>
      </w:pPr>
      <w:r w:rsidRPr="008F6CF3">
        <w:rPr>
          <w:sz w:val="28"/>
          <w:szCs w:val="28"/>
        </w:rPr>
        <w:t xml:space="preserve">- вред политическим, экономическим интересам страны, государственной безопасности, </w:t>
      </w:r>
    </w:p>
    <w:p w:rsidR="00914361" w:rsidRPr="008F6CF3" w:rsidRDefault="00914361" w:rsidP="008F6CF3">
      <w:pPr>
        <w:spacing w:line="360" w:lineRule="auto"/>
        <w:ind w:firstLine="709"/>
        <w:jc w:val="both"/>
        <w:rPr>
          <w:sz w:val="28"/>
          <w:szCs w:val="28"/>
        </w:rPr>
      </w:pPr>
      <w:r w:rsidRPr="008F6CF3">
        <w:rPr>
          <w:sz w:val="28"/>
          <w:szCs w:val="28"/>
        </w:rPr>
        <w:t>- общественному порядку, охране здоровья, нравственности населения;</w:t>
      </w:r>
    </w:p>
    <w:p w:rsidR="00914361" w:rsidRPr="008F6CF3" w:rsidRDefault="00914361" w:rsidP="008F6CF3">
      <w:pPr>
        <w:spacing w:line="360" w:lineRule="auto"/>
        <w:ind w:firstLine="709"/>
        <w:jc w:val="both"/>
        <w:rPr>
          <w:sz w:val="28"/>
          <w:szCs w:val="28"/>
        </w:rPr>
      </w:pPr>
      <w:r w:rsidRPr="008F6CF3">
        <w:rPr>
          <w:sz w:val="28"/>
          <w:szCs w:val="28"/>
        </w:rPr>
        <w:t>4) предметы, ввоз которых запрещен в соответствии с действующим законодательством.</w:t>
      </w:r>
    </w:p>
    <w:p w:rsidR="00914361" w:rsidRPr="008F6CF3" w:rsidRDefault="00914361" w:rsidP="008F6CF3">
      <w:pPr>
        <w:spacing w:line="360" w:lineRule="auto"/>
        <w:ind w:firstLine="709"/>
        <w:jc w:val="both"/>
        <w:rPr>
          <w:sz w:val="28"/>
          <w:szCs w:val="28"/>
        </w:rPr>
      </w:pPr>
      <w:r w:rsidRPr="008F6CF3">
        <w:rPr>
          <w:sz w:val="28"/>
          <w:szCs w:val="28"/>
        </w:rPr>
        <w:t xml:space="preserve">Положения "общего" списка могут быть уточнены путем принятия соответствующих ведомственных актов. </w:t>
      </w:r>
    </w:p>
    <w:p w:rsidR="00514075" w:rsidRPr="008F6CF3" w:rsidRDefault="00514075" w:rsidP="008F6CF3">
      <w:pPr>
        <w:pStyle w:val="a5"/>
        <w:spacing w:before="0" w:beforeAutospacing="0" w:after="0" w:afterAutospacing="0" w:line="360" w:lineRule="auto"/>
        <w:ind w:firstLine="709"/>
        <w:jc w:val="both"/>
        <w:rPr>
          <w:sz w:val="28"/>
          <w:szCs w:val="28"/>
        </w:rPr>
      </w:pPr>
      <w:r w:rsidRPr="008F6CF3">
        <w:rPr>
          <w:sz w:val="28"/>
          <w:szCs w:val="28"/>
        </w:rPr>
        <w:t>Под особый режим перемещения через российскую таможенную границу попадают отдельные виды продукции и отходов производства, свободная реализация которых запрещена. В этот список входят:</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Драгоценные и редкоземельные металлы и изделия из них.</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Драгоценные камни и изделия из них.</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Стратегические материалы.</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Вооружение, боеприпасы к нему, военная техника, запас</w:t>
      </w:r>
      <w:r w:rsidR="008F6CF3">
        <w:rPr>
          <w:sz w:val="28"/>
          <w:szCs w:val="28"/>
        </w:rPr>
        <w:t>ные части, ком</w:t>
      </w:r>
      <w:r w:rsidRPr="008F6CF3">
        <w:rPr>
          <w:sz w:val="28"/>
          <w:szCs w:val="28"/>
        </w:rPr>
        <w:t>плектующие изделия и приборы к ним, взрывчатые вещества, средства взрывания, порох, все виды ракетного топлива, а также специальные материалы и специальное оборудование для их производства, специальное снаряжение личного состава военизированных организаций и нормативно-техническая продукция на их производство и эксплуатацию.</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Ракетно-космические комплексы, системы связи и управления военного назначения и нормативно-техническая документация на их производство и эксплуатацию.</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Боевые отравляющие вещества, средства защиты от них и нормативно - техническая документация на их производство и использование.</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Уран, другие делящиеся материалы и изделия из них.</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Рентгеновское оборудование, приборы и оборудование с использованием i радиоактивных веществ и изотопов.</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Результаты научно-исследовательских и проектных работ, а также фундаментальных поисковых исследований по созданию вооружения и военной техники.</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Шифровальная техника и нормативно-техническая документация на ее производство и использование.</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Яды и наркотические вещества.</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Спирт этиловый.</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Отходы взрывчатых веществ.</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Отходы, содержащие драгоценные и редкоземельные металлы и драгоценные камни.</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Лекарственные средства, за исключением лекарственных трав.</w:t>
      </w:r>
    </w:p>
    <w:p w:rsidR="00514075" w:rsidRPr="008F6CF3" w:rsidRDefault="00514075" w:rsidP="008F6CF3">
      <w:pPr>
        <w:numPr>
          <w:ilvl w:val="0"/>
          <w:numId w:val="1"/>
        </w:numPr>
        <w:spacing w:line="360" w:lineRule="auto"/>
        <w:ind w:left="0" w:firstLine="709"/>
        <w:jc w:val="both"/>
        <w:rPr>
          <w:sz w:val="28"/>
          <w:szCs w:val="28"/>
        </w:rPr>
      </w:pPr>
      <w:r w:rsidRPr="008F6CF3">
        <w:rPr>
          <w:sz w:val="28"/>
          <w:szCs w:val="28"/>
        </w:rPr>
        <w:t>Лекарственное сырье, получаемое от северного оленеводства (патенты и эндокринное сырье).</w:t>
      </w:r>
    </w:p>
    <w:p w:rsidR="00514075" w:rsidRPr="008F6CF3" w:rsidRDefault="00514075" w:rsidP="008F6CF3">
      <w:pPr>
        <w:pStyle w:val="a5"/>
        <w:spacing w:before="0" w:beforeAutospacing="0" w:after="0" w:afterAutospacing="0" w:line="360" w:lineRule="auto"/>
        <w:ind w:firstLine="709"/>
        <w:jc w:val="both"/>
        <w:rPr>
          <w:sz w:val="28"/>
          <w:szCs w:val="28"/>
        </w:rPr>
      </w:pPr>
      <w:r w:rsidRPr="008F6CF3">
        <w:rPr>
          <w:sz w:val="28"/>
          <w:szCs w:val="28"/>
        </w:rPr>
        <w:t>В Федеральном законе "О государственном регулировании внешнеторговой деятельности" (ст. 19) установлен общий порядок наложения запрета на осуществление экспортных и/или импортных операций, исходя из национальных интересов, в понятие которых включаются:</w:t>
      </w:r>
    </w:p>
    <w:p w:rsidR="00514075" w:rsidRPr="008F6CF3" w:rsidRDefault="00514075" w:rsidP="008F6CF3">
      <w:pPr>
        <w:numPr>
          <w:ilvl w:val="0"/>
          <w:numId w:val="2"/>
        </w:numPr>
        <w:spacing w:line="360" w:lineRule="auto"/>
        <w:ind w:left="0" w:firstLine="709"/>
        <w:jc w:val="both"/>
        <w:rPr>
          <w:sz w:val="28"/>
          <w:szCs w:val="28"/>
        </w:rPr>
      </w:pPr>
      <w:r w:rsidRPr="008F6CF3">
        <w:rPr>
          <w:sz w:val="28"/>
          <w:szCs w:val="28"/>
        </w:rPr>
        <w:t>Соблюдение общественной морали и правопорядка.</w:t>
      </w:r>
    </w:p>
    <w:p w:rsidR="00514075" w:rsidRPr="008F6CF3" w:rsidRDefault="00514075" w:rsidP="008F6CF3">
      <w:pPr>
        <w:numPr>
          <w:ilvl w:val="0"/>
          <w:numId w:val="2"/>
        </w:numPr>
        <w:spacing w:line="360" w:lineRule="auto"/>
        <w:ind w:left="0" w:firstLine="709"/>
        <w:jc w:val="both"/>
        <w:rPr>
          <w:sz w:val="28"/>
          <w:szCs w:val="28"/>
        </w:rPr>
      </w:pPr>
      <w:r w:rsidRPr="008F6CF3">
        <w:rPr>
          <w:sz w:val="28"/>
          <w:szCs w:val="28"/>
        </w:rPr>
        <w:t>Охрана жизни и здоровья людей, охрана животного и растительного мира и окружающей среды в целом.</w:t>
      </w:r>
    </w:p>
    <w:p w:rsidR="00514075" w:rsidRPr="008F6CF3" w:rsidRDefault="00514075" w:rsidP="008F6CF3">
      <w:pPr>
        <w:numPr>
          <w:ilvl w:val="0"/>
          <w:numId w:val="2"/>
        </w:numPr>
        <w:spacing w:line="360" w:lineRule="auto"/>
        <w:ind w:left="0" w:firstLine="709"/>
        <w:jc w:val="both"/>
        <w:rPr>
          <w:sz w:val="28"/>
          <w:szCs w:val="28"/>
        </w:rPr>
      </w:pPr>
      <w:r w:rsidRPr="008F6CF3">
        <w:rPr>
          <w:sz w:val="28"/>
          <w:szCs w:val="28"/>
        </w:rPr>
        <w:t>Защита культурных ценностей от незаконных вывоза, ввоза и передачи прав собственности на них.</w:t>
      </w:r>
    </w:p>
    <w:p w:rsidR="00514075" w:rsidRPr="008F6CF3" w:rsidRDefault="00514075" w:rsidP="008F6CF3">
      <w:pPr>
        <w:numPr>
          <w:ilvl w:val="0"/>
          <w:numId w:val="2"/>
        </w:numPr>
        <w:spacing w:line="360" w:lineRule="auto"/>
        <w:ind w:left="0" w:firstLine="709"/>
        <w:jc w:val="both"/>
        <w:rPr>
          <w:sz w:val="28"/>
          <w:szCs w:val="28"/>
        </w:rPr>
      </w:pPr>
      <w:r w:rsidRPr="008F6CF3">
        <w:rPr>
          <w:sz w:val="28"/>
          <w:szCs w:val="28"/>
        </w:rPr>
        <w:t>Необходимость предотвращения исчерпания невосполнимых природных ресурсов, если меры, связанные с этим, проводятся одновременно с ограничениями соответствующего внутреннего производства и потребления.</w:t>
      </w:r>
    </w:p>
    <w:p w:rsidR="00514075" w:rsidRPr="008F6CF3" w:rsidRDefault="00514075" w:rsidP="008F6CF3">
      <w:pPr>
        <w:numPr>
          <w:ilvl w:val="0"/>
          <w:numId w:val="2"/>
        </w:numPr>
        <w:spacing w:line="360" w:lineRule="auto"/>
        <w:ind w:left="0" w:firstLine="709"/>
        <w:jc w:val="both"/>
        <w:rPr>
          <w:sz w:val="28"/>
          <w:szCs w:val="28"/>
        </w:rPr>
      </w:pPr>
      <w:r w:rsidRPr="008F6CF3">
        <w:rPr>
          <w:sz w:val="28"/>
          <w:szCs w:val="28"/>
        </w:rPr>
        <w:t>Обеспечение национальной безопасности Российской Федерации.</w:t>
      </w:r>
    </w:p>
    <w:p w:rsidR="00514075" w:rsidRPr="008F6CF3" w:rsidRDefault="00514075" w:rsidP="008F6CF3">
      <w:pPr>
        <w:numPr>
          <w:ilvl w:val="0"/>
          <w:numId w:val="2"/>
        </w:numPr>
        <w:spacing w:line="360" w:lineRule="auto"/>
        <w:ind w:left="0" w:firstLine="709"/>
        <w:jc w:val="both"/>
        <w:rPr>
          <w:sz w:val="28"/>
          <w:szCs w:val="28"/>
        </w:rPr>
      </w:pPr>
      <w:r w:rsidRPr="008F6CF3">
        <w:rPr>
          <w:sz w:val="28"/>
          <w:szCs w:val="28"/>
        </w:rPr>
        <w:t>Защита внешнего финансового положения и поддержание платежного баланса Российской Федерации.</w:t>
      </w:r>
    </w:p>
    <w:p w:rsidR="00514075" w:rsidRPr="008F6CF3" w:rsidRDefault="00514075" w:rsidP="008F6CF3">
      <w:pPr>
        <w:numPr>
          <w:ilvl w:val="0"/>
          <w:numId w:val="2"/>
        </w:numPr>
        <w:spacing w:line="360" w:lineRule="auto"/>
        <w:ind w:left="0" w:firstLine="709"/>
        <w:jc w:val="both"/>
        <w:rPr>
          <w:sz w:val="28"/>
          <w:szCs w:val="28"/>
        </w:rPr>
      </w:pPr>
      <w:r w:rsidRPr="008F6CF3">
        <w:rPr>
          <w:sz w:val="28"/>
          <w:szCs w:val="28"/>
        </w:rPr>
        <w:t>Выполнение международных обязательств Российской Федерации.</w:t>
      </w:r>
    </w:p>
    <w:p w:rsidR="00514075" w:rsidRPr="008F6CF3" w:rsidRDefault="00514075" w:rsidP="008F6CF3">
      <w:pPr>
        <w:pStyle w:val="a5"/>
        <w:spacing w:before="0" w:beforeAutospacing="0" w:after="0" w:afterAutospacing="0" w:line="360" w:lineRule="auto"/>
        <w:ind w:firstLine="709"/>
        <w:jc w:val="both"/>
        <w:rPr>
          <w:sz w:val="28"/>
          <w:szCs w:val="28"/>
        </w:rPr>
      </w:pPr>
      <w:r w:rsidRPr="008F6CF3">
        <w:rPr>
          <w:sz w:val="28"/>
          <w:szCs w:val="28"/>
        </w:rPr>
        <w:t>В том же законе устанавливается запрет на ввоз на российскую территорию товаров, которые:</w:t>
      </w:r>
    </w:p>
    <w:p w:rsidR="00514075" w:rsidRPr="008F6CF3" w:rsidRDefault="00514075" w:rsidP="008F6CF3">
      <w:pPr>
        <w:numPr>
          <w:ilvl w:val="0"/>
          <w:numId w:val="3"/>
        </w:numPr>
        <w:spacing w:line="360" w:lineRule="auto"/>
        <w:ind w:left="0" w:firstLine="709"/>
        <w:jc w:val="both"/>
        <w:rPr>
          <w:sz w:val="28"/>
          <w:szCs w:val="28"/>
        </w:rPr>
      </w:pPr>
      <w:r w:rsidRPr="008F6CF3">
        <w:rPr>
          <w:sz w:val="28"/>
          <w:szCs w:val="28"/>
        </w:rPr>
        <w:t>Не соответствуют техническим, фармакологическим, санитарным, ветеринарным, фитосанитарным и экологическим стандартам и требованиям, установленным в Российской Федерации.</w:t>
      </w:r>
    </w:p>
    <w:p w:rsidR="00514075" w:rsidRPr="008F6CF3" w:rsidRDefault="00514075" w:rsidP="008F6CF3">
      <w:pPr>
        <w:numPr>
          <w:ilvl w:val="0"/>
          <w:numId w:val="3"/>
        </w:numPr>
        <w:spacing w:line="360" w:lineRule="auto"/>
        <w:ind w:left="0" w:firstLine="709"/>
        <w:jc w:val="both"/>
        <w:rPr>
          <w:sz w:val="28"/>
          <w:szCs w:val="28"/>
        </w:rPr>
      </w:pPr>
      <w:r w:rsidRPr="008F6CF3">
        <w:rPr>
          <w:sz w:val="28"/>
          <w:szCs w:val="28"/>
        </w:rPr>
        <w:t>Не имеют сертификата, маркировки или знака соответствия в случаях, предусмотренных в Законе РФ "О сертификации продукции и услуг" и иных российских нормативных актах.</w:t>
      </w:r>
    </w:p>
    <w:p w:rsidR="00514075" w:rsidRPr="008F6CF3" w:rsidRDefault="00514075" w:rsidP="008F6CF3">
      <w:pPr>
        <w:numPr>
          <w:ilvl w:val="0"/>
          <w:numId w:val="3"/>
        </w:numPr>
        <w:spacing w:line="360" w:lineRule="auto"/>
        <w:ind w:left="0" w:firstLine="709"/>
        <w:jc w:val="both"/>
        <w:rPr>
          <w:sz w:val="28"/>
          <w:szCs w:val="28"/>
        </w:rPr>
      </w:pPr>
      <w:r w:rsidRPr="008F6CF3">
        <w:rPr>
          <w:sz w:val="28"/>
          <w:szCs w:val="28"/>
        </w:rPr>
        <w:t>Запрещены к использованию как опасные потребительские товары.</w:t>
      </w:r>
    </w:p>
    <w:p w:rsidR="00514075" w:rsidRPr="008F6CF3" w:rsidRDefault="00514075" w:rsidP="008F6CF3">
      <w:pPr>
        <w:numPr>
          <w:ilvl w:val="0"/>
          <w:numId w:val="3"/>
        </w:numPr>
        <w:spacing w:line="360" w:lineRule="auto"/>
        <w:ind w:left="0" w:firstLine="709"/>
        <w:jc w:val="both"/>
        <w:rPr>
          <w:sz w:val="28"/>
          <w:szCs w:val="28"/>
        </w:rPr>
      </w:pPr>
      <w:r w:rsidRPr="008F6CF3">
        <w:rPr>
          <w:sz w:val="28"/>
          <w:szCs w:val="28"/>
        </w:rPr>
        <w:t>Имеют дефекты, представляющие опасность для потребителей.</w:t>
      </w:r>
    </w:p>
    <w:p w:rsidR="00514075" w:rsidRPr="008F6CF3" w:rsidRDefault="00514075" w:rsidP="008F6CF3">
      <w:pPr>
        <w:pStyle w:val="a5"/>
        <w:spacing w:before="0" w:beforeAutospacing="0" w:after="0" w:afterAutospacing="0" w:line="360" w:lineRule="auto"/>
        <w:ind w:firstLine="709"/>
        <w:jc w:val="both"/>
        <w:rPr>
          <w:sz w:val="28"/>
          <w:szCs w:val="28"/>
        </w:rPr>
      </w:pPr>
      <w:r w:rsidRPr="008F6CF3">
        <w:rPr>
          <w:sz w:val="28"/>
          <w:szCs w:val="28"/>
        </w:rPr>
        <w:t>В соответствии со ст. 20 Федерального закона "О государственном регулировании внешнеторговой деятельности" перечисленные товары должны быть вывезены обратно или уничтожены на основании акта, составленного независимыми экспертами Торгово-промышленной палаты Российской Федерации.</w:t>
      </w:r>
    </w:p>
    <w:p w:rsidR="00514075" w:rsidRPr="008F6CF3" w:rsidRDefault="00514075" w:rsidP="008F6CF3">
      <w:pPr>
        <w:pStyle w:val="a5"/>
        <w:spacing w:before="0" w:beforeAutospacing="0" w:after="0" w:afterAutospacing="0" w:line="360" w:lineRule="auto"/>
        <w:ind w:firstLine="709"/>
        <w:jc w:val="both"/>
        <w:rPr>
          <w:sz w:val="28"/>
          <w:szCs w:val="28"/>
        </w:rPr>
      </w:pPr>
      <w:r w:rsidRPr="008F6CF3">
        <w:rPr>
          <w:sz w:val="28"/>
          <w:szCs w:val="28"/>
        </w:rPr>
        <w:t>Запрет экспорта и/или импорта, устанавливаемый исходя из национальных интересов, оформляется принятием соответствующего федерального закона, который вступает в силу не ранее 30 дней со дня его официального опубликования.</w:t>
      </w:r>
    </w:p>
    <w:p w:rsidR="00514075" w:rsidRPr="008F6CF3" w:rsidRDefault="00514075" w:rsidP="008F6CF3">
      <w:pPr>
        <w:pStyle w:val="a5"/>
        <w:spacing w:before="0" w:beforeAutospacing="0" w:after="0" w:afterAutospacing="0" w:line="360" w:lineRule="auto"/>
        <w:ind w:firstLine="709"/>
        <w:jc w:val="both"/>
        <w:rPr>
          <w:sz w:val="28"/>
          <w:szCs w:val="28"/>
        </w:rPr>
      </w:pPr>
      <w:r w:rsidRPr="008F6CF3">
        <w:rPr>
          <w:sz w:val="28"/>
          <w:szCs w:val="28"/>
        </w:rPr>
        <w:t>Товары, ввоз и/или вывоз которых запрещен, подлежат соответственно незамедлительному вывозу за пределы территории Российской Федерации либо возврату на российскую территорию, если не предусмотрена конфискация таких товаров. Расходы по вывозу или возврату товаров возлагаются на лицо, перемещающее товары, либо на перевозчика. При невозможности вывоза или возврата товары передаются на хранение на склады временного хранения, владельцами которых являются российские таможенные органы. Предельный срок хранения таких товаров на складах временного хранения составляет трое суток.</w:t>
      </w:r>
    </w:p>
    <w:p w:rsidR="00514075" w:rsidRPr="008F6CF3" w:rsidRDefault="00514075" w:rsidP="008F6CF3">
      <w:pPr>
        <w:pStyle w:val="a5"/>
        <w:spacing w:before="0" w:beforeAutospacing="0" w:after="0" w:afterAutospacing="0" w:line="360" w:lineRule="auto"/>
        <w:ind w:firstLine="709"/>
        <w:jc w:val="both"/>
        <w:rPr>
          <w:sz w:val="28"/>
          <w:szCs w:val="28"/>
        </w:rPr>
      </w:pPr>
      <w:r w:rsidRPr="008F6CF3">
        <w:rPr>
          <w:sz w:val="28"/>
          <w:szCs w:val="28"/>
        </w:rPr>
        <w:t>Таможенный кодекс РФ в статье 21 предусматривает, что наряду с полным запретом в отношении ввоза в Российскую Федерацию и вывоза из Российской Федерации товаров и транспортных средств могут быть предприняты различные ограничения: ограничения в торговле отдельными товарами (товарные ограничения), с отдельными странами или группами стран (географические ограничения), ограничения, действующие в течение определенного срока (ограничения по времени).</w:t>
      </w:r>
    </w:p>
    <w:p w:rsidR="00514075" w:rsidRPr="008F6CF3" w:rsidRDefault="00514075" w:rsidP="008F6CF3">
      <w:pPr>
        <w:pStyle w:val="a5"/>
        <w:spacing w:before="0" w:beforeAutospacing="0" w:after="0" w:afterAutospacing="0" w:line="360" w:lineRule="auto"/>
        <w:ind w:firstLine="709"/>
        <w:jc w:val="both"/>
        <w:rPr>
          <w:sz w:val="28"/>
          <w:szCs w:val="28"/>
        </w:rPr>
      </w:pPr>
      <w:r w:rsidRPr="008F6CF3">
        <w:rPr>
          <w:sz w:val="28"/>
          <w:szCs w:val="28"/>
        </w:rPr>
        <w:t>Ограничения могут устанавливаться в актах российского, а также в источниках международного права: международных договорах, решениях международных организаций (о режиме международных санкций и т.д.). О существовании последних (и содержащихся в них ограничений на ввоз и вывоз) ГТК доводит до сведения территориальных таможенных органов путем рассылки писем-разъяснений и указаний.</w:t>
      </w:r>
    </w:p>
    <w:p w:rsidR="00514075" w:rsidRPr="008F6CF3" w:rsidRDefault="00514075" w:rsidP="008F6CF3">
      <w:pPr>
        <w:pStyle w:val="a5"/>
        <w:spacing w:before="0" w:beforeAutospacing="0" w:after="0" w:afterAutospacing="0" w:line="360" w:lineRule="auto"/>
        <w:ind w:firstLine="709"/>
        <w:jc w:val="both"/>
        <w:rPr>
          <w:sz w:val="28"/>
          <w:szCs w:val="28"/>
        </w:rPr>
      </w:pPr>
      <w:r w:rsidRPr="008F6CF3">
        <w:rPr>
          <w:sz w:val="28"/>
          <w:szCs w:val="28"/>
        </w:rPr>
        <w:t>Что же касается актов российского законодательства, устанавливающих ограничения, то они подлежат официальному опубликованию не менее чем за десять дней до их введения в действие, за исключением законов, в отношении которых предусмотрен иной порядок вступления в силу.</w:t>
      </w:r>
      <w:r w:rsidR="00EF5ED2" w:rsidRPr="008F6CF3">
        <w:rPr>
          <w:sz w:val="28"/>
          <w:szCs w:val="28"/>
        </w:rPr>
        <w:t xml:space="preserve"> </w:t>
      </w:r>
      <w:r w:rsidRPr="008F6CF3">
        <w:rPr>
          <w:sz w:val="28"/>
          <w:szCs w:val="28"/>
        </w:rPr>
        <w:t>ТК перечисляет важнейшие основания для принятия решения об ограничении на ввоз и вывоз: соображения экономической политики; выполнение международных обязательств Российской Федерации; защита экономической основы суверенитета России; защита внутреннего потребительского рынка ответная</w:t>
      </w:r>
      <w:r w:rsidR="00EF5ED2" w:rsidRPr="008F6CF3">
        <w:rPr>
          <w:sz w:val="28"/>
          <w:szCs w:val="28"/>
        </w:rPr>
        <w:t xml:space="preserve"> </w:t>
      </w:r>
      <w:r w:rsidRPr="008F6CF3">
        <w:rPr>
          <w:sz w:val="28"/>
          <w:szCs w:val="28"/>
        </w:rPr>
        <w:t>мера на дискриминационные или другие ущемляющие интересы российских лиц акции иностранных государств и их союзов и др.</w:t>
      </w:r>
    </w:p>
    <w:p w:rsidR="00514075" w:rsidRPr="008F6CF3" w:rsidRDefault="00514075" w:rsidP="008F6CF3">
      <w:pPr>
        <w:pStyle w:val="a5"/>
        <w:spacing w:before="0" w:beforeAutospacing="0" w:after="0" w:afterAutospacing="0" w:line="360" w:lineRule="auto"/>
        <w:ind w:firstLine="709"/>
        <w:jc w:val="both"/>
        <w:rPr>
          <w:sz w:val="28"/>
          <w:szCs w:val="28"/>
        </w:rPr>
      </w:pPr>
      <w:r w:rsidRPr="008F6CF3">
        <w:rPr>
          <w:sz w:val="28"/>
          <w:szCs w:val="28"/>
        </w:rPr>
        <w:t>Президент РФ в целях обеспечения национальной безопасности Российской Федерации вправе вводить признанные международным правом экономические санкции, регулирует сотрудничество в военно-технической области, определяет порядок экспорта драгоценных металлов, драгоценных камней и расщепляющихся материалов, вводя соответствующие запреты и ограничения. Правительство РФ принимает временные меры по защите внутреннего рынка Российской федерации, вводит количественные ограничения экспорта и импорта в соответствии с федеральными законами. Непосредственную реализацию задач государственной внешнеторговой политики по защите экономических интересов Российской Федерации, ее субъектов, российских лиц, а также разработку и проведение мер, связанных с регулированием внешнеторговой деятельности, обеспечивает Министерство внешних экономических связей РФ (МВЭС) (ст. 12 Федерального закона "О государственном регулировании внешнеторговой деятельности").</w:t>
      </w:r>
    </w:p>
    <w:p w:rsidR="00514075" w:rsidRPr="008F6CF3" w:rsidRDefault="00514075" w:rsidP="008F6CF3">
      <w:pPr>
        <w:pStyle w:val="a5"/>
        <w:spacing w:before="0" w:beforeAutospacing="0" w:after="0" w:afterAutospacing="0" w:line="360" w:lineRule="auto"/>
        <w:ind w:firstLine="709"/>
        <w:jc w:val="both"/>
        <w:rPr>
          <w:sz w:val="28"/>
          <w:szCs w:val="28"/>
        </w:rPr>
      </w:pPr>
      <w:r w:rsidRPr="008F6CF3">
        <w:rPr>
          <w:sz w:val="28"/>
          <w:szCs w:val="28"/>
        </w:rPr>
        <w:t>МЮС является органом государственной власти, выдающим лицензии на осуществление импортных и экспортных операций, в отношении которых установлены количественные ограничения или введен разрешительный порядок.</w:t>
      </w:r>
    </w:p>
    <w:p w:rsidR="00514075" w:rsidRPr="008F6CF3" w:rsidRDefault="00514075" w:rsidP="008F6CF3">
      <w:pPr>
        <w:pStyle w:val="a5"/>
        <w:spacing w:before="0" w:beforeAutospacing="0" w:after="0" w:afterAutospacing="0" w:line="360" w:lineRule="auto"/>
        <w:ind w:firstLine="709"/>
        <w:jc w:val="both"/>
        <w:rPr>
          <w:sz w:val="28"/>
          <w:szCs w:val="28"/>
        </w:rPr>
      </w:pPr>
      <w:r w:rsidRPr="008F6CF3">
        <w:rPr>
          <w:sz w:val="28"/>
          <w:szCs w:val="28"/>
        </w:rPr>
        <w:t>Количественные ограничения экспорта вводятся Правительством РФ в исключительных случаях (для обеспечения национальной безопасности Российской Федерации, выполнения международных обязательств России с учетом состояния на внутреннем товарном рынке и др.), поскольку в соответствии со ст. 15 Федерального закона "О государственном регулировании внешнеторговой деятельности" экспорт из Российской Федерации и импорт в Российскую Федерацию осуществляются без количественных ограничений. Постановления Правительства РФ о введении количественных ограничений экспорта и импорта принимаются и официально опубликовываются не позднее чем за три месяца до введения этих ограничений в действие.</w:t>
      </w:r>
    </w:p>
    <w:p w:rsidR="00514075" w:rsidRPr="008F6CF3" w:rsidRDefault="00514075" w:rsidP="008F6CF3">
      <w:pPr>
        <w:pStyle w:val="a5"/>
        <w:spacing w:before="0" w:beforeAutospacing="0" w:after="0" w:afterAutospacing="0" w:line="360" w:lineRule="auto"/>
        <w:ind w:firstLine="709"/>
        <w:jc w:val="both"/>
        <w:rPr>
          <w:sz w:val="28"/>
          <w:szCs w:val="28"/>
        </w:rPr>
      </w:pPr>
      <w:r w:rsidRPr="008F6CF3">
        <w:rPr>
          <w:sz w:val="28"/>
          <w:szCs w:val="28"/>
        </w:rPr>
        <w:t>Количественные ограничения могут применяться и как защитная мера в отношении импорта товара, когда какой-либо товар импортируется в настолько больших количествах или на таких условиях, что наносится существенный ущерб или возникает угроза причинения такого ущерба производителям подобных или непосредственно конкурирующих товаров на территории Российской Федерации (ст. 18 Федерального закона "О государственном регулировании внешнеторговой деятельности"). В целях защиты национальных интересов России при осуществлении экспорта и импорта вооружений, военной техники и товаров двойного назначения действует система экспортного контроля. Номенклатура попадающих под экспортный контроль товаров и услуг определяется перечнями и списками, устанавливаемыми указами Президента РФ по представлению Правительства РФ. Такие указы Президента РФ вступают в силу не ранее трех месяцев со дня их официального опубликования.</w:t>
      </w:r>
    </w:p>
    <w:p w:rsidR="008F6CF3" w:rsidRDefault="008F6CF3" w:rsidP="008F6CF3">
      <w:pPr>
        <w:spacing w:line="360" w:lineRule="auto"/>
        <w:ind w:firstLine="709"/>
        <w:jc w:val="both"/>
        <w:rPr>
          <w:bCs/>
          <w:sz w:val="28"/>
          <w:szCs w:val="28"/>
        </w:rPr>
      </w:pPr>
    </w:p>
    <w:p w:rsidR="008F6CF3" w:rsidRPr="008F6CF3" w:rsidRDefault="00DA3AE6" w:rsidP="008F6CF3">
      <w:pPr>
        <w:spacing w:line="360" w:lineRule="auto"/>
        <w:ind w:firstLine="709"/>
        <w:jc w:val="center"/>
        <w:rPr>
          <w:b/>
          <w:sz w:val="28"/>
          <w:szCs w:val="28"/>
        </w:rPr>
      </w:pPr>
      <w:r w:rsidRPr="008F6CF3">
        <w:rPr>
          <w:b/>
          <w:bCs/>
          <w:sz w:val="28"/>
          <w:szCs w:val="28"/>
        </w:rPr>
        <w:t>Перемещение товаров физическими лицами</w:t>
      </w:r>
    </w:p>
    <w:p w:rsidR="008F6CF3" w:rsidRDefault="008F6CF3" w:rsidP="008F6CF3">
      <w:pPr>
        <w:spacing w:line="360" w:lineRule="auto"/>
        <w:ind w:firstLine="709"/>
        <w:jc w:val="both"/>
        <w:rPr>
          <w:sz w:val="28"/>
          <w:szCs w:val="28"/>
        </w:rPr>
      </w:pPr>
    </w:p>
    <w:p w:rsidR="008F6CF3" w:rsidRDefault="00DA3AE6" w:rsidP="008F6CF3">
      <w:pPr>
        <w:spacing w:line="360" w:lineRule="auto"/>
        <w:ind w:firstLine="709"/>
        <w:jc w:val="both"/>
        <w:rPr>
          <w:sz w:val="28"/>
          <w:szCs w:val="28"/>
        </w:rPr>
      </w:pPr>
      <w:r w:rsidRPr="008F6CF3">
        <w:rPr>
          <w:sz w:val="28"/>
          <w:szCs w:val="28"/>
        </w:rPr>
        <w:t>Предметы, предназначенные для личных, семейных, домашних и иных не связанных с осуществлением предпринимательской деятельности нужд физических лиц, перемещаются указанными лицами через таможенную границу в соответствии с положениями ТК РФ. Порядок их перевозки через границу имеет целью обеспечить беспрепятственное пересечение границы физическими лицами, чтобы они не были скованы при этом усложненным порядком таможенного контроля за вещами, предназначенными для удовлет</w:t>
      </w:r>
      <w:r w:rsidR="008F6CF3">
        <w:rPr>
          <w:sz w:val="28"/>
          <w:szCs w:val="28"/>
        </w:rPr>
        <w:t>ворения их личных потребностей.</w:t>
      </w:r>
    </w:p>
    <w:p w:rsidR="008F6CF3" w:rsidRDefault="00DA3AE6" w:rsidP="008F6CF3">
      <w:pPr>
        <w:spacing w:line="360" w:lineRule="auto"/>
        <w:ind w:firstLine="709"/>
        <w:jc w:val="both"/>
        <w:rPr>
          <w:sz w:val="28"/>
          <w:szCs w:val="28"/>
        </w:rPr>
      </w:pPr>
      <w:r w:rsidRPr="008F6CF3">
        <w:rPr>
          <w:sz w:val="28"/>
          <w:szCs w:val="28"/>
        </w:rPr>
        <w:t xml:space="preserve">Порядок перемещения через таможенную границу физическими лицами товаров для личного пользования включает в себя полное освобождение от уплаты таможенных пошлин, налогов, применение единых ставок таможенных пошлин, налогов, взимание таможенных платежей в виде совокупного таможенного платежа, а также неприменение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 обязательного подтверждения соответствия товаров и упрощенный </w:t>
      </w:r>
      <w:r w:rsidR="008F6CF3">
        <w:rPr>
          <w:sz w:val="28"/>
          <w:szCs w:val="28"/>
        </w:rPr>
        <w:t>порядок таможенного оформления.</w:t>
      </w:r>
    </w:p>
    <w:p w:rsidR="00DA3AE6" w:rsidRPr="008F6CF3" w:rsidRDefault="00DA3AE6" w:rsidP="008F6CF3">
      <w:pPr>
        <w:spacing w:line="360" w:lineRule="auto"/>
        <w:ind w:firstLine="709"/>
        <w:jc w:val="both"/>
        <w:rPr>
          <w:sz w:val="28"/>
          <w:szCs w:val="28"/>
        </w:rPr>
      </w:pPr>
      <w:r w:rsidRPr="008F6CF3">
        <w:rPr>
          <w:sz w:val="28"/>
          <w:szCs w:val="28"/>
        </w:rPr>
        <w:t>Порядок применения единых ставок таможенных пошлин, налогов определяется Правительством Российской Федерации исходя из среднего размера установленных ставок таможенных пошлин, налогов, применяемых к товарам и транспортным средствам, категории которых в наибольшем количестве перемещаются через таможенную границу физическими лицами.</w:t>
      </w:r>
    </w:p>
    <w:p w:rsidR="008F6CF3" w:rsidRDefault="00DA3AE6" w:rsidP="008F6CF3">
      <w:pPr>
        <w:spacing w:line="360" w:lineRule="auto"/>
        <w:ind w:firstLine="709"/>
        <w:jc w:val="both"/>
        <w:rPr>
          <w:sz w:val="28"/>
          <w:szCs w:val="28"/>
        </w:rPr>
      </w:pPr>
      <w:r w:rsidRPr="008F6CF3">
        <w:rPr>
          <w:sz w:val="28"/>
          <w:szCs w:val="28"/>
        </w:rPr>
        <w:t>Транспортные средства перемещаются через таможенную границу в соответствии с таможенными режимами временного ввоза и временного вывоза (ст. 270 ТК РФ). В соответствии со ст. 271 ТК РФ временный ввоз транспортных средств на таможенную территорию Российской Федерации с полным освобождением от уплаты таможенных пошлин, налогов допускается пр</w:t>
      </w:r>
      <w:r w:rsidR="008F6CF3">
        <w:rPr>
          <w:sz w:val="28"/>
          <w:szCs w:val="28"/>
        </w:rPr>
        <w:t>и соблюдении следующих условий:</w:t>
      </w:r>
    </w:p>
    <w:p w:rsidR="008F6CF3" w:rsidRDefault="00DA3AE6" w:rsidP="008F6CF3">
      <w:pPr>
        <w:spacing w:line="360" w:lineRule="auto"/>
        <w:ind w:firstLine="709"/>
        <w:jc w:val="both"/>
        <w:rPr>
          <w:sz w:val="28"/>
          <w:szCs w:val="28"/>
        </w:rPr>
      </w:pPr>
      <w:r w:rsidRPr="008F6CF3">
        <w:rPr>
          <w:sz w:val="28"/>
          <w:szCs w:val="28"/>
        </w:rPr>
        <w:t>1) если транспортное средство зарегистрировано за иностранным лицом и (или) на терри</w:t>
      </w:r>
      <w:r w:rsidR="008F6CF3">
        <w:rPr>
          <w:sz w:val="28"/>
          <w:szCs w:val="28"/>
        </w:rPr>
        <w:t>тории иностранного государства;</w:t>
      </w:r>
    </w:p>
    <w:p w:rsidR="008F6CF3" w:rsidRDefault="00DA3AE6" w:rsidP="008F6CF3">
      <w:pPr>
        <w:spacing w:line="360" w:lineRule="auto"/>
        <w:ind w:firstLine="709"/>
        <w:jc w:val="both"/>
        <w:rPr>
          <w:sz w:val="28"/>
          <w:szCs w:val="28"/>
        </w:rPr>
      </w:pPr>
      <w:r w:rsidRPr="008F6CF3">
        <w:rPr>
          <w:sz w:val="28"/>
          <w:szCs w:val="28"/>
        </w:rPr>
        <w:t>2) если транспортное средство ввозится на таможенную территорию Российской Федерации и используется иностранным лицом, за исключением случаев, когда транспортное средство используется тем российским лицом, которое надлежащим образом уполномочено на это иностранным л</w:t>
      </w:r>
      <w:r w:rsidR="008F6CF3">
        <w:rPr>
          <w:sz w:val="28"/>
          <w:szCs w:val="28"/>
        </w:rPr>
        <w:t>ицом;</w:t>
      </w:r>
    </w:p>
    <w:p w:rsidR="008F6CF3" w:rsidRDefault="00DA3AE6" w:rsidP="008F6CF3">
      <w:pPr>
        <w:spacing w:line="360" w:lineRule="auto"/>
        <w:ind w:firstLine="709"/>
        <w:jc w:val="both"/>
        <w:rPr>
          <w:sz w:val="28"/>
          <w:szCs w:val="28"/>
        </w:rPr>
      </w:pPr>
      <w:r w:rsidRPr="008F6CF3">
        <w:rPr>
          <w:sz w:val="28"/>
          <w:szCs w:val="28"/>
        </w:rPr>
        <w:t>3) если транспортное средство не используется на таможенной территории Российской Феде</w:t>
      </w:r>
      <w:r w:rsidR="008F6CF3">
        <w:rPr>
          <w:sz w:val="28"/>
          <w:szCs w:val="28"/>
        </w:rPr>
        <w:t>рации во внутренних перевозках;</w:t>
      </w:r>
    </w:p>
    <w:p w:rsidR="008F6CF3" w:rsidRDefault="00DA3AE6" w:rsidP="008F6CF3">
      <w:pPr>
        <w:spacing w:line="360" w:lineRule="auto"/>
        <w:ind w:firstLine="709"/>
        <w:jc w:val="both"/>
        <w:rPr>
          <w:sz w:val="28"/>
          <w:szCs w:val="28"/>
        </w:rPr>
      </w:pPr>
      <w:r w:rsidRPr="008F6CF3">
        <w:rPr>
          <w:sz w:val="28"/>
          <w:szCs w:val="28"/>
        </w:rPr>
        <w:t>4) если транспортное средство после ввоза на таможенную территорию Российской Федерации не передается в аренду (в случае, если транспортное средство ввезено уже в качестве арендованного, — в субаренду), за исключением случая, когда договор аренды (договор субаренды) заключен в целях завершения транспортной операции путем немедленного</w:t>
      </w:r>
      <w:r w:rsidR="008F6CF3">
        <w:rPr>
          <w:sz w:val="28"/>
          <w:szCs w:val="28"/>
        </w:rPr>
        <w:t xml:space="preserve"> вывоза транспортного средства.</w:t>
      </w:r>
    </w:p>
    <w:p w:rsidR="008F6CF3" w:rsidRDefault="00DA3AE6" w:rsidP="008F6CF3">
      <w:pPr>
        <w:spacing w:line="360" w:lineRule="auto"/>
        <w:ind w:firstLine="709"/>
        <w:jc w:val="both"/>
        <w:rPr>
          <w:sz w:val="28"/>
          <w:szCs w:val="28"/>
        </w:rPr>
      </w:pPr>
      <w:r w:rsidRPr="008F6CF3">
        <w:rPr>
          <w:sz w:val="28"/>
          <w:szCs w:val="28"/>
        </w:rPr>
        <w:t xml:space="preserve">Правительство Российской Федерации вправе устанавливать случаи временного ввоза транспортных средств на таможенную территорию Российской Федерации с полным освобождением от уплаты таможенных пошлин, налогов, если временно ввезенное транспортное средство используется российским </w:t>
      </w:r>
      <w:r w:rsidR="008F6CF3" w:rsidRPr="008F6CF3">
        <w:rPr>
          <w:sz w:val="28"/>
          <w:szCs w:val="28"/>
        </w:rPr>
        <w:t>лицом,</w:t>
      </w:r>
      <w:r w:rsidRPr="008F6CF3">
        <w:rPr>
          <w:sz w:val="28"/>
          <w:szCs w:val="28"/>
        </w:rPr>
        <w:t xml:space="preserve"> либо зарегистрировано за российским лицом, а </w:t>
      </w:r>
      <w:r w:rsidR="008F6CF3" w:rsidRPr="008F6CF3">
        <w:rPr>
          <w:sz w:val="28"/>
          <w:szCs w:val="28"/>
        </w:rPr>
        <w:t>также,</w:t>
      </w:r>
      <w:r w:rsidRPr="008F6CF3">
        <w:rPr>
          <w:sz w:val="28"/>
          <w:szCs w:val="28"/>
        </w:rPr>
        <w:t xml:space="preserve"> если в течение срока временного ввоза транспортного средства право собственности на транспортное средство</w:t>
      </w:r>
      <w:r w:rsidR="008F6CF3">
        <w:rPr>
          <w:sz w:val="28"/>
          <w:szCs w:val="28"/>
        </w:rPr>
        <w:t xml:space="preserve"> не переходит российскому лицу.</w:t>
      </w:r>
    </w:p>
    <w:p w:rsidR="008F6CF3" w:rsidRDefault="00DA3AE6" w:rsidP="008F6CF3">
      <w:pPr>
        <w:spacing w:line="360" w:lineRule="auto"/>
        <w:ind w:firstLine="709"/>
        <w:jc w:val="both"/>
        <w:rPr>
          <w:sz w:val="28"/>
          <w:szCs w:val="28"/>
        </w:rPr>
      </w:pPr>
      <w:r w:rsidRPr="008F6CF3">
        <w:rPr>
          <w:sz w:val="28"/>
          <w:szCs w:val="28"/>
        </w:rPr>
        <w:t>В случаях, если полное освобождение от :уплаты таможенных пошлин, налогов не применяется, а также если не соблюдаются условия, при которых применяется полное освобождение от уплаты таможенных пошлин, налогов, в отношении транспортных средств применяется частичное освобождение от уплаты таможенных пошлин, налогов в порядке, установленном действующим российским таможенным зак</w:t>
      </w:r>
      <w:r w:rsidR="008F6CF3">
        <w:rPr>
          <w:sz w:val="28"/>
          <w:szCs w:val="28"/>
        </w:rPr>
        <w:t>онодательством (ст. 212 ТК РФ).</w:t>
      </w:r>
    </w:p>
    <w:p w:rsidR="00DA3AE6" w:rsidRPr="008F6CF3" w:rsidRDefault="00DA3AE6" w:rsidP="008F6CF3">
      <w:pPr>
        <w:spacing w:line="360" w:lineRule="auto"/>
        <w:ind w:firstLine="709"/>
        <w:jc w:val="both"/>
        <w:rPr>
          <w:sz w:val="28"/>
          <w:szCs w:val="28"/>
        </w:rPr>
      </w:pPr>
      <w:r w:rsidRPr="008F6CF3">
        <w:rPr>
          <w:sz w:val="28"/>
          <w:szCs w:val="28"/>
        </w:rPr>
        <w:t>Таможенный режим временного ввоза в отношении транспортных средств завершается их обратным вывозом в определенные законом сроки. С разрешения таможенного органа таможенный режим временного ввоза в отношении временно ввезенных транспортных средств может быть также завершен по правилам, установленным ТК РФ для завершения таможенного режима временного ввоза товаров. Статья 272 ТК РФ устанавливает сроки таможенного режима ввоза в отношении транспортных средств. Обратный вывоз временно ввезенного транспортного средства должен осуществляться незамедлительно после завершения транспортной операции, для совершения которой оно было временно ввезено. В исключительных случаях в целях осуществления таможенного контроля таможенный орган вправе устанавливать срок временного ввоза транспортного средства исходя из заявления перевозчика и с учетом всех обстоятельств, связанных с осуществлением предполагаемой транспортной операции. По мотивированному запросу заинтересованного лица таможенный орган может продлить первоначально установленный срок временного ввоза.</w:t>
      </w:r>
    </w:p>
    <w:p w:rsidR="008F6CF3" w:rsidRDefault="008F6CF3" w:rsidP="008F6CF3">
      <w:pPr>
        <w:spacing w:line="360" w:lineRule="auto"/>
        <w:ind w:firstLine="709"/>
        <w:jc w:val="both"/>
        <w:rPr>
          <w:sz w:val="28"/>
          <w:szCs w:val="28"/>
        </w:rPr>
      </w:pPr>
    </w:p>
    <w:p w:rsidR="00DA3AE6" w:rsidRPr="008F6CF3" w:rsidRDefault="00DA3AE6" w:rsidP="008F6CF3">
      <w:pPr>
        <w:spacing w:line="360" w:lineRule="auto"/>
        <w:ind w:firstLine="709"/>
        <w:jc w:val="center"/>
        <w:rPr>
          <w:b/>
          <w:sz w:val="28"/>
          <w:szCs w:val="28"/>
        </w:rPr>
      </w:pPr>
      <w:r w:rsidRPr="008F6CF3">
        <w:rPr>
          <w:b/>
          <w:sz w:val="28"/>
          <w:szCs w:val="28"/>
        </w:rPr>
        <w:t>Особенности перемещения через таможенную границу Российской Федерации и таможенного оформления физическими лицами товаров, не предназначенных для коммерческих целей</w:t>
      </w:r>
    </w:p>
    <w:p w:rsidR="00DA3AE6" w:rsidRPr="008F6CF3" w:rsidRDefault="00DA3AE6" w:rsidP="008F6CF3">
      <w:pPr>
        <w:spacing w:line="360" w:lineRule="auto"/>
        <w:ind w:firstLine="709"/>
        <w:jc w:val="both"/>
        <w:rPr>
          <w:sz w:val="28"/>
          <w:szCs w:val="28"/>
        </w:rPr>
      </w:pPr>
    </w:p>
    <w:p w:rsidR="00DA3AE6" w:rsidRPr="008F6CF3" w:rsidRDefault="00DA3AE6" w:rsidP="008F6CF3">
      <w:pPr>
        <w:spacing w:line="360" w:lineRule="auto"/>
        <w:ind w:firstLine="709"/>
        <w:jc w:val="both"/>
        <w:rPr>
          <w:sz w:val="28"/>
          <w:szCs w:val="28"/>
        </w:rPr>
      </w:pPr>
      <w:r w:rsidRPr="008F6CF3">
        <w:rPr>
          <w:sz w:val="28"/>
          <w:szCs w:val="28"/>
        </w:rPr>
        <w:t>Пересекая таможенную границу Российской Федерации, граждане вступают в отношения, регулируемые действующим таможенным законодательством. Очень часто мы сталкиваемся с вопросом: как правильно должно проходить таможенное оформление товаров, перемещаемых нами (физическими лицами) не для коммерческих целей?</w:t>
      </w:r>
    </w:p>
    <w:p w:rsidR="00DA3AE6" w:rsidRPr="008F6CF3" w:rsidRDefault="00DA3AE6" w:rsidP="008F6CF3">
      <w:pPr>
        <w:spacing w:line="360" w:lineRule="auto"/>
        <w:ind w:firstLine="709"/>
        <w:jc w:val="both"/>
        <w:rPr>
          <w:sz w:val="28"/>
          <w:szCs w:val="28"/>
        </w:rPr>
      </w:pPr>
      <w:r w:rsidRPr="008F6CF3">
        <w:rPr>
          <w:sz w:val="28"/>
          <w:szCs w:val="28"/>
        </w:rPr>
        <w:t>Все физические лица на равных основаниях имеют право на ввоз в Российскую Федерацию и вывоз из Российской Федерации товаров. Никто не может быть лишен или ограничен в праве на ввоз в Российскую Федерацию и вывоз из Российской Федерации товаров. Исключения составляют случаи, предусмотренные законодательными актами Российской Федерации. Вывоз или возврат товаров, запрещенных к ввозу (вывозу), производит лицо, их перемещающее, либо перевозчик за собственный счет. При неосуществлении немедленного вывоза или возврата такие товары передаются на хранение на склады временного хранения, владельцами которых являются таможенные органы. Предельный срок хранения таких товаров на указанных складах составляет трое суток.</w:t>
      </w:r>
    </w:p>
    <w:p w:rsidR="00DA3AE6" w:rsidRPr="008F6CF3" w:rsidRDefault="00DA3AE6" w:rsidP="008F6CF3">
      <w:pPr>
        <w:spacing w:line="360" w:lineRule="auto"/>
        <w:ind w:firstLine="709"/>
        <w:jc w:val="both"/>
        <w:rPr>
          <w:sz w:val="28"/>
          <w:szCs w:val="28"/>
        </w:rPr>
      </w:pPr>
      <w:r w:rsidRPr="008F6CF3">
        <w:rPr>
          <w:sz w:val="28"/>
          <w:szCs w:val="28"/>
        </w:rPr>
        <w:t>Таможенное оформление товаров, которые перемещаются через таможенную границу Российской Федерации в несопровождаемом багаже, или тех, которые пересылаются, производится в таможенном органе, в регионе деятельности которого физическое лицо постоянно либо временно проживает. По просьбе и за счет заинтересованного лица и при получении согласия указанного таможенного органа таможенное оформление может производиться в другом таможенном органе. Таможенное же оформление товаров, перемещаемых через таможенную границу Российской Федерации в сопровождаемом багаже, может производиться только таможенными органами, в регионе деятельности которых расположены пункты пропуска через государственную границу Российской Федерации. Необходимо обратить внимание, что ГТК РФ вправе устанавливать порядок, согласно которому таможенное оформление товаров отдельных категорий может производиться только определенными таможенными органами.</w:t>
      </w:r>
    </w:p>
    <w:p w:rsidR="00DA3AE6" w:rsidRPr="008F6CF3" w:rsidRDefault="00DA3AE6" w:rsidP="008F6CF3">
      <w:pPr>
        <w:spacing w:line="360" w:lineRule="auto"/>
        <w:ind w:firstLine="709"/>
        <w:jc w:val="both"/>
        <w:rPr>
          <w:sz w:val="28"/>
          <w:szCs w:val="28"/>
        </w:rPr>
      </w:pPr>
      <w:r w:rsidRPr="008F6CF3">
        <w:rPr>
          <w:sz w:val="28"/>
          <w:szCs w:val="28"/>
        </w:rPr>
        <w:t>Декларантом товаров, перемещаемых физическими лицами через таможенную границу Российской Федерации, может быть:</w:t>
      </w:r>
    </w:p>
    <w:p w:rsidR="00DA3AE6" w:rsidRPr="008F6CF3" w:rsidRDefault="00DA3AE6" w:rsidP="008F6CF3">
      <w:pPr>
        <w:spacing w:line="360" w:lineRule="auto"/>
        <w:ind w:firstLine="709"/>
        <w:jc w:val="both"/>
        <w:rPr>
          <w:sz w:val="28"/>
          <w:szCs w:val="28"/>
        </w:rPr>
      </w:pPr>
      <w:r w:rsidRPr="008F6CF3">
        <w:rPr>
          <w:sz w:val="28"/>
          <w:szCs w:val="28"/>
        </w:rPr>
        <w:t>- российское физическое лицо, перемещающее товары;</w:t>
      </w:r>
    </w:p>
    <w:p w:rsidR="00DA3AE6" w:rsidRPr="008F6CF3" w:rsidRDefault="00DA3AE6" w:rsidP="008F6CF3">
      <w:pPr>
        <w:spacing w:line="360" w:lineRule="auto"/>
        <w:ind w:firstLine="709"/>
        <w:jc w:val="both"/>
        <w:rPr>
          <w:sz w:val="28"/>
          <w:szCs w:val="28"/>
        </w:rPr>
      </w:pPr>
      <w:r w:rsidRPr="008F6CF3">
        <w:rPr>
          <w:sz w:val="28"/>
          <w:szCs w:val="28"/>
        </w:rPr>
        <w:t>- иностранное физическое лицо, перемещающее товары;</w:t>
      </w:r>
    </w:p>
    <w:p w:rsidR="00DA3AE6" w:rsidRPr="008F6CF3" w:rsidRDefault="00DA3AE6" w:rsidP="008F6CF3">
      <w:pPr>
        <w:spacing w:line="360" w:lineRule="auto"/>
        <w:ind w:firstLine="709"/>
        <w:jc w:val="both"/>
        <w:rPr>
          <w:sz w:val="28"/>
          <w:szCs w:val="28"/>
        </w:rPr>
      </w:pPr>
      <w:r w:rsidRPr="008F6CF3">
        <w:rPr>
          <w:sz w:val="28"/>
          <w:szCs w:val="28"/>
        </w:rPr>
        <w:t>- таможенный брокер.</w:t>
      </w:r>
    </w:p>
    <w:p w:rsidR="00DA3AE6" w:rsidRPr="008F6CF3" w:rsidRDefault="00DA3AE6" w:rsidP="008F6CF3">
      <w:pPr>
        <w:spacing w:line="360" w:lineRule="auto"/>
        <w:ind w:firstLine="709"/>
        <w:jc w:val="both"/>
        <w:rPr>
          <w:sz w:val="28"/>
          <w:szCs w:val="28"/>
        </w:rPr>
      </w:pPr>
      <w:r w:rsidRPr="008F6CF3">
        <w:rPr>
          <w:sz w:val="28"/>
          <w:szCs w:val="28"/>
        </w:rPr>
        <w:t>Декларант выполняет все обязанности и несет в полном объеме ответственность, предусмотренную Таможенным кодексом РФ, независимо от того, является ли он лицом, перемещающим товары через таможенную границу РФ, либо таможенным брокером (статья 172 Таможенного кодекса РФ).</w:t>
      </w:r>
    </w:p>
    <w:p w:rsidR="00DA3AE6" w:rsidRPr="008F6CF3" w:rsidRDefault="00DA3AE6" w:rsidP="008F6CF3">
      <w:pPr>
        <w:spacing w:line="360" w:lineRule="auto"/>
        <w:ind w:firstLine="709"/>
        <w:jc w:val="both"/>
        <w:rPr>
          <w:sz w:val="28"/>
          <w:szCs w:val="28"/>
        </w:rPr>
      </w:pPr>
      <w:r w:rsidRPr="008F6CF3">
        <w:rPr>
          <w:sz w:val="28"/>
          <w:szCs w:val="28"/>
        </w:rPr>
        <w:t>Декларирование может происходить в письменной форме</w:t>
      </w:r>
      <w:r w:rsidR="00EF5ED2" w:rsidRPr="008F6CF3">
        <w:rPr>
          <w:sz w:val="28"/>
          <w:szCs w:val="28"/>
        </w:rPr>
        <w:t xml:space="preserve">. </w:t>
      </w:r>
      <w:r w:rsidRPr="008F6CF3">
        <w:rPr>
          <w:sz w:val="28"/>
          <w:szCs w:val="28"/>
        </w:rPr>
        <w:t>Декларирование перемещаемых через таможенную границу Российской Федерации физическими лицами товаров (за исключением товаров, перемещаемых в несопровождаемом багаже, и пересылаемых товаров) производится в конклюдентной форме.</w:t>
      </w:r>
    </w:p>
    <w:p w:rsidR="00DA3AE6" w:rsidRPr="008F6CF3" w:rsidRDefault="00DA3AE6" w:rsidP="008F6CF3">
      <w:pPr>
        <w:spacing w:line="360" w:lineRule="auto"/>
        <w:ind w:firstLine="709"/>
        <w:jc w:val="both"/>
        <w:rPr>
          <w:sz w:val="28"/>
          <w:szCs w:val="28"/>
        </w:rPr>
      </w:pPr>
      <w:r w:rsidRPr="008F6CF3">
        <w:rPr>
          <w:sz w:val="28"/>
          <w:szCs w:val="28"/>
        </w:rPr>
        <w:t>Конклюдентная форма декларирования - это форма заявления лица об отсутствии у него товаров, подлежащих обязательному письменному декларированию, выражающаяся не в виде письменного или устного волеизъявления, а в виде поведения, явно свидетельствующего о намерении лица. Примером такого поведения является перемещение лицом товаров через линию, обозначающую место входа в "зеленый" канал &lt;*&gt; или "зеленую" линию таможенного контроля.</w:t>
      </w:r>
    </w:p>
    <w:p w:rsidR="00DA3AE6" w:rsidRPr="008F6CF3" w:rsidRDefault="00DA3AE6" w:rsidP="008F6CF3">
      <w:pPr>
        <w:spacing w:line="360" w:lineRule="auto"/>
        <w:ind w:firstLine="709"/>
        <w:jc w:val="both"/>
        <w:rPr>
          <w:sz w:val="28"/>
          <w:szCs w:val="28"/>
        </w:rPr>
      </w:pPr>
      <w:r w:rsidRPr="008F6CF3">
        <w:rPr>
          <w:sz w:val="28"/>
          <w:szCs w:val="28"/>
        </w:rPr>
        <w:t>При выборе конклюдентной формы декларирования физические лица не только не обязаны заявлять сведения о перемещаемых товарах в письменной форме, но и устно декларировать товары, не подлежащие обязательному письменному декларированию. При этом сама неподача таможенной декларации физическим лицом свидетельствует о том, что данное физическое лицо заявило об отсутствии у него товаров, подлежащих обязательному письменному декларированию.</w:t>
      </w:r>
    </w:p>
    <w:p w:rsidR="00DA3AE6" w:rsidRPr="008F6CF3" w:rsidRDefault="00DA3AE6" w:rsidP="008F6CF3">
      <w:pPr>
        <w:spacing w:line="360" w:lineRule="auto"/>
        <w:ind w:firstLine="709"/>
        <w:jc w:val="both"/>
        <w:rPr>
          <w:sz w:val="28"/>
          <w:szCs w:val="28"/>
        </w:rPr>
      </w:pPr>
      <w:r w:rsidRPr="008F6CF3">
        <w:rPr>
          <w:sz w:val="28"/>
          <w:szCs w:val="28"/>
        </w:rPr>
        <w:t>В случае не</w:t>
      </w:r>
      <w:r w:rsidR="00EF5ED2" w:rsidRPr="008F6CF3">
        <w:rPr>
          <w:sz w:val="28"/>
          <w:szCs w:val="28"/>
        </w:rPr>
        <w:t xml:space="preserve"> </w:t>
      </w:r>
      <w:r w:rsidRPr="008F6CF3">
        <w:rPr>
          <w:sz w:val="28"/>
          <w:szCs w:val="28"/>
        </w:rPr>
        <w:t>предъявления при таможенном оформлении перемещаемых товаров таможенной декларации сотруднику таможенного органа, в регионе деятельности которого расположены пункты пропуска через государственную границу Российской Федерации, такие действия должны будут рассматриваться как выбор физическим лицом конклюдентной формы декларирования, и это, в свою очередь, свидетельствует о фактах, имеющих юридическое значение, и влечет при обнаружении товаров, подлежащих обязательному письменному декларированию, ответственность в соответствии с законодательством Российской Федерации.</w:t>
      </w:r>
    </w:p>
    <w:p w:rsidR="00DA3AE6" w:rsidRPr="008F6CF3" w:rsidRDefault="00DA3AE6" w:rsidP="008F6CF3">
      <w:pPr>
        <w:spacing w:line="360" w:lineRule="auto"/>
        <w:ind w:firstLine="709"/>
        <w:jc w:val="both"/>
        <w:rPr>
          <w:sz w:val="28"/>
          <w:szCs w:val="28"/>
        </w:rPr>
      </w:pPr>
      <w:r w:rsidRPr="008F6CF3">
        <w:rPr>
          <w:sz w:val="28"/>
          <w:szCs w:val="28"/>
        </w:rPr>
        <w:t>Существует перечень товаров, перемещаемых физическими лицами через таможенную границу Российской Федерации, которые подлежат обязательному декларированию в письменной форме. Таможенная декларация должна заполняться при наличии у физического лица:</w:t>
      </w:r>
    </w:p>
    <w:p w:rsidR="00DA3AE6" w:rsidRPr="008F6CF3" w:rsidRDefault="00DA3AE6" w:rsidP="008F6CF3">
      <w:pPr>
        <w:spacing w:line="360" w:lineRule="auto"/>
        <w:ind w:firstLine="709"/>
        <w:jc w:val="both"/>
        <w:rPr>
          <w:sz w:val="28"/>
          <w:szCs w:val="28"/>
        </w:rPr>
      </w:pPr>
      <w:r w:rsidRPr="008F6CF3">
        <w:rPr>
          <w:sz w:val="28"/>
          <w:szCs w:val="28"/>
        </w:rPr>
        <w:t>а) вывозимой из Российской Федерации:</w:t>
      </w:r>
    </w:p>
    <w:p w:rsidR="00DA3AE6" w:rsidRPr="008F6CF3" w:rsidRDefault="00DA3AE6" w:rsidP="008F6CF3">
      <w:pPr>
        <w:spacing w:line="360" w:lineRule="auto"/>
        <w:ind w:firstLine="709"/>
        <w:jc w:val="both"/>
        <w:rPr>
          <w:sz w:val="28"/>
          <w:szCs w:val="28"/>
        </w:rPr>
      </w:pPr>
      <w:r w:rsidRPr="008F6CF3">
        <w:rPr>
          <w:sz w:val="28"/>
          <w:szCs w:val="28"/>
        </w:rPr>
        <w:t>валюты Российской Федерации в сумме более 500 минимальных размеров оплаты труда, установленных в Российской Федерации;</w:t>
      </w:r>
    </w:p>
    <w:p w:rsidR="00DA3AE6" w:rsidRPr="008F6CF3" w:rsidRDefault="00DA3AE6" w:rsidP="008F6CF3">
      <w:pPr>
        <w:spacing w:line="360" w:lineRule="auto"/>
        <w:ind w:firstLine="709"/>
        <w:jc w:val="both"/>
        <w:rPr>
          <w:sz w:val="28"/>
          <w:szCs w:val="28"/>
        </w:rPr>
      </w:pPr>
      <w:r w:rsidRPr="008F6CF3">
        <w:rPr>
          <w:sz w:val="28"/>
          <w:szCs w:val="28"/>
        </w:rPr>
        <w:t>иностранной валюты в размере, превышающем сумму, эквивалентную 1500 долларам США включительно;</w:t>
      </w:r>
    </w:p>
    <w:p w:rsidR="00DA3AE6" w:rsidRPr="008F6CF3" w:rsidRDefault="00DA3AE6" w:rsidP="008F6CF3">
      <w:pPr>
        <w:spacing w:line="360" w:lineRule="auto"/>
        <w:ind w:firstLine="709"/>
        <w:jc w:val="both"/>
        <w:rPr>
          <w:sz w:val="28"/>
          <w:szCs w:val="28"/>
        </w:rPr>
      </w:pPr>
      <w:r w:rsidRPr="008F6CF3">
        <w:rPr>
          <w:sz w:val="28"/>
          <w:szCs w:val="28"/>
        </w:rPr>
        <w:t>б) ввозимой в Российскую Федерацию валюты Российской Федерации в сумме более 500 (пятисот) минимальных размеров оплаты труда, установленных в Российской Федерации; иностранной валюты, если ее сумма превышает в экв</w:t>
      </w:r>
      <w:r w:rsidR="003F221B" w:rsidRPr="008F6CF3">
        <w:rPr>
          <w:sz w:val="28"/>
          <w:szCs w:val="28"/>
        </w:rPr>
        <w:t xml:space="preserve">иваленте 10000 долларов США; </w:t>
      </w:r>
    </w:p>
    <w:p w:rsidR="00DA3AE6" w:rsidRPr="008F6CF3" w:rsidRDefault="00DA3AE6" w:rsidP="008F6CF3">
      <w:pPr>
        <w:spacing w:line="360" w:lineRule="auto"/>
        <w:ind w:firstLine="709"/>
        <w:jc w:val="both"/>
        <w:rPr>
          <w:sz w:val="28"/>
          <w:szCs w:val="28"/>
        </w:rPr>
      </w:pPr>
      <w:r w:rsidRPr="008F6CF3">
        <w:rPr>
          <w:sz w:val="28"/>
          <w:szCs w:val="28"/>
        </w:rPr>
        <w:t>в) ценных бумаг;</w:t>
      </w:r>
    </w:p>
    <w:p w:rsidR="00DA3AE6" w:rsidRPr="008F6CF3" w:rsidRDefault="00DA3AE6" w:rsidP="008F6CF3">
      <w:pPr>
        <w:spacing w:line="360" w:lineRule="auto"/>
        <w:ind w:firstLine="709"/>
        <w:jc w:val="both"/>
        <w:rPr>
          <w:sz w:val="28"/>
          <w:szCs w:val="28"/>
        </w:rPr>
      </w:pPr>
      <w:r w:rsidRPr="008F6CF3">
        <w:rPr>
          <w:sz w:val="28"/>
          <w:szCs w:val="28"/>
        </w:rPr>
        <w:t>г) драгоценных металлов в любом виде и состоянии, за исключением временно ввозимых (вывозимых) ювелирных, других бытовых изделий и их лома;</w:t>
      </w:r>
    </w:p>
    <w:p w:rsidR="00DA3AE6" w:rsidRPr="008F6CF3" w:rsidRDefault="00DA3AE6" w:rsidP="008F6CF3">
      <w:pPr>
        <w:spacing w:line="360" w:lineRule="auto"/>
        <w:ind w:firstLine="709"/>
        <w:jc w:val="both"/>
        <w:rPr>
          <w:sz w:val="28"/>
          <w:szCs w:val="28"/>
        </w:rPr>
      </w:pPr>
      <w:r w:rsidRPr="008F6CF3">
        <w:rPr>
          <w:sz w:val="28"/>
          <w:szCs w:val="28"/>
        </w:rPr>
        <w:t>д) драгоценных камней, за исключением временно ввозимых (вывозимых) ювелирных, других бытовых изделий и их лома;</w:t>
      </w:r>
    </w:p>
    <w:p w:rsidR="00DA3AE6" w:rsidRPr="008F6CF3" w:rsidRDefault="00DA3AE6" w:rsidP="008F6CF3">
      <w:pPr>
        <w:spacing w:line="360" w:lineRule="auto"/>
        <w:ind w:firstLine="709"/>
        <w:jc w:val="both"/>
        <w:rPr>
          <w:sz w:val="28"/>
          <w:szCs w:val="28"/>
        </w:rPr>
      </w:pPr>
      <w:r w:rsidRPr="008F6CF3">
        <w:rPr>
          <w:sz w:val="28"/>
          <w:szCs w:val="28"/>
        </w:rPr>
        <w:t>е) оружия, боеприпасов и взрывчатых веществ;</w:t>
      </w:r>
    </w:p>
    <w:p w:rsidR="00DA3AE6" w:rsidRPr="008F6CF3" w:rsidRDefault="00DA3AE6" w:rsidP="008F6CF3">
      <w:pPr>
        <w:spacing w:line="360" w:lineRule="auto"/>
        <w:ind w:firstLine="709"/>
        <w:jc w:val="both"/>
        <w:rPr>
          <w:sz w:val="28"/>
          <w:szCs w:val="28"/>
        </w:rPr>
      </w:pPr>
      <w:r w:rsidRPr="008F6CF3">
        <w:rPr>
          <w:sz w:val="28"/>
          <w:szCs w:val="28"/>
        </w:rPr>
        <w:t>ж) наркотических средств, психотропных веществ, а также их аналогов;</w:t>
      </w:r>
    </w:p>
    <w:p w:rsidR="00DA3AE6" w:rsidRPr="008F6CF3" w:rsidRDefault="00DA3AE6" w:rsidP="008F6CF3">
      <w:pPr>
        <w:spacing w:line="360" w:lineRule="auto"/>
        <w:ind w:firstLine="709"/>
        <w:jc w:val="both"/>
        <w:rPr>
          <w:sz w:val="28"/>
          <w:szCs w:val="28"/>
        </w:rPr>
      </w:pPr>
      <w:r w:rsidRPr="008F6CF3">
        <w:rPr>
          <w:sz w:val="28"/>
          <w:szCs w:val="28"/>
        </w:rPr>
        <w:t>з) культурных ценностей;</w:t>
      </w:r>
    </w:p>
    <w:p w:rsidR="00DA3AE6" w:rsidRPr="008F6CF3" w:rsidRDefault="00DA3AE6" w:rsidP="008F6CF3">
      <w:pPr>
        <w:spacing w:line="360" w:lineRule="auto"/>
        <w:ind w:firstLine="709"/>
        <w:jc w:val="both"/>
        <w:rPr>
          <w:sz w:val="28"/>
          <w:szCs w:val="28"/>
        </w:rPr>
      </w:pPr>
      <w:r w:rsidRPr="008F6CF3">
        <w:rPr>
          <w:sz w:val="28"/>
          <w:szCs w:val="28"/>
        </w:rPr>
        <w:t>и) ядовитых, отравляющих веществ, а также лекарственных средств, которые могут причинить вред здоровью человека;</w:t>
      </w:r>
    </w:p>
    <w:p w:rsidR="00DA3AE6" w:rsidRPr="008F6CF3" w:rsidRDefault="00DA3AE6" w:rsidP="008F6CF3">
      <w:pPr>
        <w:spacing w:line="360" w:lineRule="auto"/>
        <w:ind w:firstLine="709"/>
        <w:jc w:val="both"/>
        <w:rPr>
          <w:sz w:val="28"/>
          <w:szCs w:val="28"/>
        </w:rPr>
      </w:pPr>
      <w:r w:rsidRPr="008F6CF3">
        <w:rPr>
          <w:sz w:val="28"/>
          <w:szCs w:val="28"/>
        </w:rPr>
        <w:t>к) радиоактивных веществ;</w:t>
      </w:r>
    </w:p>
    <w:p w:rsidR="00DA3AE6" w:rsidRPr="008F6CF3" w:rsidRDefault="00DA3AE6" w:rsidP="008F6CF3">
      <w:pPr>
        <w:spacing w:line="360" w:lineRule="auto"/>
        <w:ind w:firstLine="709"/>
        <w:jc w:val="both"/>
        <w:rPr>
          <w:sz w:val="28"/>
          <w:szCs w:val="28"/>
        </w:rPr>
      </w:pPr>
      <w:r w:rsidRPr="008F6CF3">
        <w:rPr>
          <w:sz w:val="28"/>
          <w:szCs w:val="28"/>
        </w:rPr>
        <w:t>л) объектов дикой флоры и фауны, находящихся под угрозой исчезновения, их частей и полученной из них продукции;</w:t>
      </w:r>
    </w:p>
    <w:p w:rsidR="00DA3AE6" w:rsidRPr="008F6CF3" w:rsidRDefault="00DA3AE6" w:rsidP="008F6CF3">
      <w:pPr>
        <w:spacing w:line="360" w:lineRule="auto"/>
        <w:ind w:firstLine="709"/>
        <w:jc w:val="both"/>
        <w:rPr>
          <w:sz w:val="28"/>
          <w:szCs w:val="28"/>
        </w:rPr>
      </w:pPr>
      <w:r w:rsidRPr="008F6CF3">
        <w:rPr>
          <w:sz w:val="28"/>
          <w:szCs w:val="28"/>
        </w:rPr>
        <w:t>м) технических средств, состоящих из одного или нескольких радиопередающих или приемных устройств или их комбинации и вспомогательного оборудования (такие, как радиотелефоны, радиостанции, системы радионавигации и радиоопределения, системы кабельного телевидения и другие устройства, при работе которых используются радиочастоты выше 9 кГц);</w:t>
      </w:r>
    </w:p>
    <w:p w:rsidR="00DA3AE6" w:rsidRPr="008F6CF3" w:rsidRDefault="00DA3AE6" w:rsidP="008F6CF3">
      <w:pPr>
        <w:spacing w:line="360" w:lineRule="auto"/>
        <w:ind w:firstLine="709"/>
        <w:jc w:val="both"/>
        <w:rPr>
          <w:sz w:val="28"/>
          <w:szCs w:val="28"/>
        </w:rPr>
      </w:pPr>
      <w:r w:rsidRPr="008F6CF3">
        <w:rPr>
          <w:sz w:val="28"/>
          <w:szCs w:val="28"/>
        </w:rPr>
        <w:t>н) печатной продукции, кино-, фото- и видеоматериалов, составляющих государственную тайну, направленных на пропаганду фашизма, расовой, национальной и религиозной вражды, порнографического характера;</w:t>
      </w:r>
    </w:p>
    <w:p w:rsidR="00DA3AE6" w:rsidRPr="008F6CF3" w:rsidRDefault="00DA3AE6" w:rsidP="008F6CF3">
      <w:pPr>
        <w:spacing w:line="360" w:lineRule="auto"/>
        <w:ind w:firstLine="709"/>
        <w:jc w:val="both"/>
        <w:rPr>
          <w:sz w:val="28"/>
          <w:szCs w:val="28"/>
        </w:rPr>
      </w:pPr>
      <w:r w:rsidRPr="008F6CF3">
        <w:rPr>
          <w:sz w:val="28"/>
          <w:szCs w:val="28"/>
        </w:rPr>
        <w:t>о) товаров, на которые в соответствии с законодательством Российской Федерации установлены количественные (весовые) или стоимостные ограничения на перемещение через таможенную границу без уплаты таможенных платежей в упрощенном, льготном порядке, в случае, если эти ограничения превышены.</w:t>
      </w:r>
    </w:p>
    <w:p w:rsidR="00DA3AE6" w:rsidRPr="008F6CF3" w:rsidRDefault="00DA3AE6" w:rsidP="008F6CF3">
      <w:pPr>
        <w:spacing w:line="360" w:lineRule="auto"/>
        <w:ind w:firstLine="709"/>
        <w:jc w:val="both"/>
        <w:rPr>
          <w:sz w:val="28"/>
          <w:szCs w:val="28"/>
        </w:rPr>
      </w:pPr>
      <w:r w:rsidRPr="008F6CF3">
        <w:rPr>
          <w:sz w:val="28"/>
          <w:szCs w:val="28"/>
        </w:rPr>
        <w:t xml:space="preserve">Полный перечень таких товаров приведен в п. 2.4 Инструкции по таможенному оформлению и таможенному контролю товаров, перемещаемых через таможенную границу Российской Федерации физическими лицами и не предназначенными для производственной или </w:t>
      </w:r>
      <w:r w:rsidR="00EF5ED2" w:rsidRPr="008F6CF3">
        <w:rPr>
          <w:sz w:val="28"/>
          <w:szCs w:val="28"/>
        </w:rPr>
        <w:t xml:space="preserve">иной коммерческой деятельности. </w:t>
      </w:r>
      <w:r w:rsidRPr="008F6CF3">
        <w:rPr>
          <w:sz w:val="28"/>
          <w:szCs w:val="28"/>
        </w:rPr>
        <w:t>Физические лица могут по своему выбору декларировать в письменной форме и иные товары (например, ввозимую иностранную валюту с последующим ее вывозом и др.).</w:t>
      </w:r>
    </w:p>
    <w:p w:rsidR="00DA3AE6" w:rsidRPr="008F6CF3" w:rsidRDefault="00DA3AE6" w:rsidP="008F6CF3">
      <w:pPr>
        <w:spacing w:line="360" w:lineRule="auto"/>
        <w:ind w:firstLine="709"/>
        <w:jc w:val="both"/>
        <w:rPr>
          <w:sz w:val="28"/>
          <w:szCs w:val="28"/>
        </w:rPr>
      </w:pPr>
      <w:r w:rsidRPr="008F6CF3">
        <w:rPr>
          <w:sz w:val="28"/>
          <w:szCs w:val="28"/>
        </w:rPr>
        <w:t>Важным моментом при перемещении физическими лицами товаров не для коммерческих целей является то, что они могут перемещаться через таможенную границу Российской Федерации в упрощенном, льготном порядке. Правом определять такой порядок наделены в рамках своей компетенции: Правительство РФ</w:t>
      </w:r>
      <w:r w:rsidR="00EF5ED2" w:rsidRPr="008F6CF3">
        <w:rPr>
          <w:sz w:val="28"/>
          <w:szCs w:val="28"/>
        </w:rPr>
        <w:t>.</w:t>
      </w:r>
      <w:r w:rsidRPr="008F6CF3">
        <w:rPr>
          <w:sz w:val="28"/>
          <w:szCs w:val="28"/>
        </w:rPr>
        <w:t xml:space="preserve"> Такой порядок перемещения товаров включает в себя полное или частичное освобождение физических лиц от уплаты таможенных пошлин и налогов, установление единых ставок таможенных пошлин и налогов, а также неприменение к товарам мер экономической политики. При определении возможности применения такого порядка очень значимо понимание кем и как определяется предназначение товаров - для коммерческих или некоммерческих целей. Законодатель дает нам следующую формулировку: "Предназначение товаров устанавливается исходя из их характера и количества, частоты перемещения товаров, с учетом всех обстоятельств поездки физического лица и при отсутствии оснований полагать, что товары перемещаются через таможенную границу Российской Федерации не в целях личного пользования или потребления физическим лицом или членами его семьи" (статья 109 ТК РФ). Эта достаточно обтекаемая формулировка дает широкие полномочия таможенному органу при определении предназначения товаров, которое устанавливается должностным лицом таможенного органа в соответствии с общепринятыми международными нормами и практикой. При установлении предназначения товаров может приниматься во внимание такой фактор, как характер товаров (учитываются потребительские свойства товаров, традиционная практика их применения и использования). Ввоз (вывоз) товаров, обычно не и</w:t>
      </w:r>
      <w:r w:rsidR="003F221B" w:rsidRPr="008F6CF3">
        <w:rPr>
          <w:sz w:val="28"/>
          <w:szCs w:val="28"/>
        </w:rPr>
        <w:t>спользуемых в быту</w:t>
      </w:r>
      <w:r w:rsidRPr="008F6CF3">
        <w:rPr>
          <w:sz w:val="28"/>
          <w:szCs w:val="28"/>
        </w:rPr>
        <w:t>, дает основание предполагать, что такие товары ввозятся (вывозятся) для коммерческих целей. Учитывается и количество товаров: считается, что однородные товары (одного наименования, размера, фасона, цвета и т.п.) в количестве, превышающем потребности лица, перемещающего товары, и членов его семьи, как правило, ввозятся (вывозятся) с коммерческими целями. Немаловажна при определении предназначения товаров и частота перемещения товаров. Периодический ввоз (вывоз) одним и тем же лицом однородных товаров, хотя бы и в небольших количествах, может рассматриваться как то, что товары ввозятся (вывозятся) для использования в коммерческих целях. Принимаются во внимание обстоятельства поездки: цель поездки, ее продолжительность, страна пребывания (выезда), сумма заработанной валюты и т.д. Может должностным лицом приниматься во внимание и такой фактор, как отсутствие оснований полагать, что товары перемещаются через таможенную границу не в целях личного пользования или потребления физическим лицом или членами его семьи.</w:t>
      </w:r>
    </w:p>
    <w:p w:rsidR="00DA3AE6" w:rsidRPr="008F6CF3" w:rsidRDefault="00DA3AE6" w:rsidP="008F6CF3">
      <w:pPr>
        <w:spacing w:line="360" w:lineRule="auto"/>
        <w:ind w:firstLine="709"/>
        <w:jc w:val="both"/>
        <w:rPr>
          <w:sz w:val="28"/>
          <w:szCs w:val="28"/>
        </w:rPr>
      </w:pPr>
      <w:r w:rsidRPr="008F6CF3">
        <w:rPr>
          <w:sz w:val="28"/>
          <w:szCs w:val="28"/>
        </w:rPr>
        <w:t>Другой немаловажный момент, который следует знать - это то, что единые ставки таможенных пошлин и налогов &lt;*&gt; при применении упрощенного, льготного порядка применяются в отношении всех категорий товаров независимо от уровня их налогообложения и страны происхождения. Таможенные платежи в отношении товаров, перемещаемых физическими лицами в рассматриваемом порядке, начисляются и взимаются с применением таможенного приходного ордера (ТПО).</w:t>
      </w:r>
    </w:p>
    <w:p w:rsidR="00DA3AE6" w:rsidRPr="008F6CF3" w:rsidRDefault="00DA3AE6" w:rsidP="008F6CF3">
      <w:pPr>
        <w:spacing w:line="360" w:lineRule="auto"/>
        <w:ind w:firstLine="709"/>
        <w:jc w:val="both"/>
        <w:rPr>
          <w:sz w:val="28"/>
          <w:szCs w:val="28"/>
        </w:rPr>
      </w:pPr>
      <w:r w:rsidRPr="008F6CF3">
        <w:rPr>
          <w:sz w:val="28"/>
          <w:szCs w:val="28"/>
        </w:rPr>
        <w:t xml:space="preserve">Без уплаты таможенных пошлин и налогов физические лица могут ввозить при следовании ими через таможенную границу Российской Федерации товары (за исключением автомобилей), не предназначенные для производственной или иной коммерческой деятельности, общая стоимость которых не превышает в эквивалентном выражении 1000 долларов США включительно, а их общий вес не превышает </w:t>
      </w:r>
      <w:smartTag w:uri="urn:schemas-microsoft-com:office:smarttags" w:element="metricconverter">
        <w:smartTagPr>
          <w:attr w:name="ProductID" w:val="50 кг"/>
        </w:smartTagPr>
        <w:r w:rsidRPr="008F6CF3">
          <w:rPr>
            <w:sz w:val="28"/>
            <w:szCs w:val="28"/>
          </w:rPr>
          <w:t>50 кг</w:t>
        </w:r>
      </w:smartTag>
      <w:r w:rsidRPr="008F6CF3">
        <w:rPr>
          <w:sz w:val="28"/>
          <w:szCs w:val="28"/>
        </w:rPr>
        <w:t xml:space="preserve"> включительно. В Российскую Федерацию без уплаты таможенных платежей в ограниченном количестве могут ввозиться: алкогольные напитки</w:t>
      </w:r>
      <w:r w:rsidR="00565E25" w:rsidRPr="008F6CF3">
        <w:rPr>
          <w:sz w:val="28"/>
          <w:szCs w:val="28"/>
        </w:rPr>
        <w:t xml:space="preserve">. </w:t>
      </w:r>
      <w:r w:rsidRPr="008F6CF3">
        <w:rPr>
          <w:sz w:val="28"/>
          <w:szCs w:val="28"/>
        </w:rPr>
        <w:t>Физические лица, постоянно проживающие в Российской Федерации, в случае если срок их временного пребывания в иностранных государствах составляет более 6 месяцев, могут ввозить без уплаты таможенных пошлин и налогов товары (за исключением автомобилей), общая стоимость которых в эквивалентном выражении не превышает 5000 долларов США включительно и вне зависимости от веса товаров.</w:t>
      </w:r>
    </w:p>
    <w:p w:rsidR="00DA3AE6" w:rsidRPr="008F6CF3" w:rsidRDefault="00DA3AE6" w:rsidP="008F6CF3">
      <w:pPr>
        <w:spacing w:line="360" w:lineRule="auto"/>
        <w:ind w:firstLine="709"/>
        <w:jc w:val="both"/>
        <w:rPr>
          <w:sz w:val="28"/>
          <w:szCs w:val="28"/>
        </w:rPr>
      </w:pPr>
      <w:r w:rsidRPr="008F6CF3">
        <w:rPr>
          <w:sz w:val="28"/>
          <w:szCs w:val="28"/>
        </w:rPr>
        <w:t>Физические лица, признанные в установленном порядке беженцами или вынужденными переселенцами, а также переселяющиеся на постоянное место жительства в Российскую Федерацию из иностранных государств, могут ввозить товары, бывшие в употреблении и приобретенные ими до въезда на территорию Российской Федерации, без ограничения общей стоимости и вне зависимости от веса товаров (за исключением автомобилей). В отношении данных категорий лиц не требуется соблюдение условия о следовании через таможенную границу Российской Федерации при втором и последующих случаях ввоза в Российскую Федерацию товаров в несопровождаемом багаже.</w:t>
      </w:r>
    </w:p>
    <w:p w:rsidR="00DA3AE6" w:rsidRPr="008F6CF3" w:rsidRDefault="00DA3AE6" w:rsidP="008F6CF3">
      <w:pPr>
        <w:spacing w:line="360" w:lineRule="auto"/>
        <w:ind w:firstLine="709"/>
        <w:jc w:val="both"/>
        <w:rPr>
          <w:sz w:val="28"/>
          <w:szCs w:val="28"/>
        </w:rPr>
      </w:pPr>
      <w:r w:rsidRPr="008F6CF3">
        <w:rPr>
          <w:sz w:val="28"/>
          <w:szCs w:val="28"/>
        </w:rPr>
        <w:t>Вывоз товаров в упрощенном, льготном порядке с полным освобождением от уплаты таможенных пошлин и налогов может осуществляться физическими лицами, в том числе переселяющимися из Российской Федерации в иностранные государства на постоянное место жительства, любым способом, включая пересылку, при условии, что стоимость товаров в эквивалентном выражении не превышает 10000 долларов США включительно и/или один автомобиль.</w:t>
      </w:r>
    </w:p>
    <w:p w:rsidR="00DA3AE6" w:rsidRPr="008F6CF3" w:rsidRDefault="00DA3AE6" w:rsidP="008F6CF3">
      <w:pPr>
        <w:spacing w:line="360" w:lineRule="auto"/>
        <w:ind w:firstLine="709"/>
        <w:jc w:val="both"/>
        <w:rPr>
          <w:sz w:val="28"/>
          <w:szCs w:val="28"/>
        </w:rPr>
      </w:pPr>
      <w:r w:rsidRPr="008F6CF3">
        <w:rPr>
          <w:sz w:val="28"/>
          <w:szCs w:val="28"/>
        </w:rPr>
        <w:t xml:space="preserve">Физические лица при следовании через таможенную границу Российской Федерации могут временно ввозить (вывозить) товары и/или автомобили, зарегистрированные на территории Российской Федерации, необходимые этим лицам для личного пользования на территории Российской Федерации (в стране временного пребывания), а также вывозить (ввозить) обратно временно ввезенные (вывезенные) товары при условии декларирования товаров таможенным органам при первоначальном въезде (выезде) без уплаты таможенных пошлин и налогов. Примерный перечень таких товаров включает следующее: одежда; туалетные принадлежности; личные ювелирные украшения; фото- и кинокамеры с разумным количеством пленки и принадлежностей к ним; портативные слайдо- и кинопроекторы и принадлежности к ним с разумным количеством слайдов и фильмов; видеокамеры и портативные видеомагнитофоны с разумным количеством пленки; портативные музыкальные инструменты; портативные проигрыватели с грампластинками; портативная звукозаписывающая и воспроизводящая аппаратура (включая диктофоны) с пленками; портативные радиоприемники; портативные телевизоры; портативные пишущие машинки; портативные калькуляторы; портативные персональные компьютеры; бинокли; детские коляски; коляски для инвалидов; спортивное оборудование, такое, как палатки и другое туристическое оборудование, рыболовные снасти, альпинистское снаряжение, снаряжение для подводного плавания, спортивное оружие с принадлежностями, велосипеды, байдарки, каноэ или каяки длиной до </w:t>
      </w:r>
      <w:smartTag w:uri="urn:schemas-microsoft-com:office:smarttags" w:element="metricconverter">
        <w:smartTagPr>
          <w:attr w:name="ProductID" w:val="5,5 метра"/>
        </w:smartTagPr>
        <w:r w:rsidRPr="008F6CF3">
          <w:rPr>
            <w:sz w:val="28"/>
            <w:szCs w:val="28"/>
          </w:rPr>
          <w:t>5,5 метра</w:t>
        </w:r>
      </w:smartTag>
      <w:r w:rsidRPr="008F6CF3">
        <w:rPr>
          <w:sz w:val="28"/>
          <w:szCs w:val="28"/>
        </w:rPr>
        <w:t>, лыжи, теннисные ракетки, доски для серфинга и виндсерфинга, снаряжение для гольфа, планеры, дельтапланы; портативные диализаторы и аналогичные медицинские приборы, а также расходуемые материалы к ним; прочие товары, имеющие явно выраженное предназначение для личного пользования. Временно ввезенные товары не могут отчуждаться, передаваться в пользование, владение или распоряжение другим лицам. Временно ввозить на таможенную территорию Российской Федерации товары в упрощенном, льготном порядке могут только лица, имеющие постоянное место жительства за пределами Российской Федерации, а временно вывозить в указанном порядке - лица, имеющие постоянное место жительства в Российской Федерации и выезжающие временно за пределы Российской Федерации. Временный ввоз (вывоз) товаров физическими лицами в упрощенном, льготном порядке допускается с разрешения таможенного органа и на срок, не превышающий срок фактического пребывания лица на территории Российской Федерации (в стране временного пребывания), с учетом целей и всех иных обстоятельств поездки (продолжительность, сезон и т.д.). Обращаем внимание, что при наличии оснований полагать, что временно ввезенные товары могут быть обратно не возвращены, таможенный орган предоставляет разрешение на временный ввоз товаров только при условии обеспечения уплаты таможенных пошлин и налогов.</w:t>
      </w:r>
    </w:p>
    <w:p w:rsidR="00DA3AE6" w:rsidRPr="008F6CF3" w:rsidRDefault="00DA3AE6" w:rsidP="008F6CF3">
      <w:pPr>
        <w:spacing w:line="360" w:lineRule="auto"/>
        <w:ind w:firstLine="709"/>
        <w:jc w:val="both"/>
        <w:rPr>
          <w:sz w:val="28"/>
          <w:szCs w:val="28"/>
        </w:rPr>
      </w:pPr>
      <w:r w:rsidRPr="008F6CF3">
        <w:rPr>
          <w:sz w:val="28"/>
          <w:szCs w:val="28"/>
        </w:rPr>
        <w:t xml:space="preserve">В случае ввоза физическими лицами при следовании через таможенную границу Российской Федерации товаров (за исключением автомобилей), общая стоимость и/или общий вес которых превышает установленные размеры (1000 долларов США и </w:t>
      </w:r>
      <w:smartTag w:uri="urn:schemas-microsoft-com:office:smarttags" w:element="metricconverter">
        <w:smartTagPr>
          <w:attr w:name="ProductID" w:val="50 кг"/>
        </w:smartTagPr>
        <w:r w:rsidRPr="008F6CF3">
          <w:rPr>
            <w:sz w:val="28"/>
            <w:szCs w:val="28"/>
          </w:rPr>
          <w:t>50 кг</w:t>
        </w:r>
      </w:smartTag>
      <w:r w:rsidRPr="008F6CF3">
        <w:rPr>
          <w:sz w:val="28"/>
          <w:szCs w:val="28"/>
        </w:rPr>
        <w:t xml:space="preserve">), но не более стоимости, эквивалентной 10000 долларов США, и общим весом не более </w:t>
      </w:r>
      <w:smartTag w:uri="urn:schemas-microsoft-com:office:smarttags" w:element="metricconverter">
        <w:smartTagPr>
          <w:attr w:name="ProductID" w:val="200 кг"/>
        </w:smartTagPr>
        <w:r w:rsidRPr="008F6CF3">
          <w:rPr>
            <w:sz w:val="28"/>
            <w:szCs w:val="28"/>
          </w:rPr>
          <w:t>200 кг</w:t>
        </w:r>
      </w:smartTag>
      <w:r w:rsidRPr="008F6CF3">
        <w:rPr>
          <w:sz w:val="28"/>
          <w:szCs w:val="28"/>
        </w:rPr>
        <w:t xml:space="preserve"> в части такого превышения применяется единая ставка таможенных пошлин и налогов в размере 30% таможенной стоимости указанных товаров, но не менее 4 ЕВРО за килограмм. Указанный весовой размер не применяется в отношении товаров физических лиц, постоянно проживающих в Российской Федерации и срок временного непрерывного пребывания которых в иностранных государствах превышает 6 месяцев.</w:t>
      </w:r>
    </w:p>
    <w:p w:rsidR="00DA3AE6" w:rsidRPr="008F6CF3" w:rsidRDefault="00DA3AE6" w:rsidP="008F6CF3">
      <w:pPr>
        <w:spacing w:line="360" w:lineRule="auto"/>
        <w:ind w:firstLine="709"/>
        <w:jc w:val="both"/>
        <w:rPr>
          <w:sz w:val="28"/>
          <w:szCs w:val="28"/>
        </w:rPr>
      </w:pPr>
      <w:r w:rsidRPr="008F6CF3">
        <w:rPr>
          <w:sz w:val="28"/>
          <w:szCs w:val="28"/>
        </w:rPr>
        <w:t xml:space="preserve">В случае ввоза физическими лицами товаров (за исключением автомобилей), общая стоимость которых в эквивалентном выражении превышает 10000 долларов США и/или общий вес которых превышает </w:t>
      </w:r>
      <w:smartTag w:uri="urn:schemas-microsoft-com:office:smarttags" w:element="metricconverter">
        <w:smartTagPr>
          <w:attr w:name="ProductID" w:val="200 кг"/>
        </w:smartTagPr>
        <w:r w:rsidRPr="008F6CF3">
          <w:rPr>
            <w:sz w:val="28"/>
            <w:szCs w:val="28"/>
          </w:rPr>
          <w:t>200 кг</w:t>
        </w:r>
      </w:smartTag>
      <w:r w:rsidRPr="008F6CF3">
        <w:rPr>
          <w:sz w:val="28"/>
          <w:szCs w:val="28"/>
        </w:rPr>
        <w:t>, меры экономической политики не применяются. В отношении этих товаров применяются общий порядок и условия тарифного регулирования и налогообложения, которые предусмотрены для участников внешнеэкономической деятельности.</w:t>
      </w:r>
    </w:p>
    <w:p w:rsidR="00DA3AE6" w:rsidRPr="008F6CF3" w:rsidRDefault="00DA3AE6" w:rsidP="008F6CF3">
      <w:pPr>
        <w:spacing w:line="360" w:lineRule="auto"/>
        <w:ind w:firstLine="709"/>
        <w:jc w:val="both"/>
        <w:rPr>
          <w:sz w:val="28"/>
          <w:szCs w:val="28"/>
        </w:rPr>
      </w:pPr>
      <w:r w:rsidRPr="008F6CF3">
        <w:rPr>
          <w:sz w:val="28"/>
          <w:szCs w:val="28"/>
        </w:rPr>
        <w:t xml:space="preserve">В отношении товара (за исключением автомобилей), который в соответствии с законодательством Российской Федерации признается неделимой вещью, стоимость которого в эквивалентном выражении превышает 10000 долларов США и/или общий вес которого превышает </w:t>
      </w:r>
      <w:smartTag w:uri="urn:schemas-microsoft-com:office:smarttags" w:element="metricconverter">
        <w:smartTagPr>
          <w:attr w:name="ProductID" w:val="200 кг"/>
        </w:smartTagPr>
        <w:r w:rsidRPr="008F6CF3">
          <w:rPr>
            <w:sz w:val="28"/>
            <w:szCs w:val="28"/>
          </w:rPr>
          <w:t>200 кг</w:t>
        </w:r>
      </w:smartTag>
      <w:r w:rsidRPr="008F6CF3">
        <w:rPr>
          <w:sz w:val="28"/>
          <w:szCs w:val="28"/>
        </w:rPr>
        <w:t>, применяется единая ставка таможенных пошлин и налогов в размере 30% таможенной стоимости данных товаров.</w:t>
      </w:r>
    </w:p>
    <w:p w:rsidR="00DA3AE6" w:rsidRPr="008F6CF3" w:rsidRDefault="00DA3AE6" w:rsidP="008F6CF3">
      <w:pPr>
        <w:spacing w:line="360" w:lineRule="auto"/>
        <w:ind w:firstLine="709"/>
        <w:jc w:val="both"/>
        <w:rPr>
          <w:sz w:val="28"/>
          <w:szCs w:val="28"/>
        </w:rPr>
      </w:pPr>
      <w:r w:rsidRPr="008F6CF3">
        <w:rPr>
          <w:sz w:val="28"/>
          <w:szCs w:val="28"/>
        </w:rPr>
        <w:t>В случае же если ввоз вышеуказанных товаров осуществляется физическим лицом не при следовании через таможенную границу Российской Федерации, а иным способом (например, пересылка в адрес лица, которое не следует через таможенную границу Российской Федерации), меры экономической политики не применяются. В отношении указанных товаров применяется общий порядок и условия тарифного регулирования и налогообложения, которые предусмотрены для участников внешнеэкономической деятельности.</w:t>
      </w:r>
    </w:p>
    <w:p w:rsidR="00DA3AE6" w:rsidRPr="008F6CF3" w:rsidRDefault="00DA3AE6" w:rsidP="008F6CF3">
      <w:pPr>
        <w:spacing w:line="360" w:lineRule="auto"/>
        <w:ind w:firstLine="709"/>
        <w:jc w:val="both"/>
        <w:rPr>
          <w:sz w:val="28"/>
          <w:szCs w:val="28"/>
        </w:rPr>
      </w:pPr>
      <w:r w:rsidRPr="008F6CF3">
        <w:rPr>
          <w:sz w:val="28"/>
          <w:szCs w:val="28"/>
        </w:rPr>
        <w:t>Для целей исчисления и уплаты таможенных пошлин и налогов таможенная стоимость товаров, ввозимых физическими лицами на таможенную территорию Российской Федерации, определяется на основе базового принципа: цена, по которой этот или подобный товар продается или предлагается для продажи при обычном течении розничной торговли в условиях полной конкуренции. При ввозе товаров на таможенную территорию Российской Федерации в несопровождаемом багаже, а также при пересылке товаров в таможенную стоимость включаются расходы по доставке таких товаров до аэропорта, порта или иного места ввоза в Российскую Федерацию.</w:t>
      </w:r>
    </w:p>
    <w:p w:rsidR="00DA3AE6" w:rsidRPr="008F6CF3" w:rsidRDefault="00DA3AE6" w:rsidP="008F6CF3">
      <w:pPr>
        <w:spacing w:line="360" w:lineRule="auto"/>
        <w:ind w:firstLine="709"/>
        <w:jc w:val="both"/>
        <w:rPr>
          <w:sz w:val="28"/>
          <w:szCs w:val="28"/>
        </w:rPr>
      </w:pPr>
      <w:r w:rsidRPr="008F6CF3">
        <w:rPr>
          <w:sz w:val="28"/>
          <w:szCs w:val="28"/>
        </w:rPr>
        <w:t>За таможенное оформление товаров, перемещаемых через таможенную границу Российской Федерации в упрощенном, льготном порядке, взимаются таможенные сборы в валюте Российской Федерации в размере 0,1 процента таможенной стоимости товаров, исключения составляют случаи перемещения товаров в сопровождаемом багаже. В случае перемещения физическими лицами товаров в сопровождаемом багаже таможенные сборы не взимаются.</w:t>
      </w:r>
    </w:p>
    <w:p w:rsidR="00DA3AE6" w:rsidRPr="008F6CF3" w:rsidRDefault="00DA3AE6" w:rsidP="008F6CF3">
      <w:pPr>
        <w:spacing w:line="360" w:lineRule="auto"/>
        <w:ind w:firstLine="709"/>
        <w:jc w:val="both"/>
        <w:rPr>
          <w:sz w:val="28"/>
          <w:szCs w:val="28"/>
        </w:rPr>
      </w:pPr>
      <w:r w:rsidRPr="008F6CF3">
        <w:rPr>
          <w:sz w:val="28"/>
          <w:szCs w:val="28"/>
        </w:rPr>
        <w:t>За таможенное оформление товаров, перемещаемых через таможенную границу Российской Федерации в упрощенном, льготном порядке, вне определенных для этого мест и вне времени работы таможенных органов взимаются таможенные сборы в валюте Российской Федерации в двойном размере - 0,2 процента таможенной стоимости товаров.</w:t>
      </w:r>
    </w:p>
    <w:p w:rsidR="00DA3AE6" w:rsidRPr="008F6CF3" w:rsidRDefault="00DA3AE6" w:rsidP="008F6CF3">
      <w:pPr>
        <w:spacing w:line="360" w:lineRule="auto"/>
        <w:ind w:firstLine="709"/>
        <w:jc w:val="both"/>
        <w:rPr>
          <w:sz w:val="28"/>
          <w:szCs w:val="28"/>
        </w:rPr>
      </w:pPr>
      <w:r w:rsidRPr="008F6CF3">
        <w:rPr>
          <w:sz w:val="28"/>
          <w:szCs w:val="28"/>
        </w:rPr>
        <w:t>В случаях когда физические лица желают переместить через таможенную границу Российской Федерации товары, которые должны подлежать контролю иных государственных органов, такое перемещение может быть допущено только при представлении разрешений (лицензий, свидетельств и т.п.) этих органов. А в отношении товаров, подлежащих обязательной сертификации (не предназначенных для производственной или иной коммерческой деятельности), представления сертификата не требуется.</w:t>
      </w:r>
    </w:p>
    <w:p w:rsidR="00DA3AE6" w:rsidRPr="008F6CF3" w:rsidRDefault="00DA3AE6" w:rsidP="008F6CF3">
      <w:pPr>
        <w:spacing w:line="360" w:lineRule="auto"/>
        <w:ind w:firstLine="709"/>
        <w:jc w:val="both"/>
        <w:rPr>
          <w:sz w:val="28"/>
          <w:szCs w:val="28"/>
        </w:rPr>
      </w:pPr>
      <w:r w:rsidRPr="008F6CF3">
        <w:rPr>
          <w:sz w:val="28"/>
          <w:szCs w:val="28"/>
        </w:rPr>
        <w:t>Физические лица могут получать пересылаемые в международных почтовых отправлениях товары, общая стоимость которых в эквивалентном выражении не превышает 100 долларов США включительно, без уплаты таможенных пошлин и налогов. В случае получения физическим лицом товаров, пересылаемых в международных почтовых отправлениях, общая стоимость которых в эквивалентном выражении превышает 100 долларов США, в части такого превышения применяется единая ставка таможенных пошлин и налогов</w:t>
      </w:r>
      <w:r w:rsidR="008F6CF3">
        <w:rPr>
          <w:sz w:val="28"/>
          <w:szCs w:val="28"/>
        </w:rPr>
        <w:t xml:space="preserve"> </w:t>
      </w:r>
      <w:r w:rsidRPr="008F6CF3">
        <w:rPr>
          <w:sz w:val="28"/>
          <w:szCs w:val="28"/>
        </w:rPr>
        <w:t>в размере 30 процентов таможенной стоимости указанных товаров.</w:t>
      </w:r>
    </w:p>
    <w:p w:rsidR="00DA3AE6" w:rsidRPr="008F6CF3" w:rsidRDefault="00DA3AE6" w:rsidP="008F6CF3">
      <w:pPr>
        <w:spacing w:line="360" w:lineRule="auto"/>
        <w:ind w:firstLine="709"/>
        <w:jc w:val="both"/>
        <w:rPr>
          <w:sz w:val="28"/>
          <w:szCs w:val="28"/>
        </w:rPr>
      </w:pPr>
      <w:r w:rsidRPr="008F6CF3">
        <w:rPr>
          <w:sz w:val="28"/>
          <w:szCs w:val="28"/>
        </w:rPr>
        <w:t>В случае ввоза физическими лицами на таможенную территорию Российской Федерации автомобилей (з</w:t>
      </w:r>
      <w:r w:rsidR="003F221B" w:rsidRPr="008F6CF3">
        <w:rPr>
          <w:sz w:val="28"/>
          <w:szCs w:val="28"/>
        </w:rPr>
        <w:t>а исключением новых автомобилей</w:t>
      </w:r>
      <w:r w:rsidRPr="008F6CF3">
        <w:rPr>
          <w:sz w:val="28"/>
          <w:szCs w:val="28"/>
        </w:rPr>
        <w:t>) вне зависимости от страны происхождения, рабочий объем двигателя которых не превышает 2500 куб. сантиметров включительно, применяется единая ставка таможенных пошлин и налогов в размере 0,85 евро за 1 куб. сантиметр рабочего объема двигателя, а если рабочий объем двигателя превышает 2500 куб. сантиметров, то применяется единая ставка таможенных пошлин</w:t>
      </w:r>
      <w:r w:rsidR="00EF5ED2" w:rsidRPr="008F6CF3">
        <w:rPr>
          <w:sz w:val="28"/>
          <w:szCs w:val="28"/>
        </w:rPr>
        <w:t xml:space="preserve"> и налогов. </w:t>
      </w:r>
      <w:r w:rsidRPr="008F6CF3">
        <w:rPr>
          <w:sz w:val="28"/>
          <w:szCs w:val="28"/>
        </w:rPr>
        <w:t>В случае ввоза физическими лицами на таможенную территорию Российской Федерации новых автомобилей, страной происхождения которых является иностранное государство, взимается совокупный таможенный платеж, эквивалентный сумме таможенных пошлин и налогов. В отношении же новых автомобилей, страной происхождения которых является Российская Федерация, применяется единая ставка таможенных пошлин и налогов за 1 куб. сантиметр рабочего объема двигателя.</w:t>
      </w:r>
    </w:p>
    <w:p w:rsidR="00DA3AE6" w:rsidRPr="008F6CF3" w:rsidRDefault="00DA3AE6" w:rsidP="008F6CF3">
      <w:pPr>
        <w:spacing w:line="360" w:lineRule="auto"/>
        <w:ind w:firstLine="709"/>
        <w:jc w:val="both"/>
        <w:rPr>
          <w:sz w:val="28"/>
          <w:szCs w:val="28"/>
        </w:rPr>
      </w:pPr>
      <w:r w:rsidRPr="008F6CF3">
        <w:rPr>
          <w:sz w:val="28"/>
          <w:szCs w:val="28"/>
        </w:rPr>
        <w:t>Автомобили могут ввозиться на таможенную территорию Российской Федерации без уплаты таможенных пошлин и налогов физическими лицами:</w:t>
      </w:r>
    </w:p>
    <w:p w:rsidR="00DA3AE6" w:rsidRPr="008F6CF3" w:rsidRDefault="00DA3AE6" w:rsidP="008F6CF3">
      <w:pPr>
        <w:spacing w:line="360" w:lineRule="auto"/>
        <w:ind w:firstLine="709"/>
        <w:jc w:val="both"/>
        <w:rPr>
          <w:sz w:val="28"/>
          <w:szCs w:val="28"/>
        </w:rPr>
      </w:pPr>
      <w:r w:rsidRPr="008F6CF3">
        <w:rPr>
          <w:sz w:val="28"/>
          <w:szCs w:val="28"/>
        </w:rPr>
        <w:t>- постоянно прож</w:t>
      </w:r>
      <w:r w:rsidR="00EF5ED2" w:rsidRPr="008F6CF3">
        <w:rPr>
          <w:sz w:val="28"/>
          <w:szCs w:val="28"/>
        </w:rPr>
        <w:t>ивающими в Российской Федерации</w:t>
      </w:r>
      <w:r w:rsidRPr="008F6CF3">
        <w:rPr>
          <w:sz w:val="28"/>
          <w:szCs w:val="28"/>
        </w:rPr>
        <w:t>;</w:t>
      </w:r>
    </w:p>
    <w:p w:rsidR="00DA3AE6" w:rsidRPr="008F6CF3" w:rsidRDefault="00DA3AE6" w:rsidP="008F6CF3">
      <w:pPr>
        <w:spacing w:line="360" w:lineRule="auto"/>
        <w:ind w:firstLine="709"/>
        <w:jc w:val="both"/>
        <w:rPr>
          <w:sz w:val="28"/>
          <w:szCs w:val="28"/>
        </w:rPr>
      </w:pPr>
      <w:r w:rsidRPr="008F6CF3">
        <w:rPr>
          <w:sz w:val="28"/>
          <w:szCs w:val="28"/>
        </w:rPr>
        <w:t>- признанными в установленном порядке беженцами или вынужденными переселенцами, а также переселяющимися из иностранных государств в Российскую Федерацию на постоянное место жительства, - в случае ввоза ими автомобилей, страной происхождения которых является Российская Федерация или другое государство - участник СНГ и которые были приобретены указанными лицами до въезда в Российскую Федерацию, если иное не предусмотрено международными договорами Российской Федерации.</w:t>
      </w:r>
    </w:p>
    <w:p w:rsidR="00DA3AE6" w:rsidRPr="008F6CF3" w:rsidRDefault="00DA3AE6" w:rsidP="008F6CF3">
      <w:pPr>
        <w:spacing w:line="360" w:lineRule="auto"/>
        <w:ind w:firstLine="709"/>
        <w:jc w:val="both"/>
        <w:rPr>
          <w:sz w:val="28"/>
          <w:szCs w:val="28"/>
        </w:rPr>
      </w:pPr>
      <w:r w:rsidRPr="008F6CF3">
        <w:rPr>
          <w:sz w:val="28"/>
          <w:szCs w:val="28"/>
        </w:rPr>
        <w:t>Временный ввоз автомобилей физическими лицами, постоянно проживающими в Российской Федерации, без уплаты таможенных пошлин и налогов не допускается.</w:t>
      </w:r>
    </w:p>
    <w:p w:rsidR="00DA3AE6" w:rsidRPr="008F6CF3" w:rsidRDefault="00DA3AE6" w:rsidP="008F6CF3">
      <w:pPr>
        <w:spacing w:line="360" w:lineRule="auto"/>
        <w:ind w:firstLine="709"/>
        <w:jc w:val="both"/>
        <w:rPr>
          <w:sz w:val="28"/>
          <w:szCs w:val="28"/>
        </w:rPr>
      </w:pPr>
      <w:r w:rsidRPr="008F6CF3">
        <w:rPr>
          <w:sz w:val="28"/>
          <w:szCs w:val="28"/>
        </w:rPr>
        <w:t>Подакцизные товары (за исключением автомобилей) и товары, в отношении которых законодательством Российской Федерации установлены ограничения при их ввозе, могут ввозиться и пересылаться в международных почтовых отправлениях без взимания таможенных пошлин и налогов в количестве, устанавливаемом ГТК РФ по согласованию с Министерством финансов Российской Федерации, вне зависимости от категории лиц, перемещающих их через таможенную границу Российской Федерации. В случае ввоза таких товаров сверх установленного количества упрощенный, льготный порядок не применяется.</w:t>
      </w:r>
    </w:p>
    <w:p w:rsidR="00DA3AE6" w:rsidRPr="008F6CF3" w:rsidRDefault="00DA3AE6" w:rsidP="008F6CF3">
      <w:pPr>
        <w:spacing w:line="360" w:lineRule="auto"/>
        <w:ind w:firstLine="709"/>
        <w:jc w:val="both"/>
        <w:rPr>
          <w:sz w:val="28"/>
          <w:szCs w:val="28"/>
        </w:rPr>
      </w:pPr>
      <w:r w:rsidRPr="008F6CF3">
        <w:rPr>
          <w:sz w:val="28"/>
          <w:szCs w:val="28"/>
        </w:rPr>
        <w:t>Говоря "товары", мы подразумеваем любое движимое имущество, в том числе валюту, валютные ценности. Остановимся более подробно на порядке вывоза (ввоза) физическими лицами наличной российской и иностранной валюты.</w:t>
      </w:r>
    </w:p>
    <w:p w:rsidR="00DA3AE6" w:rsidRPr="008F6CF3" w:rsidRDefault="00DA3AE6" w:rsidP="008F6CF3">
      <w:pPr>
        <w:spacing w:line="360" w:lineRule="auto"/>
        <w:ind w:firstLine="709"/>
        <w:jc w:val="both"/>
        <w:rPr>
          <w:sz w:val="28"/>
          <w:szCs w:val="28"/>
        </w:rPr>
      </w:pPr>
      <w:r w:rsidRPr="008F6CF3">
        <w:rPr>
          <w:sz w:val="28"/>
          <w:szCs w:val="28"/>
        </w:rPr>
        <w:t>Под наличной иностранной валютой понимаются денежные знаки в виде банкнот, казначейских билетов, монеты, находящиеся в обращении и являющиеся законным платежным средством в соответствующем иностранном государстве или группе государств, а также изъятые или изымаемые из обращения, но подлежащие обмену денежные знаки.</w:t>
      </w:r>
    </w:p>
    <w:p w:rsidR="00DA3AE6" w:rsidRPr="008F6CF3" w:rsidRDefault="00DA3AE6" w:rsidP="008F6CF3">
      <w:pPr>
        <w:spacing w:line="360" w:lineRule="auto"/>
        <w:ind w:firstLine="709"/>
        <w:jc w:val="both"/>
        <w:rPr>
          <w:sz w:val="28"/>
          <w:szCs w:val="28"/>
        </w:rPr>
      </w:pPr>
      <w:r w:rsidRPr="008F6CF3">
        <w:rPr>
          <w:sz w:val="28"/>
          <w:szCs w:val="28"/>
        </w:rPr>
        <w:t>Физические лица - резиденты имеют право вывозить из Российской Федерации при соблюдении таможенных правил наличную иностранную валюту, ранее переведенную или ввезенную в Российскую Федерацию, а также снятую со счета (вклада) в уполномоченном банке либо приобретенную в уполномоченном банке в порядке, предусмотренном законодательством Российской Федерации.</w:t>
      </w:r>
    </w:p>
    <w:p w:rsidR="00DA3AE6" w:rsidRPr="008F6CF3" w:rsidRDefault="00DA3AE6" w:rsidP="008F6CF3">
      <w:pPr>
        <w:spacing w:line="360" w:lineRule="auto"/>
        <w:ind w:firstLine="709"/>
        <w:jc w:val="both"/>
        <w:rPr>
          <w:sz w:val="28"/>
          <w:szCs w:val="28"/>
        </w:rPr>
      </w:pPr>
      <w:r w:rsidRPr="008F6CF3">
        <w:rPr>
          <w:sz w:val="28"/>
          <w:szCs w:val="28"/>
        </w:rPr>
        <w:t>Физические лица - резиденты вправе без получения разрешений Банка России при соблюдении таможенных правил единовременно вывозить из Российской Федерации наличную иностранную валюту в размере, не превышающем сумму, эквивалентную 10000 долларов США.</w:t>
      </w:r>
    </w:p>
    <w:p w:rsidR="00DA3AE6" w:rsidRPr="008F6CF3" w:rsidRDefault="00DA3AE6" w:rsidP="008F6CF3">
      <w:pPr>
        <w:spacing w:line="360" w:lineRule="auto"/>
        <w:ind w:firstLine="709"/>
        <w:jc w:val="both"/>
        <w:rPr>
          <w:sz w:val="28"/>
          <w:szCs w:val="28"/>
        </w:rPr>
      </w:pPr>
      <w:r w:rsidRPr="008F6CF3">
        <w:rPr>
          <w:sz w:val="28"/>
          <w:szCs w:val="28"/>
        </w:rPr>
        <w:t>При единовременном вывозе из Российской Федерации физическими лицами - резидентами наличной иностранной валюты в сумме, равной или не превышающей в эквиваленте 1500 долларов США, не требуется представления таможенным органам, производящим таможенное оформление, документов, подтверждающих перевод или ввоз иностранной валюты в Российскую Федерацию, снятие иностранной валюты с текущего валютного счета (вклада) в уполномоченном банке либо покупку иностранной валюты в уполномоченном банке Российской Федерации.</w:t>
      </w:r>
    </w:p>
    <w:p w:rsidR="00DA3AE6" w:rsidRPr="008F6CF3" w:rsidRDefault="00DA3AE6" w:rsidP="008F6CF3">
      <w:pPr>
        <w:spacing w:line="360" w:lineRule="auto"/>
        <w:ind w:firstLine="709"/>
        <w:jc w:val="both"/>
        <w:rPr>
          <w:sz w:val="28"/>
          <w:szCs w:val="28"/>
        </w:rPr>
      </w:pPr>
      <w:r w:rsidRPr="008F6CF3">
        <w:rPr>
          <w:sz w:val="28"/>
          <w:szCs w:val="28"/>
        </w:rPr>
        <w:t>При единовременном вывозе из Российской Федерации наличной иностранной валюты в сумме, превышающей в эквиваленте 1500 долларов США, но не более суммы, равной в эквиваленте 10000 долларов США, физические лица - резиденты представляют таможенным органам, производящим таможенное оформление, документы, подтверждающие перевод или ввоз иностранной валюты в Российскую Федерацию, снятие иностранной валюты с текущего валютного счета (вклада) в уполномоченном банке либо ее покупку в уполномоченном банке Российской Федерации, на сумму наличной иностранной валюты, рассчитанную как разницу между суммой вывозимой наличной иностранной валюты и суммой, равной в эквиваленте 1500 долларов США.</w:t>
      </w:r>
    </w:p>
    <w:p w:rsidR="00DA3AE6" w:rsidRPr="008F6CF3" w:rsidRDefault="00DA3AE6" w:rsidP="008F6CF3">
      <w:pPr>
        <w:spacing w:line="360" w:lineRule="auto"/>
        <w:ind w:firstLine="709"/>
        <w:jc w:val="both"/>
        <w:rPr>
          <w:sz w:val="28"/>
          <w:szCs w:val="28"/>
        </w:rPr>
      </w:pPr>
      <w:r w:rsidRPr="008F6CF3">
        <w:rPr>
          <w:sz w:val="28"/>
          <w:szCs w:val="28"/>
        </w:rPr>
        <w:t>При единовременном вывозе из Российской Федерации наличной иностранной валюты (за исключением иностранной валюты, полученной для оплаты командировочных расходов за пределами Российской Федерации) в сумме, превышающей в эквиваленте 10000 (десять тысяч) долларов США, физические лица - резиденты представляют таможенным органам, производящим таможенное оформление, разрешение Центрального банка Российской Федерации, выдаваемое в порядке, устанавливаемом Центральным банком Российской Федерации по согласованию с Правительством Российской Федерации.</w:t>
      </w:r>
    </w:p>
    <w:p w:rsidR="00DA3AE6" w:rsidRPr="008F6CF3" w:rsidRDefault="00DA3AE6" w:rsidP="008F6CF3">
      <w:pPr>
        <w:spacing w:line="360" w:lineRule="auto"/>
        <w:ind w:firstLine="709"/>
        <w:jc w:val="both"/>
        <w:rPr>
          <w:sz w:val="28"/>
          <w:szCs w:val="28"/>
        </w:rPr>
      </w:pPr>
      <w:r w:rsidRPr="008F6CF3">
        <w:rPr>
          <w:sz w:val="28"/>
          <w:szCs w:val="28"/>
        </w:rPr>
        <w:t>При этом не требуется представление таможенным органам, производящим таможенное оформление, документов, подтверждающих перевод или ввоз иностранной валюты в Российскую Федерацию, снятие иностранной валюты с текущего валютного счета (вклада) либо ее покупку в уполномоченном банке Российской Федерации.</w:t>
      </w:r>
    </w:p>
    <w:p w:rsidR="00DA3AE6" w:rsidRPr="008F6CF3" w:rsidRDefault="00DA3AE6" w:rsidP="008F6CF3">
      <w:pPr>
        <w:spacing w:line="360" w:lineRule="auto"/>
        <w:ind w:firstLine="709"/>
        <w:jc w:val="both"/>
        <w:rPr>
          <w:sz w:val="28"/>
          <w:szCs w:val="28"/>
        </w:rPr>
      </w:pPr>
      <w:r w:rsidRPr="008F6CF3">
        <w:rPr>
          <w:sz w:val="28"/>
          <w:szCs w:val="28"/>
        </w:rPr>
        <w:t>Физические лица - нерезиденты вправе вывозить из Российской Федерации при соблюдении таможенных правил наличную иностранную валюту в размере, не превышающем сумму иностранной валюты, ранее ввезенной или переведенной в Российскую Федерацию, с представлением документов, подтверждающих ее ввоз или перевод в Российскую Федерацию.</w:t>
      </w:r>
    </w:p>
    <w:p w:rsidR="00DA3AE6" w:rsidRPr="008F6CF3" w:rsidRDefault="00DA3AE6" w:rsidP="008F6CF3">
      <w:pPr>
        <w:spacing w:line="360" w:lineRule="auto"/>
        <w:ind w:firstLine="709"/>
        <w:jc w:val="both"/>
        <w:rPr>
          <w:sz w:val="28"/>
          <w:szCs w:val="28"/>
        </w:rPr>
      </w:pPr>
      <w:r w:rsidRPr="008F6CF3">
        <w:rPr>
          <w:sz w:val="28"/>
          <w:szCs w:val="28"/>
        </w:rPr>
        <w:t>Основанием для вывоза из Российской Федерации физическим лицом - нерезидентом наличной иностранной валюты, ранее ввезенной им в Российскую Федерацию и зачисленной на его текущий валютный счет в уполномоченном банке на основании таможенной декларации, подтверждающей ввоз в Российскую Федерацию указанных средств, является "Справка ф. N 0406007", выданная этому физическому лицу - нерезиденту тем уполномоченным банком, на текущий валютный счет в котором была зачислена указанная наличная иностранная валюта, и содержащая в строке 7 раздела "Получено клиентом" запись: "Получено за счет средств, ввезенных из-за границы".</w:t>
      </w:r>
    </w:p>
    <w:p w:rsidR="00DA3AE6" w:rsidRPr="008F6CF3" w:rsidRDefault="00DA3AE6" w:rsidP="008F6CF3">
      <w:pPr>
        <w:spacing w:line="360" w:lineRule="auto"/>
        <w:ind w:firstLine="709"/>
        <w:jc w:val="both"/>
        <w:rPr>
          <w:sz w:val="28"/>
          <w:szCs w:val="28"/>
        </w:rPr>
      </w:pPr>
      <w:r w:rsidRPr="008F6CF3">
        <w:rPr>
          <w:sz w:val="28"/>
          <w:szCs w:val="28"/>
        </w:rPr>
        <w:t>Основанием для вывоза из Российской Федерации физическим лицом - нерезидентом наличной иностранной валюты, ранее переведенной в Российскую Федерацию в его пользу без открытия текущего валютного счета либо с последующим зачислением на его текущий валютный счет в уполномоченном банке, является "Справка ф. N 0406007", выданная этому физическому лицу - нерезиденту тем уполномоченным банком, в который поступил перевод иностранной валюты в пользу указанного лица, и содержащая в строке 7 раздела "Получено клиентом" запись: "Получено за счет средств, переведенных из-за границы".</w:t>
      </w:r>
    </w:p>
    <w:p w:rsidR="00DA3AE6" w:rsidRPr="008F6CF3" w:rsidRDefault="00DA3AE6" w:rsidP="008F6CF3">
      <w:pPr>
        <w:spacing w:line="360" w:lineRule="auto"/>
        <w:ind w:firstLine="709"/>
        <w:jc w:val="both"/>
        <w:rPr>
          <w:sz w:val="28"/>
          <w:szCs w:val="28"/>
        </w:rPr>
      </w:pPr>
      <w:r w:rsidRPr="008F6CF3">
        <w:rPr>
          <w:sz w:val="28"/>
          <w:szCs w:val="28"/>
        </w:rPr>
        <w:t>В целях обеспечения единообразия правоприменительной практики таможенных органов по привлечению физических лиц к ответственности за нарушения таможенных правил, совершенные при перемещении иностранной валюты и валюты Российской Федерации через таможенную границу Российской Федерации, ГТК РФ приготовил методические рекомендации по квалификации таких правонарушений, которые изложил в письме от 8 июня 2001 года N 01-06/22720 (с изм. от 12.07.2001) "О квалификации правонарушений при перемещении физическими лицами валюты через таможенную границу".</w:t>
      </w:r>
    </w:p>
    <w:p w:rsidR="00CD2CDA" w:rsidRPr="008F6CF3" w:rsidRDefault="008F6CF3" w:rsidP="008F6CF3">
      <w:pPr>
        <w:spacing w:line="360" w:lineRule="auto"/>
        <w:ind w:firstLine="709"/>
        <w:jc w:val="center"/>
        <w:rPr>
          <w:b/>
          <w:sz w:val="28"/>
          <w:szCs w:val="28"/>
        </w:rPr>
      </w:pPr>
      <w:r>
        <w:rPr>
          <w:sz w:val="28"/>
          <w:szCs w:val="28"/>
        </w:rPr>
        <w:br w:type="page"/>
      </w:r>
      <w:r>
        <w:rPr>
          <w:b/>
          <w:sz w:val="28"/>
          <w:szCs w:val="28"/>
        </w:rPr>
        <w:t>Задача</w:t>
      </w:r>
    </w:p>
    <w:p w:rsidR="008F6CF3" w:rsidRDefault="008F6CF3" w:rsidP="008F6CF3">
      <w:pPr>
        <w:spacing w:line="360" w:lineRule="auto"/>
        <w:ind w:firstLine="709"/>
        <w:jc w:val="both"/>
        <w:rPr>
          <w:sz w:val="28"/>
          <w:szCs w:val="28"/>
        </w:rPr>
      </w:pPr>
    </w:p>
    <w:p w:rsidR="00CD2CDA" w:rsidRPr="008F6CF3" w:rsidRDefault="00CD2CDA" w:rsidP="008F6CF3">
      <w:pPr>
        <w:spacing w:line="360" w:lineRule="auto"/>
        <w:ind w:firstLine="709"/>
        <w:jc w:val="both"/>
        <w:rPr>
          <w:sz w:val="28"/>
          <w:szCs w:val="28"/>
        </w:rPr>
      </w:pPr>
      <w:r w:rsidRPr="008F6CF3">
        <w:rPr>
          <w:sz w:val="28"/>
          <w:szCs w:val="28"/>
        </w:rPr>
        <w:t xml:space="preserve">Российское предприятие собирается ввозить ткани из Европы для пошива мужских костюмов и при условии вывоза готовых изделий с таможенной территории РФ. </w:t>
      </w:r>
    </w:p>
    <w:p w:rsidR="00CD2CDA" w:rsidRPr="008F6CF3" w:rsidRDefault="00CD2CDA" w:rsidP="008F6CF3">
      <w:pPr>
        <w:spacing w:line="360" w:lineRule="auto"/>
        <w:ind w:firstLine="709"/>
        <w:jc w:val="both"/>
        <w:rPr>
          <w:sz w:val="28"/>
          <w:szCs w:val="28"/>
        </w:rPr>
      </w:pPr>
      <w:r w:rsidRPr="008F6CF3">
        <w:rPr>
          <w:sz w:val="28"/>
          <w:szCs w:val="28"/>
        </w:rPr>
        <w:t>В рамках какого таможенного режима может осуществляться такая сделка? Назовите условия применения режима.</w:t>
      </w:r>
    </w:p>
    <w:p w:rsidR="008308FA" w:rsidRPr="008F6CF3" w:rsidRDefault="008308FA" w:rsidP="008F6CF3">
      <w:pPr>
        <w:spacing w:line="360" w:lineRule="auto"/>
        <w:ind w:firstLine="709"/>
        <w:jc w:val="both"/>
        <w:rPr>
          <w:sz w:val="28"/>
          <w:szCs w:val="28"/>
        </w:rPr>
      </w:pPr>
      <w:r w:rsidRPr="008F6CF3">
        <w:rPr>
          <w:sz w:val="28"/>
          <w:szCs w:val="28"/>
        </w:rPr>
        <w:t>В соответствии со статьей</w:t>
      </w:r>
      <w:r w:rsidR="008F6CF3">
        <w:rPr>
          <w:sz w:val="28"/>
          <w:szCs w:val="28"/>
        </w:rPr>
        <w:t xml:space="preserve"> </w:t>
      </w:r>
      <w:r w:rsidRPr="008F6CF3">
        <w:rPr>
          <w:sz w:val="28"/>
          <w:szCs w:val="28"/>
        </w:rPr>
        <w:t>155 ТК РФ установлены виды таможенных режимов:</w:t>
      </w:r>
    </w:p>
    <w:p w:rsidR="008308FA" w:rsidRPr="008F6CF3" w:rsidRDefault="008308FA" w:rsidP="008F6CF3">
      <w:pPr>
        <w:spacing w:line="360" w:lineRule="auto"/>
        <w:ind w:firstLine="709"/>
        <w:jc w:val="both"/>
        <w:rPr>
          <w:sz w:val="28"/>
          <w:szCs w:val="28"/>
        </w:rPr>
      </w:pPr>
      <w:bookmarkStart w:id="0" w:name="1657"/>
      <w:bookmarkStart w:id="1" w:name="1658"/>
      <w:bookmarkEnd w:id="0"/>
      <w:bookmarkEnd w:id="1"/>
      <w:r w:rsidRPr="008F6CF3">
        <w:rPr>
          <w:sz w:val="28"/>
          <w:szCs w:val="28"/>
        </w:rPr>
        <w:t>1) основные таможенные режимы:</w:t>
      </w:r>
    </w:p>
    <w:p w:rsidR="008308FA" w:rsidRPr="008F6CF3" w:rsidRDefault="008308FA" w:rsidP="008F6CF3">
      <w:pPr>
        <w:spacing w:line="360" w:lineRule="auto"/>
        <w:ind w:firstLine="709"/>
        <w:jc w:val="both"/>
        <w:rPr>
          <w:sz w:val="28"/>
          <w:szCs w:val="28"/>
        </w:rPr>
      </w:pPr>
      <w:bookmarkStart w:id="2" w:name="1659"/>
      <w:bookmarkEnd w:id="2"/>
      <w:r w:rsidRPr="008F6CF3">
        <w:rPr>
          <w:sz w:val="28"/>
          <w:szCs w:val="28"/>
        </w:rPr>
        <w:t>выпуск для внутреннего потребления;</w:t>
      </w:r>
    </w:p>
    <w:p w:rsidR="008308FA" w:rsidRPr="008F6CF3" w:rsidRDefault="008308FA" w:rsidP="008F6CF3">
      <w:pPr>
        <w:spacing w:line="360" w:lineRule="auto"/>
        <w:ind w:firstLine="709"/>
        <w:jc w:val="both"/>
        <w:rPr>
          <w:sz w:val="28"/>
          <w:szCs w:val="28"/>
        </w:rPr>
      </w:pPr>
      <w:bookmarkStart w:id="3" w:name="1660"/>
      <w:bookmarkEnd w:id="3"/>
      <w:r w:rsidRPr="008F6CF3">
        <w:rPr>
          <w:sz w:val="28"/>
          <w:szCs w:val="28"/>
        </w:rPr>
        <w:t>экспорт;</w:t>
      </w:r>
    </w:p>
    <w:p w:rsidR="008308FA" w:rsidRPr="008F6CF3" w:rsidRDefault="008308FA" w:rsidP="008F6CF3">
      <w:pPr>
        <w:spacing w:line="360" w:lineRule="auto"/>
        <w:ind w:firstLine="709"/>
        <w:jc w:val="both"/>
        <w:rPr>
          <w:sz w:val="28"/>
          <w:szCs w:val="28"/>
        </w:rPr>
      </w:pPr>
      <w:bookmarkStart w:id="4" w:name="1661"/>
      <w:bookmarkEnd w:id="4"/>
      <w:r w:rsidRPr="008F6CF3">
        <w:rPr>
          <w:sz w:val="28"/>
          <w:szCs w:val="28"/>
        </w:rPr>
        <w:t>международный таможенный транзит;</w:t>
      </w:r>
    </w:p>
    <w:p w:rsidR="008308FA" w:rsidRPr="008F6CF3" w:rsidRDefault="008308FA" w:rsidP="008F6CF3">
      <w:pPr>
        <w:spacing w:line="360" w:lineRule="auto"/>
        <w:ind w:firstLine="709"/>
        <w:jc w:val="both"/>
        <w:rPr>
          <w:sz w:val="28"/>
          <w:szCs w:val="28"/>
        </w:rPr>
      </w:pPr>
      <w:bookmarkStart w:id="5" w:name="1662"/>
      <w:bookmarkEnd w:id="5"/>
      <w:r w:rsidRPr="008F6CF3">
        <w:rPr>
          <w:sz w:val="28"/>
          <w:szCs w:val="28"/>
        </w:rPr>
        <w:t>2) экономические таможенные режимы:</w:t>
      </w:r>
    </w:p>
    <w:p w:rsidR="008308FA" w:rsidRPr="008F6CF3" w:rsidRDefault="008308FA" w:rsidP="008F6CF3">
      <w:pPr>
        <w:spacing w:line="360" w:lineRule="auto"/>
        <w:ind w:firstLine="709"/>
        <w:jc w:val="both"/>
        <w:rPr>
          <w:sz w:val="28"/>
          <w:szCs w:val="28"/>
        </w:rPr>
      </w:pPr>
      <w:bookmarkStart w:id="6" w:name="1663"/>
      <w:bookmarkEnd w:id="6"/>
      <w:r w:rsidRPr="008F6CF3">
        <w:rPr>
          <w:sz w:val="28"/>
          <w:szCs w:val="28"/>
        </w:rPr>
        <w:t>переработка на таможенной территории;</w:t>
      </w:r>
    </w:p>
    <w:p w:rsidR="008308FA" w:rsidRPr="008F6CF3" w:rsidRDefault="008308FA" w:rsidP="008F6CF3">
      <w:pPr>
        <w:spacing w:line="360" w:lineRule="auto"/>
        <w:ind w:firstLine="709"/>
        <w:jc w:val="both"/>
        <w:rPr>
          <w:sz w:val="28"/>
          <w:szCs w:val="28"/>
        </w:rPr>
      </w:pPr>
      <w:bookmarkStart w:id="7" w:name="1664"/>
      <w:bookmarkEnd w:id="7"/>
      <w:r w:rsidRPr="008F6CF3">
        <w:rPr>
          <w:sz w:val="28"/>
          <w:szCs w:val="28"/>
        </w:rPr>
        <w:t>переработка для внутреннего потребления;</w:t>
      </w:r>
    </w:p>
    <w:p w:rsidR="008308FA" w:rsidRPr="008F6CF3" w:rsidRDefault="008308FA" w:rsidP="008F6CF3">
      <w:pPr>
        <w:spacing w:line="360" w:lineRule="auto"/>
        <w:ind w:firstLine="709"/>
        <w:jc w:val="both"/>
        <w:rPr>
          <w:sz w:val="28"/>
          <w:szCs w:val="28"/>
        </w:rPr>
      </w:pPr>
      <w:bookmarkStart w:id="8" w:name="1665"/>
      <w:bookmarkEnd w:id="8"/>
      <w:r w:rsidRPr="008F6CF3">
        <w:rPr>
          <w:sz w:val="28"/>
          <w:szCs w:val="28"/>
        </w:rPr>
        <w:t>переработка вне таможенной территории;</w:t>
      </w:r>
    </w:p>
    <w:p w:rsidR="008308FA" w:rsidRPr="008F6CF3" w:rsidRDefault="008308FA" w:rsidP="008F6CF3">
      <w:pPr>
        <w:spacing w:line="360" w:lineRule="auto"/>
        <w:ind w:firstLine="709"/>
        <w:jc w:val="both"/>
        <w:rPr>
          <w:sz w:val="28"/>
          <w:szCs w:val="28"/>
        </w:rPr>
      </w:pPr>
      <w:bookmarkStart w:id="9" w:name="1666"/>
      <w:bookmarkEnd w:id="9"/>
      <w:r w:rsidRPr="008F6CF3">
        <w:rPr>
          <w:sz w:val="28"/>
          <w:szCs w:val="28"/>
        </w:rPr>
        <w:t>временный ввоз;</w:t>
      </w:r>
    </w:p>
    <w:p w:rsidR="008308FA" w:rsidRPr="008F6CF3" w:rsidRDefault="008308FA" w:rsidP="008F6CF3">
      <w:pPr>
        <w:spacing w:line="360" w:lineRule="auto"/>
        <w:ind w:firstLine="709"/>
        <w:jc w:val="both"/>
        <w:rPr>
          <w:sz w:val="28"/>
          <w:szCs w:val="28"/>
        </w:rPr>
      </w:pPr>
      <w:bookmarkStart w:id="10" w:name="1667"/>
      <w:bookmarkEnd w:id="10"/>
      <w:r w:rsidRPr="008F6CF3">
        <w:rPr>
          <w:sz w:val="28"/>
          <w:szCs w:val="28"/>
        </w:rPr>
        <w:t>таможенный склад;</w:t>
      </w:r>
    </w:p>
    <w:p w:rsidR="008308FA" w:rsidRPr="008F6CF3" w:rsidRDefault="008308FA" w:rsidP="008F6CF3">
      <w:pPr>
        <w:spacing w:line="360" w:lineRule="auto"/>
        <w:ind w:firstLine="709"/>
        <w:jc w:val="both"/>
        <w:rPr>
          <w:sz w:val="28"/>
          <w:szCs w:val="28"/>
        </w:rPr>
      </w:pPr>
      <w:bookmarkStart w:id="11" w:name="1668"/>
      <w:bookmarkEnd w:id="11"/>
      <w:r w:rsidRPr="008F6CF3">
        <w:rPr>
          <w:sz w:val="28"/>
          <w:szCs w:val="28"/>
        </w:rPr>
        <w:t>свободная таможенная зона (свободный склад);</w:t>
      </w:r>
    </w:p>
    <w:p w:rsidR="008308FA" w:rsidRPr="008F6CF3" w:rsidRDefault="008308FA" w:rsidP="008F6CF3">
      <w:pPr>
        <w:spacing w:line="360" w:lineRule="auto"/>
        <w:ind w:firstLine="709"/>
        <w:jc w:val="both"/>
        <w:rPr>
          <w:sz w:val="28"/>
          <w:szCs w:val="28"/>
        </w:rPr>
      </w:pPr>
      <w:bookmarkStart w:id="12" w:name="1669"/>
      <w:bookmarkEnd w:id="12"/>
      <w:r w:rsidRPr="008F6CF3">
        <w:rPr>
          <w:sz w:val="28"/>
          <w:szCs w:val="28"/>
        </w:rPr>
        <w:t>3) завершающие таможенные режимы:</w:t>
      </w:r>
    </w:p>
    <w:p w:rsidR="008308FA" w:rsidRPr="008F6CF3" w:rsidRDefault="008308FA" w:rsidP="008F6CF3">
      <w:pPr>
        <w:spacing w:line="360" w:lineRule="auto"/>
        <w:ind w:firstLine="709"/>
        <w:jc w:val="both"/>
        <w:rPr>
          <w:sz w:val="28"/>
          <w:szCs w:val="28"/>
        </w:rPr>
      </w:pPr>
      <w:bookmarkStart w:id="13" w:name="1670"/>
      <w:bookmarkEnd w:id="13"/>
      <w:r w:rsidRPr="008F6CF3">
        <w:rPr>
          <w:sz w:val="28"/>
          <w:szCs w:val="28"/>
        </w:rPr>
        <w:t>реимпорт;</w:t>
      </w:r>
    </w:p>
    <w:p w:rsidR="008308FA" w:rsidRPr="008F6CF3" w:rsidRDefault="008308FA" w:rsidP="008F6CF3">
      <w:pPr>
        <w:spacing w:line="360" w:lineRule="auto"/>
        <w:ind w:firstLine="709"/>
        <w:jc w:val="both"/>
        <w:rPr>
          <w:sz w:val="28"/>
          <w:szCs w:val="28"/>
        </w:rPr>
      </w:pPr>
      <w:bookmarkStart w:id="14" w:name="1671"/>
      <w:bookmarkEnd w:id="14"/>
      <w:r w:rsidRPr="008F6CF3">
        <w:rPr>
          <w:sz w:val="28"/>
          <w:szCs w:val="28"/>
        </w:rPr>
        <w:t>реэкспорт;</w:t>
      </w:r>
    </w:p>
    <w:p w:rsidR="008308FA" w:rsidRPr="008F6CF3" w:rsidRDefault="008308FA" w:rsidP="008F6CF3">
      <w:pPr>
        <w:spacing w:line="360" w:lineRule="auto"/>
        <w:ind w:firstLine="709"/>
        <w:jc w:val="both"/>
        <w:rPr>
          <w:sz w:val="28"/>
          <w:szCs w:val="28"/>
        </w:rPr>
      </w:pPr>
      <w:bookmarkStart w:id="15" w:name="1672"/>
      <w:bookmarkEnd w:id="15"/>
      <w:r w:rsidRPr="008F6CF3">
        <w:rPr>
          <w:sz w:val="28"/>
          <w:szCs w:val="28"/>
        </w:rPr>
        <w:t>уничтожение;</w:t>
      </w:r>
    </w:p>
    <w:p w:rsidR="008308FA" w:rsidRPr="008F6CF3" w:rsidRDefault="008308FA" w:rsidP="008F6CF3">
      <w:pPr>
        <w:spacing w:line="360" w:lineRule="auto"/>
        <w:ind w:firstLine="709"/>
        <w:jc w:val="both"/>
        <w:rPr>
          <w:sz w:val="28"/>
          <w:szCs w:val="28"/>
        </w:rPr>
      </w:pPr>
      <w:bookmarkStart w:id="16" w:name="1673"/>
      <w:bookmarkEnd w:id="16"/>
      <w:r w:rsidRPr="008F6CF3">
        <w:rPr>
          <w:sz w:val="28"/>
          <w:szCs w:val="28"/>
        </w:rPr>
        <w:t>отказ в пользу государства;</w:t>
      </w:r>
    </w:p>
    <w:p w:rsidR="008308FA" w:rsidRPr="008F6CF3" w:rsidRDefault="008308FA" w:rsidP="008F6CF3">
      <w:pPr>
        <w:spacing w:line="360" w:lineRule="auto"/>
        <w:ind w:firstLine="709"/>
        <w:jc w:val="both"/>
        <w:rPr>
          <w:sz w:val="28"/>
          <w:szCs w:val="28"/>
        </w:rPr>
      </w:pPr>
      <w:bookmarkStart w:id="17" w:name="1674"/>
      <w:bookmarkEnd w:id="17"/>
      <w:r w:rsidRPr="008F6CF3">
        <w:rPr>
          <w:sz w:val="28"/>
          <w:szCs w:val="28"/>
        </w:rPr>
        <w:t>4) специальные таможенные режимы:</w:t>
      </w:r>
    </w:p>
    <w:p w:rsidR="008308FA" w:rsidRPr="008F6CF3" w:rsidRDefault="008308FA" w:rsidP="008F6CF3">
      <w:pPr>
        <w:spacing w:line="360" w:lineRule="auto"/>
        <w:ind w:firstLine="709"/>
        <w:jc w:val="both"/>
        <w:rPr>
          <w:sz w:val="28"/>
          <w:szCs w:val="28"/>
        </w:rPr>
      </w:pPr>
      <w:bookmarkStart w:id="18" w:name="1675"/>
      <w:bookmarkEnd w:id="18"/>
      <w:r w:rsidRPr="008F6CF3">
        <w:rPr>
          <w:sz w:val="28"/>
          <w:szCs w:val="28"/>
        </w:rPr>
        <w:t>временный вывоз;</w:t>
      </w:r>
    </w:p>
    <w:p w:rsidR="008308FA" w:rsidRPr="008F6CF3" w:rsidRDefault="008308FA" w:rsidP="008F6CF3">
      <w:pPr>
        <w:spacing w:line="360" w:lineRule="auto"/>
        <w:ind w:firstLine="709"/>
        <w:jc w:val="both"/>
        <w:rPr>
          <w:sz w:val="28"/>
          <w:szCs w:val="28"/>
        </w:rPr>
      </w:pPr>
      <w:bookmarkStart w:id="19" w:name="1676"/>
      <w:bookmarkEnd w:id="19"/>
      <w:r w:rsidRPr="008F6CF3">
        <w:rPr>
          <w:sz w:val="28"/>
          <w:szCs w:val="28"/>
        </w:rPr>
        <w:t>беспошлинная торговля;</w:t>
      </w:r>
    </w:p>
    <w:p w:rsidR="008308FA" w:rsidRPr="008F6CF3" w:rsidRDefault="008308FA" w:rsidP="008F6CF3">
      <w:pPr>
        <w:spacing w:line="360" w:lineRule="auto"/>
        <w:ind w:firstLine="709"/>
        <w:jc w:val="both"/>
        <w:rPr>
          <w:sz w:val="28"/>
          <w:szCs w:val="28"/>
        </w:rPr>
      </w:pPr>
      <w:bookmarkStart w:id="20" w:name="1677"/>
      <w:bookmarkEnd w:id="20"/>
      <w:r w:rsidRPr="008F6CF3">
        <w:rPr>
          <w:sz w:val="28"/>
          <w:szCs w:val="28"/>
        </w:rPr>
        <w:t>перемещение припасов;</w:t>
      </w:r>
    </w:p>
    <w:p w:rsidR="008308FA" w:rsidRPr="008F6CF3" w:rsidRDefault="008308FA" w:rsidP="008F6CF3">
      <w:pPr>
        <w:spacing w:line="360" w:lineRule="auto"/>
        <w:ind w:firstLine="709"/>
        <w:jc w:val="both"/>
        <w:rPr>
          <w:sz w:val="28"/>
          <w:szCs w:val="28"/>
        </w:rPr>
      </w:pPr>
      <w:bookmarkStart w:id="21" w:name="1678"/>
      <w:bookmarkEnd w:id="21"/>
      <w:r w:rsidRPr="008F6CF3">
        <w:rPr>
          <w:sz w:val="28"/>
          <w:szCs w:val="28"/>
        </w:rPr>
        <w:t>иные специальные таможенные режимы.</w:t>
      </w:r>
    </w:p>
    <w:p w:rsidR="008308FA" w:rsidRPr="008F6CF3" w:rsidRDefault="008308FA" w:rsidP="008F6CF3">
      <w:pPr>
        <w:spacing w:line="360" w:lineRule="auto"/>
        <w:ind w:firstLine="709"/>
        <w:jc w:val="both"/>
        <w:rPr>
          <w:sz w:val="28"/>
          <w:szCs w:val="28"/>
        </w:rPr>
      </w:pPr>
      <w:bookmarkStart w:id="22" w:name="1679"/>
      <w:bookmarkStart w:id="23" w:name="1682"/>
      <w:bookmarkEnd w:id="22"/>
      <w:bookmarkEnd w:id="23"/>
      <w:r w:rsidRPr="008F6CF3">
        <w:rPr>
          <w:sz w:val="28"/>
          <w:szCs w:val="28"/>
        </w:rPr>
        <w:t>В нашем случае ввоз товаров из Европы для пошива костюмов</w:t>
      </w:r>
      <w:r w:rsidR="00A116CC" w:rsidRPr="008F6CF3">
        <w:rPr>
          <w:sz w:val="28"/>
          <w:szCs w:val="28"/>
        </w:rPr>
        <w:t xml:space="preserve">, </w:t>
      </w:r>
      <w:r w:rsidRPr="008F6CF3">
        <w:rPr>
          <w:sz w:val="28"/>
          <w:szCs w:val="28"/>
        </w:rPr>
        <w:t>при условии вывоза готовых изделий попадает под экономический таможенный режим (переработка на таможенной территории)</w:t>
      </w:r>
    </w:p>
    <w:p w:rsidR="00C52C2C" w:rsidRPr="008F6CF3" w:rsidRDefault="00C52C2C" w:rsidP="008F6CF3">
      <w:pPr>
        <w:pStyle w:val="u"/>
        <w:spacing w:before="0" w:beforeAutospacing="0" w:after="0" w:afterAutospacing="0" w:line="360" w:lineRule="auto"/>
        <w:ind w:firstLine="709"/>
        <w:jc w:val="both"/>
        <w:rPr>
          <w:sz w:val="28"/>
          <w:szCs w:val="28"/>
        </w:rPr>
      </w:pPr>
      <w:r w:rsidRPr="008F6CF3">
        <w:rPr>
          <w:sz w:val="28"/>
          <w:szCs w:val="28"/>
        </w:rPr>
        <w:t>Условия помещения товаров под таможенный режим</w:t>
      </w:r>
    </w:p>
    <w:p w:rsidR="00C52C2C" w:rsidRPr="008F6CF3" w:rsidRDefault="00C52C2C" w:rsidP="008F6CF3">
      <w:pPr>
        <w:pStyle w:val="u"/>
        <w:spacing w:before="0" w:beforeAutospacing="0" w:after="0" w:afterAutospacing="0" w:line="360" w:lineRule="auto"/>
        <w:ind w:firstLine="709"/>
        <w:jc w:val="both"/>
        <w:rPr>
          <w:sz w:val="28"/>
          <w:szCs w:val="28"/>
        </w:rPr>
      </w:pPr>
      <w:bookmarkStart w:id="24" w:name="p1811"/>
      <w:bookmarkEnd w:id="24"/>
      <w:r w:rsidRPr="008F6CF3">
        <w:rPr>
          <w:sz w:val="28"/>
          <w:szCs w:val="28"/>
        </w:rPr>
        <w:t>1. Переработка на таможенной территории допускается при наличии разрешения таможенного органа.</w:t>
      </w:r>
    </w:p>
    <w:p w:rsidR="00C52C2C" w:rsidRPr="008F6CF3" w:rsidRDefault="00C52C2C" w:rsidP="008F6CF3">
      <w:pPr>
        <w:pStyle w:val="u"/>
        <w:spacing w:before="0" w:beforeAutospacing="0" w:after="0" w:afterAutospacing="0" w:line="360" w:lineRule="auto"/>
        <w:ind w:firstLine="709"/>
        <w:jc w:val="both"/>
        <w:rPr>
          <w:sz w:val="28"/>
          <w:szCs w:val="28"/>
        </w:rPr>
      </w:pPr>
      <w:bookmarkStart w:id="25" w:name="p1812"/>
      <w:bookmarkEnd w:id="25"/>
      <w:r w:rsidRPr="008F6CF3">
        <w:rPr>
          <w:sz w:val="28"/>
          <w:szCs w:val="28"/>
        </w:rPr>
        <w:t>2. Переработка на таможенной территории допускается, если таможенные органы могут идентифицировать ввезенные товары в продуктах переработки за исключением случая, когда таможенный режим завершается вывозом продуктов переработки, полученных в результате переработки товаров, эквивалентных ввезенным</w:t>
      </w:r>
      <w:bookmarkStart w:id="26" w:name="p1813"/>
      <w:bookmarkEnd w:id="26"/>
      <w:r w:rsidRPr="008F6CF3">
        <w:rPr>
          <w:sz w:val="28"/>
          <w:szCs w:val="28"/>
        </w:rPr>
        <w:t>.</w:t>
      </w:r>
    </w:p>
    <w:p w:rsidR="00C52C2C" w:rsidRPr="008F6CF3" w:rsidRDefault="00C52C2C" w:rsidP="008F6CF3">
      <w:pPr>
        <w:pStyle w:val="u"/>
        <w:spacing w:before="0" w:beforeAutospacing="0" w:after="0" w:afterAutospacing="0" w:line="360" w:lineRule="auto"/>
        <w:ind w:firstLine="709"/>
        <w:jc w:val="both"/>
        <w:rPr>
          <w:sz w:val="28"/>
          <w:szCs w:val="28"/>
        </w:rPr>
      </w:pPr>
      <w:r w:rsidRPr="008F6CF3">
        <w:rPr>
          <w:sz w:val="28"/>
          <w:szCs w:val="28"/>
        </w:rPr>
        <w:t>3. Под таможенный режим переработки на таможенной территории могут помещаться иностранные товары, ранее помещенные под иные таможенные режимы, при соблюдении требований и условий, предусмотренных Таможенным кодексом.</w:t>
      </w:r>
    </w:p>
    <w:p w:rsidR="00C52C2C" w:rsidRPr="008F6CF3" w:rsidRDefault="00C52C2C" w:rsidP="008F6CF3">
      <w:pPr>
        <w:pStyle w:val="u"/>
        <w:spacing w:before="0" w:beforeAutospacing="0" w:after="0" w:afterAutospacing="0" w:line="360" w:lineRule="auto"/>
        <w:ind w:firstLine="709"/>
        <w:jc w:val="both"/>
        <w:rPr>
          <w:sz w:val="28"/>
          <w:szCs w:val="28"/>
        </w:rPr>
      </w:pPr>
      <w:bookmarkStart w:id="27" w:name="p1814"/>
      <w:bookmarkEnd w:id="27"/>
      <w:r w:rsidRPr="008F6CF3">
        <w:rPr>
          <w:sz w:val="28"/>
          <w:szCs w:val="28"/>
        </w:rPr>
        <w:t>4. Правительство Российской Федерации вправе определять случаи, когда переработка на таможенной территории не допускается в отношении определенных видов ввезенных товаров, если идентичные по описанию, качеству и техническим характеристикам товары производятся в Российской Федерации, а также устанавливать количественные или стоимостные ограничения по допущению ввезенных товаров к проведению операций по переработке товаров в соответствии с таможенным режимом переработки на таможенной территории, исходя из защиты интересов отечественных товаропроизводителей. Указанные запреты и ограничения вводятся в действие не ранее чем по истечении 90 дней со дня официального опубликования соответствующих актов Правительства Российской Федерации.</w:t>
      </w:r>
    </w:p>
    <w:p w:rsidR="008F6CF3" w:rsidRPr="008F6CF3" w:rsidRDefault="008F6CF3" w:rsidP="008F6CF3">
      <w:pPr>
        <w:spacing w:line="360" w:lineRule="auto"/>
        <w:ind w:firstLine="709"/>
        <w:jc w:val="center"/>
        <w:rPr>
          <w:b/>
          <w:sz w:val="28"/>
          <w:szCs w:val="28"/>
        </w:rPr>
      </w:pPr>
      <w:r>
        <w:rPr>
          <w:sz w:val="28"/>
        </w:rPr>
        <w:br w:type="page"/>
      </w:r>
      <w:bookmarkStart w:id="28" w:name="12"/>
      <w:bookmarkStart w:id="29" w:name="14"/>
      <w:bookmarkEnd w:id="28"/>
      <w:bookmarkEnd w:id="29"/>
      <w:r w:rsidR="000B1183" w:rsidRPr="008F6CF3">
        <w:rPr>
          <w:b/>
          <w:bCs/>
          <w:sz w:val="28"/>
          <w:szCs w:val="28"/>
        </w:rPr>
        <w:t>Литература</w:t>
      </w:r>
    </w:p>
    <w:p w:rsidR="008F6CF3" w:rsidRPr="008F6CF3" w:rsidRDefault="008F6CF3" w:rsidP="008F6CF3">
      <w:pPr>
        <w:spacing w:line="360" w:lineRule="auto"/>
        <w:ind w:firstLine="709"/>
        <w:jc w:val="center"/>
        <w:rPr>
          <w:b/>
          <w:sz w:val="28"/>
          <w:szCs w:val="28"/>
        </w:rPr>
      </w:pPr>
    </w:p>
    <w:p w:rsidR="008F6CF3" w:rsidRPr="008F6CF3" w:rsidRDefault="000B1183" w:rsidP="008F6CF3">
      <w:pPr>
        <w:spacing w:line="360" w:lineRule="auto"/>
        <w:ind w:firstLine="709"/>
        <w:jc w:val="center"/>
        <w:rPr>
          <w:b/>
          <w:sz w:val="28"/>
          <w:szCs w:val="28"/>
        </w:rPr>
      </w:pPr>
      <w:r w:rsidRPr="008F6CF3">
        <w:rPr>
          <w:b/>
          <w:sz w:val="28"/>
          <w:szCs w:val="28"/>
        </w:rPr>
        <w:t>Нормативно-правовые акты:</w:t>
      </w:r>
    </w:p>
    <w:p w:rsidR="008F6CF3" w:rsidRDefault="008F6CF3" w:rsidP="008F6CF3">
      <w:pPr>
        <w:spacing w:line="360" w:lineRule="auto"/>
        <w:ind w:firstLine="709"/>
        <w:jc w:val="both"/>
        <w:rPr>
          <w:sz w:val="28"/>
          <w:szCs w:val="28"/>
        </w:rPr>
      </w:pPr>
    </w:p>
    <w:p w:rsidR="00565E25" w:rsidRPr="008F6CF3" w:rsidRDefault="000B1183" w:rsidP="008F6CF3">
      <w:pPr>
        <w:spacing w:line="360" w:lineRule="auto"/>
        <w:jc w:val="both"/>
        <w:rPr>
          <w:sz w:val="28"/>
          <w:szCs w:val="28"/>
        </w:rPr>
      </w:pPr>
      <w:r w:rsidRPr="008F6CF3">
        <w:rPr>
          <w:sz w:val="28"/>
          <w:szCs w:val="28"/>
        </w:rPr>
        <w:t>1. Таможенный Кодекс Российской Федерации</w:t>
      </w:r>
    </w:p>
    <w:p w:rsidR="00565E25" w:rsidRPr="008F6CF3" w:rsidRDefault="000B1183" w:rsidP="008F6CF3">
      <w:pPr>
        <w:spacing w:line="360" w:lineRule="auto"/>
        <w:jc w:val="both"/>
        <w:rPr>
          <w:sz w:val="28"/>
          <w:szCs w:val="28"/>
        </w:rPr>
      </w:pPr>
      <w:r w:rsidRPr="008F6CF3">
        <w:rPr>
          <w:sz w:val="28"/>
          <w:szCs w:val="28"/>
        </w:rPr>
        <w:t>2. Федеральный закон РФ " О государственном регулировании внешнеторговой деятельности"</w:t>
      </w:r>
    </w:p>
    <w:p w:rsidR="00565E25" w:rsidRPr="008F6CF3" w:rsidRDefault="000B1183" w:rsidP="008F6CF3">
      <w:pPr>
        <w:spacing w:line="360" w:lineRule="auto"/>
        <w:jc w:val="both"/>
        <w:rPr>
          <w:sz w:val="28"/>
          <w:szCs w:val="28"/>
        </w:rPr>
      </w:pPr>
      <w:r w:rsidRPr="008F6CF3">
        <w:rPr>
          <w:sz w:val="28"/>
          <w:szCs w:val="28"/>
        </w:rPr>
        <w:t>3. Федеральный Закон "О сертификации продукции и услуг"</w:t>
      </w:r>
    </w:p>
    <w:p w:rsidR="00565E25" w:rsidRPr="008F6CF3" w:rsidRDefault="000B1183" w:rsidP="008F6CF3">
      <w:pPr>
        <w:spacing w:line="360" w:lineRule="auto"/>
        <w:jc w:val="both"/>
        <w:rPr>
          <w:sz w:val="28"/>
          <w:szCs w:val="28"/>
        </w:rPr>
      </w:pPr>
      <w:r w:rsidRPr="008F6CF3">
        <w:rPr>
          <w:sz w:val="28"/>
          <w:szCs w:val="28"/>
        </w:rPr>
        <w:t>4. Постановление Правительств</w:t>
      </w:r>
      <w:r w:rsidR="00565E25" w:rsidRPr="008F6CF3">
        <w:rPr>
          <w:sz w:val="28"/>
          <w:szCs w:val="28"/>
        </w:rPr>
        <w:t>а</w:t>
      </w:r>
      <w:r w:rsidRPr="008F6CF3">
        <w:rPr>
          <w:sz w:val="28"/>
          <w:szCs w:val="28"/>
        </w:rPr>
        <w:t xml:space="preserve"> Российской Федерации</w:t>
      </w:r>
    </w:p>
    <w:p w:rsidR="008F6CF3" w:rsidRDefault="000B1183" w:rsidP="008F6CF3">
      <w:pPr>
        <w:spacing w:line="360" w:lineRule="auto"/>
        <w:jc w:val="both"/>
        <w:rPr>
          <w:sz w:val="28"/>
          <w:szCs w:val="28"/>
        </w:rPr>
      </w:pPr>
      <w:r w:rsidRPr="008F6CF3">
        <w:rPr>
          <w:sz w:val="28"/>
          <w:szCs w:val="28"/>
        </w:rPr>
        <w:t xml:space="preserve">5. Приказ ГТК России от 24 ноября </w:t>
      </w:r>
      <w:smartTag w:uri="urn:schemas-microsoft-com:office:smarttags" w:element="metricconverter">
        <w:smartTagPr>
          <w:attr w:name="ProductID" w:val="1999 г"/>
        </w:smartTagPr>
        <w:r w:rsidRPr="008F6CF3">
          <w:rPr>
            <w:sz w:val="28"/>
            <w:szCs w:val="28"/>
          </w:rPr>
          <w:t>1999 г</w:t>
        </w:r>
      </w:smartTag>
      <w:r w:rsidRPr="008F6CF3">
        <w:rPr>
          <w:sz w:val="28"/>
          <w:szCs w:val="28"/>
        </w:rPr>
        <w:t>. 815 Учебно-методическая и справочная литература</w:t>
      </w:r>
    </w:p>
    <w:p w:rsidR="008F6CF3" w:rsidRDefault="000B1183" w:rsidP="008F6CF3">
      <w:pPr>
        <w:spacing w:line="360" w:lineRule="auto"/>
        <w:jc w:val="both"/>
        <w:rPr>
          <w:sz w:val="28"/>
          <w:szCs w:val="28"/>
        </w:rPr>
      </w:pPr>
      <w:r w:rsidRPr="008F6CF3">
        <w:rPr>
          <w:sz w:val="28"/>
          <w:szCs w:val="28"/>
        </w:rPr>
        <w:t>6. Бобков В. Б. Таможенное законодательство Российской Федерации М.: АО Терминал А.Г., 2001</w:t>
      </w:r>
    </w:p>
    <w:p w:rsidR="008F6CF3" w:rsidRDefault="000B1183" w:rsidP="008F6CF3">
      <w:pPr>
        <w:spacing w:line="360" w:lineRule="auto"/>
        <w:jc w:val="both"/>
        <w:rPr>
          <w:sz w:val="28"/>
          <w:szCs w:val="28"/>
        </w:rPr>
      </w:pPr>
      <w:r w:rsidRPr="008F6CF3">
        <w:rPr>
          <w:sz w:val="28"/>
          <w:szCs w:val="28"/>
        </w:rPr>
        <w:t xml:space="preserve">7. Вагин В. Д. Организация таможенного валютного контроля: Методический сборник. Выпуск </w:t>
      </w:r>
      <w:smartTag w:uri="urn:schemas-microsoft-com:office:smarttags" w:element="metricconverter">
        <w:smartTagPr>
          <w:attr w:name="ProductID" w:val="4. М"/>
        </w:smartTagPr>
        <w:r w:rsidRPr="008F6CF3">
          <w:rPr>
            <w:sz w:val="28"/>
            <w:szCs w:val="28"/>
          </w:rPr>
          <w:t>4. М</w:t>
        </w:r>
      </w:smartTag>
      <w:r w:rsidRPr="008F6CF3">
        <w:rPr>
          <w:sz w:val="28"/>
          <w:szCs w:val="28"/>
        </w:rPr>
        <w:t>.: РИО РТА, 1998</w:t>
      </w:r>
    </w:p>
    <w:p w:rsidR="008F6CF3" w:rsidRDefault="000B1183" w:rsidP="008F6CF3">
      <w:pPr>
        <w:spacing w:line="360" w:lineRule="auto"/>
        <w:jc w:val="both"/>
        <w:rPr>
          <w:sz w:val="28"/>
          <w:szCs w:val="28"/>
        </w:rPr>
      </w:pPr>
      <w:r w:rsidRPr="008F6CF3">
        <w:rPr>
          <w:sz w:val="28"/>
          <w:szCs w:val="28"/>
        </w:rPr>
        <w:t>8. Габричидзе Б. Н. Практика применения Таможенного кодекса Российской Федерации М.: Книжный мир, 2002</w:t>
      </w:r>
    </w:p>
    <w:p w:rsidR="008F6CF3" w:rsidRDefault="000B1183" w:rsidP="008F6CF3">
      <w:pPr>
        <w:spacing w:line="360" w:lineRule="auto"/>
        <w:jc w:val="both"/>
        <w:rPr>
          <w:sz w:val="28"/>
          <w:szCs w:val="28"/>
        </w:rPr>
      </w:pPr>
      <w:r w:rsidRPr="008F6CF3">
        <w:rPr>
          <w:sz w:val="28"/>
          <w:szCs w:val="28"/>
        </w:rPr>
        <w:t>9. Козырин А. Н. Таможенные режимы. М.: Статут, 2002</w:t>
      </w:r>
    </w:p>
    <w:p w:rsidR="008F6CF3" w:rsidRDefault="000B1183" w:rsidP="008F6CF3">
      <w:pPr>
        <w:spacing w:line="360" w:lineRule="auto"/>
        <w:jc w:val="both"/>
        <w:rPr>
          <w:sz w:val="28"/>
          <w:szCs w:val="28"/>
        </w:rPr>
      </w:pPr>
      <w:r w:rsidRPr="008F6CF3">
        <w:rPr>
          <w:sz w:val="28"/>
          <w:szCs w:val="28"/>
        </w:rPr>
        <w:t>10. Комментарий к Таможенному кодексу РФ. М.: Изд-во Спарк, 2001</w:t>
      </w:r>
    </w:p>
    <w:p w:rsidR="008F6CF3" w:rsidRDefault="000B1183" w:rsidP="008F6CF3">
      <w:pPr>
        <w:spacing w:line="360" w:lineRule="auto"/>
        <w:jc w:val="both"/>
        <w:rPr>
          <w:sz w:val="28"/>
          <w:szCs w:val="28"/>
        </w:rPr>
      </w:pPr>
      <w:r w:rsidRPr="008F6CF3">
        <w:rPr>
          <w:sz w:val="28"/>
          <w:szCs w:val="28"/>
        </w:rPr>
        <w:t>11. Пояснения к Товарной номенклатуре внешнеэкономической деятельности содружества независимых государств (ТН ВЭД СНГ). М.: ЗАО РИА Прок, 1998</w:t>
      </w:r>
    </w:p>
    <w:p w:rsidR="008F6CF3" w:rsidRDefault="000B1183" w:rsidP="008F6CF3">
      <w:pPr>
        <w:spacing w:line="360" w:lineRule="auto"/>
        <w:jc w:val="both"/>
        <w:rPr>
          <w:sz w:val="28"/>
          <w:szCs w:val="28"/>
        </w:rPr>
      </w:pPr>
      <w:r w:rsidRPr="008F6CF3">
        <w:rPr>
          <w:sz w:val="28"/>
          <w:szCs w:val="28"/>
        </w:rPr>
        <w:t>12. Семьянинов А. Г., Крашенинников В. М., Наумов В. В. Налоги и таможенные платежи М.: РИО РТА, 1995</w:t>
      </w:r>
    </w:p>
    <w:p w:rsidR="008F6CF3" w:rsidRDefault="000B1183" w:rsidP="008F6CF3">
      <w:pPr>
        <w:spacing w:line="360" w:lineRule="auto"/>
        <w:jc w:val="both"/>
        <w:rPr>
          <w:sz w:val="28"/>
          <w:szCs w:val="28"/>
        </w:rPr>
      </w:pPr>
      <w:r w:rsidRPr="008F6CF3">
        <w:rPr>
          <w:sz w:val="28"/>
          <w:szCs w:val="28"/>
        </w:rPr>
        <w:t>13. Таможенное право // Отв. ред. д-р юрид. наук проф. А.Ф. Ноздрачев М.: Юрист, 2003</w:t>
      </w:r>
    </w:p>
    <w:p w:rsidR="008F6CF3" w:rsidRDefault="000B1183" w:rsidP="008F6CF3">
      <w:pPr>
        <w:spacing w:line="360" w:lineRule="auto"/>
        <w:jc w:val="both"/>
        <w:rPr>
          <w:sz w:val="28"/>
          <w:szCs w:val="28"/>
        </w:rPr>
      </w:pPr>
      <w:r w:rsidRPr="008F6CF3">
        <w:rPr>
          <w:sz w:val="28"/>
          <w:szCs w:val="28"/>
        </w:rPr>
        <w:t>14. Чмель Г.П. Малая таможенная энциклопедия / Под. ред. В. Г. Драганова. М.: АОЗТ Центр экономики и маркетинга, АОЗТ Терминал А.Г., 2001</w:t>
      </w:r>
    </w:p>
    <w:p w:rsidR="008F6CF3" w:rsidRPr="008F6CF3" w:rsidRDefault="008F6CF3" w:rsidP="008F6CF3">
      <w:pPr>
        <w:spacing w:line="360" w:lineRule="auto"/>
        <w:jc w:val="center"/>
        <w:rPr>
          <w:b/>
          <w:sz w:val="28"/>
          <w:szCs w:val="28"/>
        </w:rPr>
      </w:pPr>
      <w:r>
        <w:rPr>
          <w:sz w:val="28"/>
          <w:szCs w:val="28"/>
        </w:rPr>
        <w:br w:type="page"/>
      </w:r>
      <w:r w:rsidR="000B1183" w:rsidRPr="008F6CF3">
        <w:rPr>
          <w:b/>
          <w:sz w:val="28"/>
          <w:szCs w:val="28"/>
        </w:rPr>
        <w:t>Дополнительные источники информации:</w:t>
      </w:r>
    </w:p>
    <w:p w:rsidR="008F6CF3" w:rsidRDefault="008F6CF3" w:rsidP="008F6CF3">
      <w:pPr>
        <w:spacing w:line="360" w:lineRule="auto"/>
        <w:jc w:val="center"/>
        <w:rPr>
          <w:sz w:val="28"/>
          <w:szCs w:val="28"/>
        </w:rPr>
      </w:pPr>
    </w:p>
    <w:p w:rsidR="00565E25" w:rsidRPr="008F6CF3" w:rsidRDefault="000B1183" w:rsidP="008F6CF3">
      <w:pPr>
        <w:spacing w:line="360" w:lineRule="auto"/>
        <w:jc w:val="both"/>
        <w:rPr>
          <w:sz w:val="28"/>
          <w:szCs w:val="28"/>
        </w:rPr>
      </w:pPr>
      <w:r w:rsidRPr="008F6CF3">
        <w:rPr>
          <w:sz w:val="28"/>
          <w:szCs w:val="28"/>
        </w:rPr>
        <w:t>15. Электронная библиотека ваше право.</w:t>
      </w:r>
    </w:p>
    <w:p w:rsidR="000B1183" w:rsidRPr="008F6CF3" w:rsidRDefault="000B1183" w:rsidP="008F6CF3">
      <w:pPr>
        <w:spacing w:line="360" w:lineRule="auto"/>
        <w:jc w:val="both"/>
        <w:rPr>
          <w:sz w:val="28"/>
          <w:szCs w:val="28"/>
        </w:rPr>
      </w:pPr>
      <w:r w:rsidRPr="008F6CF3">
        <w:rPr>
          <w:sz w:val="28"/>
          <w:szCs w:val="28"/>
        </w:rPr>
        <w:t xml:space="preserve">Информационные системы и технологии: официальный сайт: http://www.ist.ru, e mail: sales@ist.ru, </w:t>
      </w:r>
      <w:r w:rsidRPr="00CF3D85">
        <w:rPr>
          <w:sz w:val="28"/>
          <w:szCs w:val="28"/>
        </w:rPr>
        <w:t>uk@ist.ru</w:t>
      </w:r>
    </w:p>
    <w:p w:rsidR="00565E25" w:rsidRPr="008F6CF3" w:rsidRDefault="00A116CC" w:rsidP="008F6CF3">
      <w:pPr>
        <w:spacing w:line="360" w:lineRule="auto"/>
        <w:jc w:val="both"/>
        <w:rPr>
          <w:sz w:val="28"/>
          <w:szCs w:val="28"/>
        </w:rPr>
      </w:pPr>
      <w:r w:rsidRPr="00CF3D85">
        <w:rPr>
          <w:sz w:val="28"/>
          <w:szCs w:val="28"/>
        </w:rPr>
        <w:t>http://fsrtarif.ru/index</w:t>
      </w:r>
    </w:p>
    <w:p w:rsidR="00A116CC" w:rsidRPr="008F6CF3" w:rsidRDefault="00A116CC" w:rsidP="008F6CF3">
      <w:pPr>
        <w:spacing w:line="360" w:lineRule="auto"/>
        <w:jc w:val="both"/>
        <w:rPr>
          <w:sz w:val="28"/>
          <w:szCs w:val="28"/>
        </w:rPr>
      </w:pPr>
      <w:r w:rsidRPr="00CF3D85">
        <w:rPr>
          <w:sz w:val="28"/>
          <w:szCs w:val="28"/>
        </w:rPr>
        <w:t>http://www.consultant.ru/</w:t>
      </w:r>
    </w:p>
    <w:p w:rsidR="00A116CC" w:rsidRPr="008F6CF3" w:rsidRDefault="00A116CC" w:rsidP="008F6CF3">
      <w:pPr>
        <w:spacing w:line="360" w:lineRule="auto"/>
        <w:jc w:val="both"/>
        <w:rPr>
          <w:sz w:val="28"/>
          <w:szCs w:val="28"/>
        </w:rPr>
      </w:pPr>
      <w:r w:rsidRPr="00CF3D85">
        <w:rPr>
          <w:sz w:val="28"/>
          <w:szCs w:val="28"/>
        </w:rPr>
        <w:t>http://garant.park.ru/</w:t>
      </w:r>
      <w:bookmarkStart w:id="30" w:name="_GoBack"/>
      <w:bookmarkEnd w:id="30"/>
    </w:p>
    <w:sectPr w:rsidR="00A116CC" w:rsidRPr="008F6CF3" w:rsidSect="008F6CF3">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C7A" w:rsidRDefault="00177C7A">
      <w:r>
        <w:separator/>
      </w:r>
    </w:p>
  </w:endnote>
  <w:endnote w:type="continuationSeparator" w:id="0">
    <w:p w:rsidR="00177C7A" w:rsidRDefault="0017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E25" w:rsidRDefault="00565E25" w:rsidP="00565E25">
    <w:pPr>
      <w:pStyle w:val="a7"/>
      <w:framePr w:wrap="around" w:vAnchor="text" w:hAnchor="margin" w:xAlign="right" w:y="1"/>
      <w:rPr>
        <w:rStyle w:val="a9"/>
      </w:rPr>
    </w:pPr>
  </w:p>
  <w:p w:rsidR="00565E25" w:rsidRDefault="00565E25" w:rsidP="00565E2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E25" w:rsidRDefault="00CF3D85" w:rsidP="00565E25">
    <w:pPr>
      <w:pStyle w:val="a7"/>
      <w:framePr w:wrap="around" w:vAnchor="text" w:hAnchor="margin" w:xAlign="right" w:y="1"/>
      <w:rPr>
        <w:rStyle w:val="a9"/>
      </w:rPr>
    </w:pPr>
    <w:r>
      <w:rPr>
        <w:rStyle w:val="a9"/>
        <w:noProof/>
      </w:rPr>
      <w:t>2</w:t>
    </w:r>
  </w:p>
  <w:p w:rsidR="00565E25" w:rsidRDefault="00565E25" w:rsidP="00565E2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C7A" w:rsidRDefault="00177C7A">
      <w:r>
        <w:separator/>
      </w:r>
    </w:p>
  </w:footnote>
  <w:footnote w:type="continuationSeparator" w:id="0">
    <w:p w:rsidR="00177C7A" w:rsidRDefault="00177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622E0"/>
    <w:multiLevelType w:val="multilevel"/>
    <w:tmpl w:val="21AC1A62"/>
    <w:styleLink w:val="a"/>
    <w:lvl w:ilvl="0">
      <w:start w:val="1"/>
      <w:numFmt w:val="decimal"/>
      <w:suff w:val="space"/>
      <w:lvlText w:val="%1."/>
      <w:lvlJc w:val="left"/>
      <w:pPr>
        <w:ind w:firstLine="567"/>
      </w:pPr>
      <w:rPr>
        <w:rFonts w:ascii="Times New Roman" w:hAnsi="Times New Roman" w:cs="Times New Roman" w:hint="default"/>
        <w:b w:val="0"/>
        <w:bCs w:val="0"/>
        <w:i w:val="0"/>
        <w:iCs w:val="0"/>
        <w:sz w:val="22"/>
        <w:szCs w:val="22"/>
      </w:rPr>
    </w:lvl>
    <w:lvl w:ilvl="1">
      <w:start w:val="1"/>
      <w:numFmt w:val="decimal"/>
      <w:suff w:val="space"/>
      <w:lvlText w:val="%2.1"/>
      <w:lvlJc w:val="left"/>
      <w:pPr>
        <w:ind w:firstLine="567"/>
      </w:pPr>
      <w:rPr>
        <w:rFonts w:cs="Times New Roman" w:hint="default"/>
      </w:rPr>
    </w:lvl>
    <w:lvl w:ilvl="2">
      <w:start w:val="1"/>
      <w:numFmt w:val="decimal"/>
      <w:lvlText w:val="%1.%2.%3."/>
      <w:lvlJc w:val="left"/>
      <w:pPr>
        <w:tabs>
          <w:tab w:val="num" w:pos="1455"/>
        </w:tabs>
        <w:ind w:left="1239" w:hanging="504"/>
      </w:pPr>
      <w:rPr>
        <w:rFonts w:cs="Times New Roman" w:hint="default"/>
      </w:rPr>
    </w:lvl>
    <w:lvl w:ilvl="3">
      <w:start w:val="1"/>
      <w:numFmt w:val="decimal"/>
      <w:lvlText w:val="%1.%2.%3.%4."/>
      <w:lvlJc w:val="left"/>
      <w:pPr>
        <w:tabs>
          <w:tab w:val="num" w:pos="2175"/>
        </w:tabs>
        <w:ind w:left="1743" w:hanging="648"/>
      </w:pPr>
      <w:rPr>
        <w:rFonts w:cs="Times New Roman" w:hint="default"/>
      </w:rPr>
    </w:lvl>
    <w:lvl w:ilvl="4">
      <w:start w:val="1"/>
      <w:numFmt w:val="decimal"/>
      <w:lvlText w:val="%1.%2.%3.%4.%5."/>
      <w:lvlJc w:val="left"/>
      <w:pPr>
        <w:tabs>
          <w:tab w:val="num" w:pos="2535"/>
        </w:tabs>
        <w:ind w:left="2247" w:hanging="792"/>
      </w:pPr>
      <w:rPr>
        <w:rFonts w:cs="Times New Roman" w:hint="default"/>
      </w:rPr>
    </w:lvl>
    <w:lvl w:ilvl="5">
      <w:start w:val="1"/>
      <w:numFmt w:val="decimal"/>
      <w:lvlText w:val="%1.%2.%3.%4.%5.%6."/>
      <w:lvlJc w:val="left"/>
      <w:pPr>
        <w:tabs>
          <w:tab w:val="num" w:pos="3255"/>
        </w:tabs>
        <w:ind w:left="2751" w:hanging="936"/>
      </w:pPr>
      <w:rPr>
        <w:rFonts w:cs="Times New Roman" w:hint="default"/>
      </w:rPr>
    </w:lvl>
    <w:lvl w:ilvl="6">
      <w:start w:val="1"/>
      <w:numFmt w:val="decimal"/>
      <w:lvlText w:val="%1.%2.%3.%4.%5.%6.%7."/>
      <w:lvlJc w:val="left"/>
      <w:pPr>
        <w:tabs>
          <w:tab w:val="num" w:pos="3975"/>
        </w:tabs>
        <w:ind w:left="3255" w:hanging="1080"/>
      </w:pPr>
      <w:rPr>
        <w:rFonts w:cs="Times New Roman" w:hint="default"/>
      </w:rPr>
    </w:lvl>
    <w:lvl w:ilvl="7">
      <w:start w:val="1"/>
      <w:numFmt w:val="decimal"/>
      <w:lvlText w:val="%1.%2.%3.%4.%5.%6.%7.%8."/>
      <w:lvlJc w:val="left"/>
      <w:pPr>
        <w:tabs>
          <w:tab w:val="num" w:pos="4335"/>
        </w:tabs>
        <w:ind w:left="3759" w:hanging="1224"/>
      </w:pPr>
      <w:rPr>
        <w:rFonts w:cs="Times New Roman" w:hint="default"/>
      </w:rPr>
    </w:lvl>
    <w:lvl w:ilvl="8">
      <w:start w:val="1"/>
      <w:numFmt w:val="decimal"/>
      <w:lvlText w:val="%1.%2.%3.%4.%5.%6.%7.%8.%9."/>
      <w:lvlJc w:val="left"/>
      <w:pPr>
        <w:tabs>
          <w:tab w:val="num" w:pos="5055"/>
        </w:tabs>
        <w:ind w:left="4335" w:hanging="1440"/>
      </w:pPr>
      <w:rPr>
        <w:rFonts w:cs="Times New Roman" w:hint="default"/>
      </w:rPr>
    </w:lvl>
  </w:abstractNum>
  <w:abstractNum w:abstractNumId="1">
    <w:nsid w:val="37E45F03"/>
    <w:multiLevelType w:val="multilevel"/>
    <w:tmpl w:val="21AC1A62"/>
    <w:numStyleLink w:val="a"/>
  </w:abstractNum>
  <w:abstractNum w:abstractNumId="2">
    <w:nsid w:val="4F40198B"/>
    <w:multiLevelType w:val="multilevel"/>
    <w:tmpl w:val="374C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983AAF"/>
    <w:multiLevelType w:val="multilevel"/>
    <w:tmpl w:val="2BBE79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6F5B5094"/>
    <w:multiLevelType w:val="multilevel"/>
    <w:tmpl w:val="F02676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102"/>
    <w:rsid w:val="000B1183"/>
    <w:rsid w:val="00177C7A"/>
    <w:rsid w:val="0035562C"/>
    <w:rsid w:val="003618DA"/>
    <w:rsid w:val="003F221B"/>
    <w:rsid w:val="00496DD4"/>
    <w:rsid w:val="00514075"/>
    <w:rsid w:val="00522364"/>
    <w:rsid w:val="00565E25"/>
    <w:rsid w:val="005D67EF"/>
    <w:rsid w:val="006C179A"/>
    <w:rsid w:val="00706102"/>
    <w:rsid w:val="007A272B"/>
    <w:rsid w:val="008308FA"/>
    <w:rsid w:val="0086131D"/>
    <w:rsid w:val="008F6CF3"/>
    <w:rsid w:val="00914361"/>
    <w:rsid w:val="00A116CC"/>
    <w:rsid w:val="00A24C2F"/>
    <w:rsid w:val="00C03831"/>
    <w:rsid w:val="00C52C2C"/>
    <w:rsid w:val="00CD2CDA"/>
    <w:rsid w:val="00CD725C"/>
    <w:rsid w:val="00CE5797"/>
    <w:rsid w:val="00CF3D85"/>
    <w:rsid w:val="00D306F5"/>
    <w:rsid w:val="00D91661"/>
    <w:rsid w:val="00DA2479"/>
    <w:rsid w:val="00DA3AE6"/>
    <w:rsid w:val="00E3039D"/>
    <w:rsid w:val="00EA21D2"/>
    <w:rsid w:val="00EF5ED2"/>
    <w:rsid w:val="00F7429D"/>
    <w:rsid w:val="00FD5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D0D96DD-4968-4185-9960-A5750739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link w:val="10"/>
    <w:uiPriority w:val="9"/>
    <w:qFormat/>
    <w:rsid w:val="0086131D"/>
    <w:pPr>
      <w:spacing w:before="100" w:beforeAutospacing="1" w:after="100" w:afterAutospacing="1"/>
      <w:outlineLvl w:val="0"/>
    </w:pPr>
    <w:rPr>
      <w:b/>
      <w:bCs/>
      <w:kern w:val="36"/>
      <w:sz w:val="48"/>
      <w:szCs w:val="48"/>
    </w:rPr>
  </w:style>
  <w:style w:type="paragraph" w:styleId="3">
    <w:name w:val="heading 3"/>
    <w:basedOn w:val="a0"/>
    <w:next w:val="a0"/>
    <w:link w:val="30"/>
    <w:uiPriority w:val="9"/>
    <w:qFormat/>
    <w:rsid w:val="007A272B"/>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4">
    <w:name w:val="Hyperlink"/>
    <w:uiPriority w:val="99"/>
    <w:rsid w:val="00CE5797"/>
    <w:rPr>
      <w:rFonts w:cs="Times New Roman"/>
      <w:color w:val="0000FF"/>
      <w:u w:val="single"/>
    </w:rPr>
  </w:style>
  <w:style w:type="paragraph" w:styleId="HTML">
    <w:name w:val="HTML Preformatted"/>
    <w:basedOn w:val="a0"/>
    <w:link w:val="HTML0"/>
    <w:uiPriority w:val="99"/>
    <w:rsid w:val="00861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5">
    <w:name w:val="Normal (Web)"/>
    <w:basedOn w:val="a0"/>
    <w:uiPriority w:val="99"/>
    <w:rsid w:val="0086131D"/>
    <w:pPr>
      <w:spacing w:before="100" w:beforeAutospacing="1" w:after="100" w:afterAutospacing="1"/>
    </w:pPr>
  </w:style>
  <w:style w:type="character" w:customStyle="1" w:styleId="patharrow">
    <w:name w:val="path_arrow"/>
    <w:rsid w:val="007A272B"/>
    <w:rPr>
      <w:rFonts w:cs="Times New Roman"/>
    </w:rPr>
  </w:style>
  <w:style w:type="character" w:styleId="a6">
    <w:name w:val="FollowedHyperlink"/>
    <w:uiPriority w:val="99"/>
    <w:rsid w:val="006C179A"/>
    <w:rPr>
      <w:rFonts w:cs="Times New Roman"/>
      <w:color w:val="800080"/>
      <w:u w:val="single"/>
    </w:rPr>
  </w:style>
  <w:style w:type="paragraph" w:styleId="a7">
    <w:name w:val="footer"/>
    <w:basedOn w:val="a0"/>
    <w:link w:val="a8"/>
    <w:uiPriority w:val="99"/>
    <w:rsid w:val="00565E25"/>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565E25"/>
    <w:rPr>
      <w:rFonts w:cs="Times New Roman"/>
    </w:rPr>
  </w:style>
  <w:style w:type="paragraph" w:customStyle="1" w:styleId="u">
    <w:name w:val="u"/>
    <w:basedOn w:val="a0"/>
    <w:rsid w:val="00C52C2C"/>
    <w:pPr>
      <w:spacing w:before="100" w:beforeAutospacing="1" w:after="100" w:afterAutospacing="1"/>
    </w:pPr>
  </w:style>
  <w:style w:type="paragraph" w:customStyle="1" w:styleId="uj">
    <w:name w:val="uj"/>
    <w:basedOn w:val="a0"/>
    <w:rsid w:val="00C52C2C"/>
    <w:pPr>
      <w:spacing w:before="100" w:beforeAutospacing="1" w:after="100" w:afterAutospacing="1"/>
    </w:pPr>
  </w:style>
  <w:style w:type="numbering" w:customStyle="1" w:styleId="a">
    <w:name w:val="Стиль многоуровневый"/>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13643">
      <w:marLeft w:val="0"/>
      <w:marRight w:val="0"/>
      <w:marTop w:val="0"/>
      <w:marBottom w:val="0"/>
      <w:divBdr>
        <w:top w:val="none" w:sz="0" w:space="0" w:color="auto"/>
        <w:left w:val="none" w:sz="0" w:space="0" w:color="auto"/>
        <w:bottom w:val="none" w:sz="0" w:space="0" w:color="auto"/>
        <w:right w:val="none" w:sz="0" w:space="0" w:color="auto"/>
      </w:divBdr>
      <w:divsChild>
        <w:div w:id="854613661">
          <w:marLeft w:val="0"/>
          <w:marRight w:val="0"/>
          <w:marTop w:val="0"/>
          <w:marBottom w:val="0"/>
          <w:divBdr>
            <w:top w:val="none" w:sz="0" w:space="0" w:color="auto"/>
            <w:left w:val="none" w:sz="0" w:space="0" w:color="auto"/>
            <w:bottom w:val="none" w:sz="0" w:space="0" w:color="auto"/>
            <w:right w:val="none" w:sz="0" w:space="0" w:color="auto"/>
          </w:divBdr>
        </w:div>
      </w:divsChild>
    </w:div>
    <w:div w:id="854613645">
      <w:marLeft w:val="0"/>
      <w:marRight w:val="0"/>
      <w:marTop w:val="0"/>
      <w:marBottom w:val="0"/>
      <w:divBdr>
        <w:top w:val="none" w:sz="0" w:space="0" w:color="auto"/>
        <w:left w:val="none" w:sz="0" w:space="0" w:color="auto"/>
        <w:bottom w:val="none" w:sz="0" w:space="0" w:color="auto"/>
        <w:right w:val="none" w:sz="0" w:space="0" w:color="auto"/>
      </w:divBdr>
    </w:div>
    <w:div w:id="854613650">
      <w:marLeft w:val="0"/>
      <w:marRight w:val="0"/>
      <w:marTop w:val="0"/>
      <w:marBottom w:val="0"/>
      <w:divBdr>
        <w:top w:val="none" w:sz="0" w:space="0" w:color="auto"/>
        <w:left w:val="none" w:sz="0" w:space="0" w:color="auto"/>
        <w:bottom w:val="none" w:sz="0" w:space="0" w:color="auto"/>
        <w:right w:val="none" w:sz="0" w:space="0" w:color="auto"/>
      </w:divBdr>
      <w:divsChild>
        <w:div w:id="854613641">
          <w:marLeft w:val="0"/>
          <w:marRight w:val="0"/>
          <w:marTop w:val="0"/>
          <w:marBottom w:val="0"/>
          <w:divBdr>
            <w:top w:val="none" w:sz="0" w:space="0" w:color="auto"/>
            <w:left w:val="none" w:sz="0" w:space="0" w:color="auto"/>
            <w:bottom w:val="none" w:sz="0" w:space="0" w:color="auto"/>
            <w:right w:val="none" w:sz="0" w:space="0" w:color="auto"/>
          </w:divBdr>
        </w:div>
      </w:divsChild>
    </w:div>
    <w:div w:id="854613656">
      <w:marLeft w:val="0"/>
      <w:marRight w:val="0"/>
      <w:marTop w:val="0"/>
      <w:marBottom w:val="0"/>
      <w:divBdr>
        <w:top w:val="none" w:sz="0" w:space="0" w:color="auto"/>
        <w:left w:val="none" w:sz="0" w:space="0" w:color="auto"/>
        <w:bottom w:val="none" w:sz="0" w:space="0" w:color="auto"/>
        <w:right w:val="none" w:sz="0" w:space="0" w:color="auto"/>
      </w:divBdr>
    </w:div>
    <w:div w:id="854613657">
      <w:marLeft w:val="0"/>
      <w:marRight w:val="0"/>
      <w:marTop w:val="0"/>
      <w:marBottom w:val="0"/>
      <w:divBdr>
        <w:top w:val="none" w:sz="0" w:space="0" w:color="auto"/>
        <w:left w:val="none" w:sz="0" w:space="0" w:color="auto"/>
        <w:bottom w:val="none" w:sz="0" w:space="0" w:color="auto"/>
        <w:right w:val="none" w:sz="0" w:space="0" w:color="auto"/>
      </w:divBdr>
    </w:div>
    <w:div w:id="854613658">
      <w:marLeft w:val="0"/>
      <w:marRight w:val="0"/>
      <w:marTop w:val="0"/>
      <w:marBottom w:val="0"/>
      <w:divBdr>
        <w:top w:val="none" w:sz="0" w:space="0" w:color="auto"/>
        <w:left w:val="none" w:sz="0" w:space="0" w:color="auto"/>
        <w:bottom w:val="none" w:sz="0" w:space="0" w:color="auto"/>
        <w:right w:val="none" w:sz="0" w:space="0" w:color="auto"/>
      </w:divBdr>
    </w:div>
    <w:div w:id="854613664">
      <w:marLeft w:val="0"/>
      <w:marRight w:val="0"/>
      <w:marTop w:val="0"/>
      <w:marBottom w:val="0"/>
      <w:divBdr>
        <w:top w:val="none" w:sz="0" w:space="0" w:color="auto"/>
        <w:left w:val="none" w:sz="0" w:space="0" w:color="auto"/>
        <w:bottom w:val="none" w:sz="0" w:space="0" w:color="auto"/>
        <w:right w:val="none" w:sz="0" w:space="0" w:color="auto"/>
      </w:divBdr>
    </w:div>
    <w:div w:id="854613672">
      <w:marLeft w:val="0"/>
      <w:marRight w:val="0"/>
      <w:marTop w:val="0"/>
      <w:marBottom w:val="0"/>
      <w:divBdr>
        <w:top w:val="none" w:sz="0" w:space="0" w:color="auto"/>
        <w:left w:val="none" w:sz="0" w:space="0" w:color="auto"/>
        <w:bottom w:val="none" w:sz="0" w:space="0" w:color="auto"/>
        <w:right w:val="none" w:sz="0" w:space="0" w:color="auto"/>
      </w:divBdr>
    </w:div>
    <w:div w:id="854613678">
      <w:marLeft w:val="0"/>
      <w:marRight w:val="0"/>
      <w:marTop w:val="0"/>
      <w:marBottom w:val="0"/>
      <w:divBdr>
        <w:top w:val="none" w:sz="0" w:space="0" w:color="auto"/>
        <w:left w:val="none" w:sz="0" w:space="0" w:color="auto"/>
        <w:bottom w:val="none" w:sz="0" w:space="0" w:color="auto"/>
        <w:right w:val="none" w:sz="0" w:space="0" w:color="auto"/>
      </w:divBdr>
      <w:divsChild>
        <w:div w:id="854613642">
          <w:marLeft w:val="0"/>
          <w:marRight w:val="0"/>
          <w:marTop w:val="0"/>
          <w:marBottom w:val="0"/>
          <w:divBdr>
            <w:top w:val="none" w:sz="0" w:space="0" w:color="auto"/>
            <w:left w:val="none" w:sz="0" w:space="0" w:color="auto"/>
            <w:bottom w:val="none" w:sz="0" w:space="0" w:color="auto"/>
            <w:right w:val="none" w:sz="0" w:space="0" w:color="auto"/>
          </w:divBdr>
        </w:div>
        <w:div w:id="854613644">
          <w:marLeft w:val="0"/>
          <w:marRight w:val="0"/>
          <w:marTop w:val="0"/>
          <w:marBottom w:val="0"/>
          <w:divBdr>
            <w:top w:val="none" w:sz="0" w:space="0" w:color="auto"/>
            <w:left w:val="none" w:sz="0" w:space="0" w:color="auto"/>
            <w:bottom w:val="none" w:sz="0" w:space="0" w:color="auto"/>
            <w:right w:val="none" w:sz="0" w:space="0" w:color="auto"/>
          </w:divBdr>
        </w:div>
        <w:div w:id="854613646">
          <w:marLeft w:val="0"/>
          <w:marRight w:val="0"/>
          <w:marTop w:val="0"/>
          <w:marBottom w:val="0"/>
          <w:divBdr>
            <w:top w:val="none" w:sz="0" w:space="0" w:color="auto"/>
            <w:left w:val="none" w:sz="0" w:space="0" w:color="auto"/>
            <w:bottom w:val="none" w:sz="0" w:space="0" w:color="auto"/>
            <w:right w:val="none" w:sz="0" w:space="0" w:color="auto"/>
          </w:divBdr>
        </w:div>
        <w:div w:id="854613647">
          <w:marLeft w:val="0"/>
          <w:marRight w:val="0"/>
          <w:marTop w:val="0"/>
          <w:marBottom w:val="0"/>
          <w:divBdr>
            <w:top w:val="none" w:sz="0" w:space="0" w:color="auto"/>
            <w:left w:val="none" w:sz="0" w:space="0" w:color="auto"/>
            <w:bottom w:val="none" w:sz="0" w:space="0" w:color="auto"/>
            <w:right w:val="none" w:sz="0" w:space="0" w:color="auto"/>
          </w:divBdr>
        </w:div>
        <w:div w:id="854613648">
          <w:marLeft w:val="0"/>
          <w:marRight w:val="0"/>
          <w:marTop w:val="0"/>
          <w:marBottom w:val="0"/>
          <w:divBdr>
            <w:top w:val="none" w:sz="0" w:space="0" w:color="auto"/>
            <w:left w:val="none" w:sz="0" w:space="0" w:color="auto"/>
            <w:bottom w:val="none" w:sz="0" w:space="0" w:color="auto"/>
            <w:right w:val="none" w:sz="0" w:space="0" w:color="auto"/>
          </w:divBdr>
        </w:div>
        <w:div w:id="854613649">
          <w:marLeft w:val="0"/>
          <w:marRight w:val="0"/>
          <w:marTop w:val="0"/>
          <w:marBottom w:val="0"/>
          <w:divBdr>
            <w:top w:val="none" w:sz="0" w:space="0" w:color="auto"/>
            <w:left w:val="none" w:sz="0" w:space="0" w:color="auto"/>
            <w:bottom w:val="none" w:sz="0" w:space="0" w:color="auto"/>
            <w:right w:val="none" w:sz="0" w:space="0" w:color="auto"/>
          </w:divBdr>
        </w:div>
        <w:div w:id="854613651">
          <w:marLeft w:val="0"/>
          <w:marRight w:val="0"/>
          <w:marTop w:val="0"/>
          <w:marBottom w:val="0"/>
          <w:divBdr>
            <w:top w:val="none" w:sz="0" w:space="0" w:color="auto"/>
            <w:left w:val="none" w:sz="0" w:space="0" w:color="auto"/>
            <w:bottom w:val="none" w:sz="0" w:space="0" w:color="auto"/>
            <w:right w:val="none" w:sz="0" w:space="0" w:color="auto"/>
          </w:divBdr>
        </w:div>
        <w:div w:id="854613652">
          <w:marLeft w:val="0"/>
          <w:marRight w:val="0"/>
          <w:marTop w:val="0"/>
          <w:marBottom w:val="0"/>
          <w:divBdr>
            <w:top w:val="none" w:sz="0" w:space="0" w:color="auto"/>
            <w:left w:val="none" w:sz="0" w:space="0" w:color="auto"/>
            <w:bottom w:val="none" w:sz="0" w:space="0" w:color="auto"/>
            <w:right w:val="none" w:sz="0" w:space="0" w:color="auto"/>
          </w:divBdr>
        </w:div>
        <w:div w:id="854613653">
          <w:marLeft w:val="0"/>
          <w:marRight w:val="0"/>
          <w:marTop w:val="0"/>
          <w:marBottom w:val="0"/>
          <w:divBdr>
            <w:top w:val="none" w:sz="0" w:space="0" w:color="auto"/>
            <w:left w:val="none" w:sz="0" w:space="0" w:color="auto"/>
            <w:bottom w:val="none" w:sz="0" w:space="0" w:color="auto"/>
            <w:right w:val="none" w:sz="0" w:space="0" w:color="auto"/>
          </w:divBdr>
        </w:div>
        <w:div w:id="854613654">
          <w:marLeft w:val="0"/>
          <w:marRight w:val="0"/>
          <w:marTop w:val="0"/>
          <w:marBottom w:val="0"/>
          <w:divBdr>
            <w:top w:val="none" w:sz="0" w:space="0" w:color="auto"/>
            <w:left w:val="none" w:sz="0" w:space="0" w:color="auto"/>
            <w:bottom w:val="none" w:sz="0" w:space="0" w:color="auto"/>
            <w:right w:val="none" w:sz="0" w:space="0" w:color="auto"/>
          </w:divBdr>
        </w:div>
        <w:div w:id="854613655">
          <w:marLeft w:val="0"/>
          <w:marRight w:val="0"/>
          <w:marTop w:val="0"/>
          <w:marBottom w:val="0"/>
          <w:divBdr>
            <w:top w:val="none" w:sz="0" w:space="0" w:color="auto"/>
            <w:left w:val="none" w:sz="0" w:space="0" w:color="auto"/>
            <w:bottom w:val="none" w:sz="0" w:space="0" w:color="auto"/>
            <w:right w:val="none" w:sz="0" w:space="0" w:color="auto"/>
          </w:divBdr>
        </w:div>
        <w:div w:id="854613659">
          <w:marLeft w:val="0"/>
          <w:marRight w:val="0"/>
          <w:marTop w:val="0"/>
          <w:marBottom w:val="0"/>
          <w:divBdr>
            <w:top w:val="none" w:sz="0" w:space="0" w:color="auto"/>
            <w:left w:val="none" w:sz="0" w:space="0" w:color="auto"/>
            <w:bottom w:val="none" w:sz="0" w:space="0" w:color="auto"/>
            <w:right w:val="none" w:sz="0" w:space="0" w:color="auto"/>
          </w:divBdr>
        </w:div>
        <w:div w:id="854613660">
          <w:marLeft w:val="0"/>
          <w:marRight w:val="0"/>
          <w:marTop w:val="0"/>
          <w:marBottom w:val="0"/>
          <w:divBdr>
            <w:top w:val="none" w:sz="0" w:space="0" w:color="auto"/>
            <w:left w:val="none" w:sz="0" w:space="0" w:color="auto"/>
            <w:bottom w:val="none" w:sz="0" w:space="0" w:color="auto"/>
            <w:right w:val="none" w:sz="0" w:space="0" w:color="auto"/>
          </w:divBdr>
        </w:div>
        <w:div w:id="854613662">
          <w:marLeft w:val="0"/>
          <w:marRight w:val="0"/>
          <w:marTop w:val="0"/>
          <w:marBottom w:val="0"/>
          <w:divBdr>
            <w:top w:val="none" w:sz="0" w:space="0" w:color="auto"/>
            <w:left w:val="none" w:sz="0" w:space="0" w:color="auto"/>
            <w:bottom w:val="none" w:sz="0" w:space="0" w:color="auto"/>
            <w:right w:val="none" w:sz="0" w:space="0" w:color="auto"/>
          </w:divBdr>
        </w:div>
        <w:div w:id="854613663">
          <w:marLeft w:val="0"/>
          <w:marRight w:val="0"/>
          <w:marTop w:val="0"/>
          <w:marBottom w:val="0"/>
          <w:divBdr>
            <w:top w:val="none" w:sz="0" w:space="0" w:color="auto"/>
            <w:left w:val="none" w:sz="0" w:space="0" w:color="auto"/>
            <w:bottom w:val="none" w:sz="0" w:space="0" w:color="auto"/>
            <w:right w:val="none" w:sz="0" w:space="0" w:color="auto"/>
          </w:divBdr>
        </w:div>
        <w:div w:id="854613665">
          <w:marLeft w:val="0"/>
          <w:marRight w:val="0"/>
          <w:marTop w:val="0"/>
          <w:marBottom w:val="0"/>
          <w:divBdr>
            <w:top w:val="none" w:sz="0" w:space="0" w:color="auto"/>
            <w:left w:val="none" w:sz="0" w:space="0" w:color="auto"/>
            <w:bottom w:val="none" w:sz="0" w:space="0" w:color="auto"/>
            <w:right w:val="none" w:sz="0" w:space="0" w:color="auto"/>
          </w:divBdr>
        </w:div>
        <w:div w:id="854613666">
          <w:marLeft w:val="0"/>
          <w:marRight w:val="0"/>
          <w:marTop w:val="0"/>
          <w:marBottom w:val="0"/>
          <w:divBdr>
            <w:top w:val="none" w:sz="0" w:space="0" w:color="auto"/>
            <w:left w:val="none" w:sz="0" w:space="0" w:color="auto"/>
            <w:bottom w:val="none" w:sz="0" w:space="0" w:color="auto"/>
            <w:right w:val="none" w:sz="0" w:space="0" w:color="auto"/>
          </w:divBdr>
        </w:div>
        <w:div w:id="854613667">
          <w:marLeft w:val="0"/>
          <w:marRight w:val="0"/>
          <w:marTop w:val="0"/>
          <w:marBottom w:val="0"/>
          <w:divBdr>
            <w:top w:val="none" w:sz="0" w:space="0" w:color="auto"/>
            <w:left w:val="none" w:sz="0" w:space="0" w:color="auto"/>
            <w:bottom w:val="none" w:sz="0" w:space="0" w:color="auto"/>
            <w:right w:val="none" w:sz="0" w:space="0" w:color="auto"/>
          </w:divBdr>
        </w:div>
        <w:div w:id="854613668">
          <w:marLeft w:val="0"/>
          <w:marRight w:val="0"/>
          <w:marTop w:val="0"/>
          <w:marBottom w:val="0"/>
          <w:divBdr>
            <w:top w:val="none" w:sz="0" w:space="0" w:color="auto"/>
            <w:left w:val="none" w:sz="0" w:space="0" w:color="auto"/>
            <w:bottom w:val="none" w:sz="0" w:space="0" w:color="auto"/>
            <w:right w:val="none" w:sz="0" w:space="0" w:color="auto"/>
          </w:divBdr>
        </w:div>
        <w:div w:id="854613669">
          <w:marLeft w:val="0"/>
          <w:marRight w:val="0"/>
          <w:marTop w:val="0"/>
          <w:marBottom w:val="0"/>
          <w:divBdr>
            <w:top w:val="none" w:sz="0" w:space="0" w:color="auto"/>
            <w:left w:val="none" w:sz="0" w:space="0" w:color="auto"/>
            <w:bottom w:val="none" w:sz="0" w:space="0" w:color="auto"/>
            <w:right w:val="none" w:sz="0" w:space="0" w:color="auto"/>
          </w:divBdr>
        </w:div>
        <w:div w:id="854613670">
          <w:marLeft w:val="0"/>
          <w:marRight w:val="0"/>
          <w:marTop w:val="0"/>
          <w:marBottom w:val="0"/>
          <w:divBdr>
            <w:top w:val="none" w:sz="0" w:space="0" w:color="auto"/>
            <w:left w:val="none" w:sz="0" w:space="0" w:color="auto"/>
            <w:bottom w:val="none" w:sz="0" w:space="0" w:color="auto"/>
            <w:right w:val="none" w:sz="0" w:space="0" w:color="auto"/>
          </w:divBdr>
        </w:div>
        <w:div w:id="854613671">
          <w:marLeft w:val="0"/>
          <w:marRight w:val="0"/>
          <w:marTop w:val="0"/>
          <w:marBottom w:val="0"/>
          <w:divBdr>
            <w:top w:val="none" w:sz="0" w:space="0" w:color="auto"/>
            <w:left w:val="none" w:sz="0" w:space="0" w:color="auto"/>
            <w:bottom w:val="none" w:sz="0" w:space="0" w:color="auto"/>
            <w:right w:val="none" w:sz="0" w:space="0" w:color="auto"/>
          </w:divBdr>
        </w:div>
        <w:div w:id="854613673">
          <w:marLeft w:val="0"/>
          <w:marRight w:val="0"/>
          <w:marTop w:val="0"/>
          <w:marBottom w:val="0"/>
          <w:divBdr>
            <w:top w:val="none" w:sz="0" w:space="0" w:color="auto"/>
            <w:left w:val="none" w:sz="0" w:space="0" w:color="auto"/>
            <w:bottom w:val="none" w:sz="0" w:space="0" w:color="auto"/>
            <w:right w:val="none" w:sz="0" w:space="0" w:color="auto"/>
          </w:divBdr>
        </w:div>
        <w:div w:id="854613674">
          <w:marLeft w:val="0"/>
          <w:marRight w:val="0"/>
          <w:marTop w:val="0"/>
          <w:marBottom w:val="0"/>
          <w:divBdr>
            <w:top w:val="none" w:sz="0" w:space="0" w:color="auto"/>
            <w:left w:val="none" w:sz="0" w:space="0" w:color="auto"/>
            <w:bottom w:val="none" w:sz="0" w:space="0" w:color="auto"/>
            <w:right w:val="none" w:sz="0" w:space="0" w:color="auto"/>
          </w:divBdr>
        </w:div>
        <w:div w:id="854613675">
          <w:marLeft w:val="0"/>
          <w:marRight w:val="0"/>
          <w:marTop w:val="0"/>
          <w:marBottom w:val="0"/>
          <w:divBdr>
            <w:top w:val="none" w:sz="0" w:space="0" w:color="auto"/>
            <w:left w:val="none" w:sz="0" w:space="0" w:color="auto"/>
            <w:bottom w:val="none" w:sz="0" w:space="0" w:color="auto"/>
            <w:right w:val="none" w:sz="0" w:space="0" w:color="auto"/>
          </w:divBdr>
        </w:div>
        <w:div w:id="854613676">
          <w:marLeft w:val="0"/>
          <w:marRight w:val="0"/>
          <w:marTop w:val="0"/>
          <w:marBottom w:val="0"/>
          <w:divBdr>
            <w:top w:val="none" w:sz="0" w:space="0" w:color="auto"/>
            <w:left w:val="none" w:sz="0" w:space="0" w:color="auto"/>
            <w:bottom w:val="none" w:sz="0" w:space="0" w:color="auto"/>
            <w:right w:val="none" w:sz="0" w:space="0" w:color="auto"/>
          </w:divBdr>
        </w:div>
        <w:div w:id="854613677">
          <w:marLeft w:val="0"/>
          <w:marRight w:val="0"/>
          <w:marTop w:val="0"/>
          <w:marBottom w:val="0"/>
          <w:divBdr>
            <w:top w:val="none" w:sz="0" w:space="0" w:color="auto"/>
            <w:left w:val="none" w:sz="0" w:space="0" w:color="auto"/>
            <w:bottom w:val="none" w:sz="0" w:space="0" w:color="auto"/>
            <w:right w:val="none" w:sz="0" w:space="0" w:color="auto"/>
          </w:divBdr>
        </w:div>
        <w:div w:id="854613679">
          <w:marLeft w:val="0"/>
          <w:marRight w:val="0"/>
          <w:marTop w:val="0"/>
          <w:marBottom w:val="0"/>
          <w:divBdr>
            <w:top w:val="none" w:sz="0" w:space="0" w:color="auto"/>
            <w:left w:val="none" w:sz="0" w:space="0" w:color="auto"/>
            <w:bottom w:val="none" w:sz="0" w:space="0" w:color="auto"/>
            <w:right w:val="none" w:sz="0" w:space="0" w:color="auto"/>
          </w:divBdr>
        </w:div>
      </w:divsChild>
    </w:div>
    <w:div w:id="854613680">
      <w:marLeft w:val="0"/>
      <w:marRight w:val="0"/>
      <w:marTop w:val="0"/>
      <w:marBottom w:val="0"/>
      <w:divBdr>
        <w:top w:val="none" w:sz="0" w:space="0" w:color="auto"/>
        <w:left w:val="none" w:sz="0" w:space="0" w:color="auto"/>
        <w:bottom w:val="none" w:sz="0" w:space="0" w:color="auto"/>
        <w:right w:val="none" w:sz="0" w:space="0" w:color="auto"/>
      </w:divBdr>
    </w:div>
    <w:div w:id="854613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8408</Words>
  <Characters>47932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56228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COMP</dc:creator>
  <cp:keywords/>
  <dc:description/>
  <cp:lastModifiedBy>admin</cp:lastModifiedBy>
  <cp:revision>2</cp:revision>
  <cp:lastPrinted>2009-01-31T08:27:00Z</cp:lastPrinted>
  <dcterms:created xsi:type="dcterms:W3CDTF">2014-02-20T21:03:00Z</dcterms:created>
  <dcterms:modified xsi:type="dcterms:W3CDTF">2014-02-20T21:03:00Z</dcterms:modified>
</cp:coreProperties>
</file>