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A49" w:rsidRPr="008F10BE" w:rsidRDefault="00996A49" w:rsidP="00996A49">
      <w:pPr>
        <w:spacing w:before="120"/>
        <w:jc w:val="center"/>
        <w:rPr>
          <w:b/>
          <w:bCs/>
          <w:sz w:val="32"/>
          <w:szCs w:val="32"/>
        </w:rPr>
      </w:pPr>
      <w:r w:rsidRPr="008F10BE">
        <w:rPr>
          <w:b/>
          <w:bCs/>
          <w:sz w:val="32"/>
          <w:szCs w:val="32"/>
        </w:rPr>
        <w:t xml:space="preserve">Алеутская крачка </w:t>
      </w:r>
    </w:p>
    <w:p w:rsidR="00996A49" w:rsidRDefault="00996A49" w:rsidP="00996A49">
      <w:pPr>
        <w:spacing w:before="120"/>
        <w:ind w:firstLine="567"/>
        <w:jc w:val="both"/>
      </w:pPr>
      <w:r w:rsidRPr="00316751">
        <w:t xml:space="preserve">Sterna aleutica </w:t>
      </w:r>
    </w:p>
    <w:p w:rsidR="00996A49" w:rsidRPr="00316751" w:rsidRDefault="00FB2DD5" w:rsidP="00996A49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63.5pt;height:163.5pt;mso-wrap-distance-left:0;mso-wrap-distance-right:0;mso-position-vertical-relative:line" o:allowoverlap="f">
            <v:imagedata r:id="rId4" o:title=""/>
          </v:shape>
        </w:pict>
      </w:r>
    </w:p>
    <w:p w:rsidR="00996A49" w:rsidRPr="00316751" w:rsidRDefault="00996A49" w:rsidP="00996A49">
      <w:pPr>
        <w:spacing w:before="120"/>
        <w:ind w:firstLine="567"/>
        <w:jc w:val="both"/>
      </w:pPr>
      <w:r w:rsidRPr="00316751">
        <w:t>Отряд Ржанкообразные - Charadriiformes</w:t>
      </w:r>
    </w:p>
    <w:p w:rsidR="00996A49" w:rsidRPr="00316751" w:rsidRDefault="00996A49" w:rsidP="00996A49">
      <w:pPr>
        <w:spacing w:before="120"/>
        <w:ind w:firstLine="567"/>
        <w:jc w:val="both"/>
      </w:pPr>
      <w:r w:rsidRPr="00316751">
        <w:t xml:space="preserve">Семейство Чайковые - Laridae </w:t>
      </w:r>
    </w:p>
    <w:p w:rsidR="00996A49" w:rsidRDefault="00996A49" w:rsidP="00996A49">
      <w:pPr>
        <w:spacing w:before="120"/>
        <w:ind w:firstLine="567"/>
        <w:jc w:val="both"/>
      </w:pPr>
      <w:r w:rsidRPr="00316751">
        <w:t xml:space="preserve">СТАТУС. Редкие виды (III категория) </w:t>
      </w:r>
    </w:p>
    <w:p w:rsidR="00996A49" w:rsidRDefault="00996A49" w:rsidP="00996A49">
      <w:pPr>
        <w:spacing w:before="120"/>
        <w:ind w:firstLine="567"/>
        <w:jc w:val="both"/>
        <w:rPr>
          <w:lang w:val="en-US"/>
        </w:rPr>
      </w:pPr>
      <w:r w:rsidRPr="00316751">
        <w:t xml:space="preserve">Ареал обитания </w:t>
      </w:r>
    </w:p>
    <w:p w:rsidR="00996A49" w:rsidRPr="00316751" w:rsidRDefault="00FB2DD5" w:rsidP="00996A49">
      <w:pPr>
        <w:spacing w:before="120"/>
        <w:ind w:firstLine="567"/>
        <w:jc w:val="both"/>
      </w:pPr>
      <w:r>
        <w:pict>
          <v:shape id="_x0000_i1026" type="#_x0000_t75" alt="" style="width:88.5pt;height:51.75pt;mso-wrap-distance-left:3.75pt;mso-wrap-distance-top:3.75pt;mso-wrap-distance-right:3.75pt;mso-wrap-distance-bottom:3.75pt">
            <v:imagedata r:id="rId5" o:title=""/>
          </v:shape>
        </w:pict>
      </w:r>
    </w:p>
    <w:p w:rsidR="00996A49" w:rsidRPr="00316751" w:rsidRDefault="00996A49" w:rsidP="00996A49">
      <w:pPr>
        <w:spacing w:before="120"/>
        <w:ind w:firstLine="567"/>
        <w:jc w:val="both"/>
      </w:pPr>
      <w:r w:rsidRPr="00316751">
        <w:t>Редкий, узкоареальный вид. Длина крыла 260-277 мм. Побережье Северной Пацифики.</w:t>
      </w:r>
    </w:p>
    <w:p w:rsidR="00996A49" w:rsidRPr="00316751" w:rsidRDefault="00996A49" w:rsidP="00996A49">
      <w:pPr>
        <w:spacing w:before="120"/>
        <w:ind w:firstLine="567"/>
        <w:jc w:val="both"/>
      </w:pPr>
      <w:r w:rsidRPr="00316751">
        <w:t>Распространение. Ареал алеутской крачки до конца не выяснен. В России доказано гнездование ее на побережье Камчатки, материковом побережье Охотского моря и о. Сахалин (1 - 6).</w:t>
      </w:r>
    </w:p>
    <w:p w:rsidR="00996A49" w:rsidRPr="00316751" w:rsidRDefault="00996A49" w:rsidP="00996A49">
      <w:pPr>
        <w:spacing w:before="120"/>
        <w:ind w:firstLine="567"/>
        <w:jc w:val="both"/>
      </w:pPr>
      <w:r w:rsidRPr="00316751">
        <w:t>3а пределами России ареал охватывает побережье Западной Аляски от залива Нортон до устья Кускоквима, о. Кадьяк, побережье залива Якутат и частично Алеутские острова (1). Поселения алеутских крачек-приурочены к узкой (3 - 5 км) приморской полосе в приустьевых частях рек. Отдельные очаги гнездования образуют цепочку вдоль морского побережья, занимая либо устье одной реки, либо заболоченный, прорезанный ручьями и речушками, участок побережья, протяженностью до 100 км (3, 7, 8). На Сахалине колонии также располагаются в основном в устьях рек, впадающих в Охотское море (2, 6).</w:t>
      </w:r>
    </w:p>
    <w:p w:rsidR="00996A49" w:rsidRPr="00316751" w:rsidRDefault="00996A49" w:rsidP="00996A49">
      <w:pPr>
        <w:spacing w:before="120"/>
        <w:ind w:firstLine="567"/>
        <w:jc w:val="both"/>
      </w:pPr>
      <w:r w:rsidRPr="00316751">
        <w:t>Как правило, гнездовья размещаются в приморских болотистых тундрах, лишенных кустарников, не далее 8 км от моря, и, как исключение,- в 18 км от побережья (7, 8). Образуют совместные поселения с речными крачками, но внутри колонии алеутские крачки предпочитают более возвышенные, сухие места (7, 8) . Для алеутских крачек свойственна смена мест гнездования.</w:t>
      </w:r>
    </w:p>
    <w:p w:rsidR="00996A49" w:rsidRPr="00316751" w:rsidRDefault="00996A49" w:rsidP="00996A49">
      <w:pPr>
        <w:spacing w:before="120"/>
        <w:ind w:firstLine="567"/>
        <w:jc w:val="both"/>
      </w:pPr>
      <w:r w:rsidRPr="00316751">
        <w:t>Места осенних и зимних кочевок расположены в северной части Тихого океана, доходя на юг до широт северных районов Японии.</w:t>
      </w:r>
    </w:p>
    <w:p w:rsidR="00996A49" w:rsidRPr="00316751" w:rsidRDefault="00996A49" w:rsidP="00996A49">
      <w:pPr>
        <w:spacing w:before="120"/>
        <w:ind w:firstLine="567"/>
        <w:jc w:val="both"/>
      </w:pPr>
      <w:r w:rsidRPr="00316751">
        <w:t>Численность. На восточном побережье Камчатки известно 15 колоний алеутских крачек, на западном - 2, возможно, 3. Крупнейшие из них имеются на р. Чажме (60 пар) и в Семячикском лимане (150 пар) (3, 8). Плотность гнездования в крупных колониях достигает 4 пар на 100 кв.м. Всего на Камчатке гнездится свыше 500 пар алеутских крачек (3). На Сахалине этот вид постоянно гнездится на озерах Лебяжьем, Невском (37 пар), в северной части залива Даги. Общая численность птиц здесь в гнездовой период 1977 г. достигала 2 тыс. особей. Однако во время выклева птенцов количество крачек сократилось до 500 пар (3, 4, 6).</w:t>
      </w:r>
    </w:p>
    <w:p w:rsidR="00996A49" w:rsidRPr="00316751" w:rsidRDefault="00996A49" w:rsidP="00996A49">
      <w:pPr>
        <w:spacing w:before="120"/>
        <w:ind w:firstLine="567"/>
        <w:jc w:val="both"/>
      </w:pPr>
      <w:r w:rsidRPr="00316751">
        <w:t>Изменения численности не отмечено. Ориентировочное количество алеутских крачек, гнездящихся в России, составляет не менее 5 тыс. пар.</w:t>
      </w:r>
    </w:p>
    <w:p w:rsidR="00996A49" w:rsidRPr="00316751" w:rsidRDefault="00996A49" w:rsidP="00996A49">
      <w:pPr>
        <w:spacing w:before="120"/>
        <w:ind w:firstLine="567"/>
        <w:jc w:val="both"/>
      </w:pPr>
      <w:r w:rsidRPr="00316751">
        <w:t>Лимитирующие факторы. Основное влияние на успешность размножения вида оказывают погодные условия и хищники. Их негативное воздействие зачастую опосредовано другими факторами. Так, затяжные холодные дожди, характерные для Камчатки, при частом вспугивании птиц вызывают гибель кладок или появление ослабленных птенцов (7) . Редкость алеутских крачек обусловлена также низкими репродуктивными возможностями вида: в кладках всего 2, а иногда 1 яйцо.</w:t>
      </w:r>
    </w:p>
    <w:p w:rsidR="00996A49" w:rsidRPr="00316751" w:rsidRDefault="00996A49" w:rsidP="00996A49">
      <w:pPr>
        <w:spacing w:before="120"/>
        <w:ind w:firstLine="567"/>
        <w:jc w:val="both"/>
      </w:pPr>
      <w:r w:rsidRPr="00316751">
        <w:t>Прямое воздействие на колонии алеутских крачек оказывают пернатые (вороны, поморники) и четвероногие хищники (лиса, бурый медведь). Ущерб, наносимый этими животными, достигает 80 % (7).</w:t>
      </w:r>
    </w:p>
    <w:p w:rsidR="00996A49" w:rsidRDefault="00996A49" w:rsidP="00996A49">
      <w:pPr>
        <w:spacing w:before="120"/>
        <w:ind w:firstLine="567"/>
        <w:jc w:val="both"/>
      </w:pPr>
      <w:r w:rsidRPr="00316751">
        <w:t>Колониальное гнездование в условиях Камчатки, где достаточно велика численность крупных четвероногих хищников, может оказаться невыгодным, так как позволяет последним без труда находить и уничтожать сразу большое количество гнезд. От пернатых хищников в первую очередь страдают гнезда по периферии колонии (7).</w:t>
      </w:r>
    </w:p>
    <w:p w:rsidR="00996A49" w:rsidRPr="00316751" w:rsidRDefault="00996A49" w:rsidP="00996A49">
      <w:pPr>
        <w:spacing w:before="120"/>
        <w:ind w:firstLine="567"/>
        <w:jc w:val="both"/>
      </w:pPr>
      <w:r w:rsidRPr="00316751">
        <w:t>Меры охраны. Добыча алеутской крачки запрещена. В местах массового гнездования организован заказник "Остров Лярво". Крупная колония в районе Семячикского лимана находится под охраной Кроноцкого заповедника.</w:t>
      </w:r>
    </w:p>
    <w:p w:rsidR="00996A49" w:rsidRPr="00316751" w:rsidRDefault="00996A49" w:rsidP="00996A49">
      <w:pPr>
        <w:spacing w:before="120"/>
        <w:ind w:firstLine="567"/>
        <w:jc w:val="both"/>
      </w:pPr>
      <w:r w:rsidRPr="00316751">
        <w:t>Ныне существующие и вновь возникающие крупные колонии алеутских крачек должны быть инвентаризованы и взяты под охрану.</w:t>
      </w:r>
    </w:p>
    <w:p w:rsidR="00996A49" w:rsidRPr="00316751" w:rsidRDefault="00996A49" w:rsidP="00996A49">
      <w:pPr>
        <w:spacing w:before="120"/>
        <w:ind w:firstLine="567"/>
        <w:jc w:val="both"/>
      </w:pPr>
      <w:r w:rsidRPr="00316751">
        <w:t xml:space="preserve">Заповедники: Кроноцкий. </w:t>
      </w:r>
    </w:p>
    <w:p w:rsidR="00996A49" w:rsidRPr="008F10BE" w:rsidRDefault="00996A49" w:rsidP="00996A49">
      <w:pPr>
        <w:spacing w:before="120"/>
        <w:jc w:val="center"/>
        <w:rPr>
          <w:b/>
          <w:bCs/>
          <w:sz w:val="28"/>
          <w:szCs w:val="28"/>
        </w:rPr>
      </w:pPr>
      <w:r w:rsidRPr="008F10BE">
        <w:rPr>
          <w:b/>
          <w:bCs/>
          <w:sz w:val="28"/>
          <w:szCs w:val="28"/>
        </w:rPr>
        <w:t>Список литературы</w:t>
      </w:r>
    </w:p>
    <w:p w:rsidR="00996A49" w:rsidRDefault="00996A49" w:rsidP="00996A49">
      <w:pPr>
        <w:spacing w:before="120"/>
        <w:ind w:firstLine="567"/>
        <w:jc w:val="both"/>
        <w:rPr>
          <w:lang w:val="en-US"/>
        </w:rPr>
      </w:pPr>
      <w:r w:rsidRPr="00316751">
        <w:t>1. Дементьев, 1951б</w:t>
      </w:r>
    </w:p>
    <w:p w:rsidR="00996A49" w:rsidRDefault="00996A49" w:rsidP="00996A49">
      <w:pPr>
        <w:spacing w:before="120"/>
        <w:ind w:firstLine="567"/>
        <w:jc w:val="both"/>
      </w:pPr>
      <w:r w:rsidRPr="00316751">
        <w:t>2. Гизенко, 1955</w:t>
      </w:r>
    </w:p>
    <w:p w:rsidR="00996A49" w:rsidRDefault="00996A49" w:rsidP="00996A49">
      <w:pPr>
        <w:spacing w:before="120"/>
        <w:ind w:firstLine="567"/>
        <w:jc w:val="both"/>
      </w:pPr>
      <w:r w:rsidRPr="00316751">
        <w:t>3. Лобков, 1977</w:t>
      </w:r>
    </w:p>
    <w:p w:rsidR="00996A49" w:rsidRDefault="00996A49" w:rsidP="00996A49">
      <w:pPr>
        <w:spacing w:before="120"/>
        <w:ind w:firstLine="567"/>
        <w:jc w:val="both"/>
      </w:pPr>
      <w:r w:rsidRPr="00316751">
        <w:t>4. Каверкина, 1979</w:t>
      </w:r>
    </w:p>
    <w:p w:rsidR="00996A49" w:rsidRDefault="00996A49" w:rsidP="00996A49">
      <w:pPr>
        <w:spacing w:before="120"/>
        <w:ind w:firstLine="567"/>
        <w:jc w:val="both"/>
      </w:pPr>
      <w:r w:rsidRPr="00316751">
        <w:t>5. Леонович, 1976</w:t>
      </w:r>
    </w:p>
    <w:p w:rsidR="00996A49" w:rsidRDefault="00996A49" w:rsidP="00996A49">
      <w:pPr>
        <w:spacing w:before="120"/>
        <w:ind w:firstLine="567"/>
        <w:jc w:val="both"/>
      </w:pPr>
      <w:r w:rsidRPr="00316751">
        <w:t>6. Нечаев, 1977б</w:t>
      </w:r>
    </w:p>
    <w:p w:rsidR="00996A49" w:rsidRDefault="00996A49" w:rsidP="00996A49">
      <w:pPr>
        <w:spacing w:before="120"/>
        <w:ind w:firstLine="567"/>
        <w:jc w:val="both"/>
      </w:pPr>
      <w:r w:rsidRPr="00316751">
        <w:t>7. Головина, 1978</w:t>
      </w:r>
    </w:p>
    <w:p w:rsidR="00996A49" w:rsidRDefault="00996A49" w:rsidP="00996A49">
      <w:pPr>
        <w:spacing w:before="120"/>
        <w:ind w:firstLine="567"/>
        <w:jc w:val="both"/>
      </w:pPr>
      <w:r w:rsidRPr="00316751">
        <w:t xml:space="preserve">8. Лобков, Головина, 1978.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6A49"/>
    <w:rsid w:val="00095BA6"/>
    <w:rsid w:val="0031418A"/>
    <w:rsid w:val="00316751"/>
    <w:rsid w:val="005A2562"/>
    <w:rsid w:val="005E7656"/>
    <w:rsid w:val="008F10BE"/>
    <w:rsid w:val="00996A49"/>
    <w:rsid w:val="00A44D32"/>
    <w:rsid w:val="00E12572"/>
    <w:rsid w:val="00FB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F0BFF9AB-9993-4E31-B0B7-2CBBED50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A4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96A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</Words>
  <Characters>3135</Characters>
  <Application>Microsoft Office Word</Application>
  <DocSecurity>0</DocSecurity>
  <Lines>26</Lines>
  <Paragraphs>7</Paragraphs>
  <ScaleCrop>false</ScaleCrop>
  <Company>Home</Company>
  <LinksUpToDate>false</LinksUpToDate>
  <CharactersWithSpaces>3677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Алеутская крачка </dc:title>
  <dc:subject/>
  <dc:creator>Alena</dc:creator>
  <cp:keywords/>
  <dc:description/>
  <cp:lastModifiedBy>admin</cp:lastModifiedBy>
  <cp:revision>2</cp:revision>
  <dcterms:created xsi:type="dcterms:W3CDTF">2014-02-18T09:36:00Z</dcterms:created>
  <dcterms:modified xsi:type="dcterms:W3CDTF">2014-02-18T09:36:00Z</dcterms:modified>
</cp:coreProperties>
</file>