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EDE" w:rsidRPr="001517F3" w:rsidRDefault="00351EDE" w:rsidP="00351EDE">
      <w:pPr>
        <w:spacing w:before="120"/>
        <w:jc w:val="center"/>
        <w:rPr>
          <w:b/>
          <w:bCs/>
          <w:sz w:val="32"/>
          <w:szCs w:val="32"/>
        </w:rPr>
      </w:pPr>
      <w:bookmarkStart w:id="0" w:name="1000132-A-101"/>
      <w:bookmarkEnd w:id="0"/>
      <w:r w:rsidRPr="001517F3">
        <w:rPr>
          <w:b/>
          <w:bCs/>
          <w:sz w:val="32"/>
          <w:szCs w:val="32"/>
        </w:rPr>
        <w:t>Айва</w:t>
      </w:r>
    </w:p>
    <w:p w:rsidR="00351EDE" w:rsidRPr="001517F3" w:rsidRDefault="00351EDE" w:rsidP="00351EDE">
      <w:pPr>
        <w:spacing w:before="120"/>
        <w:ind w:firstLine="567"/>
        <w:jc w:val="both"/>
      </w:pPr>
      <w:r w:rsidRPr="001517F3">
        <w:t xml:space="preserve">АЙВА (Cydonia), род кустарников или небольших деревьев семейства розовых, представленный единственным видом айва продолговатая, или обыкновенная (C. oblonga), который выращивают ради плодов (яблок) с характерным ароматом, используемых для производства джемов, варенья, мармелада и т.п. Естественный ареал охватывает Иран и Среднюю Азию. Научное название рода происходит от города Сидон (ныне Ханья) на Крите, где с древнейших времен разводят улучшенные сорта этого вида. Листья похожи на листья яблони – тускло-серые сверху и опушенные снизу. Цветки одиночные, крупные, розовые или белые, часто продаются как декоративные. Плод зеленовато-желтый или золотистый, по размерам и форме представляет нечто среднее между плодами яблони и груши. Его кожица покрыта крошечными волосками. Семена, как и у яблони, заключены в пять центральных «карманов» с пергаментной выстилкой, образующих сердцевину плода. </w:t>
      </w:r>
    </w:p>
    <w:p w:rsidR="00351EDE" w:rsidRPr="001517F3" w:rsidRDefault="00351EDE" w:rsidP="00351EDE">
      <w:pPr>
        <w:spacing w:before="120"/>
        <w:ind w:firstLine="567"/>
        <w:jc w:val="both"/>
      </w:pPr>
      <w:r w:rsidRPr="001517F3">
        <w:t xml:space="preserve">У сортов, возделываемых в США, мякоть плода жесткая, в сыром виде в пищу не употребляется. Этот факт вместе с чувствительностью айвы к ряду широко распространенных болезней и вредителей, вероятно, объясняет небольшие площади айвовых садов. По фитопатологическим соображениям рядом с ними не должно быть дикорастущих яблонь, боярышников, ирги и рябин. На приусадебных участках меры защиты несложные. С молиниозом семечковых (плодовой гнилью) борются обрезкой и сжиганием пораженных ветвей, а также стерилизацией ран раствором хлорида ртути; с ложнокороедом яблоневым – удалением насекомых при внимательном осмотре ствола в апреле и начале сентября; с плодожоркой яблонной – изоляцией плодов, когда их диаметр составляет порядка 2,5 см, бумажными чехлами. </w:t>
      </w:r>
    </w:p>
    <w:p w:rsidR="00351EDE" w:rsidRPr="001517F3" w:rsidRDefault="00351EDE" w:rsidP="00351EDE">
      <w:pPr>
        <w:spacing w:before="120"/>
        <w:ind w:firstLine="567"/>
        <w:jc w:val="both"/>
      </w:pPr>
      <w:r w:rsidRPr="001517F3">
        <w:t xml:space="preserve">Декоративные виды другого рода этого же семейства, а именно хеномелесы бутыльчатый (Chaenomeles lagenaria), японский (Ch. japonica) и китайский (Ch. sinensis), иногда называют японской айвой. Высота этих кустарников 0,9–1,8 м, их ветви иногда колючие, листья мелкие, глянцевые, плотные, прицветники крупные, цветки красные, розовые и белые, у ряда сортов махровые. Плоды ароматные, могут использоваться вместе с яблоками для приготовления джемов. </w:t>
      </w:r>
    </w:p>
    <w:p w:rsidR="00E12572" w:rsidRDefault="00E12572">
      <w:bookmarkStart w:id="1" w:name="_GoBack"/>
      <w:bookmarkEnd w:id="1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EDE"/>
    <w:rsid w:val="001517F3"/>
    <w:rsid w:val="0031418A"/>
    <w:rsid w:val="00351EDE"/>
    <w:rsid w:val="005A2562"/>
    <w:rsid w:val="009C3195"/>
    <w:rsid w:val="00A44D32"/>
    <w:rsid w:val="00AC730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7F47D82-AEAA-4620-B046-4B482A7C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ED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51E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1795</Characters>
  <Application>Microsoft Office Word</Application>
  <DocSecurity>0</DocSecurity>
  <Lines>14</Lines>
  <Paragraphs>4</Paragraphs>
  <ScaleCrop>false</ScaleCrop>
  <Company>Home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Айва</dc:title>
  <dc:subject/>
  <dc:creator>Alena</dc:creator>
  <cp:keywords/>
  <dc:description/>
  <cp:lastModifiedBy>admin</cp:lastModifiedBy>
  <cp:revision>2</cp:revision>
  <dcterms:created xsi:type="dcterms:W3CDTF">2014-02-16T15:33:00Z</dcterms:created>
  <dcterms:modified xsi:type="dcterms:W3CDTF">2014-02-16T15:33:00Z</dcterms:modified>
</cp:coreProperties>
</file>