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68" w:rsidRDefault="00145868">
      <w:pPr>
        <w:pStyle w:val="a9"/>
        <w:ind w:firstLine="0"/>
        <w:rPr>
          <w:b w:val="0"/>
          <w:bCs w:val="0"/>
        </w:rPr>
      </w:pPr>
      <w:r>
        <w:rPr>
          <w:b w:val="0"/>
          <w:bCs w:val="0"/>
        </w:rPr>
        <w:t>МИНИСТЕРСТВО ОБРАЗОВАНИЯ РОССИЙСКОЙ ФЕДЕРАЦИИ</w:t>
      </w:r>
    </w:p>
    <w:p w:rsidR="00145868" w:rsidRDefault="00145868">
      <w:pPr>
        <w:pStyle w:val="a9"/>
        <w:ind w:firstLine="0"/>
        <w:rPr>
          <w:b w:val="0"/>
          <w:bCs w:val="0"/>
        </w:rPr>
      </w:pPr>
      <w:r>
        <w:rPr>
          <w:b w:val="0"/>
          <w:bCs w:val="0"/>
        </w:rPr>
        <w:t>КАЗАНСКИЙ ГОСУДАРСТВЕННЫЙ ФИНАНСОВО-ЭКОНОМИЧЕСКИЙ ИНСТИТУТ</w:t>
      </w:r>
    </w:p>
    <w:p w:rsidR="00145868" w:rsidRDefault="00145868">
      <w:pPr>
        <w:pStyle w:val="a9"/>
        <w:ind w:firstLine="0"/>
        <w:rPr>
          <w:b w:val="0"/>
          <w:bCs w:val="0"/>
        </w:rPr>
      </w:pPr>
    </w:p>
    <w:p w:rsidR="00145868" w:rsidRDefault="00145868">
      <w:pPr>
        <w:pStyle w:val="a9"/>
        <w:ind w:firstLine="0"/>
        <w:rPr>
          <w:b w:val="0"/>
          <w:bCs w:val="0"/>
        </w:rPr>
      </w:pPr>
      <w:r>
        <w:rPr>
          <w:b w:val="0"/>
          <w:bCs w:val="0"/>
        </w:rPr>
        <w:t>КАФЕДРА ФИНАНСОВОГО УЧЕТА</w:t>
      </w: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rPr>
          <w:b w:val="0"/>
          <w:bCs w:val="0"/>
        </w:rPr>
      </w:pPr>
      <w:r>
        <w:rPr>
          <w:b w:val="0"/>
          <w:bCs w:val="0"/>
        </w:rPr>
        <w:t xml:space="preserve">КУРСОВАЯ РАБОТА </w:t>
      </w:r>
    </w:p>
    <w:p w:rsidR="00145868" w:rsidRDefault="00145868">
      <w:pPr>
        <w:pStyle w:val="a9"/>
        <w:ind w:firstLine="0"/>
        <w:rPr>
          <w:b w:val="0"/>
          <w:bCs w:val="0"/>
        </w:rPr>
      </w:pPr>
      <w:r>
        <w:rPr>
          <w:b w:val="0"/>
          <w:bCs w:val="0"/>
        </w:rPr>
        <w:t>ТЕМА: УЧЕТ ПРИБЫЛЕЙ И УБЫТКОВ</w:t>
      </w: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rPr>
          <w:b w:val="0"/>
          <w:bCs w:val="0"/>
        </w:rPr>
      </w:pPr>
    </w:p>
    <w:p w:rsidR="00145868" w:rsidRDefault="00145868">
      <w:pPr>
        <w:pStyle w:val="a9"/>
        <w:ind w:firstLine="0"/>
        <w:jc w:val="left"/>
        <w:rPr>
          <w:b w:val="0"/>
          <w:bCs w:val="0"/>
        </w:rPr>
      </w:pPr>
      <w:r>
        <w:rPr>
          <w:b w:val="0"/>
          <w:bCs w:val="0"/>
        </w:rPr>
        <w:t>АВТОР РАБОТЫ:                                                                      Хайрулина В.И.</w:t>
      </w:r>
    </w:p>
    <w:p w:rsidR="00145868" w:rsidRDefault="00145868">
      <w:pPr>
        <w:pStyle w:val="a9"/>
        <w:ind w:firstLine="0"/>
        <w:jc w:val="left"/>
        <w:rPr>
          <w:b w:val="0"/>
          <w:bCs w:val="0"/>
        </w:rPr>
      </w:pPr>
      <w:r>
        <w:rPr>
          <w:b w:val="0"/>
          <w:bCs w:val="0"/>
        </w:rPr>
        <w:t xml:space="preserve">ГРУППА:                                                                                     № 314                           </w:t>
      </w:r>
    </w:p>
    <w:p w:rsidR="00145868" w:rsidRDefault="00145868">
      <w:pPr>
        <w:pStyle w:val="a9"/>
        <w:ind w:firstLine="0"/>
        <w:jc w:val="left"/>
        <w:rPr>
          <w:b w:val="0"/>
          <w:bCs w:val="0"/>
        </w:rPr>
      </w:pPr>
      <w:r>
        <w:rPr>
          <w:b w:val="0"/>
          <w:bCs w:val="0"/>
        </w:rPr>
        <w:t>НАУЧНЫЙ РУКОВОДИТЕЛЬ:                                               Яшуркина Г.Г.</w:t>
      </w:r>
    </w:p>
    <w:p w:rsidR="00145868" w:rsidRDefault="00145868">
      <w:pPr>
        <w:pStyle w:val="a9"/>
        <w:ind w:firstLine="0"/>
        <w:jc w:val="left"/>
        <w:rPr>
          <w:b w:val="0"/>
          <w:bCs w:val="0"/>
        </w:rPr>
      </w:pPr>
    </w:p>
    <w:p w:rsidR="00145868" w:rsidRDefault="00145868">
      <w:pPr>
        <w:pStyle w:val="a9"/>
        <w:ind w:firstLine="0"/>
        <w:jc w:val="left"/>
        <w:rPr>
          <w:b w:val="0"/>
          <w:bCs w:val="0"/>
        </w:rPr>
      </w:pPr>
    </w:p>
    <w:p w:rsidR="00145868" w:rsidRDefault="00145868">
      <w:pPr>
        <w:pStyle w:val="a9"/>
        <w:ind w:firstLine="0"/>
        <w:jc w:val="left"/>
        <w:rPr>
          <w:b w:val="0"/>
          <w:bCs w:val="0"/>
        </w:rPr>
      </w:pPr>
    </w:p>
    <w:p w:rsidR="00145868" w:rsidRDefault="00145868">
      <w:pPr>
        <w:pStyle w:val="a9"/>
        <w:ind w:firstLine="0"/>
        <w:jc w:val="left"/>
        <w:rPr>
          <w:b w:val="0"/>
          <w:bCs w:val="0"/>
        </w:rPr>
      </w:pPr>
    </w:p>
    <w:p w:rsidR="00145868" w:rsidRDefault="00145868">
      <w:pPr>
        <w:pStyle w:val="a9"/>
        <w:ind w:firstLine="0"/>
        <w:jc w:val="left"/>
        <w:rPr>
          <w:b w:val="0"/>
          <w:bCs w:val="0"/>
        </w:rPr>
      </w:pPr>
    </w:p>
    <w:p w:rsidR="00145868" w:rsidRDefault="00145868">
      <w:pPr>
        <w:pStyle w:val="aa"/>
      </w:pPr>
      <w:r>
        <w:t>КАЗАНЬ – 2003</w:t>
      </w:r>
    </w:p>
    <w:p w:rsidR="00145868" w:rsidRDefault="00145868">
      <w:pPr>
        <w:widowControl w:val="0"/>
        <w:spacing w:line="360" w:lineRule="auto"/>
        <w:ind w:firstLine="720"/>
        <w:jc w:val="center"/>
        <w:rPr>
          <w:rFonts w:ascii="Bookman Old Style" w:hAnsi="Bookman Old Style"/>
          <w:b/>
          <w:bCs/>
          <w:spacing w:val="8"/>
          <w:sz w:val="30"/>
        </w:rPr>
      </w:pPr>
      <w:r>
        <w:rPr>
          <w:rFonts w:ascii="Bookman Old Style" w:hAnsi="Bookman Old Style"/>
          <w:b/>
          <w:bCs/>
          <w:spacing w:val="8"/>
          <w:sz w:val="30"/>
        </w:rPr>
        <w:t>Содержание</w:t>
      </w:r>
    </w:p>
    <w:p w:rsidR="00145868" w:rsidRDefault="00145868">
      <w:pPr>
        <w:pStyle w:val="7"/>
        <w:ind w:firstLine="0"/>
      </w:pPr>
      <w:r>
        <w:t>Введение…………………………………………………………………………..3</w:t>
      </w:r>
    </w:p>
    <w:p w:rsidR="00145868" w:rsidRDefault="00145868">
      <w:pPr>
        <w:widowControl w:val="0"/>
        <w:spacing w:line="360" w:lineRule="auto"/>
        <w:rPr>
          <w:sz w:val="28"/>
        </w:rPr>
      </w:pPr>
      <w:r>
        <w:rPr>
          <w:sz w:val="28"/>
        </w:rPr>
        <w:t>1. Понятие и структура финансового результата……………………………….…5</w:t>
      </w:r>
    </w:p>
    <w:p w:rsidR="00145868" w:rsidRDefault="00145868" w:rsidP="00145868">
      <w:pPr>
        <w:widowControl w:val="0"/>
        <w:numPr>
          <w:ilvl w:val="1"/>
          <w:numId w:val="27"/>
        </w:numPr>
        <w:tabs>
          <w:tab w:val="clear" w:pos="1965"/>
          <w:tab w:val="num" w:pos="810"/>
        </w:tabs>
        <w:spacing w:line="360" w:lineRule="auto"/>
        <w:ind w:left="1530"/>
        <w:jc w:val="both"/>
        <w:rPr>
          <w:sz w:val="28"/>
        </w:rPr>
      </w:pPr>
      <w:r>
        <w:rPr>
          <w:sz w:val="28"/>
        </w:rPr>
        <w:t>Понятие и состав доходов и расходов организации в бухгалтерском учете……………………………………………………………...…....5</w:t>
      </w:r>
    </w:p>
    <w:p w:rsidR="00145868" w:rsidRDefault="00145868" w:rsidP="00145868">
      <w:pPr>
        <w:widowControl w:val="0"/>
        <w:numPr>
          <w:ilvl w:val="1"/>
          <w:numId w:val="27"/>
        </w:numPr>
        <w:tabs>
          <w:tab w:val="num" w:pos="810"/>
        </w:tabs>
        <w:spacing w:line="360" w:lineRule="auto"/>
        <w:ind w:left="1530"/>
        <w:jc w:val="both"/>
        <w:rPr>
          <w:sz w:val="28"/>
        </w:rPr>
      </w:pPr>
      <w:r>
        <w:rPr>
          <w:sz w:val="28"/>
        </w:rPr>
        <w:t>Понятие и состав доходов и расходов организации в налоговом учете...14</w:t>
      </w:r>
    </w:p>
    <w:p w:rsidR="00145868" w:rsidRDefault="00145868" w:rsidP="00145868">
      <w:pPr>
        <w:widowControl w:val="0"/>
        <w:numPr>
          <w:ilvl w:val="1"/>
          <w:numId w:val="27"/>
        </w:numPr>
        <w:tabs>
          <w:tab w:val="num" w:pos="810"/>
        </w:tabs>
        <w:spacing w:line="360" w:lineRule="auto"/>
        <w:ind w:left="1530"/>
        <w:jc w:val="both"/>
        <w:rPr>
          <w:sz w:val="28"/>
        </w:rPr>
      </w:pPr>
      <w:r>
        <w:rPr>
          <w:sz w:val="28"/>
        </w:rPr>
        <w:t>Сравнительная характеристика бухгалтерского и налогового учета доходов и расходов…………………………………………………..20</w:t>
      </w:r>
    </w:p>
    <w:p w:rsidR="00145868" w:rsidRDefault="00145868">
      <w:pPr>
        <w:widowControl w:val="0"/>
        <w:spacing w:line="360" w:lineRule="auto"/>
        <w:jc w:val="both"/>
        <w:rPr>
          <w:sz w:val="28"/>
        </w:rPr>
      </w:pPr>
      <w:r>
        <w:rPr>
          <w:sz w:val="28"/>
        </w:rPr>
        <w:t>2. Особенности учета прибылей и убытков организации ……………………….26</w:t>
      </w:r>
    </w:p>
    <w:p w:rsidR="00145868" w:rsidRDefault="00145868">
      <w:pPr>
        <w:widowControl w:val="0"/>
        <w:spacing w:line="360" w:lineRule="auto"/>
        <w:ind w:firstLine="360"/>
        <w:jc w:val="both"/>
        <w:rPr>
          <w:sz w:val="28"/>
        </w:rPr>
      </w:pPr>
      <w:r>
        <w:rPr>
          <w:sz w:val="28"/>
        </w:rPr>
        <w:t>2.1. Отражение финансовых результатов в бухгалтерском учете…………...20</w:t>
      </w:r>
    </w:p>
    <w:p w:rsidR="00145868" w:rsidRDefault="00145868">
      <w:pPr>
        <w:widowControl w:val="0"/>
        <w:spacing w:line="360" w:lineRule="auto"/>
        <w:ind w:firstLine="360"/>
        <w:jc w:val="both"/>
        <w:rPr>
          <w:sz w:val="28"/>
        </w:rPr>
      </w:pPr>
      <w:r>
        <w:rPr>
          <w:sz w:val="28"/>
        </w:rPr>
        <w:t>2.2. Особенности формирования конечного финансового результата в целях</w:t>
      </w:r>
    </w:p>
    <w:p w:rsidR="00145868" w:rsidRDefault="00145868">
      <w:pPr>
        <w:widowControl w:val="0"/>
        <w:spacing w:line="360" w:lineRule="auto"/>
        <w:ind w:firstLine="360"/>
        <w:jc w:val="both"/>
        <w:rPr>
          <w:sz w:val="28"/>
        </w:rPr>
      </w:pPr>
      <w:r>
        <w:rPr>
          <w:sz w:val="28"/>
        </w:rPr>
        <w:t xml:space="preserve">       налогообложения…………………………………………………………..37</w:t>
      </w:r>
    </w:p>
    <w:p w:rsidR="00145868" w:rsidRDefault="00145868">
      <w:pPr>
        <w:pStyle w:val="8"/>
      </w:pPr>
      <w:r>
        <w:t>Заключение…………………………………………………………………………40</w:t>
      </w:r>
    </w:p>
    <w:p w:rsidR="00145868" w:rsidRDefault="00145868">
      <w:pPr>
        <w:widowControl w:val="0"/>
        <w:spacing w:line="360" w:lineRule="auto"/>
        <w:jc w:val="both"/>
        <w:rPr>
          <w:sz w:val="28"/>
        </w:rPr>
      </w:pPr>
      <w:r>
        <w:rPr>
          <w:sz w:val="28"/>
        </w:rPr>
        <w:t>Список литературы………………………………………………………………...41</w:t>
      </w:r>
    </w:p>
    <w:p w:rsidR="00145868" w:rsidRDefault="00145868">
      <w:pPr>
        <w:widowControl w:val="0"/>
        <w:spacing w:line="360" w:lineRule="auto"/>
        <w:ind w:firstLine="720"/>
        <w:jc w:val="both"/>
        <w:rPr>
          <w:sz w:val="28"/>
        </w:rPr>
      </w:pPr>
    </w:p>
    <w:p w:rsidR="00145868" w:rsidRDefault="00145868">
      <w:pPr>
        <w:rPr>
          <w:sz w:val="28"/>
        </w:rPr>
      </w:pPr>
    </w:p>
    <w:p w:rsidR="00145868" w:rsidRDefault="00145868">
      <w:pPr>
        <w:widowControl w:val="0"/>
        <w:spacing w:line="360" w:lineRule="auto"/>
        <w:ind w:firstLine="720"/>
        <w:rPr>
          <w:rFonts w:ascii="Bookman Old Style" w:hAnsi="Bookman Old Style"/>
          <w:b/>
          <w:bCs/>
          <w:spacing w:val="8"/>
          <w:sz w:val="30"/>
        </w:rPr>
      </w:pPr>
      <w:r>
        <w:rPr>
          <w:rFonts w:ascii="Bookman Old Style" w:hAnsi="Bookman Old Style"/>
          <w:b/>
          <w:bCs/>
          <w:spacing w:val="8"/>
          <w:sz w:val="30"/>
        </w:rPr>
        <w:br w:type="page"/>
        <w:t>Введение</w:t>
      </w:r>
    </w:p>
    <w:p w:rsidR="00145868" w:rsidRDefault="00145868">
      <w:pPr>
        <w:widowControl w:val="0"/>
        <w:spacing w:line="384" w:lineRule="auto"/>
        <w:ind w:firstLine="720"/>
        <w:jc w:val="both"/>
        <w:rPr>
          <w:spacing w:val="8"/>
          <w:sz w:val="28"/>
          <w:szCs w:val="28"/>
        </w:rPr>
      </w:pPr>
    </w:p>
    <w:p w:rsidR="00145868" w:rsidRDefault="00145868">
      <w:pPr>
        <w:widowControl w:val="0"/>
        <w:spacing w:line="384" w:lineRule="auto"/>
        <w:ind w:firstLine="720"/>
        <w:jc w:val="both"/>
        <w:rPr>
          <w:bCs/>
          <w:spacing w:val="8"/>
          <w:sz w:val="28"/>
          <w:szCs w:val="28"/>
        </w:rPr>
      </w:pPr>
      <w:r>
        <w:rPr>
          <w:spacing w:val="8"/>
          <w:sz w:val="28"/>
          <w:szCs w:val="28"/>
        </w:rPr>
        <w:t>В условиях рыночной экономики основа экономического развития – прибыль, важнейший показатель эффективности работы предприятия, источники его жизнедеятельности. Рост прибыли создает финансовую основу для осуществления расширенного воспроизводства предприятия и удовлетворения социальных и материальных потребностей учредителей и работников. За счет прибыли выполняются обязательства предприятия перед бюджетом, банками  и  другими организациями. Поэтому достоверность исчисления финансового результата (бухгалтерской прибыли) становится важнейшей задачей бухгалтерского учета.</w:t>
      </w:r>
      <w:r>
        <w:rPr>
          <w:bCs/>
          <w:spacing w:val="8"/>
          <w:sz w:val="28"/>
          <w:szCs w:val="28"/>
        </w:rPr>
        <w:t xml:space="preserve"> </w:t>
      </w:r>
    </w:p>
    <w:p w:rsidR="00145868" w:rsidRDefault="00145868">
      <w:pPr>
        <w:pStyle w:val="31"/>
        <w:spacing w:line="384" w:lineRule="auto"/>
        <w:rPr>
          <w:spacing w:val="8"/>
        </w:rPr>
      </w:pPr>
      <w:r>
        <w:rPr>
          <w:spacing w:val="8"/>
        </w:rPr>
        <w:t>Конечным финансовым результатом работы предприятия является, как правило, прибыль. Однако в процессе работы по некоторым хозяйственным операциям у предприятия могут возникать и убытки, которые уменьшают полученную прибыль и снижают рентабельность. Конечный финансовый результат (прибыль или убыток) слагается из финансовых результатов от реализации и доходов от операционных и внереализационных результатов, уменьшенных на сумму расходов по этим операциям.</w:t>
      </w:r>
    </w:p>
    <w:p w:rsidR="00145868" w:rsidRDefault="00145868">
      <w:pPr>
        <w:spacing w:line="384" w:lineRule="auto"/>
        <w:ind w:firstLine="709"/>
        <w:jc w:val="both"/>
        <w:rPr>
          <w:bCs/>
          <w:spacing w:val="8"/>
          <w:sz w:val="28"/>
          <w:szCs w:val="28"/>
        </w:rPr>
      </w:pPr>
      <w:r>
        <w:rPr>
          <w:bCs/>
          <w:spacing w:val="8"/>
          <w:sz w:val="28"/>
          <w:szCs w:val="28"/>
        </w:rPr>
        <w:t>При формирующихся рыночных отношений ориентация предприятий на получение прибыли является непременным условием для их успешной предпринимательской деятельности, критерием выбора оптимальных направлений и методов этой деятельности. В современной России, при становлении и развитии коммерческих предприятий, проблема правильности учета становится наиболее актуальной. Учет, финансового результата предприятия необходимо на любой стадии производства.</w:t>
      </w:r>
    </w:p>
    <w:p w:rsidR="00145868" w:rsidRDefault="00145868">
      <w:pPr>
        <w:widowControl w:val="0"/>
        <w:spacing w:line="384" w:lineRule="auto"/>
        <w:ind w:firstLine="720"/>
        <w:jc w:val="both"/>
        <w:rPr>
          <w:bCs/>
          <w:sz w:val="28"/>
          <w:szCs w:val="28"/>
        </w:rPr>
      </w:pPr>
      <w:r>
        <w:rPr>
          <w:bCs/>
          <w:spacing w:val="8"/>
          <w:sz w:val="28"/>
          <w:szCs w:val="28"/>
        </w:rPr>
        <w:t xml:space="preserve">В данной курсовой работе мы рассмотрим структуру финансового результата с точки зрения бухгалтерского учета и налогового учета, также методика учета основных операций получения выручки: от продажи продукции, товаров, работ и услуг; от прочей деятельности (операционные и внереализационные доходы и расходы), кроме того мы раскроем методику формирования конечного финансового результата. </w:t>
      </w:r>
    </w:p>
    <w:p w:rsidR="00145868" w:rsidRDefault="00145868">
      <w:pPr>
        <w:widowControl w:val="0"/>
        <w:spacing w:line="360" w:lineRule="auto"/>
        <w:ind w:firstLine="720"/>
        <w:jc w:val="center"/>
        <w:rPr>
          <w:rFonts w:ascii="Bookman Old Style" w:hAnsi="Bookman Old Style"/>
          <w:b/>
          <w:bCs/>
          <w:sz w:val="32"/>
        </w:rPr>
      </w:pPr>
      <w:r>
        <w:rPr>
          <w:rFonts w:ascii="Bookman Old Style" w:hAnsi="Bookman Old Style"/>
          <w:b/>
          <w:bCs/>
          <w:sz w:val="30"/>
        </w:rPr>
        <w:br w:type="page"/>
      </w:r>
      <w:r>
        <w:rPr>
          <w:rFonts w:ascii="Bookman Old Style" w:hAnsi="Bookman Old Style"/>
          <w:b/>
          <w:bCs/>
          <w:sz w:val="32"/>
        </w:rPr>
        <w:t>1. Понятие и структура финансового результата</w:t>
      </w:r>
    </w:p>
    <w:p w:rsidR="00145868" w:rsidRDefault="00145868">
      <w:pPr>
        <w:widowControl w:val="0"/>
        <w:spacing w:line="360" w:lineRule="auto"/>
        <w:ind w:firstLine="720"/>
        <w:jc w:val="both"/>
        <w:rPr>
          <w:rFonts w:ascii="Bookman Old Style" w:hAnsi="Bookman Old Style"/>
          <w:b/>
          <w:bCs/>
          <w:sz w:val="30"/>
        </w:rPr>
      </w:pPr>
      <w:r>
        <w:rPr>
          <w:rFonts w:ascii="Bookman Old Style" w:hAnsi="Bookman Old Style"/>
          <w:b/>
          <w:bCs/>
          <w:sz w:val="30"/>
        </w:rPr>
        <w:t>1.1. Понятие и состав доходов и расходов организации в бухгалтерском учете</w:t>
      </w:r>
    </w:p>
    <w:p w:rsidR="00145868" w:rsidRDefault="00145868">
      <w:pPr>
        <w:pStyle w:val="31"/>
      </w:pPr>
      <w:r>
        <w:t>В условиях рыночной экономики основа экономического развития организации – прибыль, важнейший показатель эффективности работы организации, источник его жизнедеятельности. Рост прибыли создает финансовую основу для осуществления расширенного воспроизводства организации и удовлетворения социальных и материальных потребностей учредителей и работников.</w:t>
      </w:r>
    </w:p>
    <w:p w:rsidR="00145868" w:rsidRDefault="00145868">
      <w:pPr>
        <w:widowControl w:val="0"/>
        <w:spacing w:line="360" w:lineRule="auto"/>
        <w:ind w:firstLine="720"/>
        <w:jc w:val="both"/>
        <w:rPr>
          <w:sz w:val="28"/>
        </w:rPr>
      </w:pPr>
      <w:r>
        <w:rPr>
          <w:sz w:val="28"/>
        </w:rPr>
        <w:t>За счет прибыли выполняются обязательства организации перед бюджетом, банками, другими организациями.</w:t>
      </w:r>
    </w:p>
    <w:p w:rsidR="00145868" w:rsidRDefault="00145868">
      <w:pPr>
        <w:widowControl w:val="0"/>
        <w:spacing w:line="360" w:lineRule="auto"/>
        <w:ind w:firstLine="720"/>
        <w:jc w:val="both"/>
        <w:rPr>
          <w:sz w:val="28"/>
        </w:rPr>
      </w:pPr>
      <w:r>
        <w:rPr>
          <w:sz w:val="28"/>
        </w:rPr>
        <w:t>Финансовый результат</w:t>
      </w:r>
      <w:r>
        <w:rPr>
          <w:b/>
          <w:i/>
          <w:sz w:val="28"/>
        </w:rPr>
        <w:t xml:space="preserve"> </w:t>
      </w:r>
      <w:r>
        <w:rPr>
          <w:sz w:val="28"/>
        </w:rPr>
        <w:t>– это итог хозяйственной деятельности предприятия за отчетный период.</w:t>
      </w:r>
    </w:p>
    <w:p w:rsidR="00145868" w:rsidRDefault="00145868">
      <w:pPr>
        <w:widowControl w:val="0"/>
        <w:spacing w:line="360" w:lineRule="auto"/>
        <w:ind w:firstLine="720"/>
        <w:jc w:val="both"/>
        <w:rPr>
          <w:sz w:val="28"/>
        </w:rPr>
      </w:pPr>
      <w:r>
        <w:rPr>
          <w:sz w:val="28"/>
        </w:rPr>
        <w:t>Финансовый результат может выражаться в форме прибыли (превышения доходов над расходами) или в форме убытка (превышения расходов над доходами).</w:t>
      </w:r>
    </w:p>
    <w:p w:rsidR="00145868" w:rsidRDefault="00145868">
      <w:pPr>
        <w:widowControl w:val="0"/>
        <w:spacing w:line="360" w:lineRule="auto"/>
        <w:ind w:firstLine="720"/>
        <w:jc w:val="both"/>
        <w:rPr>
          <w:sz w:val="28"/>
        </w:rPr>
      </w:pPr>
      <w:r>
        <w:rPr>
          <w:sz w:val="28"/>
        </w:rPr>
        <w:t>Модель формирования результата деятельности организации представлена на рисунке 1.1.</w:t>
      </w:r>
    </w:p>
    <w:p w:rsidR="00145868" w:rsidRDefault="00145868">
      <w:pPr>
        <w:pStyle w:val="1"/>
      </w:pPr>
      <w:r>
        <w:t>Модель формирования показателей прибыли организации</w:t>
      </w:r>
    </w:p>
    <w:p w:rsidR="00145868" w:rsidRDefault="00145868">
      <w:pPr>
        <w:widowControl w:val="0"/>
        <w:tabs>
          <w:tab w:val="left" w:pos="1455"/>
          <w:tab w:val="center" w:pos="4818"/>
        </w:tabs>
        <w:spacing w:line="384" w:lineRule="auto"/>
        <w:jc w:val="center"/>
        <w:rPr>
          <w:sz w:val="26"/>
        </w:rPr>
      </w:pPr>
      <w:r>
        <w:rPr>
          <w:sz w:val="26"/>
        </w:rPr>
        <w:t>Доходы по обычным видам деятельности</w:t>
      </w:r>
    </w:p>
    <w:p w:rsidR="00145868" w:rsidRDefault="00145868">
      <w:pPr>
        <w:widowControl w:val="0"/>
        <w:tabs>
          <w:tab w:val="left" w:pos="1455"/>
          <w:tab w:val="center" w:pos="4818"/>
        </w:tabs>
        <w:spacing w:line="384" w:lineRule="auto"/>
        <w:jc w:val="center"/>
        <w:rPr>
          <w:sz w:val="26"/>
        </w:rPr>
      </w:pPr>
      <w:r>
        <w:rPr>
          <w:sz w:val="26"/>
        </w:rPr>
        <w:t>Расходы по обычным видам деятельности</w:t>
      </w:r>
    </w:p>
    <w:p w:rsidR="00145868" w:rsidRDefault="00145868">
      <w:pPr>
        <w:widowControl w:val="0"/>
        <w:tabs>
          <w:tab w:val="left" w:pos="1455"/>
          <w:tab w:val="center" w:pos="4818"/>
        </w:tabs>
        <w:spacing w:line="384" w:lineRule="auto"/>
        <w:jc w:val="center"/>
        <w:rPr>
          <w:sz w:val="26"/>
        </w:rPr>
      </w:pPr>
      <w:r>
        <w:rPr>
          <w:sz w:val="26"/>
        </w:rPr>
        <w:t>Сальдо внереализационных доходов и расходов</w:t>
      </w:r>
    </w:p>
    <w:p w:rsidR="00145868" w:rsidRDefault="00145868">
      <w:pPr>
        <w:widowControl w:val="0"/>
        <w:tabs>
          <w:tab w:val="left" w:pos="1455"/>
          <w:tab w:val="center" w:pos="4818"/>
        </w:tabs>
        <w:spacing w:line="384" w:lineRule="auto"/>
        <w:jc w:val="center"/>
        <w:rPr>
          <w:sz w:val="26"/>
        </w:rPr>
      </w:pPr>
      <w:r>
        <w:rPr>
          <w:sz w:val="26"/>
        </w:rPr>
        <w:t>Сольдо операционных доходов и расходов</w:t>
      </w:r>
    </w:p>
    <w:p w:rsidR="00145868" w:rsidRDefault="00145868">
      <w:pPr>
        <w:widowControl w:val="0"/>
        <w:tabs>
          <w:tab w:val="left" w:pos="1455"/>
          <w:tab w:val="center" w:pos="4818"/>
        </w:tabs>
        <w:spacing w:line="384" w:lineRule="auto"/>
        <w:jc w:val="center"/>
        <w:rPr>
          <w:sz w:val="26"/>
        </w:rPr>
      </w:pPr>
      <w:r>
        <w:rPr>
          <w:sz w:val="26"/>
        </w:rPr>
        <w:t>Сальдо чрезвычайных доходов и расходов</w:t>
      </w:r>
    </w:p>
    <w:p w:rsidR="00145868" w:rsidRDefault="00145868">
      <w:pPr>
        <w:widowControl w:val="0"/>
        <w:tabs>
          <w:tab w:val="left" w:pos="1455"/>
          <w:tab w:val="center" w:pos="4818"/>
        </w:tabs>
        <w:spacing w:line="384" w:lineRule="auto"/>
        <w:jc w:val="center"/>
        <w:rPr>
          <w:sz w:val="26"/>
        </w:rPr>
      </w:pPr>
      <w:r>
        <w:rPr>
          <w:sz w:val="26"/>
        </w:rPr>
        <w:t>Налог на прибыль</w:t>
      </w:r>
    </w:p>
    <w:p w:rsidR="00145868" w:rsidRDefault="00145868">
      <w:pPr>
        <w:pStyle w:val="9"/>
        <w:spacing w:line="384" w:lineRule="auto"/>
      </w:pPr>
      <w:r>
        <w:t>Платежи по перерасчетам по налогу на прибыль</w:t>
      </w:r>
    </w:p>
    <w:p w:rsidR="00145868" w:rsidRDefault="00145868">
      <w:pPr>
        <w:pStyle w:val="2"/>
        <w:widowControl w:val="0"/>
        <w:tabs>
          <w:tab w:val="left" w:pos="1455"/>
          <w:tab w:val="center" w:pos="4818"/>
        </w:tabs>
        <w:spacing w:line="384" w:lineRule="auto"/>
        <w:rPr>
          <w:sz w:val="26"/>
        </w:rPr>
      </w:pPr>
      <w:r>
        <w:rPr>
          <w:sz w:val="26"/>
        </w:rPr>
        <w:t>Санкции за нарушение налогового законодательства</w:t>
      </w:r>
    </w:p>
    <w:p w:rsidR="00145868" w:rsidRDefault="00145868">
      <w:pPr>
        <w:pStyle w:val="2"/>
        <w:spacing w:line="384" w:lineRule="auto"/>
        <w:rPr>
          <w:sz w:val="26"/>
        </w:rPr>
      </w:pPr>
      <w:r>
        <w:rPr>
          <w:sz w:val="26"/>
        </w:rPr>
        <w:t>Чистая прибыль (убыток) за отчетный период</w:t>
      </w:r>
    </w:p>
    <w:p w:rsidR="00145868" w:rsidRDefault="00145868"/>
    <w:p w:rsidR="00145868" w:rsidRDefault="00145868">
      <w:pPr>
        <w:pStyle w:val="a4"/>
      </w:pPr>
      <w:r>
        <w:t>Согласно п. 2 ПБУ 9/99 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145868" w:rsidRDefault="00145868">
      <w:pPr>
        <w:widowControl w:val="0"/>
        <w:tabs>
          <w:tab w:val="left" w:pos="1455"/>
          <w:tab w:val="center" w:pos="4818"/>
        </w:tabs>
        <w:spacing w:line="360" w:lineRule="auto"/>
        <w:ind w:firstLine="709"/>
        <w:jc w:val="both"/>
        <w:rPr>
          <w:sz w:val="28"/>
        </w:rPr>
      </w:pPr>
      <w:r>
        <w:rPr>
          <w:sz w:val="28"/>
        </w:rPr>
        <w:t>В соответствии с п. 4 ПБУ 9/99 доходы организации в зависимости от характера, условия получения и направлений деятельности организации подразделяются на:</w:t>
      </w:r>
    </w:p>
    <w:p w:rsidR="00145868" w:rsidRDefault="00145868" w:rsidP="00145868">
      <w:pPr>
        <w:widowControl w:val="0"/>
        <w:numPr>
          <w:ilvl w:val="0"/>
          <w:numId w:val="1"/>
        </w:numPr>
        <w:tabs>
          <w:tab w:val="clear" w:pos="720"/>
          <w:tab w:val="num" w:pos="360"/>
          <w:tab w:val="left" w:pos="1455"/>
          <w:tab w:val="center" w:pos="4818"/>
        </w:tabs>
        <w:spacing w:line="360" w:lineRule="auto"/>
        <w:ind w:left="360"/>
        <w:jc w:val="both"/>
        <w:rPr>
          <w:sz w:val="28"/>
        </w:rPr>
      </w:pPr>
      <w:r>
        <w:rPr>
          <w:sz w:val="28"/>
        </w:rPr>
        <w:t>доходы от обычных видов деятельности;</w:t>
      </w:r>
    </w:p>
    <w:p w:rsidR="00145868" w:rsidRDefault="00145868" w:rsidP="00145868">
      <w:pPr>
        <w:widowControl w:val="0"/>
        <w:numPr>
          <w:ilvl w:val="0"/>
          <w:numId w:val="1"/>
        </w:numPr>
        <w:tabs>
          <w:tab w:val="clear" w:pos="720"/>
          <w:tab w:val="num" w:pos="360"/>
          <w:tab w:val="left" w:pos="1455"/>
          <w:tab w:val="center" w:pos="4818"/>
        </w:tabs>
        <w:spacing w:line="360" w:lineRule="auto"/>
        <w:ind w:left="360"/>
        <w:jc w:val="both"/>
        <w:rPr>
          <w:sz w:val="28"/>
        </w:rPr>
      </w:pPr>
      <w:r>
        <w:rPr>
          <w:sz w:val="28"/>
        </w:rPr>
        <w:t>прочие доходы: операционные, внереализационные и чрезвычайные доходы.</w:t>
      </w:r>
    </w:p>
    <w:p w:rsidR="00145868" w:rsidRDefault="00145868">
      <w:pPr>
        <w:pStyle w:val="21"/>
        <w:jc w:val="both"/>
      </w:pPr>
      <w:r>
        <w:t xml:space="preserve">При этом доходы, отличные от доходов от обычных видов деятельности, считаются прочими доходами. К прочим доходам также относятся чрезвычайные доходы. </w:t>
      </w:r>
    </w:p>
    <w:p w:rsidR="00145868" w:rsidRDefault="00145868">
      <w:pPr>
        <w:pStyle w:val="21"/>
        <w:jc w:val="both"/>
      </w:pPr>
      <w:r>
        <w:t xml:space="preserve">Сферой предпринимательской деятельности является продажа товаров, продукции, выполнение работ, оказание услуг, и доходы от этой деятельности организации признаются выручкой от продажи продукции и товаров, поступлениями, связанными с выполнением работ, оказанием услуг, т.е. </w:t>
      </w:r>
      <w:r>
        <w:rPr>
          <w:b/>
          <w:bCs/>
          <w:i/>
          <w:iCs w:val="0"/>
        </w:rPr>
        <w:t>доходами от обычных видов деятельности</w:t>
      </w:r>
      <w:r>
        <w:t>.</w:t>
      </w:r>
    </w:p>
    <w:p w:rsidR="00145868" w:rsidRDefault="00145868">
      <w:pPr>
        <w:pStyle w:val="21"/>
        <w:jc w:val="both"/>
      </w:pPr>
      <w:r>
        <w:t>В частности, это выручка от продажи</w:t>
      </w:r>
      <w:r>
        <w:rPr>
          <w:rStyle w:val="a7"/>
        </w:rPr>
        <w:footnoteReference w:id="1"/>
      </w:r>
      <w:r>
        <w:t>:</w:t>
      </w:r>
    </w:p>
    <w:p w:rsidR="00145868" w:rsidRDefault="00145868" w:rsidP="00145868">
      <w:pPr>
        <w:widowControl w:val="0"/>
        <w:numPr>
          <w:ilvl w:val="0"/>
          <w:numId w:val="2"/>
        </w:numPr>
        <w:tabs>
          <w:tab w:val="clear" w:pos="720"/>
          <w:tab w:val="num" w:pos="360"/>
        </w:tabs>
        <w:spacing w:line="360" w:lineRule="auto"/>
        <w:ind w:left="360"/>
        <w:jc w:val="both"/>
        <w:rPr>
          <w:sz w:val="28"/>
        </w:rPr>
      </w:pPr>
      <w:r>
        <w:rPr>
          <w:sz w:val="28"/>
        </w:rPr>
        <w:t>готовой продукции и полуфабрикатов собственного производства;</w:t>
      </w:r>
    </w:p>
    <w:p w:rsidR="00145868" w:rsidRDefault="00145868" w:rsidP="00145868">
      <w:pPr>
        <w:widowControl w:val="0"/>
        <w:numPr>
          <w:ilvl w:val="0"/>
          <w:numId w:val="2"/>
        </w:numPr>
        <w:tabs>
          <w:tab w:val="clear" w:pos="720"/>
          <w:tab w:val="num" w:pos="360"/>
        </w:tabs>
        <w:spacing w:line="360" w:lineRule="auto"/>
        <w:ind w:left="360"/>
        <w:jc w:val="both"/>
        <w:rPr>
          <w:sz w:val="28"/>
        </w:rPr>
      </w:pPr>
      <w:r>
        <w:rPr>
          <w:sz w:val="28"/>
        </w:rPr>
        <w:t>работ и услуг промышленного характера;</w:t>
      </w:r>
    </w:p>
    <w:p w:rsidR="00145868" w:rsidRDefault="00145868" w:rsidP="00145868">
      <w:pPr>
        <w:widowControl w:val="0"/>
        <w:numPr>
          <w:ilvl w:val="0"/>
          <w:numId w:val="2"/>
        </w:numPr>
        <w:tabs>
          <w:tab w:val="clear" w:pos="720"/>
          <w:tab w:val="num" w:pos="360"/>
        </w:tabs>
        <w:spacing w:line="360" w:lineRule="auto"/>
        <w:ind w:left="360"/>
        <w:jc w:val="both"/>
        <w:rPr>
          <w:sz w:val="28"/>
        </w:rPr>
      </w:pPr>
      <w:r>
        <w:rPr>
          <w:sz w:val="28"/>
        </w:rPr>
        <w:t>работ и услуг не промышленного характера;</w:t>
      </w:r>
    </w:p>
    <w:p w:rsidR="00145868" w:rsidRDefault="00145868" w:rsidP="00145868">
      <w:pPr>
        <w:widowControl w:val="0"/>
        <w:numPr>
          <w:ilvl w:val="0"/>
          <w:numId w:val="2"/>
        </w:numPr>
        <w:tabs>
          <w:tab w:val="clear" w:pos="720"/>
          <w:tab w:val="num" w:pos="360"/>
        </w:tabs>
        <w:spacing w:line="360" w:lineRule="auto"/>
        <w:ind w:left="360"/>
        <w:jc w:val="both"/>
        <w:rPr>
          <w:sz w:val="28"/>
        </w:rPr>
      </w:pPr>
      <w:r>
        <w:rPr>
          <w:sz w:val="28"/>
        </w:rPr>
        <w:t>покупных изделий (приобретенным для комплектации);</w:t>
      </w:r>
    </w:p>
    <w:p w:rsidR="00145868" w:rsidRDefault="00145868" w:rsidP="00145868">
      <w:pPr>
        <w:widowControl w:val="0"/>
        <w:numPr>
          <w:ilvl w:val="0"/>
          <w:numId w:val="2"/>
        </w:numPr>
        <w:tabs>
          <w:tab w:val="clear" w:pos="720"/>
          <w:tab w:val="num" w:pos="360"/>
        </w:tabs>
        <w:spacing w:line="360" w:lineRule="auto"/>
        <w:ind w:left="360"/>
        <w:jc w:val="both"/>
        <w:rPr>
          <w:sz w:val="28"/>
        </w:rPr>
      </w:pPr>
      <w:r>
        <w:rPr>
          <w:sz w:val="28"/>
        </w:rPr>
        <w:t>строительных, монтажных, проектно-изыскательских,</w:t>
      </w:r>
    </w:p>
    <w:p w:rsidR="00145868" w:rsidRDefault="00145868">
      <w:pPr>
        <w:widowControl w:val="0"/>
        <w:tabs>
          <w:tab w:val="num" w:pos="360"/>
        </w:tabs>
        <w:spacing w:line="360" w:lineRule="auto"/>
        <w:ind w:left="360"/>
        <w:jc w:val="both"/>
        <w:rPr>
          <w:sz w:val="28"/>
        </w:rPr>
      </w:pPr>
      <w:r>
        <w:rPr>
          <w:sz w:val="28"/>
        </w:rPr>
        <w:t xml:space="preserve">     геологоразведочных, научно-исследовательских и тому подобных работ;</w:t>
      </w:r>
    </w:p>
    <w:p w:rsidR="00145868" w:rsidRDefault="00145868" w:rsidP="00145868">
      <w:pPr>
        <w:widowControl w:val="0"/>
        <w:numPr>
          <w:ilvl w:val="0"/>
          <w:numId w:val="2"/>
        </w:numPr>
        <w:tabs>
          <w:tab w:val="clear" w:pos="720"/>
          <w:tab w:val="num" w:pos="360"/>
        </w:tabs>
        <w:spacing w:line="360" w:lineRule="auto"/>
        <w:ind w:left="360"/>
        <w:jc w:val="both"/>
        <w:rPr>
          <w:sz w:val="28"/>
        </w:rPr>
      </w:pPr>
      <w:r>
        <w:rPr>
          <w:sz w:val="28"/>
        </w:rPr>
        <w:t>товаров;</w:t>
      </w:r>
    </w:p>
    <w:p w:rsidR="00145868" w:rsidRDefault="00145868" w:rsidP="00145868">
      <w:pPr>
        <w:widowControl w:val="0"/>
        <w:numPr>
          <w:ilvl w:val="0"/>
          <w:numId w:val="2"/>
        </w:numPr>
        <w:tabs>
          <w:tab w:val="clear" w:pos="720"/>
          <w:tab w:val="num" w:pos="360"/>
        </w:tabs>
        <w:spacing w:line="360" w:lineRule="auto"/>
        <w:ind w:left="360"/>
        <w:jc w:val="both"/>
        <w:rPr>
          <w:sz w:val="28"/>
        </w:rPr>
      </w:pPr>
      <w:r>
        <w:rPr>
          <w:sz w:val="28"/>
        </w:rPr>
        <w:t>услуг по перевозке грузов и пассажиров;</w:t>
      </w:r>
    </w:p>
    <w:p w:rsidR="00145868" w:rsidRDefault="00145868" w:rsidP="00145868">
      <w:pPr>
        <w:widowControl w:val="0"/>
        <w:numPr>
          <w:ilvl w:val="0"/>
          <w:numId w:val="2"/>
        </w:numPr>
        <w:tabs>
          <w:tab w:val="clear" w:pos="720"/>
          <w:tab w:val="num" w:pos="360"/>
        </w:tabs>
        <w:spacing w:line="360" w:lineRule="auto"/>
        <w:ind w:left="360"/>
        <w:jc w:val="both"/>
        <w:rPr>
          <w:sz w:val="28"/>
        </w:rPr>
      </w:pPr>
      <w:r>
        <w:rPr>
          <w:sz w:val="28"/>
        </w:rPr>
        <w:t>транспортно-экспедиционных и погрузочно-разгрузочных операций;</w:t>
      </w:r>
    </w:p>
    <w:p w:rsidR="00145868" w:rsidRDefault="00145868" w:rsidP="00145868">
      <w:pPr>
        <w:widowControl w:val="0"/>
        <w:numPr>
          <w:ilvl w:val="0"/>
          <w:numId w:val="2"/>
        </w:numPr>
        <w:tabs>
          <w:tab w:val="clear" w:pos="720"/>
          <w:tab w:val="num" w:pos="360"/>
        </w:tabs>
        <w:spacing w:line="360" w:lineRule="auto"/>
        <w:ind w:left="360"/>
        <w:jc w:val="both"/>
        <w:rPr>
          <w:sz w:val="28"/>
        </w:rPr>
      </w:pPr>
      <w:r>
        <w:rPr>
          <w:sz w:val="28"/>
        </w:rPr>
        <w:t>услуг связи.</w:t>
      </w:r>
    </w:p>
    <w:p w:rsidR="00145868" w:rsidRDefault="00145868">
      <w:pPr>
        <w:pStyle w:val="a4"/>
        <w:tabs>
          <w:tab w:val="clear" w:pos="1455"/>
          <w:tab w:val="clear" w:pos="4818"/>
        </w:tabs>
      </w:pPr>
      <w:r>
        <w:t>По отдельным видам операций организации могут определить самостоятельно, являются ли поступления от них доходами от обычных видов деятельности или они относятся к прочим поступлениям. К числу таких видов операций относятся</w:t>
      </w:r>
      <w:r>
        <w:rPr>
          <w:rStyle w:val="a7"/>
        </w:rPr>
        <w:footnoteReference w:id="2"/>
      </w:r>
      <w:r>
        <w:t>:</w:t>
      </w:r>
    </w:p>
    <w:p w:rsidR="00145868" w:rsidRDefault="00145868" w:rsidP="00145868">
      <w:pPr>
        <w:widowControl w:val="0"/>
        <w:numPr>
          <w:ilvl w:val="0"/>
          <w:numId w:val="3"/>
        </w:numPr>
        <w:tabs>
          <w:tab w:val="clear" w:pos="720"/>
          <w:tab w:val="num" w:pos="360"/>
        </w:tabs>
        <w:spacing w:line="360" w:lineRule="auto"/>
        <w:ind w:left="360"/>
        <w:jc w:val="both"/>
        <w:rPr>
          <w:sz w:val="28"/>
        </w:rPr>
      </w:pPr>
      <w:r>
        <w:rPr>
          <w:sz w:val="28"/>
        </w:rPr>
        <w:t>предоставление за плату во временное пользование своих активов по договору аренды (когда это является предметом деятельности организации);</w:t>
      </w:r>
    </w:p>
    <w:p w:rsidR="00145868" w:rsidRDefault="00145868" w:rsidP="00145868">
      <w:pPr>
        <w:widowControl w:val="0"/>
        <w:numPr>
          <w:ilvl w:val="0"/>
          <w:numId w:val="3"/>
        </w:numPr>
        <w:tabs>
          <w:tab w:val="clear" w:pos="720"/>
          <w:tab w:val="num" w:pos="360"/>
        </w:tabs>
        <w:spacing w:line="360" w:lineRule="auto"/>
        <w:ind w:left="360"/>
        <w:jc w:val="both"/>
        <w:rPr>
          <w:sz w:val="28"/>
        </w:rPr>
      </w:pPr>
      <w:r>
        <w:rPr>
          <w:sz w:val="28"/>
        </w:rPr>
        <w:t>предоставление за плату прав, возникающих из патентов на изобретения, промышленные образцы и других видов интеллектуальной собственности (когда это является предметом деятельности организации);</w:t>
      </w:r>
    </w:p>
    <w:p w:rsidR="00145868" w:rsidRDefault="00145868" w:rsidP="00145868">
      <w:pPr>
        <w:pStyle w:val="a4"/>
        <w:numPr>
          <w:ilvl w:val="0"/>
          <w:numId w:val="3"/>
        </w:numPr>
        <w:tabs>
          <w:tab w:val="clear" w:pos="720"/>
          <w:tab w:val="clear" w:pos="1455"/>
          <w:tab w:val="clear" w:pos="4818"/>
          <w:tab w:val="num" w:pos="360"/>
        </w:tabs>
        <w:ind w:left="360"/>
      </w:pPr>
      <w:r>
        <w:t>участие в уставных капиталах других организаций (когда это является предметом деятельности организации) и т.п.</w:t>
      </w:r>
    </w:p>
    <w:p w:rsidR="00145868" w:rsidRDefault="00145868">
      <w:pPr>
        <w:pStyle w:val="a4"/>
        <w:tabs>
          <w:tab w:val="clear" w:pos="1455"/>
          <w:tab w:val="clear" w:pos="4818"/>
        </w:tabs>
      </w:pPr>
      <w:r>
        <w:t>Важным в учете доходов является момент их признания. Так, для признания выручки от продажи требуется исполнение следующих условий</w:t>
      </w:r>
      <w:r>
        <w:rPr>
          <w:rStyle w:val="a7"/>
        </w:rPr>
        <w:footnoteReference w:id="3"/>
      </w:r>
      <w:r>
        <w:t>:</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а) организация имеет право на получение этой выручки, вытекающее из конкретного договора или подтвержденное иным соответствующим образом;</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б) сумма выручки может быть определена;</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 имеется уверенность в том, что в результате конкретной операции произойдет увеличение экономических выгод организации. Уверенность в том, что в результате конкретной операции произойдет увеличение экономических выгод организации, имеется в случае, когда организация получила в оплату актив либо отсутствует неопределенность в отношении получения актива;</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г) 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д) расходы, которые произведены или будут произведены в связи с этой операцией, могут быть определены.</w:t>
      </w:r>
    </w:p>
    <w:p w:rsidR="00145868" w:rsidRDefault="00145868">
      <w:pPr>
        <w:pStyle w:val="a4"/>
        <w:tabs>
          <w:tab w:val="clear" w:pos="1455"/>
          <w:tab w:val="clear" w:pos="4818"/>
        </w:tabs>
      </w:pPr>
      <w:r>
        <w:t>Если в отношении денежных средств и иных активов, полученных организацией в оплату, не исполнено хотя бы одно из названных условий, то в бухгалтерском учете организации признается кредиторская задолженность, а не выручка.</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Для признания в бухгалтерском учете выручки от предоставления за плату во временное пользование своих активов, прав, возникающих из патентов на изобретения, и других видов интеллектуальной собственности и от участия в уставных капиталах других организаций, должны быть одновременно соблюдены три условия, указанные в п. «а», «б» и «в». При этом для целей бухгалтерского учета проценты начисляются за каждый истекший отчетный период в соответствии с условиями договора;</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Выручка от выполнения конкретной работы, оказания конкретной услуги, продажи конкретного изделия признается в бухгалтерском учете по мере готовности, если возможно определить готовность работы, услуги, изделия.</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Штрафы, пени, неустойки за нарушение условий договоров, а также возмещения причиненных организации убытков признаются в отчетном периоде, в котором судом вынесено решение об их взыскании или они признаны должником;</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Суммы кредиторской и депонентской задолженности, по которой срок исковой давности истек, признаются в отчетном периоде, в котором срок исковой давности истек;</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Суммы дооценки активов признаются в отчетном периоде, к которому относится дата, по состоянию на которую произведена переоценка;</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Иные поступления признаются по мере образования (выявления).</w:t>
      </w:r>
    </w:p>
    <w:p w:rsidR="00145868" w:rsidRDefault="00145868">
      <w:pPr>
        <w:pStyle w:val="a4"/>
        <w:tabs>
          <w:tab w:val="clear" w:pos="1455"/>
          <w:tab w:val="clear" w:pos="4818"/>
        </w:tabs>
      </w:pPr>
      <w:r>
        <w:t xml:space="preserve">Операционными доходами являются поступления. Связанные с использованием активов организации как таковых (выбытие ввиду списания в случае морального и физического износа, безвозмездной передачи, продажи и др.) Согласно п. 7 ПБУ 9/99 </w:t>
      </w:r>
      <w:r>
        <w:rPr>
          <w:b/>
          <w:bCs/>
          <w:i/>
          <w:iCs w:val="0"/>
        </w:rPr>
        <w:t>операционными доходами</w:t>
      </w:r>
      <w:r>
        <w:t xml:space="preserve"> являются:</w:t>
      </w:r>
    </w:p>
    <w:p w:rsidR="00145868" w:rsidRDefault="00145868" w:rsidP="00145868">
      <w:pPr>
        <w:pStyle w:val="ConsNormal"/>
        <w:widowControl/>
        <w:numPr>
          <w:ilvl w:val="0"/>
          <w:numId w:val="4"/>
        </w:numPr>
        <w:tabs>
          <w:tab w:val="clear" w:pos="1429"/>
          <w:tab w:val="left" w:pos="360"/>
        </w:tabs>
        <w:spacing w:line="360" w:lineRule="auto"/>
        <w:ind w:left="360"/>
        <w:jc w:val="both"/>
        <w:rPr>
          <w:rFonts w:ascii="Times New Roman" w:hAnsi="Times New Roman" w:cs="Times New Roman"/>
          <w:sz w:val="28"/>
        </w:rPr>
      </w:pPr>
      <w:r>
        <w:rPr>
          <w:rFonts w:ascii="Times New Roman" w:hAnsi="Times New Roman" w:cs="Times New Roman"/>
          <w:sz w:val="28"/>
        </w:rPr>
        <w:t>поступления, связанные с предоставлением за плату во временное пользование (временное владение и пользование) активов организации;</w:t>
      </w:r>
    </w:p>
    <w:p w:rsidR="00145868" w:rsidRDefault="00145868" w:rsidP="00145868">
      <w:pPr>
        <w:pStyle w:val="ConsNormal"/>
        <w:widowControl/>
        <w:numPr>
          <w:ilvl w:val="0"/>
          <w:numId w:val="4"/>
        </w:numPr>
        <w:tabs>
          <w:tab w:val="clear" w:pos="1429"/>
          <w:tab w:val="left" w:pos="360"/>
        </w:tabs>
        <w:spacing w:line="360" w:lineRule="auto"/>
        <w:ind w:left="360"/>
        <w:jc w:val="both"/>
        <w:rPr>
          <w:rFonts w:ascii="Times New Roman" w:hAnsi="Times New Roman" w:cs="Times New Roman"/>
          <w:sz w:val="28"/>
        </w:rPr>
      </w:pPr>
      <w:r>
        <w:rPr>
          <w:rFonts w:ascii="Times New Roman" w:hAnsi="Times New Roman" w:cs="Times New Roman"/>
          <w:sz w:val="28"/>
        </w:rPr>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145868" w:rsidRDefault="00145868" w:rsidP="00145868">
      <w:pPr>
        <w:pStyle w:val="ConsNormal"/>
        <w:widowControl/>
        <w:numPr>
          <w:ilvl w:val="0"/>
          <w:numId w:val="4"/>
        </w:numPr>
        <w:tabs>
          <w:tab w:val="clear" w:pos="1429"/>
          <w:tab w:val="left" w:pos="360"/>
        </w:tabs>
        <w:spacing w:line="360" w:lineRule="auto"/>
        <w:ind w:left="360"/>
        <w:jc w:val="both"/>
        <w:rPr>
          <w:rFonts w:ascii="Times New Roman" w:hAnsi="Times New Roman" w:cs="Times New Roman"/>
          <w:sz w:val="28"/>
        </w:rPr>
      </w:pPr>
      <w:r>
        <w:rPr>
          <w:rFonts w:ascii="Times New Roman" w:hAnsi="Times New Roman" w:cs="Times New Roman"/>
          <w:sz w:val="28"/>
        </w:rPr>
        <w:t>поступления, связанные с участием в уставных капиталах других организаций (включая проценты и иные доходы по ценным бумагам);</w:t>
      </w:r>
    </w:p>
    <w:p w:rsidR="00145868" w:rsidRDefault="00145868" w:rsidP="00145868">
      <w:pPr>
        <w:pStyle w:val="ConsNormal"/>
        <w:widowControl/>
        <w:numPr>
          <w:ilvl w:val="0"/>
          <w:numId w:val="4"/>
        </w:numPr>
        <w:tabs>
          <w:tab w:val="clear" w:pos="1429"/>
          <w:tab w:val="left" w:pos="360"/>
        </w:tabs>
        <w:spacing w:line="360" w:lineRule="auto"/>
        <w:ind w:left="360"/>
        <w:jc w:val="both"/>
        <w:rPr>
          <w:rFonts w:ascii="Times New Roman" w:hAnsi="Times New Roman" w:cs="Times New Roman"/>
          <w:sz w:val="28"/>
        </w:rPr>
      </w:pPr>
      <w:r>
        <w:rPr>
          <w:rFonts w:ascii="Times New Roman" w:hAnsi="Times New Roman" w:cs="Times New Roman"/>
          <w:sz w:val="28"/>
        </w:rPr>
        <w:t>прибыль, полученная организацией в результате совместной деятельности (по договору простого товарищества);</w:t>
      </w:r>
    </w:p>
    <w:p w:rsidR="00145868" w:rsidRDefault="00145868" w:rsidP="00145868">
      <w:pPr>
        <w:pStyle w:val="ConsNormal"/>
        <w:widowControl/>
        <w:numPr>
          <w:ilvl w:val="0"/>
          <w:numId w:val="4"/>
        </w:numPr>
        <w:tabs>
          <w:tab w:val="clear" w:pos="1429"/>
          <w:tab w:val="left" w:pos="360"/>
        </w:tabs>
        <w:spacing w:line="360" w:lineRule="auto"/>
        <w:ind w:left="360"/>
        <w:jc w:val="both"/>
        <w:rPr>
          <w:rFonts w:ascii="Times New Roman" w:hAnsi="Times New Roman" w:cs="Times New Roman"/>
          <w:sz w:val="28"/>
        </w:rPr>
      </w:pPr>
      <w:r>
        <w:rPr>
          <w:rFonts w:ascii="Times New Roman" w:hAnsi="Times New Roman" w:cs="Times New Roman"/>
          <w:sz w:val="28"/>
        </w:rPr>
        <w:t>поступления от продажи основных средств и иных активов, отличных от денежных средств (кроме иностранной валюты), продукции, товаров;</w:t>
      </w:r>
    </w:p>
    <w:p w:rsidR="00145868" w:rsidRDefault="00145868" w:rsidP="00145868">
      <w:pPr>
        <w:pStyle w:val="ConsNormal"/>
        <w:widowControl/>
        <w:numPr>
          <w:ilvl w:val="0"/>
          <w:numId w:val="4"/>
        </w:numPr>
        <w:tabs>
          <w:tab w:val="clear" w:pos="1429"/>
          <w:tab w:val="left" w:pos="360"/>
        </w:tabs>
        <w:spacing w:line="360" w:lineRule="auto"/>
        <w:ind w:left="360"/>
        <w:jc w:val="both"/>
        <w:rPr>
          <w:rFonts w:ascii="Times New Roman" w:hAnsi="Times New Roman" w:cs="Times New Roman"/>
          <w:sz w:val="28"/>
        </w:rPr>
      </w:pPr>
      <w:r>
        <w:rPr>
          <w:rFonts w:ascii="Times New Roman" w:hAnsi="Times New Roman" w:cs="Times New Roman"/>
          <w:sz w:val="28"/>
        </w:rPr>
        <w:t>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145868" w:rsidRDefault="00145868">
      <w:pPr>
        <w:pStyle w:val="a4"/>
        <w:tabs>
          <w:tab w:val="clear" w:pos="1455"/>
          <w:tab w:val="clear" w:pos="4818"/>
          <w:tab w:val="left" w:pos="720"/>
        </w:tabs>
      </w:pPr>
      <w:r>
        <w:t xml:space="preserve">Состав внереализационных доходов регламентируется ПБУ 9/99. </w:t>
      </w:r>
    </w:p>
    <w:p w:rsidR="00145868" w:rsidRDefault="00145868">
      <w:pPr>
        <w:pStyle w:val="a4"/>
        <w:tabs>
          <w:tab w:val="clear" w:pos="1455"/>
          <w:tab w:val="clear" w:pos="4818"/>
          <w:tab w:val="left" w:pos="720"/>
        </w:tabs>
      </w:pPr>
      <w:r>
        <w:t xml:space="preserve">К внереализационным относятся доходы, не связанные с процессом продажи продукции, работ, услуг. </w:t>
      </w:r>
      <w:r>
        <w:rPr>
          <w:b/>
          <w:bCs/>
          <w:i/>
          <w:iCs w:val="0"/>
        </w:rPr>
        <w:t>Внереализационными доходами</w:t>
      </w:r>
      <w:r>
        <w:t xml:space="preserve">  являются в соответствии с п. 8 Положения по бухгалтерскому учету «Доходы организации» ПБУ 9/99:</w:t>
      </w:r>
    </w:p>
    <w:p w:rsidR="00145868" w:rsidRDefault="00145868" w:rsidP="00145868">
      <w:pPr>
        <w:pStyle w:val="ConsNormal"/>
        <w:widowControl/>
        <w:numPr>
          <w:ilvl w:val="0"/>
          <w:numId w:val="5"/>
        </w:numPr>
        <w:tabs>
          <w:tab w:val="clear" w:pos="1259"/>
          <w:tab w:val="num" w:pos="360"/>
        </w:tabs>
        <w:spacing w:line="360" w:lineRule="auto"/>
        <w:ind w:left="360" w:hanging="357"/>
        <w:jc w:val="both"/>
        <w:rPr>
          <w:rFonts w:ascii="Times New Roman" w:hAnsi="Times New Roman" w:cs="Times New Roman"/>
          <w:sz w:val="28"/>
        </w:rPr>
      </w:pPr>
      <w:r>
        <w:rPr>
          <w:rFonts w:ascii="Times New Roman" w:hAnsi="Times New Roman" w:cs="Times New Roman"/>
          <w:sz w:val="28"/>
        </w:rPr>
        <w:t>штрафы, пени, неустойки за нарушение условий договоров;</w:t>
      </w:r>
    </w:p>
    <w:p w:rsidR="00145868" w:rsidRDefault="00145868" w:rsidP="00145868">
      <w:pPr>
        <w:pStyle w:val="ConsNormal"/>
        <w:widowControl/>
        <w:numPr>
          <w:ilvl w:val="0"/>
          <w:numId w:val="5"/>
        </w:numPr>
        <w:tabs>
          <w:tab w:val="clear" w:pos="1259"/>
          <w:tab w:val="num" w:pos="360"/>
        </w:tabs>
        <w:spacing w:line="360" w:lineRule="auto"/>
        <w:ind w:left="360" w:hanging="357"/>
        <w:jc w:val="both"/>
        <w:rPr>
          <w:rFonts w:ascii="Times New Roman" w:hAnsi="Times New Roman" w:cs="Times New Roman"/>
          <w:sz w:val="28"/>
        </w:rPr>
      </w:pPr>
      <w:r>
        <w:rPr>
          <w:rFonts w:ascii="Times New Roman" w:hAnsi="Times New Roman" w:cs="Times New Roman"/>
          <w:sz w:val="28"/>
        </w:rPr>
        <w:t>активы, полученные безвозмездно, в том числе по договору дарения;</w:t>
      </w:r>
    </w:p>
    <w:p w:rsidR="00145868" w:rsidRDefault="00145868" w:rsidP="00145868">
      <w:pPr>
        <w:pStyle w:val="ConsNormal"/>
        <w:widowControl/>
        <w:numPr>
          <w:ilvl w:val="0"/>
          <w:numId w:val="5"/>
        </w:numPr>
        <w:tabs>
          <w:tab w:val="clear" w:pos="1259"/>
          <w:tab w:val="num" w:pos="360"/>
        </w:tabs>
        <w:spacing w:line="360" w:lineRule="auto"/>
        <w:ind w:left="360" w:hanging="357"/>
        <w:jc w:val="both"/>
        <w:rPr>
          <w:rFonts w:ascii="Times New Roman" w:hAnsi="Times New Roman" w:cs="Times New Roman"/>
          <w:sz w:val="28"/>
        </w:rPr>
      </w:pPr>
      <w:r>
        <w:rPr>
          <w:rFonts w:ascii="Times New Roman" w:hAnsi="Times New Roman" w:cs="Times New Roman"/>
          <w:sz w:val="28"/>
        </w:rPr>
        <w:t>поступления в возмещение причиненных организации убытков;</w:t>
      </w:r>
    </w:p>
    <w:p w:rsidR="00145868" w:rsidRDefault="00145868" w:rsidP="00145868">
      <w:pPr>
        <w:pStyle w:val="ConsNormal"/>
        <w:widowControl/>
        <w:numPr>
          <w:ilvl w:val="0"/>
          <w:numId w:val="5"/>
        </w:numPr>
        <w:tabs>
          <w:tab w:val="clear" w:pos="1259"/>
          <w:tab w:val="num" w:pos="360"/>
        </w:tabs>
        <w:spacing w:line="360" w:lineRule="auto"/>
        <w:ind w:left="360" w:hanging="357"/>
        <w:jc w:val="both"/>
        <w:rPr>
          <w:rFonts w:ascii="Times New Roman" w:hAnsi="Times New Roman" w:cs="Times New Roman"/>
          <w:sz w:val="28"/>
        </w:rPr>
      </w:pPr>
      <w:r>
        <w:rPr>
          <w:rFonts w:ascii="Times New Roman" w:hAnsi="Times New Roman" w:cs="Times New Roman"/>
          <w:sz w:val="28"/>
        </w:rPr>
        <w:t>прибыль прошлых лет, выявленная в отчетном году;</w:t>
      </w:r>
    </w:p>
    <w:p w:rsidR="00145868" w:rsidRDefault="00145868" w:rsidP="00145868">
      <w:pPr>
        <w:pStyle w:val="ConsNormal"/>
        <w:widowControl/>
        <w:numPr>
          <w:ilvl w:val="0"/>
          <w:numId w:val="5"/>
        </w:numPr>
        <w:tabs>
          <w:tab w:val="clear" w:pos="1259"/>
          <w:tab w:val="num" w:pos="360"/>
        </w:tabs>
        <w:spacing w:line="360" w:lineRule="auto"/>
        <w:ind w:left="360" w:hanging="357"/>
        <w:jc w:val="both"/>
        <w:rPr>
          <w:rFonts w:ascii="Times New Roman" w:hAnsi="Times New Roman" w:cs="Times New Roman"/>
          <w:sz w:val="28"/>
        </w:rPr>
      </w:pPr>
      <w:r>
        <w:rPr>
          <w:rFonts w:ascii="Times New Roman" w:hAnsi="Times New Roman" w:cs="Times New Roman"/>
          <w:sz w:val="28"/>
        </w:rPr>
        <w:t>суммы кредиторской и депонентской задолженности, по которым истек срок исковой давности;</w:t>
      </w:r>
    </w:p>
    <w:p w:rsidR="00145868" w:rsidRDefault="00145868" w:rsidP="00145868">
      <w:pPr>
        <w:pStyle w:val="ConsNormal"/>
        <w:widowControl/>
        <w:numPr>
          <w:ilvl w:val="0"/>
          <w:numId w:val="5"/>
        </w:numPr>
        <w:tabs>
          <w:tab w:val="clear" w:pos="1259"/>
          <w:tab w:val="num" w:pos="360"/>
        </w:tabs>
        <w:spacing w:line="360" w:lineRule="auto"/>
        <w:ind w:left="360" w:hanging="357"/>
        <w:jc w:val="both"/>
        <w:rPr>
          <w:rFonts w:ascii="Times New Roman" w:hAnsi="Times New Roman" w:cs="Times New Roman"/>
          <w:sz w:val="28"/>
        </w:rPr>
      </w:pPr>
      <w:r>
        <w:rPr>
          <w:rFonts w:ascii="Times New Roman" w:hAnsi="Times New Roman" w:cs="Times New Roman"/>
          <w:sz w:val="28"/>
        </w:rPr>
        <w:t>курсовые разницы;</w:t>
      </w:r>
    </w:p>
    <w:p w:rsidR="00145868" w:rsidRDefault="00145868" w:rsidP="00145868">
      <w:pPr>
        <w:pStyle w:val="ConsNormal"/>
        <w:widowControl/>
        <w:numPr>
          <w:ilvl w:val="0"/>
          <w:numId w:val="5"/>
        </w:numPr>
        <w:tabs>
          <w:tab w:val="clear" w:pos="1259"/>
          <w:tab w:val="num" w:pos="360"/>
        </w:tabs>
        <w:spacing w:line="360" w:lineRule="auto"/>
        <w:ind w:left="360" w:hanging="357"/>
        <w:jc w:val="both"/>
        <w:rPr>
          <w:rFonts w:ascii="Times New Roman" w:hAnsi="Times New Roman" w:cs="Times New Roman"/>
          <w:sz w:val="28"/>
        </w:rPr>
      </w:pPr>
      <w:r>
        <w:rPr>
          <w:rFonts w:ascii="Times New Roman" w:hAnsi="Times New Roman" w:cs="Times New Roman"/>
          <w:sz w:val="28"/>
        </w:rPr>
        <w:t>сумма дооценки активов (за исключением внеоборотных активов);</w:t>
      </w:r>
    </w:p>
    <w:p w:rsidR="00145868" w:rsidRDefault="00145868" w:rsidP="00145868">
      <w:pPr>
        <w:pStyle w:val="ConsNormal"/>
        <w:widowControl/>
        <w:numPr>
          <w:ilvl w:val="0"/>
          <w:numId w:val="5"/>
        </w:numPr>
        <w:tabs>
          <w:tab w:val="clear" w:pos="1259"/>
          <w:tab w:val="num" w:pos="360"/>
        </w:tabs>
        <w:spacing w:line="360" w:lineRule="auto"/>
        <w:ind w:left="360" w:hanging="357"/>
        <w:jc w:val="both"/>
        <w:rPr>
          <w:rFonts w:ascii="Times New Roman" w:hAnsi="Times New Roman" w:cs="Times New Roman"/>
          <w:sz w:val="28"/>
        </w:rPr>
      </w:pPr>
      <w:r>
        <w:rPr>
          <w:rFonts w:ascii="Times New Roman" w:hAnsi="Times New Roman" w:cs="Times New Roman"/>
          <w:sz w:val="28"/>
        </w:rPr>
        <w:t>прочие внереализационные доходы.</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Чрезвычайными доходами считаются: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 страховое возмещение, стоимость материальных ценностей, остающихся от списания непригодных к восстановлению и дальнейшему использованию активов, и т.п.</w:t>
      </w:r>
      <w:r>
        <w:rPr>
          <w:rStyle w:val="a7"/>
          <w:rFonts w:ascii="Times New Roman" w:hAnsi="Times New Roman" w:cs="Times New Roman"/>
          <w:sz w:val="28"/>
        </w:rPr>
        <w:footnoteReference w:id="4"/>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xml:space="preserve">В соответствии с Положением по бухгалтерскому учету «Расходы организации» (ПБУ 10/99) </w:t>
      </w:r>
      <w:r>
        <w:rPr>
          <w:rFonts w:ascii="Times New Roman" w:hAnsi="Times New Roman" w:cs="Times New Roman"/>
          <w:b/>
          <w:bCs/>
          <w:i/>
          <w:iCs/>
          <w:sz w:val="28"/>
        </w:rPr>
        <w:t xml:space="preserve">расходами организации </w:t>
      </w:r>
      <w:r>
        <w:rPr>
          <w:rFonts w:ascii="Times New Roman" w:hAnsi="Times New Roman" w:cs="Times New Roman"/>
          <w:sz w:val="28"/>
        </w:rPr>
        <w:t>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В зависимости от характера, условий осуществления и направлений деятельности расходы организации подразделяются на:</w:t>
      </w:r>
    </w:p>
    <w:p w:rsidR="00145868" w:rsidRDefault="00145868" w:rsidP="00145868">
      <w:pPr>
        <w:pStyle w:val="ConsNormal"/>
        <w:widowControl/>
        <w:numPr>
          <w:ilvl w:val="0"/>
          <w:numId w:val="6"/>
        </w:numPr>
        <w:tabs>
          <w:tab w:val="clear" w:pos="720"/>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расходы по обычным видам деятельности;</w:t>
      </w:r>
    </w:p>
    <w:p w:rsidR="00145868" w:rsidRDefault="00145868" w:rsidP="00145868">
      <w:pPr>
        <w:pStyle w:val="ConsNormal"/>
        <w:widowControl/>
        <w:numPr>
          <w:ilvl w:val="0"/>
          <w:numId w:val="6"/>
        </w:numPr>
        <w:tabs>
          <w:tab w:val="clear" w:pos="720"/>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прочие расходы.</w:t>
      </w:r>
    </w:p>
    <w:p w:rsidR="00145868" w:rsidRDefault="00145868">
      <w:pPr>
        <w:pStyle w:val="ConsNormal"/>
        <w:widowControl/>
        <w:spacing w:line="360" w:lineRule="auto"/>
        <w:jc w:val="both"/>
        <w:rPr>
          <w:rFonts w:ascii="Times New Roman" w:hAnsi="Times New Roman" w:cs="Times New Roman"/>
          <w:sz w:val="28"/>
        </w:rPr>
      </w:pPr>
      <w:r>
        <w:rPr>
          <w:rFonts w:ascii="Times New Roman" w:hAnsi="Times New Roman" w:cs="Times New Roman"/>
          <w:sz w:val="28"/>
        </w:rPr>
        <w:t>Прочие расходы. В свою очередь, делится на:</w:t>
      </w:r>
    </w:p>
    <w:p w:rsidR="00145868" w:rsidRDefault="00145868" w:rsidP="00145868">
      <w:pPr>
        <w:pStyle w:val="ConsNormal"/>
        <w:widowControl/>
        <w:numPr>
          <w:ilvl w:val="0"/>
          <w:numId w:val="7"/>
        </w:numPr>
        <w:tabs>
          <w:tab w:val="clear" w:pos="720"/>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операционные расходы;</w:t>
      </w:r>
    </w:p>
    <w:p w:rsidR="00145868" w:rsidRDefault="00145868" w:rsidP="00145868">
      <w:pPr>
        <w:pStyle w:val="ConsNormal"/>
        <w:widowControl/>
        <w:numPr>
          <w:ilvl w:val="0"/>
          <w:numId w:val="7"/>
        </w:numPr>
        <w:tabs>
          <w:tab w:val="clear" w:pos="720"/>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внереализационные расходы;</w:t>
      </w:r>
    </w:p>
    <w:p w:rsidR="00145868" w:rsidRDefault="00145868" w:rsidP="00145868">
      <w:pPr>
        <w:pStyle w:val="ConsNormal"/>
        <w:widowControl/>
        <w:numPr>
          <w:ilvl w:val="0"/>
          <w:numId w:val="7"/>
        </w:numPr>
        <w:tabs>
          <w:tab w:val="clear" w:pos="720"/>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чрезвычайные расходы.</w:t>
      </w:r>
    </w:p>
    <w:p w:rsidR="00145868" w:rsidRDefault="00145868">
      <w:pPr>
        <w:pStyle w:val="ConsNormal"/>
        <w:widowControl/>
        <w:spacing w:line="360" w:lineRule="auto"/>
        <w:jc w:val="both"/>
        <w:rPr>
          <w:rFonts w:ascii="Times New Roman" w:hAnsi="Times New Roman" w:cs="Times New Roman"/>
          <w:sz w:val="28"/>
        </w:rPr>
      </w:pPr>
      <w:r>
        <w:rPr>
          <w:rFonts w:ascii="Times New Roman" w:hAnsi="Times New Roman" w:cs="Times New Roman"/>
          <w:sz w:val="28"/>
        </w:rPr>
        <w:t>Расходы от обычных видов деятельности признаются в учете при наличии следующих условий</w:t>
      </w:r>
      <w:r>
        <w:rPr>
          <w:rStyle w:val="a7"/>
          <w:rFonts w:ascii="Times New Roman" w:hAnsi="Times New Roman" w:cs="Times New Roman"/>
          <w:sz w:val="28"/>
        </w:rPr>
        <w:footnoteReference w:id="5"/>
      </w:r>
      <w:r>
        <w:rPr>
          <w:rFonts w:ascii="Times New Roman" w:hAnsi="Times New Roman" w:cs="Times New Roman"/>
          <w:sz w:val="28"/>
        </w:rPr>
        <w:t>:</w:t>
      </w:r>
    </w:p>
    <w:p w:rsidR="00145868" w:rsidRDefault="00145868" w:rsidP="00145868">
      <w:pPr>
        <w:pStyle w:val="ConsNormal"/>
        <w:widowControl/>
        <w:numPr>
          <w:ilvl w:val="0"/>
          <w:numId w:val="8"/>
        </w:numPr>
        <w:tabs>
          <w:tab w:val="clear" w:pos="720"/>
          <w:tab w:val="num" w:pos="360"/>
        </w:tabs>
        <w:spacing w:line="360" w:lineRule="auto"/>
        <w:ind w:left="360"/>
        <w:jc w:val="both"/>
        <w:rPr>
          <w:rFonts w:ascii="Times New Roman" w:hAnsi="Times New Roman"/>
          <w:sz w:val="28"/>
        </w:rPr>
      </w:pPr>
      <w:r>
        <w:rPr>
          <w:rFonts w:ascii="Times New Roman" w:hAnsi="Times New Roman"/>
          <w:sz w:val="28"/>
        </w:rPr>
        <w:t>расход производится в соответствии с конкретным договором, требованием законодательных и нормативных актов, обычаями делового оборота;</w:t>
      </w:r>
    </w:p>
    <w:p w:rsidR="00145868" w:rsidRDefault="00145868" w:rsidP="00145868">
      <w:pPr>
        <w:pStyle w:val="ConsNormal"/>
        <w:widowControl/>
        <w:numPr>
          <w:ilvl w:val="0"/>
          <w:numId w:val="8"/>
        </w:numPr>
        <w:tabs>
          <w:tab w:val="clear" w:pos="720"/>
          <w:tab w:val="num" w:pos="360"/>
        </w:tabs>
        <w:spacing w:line="360" w:lineRule="auto"/>
        <w:ind w:left="360"/>
        <w:jc w:val="both"/>
        <w:rPr>
          <w:rFonts w:ascii="Times New Roman" w:hAnsi="Times New Roman"/>
          <w:sz w:val="28"/>
        </w:rPr>
      </w:pPr>
      <w:r>
        <w:rPr>
          <w:rFonts w:ascii="Times New Roman" w:hAnsi="Times New Roman"/>
          <w:sz w:val="28"/>
        </w:rPr>
        <w:t>сумма расхода может быть определена;</w:t>
      </w:r>
    </w:p>
    <w:p w:rsidR="00145868" w:rsidRDefault="00145868" w:rsidP="00145868">
      <w:pPr>
        <w:pStyle w:val="ConsNormal"/>
        <w:widowControl/>
        <w:numPr>
          <w:ilvl w:val="0"/>
          <w:numId w:val="8"/>
        </w:numPr>
        <w:tabs>
          <w:tab w:val="clear" w:pos="720"/>
          <w:tab w:val="num" w:pos="360"/>
        </w:tabs>
        <w:spacing w:line="360" w:lineRule="auto"/>
        <w:ind w:left="360"/>
        <w:jc w:val="both"/>
        <w:rPr>
          <w:rFonts w:ascii="Times New Roman" w:hAnsi="Times New Roman"/>
          <w:sz w:val="28"/>
        </w:rPr>
      </w:pPr>
      <w:r>
        <w:rPr>
          <w:rFonts w:ascii="Times New Roman" w:hAnsi="Times New Roman"/>
          <w:sz w:val="28"/>
        </w:rPr>
        <w:t>имеется уверенность в том, что в результате конкретной операции произойдет уменьшение экономических выгод организации. Уверенность в том, что в результате конкретной операции произойдет уменьшение экономических выгод организации, имеется в случае, когда организация передала актив либо отсутствует неопределенность в отношении передачи актива.</w:t>
      </w:r>
    </w:p>
    <w:p w:rsidR="00145868" w:rsidRDefault="00145868">
      <w:pPr>
        <w:pStyle w:val="ConsNormal"/>
        <w:widowControl/>
        <w:spacing w:line="360" w:lineRule="auto"/>
        <w:jc w:val="both"/>
        <w:rPr>
          <w:rFonts w:ascii="Times New Roman" w:hAnsi="Times New Roman"/>
          <w:sz w:val="28"/>
        </w:rPr>
      </w:pPr>
      <w:r>
        <w:rPr>
          <w:rFonts w:ascii="Times New Roman" w:hAnsi="Times New Roman"/>
          <w:sz w:val="28"/>
        </w:rPr>
        <w:t>Если в отношении любых расходов, осуществленных организацией, не исполнено хотя бы одно из названных условий, в бухгалтерском учете признается дебиторская задолженность.</w:t>
      </w:r>
    </w:p>
    <w:p w:rsidR="00145868" w:rsidRDefault="00145868">
      <w:pPr>
        <w:pStyle w:val="ConsNormal"/>
        <w:widowControl/>
        <w:spacing w:line="360" w:lineRule="auto"/>
        <w:ind w:firstLine="709"/>
        <w:jc w:val="both"/>
        <w:rPr>
          <w:rFonts w:ascii="Times New Roman" w:hAnsi="Times New Roman"/>
          <w:sz w:val="28"/>
        </w:rPr>
      </w:pPr>
      <w:r>
        <w:rPr>
          <w:rFonts w:ascii="Times New Roman" w:hAnsi="Times New Roman"/>
          <w:sz w:val="28"/>
        </w:rPr>
        <w:t>Расходами по обычным видам деятельности являются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Расходы по обычным видам деятельности формируют</w:t>
      </w:r>
      <w:r>
        <w:rPr>
          <w:rStyle w:val="a7"/>
          <w:rFonts w:ascii="Times New Roman" w:hAnsi="Times New Roman" w:cs="Times New Roman"/>
          <w:sz w:val="28"/>
        </w:rPr>
        <w:footnoteReference w:id="6"/>
      </w:r>
      <w:r>
        <w:rPr>
          <w:rFonts w:ascii="Times New Roman" w:hAnsi="Times New Roman" w:cs="Times New Roman"/>
          <w:sz w:val="28"/>
        </w:rPr>
        <w:t>:</w:t>
      </w:r>
    </w:p>
    <w:p w:rsidR="00145868" w:rsidRDefault="00145868" w:rsidP="00145868">
      <w:pPr>
        <w:pStyle w:val="ConsNormal"/>
        <w:widowControl/>
        <w:numPr>
          <w:ilvl w:val="0"/>
          <w:numId w:val="14"/>
        </w:numPr>
        <w:tabs>
          <w:tab w:val="clear" w:pos="142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расходы, связанные с приобретением сырья, материалов, товаров и иных материально - производственных запасов;</w:t>
      </w:r>
    </w:p>
    <w:p w:rsidR="00145868" w:rsidRDefault="00145868" w:rsidP="00145868">
      <w:pPr>
        <w:pStyle w:val="ConsNormal"/>
        <w:widowControl/>
        <w:numPr>
          <w:ilvl w:val="0"/>
          <w:numId w:val="14"/>
        </w:numPr>
        <w:tabs>
          <w:tab w:val="clear" w:pos="142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расходы, возникающие непосредственно в процессе переработки (доработки) материально - производственных запасов для целей производства продукции, выполнения работ и оказания услуг и их продажи, а также продажи (перепродажи) товаров (расходы по содержанию и эксплуатации основных средств и иных внеоборотных активов, а также по поддержанию их в исправном состоянии, коммерческие расходы, управленческие расходы и др.).</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Согласно п. 8 ПБУ 10/99 при формировании расходов по обычным видам деятельности должна быть обеспечена их группировка по следующим элементам:</w:t>
      </w:r>
    </w:p>
    <w:p w:rsidR="00145868" w:rsidRDefault="00145868" w:rsidP="00145868">
      <w:pPr>
        <w:pStyle w:val="ConsNormal"/>
        <w:widowControl/>
        <w:numPr>
          <w:ilvl w:val="0"/>
          <w:numId w:val="15"/>
        </w:numPr>
        <w:tabs>
          <w:tab w:val="clear" w:pos="142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материальные затраты;</w:t>
      </w:r>
    </w:p>
    <w:p w:rsidR="00145868" w:rsidRDefault="00145868" w:rsidP="00145868">
      <w:pPr>
        <w:pStyle w:val="ConsNormal"/>
        <w:widowControl/>
        <w:numPr>
          <w:ilvl w:val="0"/>
          <w:numId w:val="15"/>
        </w:numPr>
        <w:tabs>
          <w:tab w:val="clear" w:pos="142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затраты на оплату труда;</w:t>
      </w:r>
    </w:p>
    <w:p w:rsidR="00145868" w:rsidRDefault="00145868" w:rsidP="00145868">
      <w:pPr>
        <w:pStyle w:val="ConsNormal"/>
        <w:widowControl/>
        <w:numPr>
          <w:ilvl w:val="0"/>
          <w:numId w:val="15"/>
        </w:numPr>
        <w:tabs>
          <w:tab w:val="clear" w:pos="142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отчисления на социальные нужды;</w:t>
      </w:r>
    </w:p>
    <w:p w:rsidR="00145868" w:rsidRDefault="00145868" w:rsidP="00145868">
      <w:pPr>
        <w:pStyle w:val="ConsNormal"/>
        <w:widowControl/>
        <w:numPr>
          <w:ilvl w:val="0"/>
          <w:numId w:val="15"/>
        </w:numPr>
        <w:tabs>
          <w:tab w:val="clear" w:pos="142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амортизация;</w:t>
      </w:r>
    </w:p>
    <w:p w:rsidR="00145868" w:rsidRDefault="00145868" w:rsidP="00145868">
      <w:pPr>
        <w:pStyle w:val="ConsNormal"/>
        <w:widowControl/>
        <w:numPr>
          <w:ilvl w:val="0"/>
          <w:numId w:val="15"/>
        </w:numPr>
        <w:tabs>
          <w:tab w:val="clear" w:pos="142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прочие затраты.</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Для целей управления в бухгалтерском учете организуется учет расходов по статьям затрат. Перечень статей затрат устанавливается организацией самостоятельно.</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Расходы признаются в том отчетном периоде, в котором они имели место, независимо от времени фактической выплаты денежных средств и иной формы осуществления (допущение временной определенности фактов хозяйственной деятельности).</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Если организацией принят в разрешенных случаях порядок признания выручки от продажи продукции и товаров не по мере передачи прав владения, пользования и распоряжения на поставленную продукцию, отпущенный товар, выполненную работу, оказанную услугу, а после поступления денежных средств и иной формы оплаты, то и расходы признаются после осуществления погашения задолженности.</w:t>
      </w:r>
    </w:p>
    <w:p w:rsidR="00145868" w:rsidRDefault="00145868">
      <w:pPr>
        <w:pStyle w:val="ConsNormal"/>
        <w:widowControl/>
        <w:spacing w:line="360" w:lineRule="auto"/>
        <w:jc w:val="both"/>
        <w:rPr>
          <w:rFonts w:ascii="Times New Roman" w:hAnsi="Times New Roman"/>
          <w:sz w:val="28"/>
        </w:rPr>
      </w:pPr>
      <w:r>
        <w:rPr>
          <w:rFonts w:ascii="Times New Roman" w:hAnsi="Times New Roman"/>
          <w:sz w:val="28"/>
        </w:rPr>
        <w:t xml:space="preserve">В состав </w:t>
      </w:r>
      <w:r>
        <w:rPr>
          <w:rFonts w:ascii="Times New Roman" w:hAnsi="Times New Roman"/>
          <w:b/>
          <w:bCs/>
          <w:i/>
          <w:iCs/>
          <w:sz w:val="28"/>
        </w:rPr>
        <w:t>операционных расходов</w:t>
      </w:r>
      <w:r>
        <w:rPr>
          <w:rFonts w:ascii="Times New Roman" w:hAnsi="Times New Roman"/>
          <w:sz w:val="28"/>
        </w:rPr>
        <w:t xml:space="preserve"> согласно п. 11 ПБУ 10/99 входят:</w:t>
      </w:r>
    </w:p>
    <w:p w:rsidR="00145868" w:rsidRDefault="00145868" w:rsidP="00145868">
      <w:pPr>
        <w:widowControl w:val="0"/>
        <w:numPr>
          <w:ilvl w:val="0"/>
          <w:numId w:val="11"/>
        </w:numPr>
        <w:tabs>
          <w:tab w:val="clear" w:pos="720"/>
          <w:tab w:val="num" w:pos="360"/>
        </w:tabs>
        <w:spacing w:line="360" w:lineRule="auto"/>
        <w:ind w:left="360"/>
        <w:jc w:val="both"/>
        <w:rPr>
          <w:sz w:val="28"/>
        </w:rPr>
      </w:pPr>
      <w:r>
        <w:rPr>
          <w:sz w:val="28"/>
        </w:rPr>
        <w:t xml:space="preserve">расходы, связанные с предоставлением за плату во временное пользование (временное владение и пользование) активов организации; </w:t>
      </w:r>
    </w:p>
    <w:p w:rsidR="00145868" w:rsidRDefault="00145868" w:rsidP="00145868">
      <w:pPr>
        <w:widowControl w:val="0"/>
        <w:numPr>
          <w:ilvl w:val="0"/>
          <w:numId w:val="11"/>
        </w:numPr>
        <w:tabs>
          <w:tab w:val="clear" w:pos="720"/>
          <w:tab w:val="num" w:pos="360"/>
        </w:tabs>
        <w:spacing w:line="360" w:lineRule="auto"/>
        <w:ind w:left="360"/>
        <w:jc w:val="both"/>
        <w:rPr>
          <w:sz w:val="28"/>
        </w:rPr>
      </w:pPr>
      <w:r>
        <w:rPr>
          <w:sz w:val="28"/>
        </w:rPr>
        <w:t xml:space="preserve">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 </w:t>
      </w:r>
    </w:p>
    <w:p w:rsidR="00145868" w:rsidRDefault="00145868" w:rsidP="00145868">
      <w:pPr>
        <w:widowControl w:val="0"/>
        <w:numPr>
          <w:ilvl w:val="0"/>
          <w:numId w:val="11"/>
        </w:numPr>
        <w:tabs>
          <w:tab w:val="clear" w:pos="720"/>
          <w:tab w:val="num" w:pos="360"/>
        </w:tabs>
        <w:spacing w:line="360" w:lineRule="auto"/>
        <w:ind w:left="360"/>
        <w:jc w:val="both"/>
        <w:rPr>
          <w:sz w:val="28"/>
        </w:rPr>
      </w:pPr>
      <w:r>
        <w:rPr>
          <w:sz w:val="28"/>
        </w:rPr>
        <w:t xml:space="preserve">расходы, связанные с участием в уставных капиталах других организаций; </w:t>
      </w:r>
    </w:p>
    <w:p w:rsidR="00145868" w:rsidRDefault="00145868" w:rsidP="00145868">
      <w:pPr>
        <w:widowControl w:val="0"/>
        <w:numPr>
          <w:ilvl w:val="0"/>
          <w:numId w:val="11"/>
        </w:numPr>
        <w:tabs>
          <w:tab w:val="clear" w:pos="720"/>
          <w:tab w:val="num" w:pos="360"/>
        </w:tabs>
        <w:spacing w:line="360" w:lineRule="auto"/>
        <w:ind w:left="360"/>
        <w:jc w:val="both"/>
        <w:rPr>
          <w:sz w:val="28"/>
        </w:rPr>
      </w:pPr>
      <w:r>
        <w:rPr>
          <w:sz w:val="28"/>
        </w:rPr>
        <w:t xml:space="preserve">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 </w:t>
      </w:r>
    </w:p>
    <w:p w:rsidR="00145868" w:rsidRDefault="00145868" w:rsidP="00145868">
      <w:pPr>
        <w:widowControl w:val="0"/>
        <w:numPr>
          <w:ilvl w:val="0"/>
          <w:numId w:val="11"/>
        </w:numPr>
        <w:tabs>
          <w:tab w:val="clear" w:pos="720"/>
          <w:tab w:val="num" w:pos="360"/>
        </w:tabs>
        <w:spacing w:line="360" w:lineRule="auto"/>
        <w:ind w:left="360"/>
        <w:jc w:val="both"/>
        <w:rPr>
          <w:sz w:val="28"/>
        </w:rPr>
      </w:pPr>
      <w:r>
        <w:rPr>
          <w:sz w:val="28"/>
        </w:rPr>
        <w:t xml:space="preserve">проценты, уплачиваемые организацией за предоставление ей в пользование денежных средств (кредитов, займов); </w:t>
      </w:r>
    </w:p>
    <w:p w:rsidR="00145868" w:rsidRDefault="00145868" w:rsidP="00145868">
      <w:pPr>
        <w:widowControl w:val="0"/>
        <w:numPr>
          <w:ilvl w:val="0"/>
          <w:numId w:val="11"/>
        </w:numPr>
        <w:tabs>
          <w:tab w:val="clear" w:pos="720"/>
          <w:tab w:val="num" w:pos="360"/>
        </w:tabs>
        <w:spacing w:line="360" w:lineRule="auto"/>
        <w:ind w:left="360"/>
        <w:jc w:val="both"/>
        <w:rPr>
          <w:sz w:val="28"/>
        </w:rPr>
      </w:pPr>
      <w:r>
        <w:rPr>
          <w:sz w:val="28"/>
        </w:rPr>
        <w:t xml:space="preserve">расходы, связанные с оплатой услуг, оказываемых кредитными организациями; </w:t>
      </w:r>
    </w:p>
    <w:p w:rsidR="00145868" w:rsidRDefault="00145868" w:rsidP="00145868">
      <w:pPr>
        <w:pStyle w:val="ConsNormal"/>
        <w:widowControl/>
        <w:numPr>
          <w:ilvl w:val="0"/>
          <w:numId w:val="11"/>
        </w:numPr>
        <w:tabs>
          <w:tab w:val="clear" w:pos="720"/>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прочие операционные расходы.</w:t>
      </w:r>
    </w:p>
    <w:p w:rsidR="00145868" w:rsidRDefault="00145868">
      <w:pPr>
        <w:pStyle w:val="ConsNormal"/>
        <w:widowControl/>
        <w:spacing w:line="360" w:lineRule="auto"/>
        <w:jc w:val="both"/>
        <w:rPr>
          <w:rFonts w:ascii="Times New Roman" w:hAnsi="Times New Roman" w:cs="Times New Roman"/>
          <w:sz w:val="28"/>
        </w:rPr>
      </w:pPr>
      <w:r>
        <w:rPr>
          <w:rFonts w:ascii="Times New Roman" w:hAnsi="Times New Roman" w:cs="Times New Roman"/>
          <w:sz w:val="28"/>
        </w:rPr>
        <w:t xml:space="preserve">Состав </w:t>
      </w:r>
      <w:r>
        <w:rPr>
          <w:rFonts w:ascii="Times New Roman" w:hAnsi="Times New Roman" w:cs="Times New Roman"/>
          <w:b/>
          <w:bCs/>
          <w:i/>
          <w:iCs/>
          <w:sz w:val="28"/>
        </w:rPr>
        <w:t>внереализационных расходов</w:t>
      </w:r>
      <w:r>
        <w:rPr>
          <w:rFonts w:ascii="Times New Roman" w:hAnsi="Times New Roman" w:cs="Times New Roman"/>
          <w:sz w:val="28"/>
        </w:rPr>
        <w:t xml:space="preserve"> также регламентируется ПБУ 10/99. К ним относятся:</w:t>
      </w:r>
    </w:p>
    <w:p w:rsidR="00145868" w:rsidRDefault="00145868" w:rsidP="00145868">
      <w:pPr>
        <w:pStyle w:val="ConsNormal"/>
        <w:widowControl/>
        <w:numPr>
          <w:ilvl w:val="0"/>
          <w:numId w:val="9"/>
        </w:numPr>
        <w:tabs>
          <w:tab w:val="clear" w:pos="125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штрафы, пени, неустойки за нарушение условий договоров;</w:t>
      </w:r>
    </w:p>
    <w:p w:rsidR="00145868" w:rsidRDefault="00145868" w:rsidP="00145868">
      <w:pPr>
        <w:pStyle w:val="ConsNormal"/>
        <w:widowControl/>
        <w:numPr>
          <w:ilvl w:val="0"/>
          <w:numId w:val="9"/>
        </w:numPr>
        <w:tabs>
          <w:tab w:val="clear" w:pos="125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возмещение причиненных организацией убытков;</w:t>
      </w:r>
    </w:p>
    <w:p w:rsidR="00145868" w:rsidRDefault="00145868" w:rsidP="00145868">
      <w:pPr>
        <w:pStyle w:val="ConsNormal"/>
        <w:widowControl/>
        <w:numPr>
          <w:ilvl w:val="0"/>
          <w:numId w:val="9"/>
        </w:numPr>
        <w:tabs>
          <w:tab w:val="clear" w:pos="125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убытки прошлых лет, признанные в отчетном году;</w:t>
      </w:r>
    </w:p>
    <w:p w:rsidR="00145868" w:rsidRDefault="00145868" w:rsidP="00145868">
      <w:pPr>
        <w:pStyle w:val="ConsNormal"/>
        <w:widowControl/>
        <w:numPr>
          <w:ilvl w:val="0"/>
          <w:numId w:val="9"/>
        </w:numPr>
        <w:tabs>
          <w:tab w:val="clear" w:pos="125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суммы дебиторской задолженности, по которой истек срок исковой давности, других долгов, нереальных для взыскания;</w:t>
      </w:r>
    </w:p>
    <w:p w:rsidR="00145868" w:rsidRDefault="00145868" w:rsidP="00145868">
      <w:pPr>
        <w:pStyle w:val="ConsNormal"/>
        <w:widowControl/>
        <w:numPr>
          <w:ilvl w:val="0"/>
          <w:numId w:val="9"/>
        </w:numPr>
        <w:tabs>
          <w:tab w:val="clear" w:pos="125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курсовые разницы;</w:t>
      </w:r>
    </w:p>
    <w:p w:rsidR="00145868" w:rsidRDefault="00145868" w:rsidP="00145868">
      <w:pPr>
        <w:pStyle w:val="ConsNormal"/>
        <w:widowControl/>
        <w:numPr>
          <w:ilvl w:val="0"/>
          <w:numId w:val="9"/>
        </w:numPr>
        <w:tabs>
          <w:tab w:val="clear" w:pos="125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сумма уценки активов (за исключением внеоборотных активов);</w:t>
      </w:r>
    </w:p>
    <w:p w:rsidR="00145868" w:rsidRDefault="00145868" w:rsidP="00145868">
      <w:pPr>
        <w:pStyle w:val="ConsNormal"/>
        <w:widowControl/>
        <w:numPr>
          <w:ilvl w:val="0"/>
          <w:numId w:val="9"/>
        </w:numPr>
        <w:tabs>
          <w:tab w:val="clear" w:pos="1259"/>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прочие внереализационные расходы.</w:t>
      </w:r>
    </w:p>
    <w:p w:rsidR="00145868" w:rsidRDefault="00145868">
      <w:pPr>
        <w:pStyle w:val="ConsNormal"/>
        <w:widowControl/>
        <w:spacing w:line="360" w:lineRule="auto"/>
        <w:jc w:val="both"/>
        <w:rPr>
          <w:rFonts w:ascii="Times New Roman" w:hAnsi="Times New Roman" w:cs="Times New Roman"/>
          <w:sz w:val="28"/>
        </w:rPr>
      </w:pPr>
      <w:r>
        <w:rPr>
          <w:rFonts w:ascii="Times New Roman" w:hAnsi="Times New Roman" w:cs="Times New Roman"/>
          <w:sz w:val="28"/>
        </w:rPr>
        <w:t xml:space="preserve">Чрезвычайными являются расходы, возникающие при стихийных бедствиях, пожарах, авариях. В составе </w:t>
      </w:r>
      <w:r>
        <w:rPr>
          <w:rFonts w:ascii="Times New Roman" w:hAnsi="Times New Roman" w:cs="Times New Roman"/>
          <w:b/>
          <w:bCs/>
          <w:i/>
          <w:iCs/>
          <w:sz w:val="28"/>
        </w:rPr>
        <w:t>чрезвычайных расходов</w:t>
      </w:r>
      <w:r>
        <w:rPr>
          <w:rFonts w:ascii="Times New Roman" w:hAnsi="Times New Roman" w:cs="Times New Roman"/>
          <w:sz w:val="28"/>
        </w:rPr>
        <w:t xml:space="preserve"> учитываются:</w:t>
      </w:r>
    </w:p>
    <w:p w:rsidR="00145868" w:rsidRDefault="00145868" w:rsidP="00145868">
      <w:pPr>
        <w:pStyle w:val="ConsNormal"/>
        <w:widowControl/>
        <w:numPr>
          <w:ilvl w:val="0"/>
          <w:numId w:val="10"/>
        </w:numPr>
        <w:tabs>
          <w:tab w:val="clear" w:pos="720"/>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стоимость утраченных материально-производственных ценностей (при уничтожении и порче производственных запасов, готовых изделий);</w:t>
      </w:r>
    </w:p>
    <w:p w:rsidR="00145868" w:rsidRDefault="00145868" w:rsidP="00145868">
      <w:pPr>
        <w:pStyle w:val="ConsNormal"/>
        <w:widowControl/>
        <w:numPr>
          <w:ilvl w:val="0"/>
          <w:numId w:val="10"/>
        </w:numPr>
        <w:tabs>
          <w:tab w:val="clear" w:pos="720"/>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 xml:space="preserve">убытки от списания пришедших в негодность в результате пожаров, аварий, стихийных бедствий, других чрезвычайных событий и на подлежащих восстановлению и дальнейшему использованию объектов основных средств; </w:t>
      </w:r>
    </w:p>
    <w:p w:rsidR="00145868" w:rsidRDefault="00145868" w:rsidP="00145868">
      <w:pPr>
        <w:pStyle w:val="ConsNormal"/>
        <w:widowControl/>
        <w:numPr>
          <w:ilvl w:val="0"/>
          <w:numId w:val="10"/>
        </w:numPr>
        <w:tabs>
          <w:tab w:val="clear" w:pos="720"/>
          <w:tab w:val="num" w:pos="360"/>
        </w:tabs>
        <w:spacing w:line="360" w:lineRule="auto"/>
        <w:ind w:left="360"/>
        <w:jc w:val="both"/>
        <w:rPr>
          <w:rFonts w:ascii="Times New Roman" w:hAnsi="Times New Roman" w:cs="Times New Roman"/>
          <w:sz w:val="28"/>
        </w:rPr>
      </w:pPr>
      <w:r>
        <w:rPr>
          <w:rFonts w:ascii="Times New Roman" w:hAnsi="Times New Roman" w:cs="Times New Roman"/>
          <w:sz w:val="28"/>
        </w:rPr>
        <w:t>затраты, связанные с предотвращением или ликвидацией последствий стихийных бедствий, аварий, пожаров.</w:t>
      </w:r>
    </w:p>
    <w:p w:rsidR="00145868" w:rsidRDefault="00145868">
      <w:pPr>
        <w:pStyle w:val="ConsNormal"/>
        <w:widowControl/>
        <w:spacing w:line="360" w:lineRule="auto"/>
        <w:jc w:val="both"/>
        <w:rPr>
          <w:rFonts w:ascii="Times New Roman" w:hAnsi="Times New Roman" w:cs="Times New Roman"/>
          <w:sz w:val="28"/>
        </w:rPr>
      </w:pPr>
    </w:p>
    <w:p w:rsidR="00145868" w:rsidRDefault="00145868">
      <w:pPr>
        <w:pStyle w:val="ConsNormal"/>
        <w:widowControl/>
        <w:spacing w:line="360" w:lineRule="auto"/>
        <w:jc w:val="both"/>
        <w:rPr>
          <w:rFonts w:ascii="Times New Roman" w:hAnsi="Times New Roman" w:cs="Times New Roman"/>
          <w:sz w:val="28"/>
        </w:rPr>
      </w:pPr>
    </w:p>
    <w:p w:rsidR="00145868" w:rsidRDefault="00145868">
      <w:pPr>
        <w:pStyle w:val="ConsNormal"/>
        <w:widowControl/>
        <w:spacing w:line="360" w:lineRule="auto"/>
        <w:jc w:val="both"/>
        <w:rPr>
          <w:rFonts w:ascii="Times New Roman" w:hAnsi="Times New Roman" w:cs="Times New Roman"/>
          <w:sz w:val="28"/>
        </w:rPr>
      </w:pPr>
    </w:p>
    <w:p w:rsidR="00145868" w:rsidRDefault="00145868">
      <w:pPr>
        <w:pStyle w:val="ConsNormal"/>
        <w:widowControl/>
        <w:spacing w:line="360" w:lineRule="auto"/>
        <w:jc w:val="both"/>
        <w:rPr>
          <w:rFonts w:ascii="Times New Roman" w:hAnsi="Times New Roman" w:cs="Times New Roman"/>
          <w:sz w:val="28"/>
        </w:rPr>
      </w:pPr>
    </w:p>
    <w:p w:rsidR="00145868" w:rsidRDefault="00145868">
      <w:pPr>
        <w:pStyle w:val="ConsNormal"/>
        <w:widowControl/>
        <w:spacing w:line="360" w:lineRule="auto"/>
        <w:jc w:val="both"/>
        <w:rPr>
          <w:rFonts w:ascii="Times New Roman" w:hAnsi="Times New Roman" w:cs="Times New Roman"/>
          <w:sz w:val="28"/>
        </w:rPr>
      </w:pPr>
    </w:p>
    <w:p w:rsidR="00145868" w:rsidRDefault="00145868">
      <w:pPr>
        <w:pStyle w:val="ConsNormal"/>
        <w:widowControl/>
        <w:spacing w:line="360" w:lineRule="auto"/>
        <w:jc w:val="both"/>
        <w:rPr>
          <w:rFonts w:ascii="Times New Roman" w:hAnsi="Times New Roman" w:cs="Times New Roman"/>
          <w:sz w:val="28"/>
        </w:rPr>
      </w:pPr>
    </w:p>
    <w:p w:rsidR="00145868" w:rsidRDefault="00145868">
      <w:pPr>
        <w:pStyle w:val="ConsNormal"/>
        <w:widowControl/>
        <w:spacing w:line="360" w:lineRule="auto"/>
        <w:jc w:val="both"/>
        <w:rPr>
          <w:rFonts w:ascii="Times New Roman" w:hAnsi="Times New Roman" w:cs="Times New Roman"/>
          <w:sz w:val="28"/>
        </w:rPr>
      </w:pPr>
    </w:p>
    <w:p w:rsidR="00145868" w:rsidRDefault="00145868">
      <w:pPr>
        <w:pStyle w:val="ConsNormal"/>
        <w:widowControl/>
        <w:spacing w:line="360" w:lineRule="auto"/>
        <w:jc w:val="both"/>
        <w:rPr>
          <w:rFonts w:ascii="Times New Roman" w:hAnsi="Times New Roman" w:cs="Times New Roman"/>
          <w:sz w:val="28"/>
        </w:rPr>
      </w:pPr>
    </w:p>
    <w:p w:rsidR="00145868" w:rsidRDefault="00145868">
      <w:pPr>
        <w:pStyle w:val="ConsNormal"/>
        <w:widowControl/>
        <w:spacing w:line="360" w:lineRule="auto"/>
        <w:jc w:val="both"/>
        <w:rPr>
          <w:rFonts w:ascii="Times New Roman" w:hAnsi="Times New Roman" w:cs="Times New Roman"/>
          <w:sz w:val="28"/>
        </w:rPr>
      </w:pPr>
    </w:p>
    <w:p w:rsidR="00145868" w:rsidRDefault="00145868">
      <w:pPr>
        <w:pStyle w:val="ConsNormal"/>
        <w:widowControl/>
        <w:spacing w:line="360" w:lineRule="auto"/>
        <w:jc w:val="both"/>
        <w:rPr>
          <w:rFonts w:ascii="Times New Roman" w:hAnsi="Times New Roman" w:cs="Times New Roman"/>
          <w:sz w:val="28"/>
        </w:rPr>
      </w:pPr>
    </w:p>
    <w:p w:rsidR="00145868" w:rsidRDefault="00145868">
      <w:pPr>
        <w:widowControl w:val="0"/>
        <w:spacing w:line="360" w:lineRule="auto"/>
        <w:ind w:firstLine="720"/>
        <w:jc w:val="both"/>
        <w:rPr>
          <w:rFonts w:ascii="Bookman Old Style" w:hAnsi="Bookman Old Style"/>
          <w:b/>
          <w:bCs/>
          <w:sz w:val="30"/>
        </w:rPr>
      </w:pPr>
      <w:r>
        <w:rPr>
          <w:rFonts w:ascii="Bookman Old Style" w:hAnsi="Bookman Old Style"/>
          <w:sz w:val="30"/>
        </w:rPr>
        <w:t xml:space="preserve">1.2. </w:t>
      </w:r>
      <w:r>
        <w:rPr>
          <w:rFonts w:ascii="Bookman Old Style" w:hAnsi="Bookman Old Style"/>
          <w:b/>
          <w:bCs/>
          <w:sz w:val="30"/>
        </w:rPr>
        <w:t>Понятие и состав доходов и расходов организации в налоговом учете</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xml:space="preserve">Согласно ст.248 НК РФ доходы организации для целей налогообложения подразделяются на две основные группы: доходы от реализации товаров (работ, услуг) и имущественных прав и внереализационные доходы. При определении доходов из них исключаются суммы налогов (НДС, акциз и налог с продаж), предъявленные налогоплательщиком покупателю (приобретателю) товаров (работ, услуг, имущественных прав). </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В соответствии со ст. 252 НК РФ расходами признаются обоснованные и документально подтвержденные затраты (убытки), осуществленные (понесенные) налогоплательщиком. Под обоснованными расходами понимают экономически оправданные затраты, оценка которых выражена в денежной форме. Под документально подтвержденными расходами понимают затраты, подтвержденные документами, оформленными в соответствии с законодательством РФ.</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 xml:space="preserve">Для целей налогообложения доходы и расходы признаются двумя методами: методом начисления и кассовым методом. </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hAnsi="Times New Roman" w:cs="Times New Roman"/>
          <w:sz w:val="28"/>
        </w:rPr>
        <w:t xml:space="preserve">Порядок признания доходов и расходов  по методу начисления установлен ст. 271 НК РФ, согласно которой доходы и расходы признаются </w:t>
      </w:r>
      <w:r>
        <w:rPr>
          <w:rFonts w:ascii="Times New Roman" w:eastAsia="MS Mincho" w:hAnsi="Times New Roman" w:cs="Times New Roman"/>
          <w:sz w:val="28"/>
        </w:rPr>
        <w:t>в том отчетном (налоговом) периоде, в котором они имели место, независимо от фактического поступления денежных средств, иного имущества (работ, услуг) и (или) имущественных прав. При этом для доходов от реализации датой получения дохода признается дата реализации товаров (работ, услуг, имущественных прав).</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Порядок признания доходов и расходов кассовым методом установлен ст. 273 НК РФ, согласно которой организации имеют право на определение даты получения дохода по кассовому методу, если в среднем за предыдущие четыре квартала сумма выручки от реализации товаров (работ, услуг) этих организаций без учета НДС и налога с продаж не превысила 1 млн. руб. за каждый квартал. При этом дата получения дохода признается день поступления средств на счета в банках и (или) в кассу, поступление иного имущества (работ, услуг)  и (или) имущественных прав, а также погашения задолженности перед налогоплательщиком иным способом. Порядок признания расходов при кассовом методе установлен ст. 273 НК РФ, согласно п. 3 которой расходами налогоплательщиков признаются затраты после их фактической оплаты.</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Доходом от реализации признаются выручка от реализации товаров (работ, услуг) как собственного производства, так и ранее приобретенных, выручка от реализации имущественных прав</w:t>
      </w:r>
      <w:r>
        <w:rPr>
          <w:rStyle w:val="a7"/>
          <w:rFonts w:ascii="Times New Roman" w:eastAsia="MS Mincho" w:hAnsi="Times New Roman" w:cs="Times New Roman"/>
          <w:sz w:val="28"/>
        </w:rPr>
        <w:footnoteReference w:id="7"/>
      </w:r>
      <w:r>
        <w:rPr>
          <w:rFonts w:ascii="Times New Roman" w:eastAsia="MS Mincho" w:hAnsi="Times New Roman" w:cs="Times New Roman"/>
          <w:sz w:val="28"/>
        </w:rPr>
        <w:t>.</w:t>
      </w:r>
    </w:p>
    <w:p w:rsidR="00145868" w:rsidRDefault="00145868">
      <w:pPr>
        <w:pStyle w:val="a8"/>
        <w:spacing w:line="360" w:lineRule="auto"/>
        <w:ind w:firstLine="709"/>
        <w:jc w:val="both"/>
        <w:rPr>
          <w:rFonts w:ascii="Times New Roman" w:eastAsia="MS Mincho" w:hAnsi="Times New Roman"/>
          <w:sz w:val="28"/>
        </w:rPr>
      </w:pPr>
      <w:r>
        <w:rPr>
          <w:rFonts w:ascii="Times New Roman" w:eastAsia="MS Mincho" w:hAnsi="Times New Roman"/>
          <w:sz w:val="28"/>
        </w:rPr>
        <w:t>В отличие от бухгалтерского учета в налоговом учете в состав внереализационных доходов входят также</w:t>
      </w:r>
      <w:r>
        <w:rPr>
          <w:rStyle w:val="a7"/>
          <w:rFonts w:ascii="Times New Roman" w:eastAsia="MS Mincho" w:hAnsi="Times New Roman"/>
          <w:sz w:val="28"/>
        </w:rPr>
        <w:footnoteReference w:id="8"/>
      </w:r>
      <w:r>
        <w:rPr>
          <w:rFonts w:ascii="Times New Roman" w:eastAsia="MS Mincho" w:hAnsi="Times New Roman"/>
          <w:sz w:val="28"/>
        </w:rPr>
        <w:t>:</w:t>
      </w:r>
    </w:p>
    <w:p w:rsidR="00145868" w:rsidRDefault="00145868" w:rsidP="00145868">
      <w:pPr>
        <w:pStyle w:val="a8"/>
        <w:numPr>
          <w:ilvl w:val="0"/>
          <w:numId w:val="12"/>
        </w:numPr>
        <w:spacing w:line="360" w:lineRule="auto"/>
        <w:jc w:val="both"/>
        <w:rPr>
          <w:rFonts w:ascii="Times New Roman" w:eastAsia="MS Mincho" w:hAnsi="Times New Roman"/>
          <w:sz w:val="28"/>
        </w:rPr>
      </w:pPr>
      <w:r>
        <w:rPr>
          <w:rFonts w:ascii="Times New Roman" w:eastAsia="MS Mincho" w:hAnsi="Times New Roman"/>
          <w:sz w:val="28"/>
        </w:rPr>
        <w:t>от долевого участия в других организациях;</w:t>
      </w:r>
    </w:p>
    <w:p w:rsidR="00145868" w:rsidRDefault="00145868" w:rsidP="00145868">
      <w:pPr>
        <w:pStyle w:val="a8"/>
        <w:numPr>
          <w:ilvl w:val="0"/>
          <w:numId w:val="12"/>
        </w:numPr>
        <w:spacing w:line="360" w:lineRule="auto"/>
        <w:jc w:val="both"/>
        <w:rPr>
          <w:rFonts w:ascii="Times New Roman" w:eastAsia="MS Mincho" w:hAnsi="Times New Roman"/>
          <w:sz w:val="28"/>
        </w:rPr>
      </w:pPr>
      <w:r>
        <w:rPr>
          <w:rFonts w:ascii="Times New Roman" w:eastAsia="MS Mincho" w:hAnsi="Times New Roman"/>
          <w:sz w:val="28"/>
        </w:rPr>
        <w:t>от сдачи имущества в аренду (</w:t>
      </w:r>
      <w:r>
        <w:rPr>
          <w:rFonts w:ascii="Times New Roman" w:hAnsi="Times New Roman" w:cs="Times New Roman"/>
          <w:sz w:val="28"/>
        </w:rPr>
        <w:t>когда это является предметом деятельности организации)</w:t>
      </w:r>
      <w:r>
        <w:rPr>
          <w:rFonts w:ascii="Times New Roman" w:eastAsia="MS Mincho" w:hAnsi="Times New Roman"/>
          <w:sz w:val="28"/>
        </w:rPr>
        <w:t>;</w:t>
      </w:r>
    </w:p>
    <w:p w:rsidR="00145868" w:rsidRDefault="00145868" w:rsidP="00145868">
      <w:pPr>
        <w:pStyle w:val="a8"/>
        <w:numPr>
          <w:ilvl w:val="0"/>
          <w:numId w:val="12"/>
        </w:numPr>
        <w:spacing w:line="360" w:lineRule="auto"/>
        <w:jc w:val="both"/>
        <w:rPr>
          <w:rFonts w:ascii="Times New Roman" w:eastAsia="MS Mincho" w:hAnsi="Times New Roman"/>
          <w:sz w:val="28"/>
        </w:rPr>
      </w:pPr>
      <w:r>
        <w:rPr>
          <w:rFonts w:ascii="Times New Roman" w:eastAsia="MS Mincho" w:hAnsi="Times New Roman"/>
          <w:sz w:val="28"/>
        </w:rPr>
        <w:t>от предоставления в пользование прав на результаты интеллектуальной деятельности;</w:t>
      </w:r>
    </w:p>
    <w:p w:rsidR="00145868" w:rsidRDefault="00145868" w:rsidP="00145868">
      <w:pPr>
        <w:pStyle w:val="a8"/>
        <w:numPr>
          <w:ilvl w:val="0"/>
          <w:numId w:val="12"/>
        </w:numPr>
        <w:spacing w:line="360" w:lineRule="auto"/>
        <w:jc w:val="both"/>
        <w:rPr>
          <w:rFonts w:ascii="Times New Roman" w:eastAsia="MS Mincho" w:hAnsi="Times New Roman"/>
          <w:sz w:val="28"/>
        </w:rPr>
      </w:pPr>
      <w:r>
        <w:rPr>
          <w:rFonts w:ascii="Times New Roman" w:eastAsia="MS Mincho" w:hAnsi="Times New Roman"/>
          <w:sz w:val="28"/>
        </w:rPr>
        <w:t>в виде процентов, полученных по договорам займа, кредита, банковского счета, банковского вклада, а также по ценным бумагам и другим  долговым обязательствам;</w:t>
      </w:r>
    </w:p>
    <w:p w:rsidR="00145868" w:rsidRDefault="00145868" w:rsidP="00145868">
      <w:pPr>
        <w:pStyle w:val="a8"/>
        <w:numPr>
          <w:ilvl w:val="0"/>
          <w:numId w:val="12"/>
        </w:numPr>
        <w:spacing w:line="360" w:lineRule="auto"/>
        <w:jc w:val="both"/>
        <w:rPr>
          <w:rFonts w:ascii="Times New Roman" w:eastAsia="MS Mincho" w:hAnsi="Times New Roman"/>
          <w:sz w:val="28"/>
        </w:rPr>
      </w:pPr>
      <w:r>
        <w:rPr>
          <w:rFonts w:ascii="Times New Roman" w:eastAsia="MS Mincho" w:hAnsi="Times New Roman"/>
          <w:sz w:val="28"/>
        </w:rPr>
        <w:t>в виде дохода, распределяемого в пользу налогоплательщика при его участии в простом товариществе и т.д.</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 xml:space="preserve">В зависимости от характера расходов, условий их осуществления и направлений деятельности налогоплательщика расходы текущего отчетного периода подразделяется на две основные группы: расходы, связанные с производством и реализацией, и внереализационные расходы. </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В соответствии со ст. 253 НК РФ</w:t>
      </w:r>
      <w:r>
        <w:rPr>
          <w:rFonts w:eastAsia="MS Mincho"/>
        </w:rPr>
        <w:t xml:space="preserve"> </w:t>
      </w:r>
      <w:r>
        <w:rPr>
          <w:rFonts w:ascii="Times New Roman" w:eastAsia="MS Mincho" w:hAnsi="Times New Roman" w:cs="Times New Roman"/>
          <w:sz w:val="28"/>
        </w:rPr>
        <w:t>расходы, связанные с производством и реализацией, включают в себя:</w:t>
      </w:r>
    </w:p>
    <w:p w:rsidR="00145868" w:rsidRDefault="00145868" w:rsidP="00145868">
      <w:pPr>
        <w:pStyle w:val="a8"/>
        <w:numPr>
          <w:ilvl w:val="0"/>
          <w:numId w:val="16"/>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расходы, связанные с изготовлением (производством), хранением и доставкой товаров, выполнением работ, оказанием услуг, приобретением и (или) реализацией товаров (работ, услуг, имущественных прав);</w:t>
      </w:r>
    </w:p>
    <w:p w:rsidR="00145868" w:rsidRDefault="00145868" w:rsidP="00145868">
      <w:pPr>
        <w:pStyle w:val="a8"/>
        <w:numPr>
          <w:ilvl w:val="0"/>
          <w:numId w:val="16"/>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расходы на содержание и эксплуатацию, ремонт и техническое обслуживание основных средств и иного имущества, а также на поддержание их в исправном (актуальном) состоянии;</w:t>
      </w:r>
    </w:p>
    <w:p w:rsidR="00145868" w:rsidRDefault="00145868" w:rsidP="00145868">
      <w:pPr>
        <w:pStyle w:val="a8"/>
        <w:numPr>
          <w:ilvl w:val="0"/>
          <w:numId w:val="16"/>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расходы на освоение природных ресурсов;</w:t>
      </w:r>
    </w:p>
    <w:p w:rsidR="00145868" w:rsidRDefault="00145868" w:rsidP="00145868">
      <w:pPr>
        <w:pStyle w:val="a8"/>
        <w:numPr>
          <w:ilvl w:val="0"/>
          <w:numId w:val="16"/>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расходы на научные исследования и опытно-конструкторские разработки;</w:t>
      </w:r>
    </w:p>
    <w:p w:rsidR="00145868" w:rsidRDefault="00145868" w:rsidP="00145868">
      <w:pPr>
        <w:pStyle w:val="a8"/>
        <w:numPr>
          <w:ilvl w:val="0"/>
          <w:numId w:val="16"/>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расходы на обязательное и добровольное страхование;</w:t>
      </w:r>
    </w:p>
    <w:p w:rsidR="00145868" w:rsidRDefault="00145868" w:rsidP="00145868">
      <w:pPr>
        <w:pStyle w:val="a8"/>
        <w:numPr>
          <w:ilvl w:val="0"/>
          <w:numId w:val="16"/>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прочие расходы, связанные с производством и (или) реализацией.</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Расходы, связанные с производством и (или) реализацией, подразделяются на:</w:t>
      </w:r>
    </w:p>
    <w:p w:rsidR="00145868" w:rsidRDefault="00145868" w:rsidP="00145868">
      <w:pPr>
        <w:pStyle w:val="a8"/>
        <w:numPr>
          <w:ilvl w:val="0"/>
          <w:numId w:val="17"/>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материальные расходы;</w:t>
      </w:r>
    </w:p>
    <w:p w:rsidR="00145868" w:rsidRDefault="00145868" w:rsidP="00145868">
      <w:pPr>
        <w:pStyle w:val="a8"/>
        <w:numPr>
          <w:ilvl w:val="0"/>
          <w:numId w:val="17"/>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расходы на оплату труда;</w:t>
      </w:r>
    </w:p>
    <w:p w:rsidR="00145868" w:rsidRDefault="00145868" w:rsidP="00145868">
      <w:pPr>
        <w:pStyle w:val="a8"/>
        <w:numPr>
          <w:ilvl w:val="0"/>
          <w:numId w:val="17"/>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суммы начисленной амортизации;</w:t>
      </w:r>
    </w:p>
    <w:p w:rsidR="00145868" w:rsidRDefault="00145868" w:rsidP="00145868">
      <w:pPr>
        <w:pStyle w:val="a8"/>
        <w:numPr>
          <w:ilvl w:val="0"/>
          <w:numId w:val="17"/>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прочие расходы.</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 xml:space="preserve">К материальным расходам относятся затраты налогоплательщика на приобретение сырья и (или) материалов, комплектующих изделий и (или) полуфабрикатов; инструментов, инвентаря, приборов, спецодежды, не являющихся амортизируемым имуществом; топлива, воды и энергии всех видов; работ и услуг производственного характера, выполняемых сторонними организациями. </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Расходы на оплату труда включают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а также расходы, связанные с содержанием этих работников, предусмотренные трудовыми договорами и (или) коллективными договорами.</w:t>
      </w:r>
    </w:p>
    <w:p w:rsidR="00145868" w:rsidRDefault="00145868">
      <w:pPr>
        <w:pStyle w:val="a8"/>
        <w:spacing w:line="360" w:lineRule="auto"/>
        <w:ind w:firstLine="709"/>
        <w:rPr>
          <w:rFonts w:ascii="Times New Roman" w:eastAsia="MS Mincho" w:hAnsi="Times New Roman" w:cs="Times New Roman"/>
          <w:sz w:val="28"/>
        </w:rPr>
      </w:pPr>
      <w:r>
        <w:rPr>
          <w:rFonts w:ascii="Times New Roman" w:eastAsia="MS Mincho" w:hAnsi="Times New Roman" w:cs="Times New Roman"/>
          <w:sz w:val="28"/>
        </w:rPr>
        <w:t>Амортизируемым имуществом в целях исчисления налога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используются им для извлечения дохода и стоимость которых погашается путем начисления амортизации. Амортизируемым имуществом признается имущество со сроком полезного использования более 12 месяцев и первоначальной стоимостью более 10 000 рублей.</w:t>
      </w:r>
    </w:p>
    <w:p w:rsidR="00145868" w:rsidRDefault="00145868">
      <w:pPr>
        <w:pStyle w:val="a8"/>
        <w:spacing w:line="360" w:lineRule="auto"/>
        <w:ind w:firstLine="709"/>
        <w:rPr>
          <w:rFonts w:ascii="Times New Roman" w:eastAsia="MS Mincho" w:hAnsi="Times New Roman" w:cs="Times New Roman"/>
          <w:sz w:val="28"/>
        </w:rPr>
      </w:pPr>
      <w:r>
        <w:rPr>
          <w:rFonts w:ascii="Times New Roman" w:eastAsia="MS Mincho" w:hAnsi="Times New Roman" w:cs="Times New Roman"/>
          <w:sz w:val="28"/>
        </w:rPr>
        <w:t>К прочим расходам относятся в частности:</w:t>
      </w:r>
    </w:p>
    <w:p w:rsidR="00145868" w:rsidRDefault="00145868" w:rsidP="00145868">
      <w:pPr>
        <w:pStyle w:val="a8"/>
        <w:numPr>
          <w:ilvl w:val="0"/>
          <w:numId w:val="24"/>
        </w:numPr>
        <w:tabs>
          <w:tab w:val="clear" w:pos="1429"/>
          <w:tab w:val="num" w:pos="360"/>
        </w:tabs>
        <w:spacing w:line="360" w:lineRule="auto"/>
        <w:ind w:left="360"/>
        <w:rPr>
          <w:rFonts w:ascii="Times New Roman" w:eastAsia="MS Mincho" w:hAnsi="Times New Roman"/>
          <w:sz w:val="28"/>
        </w:rPr>
      </w:pPr>
      <w:r>
        <w:rPr>
          <w:rFonts w:ascii="Times New Roman" w:eastAsia="MS Mincho" w:hAnsi="Times New Roman"/>
          <w:sz w:val="28"/>
        </w:rPr>
        <w:t>суммы налогов и сборов, начисленные в установленном законодательством РФ о налогах и сборах порядке;</w:t>
      </w:r>
    </w:p>
    <w:p w:rsidR="00145868" w:rsidRDefault="00145868" w:rsidP="00145868">
      <w:pPr>
        <w:pStyle w:val="a8"/>
        <w:numPr>
          <w:ilvl w:val="0"/>
          <w:numId w:val="24"/>
        </w:numPr>
        <w:tabs>
          <w:tab w:val="clear" w:pos="1429"/>
          <w:tab w:val="num" w:pos="360"/>
        </w:tabs>
        <w:spacing w:line="360" w:lineRule="auto"/>
        <w:ind w:left="360"/>
        <w:rPr>
          <w:rFonts w:ascii="Times New Roman" w:eastAsia="MS Mincho" w:hAnsi="Times New Roman"/>
          <w:sz w:val="28"/>
        </w:rPr>
      </w:pPr>
      <w:r>
        <w:rPr>
          <w:rFonts w:ascii="Times New Roman" w:eastAsia="MS Mincho" w:hAnsi="Times New Roman"/>
          <w:sz w:val="28"/>
        </w:rPr>
        <w:t>расходы на сертификацию продукции и услуг;</w:t>
      </w:r>
    </w:p>
    <w:p w:rsidR="00145868" w:rsidRDefault="00145868" w:rsidP="00145868">
      <w:pPr>
        <w:pStyle w:val="a8"/>
        <w:numPr>
          <w:ilvl w:val="0"/>
          <w:numId w:val="24"/>
        </w:numPr>
        <w:tabs>
          <w:tab w:val="clear" w:pos="1429"/>
          <w:tab w:val="num" w:pos="360"/>
        </w:tabs>
        <w:spacing w:line="360" w:lineRule="auto"/>
        <w:ind w:left="360"/>
        <w:rPr>
          <w:rFonts w:ascii="Times New Roman" w:eastAsia="MS Mincho" w:hAnsi="Times New Roman"/>
          <w:sz w:val="28"/>
        </w:rPr>
      </w:pPr>
      <w:r>
        <w:rPr>
          <w:rFonts w:ascii="Times New Roman" w:eastAsia="MS Mincho" w:hAnsi="Times New Roman"/>
          <w:sz w:val="28"/>
        </w:rPr>
        <w:t>суммы комиссионных сборов и иных подобных расходов за выполненные сторонними организациями работы (предоставленные услуги);</w:t>
      </w:r>
    </w:p>
    <w:p w:rsidR="00145868" w:rsidRDefault="00145868" w:rsidP="00145868">
      <w:pPr>
        <w:pStyle w:val="a8"/>
        <w:numPr>
          <w:ilvl w:val="0"/>
          <w:numId w:val="24"/>
        </w:numPr>
        <w:tabs>
          <w:tab w:val="clear" w:pos="1429"/>
          <w:tab w:val="num" w:pos="360"/>
        </w:tabs>
        <w:spacing w:line="360" w:lineRule="auto"/>
        <w:ind w:left="360"/>
        <w:rPr>
          <w:rFonts w:ascii="Times New Roman" w:eastAsia="MS Mincho" w:hAnsi="Times New Roman"/>
          <w:sz w:val="28"/>
        </w:rPr>
      </w:pPr>
      <w:r>
        <w:rPr>
          <w:rFonts w:ascii="Times New Roman" w:eastAsia="MS Mincho" w:hAnsi="Times New Roman"/>
          <w:sz w:val="28"/>
        </w:rPr>
        <w:t>расходы по набору работников, включая расходы на услуги специализированных организаций по подбору персонала;</w:t>
      </w:r>
    </w:p>
    <w:p w:rsidR="00145868" w:rsidRDefault="00145868" w:rsidP="00145868">
      <w:pPr>
        <w:pStyle w:val="a8"/>
        <w:numPr>
          <w:ilvl w:val="0"/>
          <w:numId w:val="24"/>
        </w:numPr>
        <w:tabs>
          <w:tab w:val="clear" w:pos="1429"/>
          <w:tab w:val="num" w:pos="360"/>
        </w:tabs>
        <w:spacing w:line="360" w:lineRule="auto"/>
        <w:ind w:left="360"/>
        <w:rPr>
          <w:rFonts w:ascii="Times New Roman" w:eastAsia="MS Mincho" w:hAnsi="Times New Roman"/>
          <w:sz w:val="28"/>
        </w:rPr>
      </w:pPr>
      <w:r>
        <w:rPr>
          <w:rFonts w:ascii="Times New Roman" w:eastAsia="MS Mincho" w:hAnsi="Times New Roman"/>
          <w:sz w:val="28"/>
        </w:rPr>
        <w:t>расходы на оказание услуг по гарантийному ремонту и обслуживанию, включая отчисления в резерв на предстоящие расходы на гарантийный ремонт и гарантийное обслуживание;</w:t>
      </w:r>
    </w:p>
    <w:p w:rsidR="00145868" w:rsidRDefault="00145868" w:rsidP="00145868">
      <w:pPr>
        <w:pStyle w:val="a8"/>
        <w:numPr>
          <w:ilvl w:val="0"/>
          <w:numId w:val="24"/>
        </w:numPr>
        <w:tabs>
          <w:tab w:val="clear" w:pos="1429"/>
          <w:tab w:val="num" w:pos="360"/>
        </w:tabs>
        <w:spacing w:line="360" w:lineRule="auto"/>
        <w:ind w:left="360"/>
        <w:rPr>
          <w:rFonts w:ascii="Times New Roman" w:eastAsia="MS Mincho" w:hAnsi="Times New Roman"/>
          <w:sz w:val="28"/>
        </w:rPr>
      </w:pPr>
      <w:r>
        <w:rPr>
          <w:rFonts w:ascii="Times New Roman" w:eastAsia="MS Mincho" w:hAnsi="Times New Roman"/>
          <w:sz w:val="28"/>
        </w:rPr>
        <w:t>арендные (лизинговые) платежи за арендуемое (принятое в лизинг) имущество;</w:t>
      </w:r>
    </w:p>
    <w:p w:rsidR="00145868" w:rsidRDefault="00145868" w:rsidP="00145868">
      <w:pPr>
        <w:pStyle w:val="a8"/>
        <w:numPr>
          <w:ilvl w:val="0"/>
          <w:numId w:val="24"/>
        </w:numPr>
        <w:tabs>
          <w:tab w:val="clear" w:pos="1429"/>
          <w:tab w:val="num" w:pos="360"/>
        </w:tabs>
        <w:spacing w:line="360" w:lineRule="auto"/>
        <w:ind w:left="360"/>
        <w:rPr>
          <w:rFonts w:ascii="Times New Roman" w:eastAsia="MS Mincho" w:hAnsi="Times New Roman"/>
          <w:sz w:val="28"/>
        </w:rPr>
      </w:pPr>
      <w:r>
        <w:rPr>
          <w:rFonts w:ascii="Times New Roman" w:eastAsia="MS Mincho" w:hAnsi="Times New Roman"/>
          <w:sz w:val="28"/>
        </w:rPr>
        <w:t>расходы на содержание служебного транспорта и.т.д.</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Датой осуществления материальных расходов признается:</w:t>
      </w:r>
    </w:p>
    <w:p w:rsidR="00145868" w:rsidRDefault="00145868" w:rsidP="00145868">
      <w:pPr>
        <w:pStyle w:val="a8"/>
        <w:numPr>
          <w:ilvl w:val="0"/>
          <w:numId w:val="23"/>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дата передачи в производство сырья и материалов - в части сырья и материалов, приходящихся на произведенные товары (работы, услуги);</w:t>
      </w:r>
    </w:p>
    <w:p w:rsidR="00145868" w:rsidRDefault="00145868" w:rsidP="00145868">
      <w:pPr>
        <w:pStyle w:val="a8"/>
        <w:numPr>
          <w:ilvl w:val="0"/>
          <w:numId w:val="23"/>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дата подписания налогоплательщиком акта приемки-передачи услуг (работ) - для услуг (работ) производственного характера.</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Амортизация признается в качестве расхода ежемесячно исходя из суммы начисленной амортизации.</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Расходы на оплату труда признаются в качестве расхода ежемесячно исходя из суммы начисленных в соответствии со статьей 255 Налогового Кодекса расходов на оплату труда.</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Расходы на ремонт основных средств признаются в качестве расхода в том отчетном периоде, в котором они были  осуществлены, вне зависимости от их оплаты.</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Кроме того, ст. 318 НК РФ расходы, связанные с производством и реализацией, подразделяются на прямые и косвенные.</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К прямым расходам относятся:</w:t>
      </w:r>
    </w:p>
    <w:p w:rsidR="00145868" w:rsidRDefault="00145868" w:rsidP="00145868">
      <w:pPr>
        <w:pStyle w:val="a8"/>
        <w:numPr>
          <w:ilvl w:val="0"/>
          <w:numId w:val="18"/>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материальные расходы (определяемые в соответствии с подп. 1 и 4 п. 1 ст. 254 НК РФ);</w:t>
      </w:r>
    </w:p>
    <w:p w:rsidR="00145868" w:rsidRDefault="00145868" w:rsidP="00145868">
      <w:pPr>
        <w:pStyle w:val="a8"/>
        <w:numPr>
          <w:ilvl w:val="0"/>
          <w:numId w:val="18"/>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расходы на оплату труда персонала, участвующего в процессе производства товаров (выполнения работ, оказания услуг);</w:t>
      </w:r>
    </w:p>
    <w:p w:rsidR="00145868" w:rsidRDefault="00145868" w:rsidP="00145868">
      <w:pPr>
        <w:pStyle w:val="a8"/>
        <w:numPr>
          <w:ilvl w:val="0"/>
          <w:numId w:val="18"/>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суммы единого социального налога, начисленные на указанные суммы расходов на оплату труда;</w:t>
      </w:r>
    </w:p>
    <w:p w:rsidR="00145868" w:rsidRDefault="00145868" w:rsidP="00145868">
      <w:pPr>
        <w:pStyle w:val="a8"/>
        <w:numPr>
          <w:ilvl w:val="0"/>
          <w:numId w:val="18"/>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суммы начисленной амортизации по основным средствам, используемым при производстве товаров, работ, услуг.</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Косвенные расходы – это все иные суммы расходов, за исключением внереализационных расходов, определяемых в соответствии со ст. 265 НК РФ.</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На прямые и косвенные расходы подразделяются в том случае, если налогоплательщик определяет доходы и расходы по методу начисления. Согласно ст. 318 НК РФ сумма косвенных расходов на производство и реализацию, осуществленных в отчетном периоде, относится к расходам текущего отчетного периода. Сумма прямых расходов, осуществляемых в отчетном периоде, также относится к расходам текущего отчетного периода, за исключением сумм прямых расходов, распределяемых на остатки незавершенного производства, готовой продукции и отгруженной, но не реализованной в отчетном периоде продукции.</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В отличие от бухгалтерского учета в налоговом учете в состав внереализационных расходов входят также следующие виды расходов:</w:t>
      </w:r>
    </w:p>
    <w:p w:rsidR="00145868" w:rsidRDefault="00145868" w:rsidP="00145868">
      <w:pPr>
        <w:pStyle w:val="a8"/>
        <w:numPr>
          <w:ilvl w:val="0"/>
          <w:numId w:val="19"/>
        </w:numPr>
        <w:tabs>
          <w:tab w:val="clear" w:pos="1429"/>
          <w:tab w:val="num" w:pos="360"/>
        </w:tabs>
        <w:spacing w:line="360" w:lineRule="auto"/>
        <w:ind w:left="360"/>
        <w:jc w:val="both"/>
        <w:rPr>
          <w:rFonts w:ascii="Times New Roman" w:eastAsia="MS Mincho" w:hAnsi="Times New Roman"/>
          <w:sz w:val="28"/>
        </w:rPr>
      </w:pPr>
      <w:r>
        <w:rPr>
          <w:rFonts w:ascii="Times New Roman" w:eastAsia="MS Mincho" w:hAnsi="Times New Roman"/>
          <w:sz w:val="28"/>
        </w:rPr>
        <w:t>расходы на содержание переданного по договору аренды имущества (включая амортизацию по этому имуществу).</w:t>
      </w:r>
    </w:p>
    <w:p w:rsidR="00145868" w:rsidRDefault="00145868" w:rsidP="00145868">
      <w:pPr>
        <w:pStyle w:val="a8"/>
        <w:numPr>
          <w:ilvl w:val="0"/>
          <w:numId w:val="19"/>
        </w:numPr>
        <w:tabs>
          <w:tab w:val="clear" w:pos="1429"/>
          <w:tab w:val="num" w:pos="360"/>
        </w:tabs>
        <w:spacing w:line="360" w:lineRule="auto"/>
        <w:ind w:left="360"/>
        <w:jc w:val="both"/>
        <w:rPr>
          <w:rFonts w:ascii="Times New Roman" w:eastAsia="MS Mincho" w:hAnsi="Times New Roman"/>
          <w:sz w:val="28"/>
        </w:rPr>
      </w:pPr>
      <w:r>
        <w:rPr>
          <w:rFonts w:ascii="Times New Roman" w:eastAsia="MS Mincho" w:hAnsi="Times New Roman"/>
          <w:sz w:val="28"/>
        </w:rPr>
        <w:t>расходы в виде процентов по долговым обязательствам любого вида, в том числе процентов, начисленных по ценным бумагам и иным обязательствам,  выпущенным  (эмитированным)  налогоплательщиком;</w:t>
      </w:r>
    </w:p>
    <w:p w:rsidR="00145868" w:rsidRDefault="00145868" w:rsidP="00145868">
      <w:pPr>
        <w:pStyle w:val="a8"/>
        <w:numPr>
          <w:ilvl w:val="0"/>
          <w:numId w:val="19"/>
        </w:numPr>
        <w:tabs>
          <w:tab w:val="clear" w:pos="1429"/>
          <w:tab w:val="num" w:pos="360"/>
        </w:tabs>
        <w:spacing w:line="360" w:lineRule="auto"/>
        <w:ind w:left="360"/>
        <w:jc w:val="both"/>
        <w:rPr>
          <w:rFonts w:ascii="Times New Roman" w:eastAsia="MS Mincho" w:hAnsi="Times New Roman"/>
          <w:sz w:val="28"/>
        </w:rPr>
      </w:pPr>
      <w:r>
        <w:rPr>
          <w:rFonts w:ascii="Times New Roman" w:eastAsia="MS Mincho" w:hAnsi="Times New Roman"/>
          <w:sz w:val="28"/>
        </w:rPr>
        <w:t>расходы на ликвидацию выводимых из эксплуатации основных средств, включая суммы недоначисленной в соответствии с установленным сроком полезного использования амортизации, а также расходы на ликвидацию объектов незавершенного строительства и иного имущества, монтаж которого не завершен (расходы на демонтаж, разборку, вывоз разобранного имущества), охрану недр и другие аналогичные работы;</w:t>
      </w:r>
    </w:p>
    <w:p w:rsidR="00145868" w:rsidRDefault="00145868" w:rsidP="00145868">
      <w:pPr>
        <w:pStyle w:val="a8"/>
        <w:numPr>
          <w:ilvl w:val="0"/>
          <w:numId w:val="19"/>
        </w:numPr>
        <w:tabs>
          <w:tab w:val="clear" w:pos="1429"/>
          <w:tab w:val="num" w:pos="360"/>
        </w:tabs>
        <w:spacing w:line="360" w:lineRule="auto"/>
        <w:ind w:left="360"/>
        <w:jc w:val="both"/>
        <w:rPr>
          <w:rFonts w:ascii="Times New Roman" w:eastAsia="MS Mincho" w:hAnsi="Times New Roman"/>
          <w:sz w:val="28"/>
        </w:rPr>
      </w:pPr>
      <w:r>
        <w:rPr>
          <w:rFonts w:ascii="Times New Roman" w:eastAsia="MS Mincho" w:hAnsi="Times New Roman"/>
          <w:sz w:val="28"/>
        </w:rPr>
        <w:t>расходы, связанные с консервацией  и расконсервацией производственных мощностей и объектов, в том числе затраты на содержание законсервированных производственных мощностей и объектов;</w:t>
      </w:r>
    </w:p>
    <w:p w:rsidR="00145868" w:rsidRDefault="00145868" w:rsidP="00145868">
      <w:pPr>
        <w:pStyle w:val="a8"/>
        <w:numPr>
          <w:ilvl w:val="0"/>
          <w:numId w:val="19"/>
        </w:numPr>
        <w:tabs>
          <w:tab w:val="clear" w:pos="1429"/>
          <w:tab w:val="num" w:pos="360"/>
        </w:tabs>
        <w:spacing w:line="360" w:lineRule="auto"/>
        <w:ind w:left="360"/>
        <w:jc w:val="both"/>
        <w:rPr>
          <w:rFonts w:ascii="Times New Roman" w:eastAsia="MS Mincho" w:hAnsi="Times New Roman"/>
          <w:sz w:val="28"/>
        </w:rPr>
      </w:pPr>
      <w:r>
        <w:rPr>
          <w:rFonts w:ascii="Times New Roman" w:eastAsia="MS Mincho" w:hAnsi="Times New Roman"/>
          <w:sz w:val="28"/>
        </w:rPr>
        <w:t>расходы по операциям с тарой;</w:t>
      </w:r>
    </w:p>
    <w:p w:rsidR="00145868" w:rsidRDefault="00145868" w:rsidP="00145868">
      <w:pPr>
        <w:pStyle w:val="a8"/>
        <w:numPr>
          <w:ilvl w:val="0"/>
          <w:numId w:val="19"/>
        </w:numPr>
        <w:tabs>
          <w:tab w:val="clear" w:pos="1429"/>
          <w:tab w:val="num" w:pos="360"/>
        </w:tabs>
        <w:spacing w:line="360" w:lineRule="auto"/>
        <w:ind w:left="360"/>
        <w:jc w:val="both"/>
        <w:rPr>
          <w:rFonts w:ascii="Times New Roman" w:eastAsia="MS Mincho" w:hAnsi="Times New Roman"/>
          <w:sz w:val="28"/>
        </w:rPr>
      </w:pPr>
      <w:r>
        <w:rPr>
          <w:rFonts w:ascii="Times New Roman" w:eastAsia="MS Mincho" w:hAnsi="Times New Roman"/>
          <w:sz w:val="28"/>
        </w:rPr>
        <w:t>расходы на услуги банков, в том числе связанные с установкой и эксплуатацией электронных систем документооборота между банком и клиентами, в том числе систем "клиент - банк";</w:t>
      </w:r>
    </w:p>
    <w:p w:rsidR="00145868" w:rsidRDefault="00145868" w:rsidP="00145868">
      <w:pPr>
        <w:pStyle w:val="a8"/>
        <w:numPr>
          <w:ilvl w:val="0"/>
          <w:numId w:val="19"/>
        </w:numPr>
        <w:tabs>
          <w:tab w:val="clear" w:pos="1429"/>
          <w:tab w:val="num" w:pos="360"/>
        </w:tabs>
        <w:spacing w:line="360" w:lineRule="auto"/>
        <w:ind w:left="360"/>
        <w:jc w:val="both"/>
        <w:rPr>
          <w:rFonts w:ascii="Times New Roman" w:eastAsia="MS Mincho" w:hAnsi="Times New Roman"/>
          <w:sz w:val="28"/>
        </w:rPr>
      </w:pPr>
      <w:r>
        <w:rPr>
          <w:rFonts w:ascii="Times New Roman" w:eastAsia="MS Mincho" w:hAnsi="Times New Roman"/>
          <w:sz w:val="28"/>
        </w:rPr>
        <w:t>потери от стихийных бедствий, пожаров, аварий и других чрезвычайных ситуаций, включая затраты, связанные с предотвращением или ликвидацией последствий стихийных бедствий или чрезвычайных ситуаций и т.д.</w:t>
      </w:r>
    </w:p>
    <w:p w:rsidR="00145868" w:rsidRDefault="00145868">
      <w:pPr>
        <w:pStyle w:val="a8"/>
        <w:spacing w:line="360" w:lineRule="auto"/>
        <w:ind w:firstLine="709"/>
        <w:jc w:val="both"/>
        <w:rPr>
          <w:rFonts w:ascii="Times New Roman" w:eastAsia="MS Mincho" w:hAnsi="Times New Roman" w:cs="Times New Roman"/>
          <w:sz w:val="28"/>
        </w:rPr>
      </w:pPr>
    </w:p>
    <w:p w:rsidR="00145868" w:rsidRDefault="00145868">
      <w:pPr>
        <w:pStyle w:val="a8"/>
        <w:spacing w:line="360" w:lineRule="auto"/>
        <w:ind w:firstLine="709"/>
        <w:jc w:val="both"/>
        <w:rPr>
          <w:rFonts w:ascii="Times New Roman" w:eastAsia="MS Mincho" w:hAnsi="Times New Roman" w:cs="Times New Roman"/>
          <w:sz w:val="28"/>
        </w:rPr>
      </w:pPr>
    </w:p>
    <w:p w:rsidR="00145868" w:rsidRDefault="00145868">
      <w:pPr>
        <w:pStyle w:val="a8"/>
        <w:spacing w:line="360" w:lineRule="auto"/>
        <w:ind w:firstLine="709"/>
        <w:jc w:val="both"/>
        <w:rPr>
          <w:rFonts w:ascii="Times New Roman" w:eastAsia="MS Mincho" w:hAnsi="Times New Roman" w:cs="Times New Roman"/>
          <w:sz w:val="28"/>
        </w:rPr>
      </w:pPr>
    </w:p>
    <w:p w:rsidR="00145868" w:rsidRDefault="00145868">
      <w:pPr>
        <w:pStyle w:val="a8"/>
        <w:spacing w:line="360" w:lineRule="auto"/>
        <w:ind w:firstLine="709"/>
        <w:jc w:val="both"/>
        <w:rPr>
          <w:rFonts w:ascii="Times New Roman" w:eastAsia="MS Mincho" w:hAnsi="Times New Roman" w:cs="Times New Roman"/>
          <w:sz w:val="28"/>
        </w:rPr>
      </w:pPr>
    </w:p>
    <w:p w:rsidR="00145868" w:rsidRDefault="00145868">
      <w:pPr>
        <w:pStyle w:val="a8"/>
        <w:spacing w:line="360" w:lineRule="auto"/>
        <w:ind w:firstLine="709"/>
        <w:jc w:val="both"/>
        <w:rPr>
          <w:rFonts w:ascii="Times New Roman" w:eastAsia="MS Mincho" w:hAnsi="Times New Roman" w:cs="Times New Roman"/>
          <w:sz w:val="28"/>
        </w:rPr>
      </w:pPr>
    </w:p>
    <w:p w:rsidR="00145868" w:rsidRDefault="00145868">
      <w:pPr>
        <w:pStyle w:val="a8"/>
        <w:spacing w:line="360" w:lineRule="auto"/>
        <w:ind w:firstLine="709"/>
        <w:jc w:val="both"/>
        <w:rPr>
          <w:rFonts w:ascii="Times New Roman" w:eastAsia="MS Mincho" w:hAnsi="Times New Roman" w:cs="Times New Roman"/>
          <w:sz w:val="28"/>
        </w:rPr>
      </w:pPr>
    </w:p>
    <w:p w:rsidR="00145868" w:rsidRDefault="00145868">
      <w:pPr>
        <w:pStyle w:val="a4"/>
        <w:jc w:val="center"/>
        <w:rPr>
          <w:rFonts w:ascii="Bookman Old Style" w:hAnsi="Bookman Old Style" w:cs="Courier New"/>
          <w:b/>
          <w:bCs/>
          <w:sz w:val="32"/>
        </w:rPr>
      </w:pPr>
      <w:r>
        <w:rPr>
          <w:rFonts w:ascii="Bookman Old Style" w:hAnsi="Bookman Old Style" w:cs="Courier New"/>
          <w:b/>
          <w:bCs/>
          <w:sz w:val="32"/>
        </w:rPr>
        <w:t>1.3. Сравнительная характеристика бухгалтерского и налогового учета доходов и расходов</w:t>
      </w:r>
    </w:p>
    <w:p w:rsidR="00145868" w:rsidRDefault="00145868">
      <w:pPr>
        <w:pStyle w:val="a4"/>
      </w:pPr>
      <w:r>
        <w:t>Сравнив бухгалтерский и налоговый учет, мы можем утверждать, что между ними возникают некоторые различия как в составе доходов и расходов, так и в условиях их  признания.</w:t>
      </w:r>
    </w:p>
    <w:p w:rsidR="00145868" w:rsidRDefault="00145868">
      <w:pPr>
        <w:spacing w:line="360" w:lineRule="auto"/>
        <w:ind w:firstLine="709"/>
        <w:jc w:val="both"/>
        <w:rPr>
          <w:sz w:val="28"/>
        </w:rPr>
      </w:pPr>
      <w:r>
        <w:rPr>
          <w:sz w:val="28"/>
        </w:rPr>
        <w:t>Важным отличаем в структуре доходов и расходов в бухгалтерском и налоговом учете является то, что в бухгалтерском учете выделяют доходы и расходы от обычных видов деятельности, операционные, внереализационные и чрезвычайные доходы и расходы, а в налоговом учете выделяют доходы от реализации товаров, расходы, связанные с производством и реализацией и внереализационные доходы. К примеру, доходы и расходы по предоставлению в аренду имущества, доходы от участия в других организациях, расходы по оплате услуг кредитных учреждений,   проценты к получению или уплате и т.д. в бухгалтерском учете относятся к операционным, а в налоговом – к внереализационным. Также примечательно то, что прочие операционные доходы и расходы от продажи прочего имущества относятся в налоговом учете к доходам от реализации и расходам, связанным с производством и реализацией, соответственно.</w:t>
      </w:r>
    </w:p>
    <w:p w:rsidR="00145868" w:rsidRDefault="00145868">
      <w:pPr>
        <w:spacing w:line="360" w:lineRule="auto"/>
        <w:ind w:firstLine="709"/>
        <w:jc w:val="both"/>
        <w:rPr>
          <w:sz w:val="28"/>
        </w:rPr>
      </w:pPr>
      <w:r>
        <w:rPr>
          <w:sz w:val="28"/>
        </w:rPr>
        <w:t>Интересным моментом является то, что перечень элементов затрат в бухгалтерском учете по сравнению с налоговым учетом шире на одну позицию «Отчисления на социальные нужды». В налоговом учете суммы ЕСН относятся к прочим расходам, связанным с производством и реализацией. Также в нормативных документах по бухгалтерскому учету не описывается порядок учета расходов на НИОКР и расходы на освоение природных ресурсов, а в ст. 253 НК РФ эти расходы выделены как самостоятельное понятие. В Плане счетов бухгалтерского учета понятие НИОКР упоминается несколько раз с точки зрения доходов и расходов научно-исследовательских организаций. Учет расходов на освоение природных ресурсов вообще не упоминается в Плане счетов.</w:t>
      </w:r>
    </w:p>
    <w:p w:rsidR="00145868" w:rsidRDefault="00145868">
      <w:pPr>
        <w:spacing w:line="360" w:lineRule="auto"/>
        <w:ind w:firstLine="709"/>
        <w:jc w:val="both"/>
        <w:rPr>
          <w:sz w:val="28"/>
        </w:rPr>
      </w:pPr>
      <w:r>
        <w:rPr>
          <w:sz w:val="28"/>
        </w:rPr>
        <w:t xml:space="preserve">Интересен момент, касающийся безвозмездно полученного имущества. В налоговом учете стоимость безвозмездно полученного имущества (работ, услуг) включается во внереализационные доходы в том периоде, когда доходы были получены. В бухгалтерском же учете стоимость такого имущества при получении относится на счет 98 «Доходы будущих периодов», а на счет 91 «Прочие доходы и расходы» доход списывается в течение срока службы основного средства по мере начисления амортизации (для другого имущества – по мере отпуска в производство). </w:t>
      </w:r>
    </w:p>
    <w:p w:rsidR="00145868" w:rsidRDefault="00145868">
      <w:pPr>
        <w:spacing w:line="360" w:lineRule="auto"/>
        <w:ind w:firstLine="709"/>
        <w:jc w:val="both"/>
        <w:rPr>
          <w:sz w:val="28"/>
        </w:rPr>
      </w:pPr>
      <w:r>
        <w:rPr>
          <w:sz w:val="28"/>
        </w:rPr>
        <w:t>Как в бухгалтерском, так и в налоговом учете имеет место положение, по которому во внереализационные доходы (расходы) включаются прибыли (убытки) прошлых лет (налоговых периодов), выявленные в текущем периоде. Обычно в бухгалтерском учете это положение используется для учета внесенных исправлений  по ошибкам, допущенным в предыдущих годах. Поскольку в бухгалтерском учете нет возможности изменить регистры задним числом, такой подход является единственным</w:t>
      </w:r>
      <w:r>
        <w:rPr>
          <w:rStyle w:val="a7"/>
          <w:sz w:val="28"/>
        </w:rPr>
        <w:footnoteReference w:id="9"/>
      </w:r>
      <w:r>
        <w:rPr>
          <w:sz w:val="28"/>
        </w:rPr>
        <w:t xml:space="preserve">. </w:t>
      </w:r>
    </w:p>
    <w:p w:rsidR="00145868" w:rsidRDefault="00145868">
      <w:pPr>
        <w:spacing w:line="360" w:lineRule="auto"/>
        <w:ind w:firstLine="709"/>
        <w:jc w:val="both"/>
        <w:rPr>
          <w:sz w:val="28"/>
        </w:rPr>
      </w:pPr>
      <w:r>
        <w:rPr>
          <w:sz w:val="28"/>
        </w:rPr>
        <w:t xml:space="preserve">В налоговом учете при выявлении ошибок прошлых лет необходимо учесть следующее. Если по выявленным в отчетном (налоговом) периоде доходам прошлых лет не представляется возможным определить конкретный период совершения ошибок (искажений) в исчислении налоговой базы, то указанные доходы (расходы) отражаются в составе внереализационных доходов (расходов), то есть корректируются налоговые обязательства того отчетного периода, в котором выявлены ошибки. В том случае, если возможно определить период совершения ошибки, перерасчет налоговых обязательств происходит в периоде совершения ошибки. </w:t>
      </w:r>
    </w:p>
    <w:p w:rsidR="00145868" w:rsidRDefault="00145868">
      <w:pPr>
        <w:spacing w:line="360" w:lineRule="auto"/>
        <w:ind w:firstLine="709"/>
        <w:jc w:val="both"/>
        <w:rPr>
          <w:sz w:val="28"/>
        </w:rPr>
      </w:pPr>
      <w:r>
        <w:rPr>
          <w:sz w:val="28"/>
        </w:rPr>
        <w:t xml:space="preserve">Следует обратить внимание на отражение процентов по долговым обязательствам в бухгалтерском и налоговом учете. Так проценты по кредитам и займам, полученным для осуществления предварительной оплаты материально-производственных запасов, в бухгалтерском учете до момента оприходования запасов включаются в их стоимость, после оприходования – как операционные расходы, а в целях налогообложения как внереализационные расходы в периоде начисления. Аналогична ситуация, связанная с процентами по кредитам и займам, непосредственно относящимся к приобретению и (или) строительству инвестиционного актива: в целях бухгалтерского учета проценты относятся в стоимость активов, а в целях налогообложения – во внереализационные расходы в периоде начисления.  </w:t>
      </w:r>
    </w:p>
    <w:p w:rsidR="00145868" w:rsidRDefault="00145868">
      <w:pPr>
        <w:spacing w:line="360" w:lineRule="auto"/>
        <w:ind w:firstLine="709"/>
        <w:jc w:val="both"/>
        <w:rPr>
          <w:sz w:val="28"/>
        </w:rPr>
      </w:pPr>
      <w:r>
        <w:rPr>
          <w:sz w:val="28"/>
        </w:rPr>
        <w:t>Следует обратить внимание на подход налоговых органов к признанию такого вида внереализационных доходов, как штрафы, пени и иные санкции за нарушение договорных обязательств. Например, договором установлены пени за просрочку платежа. Должник не заплатил вовремя и не направил кредитору каких-либо объяснений по данному факту. По мнению налоговых органов, кредитор «автоматически» должен включать пени себе в доход. То есть налоговики считают, что своим молчанием должник признает санкции даже при отсутствии каких-либо требований со стороны кредитора. Такой подход нельзя признать обоснованным с правовой точки зрения, санкции – это не тот случай, когда молчание рассматривается как согласие.</w:t>
      </w:r>
    </w:p>
    <w:p w:rsidR="00145868" w:rsidRDefault="00145868">
      <w:pPr>
        <w:spacing w:line="360" w:lineRule="auto"/>
        <w:ind w:firstLine="709"/>
        <w:jc w:val="both"/>
        <w:rPr>
          <w:sz w:val="28"/>
        </w:rPr>
      </w:pPr>
      <w:r>
        <w:rPr>
          <w:sz w:val="28"/>
        </w:rPr>
        <w:t>Важно отметить, что существует ряд доходов, учитываемых в бухгалтерском учете, не находят отражения в налоговом учете:</w:t>
      </w:r>
    </w:p>
    <w:p w:rsidR="00145868" w:rsidRDefault="00145868" w:rsidP="00145868">
      <w:pPr>
        <w:pStyle w:val="a8"/>
        <w:numPr>
          <w:ilvl w:val="0"/>
          <w:numId w:val="28"/>
        </w:numPr>
        <w:tabs>
          <w:tab w:val="clear" w:pos="720"/>
          <w:tab w:val="num" w:pos="360"/>
          <w:tab w:val="num" w:pos="3949"/>
        </w:tabs>
        <w:spacing w:line="360" w:lineRule="auto"/>
        <w:ind w:left="0" w:firstLine="0"/>
        <w:jc w:val="both"/>
        <w:rPr>
          <w:rFonts w:ascii="Times New Roman" w:eastAsia="MS Mincho" w:hAnsi="Times New Roman" w:cs="Times New Roman"/>
          <w:sz w:val="28"/>
        </w:rPr>
      </w:pPr>
      <w:r>
        <w:rPr>
          <w:rFonts w:ascii="Times New Roman" w:hAnsi="Times New Roman" w:cs="Times New Roman"/>
          <w:sz w:val="28"/>
        </w:rPr>
        <w:t>доход в виде средств и иного имущества, которые получены в виде безвозмездной помощи (содействия) в порядке, установленном Федеральным законом «</w:t>
      </w:r>
      <w:r>
        <w:rPr>
          <w:rFonts w:ascii="Times New Roman" w:eastAsia="MS Mincho" w:hAnsi="Times New Roman" w:cs="Times New Roman"/>
          <w:sz w:val="28"/>
        </w:rPr>
        <w:t>О безвозмездной помощи (содействии) РФ и внесении изменений и дополнений в отдельные законодательные акты РФ о налогах и об установлении льгот по платежам в государственные внебюджетные фонды в связи с осуществлением безвозмездной помощи (содействия) РФ»;</w:t>
      </w:r>
    </w:p>
    <w:p w:rsidR="00145868" w:rsidRDefault="00145868" w:rsidP="00145868">
      <w:pPr>
        <w:pStyle w:val="a8"/>
        <w:numPr>
          <w:ilvl w:val="0"/>
          <w:numId w:val="28"/>
        </w:numPr>
        <w:tabs>
          <w:tab w:val="clear" w:pos="720"/>
          <w:tab w:val="num" w:pos="360"/>
          <w:tab w:val="num" w:pos="3949"/>
        </w:tabs>
        <w:spacing w:line="360" w:lineRule="auto"/>
        <w:ind w:left="0" w:firstLine="0"/>
        <w:jc w:val="both"/>
        <w:rPr>
          <w:rFonts w:ascii="Times New Roman" w:eastAsia="MS Mincho" w:hAnsi="Times New Roman" w:cs="Times New Roman"/>
          <w:sz w:val="28"/>
        </w:rPr>
      </w:pPr>
      <w:r>
        <w:rPr>
          <w:rFonts w:ascii="Times New Roman" w:eastAsia="MS Mincho" w:hAnsi="Times New Roman" w:cs="Times New Roman"/>
          <w:sz w:val="28"/>
        </w:rPr>
        <w:t>проценты за несвоевременный возврат излишне уплаченных сумм налогов (сборов);</w:t>
      </w:r>
    </w:p>
    <w:p w:rsidR="00145868" w:rsidRDefault="00145868" w:rsidP="00145868">
      <w:pPr>
        <w:pStyle w:val="a8"/>
        <w:numPr>
          <w:ilvl w:val="0"/>
          <w:numId w:val="28"/>
        </w:numPr>
        <w:tabs>
          <w:tab w:val="clear" w:pos="720"/>
          <w:tab w:val="num" w:pos="360"/>
          <w:tab w:val="num" w:pos="3949"/>
        </w:tabs>
        <w:spacing w:line="360" w:lineRule="auto"/>
        <w:ind w:left="0" w:firstLine="0"/>
        <w:jc w:val="both"/>
        <w:rPr>
          <w:rFonts w:ascii="Times New Roman" w:eastAsia="MS Mincho" w:hAnsi="Times New Roman" w:cs="Times New Roman"/>
          <w:sz w:val="28"/>
        </w:rPr>
      </w:pPr>
      <w:r>
        <w:rPr>
          <w:rFonts w:ascii="Times New Roman" w:eastAsia="MS Mincho" w:hAnsi="Times New Roman" w:cs="Times New Roman"/>
          <w:sz w:val="28"/>
        </w:rPr>
        <w:t>доходы в виде стоимости дополнительно полученных организацией - акционером акций, распределенных между акционерами по решению общего собрания пропорционально количеству принадлежащих им акций, либо разницы между номинальной стоимостью новых акций, полученных взамен первоначальных, и номинальной стоимостью первоначальных акций акционера при распределении между акционерами акций при увеличении уставного капитала акционерного общества (без изменения доли участия акционера в этом акционерном обществе);</w:t>
      </w:r>
    </w:p>
    <w:p w:rsidR="00145868" w:rsidRDefault="00145868" w:rsidP="00145868">
      <w:pPr>
        <w:pStyle w:val="a8"/>
        <w:numPr>
          <w:ilvl w:val="0"/>
          <w:numId w:val="28"/>
        </w:numPr>
        <w:tabs>
          <w:tab w:val="clear" w:pos="720"/>
          <w:tab w:val="num" w:pos="360"/>
          <w:tab w:val="num" w:pos="3949"/>
        </w:tabs>
        <w:spacing w:line="360" w:lineRule="auto"/>
        <w:ind w:left="0" w:firstLine="0"/>
        <w:jc w:val="both"/>
        <w:rPr>
          <w:rFonts w:ascii="Times New Roman" w:eastAsia="MS Mincho" w:hAnsi="Times New Roman"/>
          <w:sz w:val="28"/>
        </w:rPr>
      </w:pPr>
      <w:r>
        <w:rPr>
          <w:rFonts w:ascii="Times New Roman" w:eastAsia="MS Mincho" w:hAnsi="Times New Roman"/>
          <w:sz w:val="28"/>
        </w:rPr>
        <w:t>доход в виде сумм кредиторской задолженности налогоплательщика перед бюджетами разных уровней, списанных и (или) уменьшенных иным образом в соответствии с законодательством РФ или по решению Правительства РФ.</w:t>
      </w:r>
      <w:r>
        <w:rPr>
          <w:rFonts w:ascii="Times New Roman" w:eastAsia="MS Mincho" w:hAnsi="Times New Roman"/>
          <w:sz w:val="28"/>
        </w:rPr>
        <w:cr/>
      </w:r>
    </w:p>
    <w:p w:rsidR="00145868" w:rsidRDefault="00145868">
      <w:pPr>
        <w:pStyle w:val="a8"/>
        <w:tabs>
          <w:tab w:val="num" w:pos="360"/>
        </w:tabs>
        <w:spacing w:line="360" w:lineRule="auto"/>
        <w:ind w:firstLine="709"/>
        <w:jc w:val="both"/>
        <w:rPr>
          <w:rFonts w:ascii="Times New Roman" w:eastAsia="MS Mincho" w:hAnsi="Times New Roman" w:cs="Times New Roman"/>
          <w:sz w:val="28"/>
        </w:rPr>
      </w:pPr>
    </w:p>
    <w:p w:rsidR="00145868" w:rsidRDefault="00145868">
      <w:pPr>
        <w:pStyle w:val="a8"/>
        <w:tabs>
          <w:tab w:val="num" w:pos="360"/>
        </w:tabs>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 xml:space="preserve">Кроме того, ряд различий в формировании финансового результата в бухгалтерском и налоговом учете проистекает из права налогоплательщика определять доходы и расходы исходя из двух вариантов: по мере оплаты либо по мере отгрузки продукции, товаров, работ и услуг. Учитывая, что в бухгалтерском учете данные формируются с учетом допущения временной определенности фактов хозяйственной деятельности (принципа начисления), при применении для целей налогообложения первого варианта (по мере оплаты) у организации возникают сложности с формированием налогооблагаемой базы, особенно в части расходов, принимаемых к вычету. </w:t>
      </w:r>
    </w:p>
    <w:p w:rsidR="00145868" w:rsidRDefault="00145868">
      <w:pPr>
        <w:pStyle w:val="a8"/>
        <w:tabs>
          <w:tab w:val="num" w:pos="360"/>
        </w:tabs>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 xml:space="preserve">Так к примеру, предприятие, использующее кассовый метод, в бухгалтерском учете включает стоимость материалов в затраты, которые еще не оплачены. </w:t>
      </w:r>
    </w:p>
    <w:p w:rsidR="00145868" w:rsidRDefault="00145868">
      <w:pPr>
        <w:pStyle w:val="a8"/>
        <w:tabs>
          <w:tab w:val="num" w:pos="360"/>
        </w:tabs>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Еще одним примером может быть случай, когда проценты по выданным займам начисляются ежемесячно, а должник погасил их единовременно. Тогда, если организация применяет кассовый метод, в бухгалтерском учете не будет отражен полностью этот вид дохода, а в налоговом учете он отразится в полном объеме.</w:t>
      </w:r>
    </w:p>
    <w:p w:rsidR="00145868" w:rsidRDefault="00145868">
      <w:pPr>
        <w:pStyle w:val="a8"/>
        <w:tabs>
          <w:tab w:val="num" w:pos="360"/>
        </w:tabs>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Также в качестве примера можно привести ситуацию, когда в результате чрезвычайных обстоятельств утрачивается застрахованное имущество. Тогда фирма, определяющая облагаемую прибыль кассовым методом, признает страховое возмещение в тот день, когда на расчетный счет предприятия поступят деньги от страховой компании</w:t>
      </w:r>
      <w:r>
        <w:rPr>
          <w:rStyle w:val="a7"/>
          <w:rFonts w:ascii="Times New Roman" w:eastAsia="MS Mincho" w:hAnsi="Times New Roman" w:cs="Times New Roman"/>
          <w:sz w:val="28"/>
        </w:rPr>
        <w:footnoteReference w:id="10"/>
      </w:r>
      <w:r>
        <w:rPr>
          <w:rFonts w:ascii="Times New Roman" w:eastAsia="MS Mincho" w:hAnsi="Times New Roman" w:cs="Times New Roman"/>
          <w:sz w:val="28"/>
        </w:rPr>
        <w:t xml:space="preserve">. Следовательно, до того момента, как организация получит страховку, ее сумма уже будет отражена в бухгалтерском учете, а в налоговом нет. </w:t>
      </w:r>
    </w:p>
    <w:p w:rsidR="00145868" w:rsidRDefault="00145868">
      <w:pPr>
        <w:pStyle w:val="a8"/>
        <w:tabs>
          <w:tab w:val="num" w:pos="360"/>
        </w:tabs>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Ряд различий, возникающий в бухгалтерском и налоговом учете, обусловлен отклонением от норм, лимитов и нормативов. Несмотря на то что все фактические затраты, связанные с производством и продажей продукции, товаров, работ и услуг, формируют их себестоимость, для целей налогообложения ряд расходов принимаются в пределах установленных государственных ограничений. К лимитируемым расходам в частности относятся:</w:t>
      </w:r>
    </w:p>
    <w:p w:rsidR="00145868" w:rsidRDefault="00145868" w:rsidP="00145868">
      <w:pPr>
        <w:pStyle w:val="a8"/>
        <w:numPr>
          <w:ilvl w:val="0"/>
          <w:numId w:val="29"/>
        </w:numPr>
        <w:tabs>
          <w:tab w:val="clear" w:pos="1429"/>
          <w:tab w:val="num" w:pos="360"/>
          <w:tab w:val="num" w:pos="6469"/>
        </w:tabs>
        <w:spacing w:line="360" w:lineRule="auto"/>
        <w:ind w:left="0" w:firstLine="0"/>
        <w:jc w:val="both"/>
        <w:rPr>
          <w:rFonts w:ascii="Times New Roman" w:hAnsi="Times New Roman" w:cs="Times New Roman"/>
          <w:sz w:val="28"/>
        </w:rPr>
      </w:pPr>
      <w:r>
        <w:rPr>
          <w:rFonts w:ascii="Times New Roman" w:hAnsi="Times New Roman" w:cs="Times New Roman"/>
          <w:sz w:val="28"/>
        </w:rPr>
        <w:t>суточные;</w:t>
      </w:r>
    </w:p>
    <w:p w:rsidR="00145868" w:rsidRDefault="00145868" w:rsidP="00145868">
      <w:pPr>
        <w:pStyle w:val="a8"/>
        <w:numPr>
          <w:ilvl w:val="0"/>
          <w:numId w:val="29"/>
        </w:numPr>
        <w:tabs>
          <w:tab w:val="clear" w:pos="1429"/>
          <w:tab w:val="num" w:pos="360"/>
          <w:tab w:val="num" w:pos="6469"/>
        </w:tabs>
        <w:spacing w:line="360" w:lineRule="auto"/>
        <w:ind w:left="0" w:firstLine="0"/>
        <w:jc w:val="both"/>
        <w:rPr>
          <w:rFonts w:ascii="Times New Roman" w:hAnsi="Times New Roman" w:cs="Times New Roman"/>
          <w:sz w:val="28"/>
        </w:rPr>
      </w:pPr>
      <w:r>
        <w:rPr>
          <w:rFonts w:ascii="Times New Roman" w:hAnsi="Times New Roman" w:cs="Times New Roman"/>
          <w:sz w:val="28"/>
        </w:rPr>
        <w:t>расходы на рекламу;</w:t>
      </w:r>
    </w:p>
    <w:p w:rsidR="00145868" w:rsidRDefault="00145868" w:rsidP="00145868">
      <w:pPr>
        <w:pStyle w:val="a8"/>
        <w:numPr>
          <w:ilvl w:val="0"/>
          <w:numId w:val="29"/>
        </w:numPr>
        <w:tabs>
          <w:tab w:val="clear" w:pos="1429"/>
          <w:tab w:val="num" w:pos="360"/>
          <w:tab w:val="num" w:pos="6469"/>
        </w:tabs>
        <w:spacing w:line="360" w:lineRule="auto"/>
        <w:ind w:left="0" w:firstLine="0"/>
        <w:jc w:val="both"/>
        <w:rPr>
          <w:rFonts w:ascii="Times New Roman" w:hAnsi="Times New Roman" w:cs="Times New Roman"/>
          <w:sz w:val="28"/>
        </w:rPr>
      </w:pPr>
      <w:r>
        <w:rPr>
          <w:rFonts w:ascii="Times New Roman" w:hAnsi="Times New Roman" w:cs="Times New Roman"/>
          <w:sz w:val="28"/>
        </w:rPr>
        <w:t>представительские расходы;</w:t>
      </w:r>
    </w:p>
    <w:p w:rsidR="00145868" w:rsidRDefault="00145868" w:rsidP="00145868">
      <w:pPr>
        <w:pStyle w:val="a8"/>
        <w:numPr>
          <w:ilvl w:val="0"/>
          <w:numId w:val="29"/>
        </w:numPr>
        <w:tabs>
          <w:tab w:val="clear" w:pos="1429"/>
          <w:tab w:val="num" w:pos="360"/>
          <w:tab w:val="num" w:pos="6469"/>
        </w:tabs>
        <w:spacing w:line="360" w:lineRule="auto"/>
        <w:ind w:left="0" w:firstLine="0"/>
        <w:jc w:val="both"/>
        <w:rPr>
          <w:rFonts w:ascii="Times New Roman" w:hAnsi="Times New Roman" w:cs="Times New Roman"/>
          <w:sz w:val="28"/>
        </w:rPr>
      </w:pPr>
      <w:r>
        <w:rPr>
          <w:rFonts w:ascii="Times New Roman" w:hAnsi="Times New Roman" w:cs="Times New Roman"/>
          <w:sz w:val="28"/>
        </w:rPr>
        <w:t>компенсации за использование личного транспорта;</w:t>
      </w:r>
    </w:p>
    <w:p w:rsidR="00145868" w:rsidRDefault="00145868" w:rsidP="00145868">
      <w:pPr>
        <w:pStyle w:val="a8"/>
        <w:numPr>
          <w:ilvl w:val="0"/>
          <w:numId w:val="29"/>
        </w:numPr>
        <w:tabs>
          <w:tab w:val="clear" w:pos="1429"/>
          <w:tab w:val="num" w:pos="360"/>
          <w:tab w:val="num" w:pos="6469"/>
        </w:tabs>
        <w:spacing w:line="360" w:lineRule="auto"/>
        <w:ind w:left="0" w:firstLine="0"/>
        <w:jc w:val="both"/>
        <w:rPr>
          <w:rFonts w:ascii="Times New Roman" w:hAnsi="Times New Roman" w:cs="Times New Roman"/>
          <w:sz w:val="28"/>
        </w:rPr>
      </w:pPr>
      <w:r>
        <w:rPr>
          <w:rFonts w:ascii="Times New Roman" w:hAnsi="Times New Roman" w:cs="Times New Roman"/>
          <w:sz w:val="28"/>
        </w:rPr>
        <w:t>расходы на страхование;</w:t>
      </w:r>
    </w:p>
    <w:p w:rsidR="00145868" w:rsidRDefault="00145868" w:rsidP="00145868">
      <w:pPr>
        <w:pStyle w:val="a8"/>
        <w:numPr>
          <w:ilvl w:val="0"/>
          <w:numId w:val="29"/>
        </w:numPr>
        <w:tabs>
          <w:tab w:val="clear" w:pos="1429"/>
          <w:tab w:val="num" w:pos="360"/>
          <w:tab w:val="num" w:pos="6469"/>
        </w:tabs>
        <w:spacing w:line="360" w:lineRule="auto"/>
        <w:ind w:left="0" w:firstLine="0"/>
        <w:jc w:val="both"/>
        <w:rPr>
          <w:rFonts w:ascii="Times New Roman" w:hAnsi="Times New Roman" w:cs="Times New Roman"/>
          <w:sz w:val="28"/>
        </w:rPr>
      </w:pPr>
      <w:r>
        <w:rPr>
          <w:rFonts w:ascii="Times New Roman" w:hAnsi="Times New Roman" w:cs="Times New Roman"/>
          <w:sz w:val="28"/>
        </w:rPr>
        <w:t>расходы по формированию резерва по сомнительным долгам;</w:t>
      </w:r>
    </w:p>
    <w:p w:rsidR="00145868" w:rsidRDefault="00145868" w:rsidP="00145868">
      <w:pPr>
        <w:pStyle w:val="a8"/>
        <w:numPr>
          <w:ilvl w:val="0"/>
          <w:numId w:val="29"/>
        </w:numPr>
        <w:tabs>
          <w:tab w:val="clear" w:pos="1429"/>
          <w:tab w:val="num" w:pos="360"/>
          <w:tab w:val="num" w:pos="6469"/>
        </w:tabs>
        <w:spacing w:line="360" w:lineRule="auto"/>
        <w:ind w:left="0" w:firstLine="0"/>
        <w:jc w:val="both"/>
        <w:rPr>
          <w:rFonts w:ascii="Times New Roman" w:hAnsi="Times New Roman" w:cs="Times New Roman"/>
          <w:sz w:val="28"/>
        </w:rPr>
      </w:pPr>
      <w:r>
        <w:rPr>
          <w:rFonts w:ascii="Times New Roman" w:hAnsi="Times New Roman" w:cs="Times New Roman"/>
          <w:sz w:val="28"/>
        </w:rPr>
        <w:t>потери от недостачи и (или) порчи при хранении и транспортировке товарно-материальных ценностей и проч.</w:t>
      </w:r>
    </w:p>
    <w:p w:rsidR="00145868" w:rsidRDefault="00145868">
      <w:pPr>
        <w:pStyle w:val="a8"/>
        <w:spacing w:line="360" w:lineRule="auto"/>
        <w:ind w:firstLine="709"/>
        <w:jc w:val="both"/>
        <w:rPr>
          <w:rFonts w:ascii="Times New Roman" w:hAnsi="Times New Roman" w:cs="Times New Roman"/>
          <w:sz w:val="28"/>
        </w:rPr>
      </w:pPr>
      <w:r>
        <w:rPr>
          <w:rFonts w:ascii="Times New Roman" w:hAnsi="Times New Roman" w:cs="Times New Roman"/>
          <w:sz w:val="28"/>
        </w:rPr>
        <w:t>Разницы также могут возникать в связи с применением  разных  способов  расчета  амортизации  для  целей бухгалтерского учета и целей определения налога на прибыль. Так согласно п. 56 ПБУ 6/01, амортизация объектов основных средств производится одним из следующих способов:</w:t>
      </w:r>
    </w:p>
    <w:p w:rsidR="00145868" w:rsidRDefault="00145868" w:rsidP="00145868">
      <w:pPr>
        <w:pStyle w:val="a8"/>
        <w:numPr>
          <w:ilvl w:val="0"/>
          <w:numId w:val="30"/>
        </w:numPr>
        <w:tabs>
          <w:tab w:val="num" w:pos="360"/>
        </w:tabs>
        <w:spacing w:line="360" w:lineRule="auto"/>
        <w:ind w:left="0" w:firstLine="0"/>
        <w:jc w:val="both"/>
        <w:rPr>
          <w:rFonts w:ascii="Times New Roman" w:hAnsi="Times New Roman" w:cs="Times New Roman"/>
          <w:sz w:val="28"/>
        </w:rPr>
      </w:pPr>
      <w:r>
        <w:rPr>
          <w:rFonts w:ascii="Times New Roman" w:hAnsi="Times New Roman" w:cs="Times New Roman"/>
          <w:sz w:val="28"/>
        </w:rPr>
        <w:t>линейный способ;</w:t>
      </w:r>
    </w:p>
    <w:p w:rsidR="00145868" w:rsidRDefault="00145868" w:rsidP="00145868">
      <w:pPr>
        <w:pStyle w:val="a8"/>
        <w:numPr>
          <w:ilvl w:val="0"/>
          <w:numId w:val="30"/>
        </w:numPr>
        <w:tabs>
          <w:tab w:val="num" w:pos="360"/>
        </w:tabs>
        <w:spacing w:line="360" w:lineRule="auto"/>
        <w:ind w:left="0" w:firstLine="0"/>
        <w:jc w:val="both"/>
        <w:rPr>
          <w:rFonts w:ascii="Times New Roman" w:hAnsi="Times New Roman" w:cs="Times New Roman"/>
          <w:sz w:val="28"/>
        </w:rPr>
      </w:pPr>
      <w:r>
        <w:rPr>
          <w:rFonts w:ascii="Times New Roman" w:hAnsi="Times New Roman" w:cs="Times New Roman"/>
          <w:sz w:val="28"/>
        </w:rPr>
        <w:t>способ уменьшаемого остатка;</w:t>
      </w:r>
    </w:p>
    <w:p w:rsidR="00145868" w:rsidRDefault="00145868" w:rsidP="00145868">
      <w:pPr>
        <w:pStyle w:val="a8"/>
        <w:numPr>
          <w:ilvl w:val="0"/>
          <w:numId w:val="30"/>
        </w:numPr>
        <w:tabs>
          <w:tab w:val="num" w:pos="360"/>
        </w:tabs>
        <w:spacing w:line="360" w:lineRule="auto"/>
        <w:ind w:left="0" w:firstLine="0"/>
        <w:jc w:val="both"/>
        <w:rPr>
          <w:rFonts w:ascii="Times New Roman" w:hAnsi="Times New Roman" w:cs="Times New Roman"/>
          <w:sz w:val="28"/>
        </w:rPr>
      </w:pPr>
      <w:r>
        <w:rPr>
          <w:rFonts w:ascii="Times New Roman" w:hAnsi="Times New Roman" w:cs="Times New Roman"/>
          <w:sz w:val="28"/>
        </w:rPr>
        <w:t>способ списания стоимости по сумме числа лет срока полезного использования;</w:t>
      </w:r>
    </w:p>
    <w:p w:rsidR="00145868" w:rsidRDefault="00145868" w:rsidP="00145868">
      <w:pPr>
        <w:pStyle w:val="a8"/>
        <w:numPr>
          <w:ilvl w:val="0"/>
          <w:numId w:val="30"/>
        </w:numPr>
        <w:tabs>
          <w:tab w:val="num" w:pos="360"/>
        </w:tabs>
        <w:spacing w:line="360" w:lineRule="auto"/>
        <w:ind w:left="0" w:firstLine="0"/>
        <w:jc w:val="both"/>
        <w:rPr>
          <w:rFonts w:ascii="Times New Roman" w:hAnsi="Times New Roman" w:cs="Times New Roman"/>
          <w:sz w:val="28"/>
        </w:rPr>
      </w:pPr>
      <w:r>
        <w:rPr>
          <w:rFonts w:ascii="Times New Roman" w:hAnsi="Times New Roman" w:cs="Times New Roman"/>
          <w:sz w:val="28"/>
        </w:rPr>
        <w:t>способ списания стоимости пропорционально объему продукции (работ).</w:t>
      </w:r>
    </w:p>
    <w:p w:rsidR="00145868" w:rsidRDefault="00145868">
      <w:pPr>
        <w:pStyle w:val="a8"/>
        <w:tabs>
          <w:tab w:val="num" w:pos="360"/>
        </w:tabs>
        <w:spacing w:line="360" w:lineRule="auto"/>
        <w:jc w:val="both"/>
        <w:rPr>
          <w:rFonts w:ascii="Times New Roman" w:hAnsi="Times New Roman" w:cs="Times New Roman"/>
          <w:sz w:val="28"/>
        </w:rPr>
      </w:pPr>
      <w:r>
        <w:rPr>
          <w:rFonts w:ascii="Times New Roman" w:hAnsi="Times New Roman" w:cs="Times New Roman"/>
          <w:sz w:val="28"/>
        </w:rPr>
        <w:t>Согласно же ст. 259 НК РФ амортизация начисляется двумя методами:</w:t>
      </w:r>
    </w:p>
    <w:p w:rsidR="00145868" w:rsidRDefault="00145868" w:rsidP="00145868">
      <w:pPr>
        <w:pStyle w:val="a8"/>
        <w:numPr>
          <w:ilvl w:val="0"/>
          <w:numId w:val="31"/>
        </w:numPr>
        <w:tabs>
          <w:tab w:val="clear" w:pos="720"/>
          <w:tab w:val="num" w:pos="360"/>
          <w:tab w:val="num" w:pos="1500"/>
        </w:tabs>
        <w:spacing w:line="360" w:lineRule="auto"/>
        <w:ind w:left="0" w:firstLine="0"/>
        <w:jc w:val="both"/>
        <w:rPr>
          <w:rFonts w:ascii="Times New Roman" w:hAnsi="Times New Roman" w:cs="Times New Roman"/>
          <w:sz w:val="28"/>
        </w:rPr>
      </w:pPr>
      <w:r>
        <w:rPr>
          <w:rFonts w:ascii="Times New Roman" w:hAnsi="Times New Roman" w:cs="Times New Roman"/>
          <w:sz w:val="28"/>
        </w:rPr>
        <w:t>линейным методом;</w:t>
      </w:r>
    </w:p>
    <w:p w:rsidR="00145868" w:rsidRDefault="00145868" w:rsidP="00145868">
      <w:pPr>
        <w:pStyle w:val="a8"/>
        <w:numPr>
          <w:ilvl w:val="0"/>
          <w:numId w:val="31"/>
        </w:numPr>
        <w:tabs>
          <w:tab w:val="clear" w:pos="720"/>
          <w:tab w:val="num" w:pos="360"/>
          <w:tab w:val="num" w:pos="1500"/>
        </w:tabs>
        <w:spacing w:line="360" w:lineRule="auto"/>
        <w:ind w:left="0" w:firstLine="0"/>
        <w:jc w:val="both"/>
        <w:rPr>
          <w:rFonts w:ascii="Times New Roman" w:hAnsi="Times New Roman" w:cs="Times New Roman"/>
          <w:sz w:val="28"/>
        </w:rPr>
      </w:pPr>
      <w:r>
        <w:rPr>
          <w:rFonts w:ascii="Times New Roman" w:hAnsi="Times New Roman" w:cs="Times New Roman"/>
          <w:sz w:val="28"/>
        </w:rPr>
        <w:t>нелинейным методом.</w:t>
      </w:r>
    </w:p>
    <w:p w:rsidR="00145868" w:rsidRDefault="00145868">
      <w:pPr>
        <w:pStyle w:val="a8"/>
        <w:spacing w:line="360" w:lineRule="auto"/>
        <w:jc w:val="both"/>
        <w:rPr>
          <w:rFonts w:ascii="Times New Roman" w:hAnsi="Times New Roman" w:cs="Times New Roman"/>
          <w:sz w:val="28"/>
        </w:rPr>
      </w:pPr>
      <w:r>
        <w:rPr>
          <w:rFonts w:ascii="Times New Roman" w:hAnsi="Times New Roman" w:cs="Times New Roman"/>
          <w:sz w:val="28"/>
        </w:rPr>
        <w:t>В связи с этим сумма амортизации, которая начислена в бухгалтерском учете, может превышать ту, что рассчитана по правилам налогового учета, и наоборот, сумма амортизации, начисленная в налоговом учете, может быть больше той, что рассчитана по правилам бухгалтерского учета.</w:t>
      </w:r>
    </w:p>
    <w:p w:rsidR="00145868" w:rsidRDefault="00145868">
      <w:pPr>
        <w:pStyle w:val="a8"/>
        <w:spacing w:line="360" w:lineRule="auto"/>
        <w:ind w:firstLine="709"/>
        <w:jc w:val="both"/>
        <w:rPr>
          <w:rFonts w:ascii="Times New Roman" w:hAnsi="Times New Roman" w:cs="Times New Roman"/>
          <w:sz w:val="28"/>
        </w:rPr>
      </w:pPr>
      <w:r>
        <w:rPr>
          <w:rFonts w:ascii="Times New Roman" w:hAnsi="Times New Roman" w:cs="Times New Roman"/>
          <w:sz w:val="28"/>
        </w:rPr>
        <w:t>Интересен момент, касающийся сумм НДС, которые остались на счете 19 «Налог на добавленную стоимость по приобретенным ценностям», и не могут быть предъявлены к вычету, так как кредиторская задолженность не погашена. При списании такой задолженности по истечении срока исковой давности или «по другим основаниям» (п.18 ст.250 НК РФ) у налогоплательщика возникает не только внереализационные доходы, но и внереализационные расходы в виде не принятой к вычету суммы НДС.</w:t>
      </w:r>
    </w:p>
    <w:p w:rsidR="00145868" w:rsidRDefault="00145868">
      <w:pPr>
        <w:pStyle w:val="a8"/>
        <w:spacing w:line="360" w:lineRule="auto"/>
        <w:jc w:val="both"/>
        <w:rPr>
          <w:rFonts w:ascii="Times New Roman" w:hAnsi="Times New Roman" w:cs="Times New Roman"/>
          <w:sz w:val="28"/>
        </w:rPr>
      </w:pPr>
    </w:p>
    <w:p w:rsidR="00145868" w:rsidRDefault="00145868">
      <w:pPr>
        <w:widowControl w:val="0"/>
        <w:spacing w:line="360" w:lineRule="auto"/>
        <w:ind w:firstLine="709"/>
        <w:jc w:val="center"/>
        <w:rPr>
          <w:rFonts w:ascii="Bookman Old Style" w:hAnsi="Bookman Old Style"/>
          <w:b/>
          <w:bCs/>
          <w:sz w:val="32"/>
        </w:rPr>
      </w:pPr>
    </w:p>
    <w:p w:rsidR="00145868" w:rsidRDefault="00145868">
      <w:pPr>
        <w:widowControl w:val="0"/>
        <w:spacing w:line="360" w:lineRule="auto"/>
        <w:ind w:firstLine="709"/>
        <w:jc w:val="center"/>
        <w:rPr>
          <w:rFonts w:ascii="Bookman Old Style" w:hAnsi="Bookman Old Style"/>
          <w:b/>
          <w:bCs/>
          <w:sz w:val="32"/>
        </w:rPr>
      </w:pPr>
    </w:p>
    <w:p w:rsidR="00145868" w:rsidRDefault="00145868">
      <w:pPr>
        <w:widowControl w:val="0"/>
        <w:spacing w:line="360" w:lineRule="auto"/>
        <w:ind w:firstLine="709"/>
        <w:jc w:val="center"/>
        <w:rPr>
          <w:rFonts w:ascii="Bookman Old Style" w:hAnsi="Bookman Old Style"/>
          <w:b/>
          <w:bCs/>
          <w:sz w:val="32"/>
        </w:rPr>
      </w:pPr>
    </w:p>
    <w:p w:rsidR="00145868" w:rsidRDefault="00145868">
      <w:pPr>
        <w:widowControl w:val="0"/>
        <w:spacing w:line="360" w:lineRule="auto"/>
        <w:ind w:firstLine="709"/>
        <w:jc w:val="center"/>
        <w:rPr>
          <w:rFonts w:ascii="Bookman Old Style" w:hAnsi="Bookman Old Style"/>
          <w:b/>
          <w:bCs/>
          <w:sz w:val="32"/>
        </w:rPr>
      </w:pPr>
    </w:p>
    <w:p w:rsidR="00145868" w:rsidRDefault="00145868">
      <w:pPr>
        <w:widowControl w:val="0"/>
        <w:spacing w:line="360" w:lineRule="auto"/>
        <w:ind w:firstLine="709"/>
        <w:jc w:val="center"/>
        <w:rPr>
          <w:rFonts w:ascii="Bookman Old Style" w:hAnsi="Bookman Old Style"/>
          <w:b/>
          <w:bCs/>
          <w:sz w:val="32"/>
        </w:rPr>
      </w:pPr>
    </w:p>
    <w:p w:rsidR="00145868" w:rsidRDefault="00145868">
      <w:pPr>
        <w:widowControl w:val="0"/>
        <w:spacing w:line="360" w:lineRule="auto"/>
        <w:ind w:firstLine="709"/>
        <w:jc w:val="center"/>
        <w:rPr>
          <w:rFonts w:ascii="Bookman Old Style" w:hAnsi="Bookman Old Style"/>
          <w:b/>
          <w:bCs/>
          <w:sz w:val="32"/>
        </w:rPr>
      </w:pPr>
    </w:p>
    <w:p w:rsidR="00145868" w:rsidRDefault="00145868">
      <w:pPr>
        <w:widowControl w:val="0"/>
        <w:spacing w:line="360" w:lineRule="auto"/>
        <w:ind w:firstLine="709"/>
        <w:jc w:val="center"/>
        <w:rPr>
          <w:rFonts w:ascii="Bookman Old Style" w:hAnsi="Bookman Old Style"/>
          <w:b/>
          <w:bCs/>
          <w:sz w:val="32"/>
        </w:rPr>
      </w:pPr>
    </w:p>
    <w:p w:rsidR="00145868" w:rsidRDefault="00145868">
      <w:pPr>
        <w:widowControl w:val="0"/>
        <w:spacing w:line="360" w:lineRule="auto"/>
        <w:ind w:firstLine="709"/>
        <w:jc w:val="center"/>
        <w:rPr>
          <w:rFonts w:ascii="Bookman Old Style" w:hAnsi="Bookman Old Style"/>
          <w:b/>
          <w:bCs/>
          <w:sz w:val="32"/>
        </w:rPr>
      </w:pPr>
    </w:p>
    <w:p w:rsidR="00145868" w:rsidRDefault="00145868">
      <w:pPr>
        <w:widowControl w:val="0"/>
        <w:spacing w:line="360" w:lineRule="auto"/>
        <w:ind w:firstLine="709"/>
        <w:jc w:val="center"/>
        <w:rPr>
          <w:rFonts w:ascii="Bookman Old Style" w:hAnsi="Bookman Old Style"/>
          <w:b/>
          <w:bCs/>
          <w:sz w:val="32"/>
        </w:rPr>
      </w:pPr>
      <w:r>
        <w:rPr>
          <w:rFonts w:ascii="Bookman Old Style" w:hAnsi="Bookman Old Style"/>
          <w:b/>
          <w:bCs/>
          <w:sz w:val="32"/>
        </w:rPr>
        <w:t>2. Особенности учета прибылей и убытков организации</w:t>
      </w:r>
    </w:p>
    <w:p w:rsidR="00145868" w:rsidRDefault="00145868">
      <w:pPr>
        <w:widowControl w:val="0"/>
        <w:spacing w:line="360" w:lineRule="auto"/>
        <w:ind w:firstLine="709"/>
        <w:jc w:val="center"/>
        <w:rPr>
          <w:rFonts w:ascii="Bookman Old Style" w:hAnsi="Bookman Old Style"/>
          <w:b/>
          <w:bCs/>
          <w:sz w:val="30"/>
        </w:rPr>
      </w:pPr>
      <w:r>
        <w:rPr>
          <w:rFonts w:ascii="Bookman Old Style" w:hAnsi="Bookman Old Style"/>
          <w:b/>
          <w:bCs/>
          <w:sz w:val="30"/>
        </w:rPr>
        <w:t>2.1. Отражение финансовых результатов в бухгалтерском учете</w:t>
      </w:r>
    </w:p>
    <w:p w:rsidR="00145868" w:rsidRDefault="00145868">
      <w:pPr>
        <w:widowControl w:val="0"/>
        <w:spacing w:line="360" w:lineRule="auto"/>
        <w:ind w:firstLine="709"/>
        <w:jc w:val="both"/>
        <w:rPr>
          <w:sz w:val="28"/>
        </w:rPr>
      </w:pPr>
      <w:r>
        <w:rPr>
          <w:sz w:val="28"/>
        </w:rPr>
        <w:t>В плане счетов бухгалтерского учета финансово-хозяйственной деятельности организации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 предназначен счет 90 «Продажи». К счету 90 «Продажи» могут быть открыты субсчета:</w:t>
      </w:r>
    </w:p>
    <w:p w:rsidR="00145868" w:rsidRDefault="00145868">
      <w:pPr>
        <w:widowControl w:val="0"/>
        <w:spacing w:line="360" w:lineRule="auto"/>
        <w:ind w:firstLine="709"/>
        <w:jc w:val="both"/>
        <w:rPr>
          <w:sz w:val="28"/>
        </w:rPr>
      </w:pPr>
      <w:r>
        <w:rPr>
          <w:sz w:val="28"/>
        </w:rPr>
        <w:t>90/1 «Выручка»;</w:t>
      </w:r>
    </w:p>
    <w:p w:rsidR="00145868" w:rsidRDefault="00145868">
      <w:pPr>
        <w:widowControl w:val="0"/>
        <w:spacing w:line="360" w:lineRule="auto"/>
        <w:ind w:firstLine="709"/>
        <w:jc w:val="both"/>
        <w:rPr>
          <w:sz w:val="28"/>
        </w:rPr>
      </w:pPr>
      <w:r>
        <w:rPr>
          <w:sz w:val="28"/>
        </w:rPr>
        <w:t>90/2 «Себестоимость продаж»;</w:t>
      </w:r>
    </w:p>
    <w:p w:rsidR="00145868" w:rsidRDefault="00145868">
      <w:pPr>
        <w:widowControl w:val="0"/>
        <w:spacing w:line="360" w:lineRule="auto"/>
        <w:ind w:firstLine="709"/>
        <w:jc w:val="both"/>
        <w:rPr>
          <w:sz w:val="28"/>
        </w:rPr>
      </w:pPr>
      <w:r>
        <w:rPr>
          <w:sz w:val="28"/>
        </w:rPr>
        <w:t>90/3 «Налог на добавленную стоимость»;</w:t>
      </w:r>
    </w:p>
    <w:p w:rsidR="00145868" w:rsidRDefault="00145868">
      <w:pPr>
        <w:widowControl w:val="0"/>
        <w:spacing w:line="360" w:lineRule="auto"/>
        <w:ind w:firstLine="709"/>
        <w:jc w:val="both"/>
        <w:rPr>
          <w:sz w:val="28"/>
        </w:rPr>
      </w:pPr>
      <w:r>
        <w:rPr>
          <w:sz w:val="28"/>
        </w:rPr>
        <w:t>90/4 «Акцизы»;</w:t>
      </w:r>
    </w:p>
    <w:p w:rsidR="00145868" w:rsidRDefault="00145868">
      <w:pPr>
        <w:widowControl w:val="0"/>
        <w:spacing w:line="360" w:lineRule="auto"/>
        <w:ind w:firstLine="709"/>
        <w:jc w:val="both"/>
        <w:rPr>
          <w:sz w:val="28"/>
        </w:rPr>
      </w:pPr>
      <w:r>
        <w:rPr>
          <w:sz w:val="28"/>
        </w:rPr>
        <w:t>90/5 «Налог с продаж»;</w:t>
      </w:r>
    </w:p>
    <w:p w:rsidR="00145868" w:rsidRDefault="00145868">
      <w:pPr>
        <w:widowControl w:val="0"/>
        <w:spacing w:line="360" w:lineRule="auto"/>
        <w:ind w:firstLine="709"/>
        <w:jc w:val="both"/>
        <w:rPr>
          <w:sz w:val="28"/>
        </w:rPr>
      </w:pPr>
      <w:r>
        <w:rPr>
          <w:sz w:val="28"/>
        </w:rPr>
        <w:t>90/6 «Экспортные пошлины»;</w:t>
      </w:r>
    </w:p>
    <w:p w:rsidR="00145868" w:rsidRDefault="00145868">
      <w:pPr>
        <w:pStyle w:val="ConsNormal"/>
        <w:widowControl/>
        <w:spacing w:line="360" w:lineRule="auto"/>
        <w:ind w:firstLine="709"/>
        <w:jc w:val="both"/>
        <w:rPr>
          <w:rFonts w:ascii="Times New Roman" w:hAnsi="Times New Roman" w:cs="Times New Roman"/>
          <w:sz w:val="28"/>
        </w:rPr>
      </w:pPr>
      <w:r>
        <w:rPr>
          <w:rFonts w:ascii="Times New Roman" w:hAnsi="Times New Roman" w:cs="Times New Roman"/>
          <w:sz w:val="28"/>
        </w:rPr>
        <w:t>90/9 «Прибыль/убыток от продаж».</w:t>
      </w:r>
    </w:p>
    <w:p w:rsidR="00145868" w:rsidRDefault="00145868">
      <w:pPr>
        <w:spacing w:line="360" w:lineRule="auto"/>
        <w:ind w:firstLine="709"/>
        <w:jc w:val="both"/>
        <w:rPr>
          <w:sz w:val="28"/>
        </w:rPr>
      </w:pPr>
      <w:r>
        <w:rPr>
          <w:sz w:val="28"/>
        </w:rPr>
        <w:t>Выручка от обычных видов деятельности отражается в учете после перехода права собственности на продукцию (товары) к покупателю, принятия работ заказчиком, оказания услуг следующей проводкой:</w:t>
      </w:r>
    </w:p>
    <w:p w:rsidR="00145868" w:rsidRDefault="00145868">
      <w:pPr>
        <w:spacing w:line="360" w:lineRule="auto"/>
        <w:jc w:val="both"/>
        <w:rPr>
          <w:sz w:val="28"/>
        </w:rPr>
      </w:pPr>
      <w:r>
        <w:rPr>
          <w:b/>
          <w:bCs/>
          <w:sz w:val="28"/>
        </w:rPr>
        <w:t>Дебет 62 Кредит 90/1</w:t>
      </w:r>
      <w:r>
        <w:rPr>
          <w:sz w:val="28"/>
        </w:rPr>
        <w:t xml:space="preserve"> – признана сумма выручки от продажи продукции (товаров, работ, услуг).</w:t>
      </w:r>
    </w:p>
    <w:p w:rsidR="00145868" w:rsidRDefault="00145868">
      <w:pPr>
        <w:spacing w:line="360" w:lineRule="auto"/>
        <w:ind w:firstLine="709"/>
        <w:jc w:val="both"/>
        <w:rPr>
          <w:i/>
          <w:iCs w:val="0"/>
          <w:sz w:val="28"/>
        </w:rPr>
      </w:pPr>
      <w:r>
        <w:rPr>
          <w:sz w:val="28"/>
        </w:rPr>
        <w:t xml:space="preserve">Как правило, переход права собственности происходит в момент отгрузки продукции (товаров) или в момент передачи заказчику результатов выполненных работ (оказанных услуг), в этом случае используется </w:t>
      </w:r>
      <w:r>
        <w:rPr>
          <w:i/>
          <w:iCs w:val="0"/>
          <w:sz w:val="28"/>
        </w:rPr>
        <w:t xml:space="preserve">метод начисления. </w:t>
      </w:r>
    </w:p>
    <w:p w:rsidR="00145868" w:rsidRDefault="00145868">
      <w:pPr>
        <w:spacing w:line="360" w:lineRule="auto"/>
        <w:ind w:firstLine="709"/>
        <w:jc w:val="both"/>
        <w:rPr>
          <w:sz w:val="28"/>
        </w:rPr>
      </w:pPr>
      <w:r>
        <w:rPr>
          <w:sz w:val="28"/>
        </w:rPr>
        <w:t>Одновременно с отражением выручки производится списание себестоимости проданных продукции (товаров, выполненных работ, оказанных услуг):</w:t>
      </w:r>
    </w:p>
    <w:p w:rsidR="00145868" w:rsidRDefault="00145868">
      <w:pPr>
        <w:spacing w:line="360" w:lineRule="auto"/>
        <w:jc w:val="both"/>
        <w:rPr>
          <w:sz w:val="28"/>
        </w:rPr>
      </w:pPr>
      <w:r>
        <w:rPr>
          <w:b/>
          <w:bCs/>
          <w:sz w:val="28"/>
        </w:rPr>
        <w:t xml:space="preserve">Дебет 90/2 Кредит 43 (41,45,20 и т.д.) – </w:t>
      </w:r>
      <w:r>
        <w:rPr>
          <w:sz w:val="28"/>
        </w:rPr>
        <w:t>списана себестоимость проданной продукции (товаров, выполненных работ, оказанных услуг).</w:t>
      </w:r>
    </w:p>
    <w:p w:rsidR="00145868" w:rsidRDefault="00145868">
      <w:pPr>
        <w:spacing w:line="360" w:lineRule="auto"/>
        <w:ind w:firstLine="709"/>
        <w:jc w:val="both"/>
        <w:rPr>
          <w:sz w:val="28"/>
        </w:rPr>
      </w:pPr>
      <w:r>
        <w:rPr>
          <w:sz w:val="28"/>
        </w:rPr>
        <w:t>Порядок определения фактической производственной себестоимости проданной продукции зависит от варианта учета и списания управленческих расходов.</w:t>
      </w:r>
    </w:p>
    <w:p w:rsidR="00145868" w:rsidRDefault="00145868">
      <w:pPr>
        <w:pStyle w:val="a4"/>
        <w:widowControl/>
        <w:tabs>
          <w:tab w:val="clear" w:pos="1455"/>
          <w:tab w:val="clear" w:pos="4818"/>
        </w:tabs>
      </w:pPr>
      <w:r>
        <w:t>Если организация приняла в учетной политике вариант включения управленческих расходов в себестоимость проданной продукции и отнесения их непосредственно на счет 90 « Продажи», то фактическая производственная себестоимость выпущенной продукции, учтенная на счете 43 « Готовая продукция», представляет собой неполную (ограниченную) себестоимость. При этом варианте управленческие расходы собираются в течение отчетного периода на дебете счета 26 «Общехозяйственные расходы» и в конце отчетного периода общей суммой включаются в себестоимость проданной продукции, что в учете отражается бухгалтерской записью:</w:t>
      </w:r>
    </w:p>
    <w:p w:rsidR="00145868" w:rsidRDefault="00145868">
      <w:pPr>
        <w:pStyle w:val="1"/>
        <w:jc w:val="both"/>
      </w:pPr>
      <w:r>
        <w:rPr>
          <w:b/>
          <w:bCs/>
        </w:rPr>
        <w:t>Дебет 90/2 Кредит 26 «Общехозяйственные расходы»</w:t>
      </w:r>
      <w:r>
        <w:t xml:space="preserve"> – списаны</w:t>
      </w:r>
    </w:p>
    <w:p w:rsidR="00145868" w:rsidRDefault="00145868">
      <w:pPr>
        <w:pStyle w:val="1"/>
        <w:jc w:val="both"/>
      </w:pPr>
      <w:r>
        <w:t xml:space="preserve"> управленческие расходы на себестоимость проданной продукции.</w:t>
      </w:r>
    </w:p>
    <w:p w:rsidR="00145868" w:rsidRDefault="00145868">
      <w:pPr>
        <w:pStyle w:val="a4"/>
      </w:pPr>
      <w:r>
        <w:t>Если организацией принят порядок включения управленческих расходов в себестоимость готовой продукции, то фактическая производственная себестоимость выпущенной продукции представляет собой полную производственную себестоимость. При этом варианте управленческие расходы в конце отчетного периода списываются бухгалтерской записью:</w:t>
      </w:r>
    </w:p>
    <w:p w:rsidR="00145868" w:rsidRDefault="00145868">
      <w:pPr>
        <w:pStyle w:val="1"/>
        <w:jc w:val="both"/>
        <w:rPr>
          <w:b/>
          <w:bCs/>
        </w:rPr>
      </w:pPr>
      <w:r>
        <w:rPr>
          <w:b/>
          <w:bCs/>
        </w:rPr>
        <w:t>Дебет 20 «Основное производство» Кредит 26 «Общехозяйственные расходы».</w:t>
      </w:r>
    </w:p>
    <w:p w:rsidR="00145868" w:rsidRDefault="00145868">
      <w:pPr>
        <w:spacing w:line="360" w:lineRule="auto"/>
        <w:ind w:firstLine="709"/>
        <w:jc w:val="both"/>
        <w:rPr>
          <w:sz w:val="28"/>
        </w:rPr>
      </w:pPr>
      <w:r>
        <w:rPr>
          <w:sz w:val="28"/>
        </w:rPr>
        <w:t>В последующем управленческие расходы включаются в себестоимость готовой продукции, что отражается на счетах бухгалтерского учета следующим образом:</w:t>
      </w:r>
    </w:p>
    <w:p w:rsidR="00145868" w:rsidRDefault="00145868">
      <w:pPr>
        <w:spacing w:line="360" w:lineRule="auto"/>
        <w:jc w:val="both"/>
        <w:rPr>
          <w:b/>
          <w:bCs/>
          <w:sz w:val="28"/>
        </w:rPr>
      </w:pPr>
      <w:r>
        <w:rPr>
          <w:b/>
          <w:bCs/>
          <w:sz w:val="28"/>
        </w:rPr>
        <w:t xml:space="preserve">Дебет 43 «Готовая продукция» Кредит «Основное производство». </w:t>
      </w:r>
    </w:p>
    <w:p w:rsidR="00145868" w:rsidRDefault="00145868">
      <w:pPr>
        <w:spacing w:line="360" w:lineRule="auto"/>
        <w:jc w:val="both"/>
        <w:rPr>
          <w:sz w:val="28"/>
        </w:rPr>
      </w:pPr>
      <w:r>
        <w:rPr>
          <w:b/>
          <w:bCs/>
          <w:sz w:val="28"/>
        </w:rPr>
        <w:t xml:space="preserve">Дебет 90/2 Кредит 44 «Расходы на продажу» - </w:t>
      </w:r>
      <w:r>
        <w:rPr>
          <w:sz w:val="28"/>
        </w:rPr>
        <w:t>списана стоимость коммерческих и иных аналогичных расходов, связанных с продвижением товара или продукции на рынок.</w:t>
      </w:r>
    </w:p>
    <w:p w:rsidR="00145868" w:rsidRDefault="00145868">
      <w:pPr>
        <w:spacing w:line="360" w:lineRule="auto"/>
        <w:ind w:firstLine="709"/>
        <w:jc w:val="both"/>
        <w:rPr>
          <w:sz w:val="28"/>
        </w:rPr>
      </w:pPr>
      <w:r>
        <w:rPr>
          <w:sz w:val="28"/>
        </w:rPr>
        <w:t>Хозяйственный договор может предусматривать особый порядок перехода права собственности, например не в момент отгрузки, а в момент их оплаты. Отгруженная готовая продукция, товары в этом случае до момента их оплаты должны учитываться на счете 45 «Товары отгруженные».</w:t>
      </w:r>
    </w:p>
    <w:p w:rsidR="00145868" w:rsidRDefault="00145868">
      <w:pPr>
        <w:spacing w:line="360" w:lineRule="auto"/>
        <w:ind w:firstLine="709"/>
        <w:jc w:val="both"/>
        <w:rPr>
          <w:sz w:val="28"/>
        </w:rPr>
      </w:pPr>
      <w:r>
        <w:rPr>
          <w:sz w:val="28"/>
        </w:rPr>
        <w:t xml:space="preserve">Отгрузка готовой продукции (товаров) по договору с особым переходом права  собственности отражается </w:t>
      </w:r>
      <w:r>
        <w:rPr>
          <w:i/>
          <w:iCs w:val="0"/>
          <w:sz w:val="28"/>
        </w:rPr>
        <w:t>кассовым методом</w:t>
      </w:r>
      <w:r>
        <w:rPr>
          <w:sz w:val="28"/>
        </w:rPr>
        <w:t xml:space="preserve"> проводкой:</w:t>
      </w:r>
    </w:p>
    <w:p w:rsidR="00145868" w:rsidRDefault="00145868">
      <w:pPr>
        <w:spacing w:line="360" w:lineRule="auto"/>
        <w:jc w:val="both"/>
        <w:rPr>
          <w:b/>
          <w:bCs/>
          <w:sz w:val="28"/>
        </w:rPr>
      </w:pPr>
      <w:r>
        <w:rPr>
          <w:b/>
          <w:bCs/>
          <w:sz w:val="28"/>
        </w:rPr>
        <w:t>Дебет 45 Кредит 43 (41).</w:t>
      </w:r>
    </w:p>
    <w:p w:rsidR="00145868" w:rsidRDefault="00145868">
      <w:pPr>
        <w:pStyle w:val="a4"/>
      </w:pPr>
      <w:r>
        <w:t>Отражение НДС на счете 90/3 производится в соответствии с используемым организацией методом учета выручки от продаж для целей налогообложения, закрепленным в приказе по учетной политике:</w:t>
      </w:r>
    </w:p>
    <w:p w:rsidR="00145868" w:rsidRDefault="00145868">
      <w:pPr>
        <w:spacing w:line="360" w:lineRule="auto"/>
        <w:ind w:firstLine="709"/>
        <w:jc w:val="both"/>
        <w:rPr>
          <w:sz w:val="28"/>
        </w:rPr>
      </w:pPr>
      <w:r>
        <w:rPr>
          <w:sz w:val="28"/>
        </w:rPr>
        <w:t xml:space="preserve">─ по моменту отгрузки продукции (товаров, выполнения работ, оказания услуг), т.е. по </w:t>
      </w:r>
      <w:r>
        <w:rPr>
          <w:i/>
          <w:iCs w:val="0"/>
          <w:sz w:val="28"/>
        </w:rPr>
        <w:t>методу начисления</w:t>
      </w:r>
      <w:r>
        <w:rPr>
          <w:sz w:val="28"/>
        </w:rPr>
        <w:t>:</w:t>
      </w:r>
    </w:p>
    <w:p w:rsidR="00145868" w:rsidRDefault="00145868">
      <w:pPr>
        <w:spacing w:line="360" w:lineRule="auto"/>
        <w:jc w:val="both"/>
        <w:rPr>
          <w:sz w:val="28"/>
        </w:rPr>
      </w:pPr>
      <w:r>
        <w:rPr>
          <w:b/>
          <w:bCs/>
          <w:sz w:val="28"/>
        </w:rPr>
        <w:t xml:space="preserve">Дебет 90/3 Кредит 68 субсчет «Расчеты по НДС» - </w:t>
      </w:r>
      <w:r>
        <w:rPr>
          <w:sz w:val="28"/>
        </w:rPr>
        <w:t>Начислен НДС к уплате в бюджет;</w:t>
      </w:r>
    </w:p>
    <w:p w:rsidR="00145868" w:rsidRDefault="00145868">
      <w:pPr>
        <w:spacing w:line="360" w:lineRule="auto"/>
        <w:ind w:firstLine="709"/>
        <w:jc w:val="both"/>
        <w:rPr>
          <w:sz w:val="28"/>
        </w:rPr>
      </w:pPr>
      <w:r>
        <w:rPr>
          <w:sz w:val="28"/>
        </w:rPr>
        <w:t xml:space="preserve">─ по моменту оплаты отгруженной продукции (товаров, выполненных работ, оказанных услуг), т.е. </w:t>
      </w:r>
      <w:r>
        <w:rPr>
          <w:i/>
          <w:iCs w:val="0"/>
          <w:sz w:val="28"/>
        </w:rPr>
        <w:t>кассовым методом</w:t>
      </w:r>
      <w:r>
        <w:rPr>
          <w:sz w:val="28"/>
        </w:rPr>
        <w:t>:</w:t>
      </w:r>
    </w:p>
    <w:p w:rsidR="00145868" w:rsidRDefault="00145868">
      <w:pPr>
        <w:spacing w:line="360" w:lineRule="auto"/>
        <w:jc w:val="both"/>
        <w:rPr>
          <w:sz w:val="28"/>
        </w:rPr>
      </w:pPr>
      <w:r>
        <w:rPr>
          <w:b/>
          <w:bCs/>
          <w:sz w:val="28"/>
        </w:rPr>
        <w:t xml:space="preserve">Дебет 90/3 Кредит 76 субсчет «Расчеты по неоплаченному НДС» - </w:t>
      </w:r>
      <w:r>
        <w:rPr>
          <w:sz w:val="28"/>
        </w:rPr>
        <w:t>учтен НДС по неоплаченной выручке;</w:t>
      </w:r>
    </w:p>
    <w:p w:rsidR="00145868" w:rsidRDefault="00145868">
      <w:pPr>
        <w:spacing w:line="360" w:lineRule="auto"/>
        <w:jc w:val="both"/>
        <w:rPr>
          <w:b/>
          <w:bCs/>
          <w:sz w:val="28"/>
        </w:rPr>
      </w:pPr>
      <w:r>
        <w:rPr>
          <w:b/>
          <w:bCs/>
          <w:sz w:val="28"/>
        </w:rPr>
        <w:t>Дебет 76</w:t>
      </w:r>
      <w:r>
        <w:rPr>
          <w:sz w:val="28"/>
        </w:rPr>
        <w:t xml:space="preserve"> </w:t>
      </w:r>
      <w:r>
        <w:rPr>
          <w:b/>
          <w:bCs/>
          <w:sz w:val="28"/>
        </w:rPr>
        <w:t>субсчет «Расчеты по неоплаченному НДС»</w:t>
      </w:r>
    </w:p>
    <w:p w:rsidR="00145868" w:rsidRDefault="00145868">
      <w:pPr>
        <w:spacing w:line="360" w:lineRule="auto"/>
        <w:jc w:val="both"/>
        <w:rPr>
          <w:sz w:val="28"/>
        </w:rPr>
      </w:pPr>
      <w:r>
        <w:rPr>
          <w:b/>
          <w:bCs/>
          <w:sz w:val="28"/>
        </w:rPr>
        <w:t xml:space="preserve">Кредит 68 субсчет «Расчеты по НДС» - </w:t>
      </w:r>
      <w:r>
        <w:rPr>
          <w:sz w:val="28"/>
        </w:rPr>
        <w:t>начислен НДС к уплате в бюджет.</w:t>
      </w:r>
    </w:p>
    <w:p w:rsidR="00145868" w:rsidRDefault="00145868">
      <w:pPr>
        <w:pStyle w:val="a4"/>
        <w:widowControl/>
        <w:tabs>
          <w:tab w:val="clear" w:pos="1455"/>
          <w:tab w:val="clear" w:pos="4818"/>
        </w:tabs>
      </w:pPr>
      <w:r>
        <w:t>Начисление акцизов отражается проводкой:</w:t>
      </w:r>
    </w:p>
    <w:p w:rsidR="00145868" w:rsidRDefault="00145868">
      <w:pPr>
        <w:spacing w:line="360" w:lineRule="auto"/>
        <w:jc w:val="both"/>
        <w:rPr>
          <w:b/>
          <w:bCs/>
          <w:sz w:val="28"/>
        </w:rPr>
      </w:pPr>
      <w:r>
        <w:rPr>
          <w:b/>
          <w:bCs/>
          <w:sz w:val="28"/>
        </w:rPr>
        <w:t>Дебет 90/4 Кредит 68 субсчет « Расчеты по акцизам».</w:t>
      </w:r>
    </w:p>
    <w:p w:rsidR="00145868" w:rsidRDefault="00145868">
      <w:pPr>
        <w:pStyle w:val="a4"/>
      </w:pPr>
      <w:r>
        <w:t>Начисление акцизов не зависит от метода определения выручки от продаж для целей налогообложения. Исключение предусмотрено лишь для некоторых категорий подакцизных товаров (НК п.1 ст.195). По данным товарам начисление акцизов осуществляется после их оплаты. В этом случае проводки аналогичны рассмотренным выше по НДС при использования учета выручки для целей налогообложения по моменту оплаты.</w:t>
      </w:r>
    </w:p>
    <w:p w:rsidR="00145868" w:rsidRDefault="00145868">
      <w:pPr>
        <w:spacing w:line="360" w:lineRule="auto"/>
        <w:ind w:firstLine="709"/>
        <w:jc w:val="both"/>
        <w:rPr>
          <w:sz w:val="28"/>
        </w:rPr>
      </w:pPr>
      <w:r>
        <w:rPr>
          <w:sz w:val="28"/>
        </w:rPr>
        <w:t>Налог с продаж отражается проводкой:</w:t>
      </w:r>
    </w:p>
    <w:p w:rsidR="00145868" w:rsidRDefault="00145868">
      <w:pPr>
        <w:spacing w:line="360" w:lineRule="auto"/>
        <w:jc w:val="both"/>
        <w:rPr>
          <w:sz w:val="28"/>
        </w:rPr>
      </w:pPr>
      <w:r>
        <w:rPr>
          <w:b/>
          <w:bCs/>
          <w:sz w:val="28"/>
        </w:rPr>
        <w:t xml:space="preserve">Дебет 90/6 Кредит 68 субсчет «расчеты по налогу с продаж» - </w:t>
      </w:r>
      <w:r>
        <w:rPr>
          <w:sz w:val="28"/>
        </w:rPr>
        <w:t>начислен налог с продаж к уплате в бюджет.</w:t>
      </w:r>
    </w:p>
    <w:p w:rsidR="00145868" w:rsidRDefault="00145868">
      <w:pPr>
        <w:spacing w:line="360" w:lineRule="auto"/>
        <w:ind w:firstLine="709"/>
        <w:jc w:val="both"/>
        <w:rPr>
          <w:sz w:val="28"/>
        </w:rPr>
      </w:pPr>
      <w:r>
        <w:rPr>
          <w:sz w:val="28"/>
        </w:rPr>
        <w:t>Данный налог начисляется независимо от метода определения выручки от продаж для целей налогообложения. Начисление производится только после поступления оплаты от покупателя.</w:t>
      </w:r>
    </w:p>
    <w:p w:rsidR="00145868" w:rsidRDefault="00145868">
      <w:pPr>
        <w:spacing w:line="360" w:lineRule="auto"/>
        <w:ind w:firstLine="709"/>
        <w:jc w:val="both"/>
        <w:rPr>
          <w:sz w:val="28"/>
        </w:rPr>
      </w:pPr>
      <w:r>
        <w:rPr>
          <w:sz w:val="28"/>
        </w:rPr>
        <w:t>По окончании каждого месяца определяется финансовый результат (прибыль или убыток):</w:t>
      </w:r>
    </w:p>
    <w:p w:rsidR="00145868" w:rsidRDefault="00145868">
      <w:pPr>
        <w:spacing w:line="360" w:lineRule="auto"/>
        <w:jc w:val="both"/>
        <w:rPr>
          <w:sz w:val="28"/>
        </w:rPr>
      </w:pPr>
      <w:r>
        <w:rPr>
          <w:b/>
          <w:bCs/>
          <w:sz w:val="28"/>
        </w:rPr>
        <w:t xml:space="preserve">Дебет 90/9 Кредит 99 « Прибыли и убытки» – </w:t>
      </w:r>
      <w:r>
        <w:rPr>
          <w:sz w:val="28"/>
        </w:rPr>
        <w:t>отражена прибыль от продаж;</w:t>
      </w:r>
    </w:p>
    <w:p w:rsidR="00145868" w:rsidRDefault="00145868">
      <w:pPr>
        <w:spacing w:line="360" w:lineRule="auto"/>
        <w:jc w:val="both"/>
        <w:rPr>
          <w:sz w:val="28"/>
        </w:rPr>
      </w:pPr>
      <w:r>
        <w:rPr>
          <w:b/>
          <w:bCs/>
          <w:sz w:val="28"/>
        </w:rPr>
        <w:t xml:space="preserve">Дебет 99 Кредит 90/9 – </w:t>
      </w:r>
      <w:r>
        <w:rPr>
          <w:sz w:val="28"/>
        </w:rPr>
        <w:t>отражен убыток от продажи.</w:t>
      </w:r>
    </w:p>
    <w:p w:rsidR="00145868" w:rsidRDefault="00145868">
      <w:pPr>
        <w:spacing w:line="360" w:lineRule="auto"/>
        <w:ind w:firstLine="709"/>
        <w:jc w:val="both"/>
        <w:rPr>
          <w:sz w:val="28"/>
        </w:rPr>
      </w:pPr>
      <w:r>
        <w:rPr>
          <w:b/>
          <w:bCs/>
          <w:i/>
          <w:iCs w:val="0"/>
          <w:sz w:val="28"/>
        </w:rPr>
        <w:t>Пример:</w:t>
      </w:r>
    </w:p>
    <w:p w:rsidR="00145868" w:rsidRDefault="00145868">
      <w:pPr>
        <w:pStyle w:val="21"/>
        <w:spacing w:line="312" w:lineRule="auto"/>
        <w:jc w:val="both"/>
        <w:rPr>
          <w:sz w:val="26"/>
        </w:rPr>
      </w:pPr>
      <w:r>
        <w:rPr>
          <w:sz w:val="26"/>
        </w:rPr>
        <w:t>Организация отгрузила продукцию по отпускным ценам на 60000 руб., в том числе НДС составил 10000руб. Фактическая производственная себестоимость  проданной продукции – 36000 руб., в том числе управленческие расходы 6000 руб. расходы на продажу составили 4000 рублей. Платеж от покупателя поступил полностью. Право собственности на продукцию переходит в момент ее отгрузки.</w:t>
      </w:r>
    </w:p>
    <w:p w:rsidR="00145868" w:rsidRDefault="00145868">
      <w:pPr>
        <w:pStyle w:val="21"/>
        <w:spacing w:line="312" w:lineRule="auto"/>
        <w:jc w:val="both"/>
        <w:rPr>
          <w:sz w:val="26"/>
        </w:rPr>
      </w:pPr>
      <w:r>
        <w:rPr>
          <w:sz w:val="26"/>
        </w:rPr>
        <w:t>Если согласно учетной политике организации доходы от реализации определяются методом начисления и применяется неполная фактическая производственная себестоимость, то в бухгалтерском учете должны быть сделаны следующие проводки:</w:t>
      </w:r>
    </w:p>
    <w:p w:rsidR="00145868" w:rsidRDefault="00145868">
      <w:pPr>
        <w:pStyle w:val="21"/>
        <w:spacing w:line="312" w:lineRule="auto"/>
        <w:jc w:val="both"/>
        <w:rPr>
          <w:sz w:val="26"/>
        </w:rPr>
      </w:pPr>
      <w:r>
        <w:rPr>
          <w:sz w:val="26"/>
        </w:rPr>
        <w:t>Дебет 62 «Расчеты с покупателями и заказчиками» Кредит 90/1 – 60000 руб. – отгружена продукция покупателю по договорным ценам;</w:t>
      </w:r>
    </w:p>
    <w:p w:rsidR="00145868" w:rsidRDefault="00145868">
      <w:pPr>
        <w:pStyle w:val="21"/>
        <w:spacing w:line="312" w:lineRule="auto"/>
        <w:jc w:val="both"/>
        <w:rPr>
          <w:sz w:val="26"/>
        </w:rPr>
      </w:pPr>
      <w:r>
        <w:rPr>
          <w:sz w:val="26"/>
        </w:rPr>
        <w:t>Дебет 90/3 Кредит 68 субсчет «Расчеты по НДС» - 10000 руб. – начислен НДС по отгруженной продукции;</w:t>
      </w:r>
    </w:p>
    <w:p w:rsidR="00145868" w:rsidRDefault="00145868">
      <w:pPr>
        <w:pStyle w:val="21"/>
        <w:spacing w:line="312" w:lineRule="auto"/>
        <w:jc w:val="both"/>
        <w:rPr>
          <w:sz w:val="26"/>
        </w:rPr>
      </w:pPr>
      <w:r>
        <w:rPr>
          <w:sz w:val="26"/>
        </w:rPr>
        <w:t>Дебет 90/2 Кредит 43 – 30000 руб. – списана неполная производственная себестоимость готовой продукции;</w:t>
      </w:r>
    </w:p>
    <w:p w:rsidR="00145868" w:rsidRDefault="00145868">
      <w:pPr>
        <w:pStyle w:val="21"/>
        <w:spacing w:line="312" w:lineRule="auto"/>
        <w:jc w:val="both"/>
        <w:rPr>
          <w:sz w:val="26"/>
        </w:rPr>
      </w:pPr>
      <w:r>
        <w:rPr>
          <w:sz w:val="26"/>
        </w:rPr>
        <w:t>Дебет 90/2 Кредит 26 – 6000 руб. – списана сумма управленческих расходов;</w:t>
      </w:r>
    </w:p>
    <w:p w:rsidR="00145868" w:rsidRDefault="00145868">
      <w:pPr>
        <w:pStyle w:val="21"/>
        <w:spacing w:line="312" w:lineRule="auto"/>
        <w:jc w:val="both"/>
        <w:rPr>
          <w:sz w:val="26"/>
        </w:rPr>
      </w:pPr>
      <w:r>
        <w:rPr>
          <w:sz w:val="26"/>
        </w:rPr>
        <w:t>Дебет 90/2 Кредит 44 – 4000 руб. – списаны расходы на продажу;</w:t>
      </w:r>
    </w:p>
    <w:p w:rsidR="00145868" w:rsidRDefault="00145868">
      <w:pPr>
        <w:pStyle w:val="21"/>
        <w:spacing w:line="312" w:lineRule="auto"/>
        <w:jc w:val="both"/>
        <w:rPr>
          <w:sz w:val="26"/>
        </w:rPr>
      </w:pPr>
      <w:r>
        <w:rPr>
          <w:sz w:val="26"/>
        </w:rPr>
        <w:t>Дебет 90/9 Кредит 99 – 10000 руб. – определен и отражен финансовый результат от продажи продукции;</w:t>
      </w:r>
    </w:p>
    <w:p w:rsidR="00145868" w:rsidRDefault="00145868">
      <w:pPr>
        <w:pStyle w:val="21"/>
        <w:spacing w:line="312" w:lineRule="auto"/>
        <w:jc w:val="both"/>
        <w:rPr>
          <w:sz w:val="26"/>
        </w:rPr>
      </w:pPr>
      <w:r>
        <w:rPr>
          <w:sz w:val="26"/>
        </w:rPr>
        <w:t>Дебет 51 «Расчетный счет» Кредит 62 – 60000 руб. – поступил платеж от покупателя.</w:t>
      </w:r>
    </w:p>
    <w:p w:rsidR="00145868" w:rsidRDefault="00145868">
      <w:pPr>
        <w:pStyle w:val="21"/>
        <w:jc w:val="both"/>
        <w:rPr>
          <w:sz w:val="26"/>
        </w:rPr>
      </w:pPr>
    </w:p>
    <w:p w:rsidR="00145868" w:rsidRDefault="00145868">
      <w:pPr>
        <w:spacing w:line="360" w:lineRule="auto"/>
        <w:ind w:firstLine="709"/>
        <w:jc w:val="both"/>
        <w:rPr>
          <w:sz w:val="28"/>
        </w:rPr>
      </w:pPr>
      <w:r>
        <w:rPr>
          <w:sz w:val="28"/>
        </w:rPr>
        <w:t>Счет 90 на конец каждого месяца не должен иметь сальдо. Однако все субсчета 90 в течение года могут иметь сальдо, и их величина будет увеличиваться, начиная с января отчетного года.</w:t>
      </w:r>
    </w:p>
    <w:p w:rsidR="00145868" w:rsidRDefault="00145868">
      <w:pPr>
        <w:spacing w:line="360" w:lineRule="auto"/>
        <w:ind w:firstLine="709"/>
        <w:jc w:val="both"/>
        <w:rPr>
          <w:sz w:val="28"/>
        </w:rPr>
      </w:pPr>
      <w:r>
        <w:rPr>
          <w:sz w:val="28"/>
        </w:rPr>
        <w:t>В конце года 31 декабря осуществляется реформация баланса, все субсчета, открытые к счету 90, закрываются внутренними записями на субсчет «Прибыль/убыток от продаж». Это отражается такими проводками:</w:t>
      </w:r>
    </w:p>
    <w:p w:rsidR="00145868" w:rsidRDefault="00145868">
      <w:pPr>
        <w:spacing w:line="360" w:lineRule="auto"/>
        <w:jc w:val="both"/>
        <w:rPr>
          <w:sz w:val="28"/>
        </w:rPr>
      </w:pPr>
      <w:r>
        <w:rPr>
          <w:b/>
          <w:bCs/>
          <w:sz w:val="28"/>
        </w:rPr>
        <w:t xml:space="preserve">Дебет 90/1 Кредит 90/9 – </w:t>
      </w:r>
      <w:r>
        <w:rPr>
          <w:sz w:val="28"/>
        </w:rPr>
        <w:t>закрыт субсчет «Выручка»;</w:t>
      </w:r>
    </w:p>
    <w:p w:rsidR="00145868" w:rsidRDefault="00145868">
      <w:pPr>
        <w:spacing w:line="360" w:lineRule="auto"/>
        <w:jc w:val="both"/>
        <w:rPr>
          <w:sz w:val="28"/>
        </w:rPr>
      </w:pPr>
      <w:r>
        <w:rPr>
          <w:b/>
          <w:bCs/>
          <w:sz w:val="28"/>
        </w:rPr>
        <w:t xml:space="preserve">Дебет 90/9 Кредит 90/2 – </w:t>
      </w:r>
      <w:r>
        <w:rPr>
          <w:sz w:val="28"/>
        </w:rPr>
        <w:t>закрыт субсчет «Себестоимость продаж»;</w:t>
      </w:r>
    </w:p>
    <w:p w:rsidR="00145868" w:rsidRDefault="00145868">
      <w:pPr>
        <w:spacing w:line="360" w:lineRule="auto"/>
        <w:jc w:val="both"/>
        <w:rPr>
          <w:sz w:val="28"/>
        </w:rPr>
      </w:pPr>
      <w:r>
        <w:rPr>
          <w:b/>
          <w:bCs/>
          <w:sz w:val="28"/>
        </w:rPr>
        <w:t xml:space="preserve">Дебет 90/9 Кредит 90/3 – </w:t>
      </w:r>
      <w:r>
        <w:rPr>
          <w:sz w:val="28"/>
        </w:rPr>
        <w:t>закрыт субсчет «НДС»;</w:t>
      </w:r>
    </w:p>
    <w:p w:rsidR="00145868" w:rsidRDefault="00145868">
      <w:pPr>
        <w:spacing w:line="360" w:lineRule="auto"/>
        <w:jc w:val="both"/>
        <w:rPr>
          <w:sz w:val="28"/>
        </w:rPr>
      </w:pPr>
      <w:r>
        <w:rPr>
          <w:b/>
          <w:bCs/>
          <w:sz w:val="28"/>
        </w:rPr>
        <w:t xml:space="preserve">Дебет 90/9 Кредит 90/4 – </w:t>
      </w:r>
      <w:r>
        <w:rPr>
          <w:sz w:val="28"/>
        </w:rPr>
        <w:t>закрыт субсчет «Акцизы»;</w:t>
      </w:r>
    </w:p>
    <w:p w:rsidR="00145868" w:rsidRDefault="00145868">
      <w:pPr>
        <w:spacing w:line="360" w:lineRule="auto"/>
        <w:jc w:val="both"/>
        <w:rPr>
          <w:sz w:val="28"/>
        </w:rPr>
      </w:pPr>
      <w:r>
        <w:rPr>
          <w:b/>
          <w:bCs/>
          <w:sz w:val="28"/>
        </w:rPr>
        <w:t xml:space="preserve">Дебет 90/9 Кредит 90/6 – </w:t>
      </w:r>
      <w:r>
        <w:rPr>
          <w:sz w:val="28"/>
        </w:rPr>
        <w:t>закрыт субсчет «Налог с продаж».</w:t>
      </w:r>
    </w:p>
    <w:p w:rsidR="00145868" w:rsidRDefault="00145868">
      <w:pPr>
        <w:spacing w:line="360" w:lineRule="auto"/>
        <w:ind w:firstLine="709"/>
        <w:jc w:val="both"/>
        <w:rPr>
          <w:sz w:val="28"/>
        </w:rPr>
      </w:pPr>
      <w:r>
        <w:rPr>
          <w:sz w:val="28"/>
        </w:rPr>
        <w:t>В результате на 1 января нового года по всем субсчетам счета 90 «Продажи» будет нулевой остаток.</w:t>
      </w:r>
    </w:p>
    <w:p w:rsidR="00145868" w:rsidRDefault="00145868">
      <w:pPr>
        <w:widowControl w:val="0"/>
        <w:spacing w:line="360" w:lineRule="auto"/>
        <w:ind w:firstLine="709"/>
        <w:jc w:val="both"/>
        <w:rPr>
          <w:sz w:val="28"/>
        </w:rPr>
      </w:pPr>
      <w:r>
        <w:rPr>
          <w:sz w:val="28"/>
        </w:rPr>
        <w:t>Для обобщения информации о прочих доходах и расходах (операционных и внереализационных), кроме чрезвычайных, предназначен счет 91 «Прочие доходы и расходы».</w:t>
      </w:r>
    </w:p>
    <w:p w:rsidR="00145868" w:rsidRDefault="00145868">
      <w:pPr>
        <w:widowControl w:val="0"/>
        <w:spacing w:line="360" w:lineRule="auto"/>
        <w:ind w:firstLine="709"/>
        <w:jc w:val="both"/>
        <w:rPr>
          <w:sz w:val="28"/>
        </w:rPr>
      </w:pPr>
      <w:r>
        <w:rPr>
          <w:sz w:val="28"/>
        </w:rPr>
        <w:t xml:space="preserve">К счету </w:t>
      </w:r>
      <w:r>
        <w:rPr>
          <w:b/>
          <w:bCs/>
          <w:sz w:val="28"/>
        </w:rPr>
        <w:t>91 «Прочие доходы и расходы»</w:t>
      </w:r>
      <w:r>
        <w:rPr>
          <w:sz w:val="28"/>
        </w:rPr>
        <w:t xml:space="preserve"> могут быть открыты субсчета:</w:t>
      </w:r>
    </w:p>
    <w:p w:rsidR="00145868" w:rsidRDefault="00145868">
      <w:pPr>
        <w:widowControl w:val="0"/>
        <w:spacing w:line="360" w:lineRule="auto"/>
        <w:ind w:firstLine="709"/>
        <w:jc w:val="both"/>
        <w:rPr>
          <w:sz w:val="28"/>
        </w:rPr>
      </w:pPr>
      <w:r>
        <w:rPr>
          <w:sz w:val="28"/>
        </w:rPr>
        <w:t>91/1 «Прочие доходы»;</w:t>
      </w:r>
      <w:r>
        <w:rPr>
          <w:sz w:val="28"/>
        </w:rPr>
        <w:tab/>
      </w:r>
    </w:p>
    <w:p w:rsidR="00145868" w:rsidRDefault="00145868">
      <w:pPr>
        <w:widowControl w:val="0"/>
        <w:spacing w:line="360" w:lineRule="auto"/>
        <w:ind w:firstLine="709"/>
        <w:jc w:val="both"/>
        <w:rPr>
          <w:sz w:val="28"/>
        </w:rPr>
      </w:pPr>
      <w:r>
        <w:rPr>
          <w:sz w:val="28"/>
        </w:rPr>
        <w:t>91/2 «Прочие расходы»;</w:t>
      </w:r>
    </w:p>
    <w:p w:rsidR="00145868" w:rsidRDefault="00145868">
      <w:pPr>
        <w:widowControl w:val="0"/>
        <w:spacing w:line="360" w:lineRule="auto"/>
        <w:ind w:firstLine="709"/>
        <w:jc w:val="both"/>
        <w:rPr>
          <w:sz w:val="28"/>
        </w:rPr>
      </w:pPr>
      <w:r>
        <w:rPr>
          <w:sz w:val="28"/>
        </w:rPr>
        <w:t>91/9 «Сальдо прочих доходов и расходов».</w:t>
      </w:r>
    </w:p>
    <w:p w:rsidR="00145868" w:rsidRDefault="00145868">
      <w:pPr>
        <w:spacing w:line="360" w:lineRule="auto"/>
        <w:ind w:firstLine="709"/>
        <w:jc w:val="both"/>
        <w:rPr>
          <w:sz w:val="28"/>
        </w:rPr>
      </w:pPr>
      <w:r>
        <w:rPr>
          <w:sz w:val="28"/>
        </w:rPr>
        <w:t xml:space="preserve">По кредиту </w:t>
      </w:r>
      <w:r>
        <w:rPr>
          <w:b/>
          <w:bCs/>
          <w:sz w:val="28"/>
        </w:rPr>
        <w:t>счета 91 субсчета «Прочие доходы»</w:t>
      </w:r>
      <w:r>
        <w:rPr>
          <w:sz w:val="28"/>
        </w:rPr>
        <w:t xml:space="preserve"> в течение отчетного периода отражаются:</w:t>
      </w:r>
    </w:p>
    <w:p w:rsidR="00145868" w:rsidRDefault="00145868" w:rsidP="00145868">
      <w:pPr>
        <w:numPr>
          <w:ilvl w:val="0"/>
          <w:numId w:val="20"/>
        </w:numPr>
        <w:tabs>
          <w:tab w:val="clear" w:pos="1429"/>
          <w:tab w:val="num" w:pos="360"/>
        </w:tabs>
        <w:spacing w:line="360" w:lineRule="auto"/>
        <w:ind w:left="0" w:firstLine="360"/>
        <w:jc w:val="both"/>
        <w:rPr>
          <w:sz w:val="28"/>
        </w:rPr>
      </w:pPr>
      <w:r>
        <w:rPr>
          <w:sz w:val="28"/>
        </w:rPr>
        <w:t>поступления, связанные с предоставлением за плату во временное пользование активов организации (например, сдача имущества в аренду</w:t>
      </w:r>
      <w:r>
        <w:rPr>
          <w:rStyle w:val="a7"/>
          <w:sz w:val="28"/>
        </w:rPr>
        <w:footnoteReference w:id="11"/>
      </w:r>
      <w:r>
        <w:rPr>
          <w:sz w:val="28"/>
        </w:rPr>
        <w:t>):</w:t>
      </w:r>
    </w:p>
    <w:p w:rsidR="00145868" w:rsidRDefault="00145868">
      <w:pPr>
        <w:pStyle w:val="3"/>
      </w:pPr>
      <w:r>
        <w:t>Дебет: 76, 62, 51 Кредит 91/1</w:t>
      </w:r>
    </w:p>
    <w:p w:rsidR="00145868" w:rsidRDefault="00145868" w:rsidP="00145868">
      <w:pPr>
        <w:pStyle w:val="ConsNormal"/>
        <w:widowControl/>
        <w:numPr>
          <w:ilvl w:val="0"/>
          <w:numId w:val="20"/>
        </w:numPr>
        <w:tabs>
          <w:tab w:val="left" w:pos="720"/>
          <w:tab w:val="num" w:pos="6469"/>
        </w:tabs>
        <w:spacing w:line="360" w:lineRule="auto"/>
        <w:ind w:left="0" w:firstLine="360"/>
        <w:jc w:val="both"/>
        <w:rPr>
          <w:rFonts w:ascii="Times New Roman" w:hAnsi="Times New Roman" w:cs="Times New Roman"/>
          <w:sz w:val="28"/>
        </w:rPr>
      </w:pPr>
      <w:r>
        <w:rPr>
          <w:rFonts w:ascii="Times New Roman" w:hAnsi="Times New Roman" w:cs="Times New Roman"/>
          <w:sz w:val="28"/>
        </w:rPr>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145868" w:rsidRDefault="00145868">
      <w:pPr>
        <w:pStyle w:val="ConsNormal"/>
        <w:widowControl/>
        <w:tabs>
          <w:tab w:val="left" w:pos="72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76, 62, 51 Кредит 91/1</w:t>
      </w:r>
    </w:p>
    <w:p w:rsidR="00145868" w:rsidRDefault="00145868" w:rsidP="00145868">
      <w:pPr>
        <w:pStyle w:val="ConsNormal"/>
        <w:widowControl/>
        <w:numPr>
          <w:ilvl w:val="0"/>
          <w:numId w:val="20"/>
        </w:numPr>
        <w:tabs>
          <w:tab w:val="left" w:pos="720"/>
          <w:tab w:val="num" w:pos="6469"/>
        </w:tabs>
        <w:spacing w:line="360" w:lineRule="auto"/>
        <w:ind w:left="0" w:firstLine="360"/>
        <w:jc w:val="both"/>
        <w:rPr>
          <w:rFonts w:ascii="Times New Roman" w:hAnsi="Times New Roman" w:cs="Times New Roman"/>
          <w:sz w:val="28"/>
        </w:rPr>
      </w:pPr>
      <w:r>
        <w:rPr>
          <w:rFonts w:ascii="Times New Roman" w:hAnsi="Times New Roman" w:cs="Times New Roman"/>
          <w:sz w:val="28"/>
        </w:rPr>
        <w:t>поступления, связанные с участием в уставных капиталах других организаций, включая проценты и иные доходы по ценным бумагам:</w:t>
      </w:r>
    </w:p>
    <w:p w:rsidR="00145868" w:rsidRDefault="00145868">
      <w:pPr>
        <w:pStyle w:val="ConsNormal"/>
        <w:widowControl/>
        <w:tabs>
          <w:tab w:val="left" w:pos="72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76 Кредит 91/1</w:t>
      </w:r>
    </w:p>
    <w:p w:rsidR="00145868" w:rsidRDefault="00145868" w:rsidP="00145868">
      <w:pPr>
        <w:pStyle w:val="ConsNormal"/>
        <w:widowControl/>
        <w:numPr>
          <w:ilvl w:val="0"/>
          <w:numId w:val="20"/>
        </w:numPr>
        <w:tabs>
          <w:tab w:val="left" w:pos="720"/>
          <w:tab w:val="num" w:pos="6469"/>
        </w:tabs>
        <w:spacing w:line="360" w:lineRule="auto"/>
        <w:ind w:left="0" w:firstLine="360"/>
        <w:jc w:val="both"/>
        <w:rPr>
          <w:rFonts w:ascii="Times New Roman" w:hAnsi="Times New Roman" w:cs="Times New Roman"/>
          <w:sz w:val="28"/>
        </w:rPr>
      </w:pPr>
      <w:r>
        <w:rPr>
          <w:rFonts w:ascii="Times New Roman" w:hAnsi="Times New Roman" w:cs="Times New Roman"/>
          <w:sz w:val="28"/>
        </w:rPr>
        <w:t>прибыль, полученная организацией в результате совместной деятельности по договору простого товарищества, отражается проводкой:</w:t>
      </w:r>
    </w:p>
    <w:p w:rsidR="00145868" w:rsidRDefault="00145868">
      <w:pPr>
        <w:pStyle w:val="ConsNormal"/>
        <w:widowControl/>
        <w:tabs>
          <w:tab w:val="left" w:pos="72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76/3 Кредит 91/1</w:t>
      </w:r>
    </w:p>
    <w:p w:rsidR="00145868" w:rsidRDefault="00145868" w:rsidP="00145868">
      <w:pPr>
        <w:pStyle w:val="ConsNormal"/>
        <w:widowControl/>
        <w:numPr>
          <w:ilvl w:val="0"/>
          <w:numId w:val="20"/>
        </w:numPr>
        <w:tabs>
          <w:tab w:val="left" w:pos="720"/>
          <w:tab w:val="num" w:pos="6469"/>
        </w:tabs>
        <w:spacing w:line="360" w:lineRule="auto"/>
        <w:ind w:left="0" w:firstLine="360"/>
        <w:jc w:val="both"/>
        <w:rPr>
          <w:rFonts w:ascii="Times New Roman" w:hAnsi="Times New Roman" w:cs="Times New Roman"/>
          <w:b/>
          <w:bCs/>
          <w:sz w:val="28"/>
        </w:rPr>
      </w:pPr>
      <w:r>
        <w:rPr>
          <w:rFonts w:ascii="Times New Roman" w:hAnsi="Times New Roman" w:cs="Times New Roman"/>
          <w:sz w:val="28"/>
        </w:rPr>
        <w:t>поступления от продажи основных средств и иных активов, отличных от денежных средств (кроме иностранной валюты), продукции, товаров, отражаются в бухгалтерском учете следующим:</w:t>
      </w:r>
    </w:p>
    <w:p w:rsidR="00145868" w:rsidRDefault="00145868">
      <w:pPr>
        <w:pStyle w:val="ConsNormal"/>
        <w:widowControl/>
        <w:tabs>
          <w:tab w:val="left" w:pos="720"/>
        </w:tabs>
        <w:spacing w:line="360" w:lineRule="auto"/>
        <w:ind w:firstLine="0"/>
        <w:jc w:val="both"/>
        <w:rPr>
          <w:rFonts w:ascii="Times New Roman" w:hAnsi="Times New Roman" w:cs="Times New Roman"/>
          <w:sz w:val="28"/>
        </w:rPr>
      </w:pPr>
      <w:r>
        <w:rPr>
          <w:rFonts w:ascii="Times New Roman" w:hAnsi="Times New Roman" w:cs="Times New Roman"/>
          <w:b/>
          <w:bCs/>
          <w:sz w:val="28"/>
        </w:rPr>
        <w:t>Дебет 62,52,76 Кредит 91/1</w:t>
      </w:r>
      <w:r>
        <w:rPr>
          <w:rFonts w:ascii="Times New Roman" w:hAnsi="Times New Roman" w:cs="Times New Roman"/>
          <w:sz w:val="28"/>
        </w:rPr>
        <w:t>;</w:t>
      </w:r>
    </w:p>
    <w:p w:rsidR="00145868" w:rsidRDefault="00145868" w:rsidP="00145868">
      <w:pPr>
        <w:pStyle w:val="ConsNormal"/>
        <w:widowControl/>
        <w:numPr>
          <w:ilvl w:val="0"/>
          <w:numId w:val="20"/>
        </w:numPr>
        <w:tabs>
          <w:tab w:val="clear" w:pos="1429"/>
          <w:tab w:val="num" w:pos="360"/>
        </w:tabs>
        <w:spacing w:line="360" w:lineRule="auto"/>
        <w:ind w:left="0" w:firstLine="360"/>
        <w:jc w:val="both"/>
        <w:rPr>
          <w:rFonts w:ascii="Times New Roman" w:hAnsi="Times New Roman" w:cs="Times New Roman"/>
          <w:sz w:val="28"/>
        </w:rPr>
      </w:pPr>
      <w:r>
        <w:rPr>
          <w:rFonts w:ascii="Times New Roman" w:hAnsi="Times New Roman" w:cs="Times New Roman"/>
          <w:sz w:val="28"/>
        </w:rPr>
        <w:t>проценты, полученные (подлежащие получению) за предоставление в пользование денежных средств организации, а также проценты за использование кредитной организацией денежных средств, находящихся на счете организации в этой кредитной организации:</w:t>
      </w:r>
    </w:p>
    <w:p w:rsidR="00145868" w:rsidRDefault="00145868">
      <w:pPr>
        <w:pStyle w:val="ConsNormal"/>
        <w:widowControl/>
        <w:tabs>
          <w:tab w:val="num" w:pos="36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58/3, 51 Кредит 91/1;</w:t>
      </w:r>
    </w:p>
    <w:p w:rsidR="00145868" w:rsidRDefault="00145868" w:rsidP="00145868">
      <w:pPr>
        <w:pStyle w:val="ConsNormal"/>
        <w:widowControl/>
        <w:numPr>
          <w:ilvl w:val="0"/>
          <w:numId w:val="20"/>
        </w:numPr>
        <w:tabs>
          <w:tab w:val="clear" w:pos="1429"/>
          <w:tab w:val="num" w:pos="360"/>
        </w:tabs>
        <w:spacing w:line="360" w:lineRule="auto"/>
        <w:ind w:left="0" w:firstLine="360"/>
        <w:jc w:val="both"/>
        <w:rPr>
          <w:rFonts w:ascii="Times New Roman" w:hAnsi="Times New Roman" w:cs="Times New Roman"/>
          <w:sz w:val="28"/>
        </w:rPr>
      </w:pPr>
      <w:r>
        <w:rPr>
          <w:rFonts w:ascii="Times New Roman" w:hAnsi="Times New Roman" w:cs="Times New Roman"/>
          <w:sz w:val="28"/>
        </w:rPr>
        <w:t>поступления от операций с тарой:</w:t>
      </w:r>
    </w:p>
    <w:p w:rsidR="00145868" w:rsidRDefault="00145868">
      <w:pPr>
        <w:pStyle w:val="ConsNormal"/>
        <w:widowControl/>
        <w:tabs>
          <w:tab w:val="num" w:pos="36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10/4, 60 Кредит 91/1;</w:t>
      </w:r>
    </w:p>
    <w:p w:rsidR="00145868" w:rsidRDefault="00145868" w:rsidP="00145868">
      <w:pPr>
        <w:pStyle w:val="ConsNormal"/>
        <w:widowControl/>
        <w:numPr>
          <w:ilvl w:val="0"/>
          <w:numId w:val="20"/>
        </w:numPr>
        <w:tabs>
          <w:tab w:val="clear" w:pos="1429"/>
          <w:tab w:val="num" w:pos="360"/>
        </w:tabs>
        <w:spacing w:line="360" w:lineRule="auto"/>
        <w:ind w:left="0" w:firstLine="360"/>
        <w:jc w:val="both"/>
        <w:rPr>
          <w:rFonts w:ascii="Times New Roman" w:hAnsi="Times New Roman" w:cs="Times New Roman"/>
          <w:sz w:val="28"/>
        </w:rPr>
      </w:pPr>
      <w:r>
        <w:rPr>
          <w:rFonts w:ascii="Times New Roman" w:hAnsi="Times New Roman" w:cs="Times New Roman"/>
          <w:sz w:val="28"/>
        </w:rPr>
        <w:t>штрафы, пени, неустойки за нарушение условий договор, полученные или признанные к получению:</w:t>
      </w:r>
    </w:p>
    <w:p w:rsidR="00145868" w:rsidRDefault="00145868">
      <w:pPr>
        <w:pStyle w:val="ConsNormal"/>
        <w:widowControl/>
        <w:tabs>
          <w:tab w:val="left" w:pos="72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76, 62, 51 Кредит 91/1;</w:t>
      </w:r>
    </w:p>
    <w:p w:rsidR="00145868" w:rsidRDefault="00145868" w:rsidP="00145868">
      <w:pPr>
        <w:pStyle w:val="ConsNormal"/>
        <w:widowControl/>
        <w:numPr>
          <w:ilvl w:val="0"/>
          <w:numId w:val="20"/>
        </w:numPr>
        <w:tabs>
          <w:tab w:val="clear" w:pos="1429"/>
          <w:tab w:val="num" w:pos="360"/>
        </w:tabs>
        <w:spacing w:line="360" w:lineRule="auto"/>
        <w:ind w:left="0" w:firstLine="360"/>
        <w:jc w:val="both"/>
        <w:rPr>
          <w:rFonts w:ascii="Times New Roman" w:hAnsi="Times New Roman" w:cs="Times New Roman"/>
          <w:sz w:val="28"/>
        </w:rPr>
      </w:pPr>
      <w:r>
        <w:rPr>
          <w:rFonts w:ascii="Times New Roman" w:hAnsi="Times New Roman" w:cs="Times New Roman"/>
          <w:sz w:val="28"/>
        </w:rPr>
        <w:t>поступления, связанные с безвозмездным получением активов, отражается следующими проводками:</w:t>
      </w:r>
    </w:p>
    <w:p w:rsidR="00145868" w:rsidRDefault="00145868">
      <w:pPr>
        <w:pStyle w:val="ConsNormal"/>
        <w:widowControl/>
        <w:spacing w:line="360" w:lineRule="auto"/>
        <w:ind w:firstLine="0"/>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bCs/>
          <w:sz w:val="28"/>
        </w:rPr>
        <w:t xml:space="preserve">Дебет 08, 10 Кредит 98/2 – </w:t>
      </w:r>
      <w:r>
        <w:rPr>
          <w:rFonts w:ascii="Times New Roman" w:hAnsi="Times New Roman" w:cs="Times New Roman"/>
          <w:sz w:val="28"/>
        </w:rPr>
        <w:t>отражена рыночная стоимость безвозмездно полученных основных средств (нематериальных активов), материалов;</w:t>
      </w:r>
    </w:p>
    <w:p w:rsidR="00145868" w:rsidRDefault="00145868">
      <w:pPr>
        <w:pStyle w:val="ConsNormal"/>
        <w:widowControl/>
        <w:spacing w:line="360" w:lineRule="auto"/>
        <w:ind w:firstLine="0"/>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bCs/>
          <w:sz w:val="28"/>
        </w:rPr>
        <w:t xml:space="preserve">Дебет 01, 04 Кредит 08 – </w:t>
      </w:r>
      <w:r>
        <w:rPr>
          <w:rFonts w:ascii="Times New Roman" w:hAnsi="Times New Roman" w:cs="Times New Roman"/>
          <w:sz w:val="28"/>
        </w:rPr>
        <w:t>введение в эксплуатацию безвозмездно полученного основного средства (нематериального актива);</w:t>
      </w:r>
    </w:p>
    <w:p w:rsidR="00145868" w:rsidRDefault="00145868">
      <w:pPr>
        <w:pStyle w:val="ConsNormal"/>
        <w:widowControl/>
        <w:spacing w:line="360" w:lineRule="auto"/>
        <w:ind w:firstLine="0"/>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bCs/>
          <w:sz w:val="28"/>
        </w:rPr>
        <w:t xml:space="preserve">Дебет 10, 11 Кредит 98/2 – </w:t>
      </w:r>
      <w:r>
        <w:rPr>
          <w:rFonts w:ascii="Times New Roman" w:hAnsi="Times New Roman" w:cs="Times New Roman"/>
          <w:sz w:val="28"/>
        </w:rPr>
        <w:t>получены безвозмездно иные материальные ценности;</w:t>
      </w:r>
    </w:p>
    <w:p w:rsidR="00145868" w:rsidRDefault="00145868">
      <w:pPr>
        <w:pStyle w:val="ConsNormal"/>
        <w:widowControl/>
        <w:spacing w:line="360" w:lineRule="auto"/>
        <w:ind w:firstLine="0"/>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bCs/>
          <w:sz w:val="28"/>
        </w:rPr>
        <w:t xml:space="preserve">Дебет 20, 23, 25, 26, 44 и т.д. Кредит 02(05); 10 – </w:t>
      </w:r>
      <w:r>
        <w:rPr>
          <w:rFonts w:ascii="Times New Roman" w:hAnsi="Times New Roman" w:cs="Times New Roman"/>
          <w:sz w:val="28"/>
        </w:rPr>
        <w:t>начислена амортизация по безвозмездно полученному основному средству (нематериальному активу); Материалы переданы в производство;</w:t>
      </w:r>
    </w:p>
    <w:p w:rsidR="00145868" w:rsidRDefault="00145868">
      <w:pPr>
        <w:pStyle w:val="ConsNormal"/>
        <w:widowControl/>
        <w:spacing w:line="360" w:lineRule="auto"/>
        <w:ind w:firstLine="0"/>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
          <w:bCs/>
          <w:sz w:val="28"/>
        </w:rPr>
        <w:t xml:space="preserve">Дебет 98/2 Кредит 91/1 – </w:t>
      </w:r>
      <w:r>
        <w:rPr>
          <w:rFonts w:ascii="Times New Roman" w:hAnsi="Times New Roman" w:cs="Times New Roman"/>
          <w:sz w:val="28"/>
        </w:rPr>
        <w:t>соответствующая доля доходов будущих периодов учтена в составе прочих доходов (внереализационные доходы).</w:t>
      </w:r>
    </w:p>
    <w:p w:rsidR="00145868" w:rsidRDefault="00145868" w:rsidP="00145868">
      <w:pPr>
        <w:pStyle w:val="ConsNormal"/>
        <w:widowControl/>
        <w:numPr>
          <w:ilvl w:val="0"/>
          <w:numId w:val="20"/>
        </w:numPr>
        <w:tabs>
          <w:tab w:val="clear" w:pos="1429"/>
          <w:tab w:val="num" w:pos="360"/>
        </w:tabs>
        <w:spacing w:line="360" w:lineRule="auto"/>
        <w:ind w:left="0" w:firstLine="360"/>
        <w:jc w:val="both"/>
        <w:rPr>
          <w:rFonts w:ascii="Times New Roman" w:hAnsi="Times New Roman" w:cs="Times New Roman"/>
          <w:sz w:val="28"/>
        </w:rPr>
      </w:pPr>
      <w:r>
        <w:rPr>
          <w:rFonts w:ascii="Times New Roman" w:hAnsi="Times New Roman" w:cs="Times New Roman"/>
          <w:sz w:val="28"/>
        </w:rPr>
        <w:t>поступления в возмещение причиненных организации убытков:</w:t>
      </w:r>
    </w:p>
    <w:p w:rsidR="00145868" w:rsidRDefault="00145868">
      <w:pPr>
        <w:pStyle w:val="ConsNormal"/>
        <w:widowControl/>
        <w:tabs>
          <w:tab w:val="num" w:pos="36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76/2 Кредит 91/1;</w:t>
      </w:r>
    </w:p>
    <w:p w:rsidR="00145868" w:rsidRDefault="00145868" w:rsidP="00145868">
      <w:pPr>
        <w:pStyle w:val="ConsNormal"/>
        <w:widowControl/>
        <w:numPr>
          <w:ilvl w:val="0"/>
          <w:numId w:val="20"/>
        </w:numPr>
        <w:tabs>
          <w:tab w:val="clear" w:pos="1429"/>
          <w:tab w:val="num" w:pos="360"/>
        </w:tabs>
        <w:spacing w:line="360" w:lineRule="auto"/>
        <w:ind w:left="0" w:firstLine="360"/>
        <w:jc w:val="both"/>
        <w:rPr>
          <w:rFonts w:ascii="Times New Roman" w:hAnsi="Times New Roman" w:cs="Times New Roman"/>
          <w:sz w:val="28"/>
        </w:rPr>
      </w:pPr>
      <w:r>
        <w:rPr>
          <w:rFonts w:ascii="Times New Roman" w:hAnsi="Times New Roman" w:cs="Times New Roman"/>
          <w:sz w:val="28"/>
        </w:rPr>
        <w:t>прибыль прошлых лет, выявленная в отчетном году:</w:t>
      </w:r>
    </w:p>
    <w:p w:rsidR="00145868" w:rsidRDefault="00145868">
      <w:pPr>
        <w:pStyle w:val="ConsNormal"/>
        <w:widowControl/>
        <w:tabs>
          <w:tab w:val="num" w:pos="36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63 Кредит 91/1;</w:t>
      </w:r>
    </w:p>
    <w:p w:rsidR="00145868" w:rsidRDefault="00145868" w:rsidP="00145868">
      <w:pPr>
        <w:pStyle w:val="ConsNormal"/>
        <w:widowControl/>
        <w:numPr>
          <w:ilvl w:val="0"/>
          <w:numId w:val="20"/>
        </w:numPr>
        <w:tabs>
          <w:tab w:val="clear" w:pos="1429"/>
          <w:tab w:val="num" w:pos="360"/>
        </w:tabs>
        <w:spacing w:line="360" w:lineRule="auto"/>
        <w:ind w:left="0" w:firstLine="360"/>
        <w:jc w:val="both"/>
        <w:rPr>
          <w:rFonts w:ascii="Times New Roman" w:hAnsi="Times New Roman" w:cs="Times New Roman"/>
          <w:sz w:val="28"/>
        </w:rPr>
      </w:pPr>
      <w:r>
        <w:rPr>
          <w:rFonts w:ascii="Times New Roman" w:hAnsi="Times New Roman" w:cs="Times New Roman"/>
          <w:sz w:val="28"/>
        </w:rPr>
        <w:t>суммы кредиторской задолженности, по которым истек срок исковой давности:</w:t>
      </w:r>
    </w:p>
    <w:p w:rsidR="00145868" w:rsidRDefault="00145868">
      <w:pPr>
        <w:pStyle w:val="ConsNormal"/>
        <w:widowControl/>
        <w:tabs>
          <w:tab w:val="num" w:pos="36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60 Кредит 91/1;</w:t>
      </w:r>
    </w:p>
    <w:p w:rsidR="00145868" w:rsidRDefault="00145868" w:rsidP="00145868">
      <w:pPr>
        <w:pStyle w:val="ConsNormal"/>
        <w:widowControl/>
        <w:numPr>
          <w:ilvl w:val="0"/>
          <w:numId w:val="20"/>
        </w:numPr>
        <w:tabs>
          <w:tab w:val="clear" w:pos="1429"/>
          <w:tab w:val="num" w:pos="360"/>
        </w:tabs>
        <w:spacing w:line="360" w:lineRule="auto"/>
        <w:ind w:left="0" w:firstLine="360"/>
        <w:jc w:val="both"/>
        <w:rPr>
          <w:rFonts w:ascii="Times New Roman" w:hAnsi="Times New Roman" w:cs="Times New Roman"/>
          <w:b/>
          <w:bCs/>
          <w:sz w:val="28"/>
        </w:rPr>
      </w:pPr>
      <w:r>
        <w:rPr>
          <w:rFonts w:ascii="Times New Roman" w:hAnsi="Times New Roman" w:cs="Times New Roman"/>
          <w:sz w:val="28"/>
        </w:rPr>
        <w:t>курсовые разницы:</w:t>
      </w:r>
    </w:p>
    <w:p w:rsidR="00145868" w:rsidRDefault="00145868">
      <w:pPr>
        <w:pStyle w:val="ConsNormal"/>
        <w:widowControl/>
        <w:tabs>
          <w:tab w:val="num" w:pos="36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52, 58, 76 Кредит 91/1;</w:t>
      </w:r>
    </w:p>
    <w:p w:rsidR="00145868" w:rsidRDefault="00145868" w:rsidP="00145868">
      <w:pPr>
        <w:pStyle w:val="ConsNormal"/>
        <w:widowControl/>
        <w:numPr>
          <w:ilvl w:val="0"/>
          <w:numId w:val="20"/>
        </w:numPr>
        <w:tabs>
          <w:tab w:val="clear" w:pos="1429"/>
          <w:tab w:val="num" w:pos="360"/>
        </w:tabs>
        <w:spacing w:line="360" w:lineRule="auto"/>
        <w:ind w:left="0" w:firstLine="360"/>
        <w:jc w:val="both"/>
        <w:rPr>
          <w:rFonts w:ascii="Times New Roman" w:hAnsi="Times New Roman" w:cs="Times New Roman"/>
          <w:sz w:val="28"/>
        </w:rPr>
      </w:pPr>
      <w:r>
        <w:rPr>
          <w:rFonts w:ascii="Times New Roman" w:hAnsi="Times New Roman" w:cs="Times New Roman"/>
          <w:sz w:val="28"/>
        </w:rPr>
        <w:t>положительные суммовые разницы, возникающие в связи с погашением задолженности по полученным кредитам и займам, выраженным в денежных единицах:</w:t>
      </w:r>
    </w:p>
    <w:p w:rsidR="00145868" w:rsidRDefault="00145868">
      <w:pPr>
        <w:pStyle w:val="ConsNormal"/>
        <w:widowControl/>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66, 67 Кредит 91/1;</w:t>
      </w:r>
    </w:p>
    <w:p w:rsidR="00145868" w:rsidRDefault="00145868" w:rsidP="00145868">
      <w:pPr>
        <w:pStyle w:val="ConsNormal"/>
        <w:widowControl/>
        <w:numPr>
          <w:ilvl w:val="0"/>
          <w:numId w:val="20"/>
        </w:numPr>
        <w:tabs>
          <w:tab w:val="clear" w:pos="1429"/>
          <w:tab w:val="num" w:pos="360"/>
        </w:tabs>
        <w:spacing w:line="360" w:lineRule="auto"/>
        <w:ind w:left="0" w:firstLine="360"/>
        <w:jc w:val="both"/>
        <w:rPr>
          <w:rFonts w:ascii="Times New Roman" w:hAnsi="Times New Roman" w:cs="Times New Roman"/>
          <w:b/>
          <w:bCs/>
          <w:sz w:val="28"/>
        </w:rPr>
      </w:pPr>
      <w:r>
        <w:rPr>
          <w:rFonts w:ascii="Times New Roman" w:hAnsi="Times New Roman" w:cs="Times New Roman"/>
          <w:sz w:val="28"/>
        </w:rPr>
        <w:t>принятие к учету излишек имущества, выявленных при инвентаризации, по рыночной стоимости с учетом физического износа:</w:t>
      </w:r>
    </w:p>
    <w:p w:rsidR="00145868" w:rsidRDefault="00145868">
      <w:pPr>
        <w:pStyle w:val="ConsNormal"/>
        <w:widowControl/>
        <w:tabs>
          <w:tab w:val="num" w:pos="360"/>
        </w:tabs>
        <w:spacing w:line="360" w:lineRule="auto"/>
        <w:ind w:firstLine="0"/>
        <w:jc w:val="both"/>
        <w:rPr>
          <w:rFonts w:ascii="Times New Roman" w:hAnsi="Times New Roman" w:cs="Times New Roman"/>
          <w:b/>
          <w:bCs/>
          <w:sz w:val="28"/>
        </w:rPr>
      </w:pPr>
      <w:r>
        <w:rPr>
          <w:rFonts w:ascii="Times New Roman" w:hAnsi="Times New Roman" w:cs="Times New Roman"/>
          <w:b/>
          <w:bCs/>
          <w:sz w:val="28"/>
        </w:rPr>
        <w:t>Дебет 01, 10, 50, 41, 43 Кредит 91/1.</w:t>
      </w:r>
    </w:p>
    <w:p w:rsidR="00145868" w:rsidRDefault="00145868">
      <w:pPr>
        <w:tabs>
          <w:tab w:val="num" w:pos="360"/>
        </w:tabs>
        <w:spacing w:line="360" w:lineRule="auto"/>
        <w:ind w:firstLine="709"/>
        <w:jc w:val="both"/>
        <w:rPr>
          <w:sz w:val="28"/>
        </w:rPr>
      </w:pPr>
      <w:r>
        <w:rPr>
          <w:sz w:val="28"/>
        </w:rPr>
        <w:t xml:space="preserve">По дебету </w:t>
      </w:r>
      <w:r>
        <w:rPr>
          <w:b/>
          <w:bCs/>
          <w:sz w:val="28"/>
        </w:rPr>
        <w:t>счета 91 субсчета «Прочие расходы»</w:t>
      </w:r>
      <w:r>
        <w:rPr>
          <w:sz w:val="28"/>
        </w:rPr>
        <w:t xml:space="preserve"> в течение отчетного периода отражаются:</w:t>
      </w:r>
    </w:p>
    <w:p w:rsidR="00145868" w:rsidRDefault="00145868" w:rsidP="00145868">
      <w:pPr>
        <w:numPr>
          <w:ilvl w:val="0"/>
          <w:numId w:val="20"/>
        </w:numPr>
        <w:tabs>
          <w:tab w:val="clear" w:pos="1429"/>
          <w:tab w:val="num" w:pos="360"/>
        </w:tabs>
        <w:spacing w:line="360" w:lineRule="auto"/>
        <w:ind w:left="0" w:firstLine="360"/>
        <w:jc w:val="both"/>
        <w:rPr>
          <w:sz w:val="28"/>
        </w:rPr>
      </w:pPr>
      <w:r>
        <w:rPr>
          <w:sz w:val="28"/>
        </w:rPr>
        <w:t>расходы, связанные с предоставлением за плату во временное пользование (временное владение и пользование) активов организации:</w:t>
      </w:r>
    </w:p>
    <w:p w:rsidR="00145868" w:rsidRDefault="00145868">
      <w:pPr>
        <w:tabs>
          <w:tab w:val="num" w:pos="360"/>
        </w:tabs>
        <w:spacing w:line="360" w:lineRule="auto"/>
        <w:jc w:val="both"/>
        <w:rPr>
          <w:b/>
          <w:bCs/>
          <w:sz w:val="28"/>
        </w:rPr>
      </w:pPr>
      <w:r>
        <w:rPr>
          <w:b/>
          <w:bCs/>
          <w:sz w:val="28"/>
        </w:rPr>
        <w:t>Дебет 91/2 Кредит 02, 10, 70, 69 и т.д.;</w:t>
      </w:r>
    </w:p>
    <w:p w:rsidR="00145868" w:rsidRDefault="00145868" w:rsidP="00145868">
      <w:pPr>
        <w:numPr>
          <w:ilvl w:val="0"/>
          <w:numId w:val="20"/>
        </w:numPr>
        <w:tabs>
          <w:tab w:val="clear" w:pos="1429"/>
          <w:tab w:val="num" w:pos="360"/>
        </w:tabs>
        <w:spacing w:line="360" w:lineRule="auto"/>
        <w:ind w:left="0" w:firstLine="360"/>
        <w:jc w:val="both"/>
        <w:rPr>
          <w:b/>
          <w:bCs/>
          <w:sz w:val="28"/>
        </w:rPr>
      </w:pPr>
      <w:r>
        <w:rPr>
          <w:sz w:val="28"/>
        </w:rPr>
        <w:t>расходы, связанные  с предоставлением за плату прав, возникающих их патентов на изобретения, промышленные образцы и других видов интеллектуальной собственности:</w:t>
      </w:r>
    </w:p>
    <w:p w:rsidR="00145868" w:rsidRDefault="00145868">
      <w:pPr>
        <w:spacing w:line="360" w:lineRule="auto"/>
        <w:jc w:val="both"/>
        <w:rPr>
          <w:b/>
          <w:bCs/>
          <w:sz w:val="28"/>
        </w:rPr>
      </w:pPr>
      <w:r>
        <w:rPr>
          <w:b/>
          <w:bCs/>
          <w:sz w:val="28"/>
        </w:rPr>
        <w:t>Дебет 91/2 Кредит 76, 62;</w:t>
      </w:r>
    </w:p>
    <w:p w:rsidR="00145868" w:rsidRDefault="00145868" w:rsidP="00145868">
      <w:pPr>
        <w:numPr>
          <w:ilvl w:val="0"/>
          <w:numId w:val="20"/>
        </w:numPr>
        <w:tabs>
          <w:tab w:val="clear" w:pos="1429"/>
          <w:tab w:val="num" w:pos="360"/>
        </w:tabs>
        <w:spacing w:line="360" w:lineRule="auto"/>
        <w:ind w:left="0" w:firstLine="360"/>
        <w:jc w:val="both"/>
        <w:rPr>
          <w:sz w:val="28"/>
        </w:rPr>
      </w:pPr>
      <w:r>
        <w:rPr>
          <w:sz w:val="28"/>
        </w:rPr>
        <w:t>проценты, уплачиваемые организацией за предоставление ей в пользование денежных средств:</w:t>
      </w:r>
    </w:p>
    <w:p w:rsidR="00145868" w:rsidRDefault="00145868">
      <w:pPr>
        <w:tabs>
          <w:tab w:val="num" w:pos="360"/>
        </w:tabs>
        <w:spacing w:line="360" w:lineRule="auto"/>
        <w:jc w:val="both"/>
        <w:rPr>
          <w:b/>
          <w:bCs/>
          <w:sz w:val="28"/>
        </w:rPr>
      </w:pPr>
      <w:r>
        <w:rPr>
          <w:b/>
          <w:bCs/>
          <w:sz w:val="28"/>
        </w:rPr>
        <w:t>Дебет 91/2 Кредит 66, 67;</w:t>
      </w:r>
    </w:p>
    <w:p w:rsidR="00145868" w:rsidRDefault="00145868" w:rsidP="00145868">
      <w:pPr>
        <w:numPr>
          <w:ilvl w:val="0"/>
          <w:numId w:val="20"/>
        </w:numPr>
        <w:tabs>
          <w:tab w:val="clear" w:pos="1429"/>
          <w:tab w:val="num" w:pos="360"/>
        </w:tabs>
        <w:spacing w:line="360" w:lineRule="auto"/>
        <w:ind w:left="0" w:firstLine="360"/>
        <w:jc w:val="both"/>
        <w:rPr>
          <w:b/>
          <w:bCs/>
          <w:sz w:val="28"/>
        </w:rPr>
      </w:pPr>
      <w:r>
        <w:rPr>
          <w:sz w:val="28"/>
        </w:rPr>
        <w:t>расходы, связанные с продажей имущества:</w:t>
      </w:r>
    </w:p>
    <w:p w:rsidR="00145868" w:rsidRDefault="00145868">
      <w:pPr>
        <w:tabs>
          <w:tab w:val="num" w:pos="360"/>
        </w:tabs>
        <w:spacing w:line="360" w:lineRule="auto"/>
        <w:jc w:val="both"/>
        <w:rPr>
          <w:b/>
          <w:bCs/>
          <w:sz w:val="28"/>
        </w:rPr>
      </w:pPr>
      <w:r>
        <w:rPr>
          <w:b/>
          <w:bCs/>
          <w:sz w:val="28"/>
        </w:rPr>
        <w:t>Дебет 91/2 Кредит 20, 23, 25 и т.д.;</w:t>
      </w:r>
    </w:p>
    <w:p w:rsidR="00145868" w:rsidRDefault="00145868" w:rsidP="00145868">
      <w:pPr>
        <w:numPr>
          <w:ilvl w:val="0"/>
          <w:numId w:val="20"/>
        </w:numPr>
        <w:tabs>
          <w:tab w:val="clear" w:pos="1429"/>
          <w:tab w:val="num" w:pos="360"/>
        </w:tabs>
        <w:spacing w:line="360" w:lineRule="auto"/>
        <w:ind w:left="0" w:firstLine="360"/>
        <w:jc w:val="both"/>
        <w:rPr>
          <w:sz w:val="28"/>
        </w:rPr>
      </w:pPr>
      <w:r>
        <w:rPr>
          <w:sz w:val="28"/>
        </w:rPr>
        <w:t>расходы на создание резерва по сомнительным долгам:</w:t>
      </w:r>
    </w:p>
    <w:p w:rsidR="00145868" w:rsidRDefault="00145868">
      <w:pPr>
        <w:tabs>
          <w:tab w:val="num" w:pos="360"/>
        </w:tabs>
        <w:spacing w:line="360" w:lineRule="auto"/>
        <w:jc w:val="both"/>
        <w:rPr>
          <w:b/>
          <w:bCs/>
          <w:sz w:val="28"/>
        </w:rPr>
      </w:pPr>
      <w:r>
        <w:rPr>
          <w:b/>
          <w:bCs/>
          <w:sz w:val="28"/>
        </w:rPr>
        <w:t>Дебет 91/2 Кредит 63;</w:t>
      </w:r>
    </w:p>
    <w:p w:rsidR="00145868" w:rsidRDefault="00145868" w:rsidP="00145868">
      <w:pPr>
        <w:numPr>
          <w:ilvl w:val="0"/>
          <w:numId w:val="20"/>
        </w:numPr>
        <w:tabs>
          <w:tab w:val="clear" w:pos="1429"/>
          <w:tab w:val="num" w:pos="360"/>
        </w:tabs>
        <w:spacing w:line="360" w:lineRule="auto"/>
        <w:ind w:left="0" w:firstLine="360"/>
        <w:jc w:val="both"/>
        <w:rPr>
          <w:sz w:val="28"/>
        </w:rPr>
      </w:pPr>
      <w:r>
        <w:rPr>
          <w:sz w:val="28"/>
        </w:rPr>
        <w:t>расходы, связанные с начислением штрафных санкций за нарушение договорных обязательств:</w:t>
      </w:r>
    </w:p>
    <w:p w:rsidR="00145868" w:rsidRDefault="00145868">
      <w:pPr>
        <w:tabs>
          <w:tab w:val="num" w:pos="360"/>
        </w:tabs>
        <w:spacing w:line="360" w:lineRule="auto"/>
        <w:jc w:val="both"/>
        <w:rPr>
          <w:b/>
          <w:bCs/>
          <w:sz w:val="28"/>
        </w:rPr>
      </w:pPr>
      <w:r>
        <w:rPr>
          <w:b/>
          <w:bCs/>
          <w:sz w:val="28"/>
        </w:rPr>
        <w:t>Дебет 91/2 Кредит 76/2;</w:t>
      </w:r>
    </w:p>
    <w:p w:rsidR="00145868" w:rsidRDefault="00145868" w:rsidP="00145868">
      <w:pPr>
        <w:numPr>
          <w:ilvl w:val="0"/>
          <w:numId w:val="20"/>
        </w:numPr>
        <w:tabs>
          <w:tab w:val="clear" w:pos="1429"/>
          <w:tab w:val="num" w:pos="360"/>
        </w:tabs>
        <w:spacing w:line="360" w:lineRule="auto"/>
        <w:ind w:left="0" w:firstLine="360"/>
        <w:jc w:val="both"/>
        <w:rPr>
          <w:sz w:val="28"/>
        </w:rPr>
      </w:pPr>
      <w:r>
        <w:rPr>
          <w:sz w:val="28"/>
        </w:rPr>
        <w:t>расходы, связанные со списание дебиторской задолженности в связи с истечением срока исковой давности:</w:t>
      </w:r>
    </w:p>
    <w:p w:rsidR="00145868" w:rsidRDefault="00145868">
      <w:pPr>
        <w:tabs>
          <w:tab w:val="num" w:pos="360"/>
        </w:tabs>
        <w:spacing w:line="360" w:lineRule="auto"/>
        <w:jc w:val="both"/>
        <w:rPr>
          <w:b/>
          <w:bCs/>
          <w:sz w:val="28"/>
        </w:rPr>
      </w:pPr>
      <w:r>
        <w:rPr>
          <w:b/>
          <w:bCs/>
          <w:sz w:val="28"/>
        </w:rPr>
        <w:t>Дебет 91/2 Кредит 62;</w:t>
      </w:r>
    </w:p>
    <w:p w:rsidR="00145868" w:rsidRDefault="00145868" w:rsidP="00145868">
      <w:pPr>
        <w:numPr>
          <w:ilvl w:val="0"/>
          <w:numId w:val="20"/>
        </w:numPr>
        <w:tabs>
          <w:tab w:val="clear" w:pos="1429"/>
          <w:tab w:val="num" w:pos="360"/>
        </w:tabs>
        <w:spacing w:line="360" w:lineRule="auto"/>
        <w:ind w:left="0" w:firstLine="360"/>
        <w:jc w:val="both"/>
        <w:rPr>
          <w:b/>
          <w:bCs/>
          <w:sz w:val="28"/>
        </w:rPr>
      </w:pPr>
      <w:r>
        <w:rPr>
          <w:sz w:val="28"/>
        </w:rPr>
        <w:t>поступления в возмещение причиненных организацией убытков:</w:t>
      </w:r>
    </w:p>
    <w:p w:rsidR="00145868" w:rsidRDefault="00145868">
      <w:pPr>
        <w:tabs>
          <w:tab w:val="num" w:pos="360"/>
        </w:tabs>
        <w:spacing w:line="360" w:lineRule="auto"/>
        <w:jc w:val="both"/>
        <w:rPr>
          <w:b/>
          <w:bCs/>
          <w:sz w:val="28"/>
        </w:rPr>
      </w:pPr>
      <w:r>
        <w:rPr>
          <w:b/>
          <w:bCs/>
          <w:sz w:val="28"/>
        </w:rPr>
        <w:t>Дебет 91/2 Кредит 76;</w:t>
      </w:r>
    </w:p>
    <w:p w:rsidR="00145868" w:rsidRDefault="00145868" w:rsidP="00145868">
      <w:pPr>
        <w:numPr>
          <w:ilvl w:val="0"/>
          <w:numId w:val="20"/>
        </w:numPr>
        <w:tabs>
          <w:tab w:val="clear" w:pos="1429"/>
          <w:tab w:val="num" w:pos="360"/>
        </w:tabs>
        <w:spacing w:line="360" w:lineRule="auto"/>
        <w:ind w:left="0" w:firstLine="360"/>
        <w:jc w:val="both"/>
        <w:rPr>
          <w:sz w:val="28"/>
        </w:rPr>
      </w:pPr>
      <w:r>
        <w:rPr>
          <w:sz w:val="28"/>
        </w:rPr>
        <w:t>убытки по операциям  прошлых лет, выявленные в текущем году:</w:t>
      </w:r>
    </w:p>
    <w:p w:rsidR="00145868" w:rsidRDefault="00145868">
      <w:pPr>
        <w:tabs>
          <w:tab w:val="num" w:pos="360"/>
        </w:tabs>
        <w:spacing w:line="360" w:lineRule="auto"/>
        <w:jc w:val="both"/>
        <w:rPr>
          <w:b/>
          <w:bCs/>
          <w:sz w:val="28"/>
        </w:rPr>
      </w:pPr>
      <w:r>
        <w:rPr>
          <w:b/>
          <w:bCs/>
          <w:sz w:val="28"/>
        </w:rPr>
        <w:t>дебет 91/2 Кредит 76;</w:t>
      </w:r>
    </w:p>
    <w:p w:rsidR="00145868" w:rsidRDefault="00145868" w:rsidP="00145868">
      <w:pPr>
        <w:numPr>
          <w:ilvl w:val="0"/>
          <w:numId w:val="20"/>
        </w:numPr>
        <w:tabs>
          <w:tab w:val="clear" w:pos="1429"/>
          <w:tab w:val="num" w:pos="360"/>
        </w:tabs>
        <w:spacing w:line="360" w:lineRule="auto"/>
        <w:ind w:left="0" w:firstLine="360"/>
        <w:jc w:val="both"/>
        <w:rPr>
          <w:b/>
          <w:bCs/>
          <w:sz w:val="28"/>
        </w:rPr>
      </w:pPr>
      <w:r>
        <w:rPr>
          <w:sz w:val="28"/>
        </w:rPr>
        <w:t>расходы, связанные с оплатой услуг, оказываемых кредитной организацией:</w:t>
      </w:r>
    </w:p>
    <w:p w:rsidR="00145868" w:rsidRDefault="00145868">
      <w:pPr>
        <w:spacing w:line="360" w:lineRule="auto"/>
        <w:jc w:val="both"/>
        <w:rPr>
          <w:b/>
          <w:bCs/>
          <w:sz w:val="28"/>
        </w:rPr>
      </w:pPr>
      <w:r>
        <w:rPr>
          <w:b/>
          <w:bCs/>
          <w:sz w:val="28"/>
        </w:rPr>
        <w:t>Дебет 91/2 Кредит 76;</w:t>
      </w:r>
    </w:p>
    <w:p w:rsidR="00145868" w:rsidRDefault="00145868" w:rsidP="00145868">
      <w:pPr>
        <w:numPr>
          <w:ilvl w:val="0"/>
          <w:numId w:val="20"/>
        </w:numPr>
        <w:tabs>
          <w:tab w:val="clear" w:pos="1429"/>
          <w:tab w:val="num" w:pos="360"/>
        </w:tabs>
        <w:spacing w:line="360" w:lineRule="auto"/>
        <w:ind w:left="0" w:firstLine="360"/>
        <w:jc w:val="both"/>
        <w:rPr>
          <w:sz w:val="28"/>
        </w:rPr>
      </w:pPr>
      <w:r>
        <w:rPr>
          <w:sz w:val="28"/>
        </w:rPr>
        <w:t xml:space="preserve">отрицательные курсовые разницы по валютным счетам, также по операциям в иностранной валюте: </w:t>
      </w:r>
    </w:p>
    <w:p w:rsidR="00145868" w:rsidRDefault="00145868">
      <w:pPr>
        <w:tabs>
          <w:tab w:val="num" w:pos="360"/>
        </w:tabs>
        <w:spacing w:line="360" w:lineRule="auto"/>
        <w:jc w:val="both"/>
        <w:rPr>
          <w:b/>
          <w:bCs/>
          <w:sz w:val="28"/>
        </w:rPr>
      </w:pPr>
      <w:r>
        <w:rPr>
          <w:b/>
          <w:bCs/>
          <w:sz w:val="28"/>
        </w:rPr>
        <w:t>Дебет 91/2 Кредит 52, 58, 76 и т.д.;</w:t>
      </w:r>
    </w:p>
    <w:p w:rsidR="00145868" w:rsidRDefault="00145868" w:rsidP="00145868">
      <w:pPr>
        <w:numPr>
          <w:ilvl w:val="0"/>
          <w:numId w:val="20"/>
        </w:numPr>
        <w:tabs>
          <w:tab w:val="clear" w:pos="1429"/>
          <w:tab w:val="num" w:pos="360"/>
        </w:tabs>
        <w:spacing w:line="360" w:lineRule="auto"/>
        <w:ind w:left="0" w:firstLine="360"/>
        <w:jc w:val="both"/>
        <w:rPr>
          <w:sz w:val="28"/>
        </w:rPr>
      </w:pPr>
      <w:r>
        <w:rPr>
          <w:sz w:val="28"/>
        </w:rPr>
        <w:t>убытки от хищения ценностей, виновники которых по решению суда не установлены:</w:t>
      </w:r>
    </w:p>
    <w:p w:rsidR="00145868" w:rsidRDefault="00145868">
      <w:pPr>
        <w:tabs>
          <w:tab w:val="num" w:pos="360"/>
        </w:tabs>
        <w:spacing w:line="360" w:lineRule="auto"/>
        <w:jc w:val="both"/>
        <w:rPr>
          <w:b/>
          <w:bCs/>
          <w:sz w:val="28"/>
        </w:rPr>
      </w:pPr>
      <w:r>
        <w:rPr>
          <w:b/>
          <w:bCs/>
          <w:sz w:val="28"/>
        </w:rPr>
        <w:t>Дебет 91/2 Кредит 94;</w:t>
      </w:r>
    </w:p>
    <w:p w:rsidR="00145868" w:rsidRDefault="00145868" w:rsidP="00145868">
      <w:pPr>
        <w:numPr>
          <w:ilvl w:val="0"/>
          <w:numId w:val="20"/>
        </w:numPr>
        <w:tabs>
          <w:tab w:val="clear" w:pos="1429"/>
          <w:tab w:val="num" w:pos="360"/>
        </w:tabs>
        <w:spacing w:line="360" w:lineRule="auto"/>
        <w:ind w:left="0" w:firstLine="360"/>
        <w:jc w:val="both"/>
        <w:rPr>
          <w:sz w:val="28"/>
        </w:rPr>
      </w:pPr>
      <w:r>
        <w:rPr>
          <w:sz w:val="28"/>
        </w:rPr>
        <w:t>затраты по аннулированным производственным заказам, а также затраты на производство, не давшее продукции:</w:t>
      </w:r>
    </w:p>
    <w:p w:rsidR="00145868" w:rsidRDefault="00145868">
      <w:pPr>
        <w:spacing w:line="360" w:lineRule="auto"/>
        <w:jc w:val="both"/>
        <w:rPr>
          <w:b/>
          <w:bCs/>
          <w:sz w:val="28"/>
        </w:rPr>
      </w:pPr>
      <w:r>
        <w:rPr>
          <w:b/>
          <w:bCs/>
          <w:sz w:val="28"/>
        </w:rPr>
        <w:t>Дебет 91/2 Кредит 20, 23, 29.</w:t>
      </w:r>
    </w:p>
    <w:p w:rsidR="00145868" w:rsidRDefault="00145868">
      <w:pPr>
        <w:pStyle w:val="a3"/>
        <w:spacing w:line="360" w:lineRule="auto"/>
        <w:ind w:firstLine="709"/>
        <w:jc w:val="both"/>
        <w:rPr>
          <w:sz w:val="28"/>
        </w:rPr>
      </w:pPr>
      <w:r>
        <w:rPr>
          <w:sz w:val="28"/>
        </w:rPr>
        <w:t>В течение месяца записи ведутся накопительно, по кредиту счета 91/1 «Прочие доходы» и по дебету счета 91/2 «Прочие расходы». Ежемесячно путем сопоставления кредитового оборота по счету 91/1 и дебетового оборота по счету 91/2 определяется сальдо прочих доходов и расходов за месяц. В конце месяца выявленное сальдо списывается со счета 91/9 на счет 99 «Прибыли и убытки»:</w:t>
      </w:r>
    </w:p>
    <w:p w:rsidR="00145868" w:rsidRDefault="00145868">
      <w:pPr>
        <w:spacing w:line="360" w:lineRule="auto"/>
        <w:jc w:val="both"/>
        <w:rPr>
          <w:b/>
          <w:bCs/>
          <w:sz w:val="28"/>
        </w:rPr>
      </w:pPr>
      <w:r>
        <w:rPr>
          <w:b/>
          <w:bCs/>
          <w:sz w:val="28"/>
        </w:rPr>
        <w:t>Дебет 91/9 Кредит 99 (на прибыль);</w:t>
      </w:r>
    </w:p>
    <w:p w:rsidR="00145868" w:rsidRDefault="00145868">
      <w:pPr>
        <w:spacing w:line="360" w:lineRule="auto"/>
        <w:jc w:val="both"/>
        <w:rPr>
          <w:b/>
          <w:bCs/>
          <w:sz w:val="28"/>
        </w:rPr>
      </w:pPr>
      <w:r>
        <w:rPr>
          <w:b/>
          <w:bCs/>
          <w:sz w:val="28"/>
        </w:rPr>
        <w:t>Дебет 99 Кредит 91/9 (на убыток).</w:t>
      </w:r>
    </w:p>
    <w:p w:rsidR="00145868" w:rsidRDefault="00145868">
      <w:pPr>
        <w:pStyle w:val="4"/>
      </w:pPr>
      <w:r>
        <w:t>По окончании отчетного года субсчета к счету 91 закрываются внутренними записями:</w:t>
      </w:r>
    </w:p>
    <w:p w:rsidR="00145868" w:rsidRDefault="00145868">
      <w:pPr>
        <w:pStyle w:val="3"/>
        <w:rPr>
          <w:b w:val="0"/>
          <w:bCs w:val="0"/>
        </w:rPr>
      </w:pPr>
      <w:r>
        <w:t xml:space="preserve">Дебет 91/1 Кредит 91/9 </w:t>
      </w:r>
      <w:r>
        <w:rPr>
          <w:b w:val="0"/>
          <w:bCs w:val="0"/>
        </w:rPr>
        <w:t>– закрыт субсчет 91/1;</w:t>
      </w:r>
    </w:p>
    <w:p w:rsidR="00145868" w:rsidRDefault="00145868">
      <w:pPr>
        <w:spacing w:line="360" w:lineRule="auto"/>
        <w:jc w:val="both"/>
        <w:rPr>
          <w:sz w:val="28"/>
        </w:rPr>
      </w:pPr>
      <w:r>
        <w:rPr>
          <w:b/>
          <w:bCs/>
          <w:sz w:val="28"/>
        </w:rPr>
        <w:t xml:space="preserve">Дебет 91/9 Кредит 91/2 </w:t>
      </w:r>
      <w:r>
        <w:rPr>
          <w:sz w:val="28"/>
        </w:rPr>
        <w:t>– закрыт субсчет 91/2.</w:t>
      </w:r>
    </w:p>
    <w:p w:rsidR="00145868" w:rsidRDefault="00145868">
      <w:pPr>
        <w:pStyle w:val="5"/>
        <w:spacing w:line="360" w:lineRule="auto"/>
        <w:jc w:val="both"/>
      </w:pPr>
      <w:r>
        <w:t>Чрезвычайные доходы и расходы в течение отчетного года подлежат учету на счете 99 «Прибыли и убытки». Чрезвычайные доходы и расходы отражаются в учете проводками:</w:t>
      </w:r>
    </w:p>
    <w:p w:rsidR="00145868" w:rsidRDefault="00145868">
      <w:pPr>
        <w:spacing w:line="360" w:lineRule="auto"/>
        <w:ind w:firstLine="709"/>
        <w:jc w:val="both"/>
        <w:rPr>
          <w:sz w:val="28"/>
        </w:rPr>
      </w:pPr>
      <w:r>
        <w:rPr>
          <w:b/>
          <w:bCs/>
          <w:sz w:val="28"/>
        </w:rPr>
        <w:t xml:space="preserve">Дебет 99 Кредит 01, 10, 41, 43 и т.д. – </w:t>
      </w:r>
      <w:r>
        <w:rPr>
          <w:sz w:val="28"/>
        </w:rPr>
        <w:t>списана остаточная стоимость имущества, утраченного в результате чрезвычайных обстоятельств;</w:t>
      </w:r>
    </w:p>
    <w:p w:rsidR="00145868" w:rsidRDefault="00145868">
      <w:pPr>
        <w:spacing w:line="360" w:lineRule="auto"/>
        <w:ind w:firstLine="709"/>
        <w:jc w:val="both"/>
        <w:rPr>
          <w:sz w:val="28"/>
        </w:rPr>
      </w:pPr>
      <w:r>
        <w:rPr>
          <w:b/>
          <w:bCs/>
          <w:sz w:val="28"/>
        </w:rPr>
        <w:t xml:space="preserve">Дебет 99 Кредит 20, 23, 25, 26 и т.д. </w:t>
      </w:r>
      <w:r>
        <w:rPr>
          <w:sz w:val="28"/>
        </w:rPr>
        <w:t>– отражены расходы по ликвидации последствий чрезвычайных обстоятельств;</w:t>
      </w:r>
    </w:p>
    <w:p w:rsidR="00145868" w:rsidRDefault="00145868">
      <w:pPr>
        <w:spacing w:line="360" w:lineRule="auto"/>
        <w:ind w:firstLine="709"/>
        <w:jc w:val="both"/>
        <w:rPr>
          <w:sz w:val="28"/>
        </w:rPr>
      </w:pPr>
      <w:r>
        <w:rPr>
          <w:b/>
          <w:bCs/>
          <w:sz w:val="28"/>
        </w:rPr>
        <w:t xml:space="preserve">Дебет 10 Кредит 99 – </w:t>
      </w:r>
      <w:r>
        <w:rPr>
          <w:sz w:val="28"/>
        </w:rPr>
        <w:t>оприходованы материалы, оставшиеся после списания непригодного к восстановлению имущества организации;</w:t>
      </w:r>
    </w:p>
    <w:p w:rsidR="00145868" w:rsidRDefault="00145868">
      <w:pPr>
        <w:spacing w:line="360" w:lineRule="auto"/>
        <w:ind w:firstLine="709"/>
        <w:jc w:val="both"/>
        <w:rPr>
          <w:sz w:val="28"/>
        </w:rPr>
      </w:pPr>
      <w:r>
        <w:rPr>
          <w:b/>
          <w:bCs/>
          <w:sz w:val="28"/>
        </w:rPr>
        <w:t xml:space="preserve">Дебет 76/1 Кредит 99 – </w:t>
      </w:r>
      <w:r>
        <w:rPr>
          <w:sz w:val="28"/>
        </w:rPr>
        <w:t xml:space="preserve">отражена сумма полученного организацией страхового возмещения. </w:t>
      </w:r>
    </w:p>
    <w:p w:rsidR="00145868" w:rsidRDefault="00145868">
      <w:pPr>
        <w:widowControl w:val="0"/>
        <w:spacing w:line="360" w:lineRule="auto"/>
        <w:ind w:firstLine="720"/>
        <w:jc w:val="both"/>
        <w:rPr>
          <w:sz w:val="28"/>
        </w:rPr>
      </w:pPr>
      <w:r>
        <w:rPr>
          <w:b/>
          <w:bCs/>
          <w:sz w:val="28"/>
        </w:rPr>
        <w:t xml:space="preserve"> </w:t>
      </w:r>
      <w:r>
        <w:rPr>
          <w:sz w:val="28"/>
        </w:rPr>
        <w:t>Для обобщения информации о формировании конечного финансового результата деятельности организации в плане счетов бухгалтерского учета предназначен счет 99 «Прибыли и убытки».</w:t>
      </w:r>
    </w:p>
    <w:p w:rsidR="00145868" w:rsidRDefault="00145868">
      <w:pPr>
        <w:spacing w:line="360" w:lineRule="auto"/>
        <w:ind w:firstLine="709"/>
        <w:jc w:val="both"/>
        <w:rPr>
          <w:sz w:val="28"/>
        </w:rPr>
      </w:pPr>
      <w:r>
        <w:rPr>
          <w:sz w:val="28"/>
        </w:rPr>
        <w:t>Как мы уже говорили, на этот счет в течение года списывают финансовый результат от обычных видов деятельности, а также от операционных и внереализационных доходов и расходов. Кроме того, на счете 99 собирают чрезвычайные доходы и расходы. Здесь же отражают задолженность перед бюджетом по налогу на прибыль, а также штрафы за налоговые правонарушения. Получается, что сальдо счета 99 равно чистой прибыли (или убытку) текущего года. Это сальдо переносится на счет 84 «Нераспределенная прибыль (непокрытый убыток)». Выходит, если предприятие по итогам года получило прибыль. То в учете делается проводка:</w:t>
      </w:r>
    </w:p>
    <w:p w:rsidR="00145868" w:rsidRDefault="00145868">
      <w:pPr>
        <w:spacing w:line="360" w:lineRule="auto"/>
        <w:jc w:val="both"/>
        <w:rPr>
          <w:sz w:val="28"/>
        </w:rPr>
      </w:pPr>
      <w:r>
        <w:rPr>
          <w:b/>
          <w:bCs/>
          <w:sz w:val="28"/>
        </w:rPr>
        <w:t xml:space="preserve">Дебет 99 Кредит 84 – </w:t>
      </w:r>
      <w:r>
        <w:rPr>
          <w:sz w:val="28"/>
        </w:rPr>
        <w:t>писана чистая прибыль отчетного года.</w:t>
      </w:r>
    </w:p>
    <w:p w:rsidR="00145868" w:rsidRDefault="00145868">
      <w:pPr>
        <w:spacing w:line="360" w:lineRule="auto"/>
        <w:ind w:firstLine="709"/>
        <w:jc w:val="both"/>
        <w:rPr>
          <w:sz w:val="28"/>
        </w:rPr>
      </w:pPr>
      <w:r>
        <w:rPr>
          <w:sz w:val="28"/>
        </w:rPr>
        <w:t>А если предприятие по итогам года получило убыток? Тогда делается проводка:</w:t>
      </w:r>
    </w:p>
    <w:p w:rsidR="00145868" w:rsidRDefault="00145868">
      <w:pPr>
        <w:spacing w:line="360" w:lineRule="auto"/>
        <w:jc w:val="both"/>
        <w:rPr>
          <w:sz w:val="28"/>
        </w:rPr>
      </w:pPr>
      <w:r>
        <w:rPr>
          <w:b/>
          <w:bCs/>
          <w:sz w:val="28"/>
        </w:rPr>
        <w:t xml:space="preserve">Дебет 84 Кредит 99 – </w:t>
      </w:r>
      <w:r>
        <w:rPr>
          <w:sz w:val="28"/>
        </w:rPr>
        <w:t>списан убыток отчетного года.</w:t>
      </w:r>
    </w:p>
    <w:p w:rsidR="00145868" w:rsidRDefault="00145868">
      <w:pPr>
        <w:spacing w:line="360" w:lineRule="auto"/>
        <w:ind w:firstLine="709"/>
        <w:jc w:val="both"/>
        <w:rPr>
          <w:sz w:val="26"/>
        </w:rPr>
      </w:pPr>
      <w:r>
        <w:rPr>
          <w:b/>
          <w:bCs/>
          <w:i/>
          <w:iCs w:val="0"/>
          <w:sz w:val="28"/>
        </w:rPr>
        <w:t>Пример:</w:t>
      </w:r>
    </w:p>
    <w:p w:rsidR="00145868" w:rsidRDefault="00145868">
      <w:pPr>
        <w:spacing w:line="312" w:lineRule="auto"/>
        <w:ind w:firstLine="709"/>
        <w:jc w:val="both"/>
        <w:rPr>
          <w:sz w:val="26"/>
        </w:rPr>
      </w:pPr>
      <w:r>
        <w:rPr>
          <w:sz w:val="26"/>
        </w:rPr>
        <w:t>Итоги работы ЗАО «Восток» за 2002 год таковы:</w:t>
      </w:r>
    </w:p>
    <w:p w:rsidR="00145868" w:rsidRDefault="00145868" w:rsidP="00145868">
      <w:pPr>
        <w:numPr>
          <w:ilvl w:val="0"/>
          <w:numId w:val="21"/>
        </w:numPr>
        <w:spacing w:line="312" w:lineRule="auto"/>
        <w:jc w:val="both"/>
        <w:rPr>
          <w:sz w:val="26"/>
        </w:rPr>
      </w:pPr>
      <w:r>
        <w:rPr>
          <w:sz w:val="26"/>
        </w:rPr>
        <w:t>выручка от продажи продукции – 360 000 руб.;</w:t>
      </w:r>
    </w:p>
    <w:p w:rsidR="00145868" w:rsidRDefault="00145868" w:rsidP="00145868">
      <w:pPr>
        <w:numPr>
          <w:ilvl w:val="0"/>
          <w:numId w:val="21"/>
        </w:numPr>
        <w:spacing w:line="312" w:lineRule="auto"/>
        <w:jc w:val="both"/>
        <w:rPr>
          <w:sz w:val="26"/>
        </w:rPr>
      </w:pPr>
      <w:r>
        <w:rPr>
          <w:sz w:val="26"/>
        </w:rPr>
        <w:t>себестоимость реализованной продукции – 250 000 руб.;</w:t>
      </w:r>
    </w:p>
    <w:p w:rsidR="00145868" w:rsidRDefault="00145868" w:rsidP="00145868">
      <w:pPr>
        <w:numPr>
          <w:ilvl w:val="0"/>
          <w:numId w:val="21"/>
        </w:numPr>
        <w:spacing w:line="312" w:lineRule="auto"/>
        <w:jc w:val="both"/>
        <w:rPr>
          <w:sz w:val="26"/>
        </w:rPr>
      </w:pPr>
      <w:r>
        <w:rPr>
          <w:sz w:val="26"/>
        </w:rPr>
        <w:t>налог на добавленную стоимость – 60 000 руб.;</w:t>
      </w:r>
    </w:p>
    <w:p w:rsidR="00145868" w:rsidRDefault="00145868" w:rsidP="00145868">
      <w:pPr>
        <w:numPr>
          <w:ilvl w:val="0"/>
          <w:numId w:val="21"/>
        </w:numPr>
        <w:spacing w:line="312" w:lineRule="auto"/>
        <w:jc w:val="both"/>
        <w:rPr>
          <w:sz w:val="26"/>
        </w:rPr>
      </w:pPr>
      <w:r>
        <w:rPr>
          <w:sz w:val="26"/>
        </w:rPr>
        <w:t>прибыль от продаж – 50 000 руб.(360 000 – 250 000 – 60 000);</w:t>
      </w:r>
    </w:p>
    <w:p w:rsidR="00145868" w:rsidRDefault="00145868" w:rsidP="00145868">
      <w:pPr>
        <w:numPr>
          <w:ilvl w:val="0"/>
          <w:numId w:val="21"/>
        </w:numPr>
        <w:spacing w:line="312" w:lineRule="auto"/>
        <w:jc w:val="both"/>
        <w:rPr>
          <w:sz w:val="26"/>
        </w:rPr>
      </w:pPr>
      <w:r>
        <w:rPr>
          <w:sz w:val="26"/>
        </w:rPr>
        <w:t>внереализационные и операционные расходы – 75 000 руб.;</w:t>
      </w:r>
    </w:p>
    <w:p w:rsidR="00145868" w:rsidRDefault="00145868" w:rsidP="00145868">
      <w:pPr>
        <w:numPr>
          <w:ilvl w:val="0"/>
          <w:numId w:val="21"/>
        </w:numPr>
        <w:spacing w:line="312" w:lineRule="auto"/>
        <w:jc w:val="both"/>
        <w:rPr>
          <w:sz w:val="26"/>
        </w:rPr>
      </w:pPr>
      <w:r>
        <w:rPr>
          <w:sz w:val="26"/>
        </w:rPr>
        <w:t>внереализационные и операционные доходы – 10 000 руб.;</w:t>
      </w:r>
    </w:p>
    <w:p w:rsidR="00145868" w:rsidRDefault="00145868" w:rsidP="00145868">
      <w:pPr>
        <w:numPr>
          <w:ilvl w:val="0"/>
          <w:numId w:val="21"/>
        </w:numPr>
        <w:spacing w:line="312" w:lineRule="auto"/>
        <w:jc w:val="both"/>
        <w:rPr>
          <w:sz w:val="26"/>
        </w:rPr>
      </w:pPr>
      <w:r>
        <w:rPr>
          <w:sz w:val="26"/>
        </w:rPr>
        <w:t>убыток от прочих операций – 65 000 руб. (75 000 – 10 000);</w:t>
      </w:r>
    </w:p>
    <w:p w:rsidR="00145868" w:rsidRDefault="00145868" w:rsidP="00145868">
      <w:pPr>
        <w:numPr>
          <w:ilvl w:val="0"/>
          <w:numId w:val="21"/>
        </w:numPr>
        <w:spacing w:line="312" w:lineRule="auto"/>
        <w:jc w:val="both"/>
        <w:rPr>
          <w:sz w:val="26"/>
        </w:rPr>
      </w:pPr>
      <w:r>
        <w:rPr>
          <w:sz w:val="26"/>
        </w:rPr>
        <w:t>убыток за 2002 год – 15 000 руб. (65 000 – 50 000).</w:t>
      </w:r>
    </w:p>
    <w:p w:rsidR="00145868" w:rsidRDefault="00145868">
      <w:pPr>
        <w:spacing w:line="312" w:lineRule="auto"/>
        <w:ind w:left="709"/>
        <w:jc w:val="both"/>
        <w:rPr>
          <w:sz w:val="26"/>
        </w:rPr>
      </w:pPr>
      <w:r>
        <w:rPr>
          <w:sz w:val="26"/>
        </w:rPr>
        <w:t>Реформируя баланс, бухгалтер ЗАО «Восток» делает проводки:</w:t>
      </w:r>
    </w:p>
    <w:p w:rsidR="00145868" w:rsidRDefault="00145868">
      <w:pPr>
        <w:spacing w:line="312" w:lineRule="auto"/>
        <w:ind w:left="709"/>
        <w:jc w:val="both"/>
        <w:rPr>
          <w:b/>
          <w:bCs/>
          <w:sz w:val="26"/>
        </w:rPr>
      </w:pPr>
      <w:r>
        <w:rPr>
          <w:b/>
          <w:bCs/>
          <w:sz w:val="26"/>
        </w:rPr>
        <w:t xml:space="preserve">Дебет 90/1 Кредит 90/9 – 360 000 руб. – </w:t>
      </w:r>
      <w:r>
        <w:rPr>
          <w:sz w:val="26"/>
        </w:rPr>
        <w:t>закрыт субсчет «Выручка»;</w:t>
      </w:r>
    </w:p>
    <w:p w:rsidR="00145868" w:rsidRDefault="00145868">
      <w:pPr>
        <w:spacing w:line="312" w:lineRule="auto"/>
        <w:ind w:left="709"/>
        <w:jc w:val="both"/>
        <w:rPr>
          <w:sz w:val="26"/>
        </w:rPr>
      </w:pPr>
      <w:r>
        <w:rPr>
          <w:b/>
          <w:bCs/>
          <w:sz w:val="26"/>
        </w:rPr>
        <w:t xml:space="preserve">Дебет 90/9 Кредит 90/2 – 250 000 руб. – </w:t>
      </w:r>
      <w:r>
        <w:rPr>
          <w:sz w:val="26"/>
        </w:rPr>
        <w:t>закрыт субсчет « Себестоимость продаж»;</w:t>
      </w:r>
    </w:p>
    <w:p w:rsidR="00145868" w:rsidRDefault="00145868">
      <w:pPr>
        <w:spacing w:line="312" w:lineRule="auto"/>
        <w:ind w:left="709"/>
        <w:jc w:val="both"/>
        <w:rPr>
          <w:sz w:val="26"/>
        </w:rPr>
      </w:pPr>
      <w:r>
        <w:rPr>
          <w:b/>
          <w:bCs/>
          <w:sz w:val="26"/>
        </w:rPr>
        <w:t xml:space="preserve">Дебет 90/9 Кредит 90/3 – 60 000 руб. – </w:t>
      </w:r>
      <w:r>
        <w:rPr>
          <w:sz w:val="26"/>
        </w:rPr>
        <w:t>закрыт субсчет «НДС»;</w:t>
      </w:r>
    </w:p>
    <w:p w:rsidR="00145868" w:rsidRDefault="00145868">
      <w:pPr>
        <w:spacing w:line="312" w:lineRule="auto"/>
        <w:ind w:left="709"/>
        <w:jc w:val="both"/>
        <w:rPr>
          <w:b/>
          <w:bCs/>
          <w:sz w:val="26"/>
        </w:rPr>
      </w:pPr>
      <w:r>
        <w:rPr>
          <w:b/>
          <w:bCs/>
          <w:sz w:val="26"/>
        </w:rPr>
        <w:t>Дебет 91/1 Кредит 91/9 –</w:t>
      </w:r>
      <w:r>
        <w:rPr>
          <w:sz w:val="26"/>
        </w:rPr>
        <w:t xml:space="preserve"> </w:t>
      </w:r>
      <w:r>
        <w:rPr>
          <w:b/>
          <w:bCs/>
          <w:sz w:val="26"/>
        </w:rPr>
        <w:t xml:space="preserve">10 000 руб. </w:t>
      </w:r>
      <w:r>
        <w:rPr>
          <w:sz w:val="26"/>
        </w:rPr>
        <w:t>– закрыт субсчет «Прочие доходы»;</w:t>
      </w:r>
      <w:r>
        <w:rPr>
          <w:b/>
          <w:bCs/>
          <w:sz w:val="26"/>
        </w:rPr>
        <w:t xml:space="preserve"> </w:t>
      </w:r>
    </w:p>
    <w:p w:rsidR="00145868" w:rsidRDefault="00145868">
      <w:pPr>
        <w:pStyle w:val="6"/>
        <w:spacing w:line="312" w:lineRule="auto"/>
        <w:rPr>
          <w:b w:val="0"/>
          <w:bCs w:val="0"/>
        </w:rPr>
      </w:pPr>
      <w:r>
        <w:t xml:space="preserve">Дебет 91/9 Кредит 91/2 – 75 000 руб. – </w:t>
      </w:r>
      <w:r>
        <w:rPr>
          <w:b w:val="0"/>
          <w:bCs w:val="0"/>
        </w:rPr>
        <w:t>закрыт  субсчет «Прочие расходы».</w:t>
      </w:r>
    </w:p>
    <w:p w:rsidR="00145868" w:rsidRDefault="00145868">
      <w:pPr>
        <w:pStyle w:val="6"/>
        <w:spacing w:line="312" w:lineRule="auto"/>
        <w:ind w:left="0" w:firstLine="709"/>
        <w:rPr>
          <w:b w:val="0"/>
          <w:bCs w:val="0"/>
        </w:rPr>
      </w:pPr>
      <w:r>
        <w:rPr>
          <w:b w:val="0"/>
          <w:bCs w:val="0"/>
        </w:rPr>
        <w:t>За 2002 год ЗАО «Восток» обязано заплатить налог на прибыль в размере        18 000 руб. начисляя этот налог, бухгалтер сделал запись:</w:t>
      </w:r>
    </w:p>
    <w:p w:rsidR="00145868" w:rsidRDefault="00145868">
      <w:pPr>
        <w:spacing w:line="312" w:lineRule="auto"/>
        <w:ind w:firstLine="709"/>
        <w:jc w:val="both"/>
        <w:rPr>
          <w:sz w:val="26"/>
        </w:rPr>
      </w:pPr>
      <w:r>
        <w:rPr>
          <w:b/>
          <w:bCs/>
          <w:sz w:val="26"/>
        </w:rPr>
        <w:t xml:space="preserve">Дебет 99 Кредит 68 – 18 000 руб. – </w:t>
      </w:r>
      <w:r>
        <w:rPr>
          <w:sz w:val="26"/>
        </w:rPr>
        <w:t>начислен налог на прибыль;</w:t>
      </w:r>
    </w:p>
    <w:p w:rsidR="00145868" w:rsidRDefault="00145868">
      <w:pPr>
        <w:spacing w:line="312" w:lineRule="auto"/>
        <w:ind w:firstLine="709"/>
        <w:jc w:val="both"/>
        <w:rPr>
          <w:sz w:val="26"/>
        </w:rPr>
      </w:pPr>
      <w:r>
        <w:rPr>
          <w:sz w:val="26"/>
        </w:rPr>
        <w:t>Затем бухгалтеру необходимо закрыть счет 99 «Прибыли и убытки». При этом он делает такую запись:</w:t>
      </w:r>
    </w:p>
    <w:p w:rsidR="00145868" w:rsidRDefault="00145868">
      <w:pPr>
        <w:pStyle w:val="a8"/>
        <w:spacing w:line="360" w:lineRule="auto"/>
        <w:ind w:firstLine="709"/>
        <w:jc w:val="both"/>
        <w:rPr>
          <w:rFonts w:ascii="Times New Roman" w:hAnsi="Times New Roman" w:cs="Times New Roman"/>
          <w:sz w:val="26"/>
        </w:rPr>
      </w:pPr>
      <w:r>
        <w:rPr>
          <w:rFonts w:ascii="Times New Roman" w:hAnsi="Times New Roman" w:cs="Times New Roman"/>
          <w:b/>
          <w:bCs/>
          <w:sz w:val="26"/>
        </w:rPr>
        <w:t xml:space="preserve">Дебет 84 Кредит 99 – 33 000 руб. (65 000 +18 000 – 50 000) – </w:t>
      </w:r>
      <w:r>
        <w:rPr>
          <w:rFonts w:ascii="Times New Roman" w:hAnsi="Times New Roman" w:cs="Times New Roman"/>
          <w:sz w:val="26"/>
        </w:rPr>
        <w:t>списан убыток отчетного года.</w:t>
      </w: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Times New Roman" w:hAnsi="Times New Roman" w:cs="Times New Roman"/>
          <w:sz w:val="26"/>
        </w:rPr>
      </w:pPr>
    </w:p>
    <w:p w:rsidR="00145868" w:rsidRDefault="00145868">
      <w:pPr>
        <w:pStyle w:val="a8"/>
        <w:spacing w:line="360" w:lineRule="auto"/>
        <w:ind w:firstLine="709"/>
        <w:jc w:val="both"/>
        <w:rPr>
          <w:rFonts w:ascii="Bookman Old Style" w:hAnsi="Bookman Old Style"/>
          <w:b/>
          <w:bCs/>
          <w:sz w:val="30"/>
        </w:rPr>
      </w:pPr>
      <w:r>
        <w:rPr>
          <w:rFonts w:ascii="Bookman Old Style" w:hAnsi="Bookman Old Style"/>
          <w:b/>
          <w:bCs/>
          <w:sz w:val="30"/>
        </w:rPr>
        <w:t>2.2. Особенности формирования конечного финансового результата в целях налогообложения</w:t>
      </w:r>
    </w:p>
    <w:p w:rsidR="00145868" w:rsidRDefault="00145868">
      <w:pPr>
        <w:pStyle w:val="a8"/>
        <w:spacing w:line="360" w:lineRule="auto"/>
        <w:ind w:firstLine="709"/>
        <w:jc w:val="both"/>
        <w:rPr>
          <w:rFonts w:ascii="Times New Roman" w:eastAsia="MS Mincho" w:hAnsi="Times New Roman"/>
          <w:sz w:val="28"/>
        </w:rPr>
      </w:pPr>
      <w:r>
        <w:rPr>
          <w:rFonts w:ascii="Times New Roman" w:eastAsia="MS Mincho" w:hAnsi="Times New Roman"/>
          <w:sz w:val="28"/>
        </w:rPr>
        <w:t>В ст. 251 НК РФ приведен список доходов, которые не входят в налогооблагаемую базу, в частности это доходы:</w:t>
      </w:r>
    </w:p>
    <w:p w:rsidR="00145868" w:rsidRDefault="00145868" w:rsidP="00145868">
      <w:pPr>
        <w:pStyle w:val="a8"/>
        <w:numPr>
          <w:ilvl w:val="0"/>
          <w:numId w:val="13"/>
        </w:numPr>
        <w:tabs>
          <w:tab w:val="clear" w:pos="1429"/>
          <w:tab w:val="num" w:pos="360"/>
          <w:tab w:val="num" w:pos="1789"/>
        </w:tabs>
        <w:spacing w:line="360" w:lineRule="auto"/>
        <w:ind w:left="360" w:hanging="371"/>
        <w:jc w:val="both"/>
        <w:rPr>
          <w:rFonts w:ascii="Times New Roman" w:eastAsia="MS Mincho" w:hAnsi="Times New Roman"/>
          <w:sz w:val="28"/>
        </w:rPr>
      </w:pPr>
      <w:r>
        <w:rPr>
          <w:rFonts w:ascii="Times New Roman" w:eastAsia="MS Mincho" w:hAnsi="Times New Roman"/>
          <w:sz w:val="28"/>
        </w:rPr>
        <w:t>которые получены от других лиц в порядке предварительной оплаты товаров (работ, услуг) налогоплательщиками, определяющими доходы и расходы по методу начисления;</w:t>
      </w:r>
    </w:p>
    <w:p w:rsidR="00145868" w:rsidRDefault="00145868" w:rsidP="00145868">
      <w:pPr>
        <w:pStyle w:val="a8"/>
        <w:numPr>
          <w:ilvl w:val="0"/>
          <w:numId w:val="13"/>
        </w:numPr>
        <w:tabs>
          <w:tab w:val="clear" w:pos="1429"/>
          <w:tab w:val="num" w:pos="360"/>
          <w:tab w:val="num" w:pos="1789"/>
        </w:tabs>
        <w:spacing w:line="360" w:lineRule="auto"/>
        <w:ind w:left="360" w:hanging="371"/>
        <w:jc w:val="both"/>
        <w:rPr>
          <w:rFonts w:ascii="Times New Roman" w:eastAsia="MS Mincho" w:hAnsi="Times New Roman"/>
          <w:sz w:val="28"/>
        </w:rPr>
      </w:pPr>
      <w:r>
        <w:rPr>
          <w:rFonts w:ascii="Times New Roman" w:eastAsia="MS Mincho" w:hAnsi="Times New Roman"/>
          <w:sz w:val="28"/>
        </w:rPr>
        <w:t>в виде имущества, имущественных прав, которые получены в форме залога или задатка в качестве обеспечения обязательств;</w:t>
      </w:r>
    </w:p>
    <w:p w:rsidR="00145868" w:rsidRDefault="00145868" w:rsidP="00145868">
      <w:pPr>
        <w:pStyle w:val="a8"/>
        <w:numPr>
          <w:ilvl w:val="0"/>
          <w:numId w:val="13"/>
        </w:numPr>
        <w:tabs>
          <w:tab w:val="clear" w:pos="1429"/>
          <w:tab w:val="num" w:pos="360"/>
          <w:tab w:val="num" w:pos="1789"/>
        </w:tabs>
        <w:spacing w:line="360" w:lineRule="auto"/>
        <w:ind w:left="360" w:hanging="371"/>
        <w:jc w:val="both"/>
        <w:rPr>
          <w:rFonts w:ascii="Times New Roman" w:eastAsia="MS Mincho" w:hAnsi="Times New Roman"/>
          <w:sz w:val="28"/>
        </w:rPr>
      </w:pPr>
      <w:r>
        <w:rPr>
          <w:rFonts w:ascii="Times New Roman" w:eastAsia="MS Mincho" w:hAnsi="Times New Roman"/>
          <w:sz w:val="28"/>
        </w:rPr>
        <w:t>в виде имущества, имущественных прав или неимущественных прав, имеющих денежную оценку, которые получены в виде взносов (вкладов) в уставный (складочный) капитал (фонд) организации;</w:t>
      </w:r>
    </w:p>
    <w:p w:rsidR="00145868" w:rsidRDefault="00145868" w:rsidP="00145868">
      <w:pPr>
        <w:pStyle w:val="a8"/>
        <w:numPr>
          <w:ilvl w:val="0"/>
          <w:numId w:val="13"/>
        </w:numPr>
        <w:tabs>
          <w:tab w:val="clear" w:pos="1429"/>
          <w:tab w:val="num" w:pos="360"/>
          <w:tab w:val="num" w:pos="1789"/>
        </w:tabs>
        <w:spacing w:line="360" w:lineRule="auto"/>
        <w:ind w:left="360" w:hanging="371"/>
        <w:jc w:val="both"/>
        <w:rPr>
          <w:rFonts w:ascii="Times New Roman" w:eastAsia="MS Mincho" w:hAnsi="Times New Roman"/>
          <w:sz w:val="28"/>
        </w:rPr>
      </w:pPr>
      <w:r>
        <w:rPr>
          <w:rFonts w:ascii="Times New Roman" w:eastAsia="MS Mincho" w:hAnsi="Times New Roman"/>
          <w:sz w:val="28"/>
        </w:rPr>
        <w:t>в виде имущества, имущественных прав, которые получены в пределах первоначального взноса участником хозяйственного общества или товарищества (его правопреемником или наследником) при выходе (выбытии) из хозяйственного общества или товарищества либо при распределении имущества ликвидируемого хозяйственного общества или товарищества между его участниками;</w:t>
      </w:r>
    </w:p>
    <w:p w:rsidR="00145868" w:rsidRDefault="00145868" w:rsidP="00145868">
      <w:pPr>
        <w:pStyle w:val="a8"/>
        <w:numPr>
          <w:ilvl w:val="0"/>
          <w:numId w:val="13"/>
        </w:numPr>
        <w:tabs>
          <w:tab w:val="clear" w:pos="1429"/>
          <w:tab w:val="num" w:pos="360"/>
          <w:tab w:val="num" w:pos="1789"/>
        </w:tabs>
        <w:spacing w:line="360" w:lineRule="auto"/>
        <w:ind w:left="360" w:hanging="371"/>
        <w:jc w:val="both"/>
        <w:rPr>
          <w:rFonts w:ascii="Times New Roman" w:eastAsia="MS Mincho" w:hAnsi="Times New Roman"/>
          <w:sz w:val="28"/>
        </w:rPr>
      </w:pPr>
      <w:r>
        <w:rPr>
          <w:rFonts w:ascii="Times New Roman" w:eastAsia="MS Mincho" w:hAnsi="Times New Roman"/>
          <w:sz w:val="28"/>
        </w:rPr>
        <w:t>в виде имущества, имущественных прав и (или) неимущественных прав, имеющих денежную оценку, которые получены в пределах первоначального взноса участником договора простого товарищества (договора о совместной деятельности) или его правопреемником в случае выделения его доли из имущества, находящегося в общей собственности участников договора, или раздела такого имущества;</w:t>
      </w:r>
    </w:p>
    <w:p w:rsidR="00145868" w:rsidRDefault="00145868" w:rsidP="00145868">
      <w:pPr>
        <w:pStyle w:val="a8"/>
        <w:numPr>
          <w:ilvl w:val="0"/>
          <w:numId w:val="13"/>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средств или иного имущества, которые получены по договорам кредита или займа и т.д.</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Состав расходов, не учитываемых в целях налогообложения, регламентируется статьей 270 НК РФ. Перечислим некоторые из них:</w:t>
      </w:r>
    </w:p>
    <w:p w:rsidR="00145868" w:rsidRDefault="00145868" w:rsidP="00145868">
      <w:pPr>
        <w:pStyle w:val="a8"/>
        <w:numPr>
          <w:ilvl w:val="0"/>
          <w:numId w:val="22"/>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сумм начисленных налогоплательщиком дивидендов и других сумм распределяемого дохода;</w:t>
      </w:r>
    </w:p>
    <w:p w:rsidR="00145868" w:rsidRDefault="00145868" w:rsidP="00145868">
      <w:pPr>
        <w:pStyle w:val="a8"/>
        <w:numPr>
          <w:ilvl w:val="0"/>
          <w:numId w:val="22"/>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пени, штрафов и иных санкций, перечисляемых в бюджет (в государственные внебюджетные фонды), а также штрафов и других санкций, взимаемых государственными организациями, которым законодательством РФ предоставлено право наложения указанных санкций;</w:t>
      </w:r>
    </w:p>
    <w:p w:rsidR="00145868" w:rsidRDefault="00145868" w:rsidP="00145868">
      <w:pPr>
        <w:pStyle w:val="a8"/>
        <w:numPr>
          <w:ilvl w:val="0"/>
          <w:numId w:val="22"/>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взноса в уставный (складочный) капитал, вклада в простое товарищество;</w:t>
      </w:r>
    </w:p>
    <w:p w:rsidR="00145868" w:rsidRDefault="00145868" w:rsidP="00145868">
      <w:pPr>
        <w:pStyle w:val="a8"/>
        <w:numPr>
          <w:ilvl w:val="0"/>
          <w:numId w:val="22"/>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расходов по приобретению и (или) созданию амортизируемого имущества;</w:t>
      </w:r>
    </w:p>
    <w:p w:rsidR="00145868" w:rsidRDefault="00145868" w:rsidP="00145868">
      <w:pPr>
        <w:pStyle w:val="a8"/>
        <w:numPr>
          <w:ilvl w:val="0"/>
          <w:numId w:val="22"/>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сумм отчислений в резерв под обесценение вложений в ценные бумаги;</w:t>
      </w:r>
    </w:p>
    <w:p w:rsidR="00145868" w:rsidRDefault="00145868" w:rsidP="00145868">
      <w:pPr>
        <w:pStyle w:val="a8"/>
        <w:numPr>
          <w:ilvl w:val="0"/>
          <w:numId w:val="22"/>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средств или иного имущества, которые переданы по договорам кредита или займа (иных аналогичных средств или иного имущества независимо от формы оформления заимствований, включая долговые ценные бумаги), а также в виде средств или иного имущества, которые направлены в погашение таких заимствований;</w:t>
      </w:r>
    </w:p>
    <w:p w:rsidR="00145868" w:rsidRDefault="00145868" w:rsidP="00145868">
      <w:pPr>
        <w:pStyle w:val="a8"/>
        <w:numPr>
          <w:ilvl w:val="0"/>
          <w:numId w:val="22"/>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w:t>
      </w:r>
    </w:p>
    <w:p w:rsidR="00145868" w:rsidRDefault="00145868" w:rsidP="00145868">
      <w:pPr>
        <w:pStyle w:val="a8"/>
        <w:numPr>
          <w:ilvl w:val="0"/>
          <w:numId w:val="22"/>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премий, выплачиваемых работникам за счет средств специального назначения или целевых поступлений;</w:t>
      </w:r>
    </w:p>
    <w:p w:rsidR="00145868" w:rsidRDefault="00145868" w:rsidP="00145868">
      <w:pPr>
        <w:pStyle w:val="a8"/>
        <w:numPr>
          <w:ilvl w:val="0"/>
          <w:numId w:val="22"/>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сумм материальной помощи работникам;</w:t>
      </w:r>
    </w:p>
    <w:p w:rsidR="00145868" w:rsidRDefault="00145868" w:rsidP="00145868">
      <w:pPr>
        <w:pStyle w:val="a8"/>
        <w:numPr>
          <w:ilvl w:val="0"/>
          <w:numId w:val="22"/>
        </w:numPr>
        <w:tabs>
          <w:tab w:val="clear" w:pos="1429"/>
          <w:tab w:val="num" w:pos="360"/>
        </w:tabs>
        <w:spacing w:line="360" w:lineRule="auto"/>
        <w:ind w:left="360"/>
        <w:jc w:val="both"/>
        <w:rPr>
          <w:rFonts w:ascii="Times New Roman" w:eastAsia="MS Mincho" w:hAnsi="Times New Roman" w:cs="Times New Roman"/>
          <w:sz w:val="28"/>
        </w:rPr>
      </w:pPr>
      <w:r>
        <w:rPr>
          <w:rFonts w:ascii="Times New Roman" w:eastAsia="MS Mincho" w:hAnsi="Times New Roman" w:cs="Times New Roman"/>
          <w:sz w:val="28"/>
        </w:rPr>
        <w:t>в виде имущества или имущественных прав, переданных в качестве задатка, залога и т.д.</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 xml:space="preserve">Налогоплательщики независимо от наличия у них обязанности по уплате налога на прибыль и (или) авансовых платежей по налогу, особенностей исчисления и уплаты налога по истечении каждого отчетного периода представляют в налоговые органы по месту своего соответствующие налоговые Декларации. Декларация за налоговый период включает в себя листы и Приложения. </w:t>
      </w:r>
    </w:p>
    <w:p w:rsidR="00145868" w:rsidRDefault="00145868">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К Листу 02 "Расчет налога на прибыль организаций" Декларации предусмотрены следующие приложения:</w:t>
      </w:r>
    </w:p>
    <w:p w:rsidR="00145868" w:rsidRDefault="00145868" w:rsidP="00145868">
      <w:pPr>
        <w:pStyle w:val="a8"/>
        <w:numPr>
          <w:ilvl w:val="0"/>
          <w:numId w:val="25"/>
        </w:numPr>
        <w:tabs>
          <w:tab w:val="clear" w:pos="1429"/>
          <w:tab w:val="num" w:pos="450"/>
        </w:tabs>
        <w:spacing w:line="360" w:lineRule="auto"/>
        <w:ind w:left="450"/>
        <w:jc w:val="both"/>
        <w:rPr>
          <w:rFonts w:ascii="Times New Roman" w:eastAsia="MS Mincho" w:hAnsi="Times New Roman" w:cs="Times New Roman"/>
          <w:sz w:val="28"/>
        </w:rPr>
      </w:pPr>
      <w:r>
        <w:rPr>
          <w:rFonts w:ascii="Times New Roman" w:eastAsia="MS Mincho" w:hAnsi="Times New Roman" w:cs="Times New Roman"/>
          <w:sz w:val="28"/>
        </w:rPr>
        <w:t>Приложение N 1 "Доходы от реализации";</w:t>
      </w:r>
    </w:p>
    <w:p w:rsidR="00145868" w:rsidRDefault="00145868" w:rsidP="00145868">
      <w:pPr>
        <w:pStyle w:val="a8"/>
        <w:numPr>
          <w:ilvl w:val="0"/>
          <w:numId w:val="25"/>
        </w:numPr>
        <w:tabs>
          <w:tab w:val="clear" w:pos="1429"/>
          <w:tab w:val="num" w:pos="450"/>
        </w:tabs>
        <w:spacing w:line="360" w:lineRule="auto"/>
        <w:ind w:left="450"/>
        <w:jc w:val="both"/>
        <w:rPr>
          <w:rFonts w:ascii="Times New Roman" w:eastAsia="MS Mincho" w:hAnsi="Times New Roman" w:cs="Times New Roman"/>
          <w:sz w:val="28"/>
        </w:rPr>
      </w:pPr>
      <w:r>
        <w:rPr>
          <w:rFonts w:ascii="Times New Roman" w:eastAsia="MS Mincho" w:hAnsi="Times New Roman" w:cs="Times New Roman"/>
          <w:sz w:val="28"/>
        </w:rPr>
        <w:t>Приложение N 2 "Расходы, связанные с производством и реализацией";</w:t>
      </w:r>
    </w:p>
    <w:p w:rsidR="00145868" w:rsidRDefault="00145868" w:rsidP="00145868">
      <w:pPr>
        <w:pStyle w:val="a8"/>
        <w:numPr>
          <w:ilvl w:val="0"/>
          <w:numId w:val="25"/>
        </w:numPr>
        <w:tabs>
          <w:tab w:val="clear" w:pos="1429"/>
          <w:tab w:val="num" w:pos="450"/>
        </w:tabs>
        <w:spacing w:line="360" w:lineRule="auto"/>
        <w:ind w:left="450"/>
        <w:jc w:val="both"/>
        <w:rPr>
          <w:rFonts w:ascii="Times New Roman" w:eastAsia="MS Mincho" w:hAnsi="Times New Roman" w:cs="Times New Roman"/>
          <w:sz w:val="28"/>
        </w:rPr>
      </w:pPr>
      <w:r>
        <w:rPr>
          <w:rFonts w:ascii="Times New Roman" w:eastAsia="MS Mincho" w:hAnsi="Times New Roman" w:cs="Times New Roman"/>
          <w:sz w:val="28"/>
        </w:rPr>
        <w:t>Приложение N 3 "Отдельные виды расходов, связанные с производством и реализацией, начисленные";</w:t>
      </w:r>
    </w:p>
    <w:p w:rsidR="00145868" w:rsidRDefault="00145868" w:rsidP="00145868">
      <w:pPr>
        <w:pStyle w:val="a8"/>
        <w:numPr>
          <w:ilvl w:val="0"/>
          <w:numId w:val="25"/>
        </w:numPr>
        <w:tabs>
          <w:tab w:val="clear" w:pos="1429"/>
          <w:tab w:val="num" w:pos="450"/>
        </w:tabs>
        <w:spacing w:line="360" w:lineRule="auto"/>
        <w:ind w:left="450"/>
        <w:jc w:val="both"/>
        <w:rPr>
          <w:rFonts w:ascii="Times New Roman" w:hAnsi="Times New Roman" w:cs="Times New Roman"/>
          <w:sz w:val="28"/>
        </w:rPr>
      </w:pPr>
      <w:r>
        <w:rPr>
          <w:rFonts w:ascii="Times New Roman" w:eastAsia="MS Mincho" w:hAnsi="Times New Roman" w:cs="Times New Roman"/>
          <w:sz w:val="28"/>
        </w:rPr>
        <w:t>Приложение N 4 "Расчет суммы убытка или части убытка, уменьшающего налоговую базу";</w:t>
      </w:r>
    </w:p>
    <w:p w:rsidR="00145868" w:rsidRDefault="00145868" w:rsidP="00145868">
      <w:pPr>
        <w:pStyle w:val="a8"/>
        <w:numPr>
          <w:ilvl w:val="0"/>
          <w:numId w:val="25"/>
        </w:numPr>
        <w:tabs>
          <w:tab w:val="clear" w:pos="1429"/>
          <w:tab w:val="num" w:pos="450"/>
        </w:tabs>
        <w:spacing w:line="360" w:lineRule="auto"/>
        <w:ind w:left="450"/>
        <w:jc w:val="both"/>
        <w:rPr>
          <w:rFonts w:ascii="Times New Roman" w:hAnsi="Times New Roman" w:cs="Times New Roman"/>
          <w:sz w:val="28"/>
        </w:rPr>
      </w:pPr>
      <w:r>
        <w:rPr>
          <w:rFonts w:ascii="Times New Roman" w:eastAsia="MS Mincho" w:hAnsi="Times New Roman" w:cs="Times New Roman"/>
          <w:sz w:val="28"/>
        </w:rPr>
        <w:t>Приложение N 5 "Расчет распределения авансовых платежей и налога на прибыль организацией, имеющей обособленные подразделения";</w:t>
      </w:r>
    </w:p>
    <w:p w:rsidR="00145868" w:rsidRDefault="00145868" w:rsidP="00145868">
      <w:pPr>
        <w:pStyle w:val="a8"/>
        <w:numPr>
          <w:ilvl w:val="0"/>
          <w:numId w:val="25"/>
        </w:numPr>
        <w:tabs>
          <w:tab w:val="clear" w:pos="1429"/>
          <w:tab w:val="num" w:pos="450"/>
        </w:tabs>
        <w:spacing w:line="360" w:lineRule="auto"/>
        <w:ind w:left="450"/>
        <w:jc w:val="both"/>
        <w:rPr>
          <w:rFonts w:ascii="Times New Roman" w:eastAsia="MS Mincho" w:hAnsi="Times New Roman" w:cs="Times New Roman"/>
          <w:sz w:val="28"/>
        </w:rPr>
      </w:pPr>
      <w:r>
        <w:rPr>
          <w:rFonts w:ascii="Times New Roman" w:eastAsia="MS Mincho" w:hAnsi="Times New Roman" w:cs="Times New Roman"/>
          <w:sz w:val="28"/>
        </w:rPr>
        <w:t>Приложение N 5а "Расчет распределения авансовых платежей и налога на прибыль по обособленным подразделениям организаций";</w:t>
      </w:r>
    </w:p>
    <w:p w:rsidR="00145868" w:rsidRDefault="00145868" w:rsidP="00145868">
      <w:pPr>
        <w:pStyle w:val="a8"/>
        <w:numPr>
          <w:ilvl w:val="0"/>
          <w:numId w:val="25"/>
        </w:numPr>
        <w:tabs>
          <w:tab w:val="clear" w:pos="1429"/>
          <w:tab w:val="num" w:pos="450"/>
        </w:tabs>
        <w:spacing w:line="360" w:lineRule="auto"/>
        <w:ind w:left="450"/>
        <w:jc w:val="both"/>
        <w:rPr>
          <w:rFonts w:ascii="Times New Roman" w:hAnsi="Times New Roman" w:cs="Times New Roman"/>
          <w:sz w:val="28"/>
        </w:rPr>
      </w:pPr>
      <w:r>
        <w:rPr>
          <w:rFonts w:ascii="Times New Roman" w:eastAsia="MS Mincho" w:hAnsi="Times New Roman" w:cs="Times New Roman"/>
          <w:sz w:val="28"/>
        </w:rPr>
        <w:t>Приложение N 6 "Внереализационные доходы";</w:t>
      </w:r>
    </w:p>
    <w:p w:rsidR="00145868" w:rsidRDefault="00145868" w:rsidP="00145868">
      <w:pPr>
        <w:pStyle w:val="a8"/>
        <w:numPr>
          <w:ilvl w:val="0"/>
          <w:numId w:val="25"/>
        </w:numPr>
        <w:tabs>
          <w:tab w:val="clear" w:pos="1429"/>
          <w:tab w:val="num" w:pos="450"/>
        </w:tabs>
        <w:spacing w:line="360" w:lineRule="auto"/>
        <w:ind w:left="450"/>
        <w:jc w:val="both"/>
        <w:rPr>
          <w:rFonts w:ascii="Times New Roman" w:eastAsia="MS Mincho" w:hAnsi="Times New Roman" w:cs="Times New Roman"/>
          <w:b/>
          <w:bCs/>
          <w:sz w:val="28"/>
        </w:rPr>
      </w:pPr>
      <w:r>
        <w:rPr>
          <w:rFonts w:ascii="Times New Roman" w:eastAsia="MS Mincho" w:hAnsi="Times New Roman" w:cs="Times New Roman"/>
          <w:sz w:val="28"/>
        </w:rPr>
        <w:t>Приложение N 7 "Внереализационные расходы и убытки, приравниваемые к внереализационным расходам".</w:t>
      </w: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both"/>
        <w:rPr>
          <w:rFonts w:ascii="Times New Roman" w:eastAsia="MS Mincho" w:hAnsi="Times New Roman" w:cs="Times New Roman"/>
          <w:sz w:val="28"/>
        </w:rPr>
      </w:pPr>
    </w:p>
    <w:p w:rsidR="00145868" w:rsidRDefault="00145868">
      <w:pPr>
        <w:pStyle w:val="a8"/>
        <w:spacing w:line="360" w:lineRule="auto"/>
        <w:jc w:val="center"/>
        <w:rPr>
          <w:rFonts w:ascii="Bookman Old Style" w:eastAsia="MS Mincho" w:hAnsi="Bookman Old Style" w:cs="Times New Roman"/>
          <w:b/>
          <w:bCs/>
          <w:sz w:val="28"/>
        </w:rPr>
      </w:pPr>
      <w:r>
        <w:rPr>
          <w:rFonts w:ascii="Bookman Old Style" w:eastAsia="MS Mincho" w:hAnsi="Bookman Old Style" w:cs="Times New Roman"/>
          <w:b/>
          <w:bCs/>
          <w:sz w:val="28"/>
        </w:rPr>
        <w:t>Заключение</w:t>
      </w:r>
    </w:p>
    <w:p w:rsidR="00145868" w:rsidRDefault="00145868">
      <w:pPr>
        <w:pStyle w:val="a8"/>
        <w:spacing w:line="408" w:lineRule="auto"/>
        <w:ind w:firstLine="709"/>
        <w:jc w:val="both"/>
        <w:rPr>
          <w:rFonts w:ascii="Times New Roman" w:eastAsia="MS Mincho" w:hAnsi="Times New Roman" w:cs="Times New Roman"/>
          <w:spacing w:val="10"/>
          <w:sz w:val="28"/>
        </w:rPr>
      </w:pPr>
    </w:p>
    <w:p w:rsidR="00145868" w:rsidRDefault="00145868">
      <w:pPr>
        <w:widowControl w:val="0"/>
        <w:spacing w:line="408" w:lineRule="auto"/>
        <w:ind w:firstLine="720"/>
        <w:jc w:val="both"/>
        <w:rPr>
          <w:spacing w:val="10"/>
          <w:sz w:val="28"/>
        </w:rPr>
      </w:pPr>
      <w:r>
        <w:rPr>
          <w:spacing w:val="10"/>
          <w:sz w:val="28"/>
        </w:rPr>
        <w:t>В данной курсовой работе мы познакомились с порядком организации бухгалтерского учета прибылей и убытков предприятия. Можно сделать вывод, что финансовый результат представляет собой прирост (или уменьшение) стоимости собственного капитала организации, образовавшегося в процессе ее предпринимательской деятельности за отчетный период.</w:t>
      </w:r>
    </w:p>
    <w:p w:rsidR="00145868" w:rsidRDefault="00145868">
      <w:pPr>
        <w:widowControl w:val="0"/>
        <w:spacing w:line="408" w:lineRule="auto"/>
        <w:ind w:firstLine="720"/>
        <w:jc w:val="both"/>
        <w:rPr>
          <w:spacing w:val="10"/>
          <w:sz w:val="28"/>
        </w:rPr>
      </w:pPr>
      <w:r>
        <w:rPr>
          <w:spacing w:val="10"/>
          <w:sz w:val="28"/>
        </w:rPr>
        <w:t>В курсовой работе был рассмотрен порядок отражения доходов и расходов от обычных видов деятельности, прочих и чрезвычайных доходов и расходов в бухгалтерском учете.</w:t>
      </w:r>
    </w:p>
    <w:p w:rsidR="00145868" w:rsidRDefault="00145868">
      <w:pPr>
        <w:widowControl w:val="0"/>
        <w:spacing w:line="408" w:lineRule="auto"/>
        <w:ind w:firstLine="720"/>
        <w:jc w:val="both"/>
        <w:rPr>
          <w:spacing w:val="10"/>
          <w:sz w:val="28"/>
        </w:rPr>
      </w:pPr>
      <w:r>
        <w:rPr>
          <w:spacing w:val="10"/>
          <w:sz w:val="28"/>
        </w:rPr>
        <w:t>Нами изучен порядок отражения в учете прибыли от реализации продукции (работ, услуг), прочей реализации и внереализационных операций.</w:t>
      </w:r>
    </w:p>
    <w:p w:rsidR="00145868" w:rsidRDefault="00145868">
      <w:pPr>
        <w:widowControl w:val="0"/>
        <w:spacing w:line="408" w:lineRule="auto"/>
        <w:ind w:firstLine="720"/>
        <w:jc w:val="both"/>
        <w:rPr>
          <w:sz w:val="28"/>
        </w:rPr>
      </w:pPr>
      <w:r>
        <w:rPr>
          <w:spacing w:val="10"/>
          <w:sz w:val="28"/>
        </w:rPr>
        <w:t>Нами было подробно рассмотрен состав доходов и расходов с точки зрения бухгалтерского и налогового учета, так как владение теоретическими знаниями бухгалтерского учета способствует избежанию ошибок при отражении прибыли (убытка) предприятия в учете и отчетности. В данной работе мы сравнили методики определения финансового результата в бухгалтерском и налоговом учете. Мы выяснили, что определение доходов и расходов в бухгалтерском и налоговом учете имеет некоторые различия</w:t>
      </w:r>
      <w:r>
        <w:rPr>
          <w:sz w:val="28"/>
        </w:rPr>
        <w:t>.</w:t>
      </w:r>
    </w:p>
    <w:p w:rsidR="00145868" w:rsidRDefault="00145868">
      <w:pPr>
        <w:widowControl w:val="0"/>
        <w:spacing w:line="360" w:lineRule="auto"/>
        <w:ind w:firstLine="720"/>
        <w:jc w:val="both"/>
        <w:rPr>
          <w:sz w:val="28"/>
        </w:rPr>
      </w:pPr>
    </w:p>
    <w:p w:rsidR="00145868" w:rsidRDefault="00145868">
      <w:pPr>
        <w:pStyle w:val="a8"/>
        <w:spacing w:line="360" w:lineRule="auto"/>
        <w:ind w:firstLine="709"/>
        <w:jc w:val="both"/>
        <w:rPr>
          <w:rFonts w:ascii="Times New Roman" w:eastAsia="MS Mincho" w:hAnsi="Times New Roman" w:cs="Times New Roman"/>
          <w:sz w:val="28"/>
        </w:rPr>
      </w:pPr>
    </w:p>
    <w:p w:rsidR="00145868" w:rsidRDefault="00145868">
      <w:pPr>
        <w:pStyle w:val="a8"/>
        <w:spacing w:line="360" w:lineRule="auto"/>
        <w:ind w:firstLine="709"/>
        <w:jc w:val="both"/>
        <w:rPr>
          <w:rFonts w:ascii="Times New Roman" w:eastAsia="MS Mincho" w:hAnsi="Times New Roman" w:cs="Times New Roman"/>
          <w:sz w:val="28"/>
        </w:rPr>
      </w:pPr>
    </w:p>
    <w:p w:rsidR="00145868" w:rsidRDefault="00145868">
      <w:pPr>
        <w:pStyle w:val="a8"/>
        <w:spacing w:line="360" w:lineRule="auto"/>
        <w:ind w:firstLine="709"/>
        <w:jc w:val="both"/>
        <w:rPr>
          <w:rFonts w:ascii="Times New Roman" w:eastAsia="MS Mincho" w:hAnsi="Times New Roman" w:cs="Times New Roman"/>
          <w:sz w:val="28"/>
        </w:rPr>
      </w:pPr>
    </w:p>
    <w:p w:rsidR="00145868" w:rsidRDefault="00145868">
      <w:pPr>
        <w:pStyle w:val="a8"/>
        <w:spacing w:line="360" w:lineRule="auto"/>
        <w:ind w:firstLine="709"/>
        <w:jc w:val="center"/>
        <w:rPr>
          <w:rFonts w:ascii="Bookman Old Style" w:eastAsia="MS Mincho" w:hAnsi="Bookman Old Style" w:cs="Times New Roman"/>
          <w:b/>
          <w:bCs/>
          <w:sz w:val="28"/>
        </w:rPr>
      </w:pPr>
      <w:r>
        <w:rPr>
          <w:rFonts w:ascii="Bookman Old Style" w:eastAsia="MS Mincho" w:hAnsi="Bookman Old Style" w:cs="Times New Roman"/>
          <w:b/>
          <w:bCs/>
          <w:sz w:val="28"/>
        </w:rPr>
        <w:t>Список литературы</w:t>
      </w:r>
    </w:p>
    <w:p w:rsidR="00145868" w:rsidRDefault="00145868" w:rsidP="00145868">
      <w:pPr>
        <w:widowControl w:val="0"/>
        <w:numPr>
          <w:ilvl w:val="0"/>
          <w:numId w:val="26"/>
        </w:numPr>
        <w:shd w:val="clear" w:color="auto" w:fill="FFFFFF"/>
        <w:spacing w:line="360" w:lineRule="auto"/>
        <w:jc w:val="both"/>
        <w:rPr>
          <w:sz w:val="28"/>
          <w:szCs w:val="28"/>
        </w:rPr>
      </w:pPr>
      <w:r>
        <w:rPr>
          <w:color w:val="000000"/>
          <w:sz w:val="28"/>
          <w:szCs w:val="28"/>
        </w:rPr>
        <w:t>Федеральный закон «О бухгалтерском учете» от 21.11.96 г. № 129-ФЗ.</w:t>
      </w:r>
    </w:p>
    <w:p w:rsidR="00145868" w:rsidRDefault="00145868" w:rsidP="00145868">
      <w:pPr>
        <w:numPr>
          <w:ilvl w:val="0"/>
          <w:numId w:val="26"/>
        </w:numPr>
        <w:spacing w:line="360" w:lineRule="auto"/>
        <w:jc w:val="both"/>
        <w:rPr>
          <w:iCs w:val="0"/>
          <w:color w:val="000000"/>
          <w:sz w:val="28"/>
        </w:rPr>
      </w:pPr>
      <w:r>
        <w:rPr>
          <w:sz w:val="28"/>
        </w:rPr>
        <w:t>Федеральный закон от 06.08.01.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w:t>
      </w:r>
    </w:p>
    <w:p w:rsidR="00145868" w:rsidRDefault="00145868" w:rsidP="00145868">
      <w:pPr>
        <w:numPr>
          <w:ilvl w:val="0"/>
          <w:numId w:val="26"/>
        </w:numPr>
        <w:spacing w:line="360" w:lineRule="auto"/>
        <w:jc w:val="both"/>
        <w:rPr>
          <w:iCs w:val="0"/>
          <w:color w:val="000000"/>
          <w:sz w:val="28"/>
        </w:rPr>
      </w:pPr>
      <w:r>
        <w:rPr>
          <w:iCs w:val="0"/>
          <w:color w:val="000000"/>
          <w:sz w:val="28"/>
        </w:rPr>
        <w:t>Налоговый кодекс РФ, глава 25, введена Федеральным законом от 06.08.2001 № 110-ФЗ.</w:t>
      </w:r>
    </w:p>
    <w:p w:rsidR="00145868" w:rsidRDefault="00145868" w:rsidP="00145868">
      <w:pPr>
        <w:numPr>
          <w:ilvl w:val="0"/>
          <w:numId w:val="26"/>
        </w:numPr>
        <w:spacing w:line="360" w:lineRule="auto"/>
        <w:jc w:val="both"/>
        <w:rPr>
          <w:iCs w:val="0"/>
          <w:color w:val="000000"/>
          <w:sz w:val="28"/>
        </w:rPr>
      </w:pPr>
      <w:r>
        <w:rPr>
          <w:sz w:val="28"/>
          <w:szCs w:val="28"/>
        </w:rPr>
        <w:t>План счетов бухгалтерского учета финансово-хозяйственной деятельности организаций и Инструкция по его применению. Утверждены приказом Минфина РФ от 31.10.2000  № 94н.</w:t>
      </w:r>
    </w:p>
    <w:p w:rsidR="00145868" w:rsidRDefault="00145868" w:rsidP="00145868">
      <w:pPr>
        <w:pStyle w:val="31"/>
        <w:numPr>
          <w:ilvl w:val="0"/>
          <w:numId w:val="26"/>
        </w:numPr>
        <w:rPr>
          <w:szCs w:val="28"/>
        </w:rPr>
      </w:pPr>
      <w:r>
        <w:rPr>
          <w:szCs w:val="28"/>
        </w:rPr>
        <w:t>Положение по бухгалтерскому учету «Учет основных средств» (ПБУ 6/01). Утверждено приказом Минфина РФ от 30.03.01 г. № 26н.</w:t>
      </w:r>
    </w:p>
    <w:p w:rsidR="00145868" w:rsidRDefault="00145868" w:rsidP="00145868">
      <w:pPr>
        <w:pStyle w:val="31"/>
        <w:numPr>
          <w:ilvl w:val="0"/>
          <w:numId w:val="26"/>
        </w:numPr>
        <w:rPr>
          <w:szCs w:val="28"/>
        </w:rPr>
      </w:pPr>
      <w:r>
        <w:rPr>
          <w:szCs w:val="28"/>
        </w:rPr>
        <w:t>Положение по бухгалтерскому учету «События после отчетной даты» (ПБУ 7/98). Утверждено приказом Минфина РФ от 25.11.98г. №56н.</w:t>
      </w:r>
    </w:p>
    <w:p w:rsidR="00145868" w:rsidRDefault="00145868" w:rsidP="00145868">
      <w:pPr>
        <w:pStyle w:val="31"/>
        <w:numPr>
          <w:ilvl w:val="0"/>
          <w:numId w:val="26"/>
        </w:numPr>
        <w:rPr>
          <w:szCs w:val="28"/>
        </w:rPr>
      </w:pPr>
      <w:r>
        <w:rPr>
          <w:szCs w:val="28"/>
        </w:rPr>
        <w:t>Положение по бухгалтерскому учету «Условные факты хозяйственной деятельности» (ПБУ 8/98). Утверждено приказом Минфи</w:t>
      </w:r>
      <w:r>
        <w:rPr>
          <w:szCs w:val="28"/>
        </w:rPr>
        <w:softHyphen/>
        <w:t>на РФ от 25.11.98 г. № 57н.</w:t>
      </w:r>
    </w:p>
    <w:p w:rsidR="00145868" w:rsidRDefault="00145868" w:rsidP="00145868">
      <w:pPr>
        <w:pStyle w:val="31"/>
        <w:numPr>
          <w:ilvl w:val="0"/>
          <w:numId w:val="26"/>
        </w:numPr>
        <w:rPr>
          <w:szCs w:val="28"/>
        </w:rPr>
      </w:pPr>
      <w:r>
        <w:rPr>
          <w:szCs w:val="28"/>
        </w:rPr>
        <w:t>Положение по бухгалтерскому учету «Доходы организации» (ПБУ 9/99). Утверждено приказом Минфина РФ от 06.05.99 г. № 32н.</w:t>
      </w:r>
    </w:p>
    <w:p w:rsidR="00145868" w:rsidRDefault="00145868" w:rsidP="00145868">
      <w:pPr>
        <w:pStyle w:val="31"/>
        <w:numPr>
          <w:ilvl w:val="0"/>
          <w:numId w:val="26"/>
        </w:numPr>
        <w:rPr>
          <w:szCs w:val="28"/>
        </w:rPr>
      </w:pPr>
      <w:r>
        <w:rPr>
          <w:szCs w:val="28"/>
        </w:rPr>
        <w:t>Положение по бухгалтерскому учету «Расходы организации» (ПБУ 10/99). Утверждено приказом Минфина РФ от 06.05.99 г. № 33н.</w:t>
      </w:r>
    </w:p>
    <w:p w:rsidR="00145868" w:rsidRDefault="00145868" w:rsidP="00145868">
      <w:pPr>
        <w:numPr>
          <w:ilvl w:val="0"/>
          <w:numId w:val="26"/>
        </w:numPr>
        <w:spacing w:line="360" w:lineRule="auto"/>
        <w:jc w:val="both"/>
        <w:rPr>
          <w:iCs w:val="0"/>
          <w:color w:val="000000"/>
          <w:sz w:val="28"/>
        </w:rPr>
      </w:pPr>
      <w:r>
        <w:rPr>
          <w:iCs w:val="0"/>
          <w:color w:val="000000"/>
          <w:sz w:val="28"/>
        </w:rPr>
        <w:t>Бакаев А.С., Безруких П.С., Врублевский Н.Д. Бухгалтерский учет: Учебник. – М.: Бухгалтерский учет, 2002. – 719 с.</w:t>
      </w:r>
    </w:p>
    <w:p w:rsidR="00145868" w:rsidRDefault="00145868" w:rsidP="00145868">
      <w:pPr>
        <w:numPr>
          <w:ilvl w:val="0"/>
          <w:numId w:val="26"/>
        </w:numPr>
        <w:spacing w:line="360" w:lineRule="auto"/>
        <w:jc w:val="both"/>
        <w:rPr>
          <w:iCs w:val="0"/>
          <w:color w:val="000000"/>
          <w:sz w:val="28"/>
        </w:rPr>
      </w:pPr>
      <w:r>
        <w:rPr>
          <w:iCs w:val="0"/>
          <w:color w:val="000000"/>
          <w:sz w:val="28"/>
        </w:rPr>
        <w:t>Бакаев А.С. Комментарии к новому Плану счетов бухгалтерского учета. – М.: ИПБ-БИНФА, 2001. – 423 с.</w:t>
      </w:r>
    </w:p>
    <w:p w:rsidR="00145868" w:rsidRDefault="00145868" w:rsidP="00145868">
      <w:pPr>
        <w:numPr>
          <w:ilvl w:val="0"/>
          <w:numId w:val="26"/>
        </w:numPr>
        <w:spacing w:line="360" w:lineRule="auto"/>
        <w:jc w:val="both"/>
        <w:rPr>
          <w:iCs w:val="0"/>
          <w:color w:val="000000"/>
          <w:sz w:val="28"/>
        </w:rPr>
      </w:pPr>
      <w:r>
        <w:rPr>
          <w:iCs w:val="0"/>
          <w:color w:val="000000"/>
          <w:sz w:val="28"/>
        </w:rPr>
        <w:t>Вещунова Н.Л., Фомина Л.Ф. Самоучитель по бухгалтерскому и налоговому учету. – М.: Проспект, 2003. – 464 с.</w:t>
      </w:r>
    </w:p>
    <w:p w:rsidR="00145868" w:rsidRDefault="00145868" w:rsidP="00145868">
      <w:pPr>
        <w:numPr>
          <w:ilvl w:val="0"/>
          <w:numId w:val="26"/>
        </w:numPr>
        <w:spacing w:line="360" w:lineRule="auto"/>
        <w:jc w:val="both"/>
        <w:rPr>
          <w:iCs w:val="0"/>
          <w:color w:val="000000"/>
          <w:sz w:val="28"/>
        </w:rPr>
      </w:pPr>
      <w:r>
        <w:rPr>
          <w:iCs w:val="0"/>
          <w:color w:val="000000"/>
          <w:sz w:val="28"/>
        </w:rPr>
        <w:t>Гарифуллин К.М., Ивашкевич В.Б. Бухгалтерский финансовый учет: Учебное пособие. – Казань; Изд-во КФЭИ, 2002 – 512 с.</w:t>
      </w:r>
    </w:p>
    <w:p w:rsidR="00145868" w:rsidRDefault="00145868" w:rsidP="00145868">
      <w:pPr>
        <w:numPr>
          <w:ilvl w:val="0"/>
          <w:numId w:val="26"/>
        </w:numPr>
        <w:spacing w:line="360" w:lineRule="auto"/>
        <w:jc w:val="both"/>
        <w:rPr>
          <w:iCs w:val="0"/>
          <w:color w:val="000000"/>
          <w:sz w:val="28"/>
        </w:rPr>
      </w:pPr>
      <w:r>
        <w:rPr>
          <w:iCs w:val="0"/>
          <w:color w:val="000000"/>
          <w:sz w:val="28"/>
        </w:rPr>
        <w:t>Гладышева Ю.П. Как организовать налоговый учет. – М.: Бератор-Пресс, 2002. – 184 с.</w:t>
      </w:r>
    </w:p>
    <w:p w:rsidR="00145868" w:rsidRDefault="00145868" w:rsidP="00145868">
      <w:pPr>
        <w:numPr>
          <w:ilvl w:val="0"/>
          <w:numId w:val="26"/>
        </w:numPr>
        <w:spacing w:line="360" w:lineRule="auto"/>
        <w:jc w:val="both"/>
        <w:rPr>
          <w:iCs w:val="0"/>
          <w:color w:val="000000"/>
          <w:sz w:val="28"/>
        </w:rPr>
      </w:pPr>
      <w:r>
        <w:rPr>
          <w:iCs w:val="0"/>
          <w:color w:val="000000"/>
          <w:sz w:val="28"/>
        </w:rPr>
        <w:t>Джаарбеков С.М., Старостин С.Н., Давидовская И.Л., Смышляева С.В. Комментарий к новому плану счетов. – М.: Книжный мир, 2001. – 187 с.</w:t>
      </w:r>
    </w:p>
    <w:p w:rsidR="00145868" w:rsidRDefault="00145868" w:rsidP="00145868">
      <w:pPr>
        <w:numPr>
          <w:ilvl w:val="0"/>
          <w:numId w:val="26"/>
        </w:numPr>
        <w:spacing w:line="360" w:lineRule="auto"/>
        <w:jc w:val="both"/>
        <w:rPr>
          <w:iCs w:val="0"/>
          <w:color w:val="000000"/>
          <w:sz w:val="28"/>
        </w:rPr>
      </w:pPr>
      <w:r>
        <w:rPr>
          <w:iCs w:val="0"/>
          <w:color w:val="000000"/>
          <w:sz w:val="28"/>
        </w:rPr>
        <w:t>Коновалова И.Р. Бухгалтерский комментарий к Налоговому кодексу РФ. – М.: Юристъ, 2003. – 432 с.</w:t>
      </w:r>
    </w:p>
    <w:p w:rsidR="00145868" w:rsidRDefault="00145868" w:rsidP="00145868">
      <w:pPr>
        <w:numPr>
          <w:ilvl w:val="0"/>
          <w:numId w:val="26"/>
        </w:numPr>
        <w:spacing w:line="360" w:lineRule="auto"/>
        <w:jc w:val="both"/>
        <w:rPr>
          <w:iCs w:val="0"/>
          <w:color w:val="000000"/>
          <w:sz w:val="28"/>
        </w:rPr>
      </w:pPr>
      <w:r>
        <w:rPr>
          <w:iCs w:val="0"/>
          <w:color w:val="000000"/>
          <w:sz w:val="28"/>
        </w:rPr>
        <w:t xml:space="preserve"> Куликова Л.И. Налоговый учет. – М.: Бухгалтерский учет, 2003. – 336 с.</w:t>
      </w:r>
    </w:p>
    <w:p w:rsidR="00145868" w:rsidRDefault="00145868" w:rsidP="00145868">
      <w:pPr>
        <w:numPr>
          <w:ilvl w:val="0"/>
          <w:numId w:val="26"/>
        </w:numPr>
        <w:spacing w:line="360" w:lineRule="auto"/>
        <w:jc w:val="both"/>
        <w:rPr>
          <w:iCs w:val="0"/>
          <w:color w:val="000000"/>
          <w:sz w:val="28"/>
        </w:rPr>
      </w:pPr>
      <w:r>
        <w:rPr>
          <w:iCs w:val="0"/>
          <w:color w:val="000000"/>
          <w:sz w:val="28"/>
        </w:rPr>
        <w:t>Хахонова Н.Н. Основы бухгалтерского учета и аудита. – Ростов н/Д: Феникс, 2003. – 480 с.</w:t>
      </w:r>
    </w:p>
    <w:p w:rsidR="00145868" w:rsidRDefault="00145868" w:rsidP="00145868">
      <w:pPr>
        <w:numPr>
          <w:ilvl w:val="0"/>
          <w:numId w:val="26"/>
        </w:numPr>
        <w:spacing w:line="360" w:lineRule="auto"/>
        <w:jc w:val="both"/>
        <w:rPr>
          <w:iCs w:val="0"/>
          <w:color w:val="000000"/>
          <w:sz w:val="28"/>
        </w:rPr>
      </w:pPr>
      <w:r>
        <w:rPr>
          <w:iCs w:val="0"/>
          <w:color w:val="000000"/>
          <w:sz w:val="28"/>
        </w:rPr>
        <w:t>Иванцов И.В. Расходы и доходы, возникшие из-за чрезвычайных обстоятельств.// Главбух, 2003, №15</w:t>
      </w:r>
    </w:p>
    <w:p w:rsidR="00145868" w:rsidRDefault="00145868" w:rsidP="00145868">
      <w:pPr>
        <w:numPr>
          <w:ilvl w:val="0"/>
          <w:numId w:val="26"/>
        </w:numPr>
        <w:spacing w:line="360" w:lineRule="auto"/>
        <w:jc w:val="both"/>
        <w:rPr>
          <w:iCs w:val="0"/>
          <w:color w:val="000000"/>
          <w:sz w:val="28"/>
        </w:rPr>
      </w:pPr>
      <w:r>
        <w:rPr>
          <w:iCs w:val="0"/>
          <w:color w:val="000000"/>
          <w:sz w:val="28"/>
        </w:rPr>
        <w:t>Макарьева В.И. О признании доходов и расходов при методе начисления и кассовом методе.// Налоговый вестник, 2003, №5</w:t>
      </w:r>
    </w:p>
    <w:p w:rsidR="00145868" w:rsidRDefault="00145868" w:rsidP="00145868">
      <w:pPr>
        <w:numPr>
          <w:ilvl w:val="0"/>
          <w:numId w:val="26"/>
        </w:numPr>
        <w:spacing w:line="360" w:lineRule="auto"/>
        <w:jc w:val="both"/>
        <w:rPr>
          <w:iCs w:val="0"/>
          <w:color w:val="000000"/>
          <w:sz w:val="28"/>
        </w:rPr>
      </w:pPr>
      <w:r>
        <w:rPr>
          <w:iCs w:val="0"/>
          <w:color w:val="000000"/>
          <w:sz w:val="28"/>
        </w:rPr>
        <w:t>Макарьева В.И. О внереализационных доходах и расходах для целей бухгалтерского и налогового учета.// Налоговый вестник, 2003, №4</w:t>
      </w:r>
    </w:p>
    <w:p w:rsidR="00145868" w:rsidRDefault="00145868" w:rsidP="00145868">
      <w:pPr>
        <w:numPr>
          <w:ilvl w:val="0"/>
          <w:numId w:val="26"/>
        </w:numPr>
        <w:spacing w:line="360" w:lineRule="auto"/>
        <w:jc w:val="both"/>
        <w:rPr>
          <w:iCs w:val="0"/>
          <w:color w:val="000000"/>
          <w:sz w:val="28"/>
        </w:rPr>
      </w:pPr>
      <w:r>
        <w:rPr>
          <w:iCs w:val="0"/>
          <w:color w:val="000000"/>
          <w:sz w:val="28"/>
        </w:rPr>
        <w:t>Макарьева В.И. Расходы, не учитываемые налогоплательщиком в целях налогообложения при методе начисления.// Налоговый вестник, 2003, № 8</w:t>
      </w:r>
    </w:p>
    <w:p w:rsidR="00145868" w:rsidRDefault="00145868" w:rsidP="00145868">
      <w:pPr>
        <w:numPr>
          <w:ilvl w:val="0"/>
          <w:numId w:val="26"/>
        </w:numPr>
        <w:spacing w:line="360" w:lineRule="auto"/>
        <w:jc w:val="both"/>
        <w:rPr>
          <w:iCs w:val="0"/>
          <w:color w:val="000000"/>
          <w:sz w:val="28"/>
        </w:rPr>
      </w:pPr>
      <w:r>
        <w:rPr>
          <w:iCs w:val="0"/>
          <w:color w:val="000000"/>
          <w:sz w:val="28"/>
        </w:rPr>
        <w:t>Соколов А.В. Реформация баланса за 2001 год.// Главбух, 2002. №1</w:t>
      </w:r>
    </w:p>
    <w:p w:rsidR="00145868" w:rsidRDefault="00145868" w:rsidP="00145868">
      <w:pPr>
        <w:numPr>
          <w:ilvl w:val="0"/>
          <w:numId w:val="26"/>
        </w:numPr>
        <w:spacing w:line="360" w:lineRule="auto"/>
        <w:jc w:val="both"/>
        <w:rPr>
          <w:iCs w:val="0"/>
          <w:color w:val="000000"/>
          <w:sz w:val="28"/>
        </w:rPr>
      </w:pPr>
      <w:r>
        <w:rPr>
          <w:iCs w:val="0"/>
          <w:color w:val="000000"/>
          <w:sz w:val="28"/>
        </w:rPr>
        <w:t>Щербинина Ю.В. Классификация операционных и внереализационных доходов и расходов.// Аудиторские ведомости, 2002, №2</w:t>
      </w:r>
    </w:p>
    <w:p w:rsidR="00145868" w:rsidRDefault="00145868">
      <w:pPr>
        <w:spacing w:line="360" w:lineRule="auto"/>
        <w:jc w:val="both"/>
        <w:rPr>
          <w:iCs w:val="0"/>
          <w:color w:val="000000"/>
          <w:sz w:val="28"/>
        </w:rPr>
      </w:pPr>
    </w:p>
    <w:p w:rsidR="00145868" w:rsidRDefault="00145868">
      <w:pPr>
        <w:spacing w:line="360" w:lineRule="auto"/>
        <w:jc w:val="both"/>
        <w:rPr>
          <w:iCs w:val="0"/>
          <w:color w:val="000000"/>
          <w:sz w:val="28"/>
        </w:rPr>
      </w:pPr>
    </w:p>
    <w:p w:rsidR="00145868" w:rsidRDefault="00145868">
      <w:pPr>
        <w:spacing w:line="360" w:lineRule="auto"/>
        <w:jc w:val="both"/>
        <w:rPr>
          <w:iCs w:val="0"/>
          <w:color w:val="000000"/>
          <w:sz w:val="28"/>
        </w:rPr>
      </w:pPr>
    </w:p>
    <w:p w:rsidR="00145868" w:rsidRDefault="00145868">
      <w:pPr>
        <w:spacing w:line="360" w:lineRule="auto"/>
        <w:jc w:val="both"/>
        <w:rPr>
          <w:iCs w:val="0"/>
          <w:color w:val="000000"/>
          <w:sz w:val="28"/>
        </w:rPr>
      </w:pPr>
    </w:p>
    <w:p w:rsidR="00145868" w:rsidRDefault="00145868">
      <w:pPr>
        <w:pStyle w:val="a8"/>
        <w:spacing w:line="360" w:lineRule="auto"/>
        <w:ind w:firstLine="709"/>
        <w:jc w:val="both"/>
        <w:rPr>
          <w:rFonts w:ascii="Times New Roman" w:eastAsia="MS Mincho" w:hAnsi="Times New Roman" w:cs="Times New Roman"/>
          <w:sz w:val="28"/>
        </w:rPr>
      </w:pPr>
      <w:bookmarkStart w:id="0" w:name="_GoBack"/>
      <w:bookmarkEnd w:id="0"/>
    </w:p>
    <w:sectPr w:rsidR="00145868">
      <w:footerReference w:type="even" r:id="rId7"/>
      <w:footerReference w:type="default" r:id="rId8"/>
      <w:pgSz w:w="11906" w:h="16838"/>
      <w:pgMar w:top="1418" w:right="851" w:bottom="1418" w:left="1418" w:header="907" w:footer="907"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868" w:rsidRDefault="00145868">
      <w:r>
        <w:separator/>
      </w:r>
    </w:p>
  </w:endnote>
  <w:endnote w:type="continuationSeparator" w:id="0">
    <w:p w:rsidR="00145868" w:rsidRDefault="0014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868" w:rsidRDefault="00145868">
    <w:pPr>
      <w:pStyle w:val="ab"/>
      <w:framePr w:wrap="around" w:vAnchor="text" w:hAnchor="margin" w:xAlign="right" w:y="1"/>
      <w:rPr>
        <w:rStyle w:val="a5"/>
      </w:rPr>
    </w:pPr>
  </w:p>
  <w:p w:rsidR="00145868" w:rsidRDefault="0014586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868" w:rsidRDefault="00246E9B">
    <w:pPr>
      <w:pStyle w:val="ab"/>
      <w:framePr w:wrap="around" w:vAnchor="text" w:hAnchor="margin" w:xAlign="right" w:y="1"/>
      <w:rPr>
        <w:rStyle w:val="a5"/>
      </w:rPr>
    </w:pPr>
    <w:r>
      <w:rPr>
        <w:rStyle w:val="a5"/>
        <w:noProof/>
      </w:rPr>
      <w:t>2</w:t>
    </w:r>
  </w:p>
  <w:p w:rsidR="00145868" w:rsidRDefault="0014586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868" w:rsidRDefault="00145868">
      <w:r>
        <w:separator/>
      </w:r>
    </w:p>
  </w:footnote>
  <w:footnote w:type="continuationSeparator" w:id="0">
    <w:p w:rsidR="00145868" w:rsidRDefault="00145868">
      <w:r>
        <w:continuationSeparator/>
      </w:r>
    </w:p>
  </w:footnote>
  <w:footnote w:id="1">
    <w:p w:rsidR="00145868" w:rsidRDefault="00145868">
      <w:pPr>
        <w:pStyle w:val="a6"/>
      </w:pPr>
      <w:r>
        <w:rPr>
          <w:rStyle w:val="a7"/>
        </w:rPr>
        <w:footnoteRef/>
      </w:r>
      <w:r>
        <w:t xml:space="preserve"> </w:t>
      </w:r>
      <w:r>
        <w:rPr>
          <w:szCs w:val="28"/>
        </w:rPr>
        <w:t>План счетов бухгалтерского учета финансово-хозяйственной деятельности организаций и Инструкция по его применению. Утверждены приказом Минфина РФ от 31.10.00 г. № 94н.</w:t>
      </w:r>
    </w:p>
  </w:footnote>
  <w:footnote w:id="2">
    <w:p w:rsidR="00145868" w:rsidRDefault="00145868">
      <w:pPr>
        <w:pStyle w:val="21"/>
        <w:ind w:firstLine="0"/>
        <w:rPr>
          <w:sz w:val="20"/>
          <w:szCs w:val="28"/>
        </w:rPr>
      </w:pPr>
      <w:r>
        <w:rPr>
          <w:rStyle w:val="a7"/>
        </w:rPr>
        <w:footnoteRef/>
      </w:r>
      <w:r>
        <w:rPr>
          <w:sz w:val="20"/>
          <w:szCs w:val="28"/>
        </w:rPr>
        <w:t>План счетов бухгалтерского учета финансово-хозяйственной деятельности организаций и Инструкция по его применению. Утверждены приказом Минфина РФ от 31.10.00 г. № 94н.</w:t>
      </w:r>
    </w:p>
    <w:p w:rsidR="00145868" w:rsidRDefault="00145868">
      <w:pPr>
        <w:pStyle w:val="a6"/>
      </w:pPr>
    </w:p>
  </w:footnote>
  <w:footnote w:id="3">
    <w:p w:rsidR="00145868" w:rsidRDefault="00145868">
      <w:pPr>
        <w:pStyle w:val="a6"/>
      </w:pPr>
      <w:r>
        <w:rPr>
          <w:rStyle w:val="a7"/>
        </w:rPr>
        <w:footnoteRef/>
      </w:r>
      <w:r>
        <w:t xml:space="preserve"> ПБУ 9/99 </w:t>
      </w:r>
    </w:p>
  </w:footnote>
  <w:footnote w:id="4">
    <w:p w:rsidR="00145868" w:rsidRDefault="00145868">
      <w:pPr>
        <w:pStyle w:val="a6"/>
      </w:pPr>
      <w:r>
        <w:rPr>
          <w:rStyle w:val="a7"/>
        </w:rPr>
        <w:footnoteRef/>
      </w:r>
      <w:r>
        <w:t xml:space="preserve"> п. 9 ПБУ 9/99</w:t>
      </w:r>
    </w:p>
  </w:footnote>
  <w:footnote w:id="5">
    <w:p w:rsidR="00145868" w:rsidRDefault="00145868">
      <w:pPr>
        <w:pStyle w:val="a6"/>
      </w:pPr>
      <w:r>
        <w:rPr>
          <w:rStyle w:val="a7"/>
        </w:rPr>
        <w:footnoteRef/>
      </w:r>
      <w:r>
        <w:t xml:space="preserve"> п. 16 ПБУ 10/99</w:t>
      </w:r>
    </w:p>
  </w:footnote>
  <w:footnote w:id="6">
    <w:p w:rsidR="00145868" w:rsidRDefault="00145868">
      <w:pPr>
        <w:pStyle w:val="a6"/>
      </w:pPr>
      <w:r>
        <w:rPr>
          <w:rStyle w:val="a7"/>
        </w:rPr>
        <w:footnoteRef/>
      </w:r>
      <w:r>
        <w:t xml:space="preserve"> п. 7 ПБУ 10/99</w:t>
      </w:r>
    </w:p>
  </w:footnote>
  <w:footnote w:id="7">
    <w:p w:rsidR="00145868" w:rsidRDefault="00145868">
      <w:pPr>
        <w:pStyle w:val="a6"/>
      </w:pPr>
      <w:r>
        <w:rPr>
          <w:rStyle w:val="a7"/>
        </w:rPr>
        <w:footnoteRef/>
      </w:r>
      <w:r>
        <w:t xml:space="preserve"> ст. 249 НК РФ</w:t>
      </w:r>
    </w:p>
  </w:footnote>
  <w:footnote w:id="8">
    <w:p w:rsidR="00145868" w:rsidRDefault="00145868">
      <w:pPr>
        <w:pStyle w:val="a6"/>
      </w:pPr>
      <w:r>
        <w:rPr>
          <w:rStyle w:val="a7"/>
        </w:rPr>
        <w:footnoteRef/>
      </w:r>
      <w:r>
        <w:t xml:space="preserve"> ст. 250 НК РФ</w:t>
      </w:r>
    </w:p>
  </w:footnote>
  <w:footnote w:id="9">
    <w:p w:rsidR="00145868" w:rsidRDefault="00145868">
      <w:pPr>
        <w:pStyle w:val="a6"/>
      </w:pPr>
      <w:r>
        <w:rPr>
          <w:rStyle w:val="a7"/>
        </w:rPr>
        <w:footnoteRef/>
      </w:r>
      <w:r>
        <w:t xml:space="preserve"> П. 39 Положения по ведению бухгалтерского учета и бухгалтерской отчетности в РФ № 34н. от 29.07.98г</w:t>
      </w:r>
    </w:p>
  </w:footnote>
  <w:footnote w:id="10">
    <w:p w:rsidR="00145868" w:rsidRDefault="00145868">
      <w:pPr>
        <w:pStyle w:val="a6"/>
      </w:pPr>
      <w:r>
        <w:rPr>
          <w:rStyle w:val="a7"/>
        </w:rPr>
        <w:footnoteRef/>
      </w:r>
      <w:r>
        <w:t xml:space="preserve"> п. 2 ст. 273 НК РФ</w:t>
      </w:r>
    </w:p>
  </w:footnote>
  <w:footnote w:id="11">
    <w:p w:rsidR="00145868" w:rsidRDefault="00145868">
      <w:pPr>
        <w:pStyle w:val="a6"/>
      </w:pPr>
      <w:r>
        <w:rPr>
          <w:rStyle w:val="a7"/>
        </w:rPr>
        <w:footnoteRef/>
      </w:r>
      <w:r>
        <w:t xml:space="preserve"> Доходы отражаются с использованием счета 91, если: сдача имущества в аренду не обозначена как вид деятельности в уставе организации; сумма доходов от аренды не превышает 5% от общей суммы выручки за отчетный период.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80A"/>
    <w:multiLevelType w:val="hybridMultilevel"/>
    <w:tmpl w:val="AFA85C9E"/>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FF78BD"/>
    <w:multiLevelType w:val="hybridMultilevel"/>
    <w:tmpl w:val="5C2A0DE6"/>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A2F589D"/>
    <w:multiLevelType w:val="hybridMultilevel"/>
    <w:tmpl w:val="B08A51F6"/>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A6860E3"/>
    <w:multiLevelType w:val="multilevel"/>
    <w:tmpl w:val="4A96BB68"/>
    <w:lvl w:ilvl="0">
      <w:start w:val="1"/>
      <w:numFmt w:val="decimal"/>
      <w:lvlText w:val="%1."/>
      <w:lvlJc w:val="left"/>
      <w:pPr>
        <w:tabs>
          <w:tab w:val="num" w:pos="1245"/>
        </w:tabs>
        <w:ind w:left="1245" w:hanging="1245"/>
      </w:pPr>
      <w:rPr>
        <w:rFonts w:hint="default"/>
      </w:rPr>
    </w:lvl>
    <w:lvl w:ilvl="1">
      <w:start w:val="1"/>
      <w:numFmt w:val="decimal"/>
      <w:lvlText w:val="%1.%2."/>
      <w:lvlJc w:val="left"/>
      <w:pPr>
        <w:tabs>
          <w:tab w:val="num" w:pos="1965"/>
        </w:tabs>
        <w:ind w:left="1965" w:hanging="1245"/>
      </w:pPr>
      <w:rPr>
        <w:rFonts w:hint="default"/>
      </w:rPr>
    </w:lvl>
    <w:lvl w:ilvl="2">
      <w:start w:val="1"/>
      <w:numFmt w:val="decimal"/>
      <w:lvlText w:val="%1.%2.%3."/>
      <w:lvlJc w:val="left"/>
      <w:pPr>
        <w:tabs>
          <w:tab w:val="num" w:pos="2685"/>
        </w:tabs>
        <w:ind w:left="2685" w:hanging="1245"/>
      </w:pPr>
      <w:rPr>
        <w:rFonts w:hint="default"/>
      </w:rPr>
    </w:lvl>
    <w:lvl w:ilvl="3">
      <w:start w:val="1"/>
      <w:numFmt w:val="decimal"/>
      <w:lvlText w:val="%1.%2.%3.%4."/>
      <w:lvlJc w:val="left"/>
      <w:pPr>
        <w:tabs>
          <w:tab w:val="num" w:pos="3405"/>
        </w:tabs>
        <w:ind w:left="3405" w:hanging="1245"/>
      </w:pPr>
      <w:rPr>
        <w:rFonts w:hint="default"/>
      </w:rPr>
    </w:lvl>
    <w:lvl w:ilvl="4">
      <w:start w:val="1"/>
      <w:numFmt w:val="decimal"/>
      <w:lvlText w:val="%1.%2.%3.%4.%5."/>
      <w:lvlJc w:val="left"/>
      <w:pPr>
        <w:tabs>
          <w:tab w:val="num" w:pos="4125"/>
        </w:tabs>
        <w:ind w:left="4125" w:hanging="124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4D434A2"/>
    <w:multiLevelType w:val="hybridMultilevel"/>
    <w:tmpl w:val="E318D20E"/>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29236A"/>
    <w:multiLevelType w:val="hybridMultilevel"/>
    <w:tmpl w:val="A1746936"/>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094E07"/>
    <w:multiLevelType w:val="hybridMultilevel"/>
    <w:tmpl w:val="31B08100"/>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31161BF"/>
    <w:multiLevelType w:val="hybridMultilevel"/>
    <w:tmpl w:val="4BD0D038"/>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9192B25"/>
    <w:multiLevelType w:val="hybridMultilevel"/>
    <w:tmpl w:val="A824DA60"/>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ABA2B00"/>
    <w:multiLevelType w:val="hybridMultilevel"/>
    <w:tmpl w:val="A15CDEA6"/>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C6237C3"/>
    <w:multiLevelType w:val="hybridMultilevel"/>
    <w:tmpl w:val="F4FE796C"/>
    <w:lvl w:ilvl="0" w:tplc="04190007">
      <w:start w:val="1"/>
      <w:numFmt w:val="bullet"/>
      <w:lvlText w:val=""/>
      <w:lvlJc w:val="left"/>
      <w:pPr>
        <w:tabs>
          <w:tab w:val="num" w:pos="1259"/>
        </w:tabs>
        <w:ind w:left="1259" w:hanging="360"/>
      </w:pPr>
      <w:rPr>
        <w:rFonts w:ascii="Wingdings" w:hAnsi="Wingdings" w:hint="default"/>
        <w:sz w:val="16"/>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1">
    <w:nsid w:val="3E7B3605"/>
    <w:multiLevelType w:val="hybridMultilevel"/>
    <w:tmpl w:val="1E643570"/>
    <w:lvl w:ilvl="0" w:tplc="04190007">
      <w:start w:val="1"/>
      <w:numFmt w:val="bullet"/>
      <w:lvlText w:val=""/>
      <w:lvlJc w:val="left"/>
      <w:pPr>
        <w:tabs>
          <w:tab w:val="num" w:pos="1259"/>
        </w:tabs>
        <w:ind w:left="1259" w:hanging="360"/>
      </w:pPr>
      <w:rPr>
        <w:rFonts w:ascii="Wingdings" w:hAnsi="Wingdings" w:hint="default"/>
        <w:sz w:val="16"/>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nsid w:val="3FBD02B4"/>
    <w:multiLevelType w:val="hybridMultilevel"/>
    <w:tmpl w:val="E834A94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8E3F4C"/>
    <w:multiLevelType w:val="hybridMultilevel"/>
    <w:tmpl w:val="218A36D2"/>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4105513"/>
    <w:multiLevelType w:val="hybridMultilevel"/>
    <w:tmpl w:val="1DA6D53C"/>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580133C"/>
    <w:multiLevelType w:val="hybridMultilevel"/>
    <w:tmpl w:val="20F85260"/>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AEB53F9"/>
    <w:multiLevelType w:val="hybridMultilevel"/>
    <w:tmpl w:val="7A28D9BC"/>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B43121F"/>
    <w:multiLevelType w:val="hybridMultilevel"/>
    <w:tmpl w:val="D03E72A6"/>
    <w:lvl w:ilvl="0" w:tplc="04190007">
      <w:start w:val="1"/>
      <w:numFmt w:val="bullet"/>
      <w:lvlText w:val=""/>
      <w:lvlJc w:val="left"/>
      <w:pPr>
        <w:tabs>
          <w:tab w:val="num" w:pos="720"/>
        </w:tabs>
        <w:ind w:left="720" w:hanging="360"/>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ED05668"/>
    <w:multiLevelType w:val="hybridMultilevel"/>
    <w:tmpl w:val="164E303A"/>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14B70B8"/>
    <w:multiLevelType w:val="hybridMultilevel"/>
    <w:tmpl w:val="19D6A65A"/>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4F338D2"/>
    <w:multiLevelType w:val="hybridMultilevel"/>
    <w:tmpl w:val="2EBE9D2E"/>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7D961E6"/>
    <w:multiLevelType w:val="hybridMultilevel"/>
    <w:tmpl w:val="18B0624A"/>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A606AE1"/>
    <w:multiLevelType w:val="hybridMultilevel"/>
    <w:tmpl w:val="F078CEC2"/>
    <w:lvl w:ilvl="0" w:tplc="9DDEE5FA">
      <w:start w:val="1"/>
      <w:numFmt w:val="decimal"/>
      <w:lvlText w:val="%1."/>
      <w:lvlJc w:val="left"/>
      <w:pPr>
        <w:tabs>
          <w:tab w:val="num" w:pos="1069"/>
        </w:tabs>
        <w:ind w:left="709" w:firstLine="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5F877885"/>
    <w:multiLevelType w:val="hybridMultilevel"/>
    <w:tmpl w:val="F626B176"/>
    <w:lvl w:ilvl="0" w:tplc="04190007">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820"/>
        </w:tabs>
        <w:ind w:left="1820" w:hanging="360"/>
      </w:pPr>
      <w:rPr>
        <w:rFonts w:ascii="Courier New" w:hAnsi="Courier New" w:cs="Courier New" w:hint="default"/>
      </w:rPr>
    </w:lvl>
    <w:lvl w:ilvl="2" w:tplc="FFFFFFFF" w:tentative="1">
      <w:start w:val="1"/>
      <w:numFmt w:val="bullet"/>
      <w:lvlText w:val=""/>
      <w:lvlJc w:val="left"/>
      <w:pPr>
        <w:tabs>
          <w:tab w:val="num" w:pos="2540"/>
        </w:tabs>
        <w:ind w:left="2540" w:hanging="360"/>
      </w:pPr>
      <w:rPr>
        <w:rFonts w:ascii="Wingdings" w:hAnsi="Wingdings" w:hint="default"/>
      </w:rPr>
    </w:lvl>
    <w:lvl w:ilvl="3" w:tplc="FFFFFFFF" w:tentative="1">
      <w:start w:val="1"/>
      <w:numFmt w:val="bullet"/>
      <w:lvlText w:val=""/>
      <w:lvlJc w:val="left"/>
      <w:pPr>
        <w:tabs>
          <w:tab w:val="num" w:pos="3260"/>
        </w:tabs>
        <w:ind w:left="3260" w:hanging="360"/>
      </w:pPr>
      <w:rPr>
        <w:rFonts w:ascii="Symbol" w:hAnsi="Symbol" w:hint="default"/>
      </w:rPr>
    </w:lvl>
    <w:lvl w:ilvl="4" w:tplc="FFFFFFFF" w:tentative="1">
      <w:start w:val="1"/>
      <w:numFmt w:val="bullet"/>
      <w:lvlText w:val="o"/>
      <w:lvlJc w:val="left"/>
      <w:pPr>
        <w:tabs>
          <w:tab w:val="num" w:pos="3980"/>
        </w:tabs>
        <w:ind w:left="3980" w:hanging="360"/>
      </w:pPr>
      <w:rPr>
        <w:rFonts w:ascii="Courier New" w:hAnsi="Courier New" w:cs="Courier New" w:hint="default"/>
      </w:rPr>
    </w:lvl>
    <w:lvl w:ilvl="5" w:tplc="FFFFFFFF" w:tentative="1">
      <w:start w:val="1"/>
      <w:numFmt w:val="bullet"/>
      <w:lvlText w:val=""/>
      <w:lvlJc w:val="left"/>
      <w:pPr>
        <w:tabs>
          <w:tab w:val="num" w:pos="4700"/>
        </w:tabs>
        <w:ind w:left="4700" w:hanging="360"/>
      </w:pPr>
      <w:rPr>
        <w:rFonts w:ascii="Wingdings" w:hAnsi="Wingdings" w:hint="default"/>
      </w:rPr>
    </w:lvl>
    <w:lvl w:ilvl="6" w:tplc="FFFFFFFF" w:tentative="1">
      <w:start w:val="1"/>
      <w:numFmt w:val="bullet"/>
      <w:lvlText w:val=""/>
      <w:lvlJc w:val="left"/>
      <w:pPr>
        <w:tabs>
          <w:tab w:val="num" w:pos="5420"/>
        </w:tabs>
        <w:ind w:left="5420" w:hanging="360"/>
      </w:pPr>
      <w:rPr>
        <w:rFonts w:ascii="Symbol" w:hAnsi="Symbol" w:hint="default"/>
      </w:rPr>
    </w:lvl>
    <w:lvl w:ilvl="7" w:tplc="FFFFFFFF" w:tentative="1">
      <w:start w:val="1"/>
      <w:numFmt w:val="bullet"/>
      <w:lvlText w:val="o"/>
      <w:lvlJc w:val="left"/>
      <w:pPr>
        <w:tabs>
          <w:tab w:val="num" w:pos="6140"/>
        </w:tabs>
        <w:ind w:left="6140" w:hanging="360"/>
      </w:pPr>
      <w:rPr>
        <w:rFonts w:ascii="Courier New" w:hAnsi="Courier New" w:cs="Courier New" w:hint="default"/>
      </w:rPr>
    </w:lvl>
    <w:lvl w:ilvl="8" w:tplc="FFFFFFFF" w:tentative="1">
      <w:start w:val="1"/>
      <w:numFmt w:val="bullet"/>
      <w:lvlText w:val=""/>
      <w:lvlJc w:val="left"/>
      <w:pPr>
        <w:tabs>
          <w:tab w:val="num" w:pos="6860"/>
        </w:tabs>
        <w:ind w:left="6860" w:hanging="360"/>
      </w:pPr>
      <w:rPr>
        <w:rFonts w:ascii="Wingdings" w:hAnsi="Wingdings" w:hint="default"/>
      </w:rPr>
    </w:lvl>
  </w:abstractNum>
  <w:abstractNum w:abstractNumId="24">
    <w:nsid w:val="60113030"/>
    <w:multiLevelType w:val="hybridMultilevel"/>
    <w:tmpl w:val="C63A456A"/>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C0D0B58"/>
    <w:multiLevelType w:val="hybridMultilevel"/>
    <w:tmpl w:val="C1DCBA6C"/>
    <w:lvl w:ilvl="0" w:tplc="04190007">
      <w:start w:val="1"/>
      <w:numFmt w:val="bullet"/>
      <w:lvlText w:val=""/>
      <w:lvlJc w:val="left"/>
      <w:pPr>
        <w:tabs>
          <w:tab w:val="num" w:pos="720"/>
        </w:tabs>
        <w:ind w:left="720" w:hanging="360"/>
      </w:pPr>
      <w:rPr>
        <w:rFonts w:ascii="Wingdings" w:hAnsi="Wingdings" w:hint="default"/>
        <w:sz w:val="16"/>
      </w:rPr>
    </w:lvl>
    <w:lvl w:ilvl="1" w:tplc="54C8E60A">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1D1233B"/>
    <w:multiLevelType w:val="hybridMultilevel"/>
    <w:tmpl w:val="B01E1A76"/>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5563DF0"/>
    <w:multiLevelType w:val="hybridMultilevel"/>
    <w:tmpl w:val="C8586336"/>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7AC5116"/>
    <w:multiLevelType w:val="hybridMultilevel"/>
    <w:tmpl w:val="1180B256"/>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895343D"/>
    <w:multiLevelType w:val="hybridMultilevel"/>
    <w:tmpl w:val="750CE9C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C5B08AE"/>
    <w:multiLevelType w:val="hybridMultilevel"/>
    <w:tmpl w:val="6216458E"/>
    <w:lvl w:ilvl="0" w:tplc="4BAC8E6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3"/>
  </w:num>
  <w:num w:numId="3">
    <w:abstractNumId w:val="28"/>
  </w:num>
  <w:num w:numId="4">
    <w:abstractNumId w:val="6"/>
  </w:num>
  <w:num w:numId="5">
    <w:abstractNumId w:val="11"/>
  </w:num>
  <w:num w:numId="6">
    <w:abstractNumId w:val="5"/>
  </w:num>
  <w:num w:numId="7">
    <w:abstractNumId w:val="25"/>
  </w:num>
  <w:num w:numId="8">
    <w:abstractNumId w:val="27"/>
  </w:num>
  <w:num w:numId="9">
    <w:abstractNumId w:val="10"/>
  </w:num>
  <w:num w:numId="10">
    <w:abstractNumId w:val="12"/>
  </w:num>
  <w:num w:numId="11">
    <w:abstractNumId w:val="17"/>
  </w:num>
  <w:num w:numId="12">
    <w:abstractNumId w:val="29"/>
  </w:num>
  <w:num w:numId="13">
    <w:abstractNumId w:val="7"/>
  </w:num>
  <w:num w:numId="14">
    <w:abstractNumId w:val="9"/>
  </w:num>
  <w:num w:numId="15">
    <w:abstractNumId w:val="1"/>
  </w:num>
  <w:num w:numId="16">
    <w:abstractNumId w:val="13"/>
  </w:num>
  <w:num w:numId="17">
    <w:abstractNumId w:val="18"/>
  </w:num>
  <w:num w:numId="18">
    <w:abstractNumId w:val="16"/>
  </w:num>
  <w:num w:numId="19">
    <w:abstractNumId w:val="24"/>
  </w:num>
  <w:num w:numId="20">
    <w:abstractNumId w:val="19"/>
  </w:num>
  <w:num w:numId="21">
    <w:abstractNumId w:val="22"/>
  </w:num>
  <w:num w:numId="22">
    <w:abstractNumId w:val="8"/>
  </w:num>
  <w:num w:numId="23">
    <w:abstractNumId w:val="2"/>
  </w:num>
  <w:num w:numId="24">
    <w:abstractNumId w:val="20"/>
  </w:num>
  <w:num w:numId="25">
    <w:abstractNumId w:val="14"/>
  </w:num>
  <w:num w:numId="26">
    <w:abstractNumId w:val="30"/>
  </w:num>
  <w:num w:numId="27">
    <w:abstractNumId w:val="3"/>
  </w:num>
  <w:num w:numId="28">
    <w:abstractNumId w:val="26"/>
  </w:num>
  <w:num w:numId="29">
    <w:abstractNumId w:val="15"/>
  </w:num>
  <w:num w:numId="30">
    <w:abstractNumId w:val="21"/>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E9B"/>
    <w:rsid w:val="00145868"/>
    <w:rsid w:val="001B6BB3"/>
    <w:rsid w:val="00246E9B"/>
    <w:rsid w:val="007A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909E2B-0C00-4744-B537-92FA093A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iCs/>
      <w:szCs w:val="24"/>
    </w:rPr>
  </w:style>
  <w:style w:type="paragraph" w:styleId="1">
    <w:name w:val="heading 1"/>
    <w:basedOn w:val="a"/>
    <w:next w:val="a"/>
    <w:qFormat/>
    <w:pPr>
      <w:keepNext/>
      <w:widowControl w:val="0"/>
      <w:spacing w:line="360" w:lineRule="auto"/>
      <w:jc w:val="center"/>
      <w:outlineLvl w:val="0"/>
    </w:pPr>
    <w:rPr>
      <w:sz w:val="28"/>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spacing w:line="360" w:lineRule="auto"/>
      <w:jc w:val="both"/>
      <w:outlineLvl w:val="2"/>
    </w:pPr>
    <w:rPr>
      <w:b/>
      <w:bCs/>
      <w:sz w:val="28"/>
    </w:rPr>
  </w:style>
  <w:style w:type="paragraph" w:styleId="4">
    <w:name w:val="heading 4"/>
    <w:basedOn w:val="a"/>
    <w:next w:val="a"/>
    <w:qFormat/>
    <w:pPr>
      <w:keepNext/>
      <w:spacing w:line="360" w:lineRule="auto"/>
      <w:ind w:firstLine="709"/>
      <w:jc w:val="both"/>
      <w:outlineLvl w:val="3"/>
    </w:pPr>
    <w:rPr>
      <w:sz w:val="28"/>
    </w:rPr>
  </w:style>
  <w:style w:type="paragraph" w:styleId="5">
    <w:name w:val="heading 5"/>
    <w:basedOn w:val="a"/>
    <w:next w:val="a"/>
    <w:qFormat/>
    <w:pPr>
      <w:keepNext/>
      <w:ind w:firstLine="709"/>
      <w:outlineLvl w:val="4"/>
    </w:pPr>
    <w:rPr>
      <w:sz w:val="28"/>
    </w:rPr>
  </w:style>
  <w:style w:type="paragraph" w:styleId="6">
    <w:name w:val="heading 6"/>
    <w:basedOn w:val="a"/>
    <w:next w:val="a"/>
    <w:qFormat/>
    <w:pPr>
      <w:keepNext/>
      <w:spacing w:line="360" w:lineRule="auto"/>
      <w:ind w:left="709"/>
      <w:jc w:val="both"/>
      <w:outlineLvl w:val="5"/>
    </w:pPr>
    <w:rPr>
      <w:b/>
      <w:bCs/>
      <w:sz w:val="26"/>
    </w:rPr>
  </w:style>
  <w:style w:type="paragraph" w:styleId="7">
    <w:name w:val="heading 7"/>
    <w:basedOn w:val="a"/>
    <w:next w:val="a"/>
    <w:qFormat/>
    <w:pPr>
      <w:keepNext/>
      <w:widowControl w:val="0"/>
      <w:spacing w:line="360" w:lineRule="auto"/>
      <w:ind w:firstLine="720"/>
      <w:outlineLvl w:val="6"/>
    </w:pPr>
    <w:rPr>
      <w:spacing w:val="8"/>
      <w:sz w:val="28"/>
    </w:rPr>
  </w:style>
  <w:style w:type="paragraph" w:styleId="8">
    <w:name w:val="heading 8"/>
    <w:basedOn w:val="a"/>
    <w:next w:val="a"/>
    <w:qFormat/>
    <w:pPr>
      <w:keepNext/>
      <w:widowControl w:val="0"/>
      <w:spacing w:line="360" w:lineRule="auto"/>
      <w:jc w:val="both"/>
      <w:outlineLvl w:val="7"/>
    </w:pPr>
    <w:rPr>
      <w:sz w:val="28"/>
    </w:rPr>
  </w:style>
  <w:style w:type="paragraph" w:styleId="9">
    <w:name w:val="heading 9"/>
    <w:basedOn w:val="a"/>
    <w:next w:val="a"/>
    <w:qFormat/>
    <w:pPr>
      <w:keepNext/>
      <w:widowControl w:val="0"/>
      <w:tabs>
        <w:tab w:val="left" w:pos="1455"/>
        <w:tab w:val="center" w:pos="4818"/>
      </w:tabs>
      <w:jc w:val="center"/>
      <w:outlineLvl w:val="8"/>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spacing w:after="120" w:line="480" w:lineRule="auto"/>
    </w:pPr>
    <w:rPr>
      <w:iCs w:val="0"/>
      <w:sz w:val="24"/>
    </w:rPr>
  </w:style>
  <w:style w:type="paragraph" w:styleId="a3">
    <w:name w:val="Body Text"/>
    <w:basedOn w:val="a"/>
    <w:semiHidden/>
    <w:rPr>
      <w:sz w:val="26"/>
    </w:rPr>
  </w:style>
  <w:style w:type="paragraph" w:styleId="30">
    <w:name w:val="Body Text 3"/>
    <w:basedOn w:val="a"/>
    <w:semiHidden/>
    <w:pPr>
      <w:jc w:val="center"/>
    </w:pPr>
    <w:rPr>
      <w:sz w:val="24"/>
    </w:rPr>
  </w:style>
  <w:style w:type="paragraph" w:styleId="a4">
    <w:name w:val="Body Text Indent"/>
    <w:basedOn w:val="a"/>
    <w:semiHidden/>
    <w:pPr>
      <w:widowControl w:val="0"/>
      <w:tabs>
        <w:tab w:val="left" w:pos="1455"/>
        <w:tab w:val="center" w:pos="4818"/>
      </w:tabs>
      <w:spacing w:line="360" w:lineRule="auto"/>
      <w:ind w:firstLine="709"/>
      <w:jc w:val="both"/>
    </w:pPr>
    <w:rPr>
      <w:sz w:val="28"/>
    </w:rPr>
  </w:style>
  <w:style w:type="paragraph" w:styleId="21">
    <w:name w:val="Body Text Indent 2"/>
    <w:basedOn w:val="a"/>
    <w:semiHidden/>
    <w:pPr>
      <w:widowControl w:val="0"/>
      <w:tabs>
        <w:tab w:val="left" w:pos="1455"/>
        <w:tab w:val="center" w:pos="4818"/>
      </w:tabs>
      <w:spacing w:line="360" w:lineRule="auto"/>
      <w:ind w:firstLine="709"/>
    </w:pPr>
    <w:rPr>
      <w:sz w:val="28"/>
    </w:rPr>
  </w:style>
  <w:style w:type="character" w:styleId="a5">
    <w:name w:val="page number"/>
    <w:basedOn w:val="a0"/>
    <w:semiHidden/>
  </w:style>
  <w:style w:type="paragraph" w:styleId="a6">
    <w:name w:val="footnote text"/>
    <w:basedOn w:val="a"/>
    <w:semiHidden/>
    <w:rPr>
      <w:szCs w:val="20"/>
    </w:rPr>
  </w:style>
  <w:style w:type="character" w:styleId="a7">
    <w:name w:val="footnote reference"/>
    <w:semiHidden/>
    <w:rPr>
      <w:vertAlign w:val="superscript"/>
    </w:r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1">
    <w:name w:val="Body Text Indent 3"/>
    <w:basedOn w:val="a"/>
    <w:semiHidden/>
    <w:pPr>
      <w:widowControl w:val="0"/>
      <w:spacing w:line="360" w:lineRule="auto"/>
      <w:ind w:firstLine="720"/>
      <w:jc w:val="both"/>
    </w:pPr>
    <w:rPr>
      <w:sz w:val="28"/>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8">
    <w:name w:val="Plain Text"/>
    <w:basedOn w:val="a"/>
    <w:semiHidden/>
    <w:rPr>
      <w:rFonts w:ascii="Courier New" w:hAnsi="Courier New" w:cs="Courier New"/>
      <w:szCs w:val="20"/>
    </w:rPr>
  </w:style>
  <w:style w:type="paragraph" w:styleId="a9">
    <w:name w:val="Title"/>
    <w:basedOn w:val="a"/>
    <w:qFormat/>
    <w:pPr>
      <w:shd w:val="clear" w:color="auto" w:fill="FFFFFF"/>
      <w:spacing w:line="360" w:lineRule="auto"/>
      <w:ind w:firstLine="709"/>
      <w:jc w:val="center"/>
    </w:pPr>
    <w:rPr>
      <w:b/>
      <w:bCs/>
      <w:color w:val="000000"/>
      <w:sz w:val="28"/>
      <w:szCs w:val="28"/>
    </w:rPr>
  </w:style>
  <w:style w:type="paragraph" w:styleId="aa">
    <w:name w:val="Subtitle"/>
    <w:basedOn w:val="a"/>
    <w:qFormat/>
    <w:pPr>
      <w:widowControl w:val="0"/>
      <w:spacing w:line="360" w:lineRule="auto"/>
      <w:ind w:firstLine="720"/>
      <w:jc w:val="center"/>
    </w:pPr>
    <w:rPr>
      <w:sz w:val="28"/>
    </w:rPr>
  </w:style>
  <w:style w:type="paragraph" w:styleId="ab">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8775</Words>
  <Characters>50018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В условиях рыночной экономики основа экономического развития организации – прибыль, важнейший показатель эффективности работы </vt:lpstr>
    </vt:vector>
  </TitlesOfParts>
  <Company/>
  <LinksUpToDate>false</LinksUpToDate>
  <CharactersWithSpaces>58676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условиях рыночной экономики основа экономического развития организации – прибыль, важнейший показатель эффективности работы </dc:title>
  <dc:subject/>
  <dc:creator>Лена</dc:creator>
  <cp:keywords/>
  <dc:description/>
  <cp:lastModifiedBy>Irina</cp:lastModifiedBy>
  <cp:revision>2</cp:revision>
  <dcterms:created xsi:type="dcterms:W3CDTF">2014-09-07T10:23:00Z</dcterms:created>
  <dcterms:modified xsi:type="dcterms:W3CDTF">2014-09-07T10:23:00Z</dcterms:modified>
</cp:coreProperties>
</file>