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34" w:rsidRPr="00740914" w:rsidRDefault="00C70E34" w:rsidP="00C70E34">
      <w:pPr>
        <w:spacing w:before="120"/>
        <w:jc w:val="center"/>
        <w:rPr>
          <w:b/>
          <w:bCs/>
          <w:sz w:val="32"/>
          <w:szCs w:val="32"/>
        </w:rPr>
      </w:pPr>
      <w:r w:rsidRPr="00740914">
        <w:rPr>
          <w:b/>
          <w:bCs/>
          <w:sz w:val="32"/>
          <w:szCs w:val="32"/>
        </w:rPr>
        <w:t>Холестериновая угроза. Миф или реальность?</w:t>
      </w:r>
    </w:p>
    <w:p w:rsidR="00C70E34" w:rsidRPr="00740914" w:rsidRDefault="00C70E34" w:rsidP="00C70E34">
      <w:pPr>
        <w:spacing w:before="120"/>
        <w:jc w:val="center"/>
        <w:rPr>
          <w:sz w:val="28"/>
          <w:szCs w:val="28"/>
        </w:rPr>
      </w:pPr>
      <w:r w:rsidRPr="00740914">
        <w:rPr>
          <w:sz w:val="28"/>
          <w:szCs w:val="28"/>
        </w:rPr>
        <w:t>С.Ю. Афонькин</w:t>
      </w:r>
    </w:p>
    <w:p w:rsidR="00C70E34" w:rsidRPr="00740914" w:rsidRDefault="00C70E34" w:rsidP="00C70E34">
      <w:pPr>
        <w:spacing w:before="120"/>
        <w:jc w:val="center"/>
        <w:rPr>
          <w:b/>
          <w:bCs/>
          <w:sz w:val="28"/>
          <w:szCs w:val="28"/>
        </w:rPr>
      </w:pPr>
      <w:r w:rsidRPr="00740914">
        <w:rPr>
          <w:b/>
          <w:bCs/>
          <w:sz w:val="28"/>
          <w:szCs w:val="28"/>
        </w:rPr>
        <w:t>Ишемия и атеросклероз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В подавляющем большинстве случаев недостаток кровоснабжения различных органов является следствием ишемической болезни, которая в мире держит печальное лидерство среди причин, вызывающих смерть человека. Термин «ишемия» происходит от греческих слов ischo – «задерживаю» и haima – «кровь». Развитие этого заболевания обычно происходит следующим образом.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На внутренней поверхности кровеносных сосудов начинает откладываться жироподобное вещество холестерин. К холестерину присоединяются ионы кальция и некоторые находящиеся в плазме крови белки, в частности фибриноген и фибрин. Так образуется нечто вроде запруды – так называемая атероматозная бляшка. Артерии и вены людей, погибших от атеросклероза, буквально хрустят под хирургическими ножницами при вскрытиях, настолько их стенки пропитаны солями кальция. В норме же кровеносные сосуды должны быть гибкими и гладкими изнутри.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Порой атероматозных бляшек становится так много, что они буквально закупоривают сосуд. Клетки близлежащей области начинают «задыхаться» от недостатка питания и кислорода. Если это клетки сердца, то они подают сигналы тревоги – у человека возникают приступы внезапной боли в груди. Начинается стенокардия, которую в народе окрестили грудной жабой. Полная закупорка сосуда вызывает инфаркт.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Атеросклероз является причиной самых разных тяжелых заболеваний. Кроме ишемической болезни сердца он вызывает аневризму аорты и поражения сосудов мозга, которые ведут к ишемическому инсульту. В результате атеросклероза происходят нарушения периферического кровообращения, тяжелым следствием которого является гангрена конечностей. Атеросклероз – вовсе не болезнь конца XX и начала XXI</w:t>
      </w:r>
      <w:r>
        <w:t xml:space="preserve"> </w:t>
      </w:r>
      <w:r w:rsidRPr="00740914">
        <w:t>вв. Во всех случаях, когда врачи в прошлом констатировали смерть людей от апоплексического удара или от «разрыва сердца», речь, в общем, шла о последствиях ишемической болезни, только раньше такой термин просто не употреблялся.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Первопричиной повреждений кровеносных сосудов является пресловутый холестерин. Пресловутый, потому что упоминание о нем можно обнаружить на упаковках многих пищевых продуктов – обычно пишут, что в продукте холестерина мало или вообще нет. Реклама и пропаганда медицинских знаний привели к тому, что люди, заботящиеся о своем здоровье, стараются придерживаться диеты с минимальным количеством этого природного жира.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Связь холестерина с атеросклерозом, казалось бы, удалось подтвердить ученым. В первой половине XX</w:t>
      </w:r>
      <w:r>
        <w:t xml:space="preserve"> </w:t>
      </w:r>
      <w:r w:rsidRPr="00740914">
        <w:t>в. русский исследователь Н.Н.</w:t>
      </w:r>
      <w:r>
        <w:t xml:space="preserve"> </w:t>
      </w:r>
      <w:r w:rsidRPr="00740914">
        <w:t>Аничков искусственно вводил кроликам холестерин, после чего у них развивались тяжелые формы атеросклероза. Позже японские ученые вывели даже специальную породу кроликов с генетическими нарушениями, у которых атеросклероз развивался наиболее быстро. Эти эксперименты в свое время широко дискутировались в прессе, породив теорию «холестериновой болезни», которая возникает от избытка жирной пищи и неизбежно приводит к поражению кровеносных сосудов.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Между тем, это очередной и, к сожалению, весьма распространенный современный миф. Ситуация, как всегда, сложнее, чем представляется на первый взгляд. </w:t>
      </w:r>
    </w:p>
    <w:p w:rsidR="00C70E34" w:rsidRPr="00740914" w:rsidRDefault="00C70E34" w:rsidP="00C70E34">
      <w:pPr>
        <w:spacing w:before="120"/>
        <w:jc w:val="center"/>
        <w:rPr>
          <w:b/>
          <w:bCs/>
          <w:sz w:val="28"/>
          <w:szCs w:val="28"/>
        </w:rPr>
      </w:pPr>
      <w:r w:rsidRPr="00740914">
        <w:rPr>
          <w:b/>
          <w:bCs/>
          <w:sz w:val="28"/>
          <w:szCs w:val="28"/>
        </w:rPr>
        <w:t>Совершенно необходимый холестерин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Формально, с химической точки зрения, холестерин является ненасыщенным спиртом, поэтому правильнее было бы называть это соединение холестеролом (так холестерин называют за рубежом). Молекула холестерина образована четырьмя кольцами из атомов углерода: три кольца содержат по 6 атомов углерода и одно – 5</w:t>
      </w:r>
      <w:r>
        <w:t xml:space="preserve"> </w:t>
      </w:r>
      <w:r w:rsidRPr="00740914">
        <w:t xml:space="preserve">атомов. К кольцам присоединяется небольшая цепочка, тоже состоящая из атомов углерода.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fldChar w:fldCharType="begin"/>
      </w:r>
      <w:r w:rsidRPr="00740914">
        <w:instrText xml:space="preserve"> INCLUDEPICTURE "http://bio.1september.ru/2001/45/10.gif" \* MERGEFORMATINET </w:instrText>
      </w:r>
      <w:r w:rsidRPr="00740914">
        <w:fldChar w:fldCharType="separate"/>
      </w:r>
      <w:r w:rsidR="001A30BC">
        <w:fldChar w:fldCharType="begin"/>
      </w:r>
      <w:r w:rsidR="001A30BC">
        <w:instrText xml:space="preserve"> </w:instrText>
      </w:r>
      <w:r w:rsidR="001A30BC">
        <w:instrText>INCLUDEPICTURE  "http://bio.1september.ru/2001/45/10.gif</w:instrText>
      </w:r>
      <w:r w:rsidR="001A30BC">
        <w:instrText>" \* MERGEFORMATINET</w:instrText>
      </w:r>
      <w:r w:rsidR="001A30BC">
        <w:instrText xml:space="preserve"> </w:instrText>
      </w:r>
      <w:r w:rsidR="001A30BC">
        <w:fldChar w:fldCharType="separate"/>
      </w:r>
      <w:r w:rsidR="001A30B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олекула холестерина (холестерола) в виде химической формулы (А) и схематического изображения (Б)" style="width:225pt;height:168.75pt">
            <v:imagedata r:id="rId4" r:href="rId5"/>
          </v:shape>
        </w:pict>
      </w:r>
      <w:r w:rsidR="001A30BC">
        <w:fldChar w:fldCharType="end"/>
      </w:r>
      <w:r w:rsidRPr="00740914">
        <w:fldChar w:fldCharType="end"/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Молекула холестерина (холестерола) в виде химической формулы (А) и схематического изображения (Б)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Холестерин – не посторонний гость, случайно попадающий в наш организм вместе с пищей. Он – необходимый компонент клеточных мембран, без него клетки вообще не могли бы существовать, поэтому холестерина в организме человека довольно много, в среднем около 140</w:t>
      </w:r>
      <w:r>
        <w:t xml:space="preserve"> </w:t>
      </w:r>
      <w:r w:rsidRPr="00740914">
        <w:t xml:space="preserve">г.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Особенно много мембран в нервной ткани. Там они, помимо прочего, играют роль своеобразных «чехлов», покрывающих отростки нервных клеток, по которым проходят нервные импульсы. Точно так же мы защищаем медные провода с помощью пластикового покрытия. В промышленности основной источник холестерина – спинной мозг убойного скота. В человеческом мозге, головном и спинном, холестерина также довольно много, около 20% от общего его количества в организме.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В теле человека холестерин является «сырьем» для производства стероидных гормонов, в частности, половых: прогестерона, тестостерона и эстрогена. Без холестерина невозможно образование витамина</w:t>
      </w:r>
      <w:r>
        <w:t xml:space="preserve"> </w:t>
      </w:r>
      <w:r w:rsidRPr="00740914">
        <w:t xml:space="preserve">D, недостаток которого вызывает у малолетних детей рахит. Наконец, из холестерина в печени образуются желчные кислоты, которые необходимы для переваривания жиров.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Поскольку холестерин столь важен для нормальной жизни организма, поступление его с пищей дополняется непрерывным синтезом клетками нашего тела. Измерения и расчеты показывают, что только 1/3 всего необходимого холестерина наш организм получает с пищей, а 2/3 производятся клетками тела. Общее количество ежесуточно потребляемого организмом холестерина оценивается в 1,2</w:t>
      </w:r>
      <w:r>
        <w:t xml:space="preserve"> </w:t>
      </w:r>
      <w:r w:rsidRPr="00740914">
        <w:t>г. Его обычная, нормальная концентрация в кровяном русле составляет 0,5–1,0</w:t>
      </w:r>
      <w:r>
        <w:t xml:space="preserve"> </w:t>
      </w:r>
      <w:r w:rsidRPr="00740914">
        <w:t>мг/мл. Вот и сюрприз: оказывается, наш организм сам вырабатывает холестерин, которым так часто пугают диетологи.</w:t>
      </w:r>
    </w:p>
    <w:p w:rsidR="00C70E34" w:rsidRPr="00740914" w:rsidRDefault="00C70E34" w:rsidP="00C70E34">
      <w:pPr>
        <w:spacing w:before="120"/>
        <w:jc w:val="center"/>
        <w:rPr>
          <w:b/>
          <w:bCs/>
          <w:sz w:val="28"/>
          <w:szCs w:val="28"/>
        </w:rPr>
      </w:pPr>
      <w:r w:rsidRPr="00740914">
        <w:rPr>
          <w:b/>
          <w:bCs/>
          <w:sz w:val="28"/>
          <w:szCs w:val="28"/>
        </w:rPr>
        <w:t>Капсулы для холестерина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Больше всего холестерина (до 80%) синтезируется в печени. В нее же попадает и большая часть холестерина, поступающего с пищей. Этот факт легко объяснить. Как уже говорилось, в печени холестерин превращается в желчные кислоты. По протоку желчного пузыря в составе желчи они попадают в двенадцатиперстную кишку, где принимают участие в пищеварении. Выполнив свою миссию, желчные кислоты удаляются из кишечника вместе с непереваренными остатками. Следовательно, запас холестерина в печени должен постоянно пополняться. Не удивительно, что наш организм так бережно обращается с холестерином, находящимся в составе пищи. Зачем же добру пропадать?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Как доставить холестерин из кишечника в печень? Только по кровяному руслу. Однако при этом возникает одно препятствие. Плазма крови – это водный раствор белков и минеральных солей. Холестерин же, как и многие другие жироподобные вещества, не смачивается водой и не растворяется в ней. Следовательно, холестерин не будет растворяться в крови. Как же быть? Организм решает эту проблему весьма оригинально.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В клетках кишечника молекулы холестерина объединяются в группы примерно по 1500 штук и окружаются мембраной, молекулы наружного слоя которой водой смачиваются. Получаются этакие мембранные микрокапсулы диаметром всего около 22</w:t>
      </w:r>
      <w:r>
        <w:t xml:space="preserve"> </w:t>
      </w:r>
      <w:r w:rsidRPr="00740914">
        <w:t>нм, которые могут путешествовать по кровеносным сосудам, перенося внутри себя холестерин. Такие шарики называются липопротеидами низкой плотности (ЛПНП). Судя по названию, можно предположить, что в кровяном русле есть еще и липопротеиды высокой плотности (ЛПВП). Это действительно так, но о них речь пойдет чуть позже.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Клетки нашего организма окружают мембранной оболочкой не только холестерин, но и другие не растворимые в воде вещества, которые нужно транспортировать по кровеносной системе, например, жирорастворимые гормоны или витамины.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Кстати сказать, когда мы моем жирные руки с мылом, происходит нечто похожее на образование липопротеиновых шариков: молекулы мыла, с химической точки зрения похожие на молекулы клеточных мембран, окружают крошечные капельки и частички жира, и образовавшиеся комплексы смываются потоком воды.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fldChar w:fldCharType="begin"/>
      </w:r>
      <w:r w:rsidRPr="00740914">
        <w:instrText xml:space="preserve"> INCLUDEPICTURE "http://bio.1september.ru/2001/45/11.gif" \* MERGEFORMATINET </w:instrText>
      </w:r>
      <w:r w:rsidRPr="00740914">
        <w:fldChar w:fldCharType="separate"/>
      </w:r>
      <w:r w:rsidR="001A30BC">
        <w:fldChar w:fldCharType="begin"/>
      </w:r>
      <w:r w:rsidR="001A30BC">
        <w:instrText xml:space="preserve"> </w:instrText>
      </w:r>
      <w:r w:rsidR="001A30BC">
        <w:instrText>INCLUDEPICTURE  "http://bio.1september.ru/2001/45/11.gif" \* MERGEFORMATINET</w:instrText>
      </w:r>
      <w:r w:rsidR="001A30BC">
        <w:instrText xml:space="preserve"> </w:instrText>
      </w:r>
      <w:r w:rsidR="001A30BC">
        <w:fldChar w:fldCharType="separate"/>
      </w:r>
      <w:r w:rsidR="001A30BC">
        <w:pict>
          <v:shape id="_x0000_i1026" type="#_x0000_t75" alt="Липопротеиновая частица низкой плотности (ЛПНП) в поперечном разрезе. Структуру организует одна молекула белка" style="width:220.5pt;height:196.5pt">
            <v:imagedata r:id="rId6" r:href="rId7"/>
          </v:shape>
        </w:pict>
      </w:r>
      <w:r w:rsidR="001A30BC">
        <w:fldChar w:fldCharType="end"/>
      </w:r>
      <w:r w:rsidRPr="00740914">
        <w:fldChar w:fldCharType="end"/>
      </w:r>
    </w:p>
    <w:p w:rsidR="00C70E34" w:rsidRDefault="00C70E34" w:rsidP="00C70E34">
      <w:pPr>
        <w:spacing w:before="120"/>
        <w:ind w:firstLine="567"/>
        <w:jc w:val="both"/>
      </w:pPr>
      <w:r w:rsidRPr="00740914">
        <w:t>Липопротеиновая частица низкой плотности (ЛПНП) в поперечном разрезе.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Структуру организует одна молекула белка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Как клетки получают холестерин?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Средняя продолжительность жизни ЛПНП в кровяном русле составляет около 2,5 суток. За это время до 75% из них захватываются клетками печени, а остальные 25% попадают в другие органы, например, в яичники и в семенники (где превращаются в половые гормоны), а также в активно делящиеся клетки (им нужен холестерин для строительства новых мембран).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Для того чтобы холестерин попал в печень, ее клетки должны «выхватить» ЛПНП из кровяного русла. Для этого на поверхности каждой частицы ЛПНП находится крупный сигнальный белок, а на поверхности клетки-захватчицы – соответствующий ему рецептор.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Клеточные рецепторы ЛПНП были открыты в 1973</w:t>
      </w:r>
      <w:r>
        <w:t xml:space="preserve"> </w:t>
      </w:r>
      <w:r w:rsidRPr="00740914">
        <w:t>г. в Научно-исследовательском медицинском центре Техасского университета. В 1985</w:t>
      </w:r>
      <w:r>
        <w:t xml:space="preserve"> </w:t>
      </w:r>
      <w:r w:rsidRPr="00740914">
        <w:t xml:space="preserve">г. изучавшие их американские исследователи Браун и Гольдштейн получили за это открытие Нобелевскую премию.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Общее количество рецепторов ЛПНП на поверхности одной клетки может достигать 40</w:t>
      </w:r>
      <w:r>
        <w:t xml:space="preserve"> </w:t>
      </w:r>
      <w:r w:rsidRPr="00740914">
        <w:t>тыс. и более. Рецепторы имеют высокое сродство к ЛПНП и прочно связывают их даже при концентрации 1</w:t>
      </w:r>
      <w:r>
        <w:t xml:space="preserve"> </w:t>
      </w:r>
      <w:r w:rsidRPr="00740914">
        <w:t>штука на 1</w:t>
      </w:r>
      <w:r>
        <w:t xml:space="preserve"> </w:t>
      </w:r>
      <w:r w:rsidRPr="00740914">
        <w:t xml:space="preserve">млрд молекул воды.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Концентрация холестерина в крови зависит не столько от интенсивности его поступления с пищей, сколько от скорости его захвата клетками с помощью соответствующих рецепторов.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Что же будет происходить, если количество ЛПНП с холестерином в крови резко увеличится? Другими словами, что творится в кровяном русле человека, который явно злоупотребляет мясной пищей (холестерин в растительных клетках тоже есть, но его там гораздо меньше, чем в клетках животных)?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Во-первых, клетки предусмотрительно уменьшают синтез своего собственного холестерина. Действительно, зачем стараться, если продукт интенсивно импортируется? Во-вторых, избыток холестерина начинает запасаться в клетках. Тоже понятно. Запас, как говорится, карман не тянет. Сегодня холестерина поступает много, завтра – мало, авось запас и пригодится. Обратите внимание – холестерин запасается именно в клетках, а не в кровяном русле! Следовательно, на кровоток такой запасенный холестерин влияния оказывать не может.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Наконец, в-третьих, при избытке холестерина в кровяном русле клетки начинают уменьшать количество рецепторов ЛПНП. Кстати, уменьшение количества таких рецепторов (почти в 10 раз) происходит и с возрастом. Это понятно. Клетки ребенка интенсивно делятся, поскольку он растет. Им надо гораздо больше строительного материала, чем взрослому человеку, у которого клеточные деления тоже происходят, но уже не так быстро.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Известно, что раковые клетки делятся быстро и бесконтрольно. Оказывается, у них отсутствует механизм угнетения синтеза собственного холестерина при избытке «внешнего». Тоже понятно: у раковых клеток с регуляцией внутренних процессов дело обстоит неважно, а строительного материала для мембран им надо много...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Казалось бы, уменьшение клеточных рецепторов ЛПНП должно способствовать увеличению концентрации холестерина в кровяном русле. Ведь клетки с меньшим числом рецепторов будут захватывать ЛПНП с холестерином вяло. Однако все обстоит не так просто. Например, зарегистрированы случаи, когда у некоторых вегетарианцев уровень холестерина в крови в несколько раз превышал норму. В то же время у людей, явно злоупотребляющих икрой, желтками яиц, животными жирами и блюдами из печени (то есть продуктами, богатыми холестерином), его уровень в крови был нормальным и никаких отклонений в состоянии сосудов обнаружить не удалось.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На количество холестерина в крови отдельного человека оказывает влияние множество факторов, таких как пол, возраст, характер питания, интенсивность работы желез внутренней секреции и, наконец, физическая активность. Существуют также сезонные изменения количества холестерина в крови – его больше зимой и меньше летом.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Избыток холестерина из кровяного русла удаляют уже упоминавшиеся липопротеиды высокой плотности – ЛПВП. Они буквально вылавливают «лишний» холестерин с поверхности клеток или из плазмы крови и переносят его в печень, где он разрушается. По некоторым данным ЛПВП даже растворяют холестериновые бляшки, уже возникшие в кровеносных сосудах.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Кстати сказать, рост концентрации ЛПВП в крови происходит при увеличении физических нагрузок на организм. Так что, как видите, при существовании такой надежной системы защиты существенно поднять уровень холестерина в крови за счет одной диеты очень сложно. Поэтому главной причиной возникающих по вине холестерина проблем остается работа именно клеточных рецепторов ЛПНП.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fldChar w:fldCharType="begin"/>
      </w:r>
      <w:r w:rsidRPr="00740914">
        <w:instrText xml:space="preserve"> INCLUDEPICTURE "http://bio.1september.ru/2001/45/12.gif" \* MERGEFORMATINET </w:instrText>
      </w:r>
      <w:r w:rsidRPr="00740914">
        <w:fldChar w:fldCharType="separate"/>
      </w:r>
      <w:r w:rsidR="001A30BC">
        <w:fldChar w:fldCharType="begin"/>
      </w:r>
      <w:r w:rsidR="001A30BC">
        <w:instrText xml:space="preserve"> </w:instrText>
      </w:r>
      <w:r w:rsidR="001A30BC">
        <w:instrText>INCLUDEPICTURE  "http://bio.1september.ru/2001/</w:instrText>
      </w:r>
      <w:r w:rsidR="001A30BC">
        <w:instrText>45/12.gif" \* MERGEFORMATINET</w:instrText>
      </w:r>
      <w:r w:rsidR="001A30BC">
        <w:instrText xml:space="preserve"> </w:instrText>
      </w:r>
      <w:r w:rsidR="001A30BC">
        <w:fldChar w:fldCharType="separate"/>
      </w:r>
      <w:r w:rsidR="001A30BC">
        <w:pict>
          <v:shape id="_x0000_i1027" type="#_x0000_t75" alt="Схема связывания ЛПНП с белком-рецептором в нормальной (А) и мутантной (Б) с дефектными белками-рецепторами клетках" style="width:297.75pt;height:220.5pt">
            <v:imagedata r:id="rId8" r:href="rId9"/>
          </v:shape>
        </w:pict>
      </w:r>
      <w:r w:rsidR="001A30BC">
        <w:fldChar w:fldCharType="end"/>
      </w:r>
      <w:r w:rsidRPr="00740914">
        <w:fldChar w:fldCharType="end"/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Схема связывания ЛПНП с белком-рецептором в нормальной (А) и мутантной (Б) с дефектными белками-рецепторами клетках</w:t>
      </w:r>
    </w:p>
    <w:p w:rsidR="00C70E34" w:rsidRPr="00740914" w:rsidRDefault="00C70E34" w:rsidP="00C70E34">
      <w:pPr>
        <w:spacing w:before="120"/>
        <w:jc w:val="center"/>
        <w:rPr>
          <w:b/>
          <w:bCs/>
          <w:sz w:val="28"/>
          <w:szCs w:val="28"/>
        </w:rPr>
      </w:pPr>
      <w:r w:rsidRPr="00740914">
        <w:rPr>
          <w:b/>
          <w:bCs/>
          <w:sz w:val="28"/>
          <w:szCs w:val="28"/>
        </w:rPr>
        <w:t>Холестериновые мутанты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В 1939</w:t>
      </w:r>
      <w:r>
        <w:t xml:space="preserve"> </w:t>
      </w:r>
      <w:r w:rsidRPr="00740914">
        <w:t>г. К.Мюллер, работавший в то время в Общественной больнице г. Осло (Норвегия), описал случай наследственной гиперхолестеринемии – врожденного нарушения метаболизма, который вызывал стойкое и очень высокое содержание холестерина в крови больных. К 35 годам у них совершенно неизбежно возникали сердечные приступы, развивавшиеся на фоне прогрессирующей стенокардии. Позже выяснилось, что такое нарушение регистрируется в среднем у каждого пятисотого взрослого человека. В чем тут дело, стало ясно лишь в 1960-х</w:t>
      </w:r>
      <w:r>
        <w:t xml:space="preserve"> </w:t>
      </w:r>
      <w:r w:rsidRPr="00740914">
        <w:t>гг. Для того чтобы разобраться в этом вопросе, надо вспомнить основы генетики.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Клеточный рецептор ЛПНП – белок. Первичная структура всех белков записана в генах. Поскольку у человека диплоидный набор хромосом, информация о любом белке записана в генах дважды: один ген находится в отцовской хромосоме, другой – в материнской.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Чаще всего в случае наследственной гиперхолестеринемии поврежден один из двух генов, кодирующих белок-рецептор ЛПНП. Ученые обнаружили по меньшей мере пять мутаций, которые могут полностью приводить в негодность рецептор ЛПНП. Таким образом, у людей с наследственной гиперхолестеринемией половина всех рецепторов ЛПНП просто не работает. Другая половина работает, поскольку ген, находящийся в другой хромосоме, нормальный.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Не удивительно, что у таких людей холестерин поглощается клетками менее интенсивно, и поэтому с возрастом у них неизбежно развиваются ишемическая болезнь сердца и атеросклероз. В их кровяном русле «мембранные шарики» с холестерином циркулируют в среднем вдвое дольше, чем у здоровых людей. Люди с поврежденным геном рецептора ЛПНП обязательно заболеют атеросклерозом, даже если будут строгими вегетарианцами и не будут получать холестерин вместе с пищей. Им приходится принимать лекарства-липостатики, которые снижают уровень холестерина в крови.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 xml:space="preserve">Среди 60-летних пациентов с ишемической болезнью сердца у каждого двадцатого болезнь вызвана дефектами в гене, кодирующем рецептор. Кстати сказать, у выведенной японцами породы кроликов с быстро развивающимся атеросклерозом тоже поврежден один из двух генов, кодирующих рецептор ЛПНП.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А что произойдет, если у человека повреждены оба гена, кодирующие рецепторы ЛПНП? Такие люди встречаются с частотой один на миллион. С вероятностью 25% дети с двумя дефектными генами рецепторов ЛПНП могут родиться от пары родителей, у каждого из которых поврежден один из генов. По статистике одна такая пара встречается на 250</w:t>
      </w:r>
      <w:r>
        <w:t xml:space="preserve"> </w:t>
      </w:r>
      <w:r w:rsidRPr="00740914">
        <w:t xml:space="preserve">тыс. заключаемых браков. 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Как существуют люди, у которых вообще нет нормальных клеточных рецепторов холестерина, совершенно непонятно. Уровень холестерина в крови у них в 6 раз выше нормы. Обычно такие несчастные начинают страдать от сердечных нарушений уже к 20 годам.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fldChar w:fldCharType="begin"/>
      </w:r>
      <w:r w:rsidRPr="00740914">
        <w:instrText xml:space="preserve"> INCLUDEPICTURE "http://bio.1september.ru/2001/45/13.gif" \* MERGEFORMATINET </w:instrText>
      </w:r>
      <w:r w:rsidRPr="00740914">
        <w:fldChar w:fldCharType="separate"/>
      </w:r>
      <w:r w:rsidR="001A30BC">
        <w:fldChar w:fldCharType="begin"/>
      </w:r>
      <w:r w:rsidR="001A30BC">
        <w:instrText xml:space="preserve"> </w:instrText>
      </w:r>
      <w:r w:rsidR="001A30BC">
        <w:instrText>INCLUDEPICTURE  "http://bio.1september.ru/2001/45/13.gif" \* MERGEFORMATINET</w:instrText>
      </w:r>
      <w:r w:rsidR="001A30BC">
        <w:instrText xml:space="preserve"> </w:instrText>
      </w:r>
      <w:r w:rsidR="001A30BC">
        <w:fldChar w:fldCharType="separate"/>
      </w:r>
      <w:r w:rsidR="001A30BC">
        <w:pict>
          <v:shape id="_x0000_i1028" type="#_x0000_t75" alt="Транспорт ЛПНП в клетку и деградация их в лизосоме до холестерола" style="width:297.75pt;height:205.5pt">
            <v:imagedata r:id="rId10" r:href="rId11"/>
          </v:shape>
        </w:pict>
      </w:r>
      <w:r w:rsidR="001A30BC">
        <w:fldChar w:fldCharType="end"/>
      </w:r>
      <w:r w:rsidRPr="00740914">
        <w:fldChar w:fldCharType="end"/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Транспорт ЛПНП в клетку и деградация их в лизосоме до холестерола</w:t>
      </w:r>
    </w:p>
    <w:p w:rsidR="00C70E34" w:rsidRPr="00740914" w:rsidRDefault="00C70E34" w:rsidP="00C70E34">
      <w:pPr>
        <w:spacing w:before="120"/>
        <w:jc w:val="center"/>
        <w:rPr>
          <w:b/>
          <w:bCs/>
          <w:sz w:val="28"/>
          <w:szCs w:val="28"/>
        </w:rPr>
      </w:pPr>
      <w:r w:rsidRPr="00740914">
        <w:rPr>
          <w:b/>
          <w:bCs/>
          <w:sz w:val="28"/>
          <w:szCs w:val="28"/>
        </w:rPr>
        <w:t>Краткие выводы</w:t>
      </w:r>
    </w:p>
    <w:p w:rsidR="00C70E34" w:rsidRPr="00740914" w:rsidRDefault="00C70E34" w:rsidP="00C70E34">
      <w:pPr>
        <w:spacing w:before="120"/>
        <w:ind w:firstLine="567"/>
        <w:jc w:val="both"/>
      </w:pPr>
      <w:r w:rsidRPr="00740914">
        <w:t>Итак, повышенное содержание холестерина в крови действительно может провоцировать развитие атеросклероза, однако оно главным образом зависит не от диеты. На уровень холестерина в кровяном русле оказывают влияние соотношение ЛПНП и ЛПВП, а также скорость захвата холестерина клетками. На этом фоне факторами, провоцирующими увеличение концентрации ЛПНП, являются ожирение и малоподвижный образ жизни, диабет у взрослых, заболевания щитовидной железы, хроническая почечная недостаточность, желчекаменная болезнь, курение и неумеренное употребление алкоголя.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E34"/>
    <w:rsid w:val="00086B2A"/>
    <w:rsid w:val="001A30BC"/>
    <w:rsid w:val="003F3287"/>
    <w:rsid w:val="004915ED"/>
    <w:rsid w:val="00740914"/>
    <w:rsid w:val="00BB0DE0"/>
    <w:rsid w:val="00C70E34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15B0FA5-AA7D-41DD-8787-2C1200CF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E3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0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bio.1september.ru/2001/45/11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bio.1september.ru/2001/45/13.gif" TargetMode="External"/><Relationship Id="rId5" Type="http://schemas.openxmlformats.org/officeDocument/2006/relationships/image" Target="http://bio.1september.ru/2001/45/10.gif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http://bio.1september.ru/2001/45/12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10217</Words>
  <Characters>5824</Characters>
  <Application>Microsoft Office Word</Application>
  <DocSecurity>0</DocSecurity>
  <Lines>48</Lines>
  <Paragraphs>32</Paragraphs>
  <ScaleCrop>false</ScaleCrop>
  <Company>Home</Company>
  <LinksUpToDate>false</LinksUpToDate>
  <CharactersWithSpaces>16009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Холестериновая угроза</dc:title>
  <dc:subject/>
  <dc:creator>User</dc:creator>
  <cp:keywords/>
  <dc:description/>
  <cp:lastModifiedBy>admin</cp:lastModifiedBy>
  <cp:revision>2</cp:revision>
  <dcterms:created xsi:type="dcterms:W3CDTF">2014-01-25T19:22:00Z</dcterms:created>
  <dcterms:modified xsi:type="dcterms:W3CDTF">2014-01-25T19:22:00Z</dcterms:modified>
</cp:coreProperties>
</file>