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A09" w:rsidRDefault="00454A09">
      <w:pPr>
        <w:jc w:val="center"/>
        <w:rPr>
          <w:sz w:val="32"/>
          <w:lang w:val="en-US"/>
        </w:rPr>
      </w:pPr>
    </w:p>
    <w:p w:rsidR="00454A09" w:rsidRDefault="00454A09">
      <w:pPr>
        <w:jc w:val="center"/>
        <w:rPr>
          <w:sz w:val="32"/>
          <w:lang w:val="en-US"/>
        </w:rPr>
      </w:pPr>
    </w:p>
    <w:p w:rsidR="00454A09" w:rsidRDefault="00454A09">
      <w:pPr>
        <w:jc w:val="center"/>
        <w:rPr>
          <w:sz w:val="32"/>
          <w:lang w:val="en-US"/>
        </w:rPr>
      </w:pPr>
    </w:p>
    <w:p w:rsidR="00454A09" w:rsidRDefault="00454A09">
      <w:pPr>
        <w:jc w:val="center"/>
        <w:rPr>
          <w:sz w:val="32"/>
        </w:rPr>
      </w:pPr>
    </w:p>
    <w:p w:rsidR="00454A09" w:rsidRDefault="00454A09">
      <w:pPr>
        <w:jc w:val="center"/>
        <w:rPr>
          <w:sz w:val="32"/>
        </w:rPr>
      </w:pPr>
    </w:p>
    <w:p w:rsidR="00454A09" w:rsidRDefault="00454A09">
      <w:pPr>
        <w:pStyle w:val="1"/>
        <w:jc w:val="center"/>
        <w:rPr>
          <w:b/>
          <w:i/>
          <w:sz w:val="44"/>
        </w:rPr>
      </w:pPr>
    </w:p>
    <w:p w:rsidR="00454A09" w:rsidRDefault="00454A09">
      <w:pPr>
        <w:jc w:val="center"/>
        <w:rPr>
          <w:sz w:val="32"/>
          <w:lang w:val="en-US"/>
        </w:rPr>
      </w:pPr>
    </w:p>
    <w:p w:rsidR="00454A09" w:rsidRDefault="00454A09">
      <w:pPr>
        <w:jc w:val="center"/>
        <w:rPr>
          <w:sz w:val="32"/>
          <w:lang w:val="en-US"/>
        </w:rPr>
      </w:pPr>
    </w:p>
    <w:p w:rsidR="00454A09" w:rsidRDefault="00454A09">
      <w:pPr>
        <w:jc w:val="center"/>
        <w:rPr>
          <w:sz w:val="32"/>
          <w:lang w:val="en-US"/>
        </w:rPr>
      </w:pPr>
    </w:p>
    <w:p w:rsidR="00454A09" w:rsidRDefault="00454A09">
      <w:pPr>
        <w:jc w:val="center"/>
        <w:rPr>
          <w:sz w:val="32"/>
          <w:lang w:val="en-US"/>
        </w:rPr>
      </w:pPr>
    </w:p>
    <w:p w:rsidR="00454A09" w:rsidRDefault="00454A09">
      <w:pPr>
        <w:pStyle w:val="2"/>
        <w:rPr>
          <w:sz w:val="36"/>
        </w:rPr>
      </w:pPr>
      <w:r>
        <w:rPr>
          <w:sz w:val="36"/>
        </w:rPr>
        <w:t>ТЕМА</w:t>
      </w:r>
    </w:p>
    <w:p w:rsidR="00454A09" w:rsidRDefault="00454A09">
      <w:pPr>
        <w:jc w:val="center"/>
        <w:rPr>
          <w:sz w:val="32"/>
        </w:rPr>
      </w:pPr>
    </w:p>
    <w:p w:rsidR="00454A09" w:rsidRDefault="00454A09">
      <w:pPr>
        <w:pStyle w:val="a3"/>
      </w:pPr>
      <w:r>
        <w:t>ВОСПИТАНИЕ ВНИМАНИЯ У ПОДРОСТКОВ НА УРОКЕ ФИЗКУЛЬТУРЫ</w:t>
      </w:r>
    </w:p>
    <w:p w:rsidR="00454A09" w:rsidRDefault="00454A09">
      <w:pPr>
        <w:rPr>
          <w:sz w:val="32"/>
          <w:lang w:val="en-US"/>
        </w:rPr>
      </w:pPr>
    </w:p>
    <w:p w:rsidR="00454A09" w:rsidRDefault="00454A09">
      <w:pPr>
        <w:rPr>
          <w:sz w:val="32"/>
          <w:lang w:val="en-US"/>
        </w:rPr>
      </w:pPr>
    </w:p>
    <w:p w:rsidR="00454A09" w:rsidRDefault="00454A09">
      <w:pPr>
        <w:rPr>
          <w:sz w:val="32"/>
          <w:lang w:val="en-US"/>
        </w:rPr>
      </w:pPr>
    </w:p>
    <w:p w:rsidR="00454A09" w:rsidRDefault="00454A09">
      <w:pPr>
        <w:rPr>
          <w:sz w:val="32"/>
          <w:lang w:val="en-US"/>
        </w:rPr>
      </w:pPr>
    </w:p>
    <w:p w:rsidR="00454A09" w:rsidRDefault="00454A09">
      <w:pPr>
        <w:rPr>
          <w:sz w:val="32"/>
          <w:lang w:val="en-US"/>
        </w:rPr>
      </w:pPr>
    </w:p>
    <w:p w:rsidR="00454A09" w:rsidRDefault="00454A09">
      <w:pPr>
        <w:rPr>
          <w:sz w:val="32"/>
          <w:lang w:val="en-US"/>
        </w:rPr>
      </w:pPr>
    </w:p>
    <w:p w:rsidR="00454A09" w:rsidRDefault="00454A09">
      <w:pPr>
        <w:rPr>
          <w:sz w:val="32"/>
          <w:lang w:val="en-US"/>
        </w:rPr>
      </w:pPr>
    </w:p>
    <w:p w:rsidR="00454A09" w:rsidRDefault="00454A09">
      <w:pPr>
        <w:rPr>
          <w:sz w:val="32"/>
          <w:lang w:val="en-US"/>
        </w:rPr>
      </w:pPr>
    </w:p>
    <w:p w:rsidR="00454A09" w:rsidRDefault="00454A09">
      <w:pPr>
        <w:rPr>
          <w:sz w:val="32"/>
          <w:lang w:val="en-US"/>
        </w:rPr>
      </w:pPr>
    </w:p>
    <w:p w:rsidR="00454A09" w:rsidRDefault="00454A09">
      <w:pPr>
        <w:rPr>
          <w:sz w:val="32"/>
          <w:lang w:val="en-US"/>
        </w:rPr>
      </w:pPr>
    </w:p>
    <w:p w:rsidR="00454A09" w:rsidRDefault="00454A09">
      <w:pPr>
        <w:rPr>
          <w:sz w:val="32"/>
          <w:lang w:val="en-US"/>
        </w:rPr>
      </w:pPr>
    </w:p>
    <w:p w:rsidR="00454A09" w:rsidRDefault="00454A09">
      <w:pPr>
        <w:rPr>
          <w:sz w:val="32"/>
          <w:lang w:val="en-US"/>
        </w:rPr>
      </w:pPr>
    </w:p>
    <w:p w:rsidR="00454A09" w:rsidRDefault="00454A09">
      <w:pPr>
        <w:rPr>
          <w:sz w:val="32"/>
          <w:lang w:val="en-US"/>
        </w:rPr>
      </w:pPr>
    </w:p>
    <w:p w:rsidR="00454A09" w:rsidRDefault="00454A09">
      <w:pPr>
        <w:rPr>
          <w:sz w:val="32"/>
          <w:lang w:val="en-US"/>
        </w:rPr>
      </w:pPr>
    </w:p>
    <w:p w:rsidR="00454A09" w:rsidRDefault="00454A09">
      <w:pPr>
        <w:rPr>
          <w:sz w:val="32"/>
          <w:lang w:val="en-US"/>
        </w:rPr>
      </w:pPr>
    </w:p>
    <w:p w:rsidR="00454A09" w:rsidRDefault="00454A09">
      <w:pPr>
        <w:rPr>
          <w:sz w:val="32"/>
          <w:lang w:val="en-US"/>
        </w:rPr>
      </w:pPr>
    </w:p>
    <w:p w:rsidR="00454A09" w:rsidRDefault="00454A09">
      <w:pPr>
        <w:rPr>
          <w:sz w:val="32"/>
          <w:lang w:val="en-US"/>
        </w:rPr>
      </w:pPr>
    </w:p>
    <w:p w:rsidR="00454A09" w:rsidRDefault="00454A09">
      <w:pPr>
        <w:rPr>
          <w:sz w:val="32"/>
          <w:lang w:val="en-US"/>
        </w:rPr>
      </w:pPr>
    </w:p>
    <w:p w:rsidR="00454A09" w:rsidRDefault="00454A09">
      <w:pPr>
        <w:rPr>
          <w:sz w:val="32"/>
          <w:lang w:val="en-US"/>
        </w:rPr>
      </w:pPr>
    </w:p>
    <w:p w:rsidR="00454A09" w:rsidRDefault="00454A09">
      <w:pPr>
        <w:rPr>
          <w:sz w:val="32"/>
          <w:lang w:val="en-US"/>
        </w:rPr>
      </w:pPr>
    </w:p>
    <w:p w:rsidR="00454A09" w:rsidRDefault="00454A09">
      <w:pPr>
        <w:rPr>
          <w:sz w:val="32"/>
          <w:lang w:val="en-US"/>
        </w:rPr>
      </w:pPr>
    </w:p>
    <w:p w:rsidR="00454A09" w:rsidRDefault="00454A09">
      <w:pPr>
        <w:rPr>
          <w:sz w:val="32"/>
          <w:lang w:val="en-US"/>
        </w:rPr>
      </w:pPr>
    </w:p>
    <w:p w:rsidR="00454A09" w:rsidRDefault="00454A09">
      <w:pPr>
        <w:rPr>
          <w:sz w:val="32"/>
          <w:lang w:val="en-US"/>
        </w:rPr>
      </w:pPr>
    </w:p>
    <w:p w:rsidR="00454A09" w:rsidRDefault="00454A09">
      <w:pPr>
        <w:spacing w:line="480" w:lineRule="auto"/>
        <w:rPr>
          <w:b/>
          <w:i/>
          <w:sz w:val="32"/>
        </w:rPr>
      </w:pPr>
      <w:r>
        <w:rPr>
          <w:b/>
          <w:i/>
          <w:sz w:val="32"/>
        </w:rPr>
        <w:t xml:space="preserve">      1. ВНИМАНИЕ КАК ДИНАМИЧЕСКАЯ ХАРАКТЕРИСТИ-</w:t>
      </w:r>
    </w:p>
    <w:p w:rsidR="00454A09" w:rsidRDefault="00454A09">
      <w:pPr>
        <w:spacing w:line="480" w:lineRule="auto"/>
        <w:rPr>
          <w:b/>
          <w:i/>
          <w:sz w:val="32"/>
        </w:rPr>
      </w:pPr>
      <w:r>
        <w:rPr>
          <w:b/>
          <w:i/>
          <w:sz w:val="32"/>
        </w:rPr>
        <w:t xml:space="preserve"> КА ПСИХИЧЕСКОЙ ДЕЯТЕЛЬНОСТИ, КАК НЕОБХОДИМАЯ ЕЕ СТОРОНА</w:t>
      </w:r>
    </w:p>
    <w:p w:rsidR="00454A09" w:rsidRDefault="00454A09">
      <w:pPr>
        <w:spacing w:line="480" w:lineRule="auto"/>
        <w:rPr>
          <w:sz w:val="32"/>
        </w:rPr>
      </w:pPr>
    </w:p>
    <w:p w:rsidR="00454A09" w:rsidRDefault="00454A09">
      <w:pPr>
        <w:pStyle w:val="1"/>
        <w:spacing w:line="480" w:lineRule="auto"/>
      </w:pPr>
      <w:r>
        <w:t xml:space="preserve">     Вниманием называется процесс избирательного  сосредото-</w:t>
      </w:r>
    </w:p>
    <w:p w:rsidR="00454A09" w:rsidRDefault="00454A09">
      <w:pPr>
        <w:spacing w:line="480" w:lineRule="auto"/>
        <w:jc w:val="both"/>
        <w:rPr>
          <w:sz w:val="32"/>
        </w:rPr>
      </w:pPr>
      <w:r>
        <w:rPr>
          <w:sz w:val="32"/>
        </w:rPr>
        <w:t>чения сознания на предметах и явлениях внешнего мира,  дейс-</w:t>
      </w:r>
    </w:p>
    <w:p w:rsidR="00454A09" w:rsidRDefault="00454A09">
      <w:pPr>
        <w:spacing w:line="480" w:lineRule="auto"/>
        <w:jc w:val="both"/>
        <w:rPr>
          <w:sz w:val="32"/>
        </w:rPr>
      </w:pPr>
      <w:r>
        <w:rPr>
          <w:sz w:val="32"/>
        </w:rPr>
        <w:t>твиях, образах, мыслях и чувствах самого человека.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Внимание не  имеет своего собственного содержания.  Оно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всегда включено в другие психические  процессы:  ощущения  и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восприятия,  представления,  память,  мышление, воображение,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эмоции и чувства,  проявления воли.  Внимание включено  и  в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практические,  в частности двигательные действия людей, в их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поведенческие акты - поступки,  Это обеспечивает  ясность  и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отчетливость отражении действительности,  что является одним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из необходимых условий успешности любой деятельности.</w:t>
      </w:r>
    </w:p>
    <w:p w:rsidR="00454A09" w:rsidRDefault="00454A09">
      <w:pPr>
        <w:spacing w:line="480" w:lineRule="auto"/>
        <w:rPr>
          <w:sz w:val="32"/>
        </w:rPr>
      </w:pPr>
    </w:p>
    <w:p w:rsidR="00454A09" w:rsidRDefault="00454A09">
      <w:pPr>
        <w:spacing w:line="480" w:lineRule="auto"/>
        <w:rPr>
          <w:b/>
          <w:i/>
          <w:sz w:val="32"/>
        </w:rPr>
      </w:pPr>
      <w:r>
        <w:rPr>
          <w:b/>
          <w:i/>
          <w:sz w:val="32"/>
        </w:rPr>
        <w:t xml:space="preserve">     1.1 ВИДЫ ВНИМАНИЯ</w:t>
      </w:r>
    </w:p>
    <w:p w:rsidR="00454A09" w:rsidRDefault="00454A09">
      <w:pPr>
        <w:spacing w:line="480" w:lineRule="auto"/>
        <w:rPr>
          <w:sz w:val="32"/>
        </w:rPr>
      </w:pP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Различают внимание внешнее и  внутреннее,  произвольное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(преднамеренное),  непроизвольное  (непреднамеренное) и пос-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лепроизвольное.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Внешним вниманием называется направленность сознания на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предметы и явлевия внешней среды (природной и социальной), в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которой  существует  человек,  и на свои собственные внешние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действия и поступки.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Внутренним вниманием называется направленность сознания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на явления и состояния внутренней среды организма.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Соотношение внешнего и внутреннего внимания играет важ-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ную роль во взаимодействии человека с окружающим миром, дру-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гими людьми,  в познании им самого себя,  в умении управлять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собой.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Если внешнее и внутреннее внимание характеризуется раз-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личной направленностью сознания,  то внимание  произвольное,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непроизвольное  и  послепроизвольное различается по признаку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соотношения с целью деятельности.  При произвольном вниманни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сосредоточенность сознания определяется целью деятельности и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конкретными задачами, вытекающими из ее требований и изменя-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ющихся условий. Вот простой пример. На уроке литературы учи-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тель рассказывает о создании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С Пушкиным поэмы &lt;Медный всадник&gt;.  В данном случае за-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дача школьников - понять и  запомнить,  сколь  нелегким  был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творческий путь великого поэта и сколь выразительной получи-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лась у него картина замыслов Петра о создании новой  столицы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России  - будущего Петербурга.  Здесь внимание их включено в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восприятие речи учителя.  Затем учитель вызывает  одного  из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учеников  и  предлагает прочесть из поэмы отрывок &lt;На берегу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пустынных волн стоял он дум великих  полн&gt;.  Перед  учеником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стоит  задача воспроизвести определенную часть поэмы,  читая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ее вслух.  Здесь внимание включено в процесс  выразительного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чтения перед слушателями и сосредоточено уже, с одной сторо-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ны,  на точности передачи слов текста, с другой - на эмоцио-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нальной передаче их смысла.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Аналогичные примеры могут быть взяты из практики обуче-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ния технике движения на уроках физической культуры,  из уро-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ков по другим предметам. В них отчетливо выступает организу-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ющая и регулирующая роль произвольного внимания.  Оно возни-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кает и сохраняется легко в силу интереса,  вызываемого самой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деятельностью, высокой художественностью ее предмета.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Произвольное внимание нередко требует проявления  воле-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вых  усилий.  Это отметил еще К.  Маркс,  анализируя процесс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труда. Он писал: "Кроме напряжения тех органов, которыми вы-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полняется труд, в течение всего времени труда необходима це-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лесообразная воля,  выражающаяся во внимании, и притом необ-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ходима  тем  более,  чем меньше труд увлекает рабочего своим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содержанием и способом исполнении,  следовательно чем меньше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рабочий наслаждается трудом как игрой физических и интеллек-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туальных сил". В таких случаях человеку приходится преодоле-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вать себя,  лишь усилием воли он может заставить себя сосре-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доточить внимание и взяться за работу.  В жизни они встреча-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ются  сплошь и рядом.  Скажем,  ученику приходится заставить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себя сосредоточиться на подготовке  уроков  вопреки  желанию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смотреть по телевизору хоккейный матч. Таким образом, произ-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вольное сосредоточение сознания на процессах обучения,  тру-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да, тренировочных занятий обусловлено в основном целями, за-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дачами, требованиями деятельности и пониманием необходимости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ее  выполнения.  Волевые  же усилия мобилизуют на достижение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цели,  помогают отвлекаться, способствуют длительному сохра-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нению внимания.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Н е п р о и з в о л ь н  о  е  внимание  возникает  без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предварительно  поставленной  цели  - как реакция на сильный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звук (скажем,  сигнал сирены &lt;Скорой  помощи&gt;),  яркий  свет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(например,  движущаяся  электрореклама  о новом кинофильме),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новизну предмета (новая марка автомобиля,  новая форма маски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вратаря хоккейной команды, новая книга в витрине магазина).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Предметом непроизвольного внимания становится любой нео-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жиданый раздражитель (например,  гимнаст, впервые неожиданно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для зрителей и участников соревнований закончивший  комбина-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цию  тройным  сальто после больших оборотов на перекладине).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При всех неожиданностях внимание сосредоточивается на корот-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кий  срок.  Но  непроизвольное внимание может удерживаться и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длительно - в тех случаях,  когда восприятие предмета,  даже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мысль  о нем,  вызывает живой интерес,  окрашивается положи-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тельными эмоциями удовольствия,  удивления, восхищения и др,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Так  может приковать внимание учащихся преподаватель,  инте-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ресно, эмоционально, с выдумкой проводящий урок. Это говорит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о том, что непроизвольное внимание может быть вызвано специ-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ально, с целью достижения положительного результата деятель-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ности, в данном случае урока.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Следовательно, внимание являетсся  не  только  фактором,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огранизующим психическую деятельность, но и само может регу-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лироваться извне, в частности в педагогическом процессе.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П о  с  л  е п р о и з в о л ь н о е внимание возникает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вслед за произвольным.  Это значит, что человек сначала сос-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редоточивает сознание на каком-то предмете или деятельности,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иногда с помощью немалых волевых усилий,  затем сам  процесс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рассматривания  предмета  или сама деятельность вызывает на-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растающий интерес,  и внимание продолжает  удерживаться  уже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без всякого усилия.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Так было однажды с человеком, никогда не игравшим в шах-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маты.  Он оказался в условиях,  когда нечего было читать. На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столе лежало руководство к шахматной игре.  Он  взял  книгу,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полистал,  отложил. Снова взял. Стал бегло прочитывать неко-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торые страницы.  Незаметно для себя задержался на  одной  из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них, все внимательнее и внимательнее стал вникать в содержа-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ние.  Кончилось тем,  что он вышел из комнаты (дело  было  в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гостинице),  попросил шахматную доску, фигуры и с увлечением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начал уже практически постигать азы игры в шахматы.  У  него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возникло устойчивое послепроизвольное внимание.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Все три вида внимания - это динамичные  процессы,  свя-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занные  взаимными  переходами,  но всегда какой-то из них на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какое-то время становится преобладающим.</w:t>
      </w:r>
    </w:p>
    <w:p w:rsidR="00454A09" w:rsidRDefault="00454A09">
      <w:pPr>
        <w:spacing w:line="480" w:lineRule="auto"/>
        <w:rPr>
          <w:sz w:val="32"/>
        </w:rPr>
      </w:pPr>
    </w:p>
    <w:p w:rsidR="00454A09" w:rsidRDefault="00454A09">
      <w:pPr>
        <w:spacing w:line="480" w:lineRule="auto"/>
        <w:rPr>
          <w:b/>
          <w:i/>
          <w:sz w:val="32"/>
        </w:rPr>
      </w:pPr>
      <w:r>
        <w:rPr>
          <w:b/>
          <w:i/>
          <w:sz w:val="32"/>
        </w:rPr>
        <w:t xml:space="preserve">          1.2. СВОЙСТВА ВНИМАНИЯ</w:t>
      </w:r>
    </w:p>
    <w:p w:rsidR="00454A09" w:rsidRDefault="00454A09">
      <w:pPr>
        <w:spacing w:line="480" w:lineRule="auto"/>
        <w:rPr>
          <w:sz w:val="32"/>
        </w:rPr>
      </w:pP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Свойствами внимания называются особенности его проявле-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ния. К ним относятся: объем, концентрация, устойчивость, пе-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реключение и распределение внимания.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Объем внимания характеризуется количеством запоминаемого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и воспроизводимого материала. Во множестве экспериментов лю-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дям  различного  возраста  предлагалась  в  течение 0,1 сек.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воспринять ряд из 12 букв,  а затем записать те, которые они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смогли запомнить.  Оказалось, что у взрослых в среднем объем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внимания составляет всего 4 - б букв. У детей он еще меньше.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3начит, объем внимания ограничен. Однако его можно увеличить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путем упражнения или придавая воспринимаемым предметам смыс-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ловые связи (например, объединяя буквы в слова).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К о н ц е н т р а ц и я внимания - свойство, выражающе-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еся полной поглощенностью предметом,  явлением, мыслями, пе-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реживаниями,  действиями,  на которых сосредоточено сознание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человека.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При наличии такой сосредоточенности человек  становится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высокопомехоустойчивым.  Лишь  с трудом его можно отвлечь от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мыслей, в которые он погружен.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Ярко выраженная  концентрация внимания,  как показывают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исследования, отмечается, например, у гимнастов, тяжелоатле-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тов,  прыгунов в воду, метателей и прыгунов-легкоатлетов пе-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ред самым началом упражнения.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Устойчивость внимания - способность длительно быть сос-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редоточенным на определенном предмете или на одном и том  же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деле.  Она  измеряется  временем  сосредоточения при условии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сохранения отчетливости отражения в  сознании  предмета  или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процесса деятельности.  Устойчивость внимания зависит от це-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лого ряда причин:  значимости дела,  интереса к нему, подго-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товленности рабочего места,  навыков. Она имеет существенное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значение для достижения успехов в учении, труде и спорте.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П е  р  е  к л ю ч е н и е внимания выражается в произ-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вольном,  сознательном перемещении его с одного предмета  на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другой,  в  быстром переходе от одной деятельности к другой.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Оно диктуется самим ходом деятельности,  возникновением  или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постановкой новых ее задач.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Это свойство внимания имеет важное значение  во  многих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профессиях  и но многих видах спорта,  особенно в спортивных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играх. Здесь речь идет о переключениях внимания в рамках од-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ной  деятельности  и  на фоне его устойчивости на протяжении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всей игры,  т.  е.  в особо сложной ситуации. Иная ситуация,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скажем,  при переходе от урока физической культуры в шкале к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уроку математики.  Но для  некоторых  учеников  переключение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внимания здесь оказывается даже более трудным,  чем в рамках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одной игровой деятельности.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Не следует  смешивать переключение внимания с о т в л е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ч е - и и е м,  которое выражается в непроизвольном переносе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сосредоточенности  сознания на что-то другое либо в снижении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интенсивности сосредоточенности.  Это проявляется в кратков-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ременных колебаниях внимания.  Они особенно заметны при сос-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редоточении на раздражителях пороговой силы (скажем,  на ти-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кании  наручных часов - оно слышится то более,  то менее от-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четливо).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Отвлечение внимания  еще  ярче  выражено при восприятии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конкурирующих изображений (рис.  4.).  Если поставить задачу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смотреть  все время на нарисованный профиль,  то изображение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часто будет сменяться видением вазы. Такие отвлечения длятся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мгновения.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Истинное отвлечение является следствием многих  причин.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Ими могут быть невыработанная устойчивость внимания,  сниже-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ние интереса к работе, утомление (особенно при ее монотонном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характере) и др. Противодействовать отвлечению могут краткие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перерывы в работе, физкультпаузы и др.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Р а с п р е д е л е н и е внимания - свойство, благода-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ря которому возможно выполнение двух или более действий (ви-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дов деятельности) одновременно, но только в том случае, ког-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да одни действия привычны для человека и осуществляются хотя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и под контролем сознания, но в значительной мере автоматизи-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рованно.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Способность распределять внимание имеет важное значение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для любого учителя и спортивного тренера.  Умение  рассказы-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вать  (показывать)  содержание  учебного материала и в то же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время наблюдать за действиями, поведением занимающихся - од-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но из основных педагогических умений. Эта способность воспи-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тывается главным образом в процессе накопления опыта в опре-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деленном виде деятельности.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Свойства внимания проявляются в зависимости от  условий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и требований деятельности либо раздельно (например,  при ра-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боте с микроскопом необходима только  концентрация  внимания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на фоне его устойчивости),  либо в различных сочетаниях.  Но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есть такие виды деятельности,  в которых нужны все  свойства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внимания.  Например,  у  вратаря хоккейной команды в течение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всего матча внимание должно быть сосредоточено только на иг-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ре.  Его концентрация имеет естественные спады по ходу игры.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Но после каждого из них оно должно с прежней и даже с  боль-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шей  интенсивностью  быть привлечено к игре.  В различные ее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моменты вратарю необходимы и распределение,  и переключение,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и достаточно широкий объем внимания.  Столь же разносторонне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проявляется внимание и у полевых игроков в те несколько  де-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сятков секунд,  иногда в т.  минуты, которые они находятся в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игре.</w:t>
      </w:r>
    </w:p>
    <w:p w:rsidR="00454A09" w:rsidRDefault="00454A09">
      <w:pPr>
        <w:spacing w:line="480" w:lineRule="auto"/>
        <w:rPr>
          <w:sz w:val="32"/>
        </w:rPr>
      </w:pPr>
    </w:p>
    <w:p w:rsidR="00454A09" w:rsidRDefault="00454A09">
      <w:pPr>
        <w:spacing w:line="480" w:lineRule="auto"/>
        <w:rPr>
          <w:b/>
          <w:i/>
          <w:sz w:val="32"/>
        </w:rPr>
      </w:pPr>
      <w:r>
        <w:rPr>
          <w:b/>
          <w:i/>
          <w:sz w:val="32"/>
        </w:rPr>
        <w:t xml:space="preserve">           1.3. ФИЗИОЛОГИЧЕСКИЕ МЕХАНИЗМЫ ВНИМАНИЯ</w:t>
      </w:r>
    </w:p>
    <w:p w:rsidR="00454A09" w:rsidRDefault="00454A09">
      <w:pPr>
        <w:spacing w:line="480" w:lineRule="auto"/>
        <w:rPr>
          <w:sz w:val="32"/>
        </w:rPr>
      </w:pP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Физиологические механизмы внимания очень сложны.  К ним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относится  в первую очередь ориентировочно-исследовательский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рефлекс. Его И. П. Павлов назвал рефлексом &lt;что такое? &gt;. Он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служит  основой  непроизвольного  внимания  и  возникает при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действии неожиданных и новых раздражителей. Но главным в ме-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ханизмах  внимания является образование в коре больших полу-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шарий головного мозга очагов &lt;оптимального возбуждения&gt;  (по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И.  П. Павлову) и открытое А. А. Ухтомским явление доминанты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(от глагола доминировать,  т.  е. господствовать). А. А. Ух-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томским  же введено понятие р а б о ч е й д о м и н а н т ы.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Оно обозначает, что возникающие в коре головного мозга очаги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доминирующих  возбуждений не ограничиваются какими-то изоли-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рованными пунктами,  а образуют сложные системы возбужденных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зон к о н с т е лл я ц и и (созвездия), которые служат физи-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ологическим механизмом внимания.  Нельзя не  отметить  также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значения в механизмах внимания (особенно произвольного) вто-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росигнальных влияний,  а также взаимодействия коры и подкор-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ковых образований.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Р а с с е я н о с т ь - особое состояние человека,  при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котором  он  не может сосредоточить внимание на определенном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предмете,  на речи другого человека,  на своих мыслях, дейс-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твиях и др.  Причинами рассеянности могут быть: глубокое не-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гативное переживание (потрясение),  болезнь и  др.  Рассеян-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ность бывает кажущейся:  человек не замечает окружающего, не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отвечает на обращения к нему, что-то забывает. На самом деле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это  не  рассеянность,  а  только сосредоточенность на своих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мыслях,  чувствах,  т.е. яркое проявление внутреннего внима-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ния.</w:t>
      </w:r>
    </w:p>
    <w:p w:rsidR="00454A09" w:rsidRDefault="00454A09">
      <w:pPr>
        <w:spacing w:line="480" w:lineRule="auto"/>
        <w:rPr>
          <w:sz w:val="32"/>
        </w:rPr>
      </w:pPr>
    </w:p>
    <w:p w:rsidR="00454A09" w:rsidRDefault="00454A09">
      <w:pPr>
        <w:spacing w:line="480" w:lineRule="auto"/>
        <w:rPr>
          <w:b/>
          <w:i/>
          <w:sz w:val="32"/>
        </w:rPr>
      </w:pPr>
      <w:r>
        <w:rPr>
          <w:b/>
          <w:i/>
          <w:sz w:val="32"/>
        </w:rPr>
        <w:t xml:space="preserve">     2. ОСОБЕННОСТИ  ВИДОВ  И СВОЙСТВ ВНИМАНИЯ У ПОД-</w:t>
      </w:r>
    </w:p>
    <w:p w:rsidR="00454A09" w:rsidRDefault="00454A09">
      <w:pPr>
        <w:spacing w:line="480" w:lineRule="auto"/>
        <w:rPr>
          <w:b/>
          <w:i/>
          <w:sz w:val="32"/>
        </w:rPr>
      </w:pPr>
      <w:r>
        <w:rPr>
          <w:b/>
          <w:i/>
          <w:sz w:val="32"/>
        </w:rPr>
        <w:t xml:space="preserve">              РОСТКОВ НА УРОКАХ ФИЗКУЛЬТУРЫ</w:t>
      </w:r>
    </w:p>
    <w:p w:rsidR="00454A09" w:rsidRDefault="00454A09">
      <w:pPr>
        <w:spacing w:line="480" w:lineRule="auto"/>
        <w:rPr>
          <w:b/>
          <w:i/>
          <w:sz w:val="32"/>
        </w:rPr>
      </w:pPr>
    </w:p>
    <w:p w:rsidR="00454A09" w:rsidRDefault="00454A09">
      <w:pPr>
        <w:spacing w:line="480" w:lineRule="auto"/>
        <w:rPr>
          <w:sz w:val="32"/>
        </w:rPr>
      </w:pP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Как я уже сказал, внимание неразрывно связано с другими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психическими процессами, протекающими у подростков на уроках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физкультуры. Причем,  я считаю, что внимание наиболее сильно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связано с наблюдением.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Наблюдение -   целенаправленный   процесс  осмысленного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восприятия предметов и явлений.  Главными предметами  такого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восприятия  для спортсменов являются они сами и их противни-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ки.  В процесс наблюдения непременно включено внимание.  Оно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характеризуется  высокой  устойчивостью  и  в зависимости от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особенностей предмета наблюдения другими свойствами:  сосре-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доточенностью, распределенностью, переключаемостыо. Система-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тическое упражнение в наблюдении за  противником,  партнером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по команде, за самим собой и изменяющейся обстановкой сорев-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нований приводит к тому, что наблюдение и внимание становят-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ся  свойствами личности спортсмена -- н а б л юд а т е л ь н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о с т ь ю и в н и м а т е л ь н о с т ь ю. Наблюдательностью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называется  умение  подмечать малозаметные признаки или осо-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бенности предметов и явлений,  имеющие значение для познания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их  сущности.  Внимательность,  как избирательная направлен-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ность сознания на предмет  наблюдения,  неотделимая  сторона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наблюдательности.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Процесс наблюдения на учебно-тренировочных  занятиях  и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соревнованиях  служит  основным каналом познания спортсменом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самого себя, партнеров и особенно противников с целью разга-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дывания  их  тактических  замыслов  и реализации собственных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тактических действий.  Например, в специальном исследовании,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проведенном на борцах,  установлена важность создания на ос-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нове наблюдения образа противника. В структуру образа входят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знания о технике, тактике, стиле ведения поединка, опытности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борца,  о его физических качествах (силе, быстроте, выносли-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вости,  ловкости), об эмоционально-волевых особенностях (со-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ревновательном на строении, смелости, решительности, настой-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чивости,  упорстве) и др. В оценке перечисленных характерис-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тик  больше  всего затруднений вызывают эмоционально-волевые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особенности,  и тем в большей мере, чем ниже спортивная ква-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лификация оценивающего борца.  Составленный на основе наблю-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дения  образ  противника  сопоставляется  с   представлением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спортсмена о себе самом.  Это позволяет наметить тактический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план действия в предстоящей схватке с данным противником.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Наблюдение ведется  в ходе соревновательного поединка с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целью разгадать отдельные намерения противника и уяснить его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тактический план в целом. Ориентирами при этом служат стати-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ческие признаки (поза,  дистанция, характер захватов и др.),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динамические (сила, скорость, темп и ритм действий, маневри-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рование по ковру и др.),  функциональные (характер  дыхания,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своевременность реакций, мимика и др.) и результативные (ак-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тивность, число удачных и неудачных действий, предупреждений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и др.).  На основании такой текущей информации в тактические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действия вносятся коррекции по ходу схватки.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В другом  исследовании изучались различные признаки об-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манных и истинных действий у боксеров.  С помощью наблюдения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боксеры  научаются различать их в подготовительные моменты и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в момент выполнения действия. В первом случае они ориентиру-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ются на дистанцию (она при подготовке финтов больше, чем при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подготовке истинных действий),  на характер  стойки  боксера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(открытая-закрытая)  и на выражение лица (например,  один из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боксеров перед истинным ударом непроизвольно сводит  брови).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Данная информация позволяет корректировать тактические дейс-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твия уже в каждом боевом эпизоде.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Таковы назначение  и роль наблюдательности и вниматель-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ности и в других видах спорта,  особенно в спортивных играх,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где  необходимо еще заботиться о согласованности собственных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действий с действиями партнеров.  Наблюдательность и  внима-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тельность  теснейшим образом связаны с антиципацией и такти-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ческим мышлением спортсменов.</w:t>
      </w:r>
    </w:p>
    <w:p w:rsidR="00454A09" w:rsidRDefault="00454A09">
      <w:pPr>
        <w:spacing w:line="480" w:lineRule="auto"/>
        <w:rPr>
          <w:sz w:val="32"/>
        </w:rPr>
      </w:pPr>
    </w:p>
    <w:p w:rsidR="00454A09" w:rsidRDefault="00454A09">
      <w:pPr>
        <w:pStyle w:val="20"/>
        <w:spacing w:line="480" w:lineRule="auto"/>
      </w:pPr>
      <w:r>
        <w:t xml:space="preserve">       3. ПСИХОЛОГО-ПЕДАГОГИЧЕСКИЕ ВЫВОДЫ И РЕКОМЕНДАЦИИ</w:t>
      </w:r>
    </w:p>
    <w:p w:rsidR="00454A09" w:rsidRDefault="00454A09">
      <w:pPr>
        <w:spacing w:line="480" w:lineRule="auto"/>
        <w:rPr>
          <w:sz w:val="32"/>
        </w:rPr>
      </w:pP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В физическом  воспитании  и спорте,  как в любой другой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деятельности,  внимание является  обязательным  компонентом.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Без этого деятельность не может быть продуктивной.  Однако в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условиях учебных занятий,  спортивной тренировки, соревнова-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ний формы проявления и функционирования внимания не одинако-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вы.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В учебных  и тренировочных занятиях,  конечно,  есть та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или иная общая цель. Однако основное значение имеют вытекаю-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щие  из общей цели частные задачи.  Они связаны с овладением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спортивной техникой,  развитием физических, волевых, мораль-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ных качеств,  разучиванием определенных тактических комбина-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ций и др. Конкретными задачами, которые ставит учитель, тре-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нер или сам спортсмен,  и определяется направленность созна-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ния - внимание занимающихся. Например, на занятиях по легкой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атлетике разучивается техника прыжка в длину с разбега. Учи-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тель ставит перед группой старших школьников задачу:  совер-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шенствовать технику отталкивания.  Тем самым он определяет и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направленность сознания занимающихся на восприятие собствен-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ных  движений  в  момент отталкивания.  Вслед за тем учитель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ставит новую задачу:  овладеть координацией движений в  фазе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полета.  Этим  он направляет внимание учеников на восприятие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собственных движений в полете. Все шло хорошо. Но у двух че-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ловек почему-то с движениями в полете не ладилось.  Учитель,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выясняя причины,  установил,  что эти два ученика  решали  в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каждой попытке другую,  свою, задачу: они были сосредоточены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на выполнении отталкивания, которое им не удавалось.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Эти факты  не  только определяют значение задачи в нап-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равленности и проявлении внимания.  Они говорят о том,  что,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поставив задачу перед учащимися,  необходимо убедиться,  что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она принята всеми.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В условиях  с о р е в н о в а н и й направленность соз-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нания соревнующихся определяется уже не частными учебными  и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воспитательными задачами, а главной целью - достижением воз-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можно более высокого спортивного результата.  Особенность же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проявления внимания зависит от специфических для каждого ви-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да спорта условий деятельности.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Это можно проследить, сравнив, например, два вида спор-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та - стрельбу и футбол.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В соревнованиях по стрельбе особое значение имеют такие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свойства внимания,  как его концентрация и устойчивость.  НО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линии огня одновременно находятся несколько стрелков. Каждый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из них производит выстрелы в своем темпе.  Казалось бы,  для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любого из них &lt;чужие&gt; выстрелы должны служить фактором,  от-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рицательно влияющим на концентрацию внимания.  Но данные ус-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ловия  для стрелков - постоянно действующий,  привычный фак-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тор. Концентрация же внимания столь интенсивна, что они, как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правило,  даже не слышат выстрелов соседей.  Нужно,  правда,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оговориться,  что это относится к спортсменам, находящимся в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состоянии полной готовности к соревнованиям.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Совершенно иначе все обстоит в футболе. Объективные ус-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ловия игры таковы, что от игроков постоянно требуется прояв-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ление всех свойств внимания.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Прежде всего  это  относится к полной сосредоточенности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на процессе игры в целом.  Внимание  футболистов  динамично.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Игра требует его распределения, при котором в сознании отра-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жаются и противники,  и партнеры,  и мяч,  и границы поля, и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ворота,  а также частых переключений,  изменяющегося объема,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варьирующей устойчивости.  Внимание включено в процесс  наг-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лядно  действенного  мышления при решении тактических задач.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Внимание каждого игрока фиксируется и на самом себе с  целью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контроля  и  саморегуляции собственных действий,  поступков,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самочувствия.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Таким образом, внимание в физическом воспитании и спор-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те - один из важных факторов успешности деятельности. Но ус-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ловия деятельности,  требующие проявления внимания,  в то же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время способствуют его развитию.</w:t>
      </w:r>
    </w:p>
    <w:p w:rsidR="00454A09" w:rsidRDefault="00454A09">
      <w:pPr>
        <w:spacing w:line="480" w:lineRule="auto"/>
        <w:rPr>
          <w:sz w:val="32"/>
          <w:lang w:val="en-US"/>
        </w:rPr>
      </w:pPr>
    </w:p>
    <w:p w:rsidR="00454A09" w:rsidRDefault="00454A09">
      <w:pPr>
        <w:spacing w:line="480" w:lineRule="auto"/>
        <w:rPr>
          <w:sz w:val="32"/>
          <w:lang w:val="en-US"/>
        </w:rPr>
      </w:pPr>
    </w:p>
    <w:p w:rsidR="00454A09" w:rsidRDefault="00454A09">
      <w:pPr>
        <w:spacing w:line="480" w:lineRule="auto"/>
        <w:rPr>
          <w:sz w:val="32"/>
        </w:rPr>
      </w:pPr>
      <w:r>
        <w:rPr>
          <w:sz w:val="32"/>
          <w:lang w:val="en-US"/>
        </w:rPr>
        <w:br w:type="page"/>
      </w:r>
    </w:p>
    <w:p w:rsidR="00454A09" w:rsidRDefault="00454A09">
      <w:pPr>
        <w:spacing w:line="480" w:lineRule="auto"/>
        <w:rPr>
          <w:sz w:val="32"/>
        </w:rPr>
      </w:pPr>
    </w:p>
    <w:p w:rsidR="00454A09" w:rsidRDefault="00454A09">
      <w:pPr>
        <w:pStyle w:val="3"/>
        <w:spacing w:line="480" w:lineRule="auto"/>
      </w:pPr>
      <w:r>
        <w:t xml:space="preserve">             ЛИТЕРАТУРА</w:t>
      </w:r>
    </w:p>
    <w:p w:rsidR="00454A09" w:rsidRDefault="00454A09">
      <w:pPr>
        <w:spacing w:line="480" w:lineRule="auto"/>
        <w:rPr>
          <w:sz w:val="32"/>
        </w:rPr>
      </w:pP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1. Психология, Под. ред. Пуни А.Ц., М.:1984.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2. Хрестоматия по  психологии,  Под.  ред.  Петровского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>А.В., М.: 1987.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3. Фресс, Поль, Экспериментальная психология.</w:t>
      </w:r>
    </w:p>
    <w:p w:rsidR="00454A09" w:rsidRDefault="00454A09">
      <w:pPr>
        <w:spacing w:line="480" w:lineRule="auto"/>
        <w:rPr>
          <w:sz w:val="32"/>
        </w:rPr>
      </w:pPr>
      <w:r>
        <w:rPr>
          <w:sz w:val="32"/>
        </w:rPr>
        <w:t xml:space="preserve">     4. Кляйн, Ганс, Внимание и спорт, М.:1996.</w:t>
      </w:r>
      <w:bookmarkStart w:id="0" w:name="_GoBack"/>
      <w:bookmarkEnd w:id="0"/>
    </w:p>
    <w:sectPr w:rsidR="00454A09">
      <w:pgSz w:w="11906" w:h="16838"/>
      <w:pgMar w:top="1440" w:right="566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775B"/>
    <w:rsid w:val="003D7D7D"/>
    <w:rsid w:val="00454A09"/>
    <w:rsid w:val="00796F27"/>
    <w:rsid w:val="00E8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5C882-4B32-43B0-9715-829FEC4F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b/>
      <w:i/>
      <w:sz w:val="32"/>
    </w:rPr>
  </w:style>
  <w:style w:type="paragraph" w:styleId="20">
    <w:name w:val="Body Text 2"/>
    <w:basedOn w:val="a"/>
    <w:semiHidden/>
    <w:rPr>
      <w:b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3210</Words>
  <Characters>18298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</vt:lpstr>
    </vt:vector>
  </TitlesOfParts>
  <Company> </Company>
  <LinksUpToDate>false</LinksUpToDate>
  <CharactersWithSpaces>21466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</dc:title>
  <dc:subject/>
  <dc:creator>1</dc:creator>
  <cp:keywords/>
  <cp:lastModifiedBy>admin</cp:lastModifiedBy>
  <cp:revision>2</cp:revision>
  <dcterms:created xsi:type="dcterms:W3CDTF">2014-02-08T03:25:00Z</dcterms:created>
  <dcterms:modified xsi:type="dcterms:W3CDTF">2014-02-08T03:25:00Z</dcterms:modified>
</cp:coreProperties>
</file>