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031" w:rsidRDefault="00541031">
      <w:pPr>
        <w:spacing w:line="240" w:lineRule="auto"/>
        <w:ind w:firstLine="567"/>
        <w:jc w:val="center"/>
        <w:rPr>
          <w:b/>
          <w:bCs/>
          <w:sz w:val="28"/>
          <w:szCs w:val="28"/>
        </w:rPr>
      </w:pPr>
    </w:p>
    <w:p w:rsidR="005572F8" w:rsidRDefault="005572F8">
      <w:pPr>
        <w:spacing w:line="240" w:lineRule="auto"/>
        <w:ind w:firstLine="567"/>
        <w:jc w:val="center"/>
        <w:rPr>
          <w:b/>
          <w:bCs/>
          <w:sz w:val="28"/>
          <w:szCs w:val="28"/>
        </w:rPr>
      </w:pPr>
      <w:r>
        <w:rPr>
          <w:b/>
          <w:bCs/>
          <w:sz w:val="28"/>
          <w:szCs w:val="28"/>
        </w:rPr>
        <w:t>Биологический круговорот химических элементов в распространенных тропических сообществах</w:t>
      </w:r>
    </w:p>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Биоклиматические условия тропической территории весьма разнообразны. Представление о тропиках как о сплошной полосе джунглей совершенно не отвечает действительности. Меняющиеся соотношения атмосферных осадков и эвапотранспирации, длитель</w:t>
      </w:r>
      <w:r>
        <w:rPr>
          <w:sz w:val="24"/>
          <w:szCs w:val="24"/>
        </w:rPr>
        <w:softHyphen/>
        <w:t>ности сухих и дождливых сезонов создают широкую гамму экосистем с разной степенью атмосферного увлажнения — от крайне засушливых или пустынных ландшафтов до постоянно влажных тропических лесов. При наличии сезона, на протяжении которого испаряемость превышает количество осадков, существуют разреженные светлые высокотравные леса, которые при продолжительном сухом сезоне сбрасывают листву. Для более засушливых условий типичны редкостойные группы деревьев, чередующиеся с открытыми пространствами, покрытыми травянистой растительностью. С усилением аридности деревья заменяются зарослями колючих кустарников, а пышный покров высоких злаков — низкотравной растительностью с невысокой степенью покрытия почвы.</w:t>
      </w:r>
    </w:p>
    <w:p w:rsidR="005572F8" w:rsidRDefault="005572F8">
      <w:pPr>
        <w:spacing w:line="240" w:lineRule="auto"/>
        <w:ind w:firstLine="567"/>
        <w:rPr>
          <w:sz w:val="24"/>
          <w:szCs w:val="24"/>
        </w:rPr>
      </w:pPr>
      <w:r>
        <w:rPr>
          <w:sz w:val="24"/>
          <w:szCs w:val="24"/>
        </w:rPr>
        <w:t>Соотношения площадей разной степени атмосферного увлажне</w:t>
      </w:r>
      <w:r>
        <w:rPr>
          <w:sz w:val="24"/>
          <w:szCs w:val="24"/>
        </w:rPr>
        <w:softHyphen/>
        <w:t>ния на континентах неодинаковы. Засушливые области занимают подавляющую часть Австралии, значительную часть Индии, но менее распространены в Южной Америке. В экваториальной полосе Африки, ограниченной 6° с. ш. и 6° ю. ш., площади разной степе</w:t>
      </w:r>
      <w:r>
        <w:rPr>
          <w:sz w:val="24"/>
          <w:szCs w:val="24"/>
        </w:rPr>
        <w:softHyphen/>
        <w:t>ни атмосферного увлажнения распределяются следующим образом:</w:t>
      </w:r>
    </w:p>
    <w:p w:rsidR="005572F8" w:rsidRDefault="005572F8">
      <w:pPr>
        <w:spacing w:line="240" w:lineRule="auto"/>
        <w:ind w:firstLine="0"/>
        <w:rPr>
          <w:sz w:val="24"/>
          <w:szCs w:val="24"/>
          <w:lang w:val="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1"/>
        <w:gridCol w:w="4751"/>
      </w:tblGrid>
      <w:tr w:rsidR="005572F8" w:rsidRPr="005572F8">
        <w:tc>
          <w:tcPr>
            <w:tcW w:w="4751" w:type="dxa"/>
          </w:tcPr>
          <w:p w:rsidR="005572F8" w:rsidRPr="005572F8" w:rsidRDefault="005572F8">
            <w:pPr>
              <w:spacing w:line="240" w:lineRule="auto"/>
              <w:ind w:firstLine="0"/>
              <w:rPr>
                <w:sz w:val="24"/>
                <w:szCs w:val="24"/>
              </w:rPr>
            </w:pPr>
            <w:r w:rsidRPr="005572F8">
              <w:rPr>
                <w:sz w:val="24"/>
                <w:szCs w:val="24"/>
              </w:rPr>
              <w:t>Годовое количество осадков, мм</w:t>
            </w:r>
          </w:p>
        </w:tc>
        <w:tc>
          <w:tcPr>
            <w:tcW w:w="4751" w:type="dxa"/>
          </w:tcPr>
          <w:p w:rsidR="005572F8" w:rsidRPr="005572F8" w:rsidRDefault="005572F8">
            <w:pPr>
              <w:spacing w:line="240" w:lineRule="auto"/>
              <w:ind w:firstLine="0"/>
              <w:rPr>
                <w:sz w:val="24"/>
                <w:szCs w:val="24"/>
              </w:rPr>
            </w:pPr>
            <w:r w:rsidRPr="005572F8">
              <w:rPr>
                <w:sz w:val="24"/>
                <w:szCs w:val="24"/>
              </w:rPr>
              <w:t>Площадь % от всей территории</w:t>
            </w:r>
          </w:p>
        </w:tc>
      </w:tr>
      <w:tr w:rsidR="005572F8" w:rsidRPr="005572F8">
        <w:tc>
          <w:tcPr>
            <w:tcW w:w="4751" w:type="dxa"/>
          </w:tcPr>
          <w:p w:rsidR="005572F8" w:rsidRPr="005572F8" w:rsidRDefault="005572F8">
            <w:pPr>
              <w:spacing w:line="240" w:lineRule="auto"/>
              <w:ind w:firstLine="0"/>
              <w:rPr>
                <w:sz w:val="24"/>
                <w:szCs w:val="24"/>
              </w:rPr>
            </w:pPr>
            <w:r w:rsidRPr="005572F8">
              <w:rPr>
                <w:sz w:val="24"/>
                <w:szCs w:val="24"/>
              </w:rPr>
              <w:t>&gt;800</w:t>
            </w:r>
          </w:p>
          <w:p w:rsidR="005572F8" w:rsidRPr="005572F8" w:rsidRDefault="005572F8">
            <w:pPr>
              <w:spacing w:line="240" w:lineRule="auto"/>
              <w:ind w:firstLine="0"/>
              <w:rPr>
                <w:sz w:val="24"/>
                <w:szCs w:val="24"/>
              </w:rPr>
            </w:pPr>
            <w:r w:rsidRPr="005572F8">
              <w:rPr>
                <w:sz w:val="24"/>
                <w:szCs w:val="24"/>
              </w:rPr>
              <w:t>1000-1800</w:t>
            </w:r>
          </w:p>
          <w:p w:rsidR="005572F8" w:rsidRPr="005572F8" w:rsidRDefault="005572F8">
            <w:pPr>
              <w:spacing w:line="240" w:lineRule="auto"/>
              <w:ind w:firstLine="0"/>
              <w:rPr>
                <w:sz w:val="24"/>
                <w:szCs w:val="24"/>
              </w:rPr>
            </w:pPr>
            <w:r w:rsidRPr="005572F8">
              <w:rPr>
                <w:sz w:val="24"/>
                <w:szCs w:val="24"/>
              </w:rPr>
              <w:t>600-1000</w:t>
            </w:r>
          </w:p>
          <w:p w:rsidR="005572F8" w:rsidRPr="005572F8" w:rsidRDefault="005572F8">
            <w:pPr>
              <w:spacing w:line="240" w:lineRule="auto"/>
              <w:ind w:firstLine="0"/>
              <w:rPr>
                <w:sz w:val="24"/>
                <w:szCs w:val="24"/>
              </w:rPr>
            </w:pPr>
            <w:r w:rsidRPr="005572F8">
              <w:rPr>
                <w:sz w:val="24"/>
                <w:szCs w:val="24"/>
              </w:rPr>
              <w:t>200-600</w:t>
            </w:r>
          </w:p>
          <w:p w:rsidR="005572F8" w:rsidRPr="005572F8" w:rsidRDefault="005572F8">
            <w:pPr>
              <w:spacing w:line="240" w:lineRule="auto"/>
              <w:ind w:firstLine="0"/>
              <w:rPr>
                <w:sz w:val="24"/>
                <w:szCs w:val="24"/>
              </w:rPr>
            </w:pPr>
            <w:r w:rsidRPr="005572F8">
              <w:rPr>
                <w:sz w:val="24"/>
                <w:szCs w:val="24"/>
              </w:rPr>
              <w:t>200</w:t>
            </w:r>
          </w:p>
        </w:tc>
        <w:tc>
          <w:tcPr>
            <w:tcW w:w="4751" w:type="dxa"/>
          </w:tcPr>
          <w:p w:rsidR="005572F8" w:rsidRPr="005572F8" w:rsidRDefault="005572F8">
            <w:pPr>
              <w:spacing w:line="240" w:lineRule="auto"/>
              <w:ind w:firstLine="0"/>
              <w:rPr>
                <w:sz w:val="24"/>
                <w:szCs w:val="24"/>
              </w:rPr>
            </w:pPr>
            <w:r w:rsidRPr="005572F8">
              <w:rPr>
                <w:sz w:val="24"/>
                <w:szCs w:val="24"/>
              </w:rPr>
              <w:t>22</w:t>
            </w:r>
          </w:p>
          <w:p w:rsidR="005572F8" w:rsidRPr="005572F8" w:rsidRDefault="005572F8">
            <w:pPr>
              <w:spacing w:line="240" w:lineRule="auto"/>
              <w:ind w:firstLine="0"/>
              <w:rPr>
                <w:sz w:val="24"/>
                <w:szCs w:val="24"/>
              </w:rPr>
            </w:pPr>
            <w:r w:rsidRPr="005572F8">
              <w:rPr>
                <w:sz w:val="24"/>
                <w:szCs w:val="24"/>
              </w:rPr>
              <w:t>48</w:t>
            </w:r>
          </w:p>
          <w:p w:rsidR="005572F8" w:rsidRPr="005572F8" w:rsidRDefault="005572F8">
            <w:pPr>
              <w:spacing w:line="240" w:lineRule="auto"/>
              <w:ind w:firstLine="0"/>
              <w:rPr>
                <w:sz w:val="24"/>
                <w:szCs w:val="24"/>
              </w:rPr>
            </w:pPr>
            <w:r w:rsidRPr="005572F8">
              <w:rPr>
                <w:sz w:val="24"/>
                <w:szCs w:val="24"/>
              </w:rPr>
              <w:t>12</w:t>
            </w:r>
          </w:p>
          <w:p w:rsidR="005572F8" w:rsidRPr="005572F8" w:rsidRDefault="005572F8">
            <w:pPr>
              <w:spacing w:line="240" w:lineRule="auto"/>
              <w:ind w:firstLine="0"/>
              <w:rPr>
                <w:sz w:val="24"/>
                <w:szCs w:val="24"/>
              </w:rPr>
            </w:pPr>
            <w:r w:rsidRPr="005572F8">
              <w:rPr>
                <w:sz w:val="24"/>
                <w:szCs w:val="24"/>
              </w:rPr>
              <w:t>16</w:t>
            </w:r>
          </w:p>
          <w:p w:rsidR="005572F8" w:rsidRPr="005572F8" w:rsidRDefault="005572F8">
            <w:pPr>
              <w:spacing w:line="240" w:lineRule="auto"/>
              <w:ind w:firstLine="0"/>
              <w:rPr>
                <w:sz w:val="24"/>
                <w:szCs w:val="24"/>
              </w:rPr>
            </w:pPr>
            <w:r w:rsidRPr="005572F8">
              <w:rPr>
                <w:sz w:val="24"/>
                <w:szCs w:val="24"/>
              </w:rPr>
              <w:t>2</w:t>
            </w:r>
          </w:p>
        </w:tc>
      </w:tr>
    </w:tbl>
    <w:p w:rsidR="005572F8" w:rsidRDefault="005572F8">
      <w:pPr>
        <w:spacing w:line="240" w:lineRule="auto"/>
        <w:ind w:firstLine="567"/>
        <w:rPr>
          <w:sz w:val="24"/>
          <w:szCs w:val="24"/>
        </w:rPr>
      </w:pPr>
      <w:r>
        <w:rPr>
          <w:sz w:val="24"/>
          <w:szCs w:val="24"/>
        </w:rPr>
        <w:t>Из приведенных данных следует, что влажные леса занимают всего около '/5 экваториальной полосы Африки, а большая ее часть занята комбинацией светлых лесов и высокотравных саванн. На остальной территории распространены более или менее засушливые ландшафты, вплоть до почти пустынных, где выпадает менее 200 мм осадков в год. Согласно данным Б.Г.Розанова (1977), зона распространения всех видов тропических лесов занимает 20 448 тыс. км</w:t>
      </w:r>
      <w:r>
        <w:rPr>
          <w:sz w:val="24"/>
          <w:szCs w:val="24"/>
          <w:vertAlign w:val="superscript"/>
        </w:rPr>
        <w:t>2</w:t>
      </w:r>
      <w:r>
        <w:rPr>
          <w:sz w:val="24"/>
          <w:szCs w:val="24"/>
        </w:rPr>
        <w:t>, или 13,33% Мировой суши, саванновая зона — 14 259 тыс. км</w:t>
      </w:r>
      <w:r>
        <w:rPr>
          <w:sz w:val="24"/>
          <w:szCs w:val="24"/>
          <w:vertAlign w:val="superscript"/>
        </w:rPr>
        <w:t>2</w:t>
      </w:r>
      <w:r>
        <w:rPr>
          <w:sz w:val="24"/>
          <w:szCs w:val="24"/>
        </w:rPr>
        <w:t xml:space="preserve"> (9,56%), области тропических пустынь — 4506 тыс. км</w:t>
      </w:r>
      <w:r>
        <w:rPr>
          <w:sz w:val="24"/>
          <w:szCs w:val="24"/>
          <w:vertAlign w:val="superscript"/>
        </w:rPr>
        <w:t>2</w:t>
      </w:r>
      <w:r>
        <w:rPr>
          <w:sz w:val="24"/>
          <w:szCs w:val="24"/>
        </w:rPr>
        <w:t>, или 3,02%. При этом не учитывались площади развеиваемых песков, безжизненных каме</w:t>
      </w:r>
      <w:r>
        <w:rPr>
          <w:sz w:val="24"/>
          <w:szCs w:val="24"/>
        </w:rPr>
        <w:softHyphen/>
        <w:t>нистых пустынь, солончаков.</w:t>
      </w:r>
    </w:p>
    <w:p w:rsidR="005572F8" w:rsidRDefault="005572F8">
      <w:pPr>
        <w:spacing w:line="240" w:lineRule="auto"/>
        <w:ind w:firstLine="567"/>
        <w:rPr>
          <w:sz w:val="24"/>
          <w:szCs w:val="24"/>
        </w:rPr>
      </w:pPr>
      <w:r>
        <w:rPr>
          <w:sz w:val="24"/>
          <w:szCs w:val="24"/>
        </w:rPr>
        <w:t>Биологический круговорот элементов в тропических лесах. Пос</w:t>
      </w:r>
      <w:r>
        <w:rPr>
          <w:sz w:val="24"/>
          <w:szCs w:val="24"/>
        </w:rPr>
        <w:softHyphen/>
        <w:t>тоянно влажные тропические леса — самая мощная растительная формация. Обилие тепла и влаги обусловливает самую большую биомассу среди биоценозов Мировой суши — в среднем 50 000 т/км</w:t>
      </w:r>
      <w:r>
        <w:rPr>
          <w:sz w:val="24"/>
          <w:szCs w:val="24"/>
          <w:vertAlign w:val="superscript"/>
        </w:rPr>
        <w:t>2</w:t>
      </w:r>
      <w:r>
        <w:rPr>
          <w:sz w:val="24"/>
          <w:szCs w:val="24"/>
        </w:rPr>
        <w:t xml:space="preserve"> сухого вещества, а в отдельных случаях до 170 000 т/км</w:t>
      </w:r>
      <w:r>
        <w:rPr>
          <w:sz w:val="24"/>
          <w:szCs w:val="24"/>
          <w:vertAlign w:val="superscript"/>
        </w:rPr>
        <w:t>2</w:t>
      </w:r>
      <w:r>
        <w:rPr>
          <w:sz w:val="24"/>
          <w:szCs w:val="24"/>
        </w:rPr>
        <w:t>. Фактором, лимитирующим рост биомассы, является необходимая для фотосинтеза световая энергия. С целью ее максимального ис</w:t>
      </w:r>
      <w:r>
        <w:rPr>
          <w:sz w:val="24"/>
          <w:szCs w:val="24"/>
        </w:rPr>
        <w:softHyphen/>
        <w:t>пользования под покровом деревьев высотой 30—40 м расположено еще несколько ярусов деревьев, приспособленных к рассеянному свету. Значительная часть отмирающих и опадающих листьев высо</w:t>
      </w:r>
      <w:r>
        <w:rPr>
          <w:sz w:val="24"/>
          <w:szCs w:val="24"/>
        </w:rPr>
        <w:softHyphen/>
        <w:t>ких деревьев перехватывается многочисленными эпифитами. По этой причине химические элементы, содержащиеся в листьях, вновь захватываются в биологический круговорот, не достигая почвы. Во влажных тропических лесах вегетация продолжается весь год. Годовая продукция в среднем равна 2500 т/км</w:t>
      </w:r>
      <w:r>
        <w:rPr>
          <w:sz w:val="24"/>
          <w:szCs w:val="24"/>
          <w:vertAlign w:val="superscript"/>
        </w:rPr>
        <w:t>2</w:t>
      </w:r>
      <w:r>
        <w:rPr>
          <w:sz w:val="24"/>
          <w:szCs w:val="24"/>
        </w:rPr>
        <w:t>.</w:t>
      </w:r>
    </w:p>
    <w:p w:rsidR="005572F8" w:rsidRDefault="005572F8">
      <w:pPr>
        <w:spacing w:line="240" w:lineRule="auto"/>
        <w:ind w:firstLine="567"/>
        <w:rPr>
          <w:sz w:val="24"/>
          <w:szCs w:val="24"/>
        </w:rPr>
      </w:pPr>
      <w:r>
        <w:rPr>
          <w:sz w:val="24"/>
          <w:szCs w:val="24"/>
        </w:rPr>
        <w:t>Биогеохимическая специфика влажных тропических лесов заключается в том, что почти все количество химических элементов, необходимое для питания огромной массы растительности, содержится в самих растениях. Биогеохимический цикл массообмена сильно замкнут. Если вырубить дождевой тропический лес, то вместе с гибелью деревьев нарушится вся тысячелетиями создаваемая система биологического круговорота и под сведенным лесом останутся бесплодные земли.</w:t>
      </w:r>
    </w:p>
    <w:p w:rsidR="005572F8" w:rsidRDefault="005572F8">
      <w:pPr>
        <w:spacing w:line="240" w:lineRule="auto"/>
        <w:ind w:firstLine="567"/>
        <w:rPr>
          <w:sz w:val="24"/>
          <w:szCs w:val="24"/>
        </w:rPr>
      </w:pPr>
      <w:r>
        <w:rPr>
          <w:sz w:val="24"/>
          <w:szCs w:val="24"/>
        </w:rPr>
        <w:t>Биогеохимическая ситуация в светлых листопадных тропических лесах и саваннах близка к таковой в лиственных лесах умеренного климата, но периоды подавления биогеохимических процессов обусловлены не понижением температуры, а отсутствием дождей и сезонным дефицитом влаги. Биомасса сухих саванн около 200—600 т/км</w:t>
      </w:r>
      <w:r>
        <w:rPr>
          <w:sz w:val="24"/>
          <w:szCs w:val="24"/>
          <w:vertAlign w:val="superscript"/>
        </w:rPr>
        <w:t>2</w:t>
      </w:r>
      <w:r>
        <w:rPr>
          <w:sz w:val="24"/>
          <w:szCs w:val="24"/>
        </w:rPr>
        <w:t>. Количество опада (меньше 150—200 т/км</w:t>
      </w:r>
      <w:r>
        <w:rPr>
          <w:sz w:val="24"/>
          <w:szCs w:val="24"/>
          <w:vertAlign w:val="superscript"/>
        </w:rPr>
        <w:t>2</w:t>
      </w:r>
      <w:r>
        <w:rPr>
          <w:sz w:val="24"/>
          <w:szCs w:val="24"/>
        </w:rPr>
        <w:t>) отвечает условиям тропических пустынь. Биомасса листопадных тропичес</w:t>
      </w:r>
      <w:r>
        <w:rPr>
          <w:sz w:val="24"/>
          <w:szCs w:val="24"/>
        </w:rPr>
        <w:softHyphen/>
        <w:t>ких лесов разной степени увлажнения и высокотравных парковых саванн занимает промежуточное положение между постоянно влаж</w:t>
      </w:r>
      <w:r>
        <w:rPr>
          <w:sz w:val="24"/>
          <w:szCs w:val="24"/>
        </w:rPr>
        <w:softHyphen/>
        <w:t>ными лесами и сухими саваннами.</w:t>
      </w:r>
    </w:p>
    <w:p w:rsidR="005572F8" w:rsidRDefault="005572F8">
      <w:pPr>
        <w:spacing w:line="240" w:lineRule="auto"/>
        <w:ind w:firstLine="567"/>
        <w:rPr>
          <w:sz w:val="24"/>
          <w:szCs w:val="24"/>
        </w:rPr>
      </w:pPr>
      <w:r>
        <w:rPr>
          <w:sz w:val="24"/>
          <w:szCs w:val="24"/>
        </w:rPr>
        <w:t>Согласно имеющимся данным Л.Е.Родина и Н.И.Базилевич (1965), распределение и динамика масс в растительности постоянно влажного тропического леса характеризуются следующими</w:t>
      </w:r>
      <w:r>
        <w:rPr>
          <w:sz w:val="24"/>
          <w:szCs w:val="24"/>
        </w:rPr>
        <w:tab/>
        <w:t>показа</w:t>
      </w:r>
      <w:r>
        <w:rPr>
          <w:sz w:val="24"/>
          <w:szCs w:val="24"/>
        </w:rPr>
        <w:softHyphen/>
        <w:t>телями (т/км</w:t>
      </w:r>
      <w:r>
        <w:rPr>
          <w:sz w:val="24"/>
          <w:szCs w:val="24"/>
          <w:vertAlign w:val="superscript"/>
        </w:rPr>
        <w:t>2</w:t>
      </w:r>
      <w:r>
        <w:rPr>
          <w:sz w:val="24"/>
          <w:szCs w:val="24"/>
        </w:rPr>
        <w:t>):</w:t>
      </w:r>
    </w:p>
    <w:p w:rsidR="005572F8" w:rsidRDefault="005572F8">
      <w:pPr>
        <w:spacing w:line="240" w:lineRule="auto"/>
        <w:ind w:firstLine="0"/>
        <w:rPr>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7"/>
        <w:gridCol w:w="3995"/>
      </w:tblGrid>
      <w:tr w:rsidR="005572F8" w:rsidRPr="005572F8">
        <w:tc>
          <w:tcPr>
            <w:tcW w:w="4107" w:type="dxa"/>
          </w:tcPr>
          <w:p w:rsidR="005572F8" w:rsidRPr="005572F8" w:rsidRDefault="005572F8">
            <w:pPr>
              <w:spacing w:line="240" w:lineRule="auto"/>
              <w:ind w:firstLine="0"/>
              <w:rPr>
                <w:sz w:val="24"/>
                <w:szCs w:val="24"/>
              </w:rPr>
            </w:pPr>
            <w:r w:rsidRPr="005572F8">
              <w:rPr>
                <w:sz w:val="24"/>
                <w:szCs w:val="24"/>
              </w:rPr>
              <w:t>Биомасса</w:t>
            </w:r>
          </w:p>
          <w:p w:rsidR="005572F8" w:rsidRPr="005572F8" w:rsidRDefault="005572F8">
            <w:pPr>
              <w:spacing w:line="240" w:lineRule="auto"/>
              <w:ind w:firstLine="0"/>
              <w:rPr>
                <w:sz w:val="24"/>
                <w:szCs w:val="24"/>
              </w:rPr>
            </w:pPr>
            <w:r w:rsidRPr="005572F8">
              <w:rPr>
                <w:sz w:val="24"/>
                <w:szCs w:val="24"/>
              </w:rPr>
              <w:t>Азот в биомассе</w:t>
            </w:r>
          </w:p>
          <w:p w:rsidR="005572F8" w:rsidRPr="005572F8" w:rsidRDefault="005572F8">
            <w:pPr>
              <w:spacing w:line="240" w:lineRule="auto"/>
              <w:ind w:firstLine="0"/>
              <w:rPr>
                <w:sz w:val="24"/>
                <w:szCs w:val="24"/>
              </w:rPr>
            </w:pPr>
            <w:r w:rsidRPr="005572F8">
              <w:rPr>
                <w:sz w:val="24"/>
                <w:szCs w:val="24"/>
              </w:rPr>
              <w:t>зольных элементов в биомассе</w:t>
            </w:r>
          </w:p>
          <w:p w:rsidR="005572F8" w:rsidRPr="005572F8" w:rsidRDefault="005572F8">
            <w:pPr>
              <w:spacing w:line="240" w:lineRule="auto"/>
              <w:ind w:firstLine="0"/>
              <w:rPr>
                <w:sz w:val="24"/>
                <w:szCs w:val="24"/>
              </w:rPr>
            </w:pPr>
            <w:r w:rsidRPr="005572F8">
              <w:rPr>
                <w:sz w:val="24"/>
                <w:szCs w:val="24"/>
              </w:rPr>
              <w:t>Годовая продукция</w:t>
            </w:r>
          </w:p>
          <w:p w:rsidR="005572F8" w:rsidRPr="005572F8" w:rsidRDefault="005572F8">
            <w:pPr>
              <w:spacing w:line="240" w:lineRule="auto"/>
              <w:ind w:firstLine="0"/>
              <w:rPr>
                <w:sz w:val="24"/>
                <w:szCs w:val="24"/>
              </w:rPr>
            </w:pPr>
            <w:r w:rsidRPr="005572F8">
              <w:rPr>
                <w:sz w:val="24"/>
                <w:szCs w:val="24"/>
              </w:rPr>
              <w:t>Захват азота</w:t>
            </w:r>
          </w:p>
          <w:p w:rsidR="005572F8" w:rsidRPr="005572F8" w:rsidRDefault="005572F8">
            <w:pPr>
              <w:spacing w:line="240" w:lineRule="auto"/>
              <w:ind w:firstLine="0"/>
              <w:rPr>
                <w:sz w:val="24"/>
                <w:szCs w:val="24"/>
              </w:rPr>
            </w:pPr>
            <w:r w:rsidRPr="005572F8">
              <w:rPr>
                <w:sz w:val="24"/>
                <w:szCs w:val="24"/>
              </w:rPr>
              <w:t>Захват зольных элементов</w:t>
            </w:r>
          </w:p>
          <w:p w:rsidR="005572F8" w:rsidRPr="005572F8" w:rsidRDefault="005572F8">
            <w:pPr>
              <w:spacing w:line="240" w:lineRule="auto"/>
              <w:ind w:firstLine="0"/>
              <w:rPr>
                <w:sz w:val="24"/>
                <w:szCs w:val="24"/>
              </w:rPr>
            </w:pPr>
            <w:r w:rsidRPr="005572F8">
              <w:rPr>
                <w:sz w:val="24"/>
                <w:szCs w:val="24"/>
              </w:rPr>
              <w:t>Опад</w:t>
            </w:r>
          </w:p>
          <w:p w:rsidR="005572F8" w:rsidRPr="005572F8" w:rsidRDefault="005572F8">
            <w:pPr>
              <w:spacing w:line="240" w:lineRule="auto"/>
              <w:ind w:firstLine="0"/>
              <w:rPr>
                <w:sz w:val="24"/>
                <w:szCs w:val="24"/>
              </w:rPr>
            </w:pPr>
            <w:r w:rsidRPr="005572F8">
              <w:rPr>
                <w:sz w:val="24"/>
                <w:szCs w:val="24"/>
              </w:rPr>
              <w:t>Азот в опаде</w:t>
            </w:r>
          </w:p>
          <w:p w:rsidR="005572F8" w:rsidRPr="005572F8" w:rsidRDefault="005572F8">
            <w:pPr>
              <w:spacing w:line="240" w:lineRule="auto"/>
              <w:ind w:firstLine="0"/>
              <w:rPr>
                <w:sz w:val="24"/>
                <w:szCs w:val="24"/>
              </w:rPr>
            </w:pPr>
            <w:r w:rsidRPr="005572F8">
              <w:rPr>
                <w:sz w:val="24"/>
                <w:szCs w:val="24"/>
              </w:rPr>
              <w:t>зольных элементовв опаде</w:t>
            </w:r>
          </w:p>
          <w:p w:rsidR="005572F8" w:rsidRPr="005572F8" w:rsidRDefault="005572F8">
            <w:pPr>
              <w:spacing w:line="240" w:lineRule="auto"/>
              <w:ind w:firstLine="0"/>
              <w:rPr>
                <w:sz w:val="24"/>
                <w:szCs w:val="24"/>
              </w:rPr>
            </w:pPr>
            <w:r w:rsidRPr="005572F8">
              <w:rPr>
                <w:sz w:val="24"/>
                <w:szCs w:val="24"/>
              </w:rPr>
              <w:t>Средняя зольность опада</w:t>
            </w:r>
          </w:p>
        </w:tc>
        <w:tc>
          <w:tcPr>
            <w:tcW w:w="3995" w:type="dxa"/>
          </w:tcPr>
          <w:p w:rsidR="005572F8" w:rsidRPr="005572F8" w:rsidRDefault="005572F8">
            <w:pPr>
              <w:spacing w:line="240" w:lineRule="auto"/>
              <w:ind w:firstLine="0"/>
              <w:rPr>
                <w:sz w:val="24"/>
                <w:szCs w:val="24"/>
              </w:rPr>
            </w:pPr>
            <w:r w:rsidRPr="005572F8">
              <w:rPr>
                <w:sz w:val="24"/>
                <w:szCs w:val="24"/>
              </w:rPr>
              <w:t>52000</w:t>
            </w:r>
          </w:p>
          <w:p w:rsidR="005572F8" w:rsidRPr="005572F8" w:rsidRDefault="005572F8">
            <w:pPr>
              <w:spacing w:line="240" w:lineRule="auto"/>
              <w:ind w:firstLine="0"/>
              <w:rPr>
                <w:sz w:val="24"/>
                <w:szCs w:val="24"/>
              </w:rPr>
            </w:pPr>
            <w:r w:rsidRPr="005572F8">
              <w:rPr>
                <w:sz w:val="24"/>
                <w:szCs w:val="24"/>
              </w:rPr>
              <w:t>294</w:t>
            </w:r>
          </w:p>
          <w:p w:rsidR="005572F8" w:rsidRPr="005572F8" w:rsidRDefault="005572F8">
            <w:pPr>
              <w:spacing w:line="240" w:lineRule="auto"/>
              <w:ind w:firstLine="0"/>
              <w:rPr>
                <w:sz w:val="24"/>
                <w:szCs w:val="24"/>
              </w:rPr>
            </w:pPr>
            <w:r w:rsidRPr="005572F8">
              <w:rPr>
                <w:sz w:val="24"/>
                <w:szCs w:val="24"/>
              </w:rPr>
              <w:t>814</w:t>
            </w:r>
          </w:p>
          <w:p w:rsidR="005572F8" w:rsidRPr="005572F8" w:rsidRDefault="005572F8">
            <w:pPr>
              <w:spacing w:line="240" w:lineRule="auto"/>
              <w:ind w:firstLine="0"/>
              <w:rPr>
                <w:sz w:val="24"/>
                <w:szCs w:val="24"/>
              </w:rPr>
            </w:pPr>
            <w:r w:rsidRPr="005572F8">
              <w:rPr>
                <w:sz w:val="24"/>
                <w:szCs w:val="24"/>
              </w:rPr>
              <w:t>3250</w:t>
            </w:r>
          </w:p>
          <w:p w:rsidR="005572F8" w:rsidRPr="005572F8" w:rsidRDefault="005572F8">
            <w:pPr>
              <w:spacing w:line="240" w:lineRule="auto"/>
              <w:ind w:firstLine="0"/>
              <w:rPr>
                <w:sz w:val="24"/>
                <w:szCs w:val="24"/>
              </w:rPr>
            </w:pPr>
            <w:r w:rsidRPr="005572F8">
              <w:rPr>
                <w:sz w:val="24"/>
                <w:szCs w:val="24"/>
              </w:rPr>
              <w:t>43</w:t>
            </w:r>
          </w:p>
          <w:p w:rsidR="005572F8" w:rsidRPr="005572F8" w:rsidRDefault="005572F8">
            <w:pPr>
              <w:spacing w:line="240" w:lineRule="auto"/>
              <w:ind w:firstLine="0"/>
              <w:rPr>
                <w:sz w:val="24"/>
                <w:szCs w:val="24"/>
              </w:rPr>
            </w:pPr>
            <w:r w:rsidRPr="005572F8">
              <w:rPr>
                <w:sz w:val="24"/>
                <w:szCs w:val="24"/>
              </w:rPr>
              <w:t>160</w:t>
            </w:r>
          </w:p>
          <w:p w:rsidR="005572F8" w:rsidRPr="005572F8" w:rsidRDefault="005572F8">
            <w:pPr>
              <w:spacing w:line="240" w:lineRule="auto"/>
              <w:ind w:firstLine="0"/>
              <w:rPr>
                <w:sz w:val="24"/>
                <w:szCs w:val="24"/>
              </w:rPr>
            </w:pPr>
            <w:r w:rsidRPr="005572F8">
              <w:rPr>
                <w:sz w:val="24"/>
                <w:szCs w:val="24"/>
              </w:rPr>
              <w:t>2500</w:t>
            </w:r>
          </w:p>
          <w:p w:rsidR="005572F8" w:rsidRPr="005572F8" w:rsidRDefault="005572F8">
            <w:pPr>
              <w:spacing w:line="240" w:lineRule="auto"/>
              <w:ind w:firstLine="0"/>
              <w:rPr>
                <w:sz w:val="24"/>
                <w:szCs w:val="24"/>
              </w:rPr>
            </w:pPr>
            <w:r w:rsidRPr="005572F8">
              <w:rPr>
                <w:sz w:val="24"/>
                <w:szCs w:val="24"/>
              </w:rPr>
              <w:t>23</w:t>
            </w:r>
          </w:p>
          <w:p w:rsidR="005572F8" w:rsidRPr="005572F8" w:rsidRDefault="005572F8">
            <w:pPr>
              <w:spacing w:line="240" w:lineRule="auto"/>
              <w:ind w:firstLine="0"/>
              <w:rPr>
                <w:sz w:val="24"/>
                <w:szCs w:val="24"/>
              </w:rPr>
            </w:pPr>
            <w:r w:rsidRPr="005572F8">
              <w:rPr>
                <w:sz w:val="24"/>
                <w:szCs w:val="24"/>
              </w:rPr>
              <w:t>128</w:t>
            </w:r>
          </w:p>
          <w:p w:rsidR="005572F8" w:rsidRPr="005572F8" w:rsidRDefault="005572F8">
            <w:pPr>
              <w:spacing w:line="240" w:lineRule="auto"/>
              <w:ind w:firstLine="0"/>
              <w:rPr>
                <w:sz w:val="24"/>
                <w:szCs w:val="24"/>
              </w:rPr>
            </w:pPr>
            <w:r w:rsidRPr="005572F8">
              <w:rPr>
                <w:sz w:val="24"/>
                <w:szCs w:val="24"/>
              </w:rPr>
              <w:t>4,8%</w:t>
            </w:r>
          </w:p>
        </w:tc>
      </w:tr>
    </w:tbl>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Необходимо отметить, что концентрация химических элементов в древесине стволов и ветвей тропических деревьев, как правило, более низкая, чем в листьях, которые образуют основную массу опада. Концентрация азота в древесине редко достигает 0,5% массы сухого вещества, а в листьях — около 2%. В листьях обычно в несколько раз выше, чем в древесине, концентрация кальция, ка</w:t>
      </w:r>
      <w:r>
        <w:rPr>
          <w:sz w:val="24"/>
          <w:szCs w:val="24"/>
        </w:rPr>
        <w:softHyphen/>
        <w:t>лия, магния, натрия, кремния, фосфора. Содержание элементов в листьях деревьев и в травянистой растительности, обильно представленной в светлых листопадных лесах, слабо разли</w:t>
      </w:r>
      <w:r>
        <w:rPr>
          <w:sz w:val="24"/>
          <w:szCs w:val="24"/>
        </w:rPr>
        <w:softHyphen/>
        <w:t>чается. Концентрация большей части рассеянных элементов в лис</w:t>
      </w:r>
      <w:r>
        <w:rPr>
          <w:sz w:val="24"/>
          <w:szCs w:val="24"/>
        </w:rPr>
        <w:softHyphen/>
        <w:t>тьях деревьев и травах также более высокая, чем в древесине, хотя бария и особенно стронция больше в древесине.</w:t>
      </w:r>
    </w:p>
    <w:p w:rsidR="005572F8" w:rsidRDefault="005572F8">
      <w:pPr>
        <w:spacing w:line="240" w:lineRule="auto"/>
        <w:ind w:firstLine="567"/>
        <w:rPr>
          <w:sz w:val="24"/>
          <w:szCs w:val="24"/>
        </w:rPr>
      </w:pPr>
      <w:r>
        <w:rPr>
          <w:sz w:val="24"/>
          <w:szCs w:val="24"/>
        </w:rPr>
        <w:t>На основании имеющихся данных мы принимаем среднее значе</w:t>
      </w:r>
      <w:r>
        <w:rPr>
          <w:sz w:val="24"/>
          <w:szCs w:val="24"/>
        </w:rPr>
        <w:softHyphen/>
        <w:t>ние суммы зольных элементов в биомассе постоянно влажного тро</w:t>
      </w:r>
      <w:r>
        <w:rPr>
          <w:sz w:val="24"/>
          <w:szCs w:val="24"/>
        </w:rPr>
        <w:softHyphen/>
        <w:t>пического леса равным 800 т/км</w:t>
      </w:r>
      <w:r>
        <w:rPr>
          <w:sz w:val="24"/>
          <w:szCs w:val="24"/>
          <w:vertAlign w:val="superscript"/>
        </w:rPr>
        <w:t>2</w:t>
      </w:r>
      <w:r>
        <w:rPr>
          <w:sz w:val="24"/>
          <w:szCs w:val="24"/>
        </w:rPr>
        <w:t>; массу этих элементов, вовлекае</w:t>
      </w:r>
      <w:r>
        <w:rPr>
          <w:sz w:val="24"/>
          <w:szCs w:val="24"/>
        </w:rPr>
        <w:softHyphen/>
        <w:t>мую в биологический круговорот, равной 150 т/км</w:t>
      </w:r>
      <w:r>
        <w:rPr>
          <w:sz w:val="24"/>
          <w:szCs w:val="24"/>
          <w:vertAlign w:val="superscript"/>
        </w:rPr>
        <w:t>2</w:t>
      </w:r>
      <w:r>
        <w:rPr>
          <w:sz w:val="24"/>
          <w:szCs w:val="24"/>
        </w:rPr>
        <w:t xml:space="preserve"> в год. Для светлых лесов средние значения составляют соответственно 200 и 50 т/км</w:t>
      </w:r>
      <w:r>
        <w:rPr>
          <w:sz w:val="24"/>
          <w:szCs w:val="24"/>
          <w:vertAlign w:val="superscript"/>
        </w:rPr>
        <w:t>2</w:t>
      </w:r>
      <w:r>
        <w:rPr>
          <w:sz w:val="24"/>
          <w:szCs w:val="24"/>
        </w:rPr>
        <w:t xml:space="preserve"> в год. Исходя из этих цифр определены ориентировочные значения масс рассеянных элементов, ежегодно вовлекаемых в биологический круговорот. </w:t>
      </w:r>
    </w:p>
    <w:p w:rsidR="005572F8" w:rsidRDefault="005572F8">
      <w:pPr>
        <w:spacing w:line="240" w:lineRule="auto"/>
        <w:ind w:firstLine="567"/>
        <w:rPr>
          <w:sz w:val="24"/>
          <w:szCs w:val="24"/>
        </w:rPr>
      </w:pPr>
      <w:r>
        <w:rPr>
          <w:sz w:val="24"/>
          <w:szCs w:val="24"/>
        </w:rPr>
        <w:t>Концентрация зольных элементов в экваториальной растительности Восточной Африки, % сухой массы (по В.В.Добровольскому 1975)</w:t>
      </w:r>
    </w:p>
    <w:p w:rsidR="005572F8" w:rsidRDefault="005572F8">
      <w:pPr>
        <w:spacing w:line="240" w:lineRule="auto"/>
        <w:ind w:firstLine="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752"/>
        <w:gridCol w:w="730"/>
        <w:gridCol w:w="731"/>
        <w:gridCol w:w="731"/>
        <w:gridCol w:w="730"/>
        <w:gridCol w:w="731"/>
        <w:gridCol w:w="730"/>
        <w:gridCol w:w="731"/>
        <w:gridCol w:w="731"/>
        <w:gridCol w:w="632"/>
        <w:gridCol w:w="709"/>
        <w:gridCol w:w="992"/>
      </w:tblGrid>
      <w:tr w:rsidR="005572F8" w:rsidRPr="005572F8">
        <w:trPr>
          <w:cantSplit/>
          <w:trHeight w:val="790"/>
        </w:trPr>
        <w:tc>
          <w:tcPr>
            <w:tcW w:w="709" w:type="dxa"/>
          </w:tcPr>
          <w:p w:rsidR="005572F8" w:rsidRPr="005572F8" w:rsidRDefault="005572F8">
            <w:pPr>
              <w:spacing w:line="240" w:lineRule="auto"/>
              <w:ind w:firstLine="0"/>
              <w:rPr>
                <w:sz w:val="24"/>
                <w:szCs w:val="24"/>
              </w:rPr>
            </w:pPr>
            <w:r w:rsidRPr="005572F8">
              <w:rPr>
                <w:sz w:val="24"/>
                <w:szCs w:val="24"/>
              </w:rPr>
              <w:t>№ образца</w:t>
            </w:r>
          </w:p>
        </w:tc>
        <w:tc>
          <w:tcPr>
            <w:tcW w:w="7229" w:type="dxa"/>
            <w:gridSpan w:val="10"/>
          </w:tcPr>
          <w:p w:rsidR="005572F8" w:rsidRPr="005572F8" w:rsidRDefault="005572F8">
            <w:pPr>
              <w:spacing w:line="240" w:lineRule="auto"/>
              <w:ind w:firstLine="0"/>
              <w:rPr>
                <w:sz w:val="24"/>
                <w:szCs w:val="24"/>
              </w:rPr>
            </w:pPr>
            <w:r w:rsidRPr="005572F8">
              <w:rPr>
                <w:sz w:val="24"/>
                <w:szCs w:val="24"/>
              </w:rPr>
              <w:t>Элементы</w:t>
            </w:r>
          </w:p>
        </w:tc>
        <w:tc>
          <w:tcPr>
            <w:tcW w:w="709" w:type="dxa"/>
          </w:tcPr>
          <w:p w:rsidR="005572F8" w:rsidRPr="005572F8" w:rsidRDefault="005572F8">
            <w:pPr>
              <w:spacing w:line="240" w:lineRule="auto"/>
              <w:ind w:firstLine="0"/>
              <w:rPr>
                <w:sz w:val="24"/>
                <w:szCs w:val="24"/>
              </w:rPr>
            </w:pPr>
            <w:r w:rsidRPr="005572F8">
              <w:rPr>
                <w:sz w:val="24"/>
                <w:szCs w:val="24"/>
              </w:rPr>
              <w:t>"Чистая зола"</w:t>
            </w:r>
          </w:p>
        </w:tc>
        <w:tc>
          <w:tcPr>
            <w:tcW w:w="992" w:type="dxa"/>
          </w:tcPr>
          <w:p w:rsidR="005572F8" w:rsidRPr="005572F8" w:rsidRDefault="005572F8">
            <w:pPr>
              <w:spacing w:line="240" w:lineRule="auto"/>
              <w:ind w:firstLine="0"/>
              <w:rPr>
                <w:sz w:val="24"/>
                <w:szCs w:val="24"/>
              </w:rPr>
            </w:pPr>
            <w:r w:rsidRPr="005572F8">
              <w:rPr>
                <w:sz w:val="24"/>
                <w:szCs w:val="24"/>
              </w:rPr>
              <w:t>Примесь</w:t>
            </w:r>
          </w:p>
        </w:tc>
      </w:tr>
      <w:tr w:rsidR="005572F8" w:rsidRPr="005572F8">
        <w:trPr>
          <w:trHeight w:val="791"/>
        </w:trPr>
        <w:tc>
          <w:tcPr>
            <w:tcW w:w="709" w:type="dxa"/>
          </w:tcPr>
          <w:p w:rsidR="005572F8" w:rsidRPr="005572F8" w:rsidRDefault="005572F8">
            <w:pPr>
              <w:spacing w:line="240" w:lineRule="auto"/>
              <w:ind w:firstLine="0"/>
              <w:rPr>
                <w:sz w:val="24"/>
                <w:szCs w:val="24"/>
              </w:rPr>
            </w:pPr>
          </w:p>
        </w:tc>
        <w:tc>
          <w:tcPr>
            <w:tcW w:w="752" w:type="dxa"/>
          </w:tcPr>
          <w:p w:rsidR="005572F8" w:rsidRPr="005572F8" w:rsidRDefault="005572F8">
            <w:pPr>
              <w:spacing w:line="240" w:lineRule="auto"/>
              <w:ind w:firstLine="0"/>
              <w:rPr>
                <w:sz w:val="24"/>
                <w:szCs w:val="24"/>
              </w:rPr>
            </w:pPr>
            <w:r w:rsidRPr="005572F8">
              <w:rPr>
                <w:sz w:val="24"/>
                <w:szCs w:val="24"/>
                <w:lang w:val="en-US"/>
              </w:rPr>
              <w:t>Si</w:t>
            </w:r>
          </w:p>
        </w:tc>
        <w:tc>
          <w:tcPr>
            <w:tcW w:w="730" w:type="dxa"/>
          </w:tcPr>
          <w:p w:rsidR="005572F8" w:rsidRPr="005572F8" w:rsidRDefault="005572F8">
            <w:pPr>
              <w:spacing w:line="240" w:lineRule="auto"/>
              <w:ind w:firstLine="0"/>
              <w:rPr>
                <w:sz w:val="24"/>
                <w:szCs w:val="24"/>
              </w:rPr>
            </w:pPr>
            <w:r w:rsidRPr="005572F8">
              <w:rPr>
                <w:sz w:val="24"/>
                <w:szCs w:val="24"/>
              </w:rPr>
              <w:t>А1</w:t>
            </w:r>
          </w:p>
        </w:tc>
        <w:tc>
          <w:tcPr>
            <w:tcW w:w="731" w:type="dxa"/>
          </w:tcPr>
          <w:p w:rsidR="005572F8" w:rsidRPr="005572F8" w:rsidRDefault="005572F8">
            <w:pPr>
              <w:spacing w:line="240" w:lineRule="auto"/>
              <w:ind w:firstLine="0"/>
              <w:rPr>
                <w:sz w:val="24"/>
                <w:szCs w:val="24"/>
                <w:lang w:val="en-US"/>
              </w:rPr>
            </w:pPr>
            <w:r w:rsidRPr="005572F8">
              <w:rPr>
                <w:sz w:val="24"/>
                <w:szCs w:val="24"/>
                <w:lang w:val="en-US"/>
              </w:rPr>
              <w:t>Fe</w:t>
            </w:r>
          </w:p>
        </w:tc>
        <w:tc>
          <w:tcPr>
            <w:tcW w:w="731" w:type="dxa"/>
          </w:tcPr>
          <w:p w:rsidR="005572F8" w:rsidRPr="005572F8" w:rsidRDefault="005572F8">
            <w:pPr>
              <w:spacing w:line="240" w:lineRule="auto"/>
              <w:ind w:firstLine="0"/>
              <w:rPr>
                <w:sz w:val="24"/>
                <w:szCs w:val="24"/>
                <w:lang w:val="en-US"/>
              </w:rPr>
            </w:pPr>
            <w:r w:rsidRPr="005572F8">
              <w:rPr>
                <w:sz w:val="24"/>
                <w:szCs w:val="24"/>
                <w:lang w:val="en-US"/>
              </w:rPr>
              <w:t>Mn</w:t>
            </w:r>
          </w:p>
        </w:tc>
        <w:tc>
          <w:tcPr>
            <w:tcW w:w="730" w:type="dxa"/>
          </w:tcPr>
          <w:p w:rsidR="005572F8" w:rsidRPr="005572F8" w:rsidRDefault="005572F8">
            <w:pPr>
              <w:spacing w:line="240" w:lineRule="auto"/>
              <w:ind w:firstLine="0"/>
              <w:rPr>
                <w:sz w:val="24"/>
                <w:szCs w:val="24"/>
                <w:lang w:val="en-US"/>
              </w:rPr>
            </w:pPr>
            <w:r w:rsidRPr="005572F8">
              <w:rPr>
                <w:sz w:val="24"/>
                <w:szCs w:val="24"/>
                <w:lang w:val="en-US"/>
              </w:rPr>
              <w:t>Ti</w:t>
            </w:r>
          </w:p>
        </w:tc>
        <w:tc>
          <w:tcPr>
            <w:tcW w:w="731" w:type="dxa"/>
          </w:tcPr>
          <w:p w:rsidR="005572F8" w:rsidRPr="005572F8" w:rsidRDefault="005572F8">
            <w:pPr>
              <w:spacing w:line="240" w:lineRule="auto"/>
              <w:ind w:firstLine="0"/>
              <w:rPr>
                <w:sz w:val="24"/>
                <w:szCs w:val="24"/>
                <w:lang w:val="en-US"/>
              </w:rPr>
            </w:pPr>
            <w:r w:rsidRPr="005572F8">
              <w:rPr>
                <w:sz w:val="24"/>
                <w:szCs w:val="24"/>
              </w:rPr>
              <w:t>Са</w:t>
            </w:r>
          </w:p>
        </w:tc>
        <w:tc>
          <w:tcPr>
            <w:tcW w:w="730" w:type="dxa"/>
          </w:tcPr>
          <w:p w:rsidR="005572F8" w:rsidRPr="005572F8" w:rsidRDefault="005572F8">
            <w:pPr>
              <w:spacing w:line="240" w:lineRule="auto"/>
              <w:ind w:firstLine="0"/>
              <w:rPr>
                <w:sz w:val="24"/>
                <w:szCs w:val="24"/>
                <w:lang w:val="en-US"/>
              </w:rPr>
            </w:pPr>
            <w:r w:rsidRPr="005572F8">
              <w:rPr>
                <w:sz w:val="24"/>
                <w:szCs w:val="24"/>
                <w:lang w:val="en-US"/>
              </w:rPr>
              <w:t>Mg</w:t>
            </w:r>
          </w:p>
        </w:tc>
        <w:tc>
          <w:tcPr>
            <w:tcW w:w="731" w:type="dxa"/>
          </w:tcPr>
          <w:p w:rsidR="005572F8" w:rsidRPr="005572F8" w:rsidRDefault="005572F8">
            <w:pPr>
              <w:spacing w:line="240" w:lineRule="auto"/>
              <w:ind w:firstLine="0"/>
              <w:rPr>
                <w:sz w:val="24"/>
                <w:szCs w:val="24"/>
                <w:lang w:val="en-US"/>
              </w:rPr>
            </w:pPr>
            <w:r w:rsidRPr="005572F8">
              <w:rPr>
                <w:sz w:val="24"/>
                <w:szCs w:val="24"/>
                <w:lang w:val="en-US"/>
              </w:rPr>
              <w:t>Na</w:t>
            </w:r>
          </w:p>
        </w:tc>
        <w:tc>
          <w:tcPr>
            <w:tcW w:w="731" w:type="dxa"/>
          </w:tcPr>
          <w:p w:rsidR="005572F8" w:rsidRPr="005572F8" w:rsidRDefault="005572F8">
            <w:pPr>
              <w:spacing w:line="240" w:lineRule="auto"/>
              <w:ind w:firstLine="0"/>
              <w:rPr>
                <w:sz w:val="24"/>
                <w:szCs w:val="24"/>
              </w:rPr>
            </w:pPr>
            <w:r w:rsidRPr="005572F8">
              <w:rPr>
                <w:sz w:val="24"/>
                <w:szCs w:val="24"/>
              </w:rPr>
              <w:t>Р</w:t>
            </w:r>
          </w:p>
        </w:tc>
        <w:tc>
          <w:tcPr>
            <w:tcW w:w="632" w:type="dxa"/>
          </w:tcPr>
          <w:p w:rsidR="005572F8" w:rsidRPr="005572F8" w:rsidRDefault="005572F8">
            <w:pPr>
              <w:spacing w:line="240" w:lineRule="auto"/>
              <w:ind w:firstLine="0"/>
              <w:rPr>
                <w:sz w:val="24"/>
                <w:szCs w:val="24"/>
              </w:rPr>
            </w:pPr>
            <w:r w:rsidRPr="005572F8">
              <w:rPr>
                <w:sz w:val="24"/>
                <w:szCs w:val="24"/>
                <w:lang w:val="en-US"/>
              </w:rPr>
              <w:t>S</w:t>
            </w:r>
          </w:p>
        </w:tc>
        <w:tc>
          <w:tcPr>
            <w:tcW w:w="709" w:type="dxa"/>
          </w:tcPr>
          <w:p w:rsidR="005572F8" w:rsidRPr="005572F8" w:rsidRDefault="005572F8">
            <w:pPr>
              <w:spacing w:line="240" w:lineRule="auto"/>
              <w:ind w:firstLine="0"/>
              <w:rPr>
                <w:sz w:val="24"/>
                <w:szCs w:val="24"/>
              </w:rPr>
            </w:pPr>
          </w:p>
        </w:tc>
        <w:tc>
          <w:tcPr>
            <w:tcW w:w="992" w:type="dxa"/>
          </w:tcPr>
          <w:p w:rsidR="005572F8" w:rsidRPr="005572F8" w:rsidRDefault="005572F8">
            <w:pPr>
              <w:spacing w:line="240" w:lineRule="auto"/>
              <w:ind w:firstLine="0"/>
              <w:rPr>
                <w:sz w:val="24"/>
                <w:szCs w:val="24"/>
              </w:rPr>
            </w:pPr>
            <w:r w:rsidRPr="005572F8">
              <w:rPr>
                <w:sz w:val="24"/>
                <w:szCs w:val="24"/>
              </w:rPr>
              <w:t>минеральных частиц</w:t>
            </w:r>
          </w:p>
        </w:tc>
      </w:tr>
      <w:tr w:rsidR="005572F8" w:rsidRPr="005572F8">
        <w:trPr>
          <w:trHeight w:val="791"/>
        </w:trPr>
        <w:tc>
          <w:tcPr>
            <w:tcW w:w="709" w:type="dxa"/>
          </w:tcPr>
          <w:p w:rsidR="005572F8" w:rsidRPr="005572F8" w:rsidRDefault="005572F8">
            <w:pPr>
              <w:spacing w:line="240" w:lineRule="auto"/>
              <w:ind w:firstLine="0"/>
              <w:rPr>
                <w:sz w:val="24"/>
                <w:szCs w:val="24"/>
              </w:rPr>
            </w:pPr>
            <w:r w:rsidRPr="005572F8">
              <w:rPr>
                <w:sz w:val="24"/>
                <w:szCs w:val="24"/>
              </w:rPr>
              <w:t>52</w:t>
            </w:r>
          </w:p>
        </w:tc>
        <w:tc>
          <w:tcPr>
            <w:tcW w:w="752" w:type="dxa"/>
          </w:tcPr>
          <w:p w:rsidR="005572F8" w:rsidRPr="005572F8" w:rsidRDefault="005572F8">
            <w:pPr>
              <w:spacing w:line="240" w:lineRule="auto"/>
              <w:ind w:firstLine="0"/>
              <w:rPr>
                <w:sz w:val="24"/>
                <w:szCs w:val="24"/>
              </w:rPr>
            </w:pPr>
            <w:r w:rsidRPr="005572F8">
              <w:rPr>
                <w:sz w:val="24"/>
                <w:szCs w:val="24"/>
              </w:rPr>
              <w:t>2,27</w:t>
            </w:r>
          </w:p>
        </w:tc>
        <w:tc>
          <w:tcPr>
            <w:tcW w:w="730" w:type="dxa"/>
          </w:tcPr>
          <w:p w:rsidR="005572F8" w:rsidRPr="005572F8" w:rsidRDefault="005572F8">
            <w:pPr>
              <w:spacing w:line="240" w:lineRule="auto"/>
              <w:ind w:firstLine="0"/>
              <w:rPr>
                <w:sz w:val="24"/>
                <w:szCs w:val="24"/>
              </w:rPr>
            </w:pPr>
            <w:r w:rsidRPr="005572F8">
              <w:rPr>
                <w:sz w:val="24"/>
                <w:szCs w:val="24"/>
              </w:rPr>
              <w:t>0,41</w:t>
            </w:r>
          </w:p>
        </w:tc>
        <w:tc>
          <w:tcPr>
            <w:tcW w:w="731" w:type="dxa"/>
          </w:tcPr>
          <w:p w:rsidR="005572F8" w:rsidRPr="005572F8" w:rsidRDefault="005572F8">
            <w:pPr>
              <w:spacing w:line="240" w:lineRule="auto"/>
              <w:ind w:firstLine="0"/>
              <w:rPr>
                <w:sz w:val="24"/>
                <w:szCs w:val="24"/>
              </w:rPr>
            </w:pPr>
            <w:r w:rsidRPr="005572F8">
              <w:rPr>
                <w:sz w:val="24"/>
                <w:szCs w:val="24"/>
              </w:rPr>
              <w:t>0,40</w:t>
            </w:r>
          </w:p>
        </w:tc>
        <w:tc>
          <w:tcPr>
            <w:tcW w:w="731" w:type="dxa"/>
          </w:tcPr>
          <w:p w:rsidR="005572F8" w:rsidRPr="005572F8" w:rsidRDefault="005572F8">
            <w:pPr>
              <w:spacing w:line="240" w:lineRule="auto"/>
              <w:ind w:firstLine="0"/>
              <w:rPr>
                <w:sz w:val="24"/>
                <w:szCs w:val="24"/>
              </w:rPr>
            </w:pPr>
            <w:r w:rsidRPr="005572F8">
              <w:rPr>
                <w:sz w:val="24"/>
                <w:szCs w:val="24"/>
              </w:rPr>
              <w:t>0,008</w:t>
            </w:r>
          </w:p>
        </w:tc>
        <w:tc>
          <w:tcPr>
            <w:tcW w:w="730" w:type="dxa"/>
          </w:tcPr>
          <w:p w:rsidR="005572F8" w:rsidRPr="005572F8" w:rsidRDefault="005572F8">
            <w:pPr>
              <w:spacing w:line="240" w:lineRule="auto"/>
              <w:ind w:firstLine="0"/>
              <w:rPr>
                <w:sz w:val="24"/>
                <w:szCs w:val="24"/>
              </w:rPr>
            </w:pPr>
            <w:r w:rsidRPr="005572F8">
              <w:rPr>
                <w:sz w:val="24"/>
                <w:szCs w:val="24"/>
              </w:rPr>
              <w:t>0,006</w:t>
            </w:r>
          </w:p>
        </w:tc>
        <w:tc>
          <w:tcPr>
            <w:tcW w:w="731" w:type="dxa"/>
          </w:tcPr>
          <w:p w:rsidR="005572F8" w:rsidRPr="005572F8" w:rsidRDefault="005572F8">
            <w:pPr>
              <w:spacing w:line="240" w:lineRule="auto"/>
              <w:ind w:firstLine="0"/>
              <w:rPr>
                <w:sz w:val="24"/>
                <w:szCs w:val="24"/>
              </w:rPr>
            </w:pPr>
            <w:r w:rsidRPr="005572F8">
              <w:rPr>
                <w:sz w:val="24"/>
                <w:szCs w:val="24"/>
              </w:rPr>
              <w:t>0,24</w:t>
            </w:r>
          </w:p>
        </w:tc>
        <w:tc>
          <w:tcPr>
            <w:tcW w:w="730" w:type="dxa"/>
          </w:tcPr>
          <w:p w:rsidR="005572F8" w:rsidRPr="005572F8" w:rsidRDefault="005572F8">
            <w:pPr>
              <w:spacing w:line="240" w:lineRule="auto"/>
              <w:ind w:firstLine="0"/>
              <w:rPr>
                <w:sz w:val="24"/>
                <w:szCs w:val="24"/>
              </w:rPr>
            </w:pPr>
            <w:r w:rsidRPr="005572F8">
              <w:rPr>
                <w:sz w:val="24"/>
                <w:szCs w:val="24"/>
              </w:rPr>
              <w:t>0,12</w:t>
            </w:r>
          </w:p>
        </w:tc>
        <w:tc>
          <w:tcPr>
            <w:tcW w:w="731" w:type="dxa"/>
          </w:tcPr>
          <w:p w:rsidR="005572F8" w:rsidRPr="005572F8" w:rsidRDefault="005572F8">
            <w:pPr>
              <w:spacing w:line="240" w:lineRule="auto"/>
              <w:ind w:firstLine="0"/>
              <w:rPr>
                <w:sz w:val="24"/>
                <w:szCs w:val="24"/>
              </w:rPr>
            </w:pPr>
            <w:r w:rsidRPr="005572F8">
              <w:rPr>
                <w:sz w:val="24"/>
                <w:szCs w:val="24"/>
              </w:rPr>
              <w:t>0,03</w:t>
            </w:r>
          </w:p>
        </w:tc>
        <w:tc>
          <w:tcPr>
            <w:tcW w:w="731" w:type="dxa"/>
          </w:tcPr>
          <w:p w:rsidR="005572F8" w:rsidRPr="005572F8" w:rsidRDefault="005572F8">
            <w:pPr>
              <w:spacing w:line="240" w:lineRule="auto"/>
              <w:ind w:firstLine="0"/>
              <w:rPr>
                <w:sz w:val="24"/>
                <w:szCs w:val="24"/>
              </w:rPr>
            </w:pPr>
            <w:r w:rsidRPr="005572F8">
              <w:rPr>
                <w:sz w:val="24"/>
                <w:szCs w:val="24"/>
              </w:rPr>
              <w:t>0,06</w:t>
            </w:r>
          </w:p>
        </w:tc>
        <w:tc>
          <w:tcPr>
            <w:tcW w:w="632" w:type="dxa"/>
          </w:tcPr>
          <w:p w:rsidR="005572F8" w:rsidRPr="005572F8" w:rsidRDefault="005572F8">
            <w:pPr>
              <w:spacing w:line="240" w:lineRule="auto"/>
              <w:ind w:firstLine="0"/>
              <w:rPr>
                <w:sz w:val="24"/>
                <w:szCs w:val="24"/>
              </w:rPr>
            </w:pPr>
            <w:r w:rsidRPr="005572F8">
              <w:rPr>
                <w:sz w:val="24"/>
                <w:szCs w:val="24"/>
              </w:rPr>
              <w:t>0,01</w:t>
            </w:r>
          </w:p>
        </w:tc>
        <w:tc>
          <w:tcPr>
            <w:tcW w:w="709" w:type="dxa"/>
          </w:tcPr>
          <w:p w:rsidR="005572F8" w:rsidRPr="005572F8" w:rsidRDefault="005572F8">
            <w:pPr>
              <w:spacing w:line="240" w:lineRule="auto"/>
              <w:ind w:firstLine="0"/>
              <w:rPr>
                <w:sz w:val="24"/>
                <w:szCs w:val="24"/>
              </w:rPr>
            </w:pPr>
            <w:r w:rsidRPr="005572F8">
              <w:rPr>
                <w:sz w:val="24"/>
                <w:szCs w:val="24"/>
              </w:rPr>
              <w:t>7,29</w:t>
            </w:r>
          </w:p>
        </w:tc>
        <w:tc>
          <w:tcPr>
            <w:tcW w:w="992" w:type="dxa"/>
          </w:tcPr>
          <w:p w:rsidR="005572F8" w:rsidRPr="005572F8" w:rsidRDefault="005572F8">
            <w:pPr>
              <w:spacing w:line="240" w:lineRule="auto"/>
              <w:ind w:firstLine="0"/>
              <w:rPr>
                <w:sz w:val="24"/>
                <w:szCs w:val="24"/>
              </w:rPr>
            </w:pPr>
            <w:r w:rsidRPr="005572F8">
              <w:rPr>
                <w:sz w:val="24"/>
                <w:szCs w:val="24"/>
              </w:rPr>
              <w:t>3,21</w:t>
            </w:r>
          </w:p>
        </w:tc>
      </w:tr>
      <w:tr w:rsidR="005572F8" w:rsidRPr="005572F8">
        <w:trPr>
          <w:trHeight w:val="790"/>
        </w:trPr>
        <w:tc>
          <w:tcPr>
            <w:tcW w:w="709" w:type="dxa"/>
          </w:tcPr>
          <w:p w:rsidR="005572F8" w:rsidRPr="005572F8" w:rsidRDefault="005572F8">
            <w:pPr>
              <w:spacing w:line="240" w:lineRule="auto"/>
              <w:ind w:firstLine="0"/>
              <w:rPr>
                <w:sz w:val="24"/>
                <w:szCs w:val="24"/>
              </w:rPr>
            </w:pPr>
            <w:r w:rsidRPr="005572F8">
              <w:rPr>
                <w:sz w:val="24"/>
                <w:szCs w:val="24"/>
              </w:rPr>
              <w:t>76</w:t>
            </w:r>
          </w:p>
        </w:tc>
        <w:tc>
          <w:tcPr>
            <w:tcW w:w="752" w:type="dxa"/>
          </w:tcPr>
          <w:p w:rsidR="005572F8" w:rsidRPr="005572F8" w:rsidRDefault="005572F8">
            <w:pPr>
              <w:spacing w:line="240" w:lineRule="auto"/>
              <w:ind w:firstLine="0"/>
              <w:rPr>
                <w:sz w:val="24"/>
                <w:szCs w:val="24"/>
              </w:rPr>
            </w:pPr>
            <w:r w:rsidRPr="005572F8">
              <w:rPr>
                <w:sz w:val="24"/>
                <w:szCs w:val="24"/>
              </w:rPr>
              <w:t>0,05</w:t>
            </w:r>
          </w:p>
        </w:tc>
        <w:tc>
          <w:tcPr>
            <w:tcW w:w="730" w:type="dxa"/>
          </w:tcPr>
          <w:p w:rsidR="005572F8" w:rsidRPr="005572F8" w:rsidRDefault="005572F8">
            <w:pPr>
              <w:spacing w:line="240" w:lineRule="auto"/>
              <w:ind w:firstLine="0"/>
              <w:rPr>
                <w:sz w:val="24"/>
                <w:szCs w:val="24"/>
              </w:rPr>
            </w:pPr>
            <w:r w:rsidRPr="005572F8">
              <w:rPr>
                <w:sz w:val="24"/>
                <w:szCs w:val="24"/>
              </w:rPr>
              <w:t>0,01</w:t>
            </w:r>
          </w:p>
        </w:tc>
        <w:tc>
          <w:tcPr>
            <w:tcW w:w="731" w:type="dxa"/>
          </w:tcPr>
          <w:p w:rsidR="005572F8" w:rsidRPr="005572F8" w:rsidRDefault="005572F8">
            <w:pPr>
              <w:spacing w:line="240" w:lineRule="auto"/>
              <w:ind w:firstLine="0"/>
              <w:rPr>
                <w:sz w:val="24"/>
                <w:szCs w:val="24"/>
              </w:rPr>
            </w:pPr>
            <w:r w:rsidRPr="005572F8">
              <w:rPr>
                <w:sz w:val="24"/>
                <w:szCs w:val="24"/>
              </w:rPr>
              <w:t>0,02</w:t>
            </w:r>
          </w:p>
        </w:tc>
        <w:tc>
          <w:tcPr>
            <w:tcW w:w="731" w:type="dxa"/>
          </w:tcPr>
          <w:p w:rsidR="005572F8" w:rsidRPr="005572F8" w:rsidRDefault="005572F8">
            <w:pPr>
              <w:spacing w:line="240" w:lineRule="auto"/>
              <w:ind w:firstLine="0"/>
              <w:rPr>
                <w:sz w:val="24"/>
                <w:szCs w:val="24"/>
              </w:rPr>
            </w:pPr>
            <w:r w:rsidRPr="005572F8">
              <w:rPr>
                <w:sz w:val="24"/>
                <w:szCs w:val="24"/>
              </w:rPr>
              <w:t>0,001</w:t>
            </w:r>
          </w:p>
        </w:tc>
        <w:tc>
          <w:tcPr>
            <w:tcW w:w="730" w:type="dxa"/>
          </w:tcPr>
          <w:p w:rsidR="005572F8" w:rsidRPr="005572F8" w:rsidRDefault="005572F8">
            <w:pPr>
              <w:spacing w:line="240" w:lineRule="auto"/>
              <w:ind w:firstLine="0"/>
              <w:rPr>
                <w:sz w:val="24"/>
                <w:szCs w:val="24"/>
              </w:rPr>
            </w:pPr>
            <w:r w:rsidRPr="005572F8">
              <w:rPr>
                <w:sz w:val="24"/>
                <w:szCs w:val="24"/>
              </w:rPr>
              <w:t>0,001</w:t>
            </w:r>
          </w:p>
        </w:tc>
        <w:tc>
          <w:tcPr>
            <w:tcW w:w="731" w:type="dxa"/>
          </w:tcPr>
          <w:p w:rsidR="005572F8" w:rsidRPr="005572F8" w:rsidRDefault="005572F8">
            <w:pPr>
              <w:spacing w:line="240" w:lineRule="auto"/>
              <w:ind w:firstLine="0"/>
              <w:rPr>
                <w:sz w:val="24"/>
                <w:szCs w:val="24"/>
              </w:rPr>
            </w:pPr>
            <w:r w:rsidRPr="005572F8">
              <w:rPr>
                <w:sz w:val="24"/>
                <w:szCs w:val="24"/>
              </w:rPr>
              <w:t>0,29</w:t>
            </w:r>
          </w:p>
        </w:tc>
        <w:tc>
          <w:tcPr>
            <w:tcW w:w="730" w:type="dxa"/>
          </w:tcPr>
          <w:p w:rsidR="005572F8" w:rsidRPr="005572F8" w:rsidRDefault="005572F8">
            <w:pPr>
              <w:spacing w:line="240" w:lineRule="auto"/>
              <w:ind w:firstLine="0"/>
              <w:rPr>
                <w:sz w:val="24"/>
                <w:szCs w:val="24"/>
              </w:rPr>
            </w:pPr>
            <w:r w:rsidRPr="005572F8">
              <w:rPr>
                <w:sz w:val="24"/>
                <w:szCs w:val="24"/>
              </w:rPr>
              <w:t>0,02</w:t>
            </w:r>
          </w:p>
        </w:tc>
        <w:tc>
          <w:tcPr>
            <w:tcW w:w="731" w:type="dxa"/>
          </w:tcPr>
          <w:p w:rsidR="005572F8" w:rsidRPr="005572F8" w:rsidRDefault="005572F8">
            <w:pPr>
              <w:spacing w:line="240" w:lineRule="auto"/>
              <w:ind w:firstLine="0"/>
              <w:rPr>
                <w:sz w:val="24"/>
                <w:szCs w:val="24"/>
              </w:rPr>
            </w:pPr>
            <w:r w:rsidRPr="005572F8">
              <w:rPr>
                <w:sz w:val="24"/>
                <w:szCs w:val="24"/>
              </w:rPr>
              <w:t>0,01</w:t>
            </w:r>
          </w:p>
        </w:tc>
        <w:tc>
          <w:tcPr>
            <w:tcW w:w="731" w:type="dxa"/>
          </w:tcPr>
          <w:p w:rsidR="005572F8" w:rsidRPr="005572F8" w:rsidRDefault="005572F8">
            <w:pPr>
              <w:spacing w:line="240" w:lineRule="auto"/>
              <w:ind w:firstLine="0"/>
              <w:rPr>
                <w:sz w:val="24"/>
                <w:szCs w:val="24"/>
              </w:rPr>
            </w:pPr>
            <w:r w:rsidRPr="005572F8">
              <w:rPr>
                <w:sz w:val="24"/>
                <w:szCs w:val="24"/>
              </w:rPr>
              <w:t>0,02</w:t>
            </w:r>
          </w:p>
        </w:tc>
        <w:tc>
          <w:tcPr>
            <w:tcW w:w="632" w:type="dxa"/>
          </w:tcPr>
          <w:p w:rsidR="005572F8" w:rsidRPr="005572F8" w:rsidRDefault="005572F8">
            <w:pPr>
              <w:spacing w:line="240" w:lineRule="auto"/>
              <w:ind w:firstLine="0"/>
              <w:rPr>
                <w:sz w:val="24"/>
                <w:szCs w:val="24"/>
              </w:rPr>
            </w:pPr>
            <w:r w:rsidRPr="005572F8">
              <w:rPr>
                <w:sz w:val="24"/>
                <w:szCs w:val="24"/>
              </w:rPr>
              <w:t>0,04</w:t>
            </w:r>
          </w:p>
        </w:tc>
        <w:tc>
          <w:tcPr>
            <w:tcW w:w="709" w:type="dxa"/>
          </w:tcPr>
          <w:p w:rsidR="005572F8" w:rsidRPr="005572F8" w:rsidRDefault="005572F8">
            <w:pPr>
              <w:spacing w:line="240" w:lineRule="auto"/>
              <w:ind w:firstLine="0"/>
              <w:rPr>
                <w:sz w:val="24"/>
                <w:szCs w:val="24"/>
              </w:rPr>
            </w:pPr>
            <w:r w:rsidRPr="005572F8">
              <w:rPr>
                <w:sz w:val="24"/>
                <w:szCs w:val="24"/>
              </w:rPr>
              <w:t>0,79</w:t>
            </w:r>
          </w:p>
        </w:tc>
        <w:tc>
          <w:tcPr>
            <w:tcW w:w="992" w:type="dxa"/>
          </w:tcPr>
          <w:p w:rsidR="005572F8" w:rsidRPr="005572F8" w:rsidRDefault="005572F8">
            <w:pPr>
              <w:spacing w:line="240" w:lineRule="auto"/>
              <w:ind w:firstLine="0"/>
              <w:rPr>
                <w:sz w:val="24"/>
                <w:szCs w:val="24"/>
              </w:rPr>
            </w:pPr>
            <w:r w:rsidRPr="005572F8">
              <w:rPr>
                <w:sz w:val="24"/>
                <w:szCs w:val="24"/>
              </w:rPr>
              <w:t>0,40</w:t>
            </w:r>
          </w:p>
        </w:tc>
      </w:tr>
      <w:tr w:rsidR="005572F8" w:rsidRPr="005572F8">
        <w:trPr>
          <w:trHeight w:val="791"/>
        </w:trPr>
        <w:tc>
          <w:tcPr>
            <w:tcW w:w="709" w:type="dxa"/>
          </w:tcPr>
          <w:p w:rsidR="005572F8" w:rsidRPr="005572F8" w:rsidRDefault="005572F8">
            <w:pPr>
              <w:spacing w:line="240" w:lineRule="auto"/>
              <w:ind w:firstLine="0"/>
              <w:rPr>
                <w:sz w:val="24"/>
                <w:szCs w:val="24"/>
              </w:rPr>
            </w:pPr>
            <w:r w:rsidRPr="005572F8">
              <w:rPr>
                <w:sz w:val="24"/>
                <w:szCs w:val="24"/>
              </w:rPr>
              <w:t>42</w:t>
            </w:r>
          </w:p>
        </w:tc>
        <w:tc>
          <w:tcPr>
            <w:tcW w:w="752" w:type="dxa"/>
          </w:tcPr>
          <w:p w:rsidR="005572F8" w:rsidRPr="005572F8" w:rsidRDefault="005572F8">
            <w:pPr>
              <w:spacing w:line="240" w:lineRule="auto"/>
              <w:ind w:firstLine="0"/>
              <w:rPr>
                <w:sz w:val="24"/>
                <w:szCs w:val="24"/>
              </w:rPr>
            </w:pPr>
            <w:r w:rsidRPr="005572F8">
              <w:rPr>
                <w:sz w:val="24"/>
                <w:szCs w:val="24"/>
              </w:rPr>
              <w:t>1,06</w:t>
            </w:r>
          </w:p>
        </w:tc>
        <w:tc>
          <w:tcPr>
            <w:tcW w:w="730" w:type="dxa"/>
          </w:tcPr>
          <w:p w:rsidR="005572F8" w:rsidRPr="005572F8" w:rsidRDefault="005572F8">
            <w:pPr>
              <w:spacing w:line="240" w:lineRule="auto"/>
              <w:ind w:firstLine="0"/>
              <w:rPr>
                <w:sz w:val="24"/>
                <w:szCs w:val="24"/>
              </w:rPr>
            </w:pPr>
            <w:r w:rsidRPr="005572F8">
              <w:rPr>
                <w:sz w:val="24"/>
                <w:szCs w:val="24"/>
              </w:rPr>
              <w:t>1,87</w:t>
            </w:r>
          </w:p>
        </w:tc>
        <w:tc>
          <w:tcPr>
            <w:tcW w:w="731" w:type="dxa"/>
          </w:tcPr>
          <w:p w:rsidR="005572F8" w:rsidRPr="005572F8" w:rsidRDefault="005572F8">
            <w:pPr>
              <w:spacing w:line="240" w:lineRule="auto"/>
              <w:ind w:firstLine="0"/>
              <w:rPr>
                <w:sz w:val="24"/>
                <w:szCs w:val="24"/>
              </w:rPr>
            </w:pPr>
            <w:r w:rsidRPr="005572F8">
              <w:rPr>
                <w:sz w:val="24"/>
                <w:szCs w:val="24"/>
              </w:rPr>
              <w:t>1,48</w:t>
            </w:r>
          </w:p>
        </w:tc>
        <w:tc>
          <w:tcPr>
            <w:tcW w:w="731" w:type="dxa"/>
          </w:tcPr>
          <w:p w:rsidR="005572F8" w:rsidRPr="005572F8" w:rsidRDefault="005572F8">
            <w:pPr>
              <w:spacing w:line="240" w:lineRule="auto"/>
              <w:ind w:firstLine="0"/>
              <w:rPr>
                <w:sz w:val="24"/>
                <w:szCs w:val="24"/>
              </w:rPr>
            </w:pPr>
            <w:r w:rsidRPr="005572F8">
              <w:rPr>
                <w:sz w:val="24"/>
                <w:szCs w:val="24"/>
              </w:rPr>
              <w:t>0,05</w:t>
            </w:r>
          </w:p>
        </w:tc>
        <w:tc>
          <w:tcPr>
            <w:tcW w:w="730" w:type="dxa"/>
          </w:tcPr>
          <w:p w:rsidR="005572F8" w:rsidRPr="005572F8" w:rsidRDefault="005572F8">
            <w:pPr>
              <w:spacing w:line="240" w:lineRule="auto"/>
              <w:ind w:firstLine="0"/>
              <w:rPr>
                <w:sz w:val="24"/>
                <w:szCs w:val="24"/>
              </w:rPr>
            </w:pPr>
            <w:r w:rsidRPr="005572F8">
              <w:rPr>
                <w:sz w:val="24"/>
                <w:szCs w:val="24"/>
              </w:rPr>
              <w:t>0,07</w:t>
            </w:r>
          </w:p>
        </w:tc>
        <w:tc>
          <w:tcPr>
            <w:tcW w:w="731" w:type="dxa"/>
          </w:tcPr>
          <w:p w:rsidR="005572F8" w:rsidRPr="005572F8" w:rsidRDefault="005572F8">
            <w:pPr>
              <w:spacing w:line="240" w:lineRule="auto"/>
              <w:ind w:firstLine="0"/>
              <w:rPr>
                <w:sz w:val="24"/>
                <w:szCs w:val="24"/>
              </w:rPr>
            </w:pPr>
            <w:r w:rsidRPr="005572F8">
              <w:rPr>
                <w:sz w:val="24"/>
                <w:szCs w:val="24"/>
              </w:rPr>
              <w:t>0,45</w:t>
            </w:r>
          </w:p>
        </w:tc>
        <w:tc>
          <w:tcPr>
            <w:tcW w:w="730" w:type="dxa"/>
          </w:tcPr>
          <w:p w:rsidR="005572F8" w:rsidRPr="005572F8" w:rsidRDefault="005572F8">
            <w:pPr>
              <w:spacing w:line="240" w:lineRule="auto"/>
              <w:ind w:firstLine="0"/>
              <w:rPr>
                <w:sz w:val="24"/>
                <w:szCs w:val="24"/>
              </w:rPr>
            </w:pPr>
            <w:r w:rsidRPr="005572F8">
              <w:rPr>
                <w:sz w:val="24"/>
                <w:szCs w:val="24"/>
              </w:rPr>
              <w:t>0,27</w:t>
            </w:r>
          </w:p>
        </w:tc>
        <w:tc>
          <w:tcPr>
            <w:tcW w:w="731" w:type="dxa"/>
          </w:tcPr>
          <w:p w:rsidR="005572F8" w:rsidRPr="005572F8" w:rsidRDefault="005572F8">
            <w:pPr>
              <w:spacing w:line="240" w:lineRule="auto"/>
              <w:ind w:firstLine="0"/>
              <w:rPr>
                <w:sz w:val="24"/>
                <w:szCs w:val="24"/>
              </w:rPr>
            </w:pPr>
            <w:r w:rsidRPr="005572F8">
              <w:rPr>
                <w:sz w:val="24"/>
                <w:szCs w:val="24"/>
              </w:rPr>
              <w:t>0,22</w:t>
            </w:r>
          </w:p>
        </w:tc>
        <w:tc>
          <w:tcPr>
            <w:tcW w:w="731" w:type="dxa"/>
          </w:tcPr>
          <w:p w:rsidR="005572F8" w:rsidRPr="005572F8" w:rsidRDefault="005572F8">
            <w:pPr>
              <w:spacing w:line="240" w:lineRule="auto"/>
              <w:ind w:firstLine="0"/>
              <w:rPr>
                <w:sz w:val="24"/>
                <w:szCs w:val="24"/>
              </w:rPr>
            </w:pPr>
            <w:r w:rsidRPr="005572F8">
              <w:rPr>
                <w:sz w:val="24"/>
                <w:szCs w:val="24"/>
              </w:rPr>
              <w:t>0,06</w:t>
            </w:r>
          </w:p>
        </w:tc>
        <w:tc>
          <w:tcPr>
            <w:tcW w:w="632" w:type="dxa"/>
          </w:tcPr>
          <w:p w:rsidR="005572F8" w:rsidRPr="005572F8" w:rsidRDefault="005572F8">
            <w:pPr>
              <w:spacing w:line="240" w:lineRule="auto"/>
              <w:ind w:firstLine="0"/>
              <w:rPr>
                <w:sz w:val="24"/>
                <w:szCs w:val="24"/>
              </w:rPr>
            </w:pPr>
            <w:r w:rsidRPr="005572F8">
              <w:rPr>
                <w:sz w:val="24"/>
                <w:szCs w:val="24"/>
              </w:rPr>
              <w:t>0,04</w:t>
            </w:r>
          </w:p>
        </w:tc>
        <w:tc>
          <w:tcPr>
            <w:tcW w:w="709" w:type="dxa"/>
          </w:tcPr>
          <w:p w:rsidR="005572F8" w:rsidRPr="005572F8" w:rsidRDefault="005572F8">
            <w:pPr>
              <w:spacing w:line="240" w:lineRule="auto"/>
              <w:ind w:firstLine="0"/>
              <w:rPr>
                <w:sz w:val="24"/>
                <w:szCs w:val="24"/>
              </w:rPr>
            </w:pPr>
            <w:r w:rsidRPr="005572F8">
              <w:rPr>
                <w:sz w:val="24"/>
                <w:szCs w:val="24"/>
              </w:rPr>
              <w:t>9,07</w:t>
            </w:r>
          </w:p>
        </w:tc>
        <w:tc>
          <w:tcPr>
            <w:tcW w:w="992" w:type="dxa"/>
          </w:tcPr>
          <w:p w:rsidR="005572F8" w:rsidRPr="005572F8" w:rsidRDefault="005572F8">
            <w:pPr>
              <w:spacing w:line="240" w:lineRule="auto"/>
              <w:ind w:firstLine="0"/>
              <w:rPr>
                <w:sz w:val="24"/>
                <w:szCs w:val="24"/>
              </w:rPr>
            </w:pPr>
            <w:r w:rsidRPr="005572F8">
              <w:rPr>
                <w:sz w:val="24"/>
                <w:szCs w:val="24"/>
              </w:rPr>
              <w:t>11,33</w:t>
            </w:r>
          </w:p>
        </w:tc>
      </w:tr>
      <w:tr w:rsidR="005572F8" w:rsidRPr="005572F8">
        <w:trPr>
          <w:trHeight w:val="791"/>
        </w:trPr>
        <w:tc>
          <w:tcPr>
            <w:tcW w:w="709" w:type="dxa"/>
          </w:tcPr>
          <w:p w:rsidR="005572F8" w:rsidRPr="005572F8" w:rsidRDefault="005572F8">
            <w:pPr>
              <w:spacing w:line="240" w:lineRule="auto"/>
              <w:ind w:firstLine="0"/>
              <w:rPr>
                <w:sz w:val="24"/>
                <w:szCs w:val="24"/>
              </w:rPr>
            </w:pPr>
            <w:r w:rsidRPr="005572F8">
              <w:rPr>
                <w:sz w:val="24"/>
                <w:szCs w:val="24"/>
              </w:rPr>
              <w:t>210</w:t>
            </w:r>
          </w:p>
        </w:tc>
        <w:tc>
          <w:tcPr>
            <w:tcW w:w="752" w:type="dxa"/>
          </w:tcPr>
          <w:p w:rsidR="005572F8" w:rsidRPr="005572F8" w:rsidRDefault="005572F8">
            <w:pPr>
              <w:spacing w:line="240" w:lineRule="auto"/>
              <w:ind w:firstLine="0"/>
              <w:rPr>
                <w:sz w:val="24"/>
                <w:szCs w:val="24"/>
              </w:rPr>
            </w:pPr>
            <w:r w:rsidRPr="005572F8">
              <w:rPr>
                <w:sz w:val="24"/>
                <w:szCs w:val="24"/>
              </w:rPr>
              <w:t>0,69</w:t>
            </w:r>
          </w:p>
        </w:tc>
        <w:tc>
          <w:tcPr>
            <w:tcW w:w="730" w:type="dxa"/>
          </w:tcPr>
          <w:p w:rsidR="005572F8" w:rsidRPr="005572F8" w:rsidRDefault="005572F8">
            <w:pPr>
              <w:spacing w:line="240" w:lineRule="auto"/>
              <w:ind w:firstLine="0"/>
              <w:rPr>
                <w:sz w:val="24"/>
                <w:szCs w:val="24"/>
              </w:rPr>
            </w:pPr>
            <w:r w:rsidRPr="005572F8">
              <w:rPr>
                <w:sz w:val="24"/>
                <w:szCs w:val="24"/>
              </w:rPr>
              <w:t>0,01</w:t>
            </w:r>
          </w:p>
        </w:tc>
        <w:tc>
          <w:tcPr>
            <w:tcW w:w="731" w:type="dxa"/>
          </w:tcPr>
          <w:p w:rsidR="005572F8" w:rsidRPr="005572F8" w:rsidRDefault="005572F8">
            <w:pPr>
              <w:spacing w:line="240" w:lineRule="auto"/>
              <w:ind w:firstLine="0"/>
              <w:rPr>
                <w:sz w:val="24"/>
                <w:szCs w:val="24"/>
              </w:rPr>
            </w:pPr>
            <w:r w:rsidRPr="005572F8">
              <w:rPr>
                <w:sz w:val="24"/>
                <w:szCs w:val="24"/>
              </w:rPr>
              <w:t>0,08</w:t>
            </w:r>
          </w:p>
        </w:tc>
        <w:tc>
          <w:tcPr>
            <w:tcW w:w="731" w:type="dxa"/>
          </w:tcPr>
          <w:p w:rsidR="005572F8" w:rsidRPr="005572F8" w:rsidRDefault="005572F8">
            <w:pPr>
              <w:spacing w:line="240" w:lineRule="auto"/>
              <w:ind w:firstLine="0"/>
              <w:rPr>
                <w:sz w:val="24"/>
                <w:szCs w:val="24"/>
              </w:rPr>
            </w:pPr>
            <w:r w:rsidRPr="005572F8">
              <w:rPr>
                <w:sz w:val="24"/>
                <w:szCs w:val="24"/>
              </w:rPr>
              <w:t>0,02</w:t>
            </w:r>
          </w:p>
        </w:tc>
        <w:tc>
          <w:tcPr>
            <w:tcW w:w="730" w:type="dxa"/>
          </w:tcPr>
          <w:p w:rsidR="005572F8" w:rsidRPr="005572F8" w:rsidRDefault="005572F8">
            <w:pPr>
              <w:spacing w:line="240" w:lineRule="auto"/>
              <w:ind w:firstLine="0"/>
              <w:rPr>
                <w:sz w:val="24"/>
                <w:szCs w:val="24"/>
              </w:rPr>
            </w:pPr>
            <w:r w:rsidRPr="005572F8">
              <w:rPr>
                <w:sz w:val="24"/>
                <w:szCs w:val="24"/>
              </w:rPr>
              <w:t>0,001</w:t>
            </w:r>
          </w:p>
        </w:tc>
        <w:tc>
          <w:tcPr>
            <w:tcW w:w="731" w:type="dxa"/>
          </w:tcPr>
          <w:p w:rsidR="005572F8" w:rsidRPr="005572F8" w:rsidRDefault="005572F8">
            <w:pPr>
              <w:spacing w:line="240" w:lineRule="auto"/>
              <w:ind w:firstLine="0"/>
              <w:rPr>
                <w:sz w:val="24"/>
                <w:szCs w:val="24"/>
              </w:rPr>
            </w:pPr>
            <w:r w:rsidRPr="005572F8">
              <w:rPr>
                <w:sz w:val="24"/>
                <w:szCs w:val="24"/>
              </w:rPr>
              <w:t>0,08</w:t>
            </w:r>
          </w:p>
        </w:tc>
        <w:tc>
          <w:tcPr>
            <w:tcW w:w="730" w:type="dxa"/>
          </w:tcPr>
          <w:p w:rsidR="005572F8" w:rsidRPr="005572F8" w:rsidRDefault="005572F8">
            <w:pPr>
              <w:spacing w:line="240" w:lineRule="auto"/>
              <w:ind w:firstLine="0"/>
              <w:rPr>
                <w:sz w:val="24"/>
                <w:szCs w:val="24"/>
              </w:rPr>
            </w:pPr>
            <w:r w:rsidRPr="005572F8">
              <w:rPr>
                <w:sz w:val="24"/>
                <w:szCs w:val="24"/>
              </w:rPr>
              <w:t>0,08</w:t>
            </w:r>
          </w:p>
        </w:tc>
        <w:tc>
          <w:tcPr>
            <w:tcW w:w="731" w:type="dxa"/>
          </w:tcPr>
          <w:p w:rsidR="005572F8" w:rsidRPr="005572F8" w:rsidRDefault="005572F8">
            <w:pPr>
              <w:spacing w:line="240" w:lineRule="auto"/>
              <w:ind w:firstLine="0"/>
              <w:rPr>
                <w:sz w:val="24"/>
                <w:szCs w:val="24"/>
              </w:rPr>
            </w:pPr>
            <w:r w:rsidRPr="005572F8">
              <w:rPr>
                <w:sz w:val="24"/>
                <w:szCs w:val="24"/>
              </w:rPr>
              <w:t>0,05</w:t>
            </w:r>
          </w:p>
        </w:tc>
        <w:tc>
          <w:tcPr>
            <w:tcW w:w="731" w:type="dxa"/>
          </w:tcPr>
          <w:p w:rsidR="005572F8" w:rsidRPr="005572F8" w:rsidRDefault="005572F8">
            <w:pPr>
              <w:spacing w:line="240" w:lineRule="auto"/>
              <w:ind w:firstLine="0"/>
              <w:rPr>
                <w:sz w:val="24"/>
                <w:szCs w:val="24"/>
              </w:rPr>
            </w:pPr>
            <w:r w:rsidRPr="005572F8">
              <w:rPr>
                <w:sz w:val="24"/>
                <w:szCs w:val="24"/>
              </w:rPr>
              <w:t>0,08</w:t>
            </w:r>
          </w:p>
        </w:tc>
        <w:tc>
          <w:tcPr>
            <w:tcW w:w="632" w:type="dxa"/>
          </w:tcPr>
          <w:p w:rsidR="005572F8" w:rsidRPr="005572F8" w:rsidRDefault="005572F8">
            <w:pPr>
              <w:spacing w:line="240" w:lineRule="auto"/>
              <w:ind w:firstLine="0"/>
              <w:rPr>
                <w:sz w:val="24"/>
                <w:szCs w:val="24"/>
              </w:rPr>
            </w:pPr>
            <w:r w:rsidRPr="005572F8">
              <w:rPr>
                <w:sz w:val="24"/>
                <w:szCs w:val="24"/>
              </w:rPr>
              <w:t>0,06</w:t>
            </w:r>
          </w:p>
        </w:tc>
        <w:tc>
          <w:tcPr>
            <w:tcW w:w="709" w:type="dxa"/>
          </w:tcPr>
          <w:p w:rsidR="005572F8" w:rsidRPr="005572F8" w:rsidRDefault="005572F8">
            <w:pPr>
              <w:spacing w:line="240" w:lineRule="auto"/>
              <w:ind w:firstLine="0"/>
              <w:rPr>
                <w:sz w:val="24"/>
                <w:szCs w:val="24"/>
              </w:rPr>
            </w:pPr>
            <w:r w:rsidRPr="005572F8">
              <w:rPr>
                <w:sz w:val="24"/>
                <w:szCs w:val="24"/>
              </w:rPr>
              <w:t>6,32</w:t>
            </w:r>
          </w:p>
        </w:tc>
        <w:tc>
          <w:tcPr>
            <w:tcW w:w="992" w:type="dxa"/>
          </w:tcPr>
          <w:p w:rsidR="005572F8" w:rsidRPr="005572F8" w:rsidRDefault="005572F8">
            <w:pPr>
              <w:spacing w:line="240" w:lineRule="auto"/>
              <w:ind w:firstLine="0"/>
              <w:rPr>
                <w:sz w:val="24"/>
                <w:szCs w:val="24"/>
              </w:rPr>
            </w:pPr>
            <w:r w:rsidRPr="005572F8">
              <w:rPr>
                <w:sz w:val="24"/>
                <w:szCs w:val="24"/>
              </w:rPr>
              <w:t>0,68</w:t>
            </w:r>
          </w:p>
        </w:tc>
      </w:tr>
    </w:tbl>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Образцы: 52 — разреженный травянистый покров низкотравной саван</w:t>
      </w:r>
      <w:r>
        <w:rPr>
          <w:sz w:val="24"/>
          <w:szCs w:val="24"/>
        </w:rPr>
        <w:softHyphen/>
        <w:t xml:space="preserve">ны с преобладанием представителей родов </w:t>
      </w:r>
      <w:r>
        <w:rPr>
          <w:sz w:val="24"/>
          <w:szCs w:val="24"/>
          <w:lang w:val="en-US"/>
        </w:rPr>
        <w:t>Sporobolus</w:t>
      </w:r>
      <w:r>
        <w:rPr>
          <w:sz w:val="24"/>
          <w:szCs w:val="24"/>
        </w:rPr>
        <w:t xml:space="preserve">, </w:t>
      </w:r>
      <w:r>
        <w:rPr>
          <w:sz w:val="24"/>
          <w:szCs w:val="24"/>
          <w:lang w:val="en-US"/>
        </w:rPr>
        <w:t>Cynodon</w:t>
      </w:r>
      <w:r>
        <w:rPr>
          <w:sz w:val="24"/>
          <w:szCs w:val="24"/>
        </w:rPr>
        <w:t xml:space="preserve">, </w:t>
      </w:r>
      <w:r>
        <w:rPr>
          <w:sz w:val="24"/>
          <w:szCs w:val="24"/>
          <w:lang w:val="en-US"/>
        </w:rPr>
        <w:t>KyUinga</w:t>
      </w:r>
      <w:r>
        <w:rPr>
          <w:sz w:val="24"/>
          <w:szCs w:val="24"/>
        </w:rPr>
        <w:t>, Северо-Западная Танзания.</w:t>
      </w:r>
    </w:p>
    <w:p w:rsidR="005572F8" w:rsidRDefault="005572F8">
      <w:pPr>
        <w:spacing w:line="240" w:lineRule="auto"/>
        <w:ind w:firstLine="567"/>
        <w:rPr>
          <w:sz w:val="24"/>
          <w:szCs w:val="24"/>
        </w:rPr>
      </w:pPr>
      <w:r>
        <w:rPr>
          <w:sz w:val="24"/>
          <w:szCs w:val="24"/>
        </w:rPr>
        <w:t xml:space="preserve">76 — ствол </w:t>
      </w:r>
      <w:r>
        <w:rPr>
          <w:sz w:val="24"/>
          <w:szCs w:val="24"/>
          <w:lang w:val="en-US"/>
        </w:rPr>
        <w:t>Podocarpus</w:t>
      </w:r>
      <w:r>
        <w:rPr>
          <w:sz w:val="24"/>
          <w:szCs w:val="24"/>
        </w:rPr>
        <w:t>, дождевой лес южного склона Килиманджаро, Танзания.</w:t>
      </w:r>
    </w:p>
    <w:p w:rsidR="005572F8" w:rsidRDefault="005572F8">
      <w:pPr>
        <w:spacing w:line="240" w:lineRule="auto"/>
        <w:ind w:firstLine="567"/>
        <w:rPr>
          <w:sz w:val="24"/>
          <w:szCs w:val="24"/>
        </w:rPr>
      </w:pPr>
      <w:r>
        <w:rPr>
          <w:sz w:val="24"/>
          <w:szCs w:val="24"/>
        </w:rPr>
        <w:t>42 — лесная подстилка дождевого леса южного склона Килиманджаро, Танзания.</w:t>
      </w:r>
    </w:p>
    <w:p w:rsidR="005572F8" w:rsidRDefault="005572F8">
      <w:pPr>
        <w:spacing w:line="240" w:lineRule="auto"/>
        <w:ind w:firstLine="567"/>
        <w:rPr>
          <w:sz w:val="24"/>
          <w:szCs w:val="24"/>
        </w:rPr>
      </w:pPr>
      <w:r>
        <w:rPr>
          <w:sz w:val="24"/>
          <w:szCs w:val="24"/>
        </w:rPr>
        <w:t>210 — стебли папируса (</w:t>
      </w:r>
      <w:r>
        <w:rPr>
          <w:sz w:val="24"/>
          <w:szCs w:val="24"/>
          <w:lang w:val="en-US"/>
        </w:rPr>
        <w:t>Cyperus</w:t>
      </w:r>
      <w:r>
        <w:rPr>
          <w:sz w:val="24"/>
          <w:szCs w:val="24"/>
        </w:rPr>
        <w:t xml:space="preserve"> </w:t>
      </w:r>
      <w:r>
        <w:rPr>
          <w:sz w:val="24"/>
          <w:szCs w:val="24"/>
          <w:lang w:val="en-US"/>
        </w:rPr>
        <w:t>papyrus</w:t>
      </w:r>
      <w:r>
        <w:rPr>
          <w:sz w:val="24"/>
          <w:szCs w:val="24"/>
        </w:rPr>
        <w:t>), пойма Белого Нила вблизи истока из озера Альберта, Уганда.</w:t>
      </w:r>
    </w:p>
    <w:p w:rsidR="005572F8" w:rsidRDefault="005572F8">
      <w:pPr>
        <w:spacing w:line="240" w:lineRule="auto"/>
        <w:ind w:firstLine="567"/>
        <w:rPr>
          <w:sz w:val="24"/>
          <w:szCs w:val="24"/>
        </w:rPr>
      </w:pPr>
      <w:r>
        <w:rPr>
          <w:sz w:val="24"/>
          <w:szCs w:val="24"/>
        </w:rPr>
        <w:t>Массы рассеянных элементов, вовлекаемые в биологический круговорот в тропических лесах</w:t>
      </w:r>
    </w:p>
    <w:p w:rsidR="005572F8" w:rsidRDefault="005572F8">
      <w:pPr>
        <w:spacing w:line="240" w:lineRule="auto"/>
        <w:ind w:firstLine="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77"/>
        <w:gridCol w:w="2977"/>
        <w:gridCol w:w="2977"/>
      </w:tblGrid>
      <w:tr w:rsidR="005572F8" w:rsidRPr="005572F8">
        <w:trPr>
          <w:trHeight w:val="1787"/>
        </w:trPr>
        <w:tc>
          <w:tcPr>
            <w:tcW w:w="2977" w:type="dxa"/>
          </w:tcPr>
          <w:p w:rsidR="005572F8" w:rsidRPr="005572F8" w:rsidRDefault="005572F8">
            <w:pPr>
              <w:spacing w:line="240" w:lineRule="auto"/>
              <w:ind w:firstLine="0"/>
              <w:rPr>
                <w:sz w:val="24"/>
                <w:szCs w:val="24"/>
              </w:rPr>
            </w:pPr>
            <w:r w:rsidRPr="005572F8">
              <w:rPr>
                <w:sz w:val="24"/>
                <w:szCs w:val="24"/>
              </w:rPr>
              <w:t>Элементы</w:t>
            </w:r>
          </w:p>
        </w:tc>
        <w:tc>
          <w:tcPr>
            <w:tcW w:w="2977" w:type="dxa"/>
          </w:tcPr>
          <w:p w:rsidR="005572F8" w:rsidRPr="005572F8" w:rsidRDefault="005572F8">
            <w:pPr>
              <w:spacing w:line="240" w:lineRule="auto"/>
              <w:ind w:firstLine="0"/>
              <w:rPr>
                <w:sz w:val="24"/>
                <w:szCs w:val="24"/>
              </w:rPr>
            </w:pPr>
            <w:r w:rsidRPr="005572F8">
              <w:rPr>
                <w:sz w:val="24"/>
                <w:szCs w:val="24"/>
              </w:rPr>
              <w:t>Постоянно влаж</w:t>
            </w:r>
            <w:r w:rsidRPr="005572F8">
              <w:rPr>
                <w:sz w:val="24"/>
                <w:szCs w:val="24"/>
              </w:rPr>
              <w:softHyphen/>
              <w:t>ные тропические леса</w:t>
            </w:r>
          </w:p>
        </w:tc>
        <w:tc>
          <w:tcPr>
            <w:tcW w:w="2977" w:type="dxa"/>
          </w:tcPr>
          <w:p w:rsidR="005572F8" w:rsidRPr="005572F8" w:rsidRDefault="005572F8">
            <w:pPr>
              <w:spacing w:line="240" w:lineRule="auto"/>
              <w:ind w:firstLine="0"/>
              <w:rPr>
                <w:sz w:val="24"/>
                <w:szCs w:val="24"/>
              </w:rPr>
            </w:pPr>
            <w:r w:rsidRPr="005572F8">
              <w:rPr>
                <w:sz w:val="24"/>
                <w:szCs w:val="24"/>
              </w:rPr>
              <w:t>Сезонно увлажня</w:t>
            </w:r>
            <w:r w:rsidRPr="005572F8">
              <w:rPr>
                <w:sz w:val="24"/>
                <w:szCs w:val="24"/>
              </w:rPr>
              <w:softHyphen/>
              <w:t>емые тропические леса и парковые саванны</w:t>
            </w:r>
          </w:p>
        </w:tc>
      </w:tr>
      <w:tr w:rsidR="005572F8" w:rsidRPr="005572F8">
        <w:trPr>
          <w:trHeight w:val="1787"/>
        </w:trPr>
        <w:tc>
          <w:tcPr>
            <w:tcW w:w="2977" w:type="dxa"/>
          </w:tcPr>
          <w:p w:rsidR="005572F8" w:rsidRPr="005572F8" w:rsidRDefault="005572F8">
            <w:pPr>
              <w:spacing w:line="240" w:lineRule="auto"/>
              <w:ind w:firstLine="0"/>
              <w:rPr>
                <w:sz w:val="24"/>
                <w:szCs w:val="24"/>
              </w:rPr>
            </w:pPr>
            <w:r w:rsidRPr="005572F8">
              <w:rPr>
                <w:sz w:val="24"/>
                <w:szCs w:val="24"/>
              </w:rPr>
              <w:t>Средняя зольность, % Захват суммы золь</w:t>
            </w:r>
            <w:r w:rsidRPr="005572F8">
              <w:rPr>
                <w:sz w:val="24"/>
                <w:szCs w:val="24"/>
              </w:rPr>
              <w:softHyphen/>
              <w:t>ных элементов, т/(км</w:t>
            </w:r>
            <w:r w:rsidRPr="005572F8">
              <w:rPr>
                <w:sz w:val="24"/>
                <w:szCs w:val="24"/>
                <w:vertAlign w:val="superscript"/>
              </w:rPr>
              <w:t>2</w:t>
            </w:r>
            <w:r w:rsidRPr="005572F8">
              <w:rPr>
                <w:sz w:val="24"/>
                <w:szCs w:val="24"/>
              </w:rPr>
              <w:t>- год) Масса элементов, кг/(км</w:t>
            </w:r>
            <w:r w:rsidRPr="005572F8">
              <w:rPr>
                <w:sz w:val="24"/>
                <w:szCs w:val="24"/>
                <w:vertAlign w:val="superscript"/>
              </w:rPr>
              <w:t>2</w:t>
            </w:r>
            <w:r w:rsidRPr="005572F8">
              <w:rPr>
                <w:sz w:val="24"/>
                <w:szCs w:val="24"/>
              </w:rPr>
              <w:t>- год):</w:t>
            </w:r>
          </w:p>
        </w:tc>
        <w:tc>
          <w:tcPr>
            <w:tcW w:w="2977" w:type="dxa"/>
          </w:tcPr>
          <w:p w:rsidR="005572F8" w:rsidRPr="005572F8" w:rsidRDefault="005572F8">
            <w:pPr>
              <w:spacing w:line="240" w:lineRule="auto"/>
              <w:ind w:firstLine="0"/>
              <w:rPr>
                <w:sz w:val="24"/>
                <w:szCs w:val="24"/>
              </w:rPr>
            </w:pPr>
            <w:r w:rsidRPr="005572F8">
              <w:rPr>
                <w:sz w:val="24"/>
                <w:szCs w:val="24"/>
              </w:rPr>
              <w:t>4,6 150</w:t>
            </w:r>
          </w:p>
        </w:tc>
        <w:tc>
          <w:tcPr>
            <w:tcW w:w="2977" w:type="dxa"/>
          </w:tcPr>
          <w:p w:rsidR="005572F8" w:rsidRPr="005572F8" w:rsidRDefault="005572F8">
            <w:pPr>
              <w:spacing w:line="240" w:lineRule="auto"/>
              <w:ind w:firstLine="0"/>
              <w:rPr>
                <w:sz w:val="24"/>
                <w:szCs w:val="24"/>
              </w:rPr>
            </w:pPr>
            <w:r w:rsidRPr="005572F8">
              <w:rPr>
                <w:sz w:val="24"/>
                <w:szCs w:val="24"/>
              </w:rPr>
              <w:t>4 4-5 50</w:t>
            </w:r>
          </w:p>
        </w:tc>
      </w:tr>
      <w:tr w:rsidR="005572F8" w:rsidRPr="00557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7"/>
        </w:trPr>
        <w:tc>
          <w:tcPr>
            <w:tcW w:w="2977"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Элементы</w:t>
            </w:r>
          </w:p>
        </w:tc>
        <w:tc>
          <w:tcPr>
            <w:tcW w:w="2977"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Постоянно влаж</w:t>
            </w:r>
            <w:r w:rsidRPr="005572F8">
              <w:rPr>
                <w:sz w:val="24"/>
                <w:szCs w:val="24"/>
              </w:rPr>
              <w:softHyphen/>
              <w:t>ные тропические леса</w:t>
            </w:r>
          </w:p>
        </w:tc>
        <w:tc>
          <w:tcPr>
            <w:tcW w:w="2977"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Сезонно увлажня</w:t>
            </w:r>
            <w:r w:rsidRPr="005572F8">
              <w:rPr>
                <w:sz w:val="24"/>
                <w:szCs w:val="24"/>
              </w:rPr>
              <w:softHyphen/>
              <w:t>емые тропические леса и парковые саванны</w:t>
            </w:r>
          </w:p>
        </w:tc>
      </w:tr>
      <w:tr w:rsidR="005572F8" w:rsidRPr="00557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8"/>
        </w:trPr>
        <w:tc>
          <w:tcPr>
            <w:tcW w:w="2977"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 xml:space="preserve">Fe Mn Sr Ti Zn </w:t>
            </w:r>
            <w:r w:rsidRPr="005572F8">
              <w:rPr>
                <w:sz w:val="24"/>
                <w:szCs w:val="24"/>
                <w:vertAlign w:val="superscript"/>
                <w:lang w:val="en-US"/>
              </w:rPr>
              <w:t xml:space="preserve">: </w:t>
            </w:r>
            <w:r w:rsidRPr="005572F8">
              <w:rPr>
                <w:sz w:val="24"/>
                <w:szCs w:val="24"/>
                <w:lang w:val="en-US"/>
              </w:rPr>
              <w:t>Ba Cu Zr Ni Cr V Pb Co Mo Sn Ga Cd</w:t>
            </w:r>
          </w:p>
        </w:tc>
        <w:tc>
          <w:tcPr>
            <w:tcW w:w="2977" w:type="dxa"/>
            <w:tcBorders>
              <w:top w:val="single" w:sz="4" w:space="0" w:color="auto"/>
              <w:left w:val="single" w:sz="4" w:space="0" w:color="auto"/>
              <w:bottom w:val="single" w:sz="4" w:space="0" w:color="auto"/>
              <w:right w:val="single" w:sz="4" w:space="0" w:color="auto"/>
            </w:tcBorders>
          </w:tcPr>
          <w:p w:rsidR="005572F8" w:rsidRPr="005572F8" w:rsidRDefault="005572F8">
            <w:pPr>
              <w:pStyle w:val="a3"/>
            </w:pPr>
            <w:r w:rsidRPr="005572F8">
              <w:t>600 615 105 97 90 67 24 22 6,0 5,2 4,5</w:t>
            </w:r>
          </w:p>
          <w:p w:rsidR="005572F8" w:rsidRPr="005572F8" w:rsidRDefault="005572F8">
            <w:pPr>
              <w:spacing w:line="240" w:lineRule="auto"/>
              <w:ind w:firstLine="0"/>
              <w:rPr>
                <w:sz w:val="24"/>
                <w:szCs w:val="24"/>
              </w:rPr>
            </w:pPr>
            <w:r w:rsidRPr="005572F8">
              <w:rPr>
                <w:sz w:val="24"/>
                <w:szCs w:val="24"/>
              </w:rPr>
              <w:t>3,7, 1,5 1,5 0,75 0,15 0,11</w:t>
            </w:r>
          </w:p>
        </w:tc>
        <w:tc>
          <w:tcPr>
            <w:tcW w:w="2977"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200 205 35 32 30 22 8,0 7,5 2,0 1,7 1,5 1,2 0,5 0,5 0,25 0,05 0,035</w:t>
            </w:r>
          </w:p>
        </w:tc>
      </w:tr>
    </w:tbl>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Уровни концентрации рассеянных элементов в почвообразующем субстрате разных районов тропической суши неодинаковы. Это отражается на содержании элементов в растениях. Например, в Восточной Африке в злаковых травах, собранных на площади распространения кристаллических пород докембрийского фунда</w:t>
      </w:r>
      <w:r>
        <w:rPr>
          <w:sz w:val="24"/>
          <w:szCs w:val="24"/>
        </w:rPr>
        <w:softHyphen/>
        <w:t>мента, концентрация меди равна 71*10</w:t>
      </w:r>
      <w:r>
        <w:rPr>
          <w:sz w:val="24"/>
          <w:szCs w:val="24"/>
          <w:vertAlign w:val="superscript"/>
        </w:rPr>
        <w:t>-4</w:t>
      </w:r>
      <w:r>
        <w:rPr>
          <w:sz w:val="24"/>
          <w:szCs w:val="24"/>
        </w:rPr>
        <w:t>%, а в аналогичных травах на площади распространения вулканических лав — 120*10</w:t>
      </w:r>
      <w:r>
        <w:rPr>
          <w:sz w:val="24"/>
          <w:szCs w:val="24"/>
          <w:vertAlign w:val="superscript"/>
        </w:rPr>
        <w:t>-4</w:t>
      </w:r>
      <w:r>
        <w:rPr>
          <w:sz w:val="24"/>
          <w:szCs w:val="24"/>
        </w:rPr>
        <w:t>%. Кон</w:t>
      </w:r>
      <w:r>
        <w:rPr>
          <w:sz w:val="24"/>
          <w:szCs w:val="24"/>
        </w:rPr>
        <w:softHyphen/>
        <w:t>центрация цинка соответственно меняется от 120 до 450 •10-</w:t>
      </w:r>
      <w:r>
        <w:rPr>
          <w:sz w:val="24"/>
          <w:szCs w:val="24"/>
          <w:vertAlign w:val="superscript"/>
        </w:rPr>
        <w:t>4</w:t>
      </w:r>
      <w:r>
        <w:rPr>
          <w:sz w:val="24"/>
          <w:szCs w:val="24"/>
        </w:rPr>
        <w:t xml:space="preserve">%), </w:t>
      </w:r>
      <w:r>
        <w:rPr>
          <w:sz w:val="24"/>
          <w:szCs w:val="24"/>
          <w:lang w:val="en-US"/>
        </w:rPr>
        <w:t>TiOz</w:t>
      </w:r>
      <w:r>
        <w:rPr>
          <w:sz w:val="24"/>
          <w:szCs w:val="24"/>
        </w:rPr>
        <w:t xml:space="preserve"> - от 200 до 1800 •10</w:t>
      </w:r>
      <w:r>
        <w:rPr>
          <w:sz w:val="24"/>
          <w:szCs w:val="24"/>
          <w:vertAlign w:val="superscript"/>
        </w:rPr>
        <w:t>-4</w:t>
      </w:r>
      <w:r>
        <w:rPr>
          <w:sz w:val="24"/>
          <w:szCs w:val="24"/>
        </w:rPr>
        <w:t>%.</w:t>
      </w:r>
    </w:p>
    <w:p w:rsidR="005572F8" w:rsidRDefault="005572F8">
      <w:pPr>
        <w:spacing w:line="240" w:lineRule="auto"/>
        <w:ind w:firstLine="567"/>
        <w:rPr>
          <w:sz w:val="24"/>
          <w:szCs w:val="24"/>
        </w:rPr>
      </w:pPr>
      <w:r>
        <w:rPr>
          <w:sz w:val="24"/>
          <w:szCs w:val="24"/>
        </w:rPr>
        <w:t>В таблице сопоставлено содержание рассеянных элементов в золе трав и ветвей деревьев (акаций) из саванн Восточной Африки. Видно, что тяжелые металлы сильнее аккумулируются в травах, а барий и стронций — в деревьях. Следует отметить, что концентра</w:t>
      </w:r>
      <w:r>
        <w:rPr>
          <w:sz w:val="24"/>
          <w:szCs w:val="24"/>
        </w:rPr>
        <w:softHyphen/>
        <w:t xml:space="preserve">ция последнего возрастает с усилением засушливости. В аридных районах южной Танзании мы обнаружили концентрацию стронция в золе ветвей баобаба около 4500 мкг/г, а в одном случае в ветвях акаций в 3 раза больше. </w:t>
      </w:r>
    </w:p>
    <w:p w:rsidR="005572F8" w:rsidRDefault="005572F8">
      <w:pPr>
        <w:spacing w:line="240" w:lineRule="auto"/>
        <w:ind w:firstLine="567"/>
        <w:rPr>
          <w:sz w:val="24"/>
          <w:szCs w:val="24"/>
        </w:rPr>
      </w:pPr>
      <w:r>
        <w:rPr>
          <w:sz w:val="24"/>
          <w:szCs w:val="24"/>
        </w:rPr>
        <w:t xml:space="preserve"> Интенсивность биологического поглощения и концентрация рассеянных элементов в золе трав и деревьев саванн Восточной Африки (по В.В.Добровольскому, 1973)</w:t>
      </w:r>
    </w:p>
    <w:p w:rsidR="005572F8" w:rsidRDefault="005572F8">
      <w:pPr>
        <w:spacing w:line="240" w:lineRule="auto"/>
        <w:ind w:firstLine="0"/>
        <w:rPr>
          <w:sz w:val="24"/>
          <w:szCs w:val="24"/>
        </w:rPr>
      </w:pPr>
    </w:p>
    <w:tbl>
      <w:tblPr>
        <w:tblW w:w="0" w:type="auto"/>
        <w:tblInd w:w="-5" w:type="dxa"/>
        <w:tblLayout w:type="fixed"/>
        <w:tblCellMar>
          <w:left w:w="40" w:type="dxa"/>
          <w:right w:w="40" w:type="dxa"/>
        </w:tblCellMar>
        <w:tblLook w:val="0000" w:firstRow="0" w:lastRow="0" w:firstColumn="0" w:lastColumn="0" w:noHBand="0" w:noVBand="0"/>
      </w:tblPr>
      <w:tblGrid>
        <w:gridCol w:w="1040"/>
        <w:gridCol w:w="1240"/>
        <w:gridCol w:w="1300"/>
        <w:gridCol w:w="1140"/>
        <w:gridCol w:w="1500"/>
      </w:tblGrid>
      <w:tr w:rsidR="005572F8" w:rsidRPr="005572F8">
        <w:trPr>
          <w:trHeight w:hRule="exact" w:val="32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Элементы</w:t>
            </w:r>
          </w:p>
        </w:tc>
        <w:tc>
          <w:tcPr>
            <w:tcW w:w="2540" w:type="dxa"/>
            <w:gridSpan w:val="2"/>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Концентрация, мкг/г</w:t>
            </w:r>
          </w:p>
        </w:tc>
        <w:tc>
          <w:tcPr>
            <w:tcW w:w="2640" w:type="dxa"/>
            <w:gridSpan w:val="2"/>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Коэффициент биологического</w:t>
            </w:r>
          </w:p>
        </w:tc>
      </w:tr>
      <w:tr w:rsidR="005572F8" w:rsidRPr="005572F8">
        <w:trPr>
          <w:trHeight w:hRule="exact" w:val="3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w:t>
            </w:r>
          </w:p>
        </w:tc>
        <w:tc>
          <w:tcPr>
            <w:tcW w:w="2540" w:type="dxa"/>
            <w:gridSpan w:val="2"/>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2640" w:type="dxa"/>
            <w:gridSpan w:val="2"/>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поглощения Кб</w:t>
            </w:r>
          </w:p>
        </w:tc>
      </w:tr>
      <w:tr w:rsidR="005572F8" w:rsidRPr="005572F8">
        <w:trPr>
          <w:trHeight w:hRule="exact" w:val="3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травы,</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ветви акаций,</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травы</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ветви акаций</w:t>
            </w:r>
          </w:p>
        </w:tc>
      </w:tr>
      <w:tr w:rsidR="005572F8" w:rsidRPr="005572F8">
        <w:trPr>
          <w:trHeight w:hRule="exact" w:val="36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6 проб</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9 проб</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r>
      <w:tr w:rsidR="005572F8" w:rsidRPr="005572F8">
        <w:trPr>
          <w:trHeight w:hRule="exact" w:val="3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Ti</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1140</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230</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0,1</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0,03</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Mn</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1880</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943</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1,9</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0,9</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V</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59</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45</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0,3</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0,2</w:t>
            </w:r>
          </w:p>
        </w:tc>
      </w:tr>
      <w:tr w:rsidR="005572F8" w:rsidRPr="005572F8">
        <w:trPr>
          <w:trHeight w:hRule="exact" w:val="22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Сг</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28</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12</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0,2</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0,08</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39</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144</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0,6</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2,0</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Со</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20</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12</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0,6</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0,4</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Си</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 85</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39</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1,5</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0,7</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РЬ</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34</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21</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1.5</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0,9</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Zn</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118</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79</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1,2</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0,8</w:t>
            </w:r>
          </w:p>
        </w:tc>
      </w:tr>
      <w:tr w:rsidR="005572F8" w:rsidRPr="005572F8">
        <w:trPr>
          <w:trHeight w:hRule="exact" w:val="22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Mo</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57</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6</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7,1</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0,8</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Nb</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59</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18</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0,9</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0,3</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Zr</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165</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92</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0,5</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0,3</w:t>
            </w:r>
          </w:p>
        </w:tc>
      </w:tr>
      <w:tr w:rsidR="005572F8" w:rsidRPr="005572F8">
        <w:trPr>
          <w:trHeight w:hRule="exact" w:val="22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Ga</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36</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4</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1,6</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0,2</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lang w:val="en-US"/>
              </w:rPr>
            </w:pPr>
            <w:r w:rsidRPr="005572F8">
              <w:rPr>
                <w:sz w:val="24"/>
                <w:szCs w:val="24"/>
                <w:lang w:val="en-US"/>
              </w:rPr>
              <w:t>Sr</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450</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3340</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3,5</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25,7</w:t>
            </w:r>
          </w:p>
        </w:tc>
      </w:tr>
      <w:tr w:rsidR="005572F8" w:rsidRPr="005572F8">
        <w:trPr>
          <w:trHeight w:hRule="exact" w:val="240"/>
        </w:trPr>
        <w:tc>
          <w:tcPr>
            <w:tcW w:w="10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Ba</w:t>
            </w:r>
          </w:p>
        </w:tc>
        <w:tc>
          <w:tcPr>
            <w:tcW w:w="12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440</w:t>
            </w:r>
          </w:p>
        </w:tc>
        <w:tc>
          <w:tcPr>
            <w:tcW w:w="13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630</w:t>
            </w:r>
          </w:p>
        </w:tc>
        <w:tc>
          <w:tcPr>
            <w:tcW w:w="114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3,0</w:t>
            </w:r>
          </w:p>
        </w:tc>
        <w:tc>
          <w:tcPr>
            <w:tcW w:w="1500" w:type="dxa"/>
            <w:tcBorders>
              <w:top w:val="single" w:sz="4" w:space="0" w:color="auto"/>
              <w:left w:val="single" w:sz="4" w:space="0" w:color="auto"/>
              <w:bottom w:val="single" w:sz="4" w:space="0" w:color="auto"/>
              <w:right w:val="single" w:sz="4" w:space="0" w:color="auto"/>
            </w:tcBorders>
          </w:tcPr>
          <w:p w:rsidR="005572F8" w:rsidRPr="005572F8" w:rsidRDefault="005572F8">
            <w:pPr>
              <w:spacing w:line="240" w:lineRule="auto"/>
              <w:ind w:firstLine="0"/>
              <w:rPr>
                <w:sz w:val="24"/>
                <w:szCs w:val="24"/>
              </w:rPr>
            </w:pPr>
            <w:r w:rsidRPr="005572F8">
              <w:rPr>
                <w:sz w:val="24"/>
                <w:szCs w:val="24"/>
              </w:rPr>
              <w:t>4,3</w:t>
            </w:r>
          </w:p>
        </w:tc>
      </w:tr>
    </w:tbl>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Надземная часть саванновых трав обладает высокой зольностью - от 6 до 10%, отчасти обусловленной примесью мелких частиц минеральной пыли, обнаруживаемой под микроскопом, а иногда и невооруженным глазом. Количество минеральной пыли составляет 2—3% от массы абсолютно сухого вещества надземной части трав. По-видимому, примесь минеральной пыли сказывается на повышен</w:t>
      </w:r>
      <w:r>
        <w:rPr>
          <w:sz w:val="24"/>
          <w:szCs w:val="24"/>
        </w:rPr>
        <w:softHyphen/>
        <w:t>ной концентрации галлия,, слабо поглощаемого растениями, но содержащегося в высокодисперсном глинистом материале, энергич</w:t>
      </w:r>
      <w:r>
        <w:rPr>
          <w:sz w:val="24"/>
          <w:szCs w:val="24"/>
        </w:rPr>
        <w:softHyphen/>
        <w:t>но переносимом ветром. Но даже после исключения нерастворимой силикатной пыли сумма зольных элементов в саванновых злаках в 2 раза больше, чем в злаках высокогорных лугов.</w:t>
      </w:r>
    </w:p>
    <w:p w:rsidR="005572F8" w:rsidRDefault="005572F8">
      <w:pPr>
        <w:spacing w:line="240" w:lineRule="auto"/>
        <w:ind w:firstLine="567"/>
        <w:rPr>
          <w:sz w:val="24"/>
          <w:szCs w:val="24"/>
        </w:rPr>
      </w:pPr>
      <w:r>
        <w:rPr>
          <w:sz w:val="24"/>
          <w:szCs w:val="24"/>
        </w:rPr>
        <w:t>Наиболее активно вовлекаются в биологический круговорот в тропических биоценозах стронций, барий, марганец, цинк, медь, молибден, никель независимо от их содержания в почвах и почвообразующих породах. Величина Кб этих элементов, как правило, больше единицы. Наиболее слабо вовлекаются в биологическую миграцию бериллий, цирконий, титан, ванадий. Эти общие черты неодинаково проявляются в разных ландшафтах. Интенсивность поглощения марганца и цинка травянистой растительностью горно-луговых ландшафтов Килиманджаро, располагающихся выше 3 тыс.м над уровнем моря, больше, чем поглощение травянистой растительностью светлых лесов и саванн плато Танганьики. В свою очередь, травянистая растительность саванн более интенсивно пог</w:t>
      </w:r>
      <w:r>
        <w:rPr>
          <w:sz w:val="24"/>
          <w:szCs w:val="24"/>
        </w:rPr>
        <w:softHyphen/>
        <w:t>лощает медь, никель и особенно молибден, Кб которого превышает 7. Относительно высокая величина Кб галлия, ниобия и некоторых других элементов в саванновых травах, возможно, связана с упомя</w:t>
      </w:r>
      <w:r>
        <w:rPr>
          <w:sz w:val="24"/>
          <w:szCs w:val="24"/>
        </w:rPr>
        <w:softHyphen/>
        <w:t>нутым выше постоянным налетом тонкой силикатной пыли. Дере</w:t>
      </w:r>
      <w:r>
        <w:rPr>
          <w:sz w:val="24"/>
          <w:szCs w:val="24"/>
        </w:rPr>
        <w:softHyphen/>
        <w:t>вья горного постоянно влажного, туманного леса Килиманджаро более интенсивно поглощают тяжелые металлы (марганец, цинк, медь, свинец) по сравнению с деревьями сухих лесов плато Танга</w:t>
      </w:r>
      <w:r>
        <w:rPr>
          <w:sz w:val="24"/>
          <w:szCs w:val="24"/>
        </w:rPr>
        <w:softHyphen/>
        <w:t>ньики, в которых наиболее активно аккумулируется стронций.</w:t>
      </w:r>
    </w:p>
    <w:p w:rsidR="005572F8" w:rsidRDefault="005572F8">
      <w:pPr>
        <w:spacing w:line="240" w:lineRule="auto"/>
        <w:ind w:firstLine="567"/>
        <w:rPr>
          <w:sz w:val="24"/>
          <w:szCs w:val="24"/>
        </w:rPr>
      </w:pPr>
      <w:r>
        <w:rPr>
          <w:sz w:val="24"/>
          <w:szCs w:val="24"/>
        </w:rPr>
        <w:t>Биологический круговорот элементов в тропических сухих лесах и саваннах. Немецкий геоботаник Г.Вальтер (1968) справедливо обратил внимание на неопределенность термина "саванна". Этим термином обозначают многочисленные варианты растительности тропического пояса, состоящей из самых разнообразных сочетаний деревьев, кустарников и трав. К саваннам относят небольшие светлые леса, чередующиеся с открытыми пространствами, покрытыми травянистой растительностью. Такие ландшафты существуют в условиях хорошего атмосферного увлажнения и сухого периода, не превышающего 4 месяцев. Вместе с тем к саваннам относят сильно засушливые территории с сухим периодом, продолжающимся 7—10 месяцев. В таких условиях не только деревья, но и многие травы не могут существовать, растительность представлена преимущественно зарослями колючих кустарников, находящихся большую часть года без листьев для уменьшения транспирации. По существу термином "саванна" обозначают тропические и субтропические лесостепи, существующие в широком интервале атмосферного увлажнения — от 200—300 до 1000 мм/год и более.</w:t>
      </w:r>
    </w:p>
    <w:p w:rsidR="005572F8" w:rsidRDefault="005572F8">
      <w:pPr>
        <w:spacing w:line="240" w:lineRule="auto"/>
        <w:ind w:firstLine="567"/>
        <w:rPr>
          <w:sz w:val="24"/>
          <w:szCs w:val="24"/>
        </w:rPr>
      </w:pPr>
      <w:r>
        <w:rPr>
          <w:sz w:val="24"/>
          <w:szCs w:val="24"/>
        </w:rPr>
        <w:t>Количественное определение биомассы продукции и опада рас</w:t>
      </w:r>
      <w:r>
        <w:rPr>
          <w:sz w:val="24"/>
          <w:szCs w:val="24"/>
        </w:rPr>
        <w:softHyphen/>
        <w:t>тительности саванн связано со значительными методическими трудностями. Поэтому большой интерес представляют результаты де</w:t>
      </w:r>
      <w:r>
        <w:rPr>
          <w:sz w:val="24"/>
          <w:szCs w:val="24"/>
        </w:rPr>
        <w:softHyphen/>
        <w:t>тального изучения биогеохимии засушливой саванны на западе Индии (Л.Е.Родин и др., 1977).</w:t>
      </w:r>
    </w:p>
    <w:p w:rsidR="005572F8" w:rsidRDefault="005572F8">
      <w:pPr>
        <w:spacing w:line="240" w:lineRule="auto"/>
        <w:ind w:firstLine="567"/>
        <w:rPr>
          <w:sz w:val="24"/>
          <w:szCs w:val="24"/>
        </w:rPr>
      </w:pPr>
      <w:r>
        <w:rPr>
          <w:sz w:val="24"/>
          <w:szCs w:val="24"/>
        </w:rPr>
        <w:t>Изученная область известна под названием пустыни Тар и пред</w:t>
      </w:r>
      <w:r>
        <w:rPr>
          <w:sz w:val="24"/>
          <w:szCs w:val="24"/>
        </w:rPr>
        <w:softHyphen/>
        <w:t>ставляет собой низменную аллювиальную равнину, образованную рекой Инд. Количество осадков в пределах области меняется от 200 до 600 мм/год. Растительность представлена редкостоящими дере</w:t>
      </w:r>
      <w:r>
        <w:rPr>
          <w:sz w:val="24"/>
          <w:szCs w:val="24"/>
        </w:rPr>
        <w:softHyphen/>
        <w:t xml:space="preserve">вьями (виды </w:t>
      </w:r>
      <w:r>
        <w:rPr>
          <w:sz w:val="24"/>
          <w:szCs w:val="24"/>
          <w:lang w:val="en-US"/>
        </w:rPr>
        <w:t>Acacia</w:t>
      </w:r>
      <w:r>
        <w:rPr>
          <w:sz w:val="24"/>
          <w:szCs w:val="24"/>
        </w:rPr>
        <w:t xml:space="preserve">, </w:t>
      </w:r>
      <w:r>
        <w:rPr>
          <w:sz w:val="24"/>
          <w:szCs w:val="24"/>
          <w:lang w:val="en-US"/>
        </w:rPr>
        <w:t>Prosopis</w:t>
      </w:r>
      <w:r>
        <w:rPr>
          <w:sz w:val="24"/>
          <w:szCs w:val="24"/>
        </w:rPr>
        <w:t xml:space="preserve"> </w:t>
      </w:r>
      <w:r>
        <w:rPr>
          <w:sz w:val="24"/>
          <w:szCs w:val="24"/>
          <w:lang w:val="en-US"/>
        </w:rPr>
        <w:t>spicigera</w:t>
      </w:r>
      <w:r>
        <w:rPr>
          <w:sz w:val="24"/>
          <w:szCs w:val="24"/>
        </w:rPr>
        <w:t xml:space="preserve">, </w:t>
      </w:r>
      <w:r>
        <w:rPr>
          <w:sz w:val="24"/>
          <w:szCs w:val="24"/>
          <w:lang w:val="en-US"/>
        </w:rPr>
        <w:t>Salvadora</w:t>
      </w:r>
      <w:r>
        <w:rPr>
          <w:sz w:val="24"/>
          <w:szCs w:val="24"/>
        </w:rPr>
        <w:t xml:space="preserve"> </w:t>
      </w:r>
      <w:r>
        <w:rPr>
          <w:sz w:val="24"/>
          <w:szCs w:val="24"/>
          <w:lang w:val="en-US"/>
        </w:rPr>
        <w:t>persica</w:t>
      </w:r>
      <w:r>
        <w:rPr>
          <w:sz w:val="24"/>
          <w:szCs w:val="24"/>
        </w:rPr>
        <w:t>), кустарниками и злаковыми травами. На песчаных отложениях деревья отсутствуют и ландшафт приобретает облик пустыни. Опустыненность территории является результатом влияния человека. В 326 г. до н.э., когда армия Александра Македонского подошла к Инду, здесь существовали саловые леса, от которых в настоящее время не осталось и следа.</w:t>
      </w:r>
    </w:p>
    <w:p w:rsidR="005572F8" w:rsidRDefault="005572F8">
      <w:pPr>
        <w:spacing w:line="240" w:lineRule="auto"/>
        <w:ind w:firstLine="567"/>
        <w:rPr>
          <w:sz w:val="24"/>
          <w:szCs w:val="24"/>
        </w:rPr>
      </w:pPr>
      <w:r>
        <w:rPr>
          <w:sz w:val="24"/>
          <w:szCs w:val="24"/>
        </w:rPr>
        <w:t>Структура кассы растительного сообщества сухой саванны Раджпутана (по данным Л.Е.Родина и др., 1977)</w:t>
      </w:r>
    </w:p>
    <w:p w:rsidR="005572F8" w:rsidRDefault="005572F8">
      <w:pPr>
        <w:spacing w:line="240" w:lineRule="auto"/>
        <w:ind w:firstLine="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1870"/>
        <w:gridCol w:w="1957"/>
        <w:gridCol w:w="1899"/>
        <w:gridCol w:w="1928"/>
      </w:tblGrid>
      <w:tr w:rsidR="005572F8" w:rsidRPr="005572F8">
        <w:trPr>
          <w:trHeight w:val="545"/>
        </w:trPr>
        <w:tc>
          <w:tcPr>
            <w:tcW w:w="1985" w:type="dxa"/>
          </w:tcPr>
          <w:p w:rsidR="005572F8" w:rsidRPr="005572F8" w:rsidRDefault="005572F8">
            <w:pPr>
              <w:spacing w:line="240" w:lineRule="auto"/>
              <w:ind w:firstLine="0"/>
              <w:rPr>
                <w:sz w:val="24"/>
                <w:szCs w:val="24"/>
              </w:rPr>
            </w:pPr>
            <w:r w:rsidRPr="005572F8">
              <w:rPr>
                <w:sz w:val="24"/>
                <w:szCs w:val="24"/>
              </w:rPr>
              <w:t>Компоненты</w:t>
            </w:r>
          </w:p>
        </w:tc>
        <w:tc>
          <w:tcPr>
            <w:tcW w:w="3827" w:type="dxa"/>
            <w:gridSpan w:val="2"/>
          </w:tcPr>
          <w:p w:rsidR="005572F8" w:rsidRPr="005572F8" w:rsidRDefault="005572F8">
            <w:pPr>
              <w:spacing w:line="240" w:lineRule="auto"/>
              <w:ind w:firstLine="0"/>
              <w:rPr>
                <w:sz w:val="24"/>
                <w:szCs w:val="24"/>
              </w:rPr>
            </w:pPr>
            <w:r w:rsidRPr="005572F8">
              <w:rPr>
                <w:sz w:val="24"/>
                <w:szCs w:val="24"/>
              </w:rPr>
              <w:t>Биомасса</w:t>
            </w:r>
          </w:p>
        </w:tc>
        <w:tc>
          <w:tcPr>
            <w:tcW w:w="3827" w:type="dxa"/>
            <w:gridSpan w:val="2"/>
          </w:tcPr>
          <w:p w:rsidR="005572F8" w:rsidRPr="005572F8" w:rsidRDefault="005572F8">
            <w:pPr>
              <w:spacing w:line="240" w:lineRule="auto"/>
              <w:ind w:firstLine="0"/>
              <w:rPr>
                <w:sz w:val="24"/>
                <w:szCs w:val="24"/>
              </w:rPr>
            </w:pPr>
            <w:r w:rsidRPr="005572F8">
              <w:rPr>
                <w:sz w:val="24"/>
                <w:szCs w:val="24"/>
              </w:rPr>
              <w:t>Продукция</w:t>
            </w:r>
          </w:p>
        </w:tc>
      </w:tr>
      <w:tr w:rsidR="005572F8" w:rsidRPr="005572F8">
        <w:trPr>
          <w:trHeight w:val="546"/>
        </w:trPr>
        <w:tc>
          <w:tcPr>
            <w:tcW w:w="1985" w:type="dxa"/>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1870" w:type="dxa"/>
          </w:tcPr>
          <w:p w:rsidR="005572F8" w:rsidRPr="005572F8" w:rsidRDefault="005572F8">
            <w:pPr>
              <w:spacing w:line="240" w:lineRule="auto"/>
              <w:ind w:firstLine="0"/>
              <w:rPr>
                <w:sz w:val="24"/>
                <w:szCs w:val="24"/>
              </w:rPr>
            </w:pPr>
            <w:r w:rsidRPr="005572F8">
              <w:rPr>
                <w:sz w:val="24"/>
                <w:szCs w:val="24"/>
              </w:rPr>
              <w:t>т/км</w:t>
            </w:r>
            <w:r w:rsidRPr="005572F8">
              <w:rPr>
                <w:sz w:val="24"/>
                <w:szCs w:val="24"/>
                <w:vertAlign w:val="superscript"/>
              </w:rPr>
              <w:t>2</w:t>
            </w:r>
          </w:p>
        </w:tc>
        <w:tc>
          <w:tcPr>
            <w:tcW w:w="1957" w:type="dxa"/>
          </w:tcPr>
          <w:p w:rsidR="005572F8" w:rsidRPr="005572F8" w:rsidRDefault="005572F8">
            <w:pPr>
              <w:spacing w:line="240" w:lineRule="auto"/>
              <w:ind w:firstLine="0"/>
              <w:rPr>
                <w:sz w:val="24"/>
                <w:szCs w:val="24"/>
              </w:rPr>
            </w:pPr>
            <w:r w:rsidRPr="005572F8">
              <w:rPr>
                <w:sz w:val="24"/>
                <w:szCs w:val="24"/>
              </w:rPr>
              <w:t>%</w:t>
            </w:r>
          </w:p>
        </w:tc>
        <w:tc>
          <w:tcPr>
            <w:tcW w:w="1899" w:type="dxa"/>
          </w:tcPr>
          <w:p w:rsidR="005572F8" w:rsidRPr="005572F8" w:rsidRDefault="005572F8">
            <w:pPr>
              <w:spacing w:line="240" w:lineRule="auto"/>
              <w:ind w:firstLine="0"/>
              <w:rPr>
                <w:sz w:val="24"/>
                <w:szCs w:val="24"/>
              </w:rPr>
            </w:pPr>
            <w:r w:rsidRPr="005572F8">
              <w:rPr>
                <w:sz w:val="24"/>
                <w:szCs w:val="24"/>
              </w:rPr>
              <w:t>т/(км</w:t>
            </w:r>
            <w:r w:rsidRPr="005572F8">
              <w:rPr>
                <w:sz w:val="24"/>
                <w:szCs w:val="24"/>
                <w:vertAlign w:val="superscript"/>
              </w:rPr>
              <w:t>2</w:t>
            </w:r>
            <w:r w:rsidRPr="005572F8">
              <w:rPr>
                <w:sz w:val="24"/>
                <w:szCs w:val="24"/>
              </w:rPr>
              <w:t xml:space="preserve"> • год)</w:t>
            </w:r>
          </w:p>
        </w:tc>
        <w:tc>
          <w:tcPr>
            <w:tcW w:w="1928" w:type="dxa"/>
          </w:tcPr>
          <w:p w:rsidR="005572F8" w:rsidRPr="005572F8" w:rsidRDefault="005572F8">
            <w:pPr>
              <w:spacing w:line="240" w:lineRule="auto"/>
              <w:ind w:firstLine="0"/>
              <w:rPr>
                <w:sz w:val="24"/>
                <w:szCs w:val="24"/>
              </w:rPr>
            </w:pPr>
            <w:r w:rsidRPr="005572F8">
              <w:rPr>
                <w:sz w:val="24"/>
                <w:szCs w:val="24"/>
              </w:rPr>
              <w:t>%</w:t>
            </w:r>
          </w:p>
        </w:tc>
      </w:tr>
      <w:tr w:rsidR="005572F8" w:rsidRPr="005572F8">
        <w:trPr>
          <w:trHeight w:val="545"/>
        </w:trPr>
        <w:tc>
          <w:tcPr>
            <w:tcW w:w="1985" w:type="dxa"/>
          </w:tcPr>
          <w:p w:rsidR="005572F8" w:rsidRPr="005572F8" w:rsidRDefault="005572F8">
            <w:pPr>
              <w:spacing w:line="240" w:lineRule="auto"/>
              <w:ind w:firstLine="0"/>
              <w:rPr>
                <w:sz w:val="24"/>
                <w:szCs w:val="24"/>
              </w:rPr>
            </w:pPr>
            <w:r w:rsidRPr="005572F8">
              <w:rPr>
                <w:sz w:val="24"/>
                <w:szCs w:val="24"/>
              </w:rPr>
              <w:t>Зеленые части растений</w:t>
            </w:r>
          </w:p>
        </w:tc>
        <w:tc>
          <w:tcPr>
            <w:tcW w:w="1870" w:type="dxa"/>
          </w:tcPr>
          <w:p w:rsidR="005572F8" w:rsidRPr="005572F8" w:rsidRDefault="005572F8">
            <w:pPr>
              <w:spacing w:line="240" w:lineRule="auto"/>
              <w:ind w:firstLine="0"/>
              <w:rPr>
                <w:sz w:val="24"/>
                <w:szCs w:val="24"/>
              </w:rPr>
            </w:pPr>
            <w:r w:rsidRPr="005572F8">
              <w:rPr>
                <w:sz w:val="24"/>
                <w:szCs w:val="24"/>
              </w:rPr>
              <w:t>290</w:t>
            </w:r>
          </w:p>
        </w:tc>
        <w:tc>
          <w:tcPr>
            <w:tcW w:w="1957" w:type="dxa"/>
          </w:tcPr>
          <w:p w:rsidR="005572F8" w:rsidRPr="005572F8" w:rsidRDefault="005572F8">
            <w:pPr>
              <w:spacing w:line="240" w:lineRule="auto"/>
              <w:ind w:firstLine="0"/>
              <w:rPr>
                <w:sz w:val="24"/>
                <w:szCs w:val="24"/>
              </w:rPr>
            </w:pPr>
            <w:r w:rsidRPr="005572F8">
              <w:rPr>
                <w:sz w:val="24"/>
                <w:szCs w:val="24"/>
              </w:rPr>
              <w:t>11</w:t>
            </w:r>
          </w:p>
        </w:tc>
        <w:tc>
          <w:tcPr>
            <w:tcW w:w="1899" w:type="dxa"/>
          </w:tcPr>
          <w:p w:rsidR="005572F8" w:rsidRPr="005572F8" w:rsidRDefault="005572F8">
            <w:pPr>
              <w:spacing w:line="240" w:lineRule="auto"/>
              <w:ind w:firstLine="0"/>
              <w:rPr>
                <w:sz w:val="24"/>
                <w:szCs w:val="24"/>
              </w:rPr>
            </w:pPr>
            <w:r w:rsidRPr="005572F8">
              <w:rPr>
                <w:sz w:val="24"/>
                <w:szCs w:val="24"/>
              </w:rPr>
              <w:t>290</w:t>
            </w:r>
          </w:p>
        </w:tc>
        <w:tc>
          <w:tcPr>
            <w:tcW w:w="1928" w:type="dxa"/>
          </w:tcPr>
          <w:p w:rsidR="005572F8" w:rsidRPr="005572F8" w:rsidRDefault="005572F8">
            <w:pPr>
              <w:spacing w:line="240" w:lineRule="auto"/>
              <w:ind w:firstLine="0"/>
              <w:rPr>
                <w:sz w:val="24"/>
                <w:szCs w:val="24"/>
              </w:rPr>
            </w:pPr>
            <w:r w:rsidRPr="005572F8">
              <w:rPr>
                <w:sz w:val="24"/>
                <w:szCs w:val="24"/>
              </w:rPr>
              <w:t>42</w:t>
            </w:r>
          </w:p>
        </w:tc>
      </w:tr>
      <w:tr w:rsidR="005572F8" w:rsidRPr="005572F8">
        <w:trPr>
          <w:trHeight w:val="546"/>
        </w:trPr>
        <w:tc>
          <w:tcPr>
            <w:tcW w:w="1985" w:type="dxa"/>
          </w:tcPr>
          <w:p w:rsidR="005572F8" w:rsidRPr="005572F8" w:rsidRDefault="005572F8">
            <w:pPr>
              <w:spacing w:line="240" w:lineRule="auto"/>
              <w:ind w:firstLine="0"/>
              <w:rPr>
                <w:sz w:val="24"/>
                <w:szCs w:val="24"/>
              </w:rPr>
            </w:pPr>
            <w:r w:rsidRPr="005572F8">
              <w:rPr>
                <w:sz w:val="24"/>
                <w:szCs w:val="24"/>
              </w:rPr>
              <w:t>Многолетние надземные</w:t>
            </w:r>
          </w:p>
        </w:tc>
        <w:tc>
          <w:tcPr>
            <w:tcW w:w="1870" w:type="dxa"/>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1957" w:type="dxa"/>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1899" w:type="dxa"/>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c>
          <w:tcPr>
            <w:tcW w:w="1928" w:type="dxa"/>
          </w:tcPr>
          <w:p w:rsidR="005572F8" w:rsidRPr="005572F8" w:rsidRDefault="005572F8">
            <w:pPr>
              <w:spacing w:line="240" w:lineRule="auto"/>
              <w:ind w:firstLine="0"/>
              <w:rPr>
                <w:sz w:val="24"/>
                <w:szCs w:val="24"/>
              </w:rPr>
            </w:pPr>
          </w:p>
          <w:p w:rsidR="005572F8" w:rsidRPr="005572F8" w:rsidRDefault="005572F8">
            <w:pPr>
              <w:spacing w:line="240" w:lineRule="auto"/>
              <w:ind w:firstLine="0"/>
              <w:rPr>
                <w:sz w:val="24"/>
                <w:szCs w:val="24"/>
              </w:rPr>
            </w:pPr>
          </w:p>
        </w:tc>
      </w:tr>
      <w:tr w:rsidR="005572F8" w:rsidRPr="005572F8">
        <w:trPr>
          <w:trHeight w:val="545"/>
        </w:trPr>
        <w:tc>
          <w:tcPr>
            <w:tcW w:w="1985" w:type="dxa"/>
          </w:tcPr>
          <w:p w:rsidR="005572F8" w:rsidRPr="005572F8" w:rsidRDefault="005572F8">
            <w:pPr>
              <w:spacing w:line="240" w:lineRule="auto"/>
              <w:ind w:firstLine="0"/>
              <w:rPr>
                <w:sz w:val="24"/>
                <w:szCs w:val="24"/>
              </w:rPr>
            </w:pPr>
            <w:r w:rsidRPr="005572F8">
              <w:rPr>
                <w:sz w:val="24"/>
                <w:szCs w:val="24"/>
              </w:rPr>
              <w:t>части растений</w:t>
            </w:r>
          </w:p>
        </w:tc>
        <w:tc>
          <w:tcPr>
            <w:tcW w:w="1870" w:type="dxa"/>
          </w:tcPr>
          <w:p w:rsidR="005572F8" w:rsidRPr="005572F8" w:rsidRDefault="005572F8">
            <w:pPr>
              <w:spacing w:line="240" w:lineRule="auto"/>
              <w:ind w:firstLine="0"/>
              <w:rPr>
                <w:sz w:val="24"/>
                <w:szCs w:val="24"/>
              </w:rPr>
            </w:pPr>
            <w:r w:rsidRPr="005572F8">
              <w:rPr>
                <w:sz w:val="24"/>
                <w:szCs w:val="24"/>
              </w:rPr>
              <w:t>1060</w:t>
            </w:r>
          </w:p>
        </w:tc>
        <w:tc>
          <w:tcPr>
            <w:tcW w:w="1957" w:type="dxa"/>
          </w:tcPr>
          <w:p w:rsidR="005572F8" w:rsidRPr="005572F8" w:rsidRDefault="005572F8">
            <w:pPr>
              <w:spacing w:line="240" w:lineRule="auto"/>
              <w:ind w:firstLine="0"/>
              <w:rPr>
                <w:sz w:val="24"/>
                <w:szCs w:val="24"/>
              </w:rPr>
            </w:pPr>
            <w:r w:rsidRPr="005572F8">
              <w:rPr>
                <w:sz w:val="24"/>
                <w:szCs w:val="24"/>
              </w:rPr>
              <w:t>47</w:t>
            </w:r>
          </w:p>
        </w:tc>
        <w:tc>
          <w:tcPr>
            <w:tcW w:w="1899" w:type="dxa"/>
          </w:tcPr>
          <w:p w:rsidR="005572F8" w:rsidRPr="005572F8" w:rsidRDefault="005572F8">
            <w:pPr>
              <w:spacing w:line="240" w:lineRule="auto"/>
              <w:ind w:firstLine="0"/>
              <w:rPr>
                <w:sz w:val="24"/>
                <w:szCs w:val="24"/>
              </w:rPr>
            </w:pPr>
            <w:r w:rsidRPr="005572F8">
              <w:rPr>
                <w:sz w:val="24"/>
                <w:szCs w:val="24"/>
              </w:rPr>
              <w:t>40</w:t>
            </w:r>
          </w:p>
        </w:tc>
        <w:tc>
          <w:tcPr>
            <w:tcW w:w="1928" w:type="dxa"/>
          </w:tcPr>
          <w:p w:rsidR="005572F8" w:rsidRPr="005572F8" w:rsidRDefault="005572F8">
            <w:pPr>
              <w:spacing w:line="240" w:lineRule="auto"/>
              <w:ind w:firstLine="0"/>
              <w:rPr>
                <w:sz w:val="24"/>
                <w:szCs w:val="24"/>
              </w:rPr>
            </w:pPr>
            <w:r w:rsidRPr="005572F8">
              <w:rPr>
                <w:sz w:val="24"/>
                <w:szCs w:val="24"/>
              </w:rPr>
              <w:t>2</w:t>
            </w:r>
          </w:p>
        </w:tc>
      </w:tr>
      <w:tr w:rsidR="005572F8" w:rsidRPr="005572F8">
        <w:trPr>
          <w:trHeight w:val="546"/>
        </w:trPr>
        <w:tc>
          <w:tcPr>
            <w:tcW w:w="1985" w:type="dxa"/>
          </w:tcPr>
          <w:p w:rsidR="005572F8" w:rsidRPr="005572F8" w:rsidRDefault="005572F8">
            <w:pPr>
              <w:spacing w:line="240" w:lineRule="auto"/>
              <w:ind w:firstLine="0"/>
              <w:rPr>
                <w:sz w:val="24"/>
                <w:szCs w:val="24"/>
              </w:rPr>
            </w:pPr>
            <w:r w:rsidRPr="005572F8">
              <w:rPr>
                <w:sz w:val="24"/>
                <w:szCs w:val="24"/>
              </w:rPr>
              <w:t>Корни</w:t>
            </w:r>
          </w:p>
        </w:tc>
        <w:tc>
          <w:tcPr>
            <w:tcW w:w="1870" w:type="dxa"/>
          </w:tcPr>
          <w:p w:rsidR="005572F8" w:rsidRPr="005572F8" w:rsidRDefault="005572F8">
            <w:pPr>
              <w:spacing w:line="240" w:lineRule="auto"/>
              <w:ind w:firstLine="0"/>
              <w:rPr>
                <w:sz w:val="24"/>
                <w:szCs w:val="24"/>
              </w:rPr>
            </w:pPr>
            <w:r w:rsidRPr="005572F8">
              <w:rPr>
                <w:sz w:val="24"/>
                <w:szCs w:val="24"/>
              </w:rPr>
              <w:t>1130</w:t>
            </w:r>
          </w:p>
        </w:tc>
        <w:tc>
          <w:tcPr>
            <w:tcW w:w="1957" w:type="dxa"/>
          </w:tcPr>
          <w:p w:rsidR="005572F8" w:rsidRPr="005572F8" w:rsidRDefault="005572F8">
            <w:pPr>
              <w:spacing w:line="240" w:lineRule="auto"/>
              <w:ind w:firstLine="0"/>
              <w:rPr>
                <w:sz w:val="24"/>
                <w:szCs w:val="24"/>
              </w:rPr>
            </w:pPr>
            <w:r w:rsidRPr="005572F8">
              <w:rPr>
                <w:sz w:val="24"/>
                <w:szCs w:val="24"/>
              </w:rPr>
              <w:t>42</w:t>
            </w:r>
          </w:p>
        </w:tc>
        <w:tc>
          <w:tcPr>
            <w:tcW w:w="1899" w:type="dxa"/>
          </w:tcPr>
          <w:p w:rsidR="005572F8" w:rsidRPr="005572F8" w:rsidRDefault="005572F8">
            <w:pPr>
              <w:spacing w:line="240" w:lineRule="auto"/>
              <w:ind w:firstLine="0"/>
              <w:rPr>
                <w:sz w:val="24"/>
                <w:szCs w:val="24"/>
              </w:rPr>
            </w:pPr>
            <w:r w:rsidRPr="005572F8">
              <w:rPr>
                <w:sz w:val="24"/>
                <w:szCs w:val="24"/>
              </w:rPr>
              <w:t>353</w:t>
            </w:r>
          </w:p>
        </w:tc>
        <w:tc>
          <w:tcPr>
            <w:tcW w:w="1928" w:type="dxa"/>
          </w:tcPr>
          <w:p w:rsidR="005572F8" w:rsidRPr="005572F8" w:rsidRDefault="005572F8">
            <w:pPr>
              <w:spacing w:line="240" w:lineRule="auto"/>
              <w:ind w:firstLine="0"/>
              <w:rPr>
                <w:sz w:val="24"/>
                <w:szCs w:val="24"/>
              </w:rPr>
            </w:pPr>
            <w:r w:rsidRPr="005572F8">
              <w:rPr>
                <w:sz w:val="24"/>
                <w:szCs w:val="24"/>
              </w:rPr>
              <w:t>56</w:t>
            </w:r>
          </w:p>
        </w:tc>
      </w:tr>
      <w:tr w:rsidR="005572F8" w:rsidRPr="005572F8">
        <w:trPr>
          <w:trHeight w:val="546"/>
        </w:trPr>
        <w:tc>
          <w:tcPr>
            <w:tcW w:w="1985" w:type="dxa"/>
          </w:tcPr>
          <w:p w:rsidR="005572F8" w:rsidRPr="005572F8" w:rsidRDefault="005572F8">
            <w:pPr>
              <w:spacing w:line="240" w:lineRule="auto"/>
              <w:ind w:firstLine="0"/>
              <w:rPr>
                <w:sz w:val="24"/>
                <w:szCs w:val="24"/>
              </w:rPr>
            </w:pPr>
            <w:r w:rsidRPr="005572F8">
              <w:rPr>
                <w:sz w:val="24"/>
                <w:szCs w:val="24"/>
              </w:rPr>
              <w:t>Вся биомасса</w:t>
            </w:r>
          </w:p>
        </w:tc>
        <w:tc>
          <w:tcPr>
            <w:tcW w:w="1870" w:type="dxa"/>
          </w:tcPr>
          <w:p w:rsidR="005572F8" w:rsidRPr="005572F8" w:rsidRDefault="005572F8">
            <w:pPr>
              <w:spacing w:line="240" w:lineRule="auto"/>
              <w:ind w:firstLine="0"/>
              <w:rPr>
                <w:sz w:val="24"/>
                <w:szCs w:val="24"/>
              </w:rPr>
            </w:pPr>
            <w:r w:rsidRPr="005572F8">
              <w:rPr>
                <w:sz w:val="24"/>
                <w:szCs w:val="24"/>
              </w:rPr>
              <w:t>2680</w:t>
            </w:r>
          </w:p>
        </w:tc>
        <w:tc>
          <w:tcPr>
            <w:tcW w:w="1957" w:type="dxa"/>
          </w:tcPr>
          <w:p w:rsidR="005572F8" w:rsidRPr="005572F8" w:rsidRDefault="005572F8">
            <w:pPr>
              <w:spacing w:line="240" w:lineRule="auto"/>
              <w:ind w:firstLine="0"/>
              <w:rPr>
                <w:sz w:val="24"/>
                <w:szCs w:val="24"/>
              </w:rPr>
            </w:pPr>
            <w:r w:rsidRPr="005572F8">
              <w:rPr>
                <w:sz w:val="24"/>
                <w:szCs w:val="24"/>
              </w:rPr>
              <w:t>100</w:t>
            </w:r>
          </w:p>
        </w:tc>
        <w:tc>
          <w:tcPr>
            <w:tcW w:w="1899" w:type="dxa"/>
          </w:tcPr>
          <w:p w:rsidR="005572F8" w:rsidRPr="005572F8" w:rsidRDefault="005572F8">
            <w:pPr>
              <w:spacing w:line="240" w:lineRule="auto"/>
              <w:ind w:firstLine="0"/>
              <w:rPr>
                <w:sz w:val="24"/>
                <w:szCs w:val="24"/>
              </w:rPr>
            </w:pPr>
            <w:r w:rsidRPr="005572F8">
              <w:rPr>
                <w:sz w:val="24"/>
                <w:szCs w:val="24"/>
              </w:rPr>
              <w:t>680</w:t>
            </w:r>
          </w:p>
        </w:tc>
        <w:tc>
          <w:tcPr>
            <w:tcW w:w="1928" w:type="dxa"/>
          </w:tcPr>
          <w:p w:rsidR="005572F8" w:rsidRPr="005572F8" w:rsidRDefault="005572F8">
            <w:pPr>
              <w:spacing w:line="240" w:lineRule="auto"/>
              <w:ind w:firstLine="0"/>
              <w:rPr>
                <w:sz w:val="24"/>
                <w:szCs w:val="24"/>
              </w:rPr>
            </w:pPr>
            <w:r w:rsidRPr="005572F8">
              <w:rPr>
                <w:sz w:val="24"/>
                <w:szCs w:val="24"/>
              </w:rPr>
              <w:t>100</w:t>
            </w:r>
          </w:p>
        </w:tc>
      </w:tr>
    </w:tbl>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Структура массы растительности сухой саванны показана в таблице. Из приведенных данных следует, что биомассу растительности саванны, равную 2680 т/км</w:t>
      </w:r>
      <w:r>
        <w:rPr>
          <w:sz w:val="24"/>
          <w:szCs w:val="24"/>
          <w:vertAlign w:val="superscript"/>
        </w:rPr>
        <w:t>2</w:t>
      </w:r>
      <w:r>
        <w:rPr>
          <w:sz w:val="24"/>
          <w:szCs w:val="24"/>
        </w:rPr>
        <w:t>, составляют преимущественно деревья. Результаты исследования показали, что деревьям принадлежит 60% всей корневой массы и 98% надземной массы растительного сооб</w:t>
      </w:r>
      <w:r>
        <w:rPr>
          <w:sz w:val="24"/>
          <w:szCs w:val="24"/>
        </w:rPr>
        <w:softHyphen/>
        <w:t>щества саванны. В то же время основную часть ежегодной продук</w:t>
      </w:r>
      <w:r>
        <w:rPr>
          <w:sz w:val="24"/>
          <w:szCs w:val="24"/>
        </w:rPr>
        <w:softHyphen/>
        <w:t>ции сообщества обеспечивают травы. В общей массе продукции сообщества на долю трав приходится 76% прироста зеленых орга</w:t>
      </w:r>
      <w:r>
        <w:rPr>
          <w:sz w:val="24"/>
          <w:szCs w:val="24"/>
        </w:rPr>
        <w:softHyphen/>
        <w:t>нов растений и 83% прироста корней. Следовательно, главное зна</w:t>
      </w:r>
      <w:r>
        <w:rPr>
          <w:sz w:val="24"/>
          <w:szCs w:val="24"/>
        </w:rPr>
        <w:softHyphen/>
        <w:t>чение в вовлечении масс химических элементов в биологический круговорот в экогеосистемах тропической лесостепи (саванны) имеет травянистая растительность.</w:t>
      </w:r>
    </w:p>
    <w:p w:rsidR="005572F8" w:rsidRDefault="005572F8">
      <w:pPr>
        <w:spacing w:line="240" w:lineRule="auto"/>
        <w:ind w:firstLine="567"/>
        <w:rPr>
          <w:sz w:val="24"/>
          <w:szCs w:val="24"/>
        </w:rPr>
      </w:pPr>
      <w:r>
        <w:rPr>
          <w:sz w:val="24"/>
          <w:szCs w:val="24"/>
        </w:rPr>
        <w:t>Распределение масс химических элементов в биологическом круговороте представлено в таблице. Рассмотрение полученных результатов позволяет заключить, что в зеленой части саванновой растительности сосредоточивается более половины всей массы золь</w:t>
      </w:r>
      <w:r>
        <w:rPr>
          <w:sz w:val="24"/>
          <w:szCs w:val="24"/>
        </w:rPr>
        <w:softHyphen/>
        <w:t>ных элементов и азота, вовлекаемых в биологический круговорот, в корнях — около 40%. В стволы и ветви поступает не более 5%. В</w:t>
      </w:r>
    </w:p>
    <w:p w:rsidR="005572F8" w:rsidRDefault="005572F8">
      <w:pPr>
        <w:spacing w:line="240" w:lineRule="auto"/>
        <w:ind w:firstLine="567"/>
        <w:rPr>
          <w:sz w:val="24"/>
          <w:szCs w:val="24"/>
        </w:rPr>
      </w:pPr>
      <w:r>
        <w:rPr>
          <w:sz w:val="24"/>
          <w:szCs w:val="24"/>
        </w:rPr>
        <w:t>Распределение масс химических элементов в биологическом круговороте в засушливой саванне Раджпутана</w:t>
      </w:r>
    </w:p>
    <w:p w:rsidR="005572F8" w:rsidRDefault="005572F8">
      <w:pPr>
        <w:spacing w:line="240" w:lineRule="auto"/>
        <w:ind w:firstLine="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20"/>
        <w:gridCol w:w="1000"/>
        <w:gridCol w:w="680"/>
        <w:gridCol w:w="760"/>
        <w:gridCol w:w="660"/>
        <w:gridCol w:w="700"/>
        <w:gridCol w:w="780"/>
        <w:gridCol w:w="740"/>
      </w:tblGrid>
      <w:tr w:rsidR="005572F8" w:rsidRPr="005572F8">
        <w:trPr>
          <w:cantSplit/>
          <w:trHeight w:val="420"/>
        </w:trPr>
        <w:tc>
          <w:tcPr>
            <w:tcW w:w="920" w:type="dxa"/>
            <w:vMerge w:val="restart"/>
          </w:tcPr>
          <w:p w:rsidR="005572F8" w:rsidRPr="005572F8" w:rsidRDefault="005572F8">
            <w:pPr>
              <w:spacing w:line="240" w:lineRule="auto"/>
              <w:ind w:firstLine="0"/>
              <w:rPr>
                <w:sz w:val="24"/>
                <w:szCs w:val="24"/>
              </w:rPr>
            </w:pPr>
            <w:r w:rsidRPr="005572F8">
              <w:rPr>
                <w:sz w:val="24"/>
                <w:szCs w:val="24"/>
              </w:rPr>
              <w:t>Элементы</w:t>
            </w:r>
          </w:p>
        </w:tc>
        <w:tc>
          <w:tcPr>
            <w:tcW w:w="1000" w:type="dxa"/>
            <w:vMerge w:val="restart"/>
          </w:tcPr>
          <w:p w:rsidR="005572F8" w:rsidRPr="005572F8" w:rsidRDefault="005572F8">
            <w:pPr>
              <w:spacing w:line="240" w:lineRule="auto"/>
              <w:ind w:firstLine="0"/>
              <w:rPr>
                <w:sz w:val="24"/>
                <w:szCs w:val="24"/>
                <w:vertAlign w:val="superscript"/>
              </w:rPr>
            </w:pPr>
            <w:r w:rsidRPr="005572F8">
              <w:rPr>
                <w:sz w:val="24"/>
                <w:szCs w:val="24"/>
              </w:rPr>
              <w:t>В биомассе, кг/км</w:t>
            </w:r>
            <w:r w:rsidRPr="005572F8">
              <w:rPr>
                <w:sz w:val="24"/>
                <w:szCs w:val="24"/>
                <w:vertAlign w:val="superscript"/>
              </w:rPr>
              <w:t>2</w:t>
            </w:r>
          </w:p>
          <w:p w:rsidR="005572F8" w:rsidRPr="005572F8" w:rsidRDefault="005572F8">
            <w:pPr>
              <w:spacing w:line="240" w:lineRule="auto"/>
              <w:ind w:firstLine="0"/>
              <w:rPr>
                <w:sz w:val="24"/>
                <w:szCs w:val="24"/>
              </w:rPr>
            </w:pPr>
            <w:r w:rsidRPr="005572F8">
              <w:rPr>
                <w:sz w:val="24"/>
                <w:szCs w:val="24"/>
                <w:lang w:val="en-US"/>
              </w:rPr>
              <w:t>J</w:t>
            </w:r>
          </w:p>
        </w:tc>
        <w:tc>
          <w:tcPr>
            <w:tcW w:w="4320" w:type="dxa"/>
            <w:gridSpan w:val="6"/>
          </w:tcPr>
          <w:p w:rsidR="005572F8" w:rsidRPr="005572F8" w:rsidRDefault="005572F8">
            <w:pPr>
              <w:spacing w:line="240" w:lineRule="auto"/>
              <w:ind w:firstLine="0"/>
              <w:rPr>
                <w:sz w:val="24"/>
                <w:szCs w:val="24"/>
              </w:rPr>
            </w:pPr>
            <w:r w:rsidRPr="005572F8">
              <w:rPr>
                <w:sz w:val="24"/>
                <w:szCs w:val="24"/>
              </w:rPr>
              <w:t>В ежегодной продукции</w:t>
            </w:r>
          </w:p>
        </w:tc>
      </w:tr>
      <w:tr w:rsidR="005572F8" w:rsidRPr="005572F8">
        <w:trPr>
          <w:cantSplit/>
          <w:trHeight w:val="480"/>
        </w:trPr>
        <w:tc>
          <w:tcPr>
            <w:tcW w:w="920" w:type="dxa"/>
            <w:vMerge/>
          </w:tcPr>
          <w:p w:rsidR="005572F8" w:rsidRPr="005572F8" w:rsidRDefault="005572F8">
            <w:pPr>
              <w:spacing w:line="240" w:lineRule="auto"/>
              <w:ind w:firstLine="0"/>
              <w:rPr>
                <w:sz w:val="24"/>
                <w:szCs w:val="24"/>
              </w:rPr>
            </w:pPr>
          </w:p>
        </w:tc>
        <w:tc>
          <w:tcPr>
            <w:tcW w:w="1000" w:type="dxa"/>
            <w:vMerge/>
          </w:tcPr>
          <w:p w:rsidR="005572F8" w:rsidRPr="005572F8" w:rsidRDefault="005572F8">
            <w:pPr>
              <w:spacing w:line="240" w:lineRule="auto"/>
              <w:ind w:firstLine="0"/>
              <w:rPr>
                <w:sz w:val="24"/>
                <w:szCs w:val="24"/>
              </w:rPr>
            </w:pPr>
          </w:p>
        </w:tc>
        <w:tc>
          <w:tcPr>
            <w:tcW w:w="1440" w:type="dxa"/>
            <w:gridSpan w:val="2"/>
          </w:tcPr>
          <w:p w:rsidR="005572F8" w:rsidRPr="005572F8" w:rsidRDefault="005572F8">
            <w:pPr>
              <w:spacing w:line="240" w:lineRule="auto"/>
              <w:ind w:firstLine="0"/>
              <w:rPr>
                <w:sz w:val="24"/>
                <w:szCs w:val="24"/>
              </w:rPr>
            </w:pPr>
            <w:r w:rsidRPr="005572F8">
              <w:rPr>
                <w:sz w:val="24"/>
                <w:szCs w:val="24"/>
              </w:rPr>
              <w:t>зеленая часть</w:t>
            </w:r>
          </w:p>
        </w:tc>
        <w:tc>
          <w:tcPr>
            <w:tcW w:w="1360" w:type="dxa"/>
            <w:gridSpan w:val="2"/>
          </w:tcPr>
          <w:p w:rsidR="005572F8" w:rsidRPr="005572F8" w:rsidRDefault="005572F8">
            <w:pPr>
              <w:spacing w:line="240" w:lineRule="auto"/>
              <w:ind w:firstLine="0"/>
              <w:rPr>
                <w:sz w:val="24"/>
                <w:szCs w:val="24"/>
              </w:rPr>
            </w:pPr>
            <w:r w:rsidRPr="005572F8">
              <w:rPr>
                <w:sz w:val="24"/>
                <w:szCs w:val="24"/>
              </w:rPr>
              <w:t>корни</w:t>
            </w:r>
          </w:p>
        </w:tc>
        <w:tc>
          <w:tcPr>
            <w:tcW w:w="1520" w:type="dxa"/>
            <w:gridSpan w:val="2"/>
          </w:tcPr>
          <w:p w:rsidR="005572F8" w:rsidRPr="005572F8" w:rsidRDefault="005572F8">
            <w:pPr>
              <w:spacing w:line="240" w:lineRule="auto"/>
              <w:ind w:firstLine="0"/>
              <w:rPr>
                <w:sz w:val="24"/>
                <w:szCs w:val="24"/>
              </w:rPr>
            </w:pPr>
            <w:r w:rsidRPr="005572F8">
              <w:rPr>
                <w:sz w:val="24"/>
                <w:szCs w:val="24"/>
              </w:rPr>
              <w:t>вся продукция</w:t>
            </w:r>
          </w:p>
        </w:tc>
      </w:tr>
      <w:tr w:rsidR="005572F8" w:rsidRPr="005572F8">
        <w:trPr>
          <w:cantSplit/>
          <w:trHeight w:hRule="exact" w:val="480"/>
        </w:trPr>
        <w:tc>
          <w:tcPr>
            <w:tcW w:w="920" w:type="dxa"/>
            <w:vMerge/>
          </w:tcPr>
          <w:p w:rsidR="005572F8" w:rsidRPr="005572F8" w:rsidRDefault="005572F8">
            <w:pPr>
              <w:spacing w:line="240" w:lineRule="auto"/>
              <w:ind w:firstLine="0"/>
              <w:rPr>
                <w:sz w:val="24"/>
                <w:szCs w:val="24"/>
              </w:rPr>
            </w:pPr>
          </w:p>
        </w:tc>
        <w:tc>
          <w:tcPr>
            <w:tcW w:w="1000" w:type="dxa"/>
            <w:vMerge/>
          </w:tcPr>
          <w:p w:rsidR="005572F8" w:rsidRPr="005572F8" w:rsidRDefault="005572F8">
            <w:pPr>
              <w:spacing w:line="240" w:lineRule="auto"/>
              <w:ind w:firstLine="0"/>
              <w:rPr>
                <w:sz w:val="24"/>
                <w:szCs w:val="24"/>
              </w:rPr>
            </w:pPr>
          </w:p>
        </w:tc>
        <w:tc>
          <w:tcPr>
            <w:tcW w:w="680" w:type="dxa"/>
          </w:tcPr>
          <w:p w:rsidR="005572F8" w:rsidRPr="005572F8" w:rsidRDefault="005572F8">
            <w:pPr>
              <w:spacing w:line="240" w:lineRule="auto"/>
              <w:ind w:firstLine="0"/>
              <w:rPr>
                <w:sz w:val="24"/>
                <w:szCs w:val="24"/>
              </w:rPr>
            </w:pPr>
            <w:r w:rsidRPr="005572F8">
              <w:rPr>
                <w:sz w:val="24"/>
                <w:szCs w:val="24"/>
              </w:rPr>
              <w:t>кг/км</w:t>
            </w:r>
            <w:r w:rsidRPr="005572F8">
              <w:rPr>
                <w:sz w:val="24"/>
                <w:szCs w:val="24"/>
                <w:vertAlign w:val="superscript"/>
              </w:rPr>
              <w:t>2</w:t>
            </w:r>
          </w:p>
        </w:tc>
        <w:tc>
          <w:tcPr>
            <w:tcW w:w="760" w:type="dxa"/>
          </w:tcPr>
          <w:p w:rsidR="005572F8" w:rsidRPr="005572F8" w:rsidRDefault="005572F8">
            <w:pPr>
              <w:spacing w:line="240" w:lineRule="auto"/>
              <w:ind w:firstLine="0"/>
              <w:rPr>
                <w:sz w:val="24"/>
                <w:szCs w:val="24"/>
              </w:rPr>
            </w:pPr>
            <w:r w:rsidRPr="005572F8">
              <w:rPr>
                <w:sz w:val="24"/>
                <w:szCs w:val="24"/>
              </w:rPr>
              <w:t>%</w:t>
            </w:r>
          </w:p>
        </w:tc>
        <w:tc>
          <w:tcPr>
            <w:tcW w:w="660" w:type="dxa"/>
          </w:tcPr>
          <w:p w:rsidR="005572F8" w:rsidRPr="005572F8" w:rsidRDefault="005572F8">
            <w:pPr>
              <w:spacing w:line="240" w:lineRule="auto"/>
              <w:ind w:firstLine="0"/>
              <w:rPr>
                <w:sz w:val="24"/>
                <w:szCs w:val="24"/>
              </w:rPr>
            </w:pPr>
            <w:r w:rsidRPr="005572F8">
              <w:rPr>
                <w:sz w:val="24"/>
                <w:szCs w:val="24"/>
              </w:rPr>
              <w:t>кг/км</w:t>
            </w:r>
            <w:r w:rsidRPr="005572F8">
              <w:rPr>
                <w:sz w:val="24"/>
                <w:szCs w:val="24"/>
                <w:vertAlign w:val="superscript"/>
              </w:rPr>
              <w:t>2</w:t>
            </w:r>
          </w:p>
        </w:tc>
        <w:tc>
          <w:tcPr>
            <w:tcW w:w="700" w:type="dxa"/>
          </w:tcPr>
          <w:p w:rsidR="005572F8" w:rsidRPr="005572F8" w:rsidRDefault="005572F8">
            <w:pPr>
              <w:spacing w:line="240" w:lineRule="auto"/>
              <w:ind w:firstLine="0"/>
              <w:rPr>
                <w:sz w:val="24"/>
                <w:szCs w:val="24"/>
              </w:rPr>
            </w:pPr>
            <w:r w:rsidRPr="005572F8">
              <w:rPr>
                <w:sz w:val="24"/>
                <w:szCs w:val="24"/>
              </w:rPr>
              <w:t>%</w:t>
            </w:r>
          </w:p>
        </w:tc>
        <w:tc>
          <w:tcPr>
            <w:tcW w:w="780" w:type="dxa"/>
          </w:tcPr>
          <w:p w:rsidR="005572F8" w:rsidRPr="005572F8" w:rsidRDefault="005572F8">
            <w:pPr>
              <w:spacing w:line="240" w:lineRule="auto"/>
              <w:ind w:firstLine="0"/>
              <w:rPr>
                <w:sz w:val="24"/>
                <w:szCs w:val="24"/>
              </w:rPr>
            </w:pPr>
            <w:r w:rsidRPr="005572F8">
              <w:rPr>
                <w:sz w:val="24"/>
                <w:szCs w:val="24"/>
              </w:rPr>
              <w:t>кг/км</w:t>
            </w:r>
            <w:r w:rsidRPr="005572F8">
              <w:rPr>
                <w:sz w:val="24"/>
                <w:szCs w:val="24"/>
                <w:vertAlign w:val="superscript"/>
              </w:rPr>
              <w:t>2</w:t>
            </w:r>
          </w:p>
        </w:tc>
        <w:tc>
          <w:tcPr>
            <w:tcW w:w="740" w:type="dxa"/>
          </w:tcPr>
          <w:p w:rsidR="005572F8" w:rsidRPr="005572F8" w:rsidRDefault="005572F8">
            <w:pPr>
              <w:spacing w:line="240" w:lineRule="auto"/>
              <w:ind w:firstLine="0"/>
              <w:rPr>
                <w:sz w:val="24"/>
                <w:szCs w:val="24"/>
              </w:rPr>
            </w:pPr>
            <w:r w:rsidRPr="005572F8">
              <w:rPr>
                <w:sz w:val="24"/>
                <w:szCs w:val="24"/>
              </w:rPr>
              <w:t>%</w:t>
            </w:r>
          </w:p>
        </w:tc>
      </w:tr>
      <w:tr w:rsidR="005572F8" w:rsidRPr="005572F8">
        <w:trPr>
          <w:trHeight w:hRule="exact" w:val="340"/>
        </w:trPr>
        <w:tc>
          <w:tcPr>
            <w:tcW w:w="920" w:type="dxa"/>
          </w:tcPr>
          <w:p w:rsidR="005572F8" w:rsidRPr="005572F8" w:rsidRDefault="005572F8">
            <w:pPr>
              <w:spacing w:line="240" w:lineRule="auto"/>
              <w:ind w:firstLine="0"/>
              <w:rPr>
                <w:sz w:val="24"/>
                <w:szCs w:val="24"/>
              </w:rPr>
            </w:pPr>
            <w:r w:rsidRPr="005572F8">
              <w:rPr>
                <w:sz w:val="24"/>
                <w:szCs w:val="24"/>
              </w:rPr>
              <w:t>N</w:t>
            </w:r>
          </w:p>
        </w:tc>
        <w:tc>
          <w:tcPr>
            <w:tcW w:w="1000" w:type="dxa"/>
          </w:tcPr>
          <w:p w:rsidR="005572F8" w:rsidRPr="005572F8" w:rsidRDefault="005572F8">
            <w:pPr>
              <w:spacing w:line="240" w:lineRule="auto"/>
              <w:ind w:firstLine="0"/>
              <w:rPr>
                <w:sz w:val="24"/>
                <w:szCs w:val="24"/>
              </w:rPr>
            </w:pPr>
            <w:r w:rsidRPr="005572F8">
              <w:rPr>
                <w:sz w:val="24"/>
                <w:szCs w:val="24"/>
              </w:rPr>
              <w:t>17934</w:t>
            </w:r>
          </w:p>
        </w:tc>
        <w:tc>
          <w:tcPr>
            <w:tcW w:w="680" w:type="dxa"/>
          </w:tcPr>
          <w:p w:rsidR="005572F8" w:rsidRPr="005572F8" w:rsidRDefault="005572F8">
            <w:pPr>
              <w:spacing w:line="240" w:lineRule="auto"/>
              <w:ind w:firstLine="0"/>
              <w:rPr>
                <w:sz w:val="24"/>
                <w:szCs w:val="24"/>
              </w:rPr>
            </w:pPr>
            <w:r w:rsidRPr="005572F8">
              <w:rPr>
                <w:sz w:val="24"/>
                <w:szCs w:val="24"/>
              </w:rPr>
              <w:t>4286</w:t>
            </w:r>
          </w:p>
        </w:tc>
        <w:tc>
          <w:tcPr>
            <w:tcW w:w="760" w:type="dxa"/>
          </w:tcPr>
          <w:p w:rsidR="005572F8" w:rsidRPr="005572F8" w:rsidRDefault="005572F8">
            <w:pPr>
              <w:spacing w:line="240" w:lineRule="auto"/>
              <w:ind w:firstLine="0"/>
              <w:rPr>
                <w:sz w:val="24"/>
                <w:szCs w:val="24"/>
              </w:rPr>
            </w:pPr>
            <w:r w:rsidRPr="005572F8">
              <w:rPr>
                <w:sz w:val="24"/>
                <w:szCs w:val="24"/>
              </w:rPr>
              <w:t>59</w:t>
            </w:r>
          </w:p>
        </w:tc>
        <w:tc>
          <w:tcPr>
            <w:tcW w:w="660" w:type="dxa"/>
          </w:tcPr>
          <w:p w:rsidR="005572F8" w:rsidRPr="005572F8" w:rsidRDefault="005572F8">
            <w:pPr>
              <w:spacing w:line="240" w:lineRule="auto"/>
              <w:ind w:firstLine="0"/>
              <w:rPr>
                <w:sz w:val="24"/>
                <w:szCs w:val="24"/>
              </w:rPr>
            </w:pPr>
            <w:r w:rsidRPr="005572F8">
              <w:rPr>
                <w:sz w:val="24"/>
                <w:szCs w:val="24"/>
              </w:rPr>
              <w:t>2614</w:t>
            </w:r>
          </w:p>
        </w:tc>
        <w:tc>
          <w:tcPr>
            <w:tcW w:w="700" w:type="dxa"/>
          </w:tcPr>
          <w:p w:rsidR="005572F8" w:rsidRPr="005572F8" w:rsidRDefault="005572F8">
            <w:pPr>
              <w:spacing w:line="240" w:lineRule="auto"/>
              <w:ind w:firstLine="0"/>
              <w:rPr>
                <w:sz w:val="24"/>
                <w:szCs w:val="24"/>
              </w:rPr>
            </w:pPr>
            <w:r w:rsidRPr="005572F8">
              <w:rPr>
                <w:sz w:val="24"/>
                <w:szCs w:val="24"/>
              </w:rPr>
              <w:t>36</w:t>
            </w:r>
          </w:p>
        </w:tc>
        <w:tc>
          <w:tcPr>
            <w:tcW w:w="780" w:type="dxa"/>
          </w:tcPr>
          <w:p w:rsidR="005572F8" w:rsidRPr="005572F8" w:rsidRDefault="005572F8">
            <w:pPr>
              <w:spacing w:line="240" w:lineRule="auto"/>
              <w:ind w:firstLine="0"/>
              <w:rPr>
                <w:sz w:val="24"/>
                <w:szCs w:val="24"/>
              </w:rPr>
            </w:pPr>
            <w:r w:rsidRPr="005572F8">
              <w:rPr>
                <w:sz w:val="24"/>
                <w:szCs w:val="24"/>
              </w:rPr>
              <w:t>7208</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40"/>
        </w:trPr>
        <w:tc>
          <w:tcPr>
            <w:tcW w:w="920" w:type="dxa"/>
          </w:tcPr>
          <w:p w:rsidR="005572F8" w:rsidRPr="005572F8" w:rsidRDefault="005572F8">
            <w:pPr>
              <w:spacing w:line="240" w:lineRule="auto"/>
              <w:ind w:firstLine="0"/>
              <w:rPr>
                <w:sz w:val="24"/>
                <w:szCs w:val="24"/>
              </w:rPr>
            </w:pPr>
            <w:r w:rsidRPr="005572F8">
              <w:rPr>
                <w:sz w:val="24"/>
                <w:szCs w:val="24"/>
                <w:lang w:val="en-US"/>
              </w:rPr>
              <w:t>Si</w:t>
            </w:r>
          </w:p>
        </w:tc>
        <w:tc>
          <w:tcPr>
            <w:tcW w:w="1000" w:type="dxa"/>
          </w:tcPr>
          <w:p w:rsidR="005572F8" w:rsidRPr="005572F8" w:rsidRDefault="005572F8">
            <w:pPr>
              <w:spacing w:line="240" w:lineRule="auto"/>
              <w:ind w:firstLine="0"/>
              <w:rPr>
                <w:sz w:val="24"/>
                <w:szCs w:val="24"/>
              </w:rPr>
            </w:pPr>
            <w:r w:rsidRPr="005572F8">
              <w:rPr>
                <w:sz w:val="24"/>
                <w:szCs w:val="24"/>
              </w:rPr>
              <w:t>5381</w:t>
            </w:r>
          </w:p>
        </w:tc>
        <w:tc>
          <w:tcPr>
            <w:tcW w:w="680" w:type="dxa"/>
          </w:tcPr>
          <w:p w:rsidR="005572F8" w:rsidRPr="005572F8" w:rsidRDefault="005572F8">
            <w:pPr>
              <w:spacing w:line="240" w:lineRule="auto"/>
              <w:ind w:firstLine="0"/>
              <w:rPr>
                <w:sz w:val="24"/>
                <w:szCs w:val="24"/>
              </w:rPr>
            </w:pPr>
            <w:r w:rsidRPr="005572F8">
              <w:rPr>
                <w:sz w:val="24"/>
                <w:szCs w:val="24"/>
              </w:rPr>
              <w:t>2214</w:t>
            </w:r>
          </w:p>
        </w:tc>
        <w:tc>
          <w:tcPr>
            <w:tcW w:w="760" w:type="dxa"/>
          </w:tcPr>
          <w:p w:rsidR="005572F8" w:rsidRPr="005572F8" w:rsidRDefault="005572F8">
            <w:pPr>
              <w:spacing w:line="240" w:lineRule="auto"/>
              <w:ind w:firstLine="0"/>
              <w:rPr>
                <w:sz w:val="24"/>
                <w:szCs w:val="24"/>
              </w:rPr>
            </w:pPr>
            <w:r w:rsidRPr="005572F8">
              <w:rPr>
                <w:sz w:val="24"/>
                <w:szCs w:val="24"/>
              </w:rPr>
              <w:t>52</w:t>
            </w:r>
          </w:p>
        </w:tc>
        <w:tc>
          <w:tcPr>
            <w:tcW w:w="660" w:type="dxa"/>
          </w:tcPr>
          <w:p w:rsidR="005572F8" w:rsidRPr="005572F8" w:rsidRDefault="005572F8">
            <w:pPr>
              <w:spacing w:line="240" w:lineRule="auto"/>
              <w:ind w:firstLine="0"/>
              <w:rPr>
                <w:sz w:val="24"/>
                <w:szCs w:val="24"/>
              </w:rPr>
            </w:pPr>
            <w:r w:rsidRPr="005572F8">
              <w:rPr>
                <w:sz w:val="24"/>
                <w:szCs w:val="24"/>
              </w:rPr>
              <w:t>2021</w:t>
            </w:r>
          </w:p>
        </w:tc>
        <w:tc>
          <w:tcPr>
            <w:tcW w:w="700" w:type="dxa"/>
          </w:tcPr>
          <w:p w:rsidR="005572F8" w:rsidRPr="005572F8" w:rsidRDefault="005572F8">
            <w:pPr>
              <w:spacing w:line="240" w:lineRule="auto"/>
              <w:ind w:firstLine="0"/>
              <w:rPr>
                <w:sz w:val="24"/>
                <w:szCs w:val="24"/>
              </w:rPr>
            </w:pPr>
            <w:r w:rsidRPr="005572F8">
              <w:rPr>
                <w:sz w:val="24"/>
                <w:szCs w:val="24"/>
              </w:rPr>
              <w:t>48</w:t>
            </w:r>
          </w:p>
        </w:tc>
        <w:tc>
          <w:tcPr>
            <w:tcW w:w="780" w:type="dxa"/>
          </w:tcPr>
          <w:p w:rsidR="005572F8" w:rsidRPr="005572F8" w:rsidRDefault="005572F8">
            <w:pPr>
              <w:spacing w:line="240" w:lineRule="auto"/>
              <w:ind w:firstLine="0"/>
              <w:rPr>
                <w:sz w:val="24"/>
                <w:szCs w:val="24"/>
              </w:rPr>
            </w:pPr>
            <w:r w:rsidRPr="005572F8">
              <w:rPr>
                <w:sz w:val="24"/>
                <w:szCs w:val="24"/>
              </w:rPr>
              <w:t>4248</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40"/>
        </w:trPr>
        <w:tc>
          <w:tcPr>
            <w:tcW w:w="920" w:type="dxa"/>
          </w:tcPr>
          <w:p w:rsidR="005572F8" w:rsidRPr="005572F8" w:rsidRDefault="005572F8">
            <w:pPr>
              <w:spacing w:line="240" w:lineRule="auto"/>
              <w:ind w:firstLine="0"/>
              <w:rPr>
                <w:sz w:val="24"/>
                <w:szCs w:val="24"/>
              </w:rPr>
            </w:pPr>
            <w:r w:rsidRPr="005572F8">
              <w:rPr>
                <w:sz w:val="24"/>
                <w:szCs w:val="24"/>
              </w:rPr>
              <w:t>Са</w:t>
            </w:r>
          </w:p>
        </w:tc>
        <w:tc>
          <w:tcPr>
            <w:tcW w:w="1000" w:type="dxa"/>
          </w:tcPr>
          <w:p w:rsidR="005572F8" w:rsidRPr="005572F8" w:rsidRDefault="005572F8">
            <w:pPr>
              <w:spacing w:line="240" w:lineRule="auto"/>
              <w:ind w:firstLine="0"/>
              <w:rPr>
                <w:sz w:val="24"/>
                <w:szCs w:val="24"/>
              </w:rPr>
            </w:pPr>
            <w:r w:rsidRPr="005572F8">
              <w:rPr>
                <w:sz w:val="24"/>
                <w:szCs w:val="24"/>
              </w:rPr>
              <w:t>25625</w:t>
            </w:r>
          </w:p>
        </w:tc>
        <w:tc>
          <w:tcPr>
            <w:tcW w:w="680" w:type="dxa"/>
          </w:tcPr>
          <w:p w:rsidR="005572F8" w:rsidRPr="005572F8" w:rsidRDefault="005572F8">
            <w:pPr>
              <w:spacing w:line="240" w:lineRule="auto"/>
              <w:ind w:firstLine="0"/>
              <w:rPr>
                <w:sz w:val="24"/>
                <w:szCs w:val="24"/>
              </w:rPr>
            </w:pPr>
            <w:r w:rsidRPr="005572F8">
              <w:rPr>
                <w:sz w:val="24"/>
                <w:szCs w:val="24"/>
              </w:rPr>
              <w:t>3422</w:t>
            </w:r>
          </w:p>
        </w:tc>
        <w:tc>
          <w:tcPr>
            <w:tcW w:w="760" w:type="dxa"/>
          </w:tcPr>
          <w:p w:rsidR="005572F8" w:rsidRPr="005572F8" w:rsidRDefault="005572F8">
            <w:pPr>
              <w:spacing w:line="240" w:lineRule="auto"/>
              <w:ind w:firstLine="0"/>
              <w:rPr>
                <w:sz w:val="24"/>
                <w:szCs w:val="24"/>
              </w:rPr>
            </w:pPr>
            <w:r w:rsidRPr="005572F8">
              <w:rPr>
                <w:sz w:val="24"/>
                <w:szCs w:val="24"/>
              </w:rPr>
              <w:t>57</w:t>
            </w:r>
          </w:p>
        </w:tc>
        <w:tc>
          <w:tcPr>
            <w:tcW w:w="660" w:type="dxa"/>
          </w:tcPr>
          <w:p w:rsidR="005572F8" w:rsidRPr="005572F8" w:rsidRDefault="005572F8">
            <w:pPr>
              <w:spacing w:line="240" w:lineRule="auto"/>
              <w:ind w:firstLine="0"/>
              <w:rPr>
                <w:sz w:val="24"/>
                <w:szCs w:val="24"/>
              </w:rPr>
            </w:pPr>
            <w:r w:rsidRPr="005572F8">
              <w:rPr>
                <w:sz w:val="24"/>
                <w:szCs w:val="24"/>
              </w:rPr>
              <w:t>1928</w:t>
            </w:r>
          </w:p>
        </w:tc>
        <w:tc>
          <w:tcPr>
            <w:tcW w:w="700" w:type="dxa"/>
          </w:tcPr>
          <w:p w:rsidR="005572F8" w:rsidRPr="005572F8" w:rsidRDefault="005572F8">
            <w:pPr>
              <w:spacing w:line="240" w:lineRule="auto"/>
              <w:ind w:firstLine="0"/>
              <w:rPr>
                <w:sz w:val="24"/>
                <w:szCs w:val="24"/>
              </w:rPr>
            </w:pPr>
            <w:r w:rsidRPr="005572F8">
              <w:rPr>
                <w:sz w:val="24"/>
                <w:szCs w:val="24"/>
              </w:rPr>
              <w:t>32</w:t>
            </w:r>
          </w:p>
        </w:tc>
        <w:tc>
          <w:tcPr>
            <w:tcW w:w="780" w:type="dxa"/>
          </w:tcPr>
          <w:p w:rsidR="005572F8" w:rsidRPr="005572F8" w:rsidRDefault="005572F8">
            <w:pPr>
              <w:spacing w:line="240" w:lineRule="auto"/>
              <w:ind w:firstLine="0"/>
              <w:rPr>
                <w:sz w:val="24"/>
                <w:szCs w:val="24"/>
              </w:rPr>
            </w:pPr>
            <w:r w:rsidRPr="005572F8">
              <w:rPr>
                <w:sz w:val="24"/>
                <w:szCs w:val="24"/>
              </w:rPr>
              <w:t>5978</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20"/>
        </w:trPr>
        <w:tc>
          <w:tcPr>
            <w:tcW w:w="920" w:type="dxa"/>
          </w:tcPr>
          <w:p w:rsidR="005572F8" w:rsidRPr="005572F8" w:rsidRDefault="005572F8">
            <w:pPr>
              <w:spacing w:line="240" w:lineRule="auto"/>
              <w:ind w:firstLine="0"/>
              <w:rPr>
                <w:sz w:val="24"/>
                <w:szCs w:val="24"/>
              </w:rPr>
            </w:pPr>
            <w:r w:rsidRPr="005572F8">
              <w:rPr>
                <w:sz w:val="24"/>
                <w:szCs w:val="24"/>
              </w:rPr>
              <w:t>К</w:t>
            </w:r>
          </w:p>
        </w:tc>
        <w:tc>
          <w:tcPr>
            <w:tcW w:w="1000" w:type="dxa"/>
          </w:tcPr>
          <w:p w:rsidR="005572F8" w:rsidRPr="005572F8" w:rsidRDefault="005572F8">
            <w:pPr>
              <w:spacing w:line="240" w:lineRule="auto"/>
              <w:ind w:firstLine="0"/>
              <w:rPr>
                <w:sz w:val="24"/>
                <w:szCs w:val="24"/>
                <w:lang w:val="en-US"/>
              </w:rPr>
            </w:pPr>
            <w:r w:rsidRPr="005572F8">
              <w:rPr>
                <w:sz w:val="24"/>
                <w:szCs w:val="24"/>
                <w:lang w:val="en-US"/>
              </w:rPr>
              <w:t>11 121</w:t>
            </w:r>
          </w:p>
        </w:tc>
        <w:tc>
          <w:tcPr>
            <w:tcW w:w="680" w:type="dxa"/>
          </w:tcPr>
          <w:p w:rsidR="005572F8" w:rsidRPr="005572F8" w:rsidRDefault="005572F8">
            <w:pPr>
              <w:spacing w:line="240" w:lineRule="auto"/>
              <w:ind w:firstLine="0"/>
              <w:rPr>
                <w:sz w:val="24"/>
                <w:szCs w:val="24"/>
                <w:lang w:val="en-US"/>
              </w:rPr>
            </w:pPr>
            <w:r w:rsidRPr="005572F8">
              <w:rPr>
                <w:sz w:val="24"/>
                <w:szCs w:val="24"/>
                <w:lang w:val="en-US"/>
              </w:rPr>
              <w:t>3157</w:t>
            </w:r>
          </w:p>
        </w:tc>
        <w:tc>
          <w:tcPr>
            <w:tcW w:w="760" w:type="dxa"/>
          </w:tcPr>
          <w:p w:rsidR="005572F8" w:rsidRPr="005572F8" w:rsidRDefault="005572F8">
            <w:pPr>
              <w:spacing w:line="240" w:lineRule="auto"/>
              <w:ind w:firstLine="0"/>
              <w:rPr>
                <w:sz w:val="24"/>
                <w:szCs w:val="24"/>
                <w:lang w:val="en-US"/>
              </w:rPr>
            </w:pPr>
            <w:r w:rsidRPr="005572F8">
              <w:rPr>
                <w:sz w:val="24"/>
                <w:szCs w:val="24"/>
                <w:lang w:val="en-US"/>
              </w:rPr>
              <w:t>61</w:t>
            </w:r>
          </w:p>
        </w:tc>
        <w:tc>
          <w:tcPr>
            <w:tcW w:w="660" w:type="dxa"/>
          </w:tcPr>
          <w:p w:rsidR="005572F8" w:rsidRPr="005572F8" w:rsidRDefault="005572F8">
            <w:pPr>
              <w:spacing w:line="240" w:lineRule="auto"/>
              <w:ind w:firstLine="0"/>
              <w:rPr>
                <w:sz w:val="24"/>
                <w:szCs w:val="24"/>
                <w:lang w:val="en-US"/>
              </w:rPr>
            </w:pPr>
            <w:r w:rsidRPr="005572F8">
              <w:rPr>
                <w:sz w:val="24"/>
                <w:szCs w:val="24"/>
                <w:lang w:val="en-US"/>
              </w:rPr>
              <w:t>1868</w:t>
            </w:r>
          </w:p>
        </w:tc>
        <w:tc>
          <w:tcPr>
            <w:tcW w:w="700" w:type="dxa"/>
          </w:tcPr>
          <w:p w:rsidR="005572F8" w:rsidRPr="005572F8" w:rsidRDefault="005572F8">
            <w:pPr>
              <w:spacing w:line="240" w:lineRule="auto"/>
              <w:ind w:firstLine="0"/>
              <w:rPr>
                <w:sz w:val="24"/>
                <w:szCs w:val="24"/>
                <w:lang w:val="en-US"/>
              </w:rPr>
            </w:pPr>
            <w:r w:rsidRPr="005572F8">
              <w:rPr>
                <w:sz w:val="24"/>
                <w:szCs w:val="24"/>
                <w:lang w:val="en-US"/>
              </w:rPr>
              <w:t>36</w:t>
            </w:r>
          </w:p>
        </w:tc>
        <w:tc>
          <w:tcPr>
            <w:tcW w:w="780" w:type="dxa"/>
          </w:tcPr>
          <w:p w:rsidR="005572F8" w:rsidRPr="005572F8" w:rsidRDefault="005572F8">
            <w:pPr>
              <w:spacing w:line="240" w:lineRule="auto"/>
              <w:ind w:firstLine="0"/>
              <w:rPr>
                <w:sz w:val="24"/>
                <w:szCs w:val="24"/>
                <w:lang w:val="en-US"/>
              </w:rPr>
            </w:pPr>
            <w:r w:rsidRPr="005572F8">
              <w:rPr>
                <w:sz w:val="24"/>
                <w:szCs w:val="24"/>
                <w:lang w:val="en-US"/>
              </w:rPr>
              <w:t>5204</w:t>
            </w:r>
          </w:p>
        </w:tc>
        <w:tc>
          <w:tcPr>
            <w:tcW w:w="740" w:type="dxa"/>
          </w:tcPr>
          <w:p w:rsidR="005572F8" w:rsidRPr="005572F8" w:rsidRDefault="005572F8">
            <w:pPr>
              <w:spacing w:line="240" w:lineRule="auto"/>
              <w:ind w:firstLine="0"/>
              <w:rPr>
                <w:sz w:val="24"/>
                <w:szCs w:val="24"/>
                <w:lang w:val="en-US"/>
              </w:rPr>
            </w:pPr>
            <w:r w:rsidRPr="005572F8">
              <w:rPr>
                <w:sz w:val="24"/>
                <w:szCs w:val="24"/>
                <w:lang w:val="en-US"/>
              </w:rPr>
              <w:t>100</w:t>
            </w:r>
          </w:p>
        </w:tc>
      </w:tr>
      <w:tr w:rsidR="005572F8" w:rsidRPr="005572F8">
        <w:trPr>
          <w:trHeight w:hRule="exact" w:val="240"/>
        </w:trPr>
        <w:tc>
          <w:tcPr>
            <w:tcW w:w="920" w:type="dxa"/>
          </w:tcPr>
          <w:p w:rsidR="005572F8" w:rsidRPr="005572F8" w:rsidRDefault="005572F8">
            <w:pPr>
              <w:spacing w:line="240" w:lineRule="auto"/>
              <w:ind w:firstLine="0"/>
              <w:rPr>
                <w:sz w:val="24"/>
                <w:szCs w:val="24"/>
                <w:lang w:val="en-US"/>
              </w:rPr>
            </w:pPr>
            <w:r w:rsidRPr="005572F8">
              <w:rPr>
                <w:sz w:val="24"/>
                <w:szCs w:val="24"/>
                <w:lang w:val="en-US"/>
              </w:rPr>
              <w:t>Mg</w:t>
            </w:r>
          </w:p>
        </w:tc>
        <w:tc>
          <w:tcPr>
            <w:tcW w:w="1000" w:type="dxa"/>
          </w:tcPr>
          <w:p w:rsidR="005572F8" w:rsidRPr="005572F8" w:rsidRDefault="005572F8">
            <w:pPr>
              <w:spacing w:line="240" w:lineRule="auto"/>
              <w:ind w:firstLine="0"/>
              <w:rPr>
                <w:sz w:val="24"/>
                <w:szCs w:val="24"/>
                <w:lang w:val="en-US"/>
              </w:rPr>
            </w:pPr>
            <w:r w:rsidRPr="005572F8">
              <w:rPr>
                <w:sz w:val="24"/>
                <w:szCs w:val="24"/>
                <w:lang w:val="en-US"/>
              </w:rPr>
              <w:t>4869</w:t>
            </w:r>
          </w:p>
        </w:tc>
        <w:tc>
          <w:tcPr>
            <w:tcW w:w="680" w:type="dxa"/>
          </w:tcPr>
          <w:p w:rsidR="005572F8" w:rsidRPr="005572F8" w:rsidRDefault="005572F8">
            <w:pPr>
              <w:spacing w:line="240" w:lineRule="auto"/>
              <w:ind w:firstLine="0"/>
              <w:rPr>
                <w:sz w:val="24"/>
                <w:szCs w:val="24"/>
                <w:lang w:val="en-US"/>
              </w:rPr>
            </w:pPr>
            <w:r w:rsidRPr="005572F8">
              <w:rPr>
                <w:sz w:val="24"/>
                <w:szCs w:val="24"/>
                <w:lang w:val="en-US"/>
              </w:rPr>
              <w:t>680</w:t>
            </w:r>
          </w:p>
        </w:tc>
        <w:tc>
          <w:tcPr>
            <w:tcW w:w="760" w:type="dxa"/>
          </w:tcPr>
          <w:p w:rsidR="005572F8" w:rsidRPr="005572F8" w:rsidRDefault="005572F8">
            <w:pPr>
              <w:spacing w:line="240" w:lineRule="auto"/>
              <w:ind w:firstLine="0"/>
              <w:rPr>
                <w:sz w:val="24"/>
                <w:szCs w:val="24"/>
                <w:lang w:val="en-US"/>
              </w:rPr>
            </w:pPr>
            <w:r w:rsidRPr="005572F8">
              <w:rPr>
                <w:sz w:val="24"/>
                <w:szCs w:val="24"/>
                <w:lang w:val="en-US"/>
              </w:rPr>
              <w:t>51</w:t>
            </w:r>
          </w:p>
        </w:tc>
        <w:tc>
          <w:tcPr>
            <w:tcW w:w="660" w:type="dxa"/>
          </w:tcPr>
          <w:p w:rsidR="005572F8" w:rsidRPr="005572F8" w:rsidRDefault="005572F8">
            <w:pPr>
              <w:spacing w:line="240" w:lineRule="auto"/>
              <w:ind w:firstLine="0"/>
              <w:rPr>
                <w:sz w:val="24"/>
                <w:szCs w:val="24"/>
                <w:lang w:val="en-US"/>
              </w:rPr>
            </w:pPr>
            <w:r w:rsidRPr="005572F8">
              <w:rPr>
                <w:sz w:val="24"/>
                <w:szCs w:val="24"/>
                <w:lang w:val="en-US"/>
              </w:rPr>
              <w:t>540</w:t>
            </w:r>
          </w:p>
        </w:tc>
        <w:tc>
          <w:tcPr>
            <w:tcW w:w="700" w:type="dxa"/>
          </w:tcPr>
          <w:p w:rsidR="005572F8" w:rsidRPr="005572F8" w:rsidRDefault="005572F8">
            <w:pPr>
              <w:spacing w:line="240" w:lineRule="auto"/>
              <w:ind w:firstLine="0"/>
              <w:rPr>
                <w:sz w:val="24"/>
                <w:szCs w:val="24"/>
                <w:lang w:val="en-US"/>
              </w:rPr>
            </w:pPr>
            <w:r w:rsidRPr="005572F8">
              <w:rPr>
                <w:sz w:val="24"/>
                <w:szCs w:val="24"/>
                <w:lang w:val="en-US"/>
              </w:rPr>
              <w:t>41</w:t>
            </w:r>
          </w:p>
        </w:tc>
        <w:tc>
          <w:tcPr>
            <w:tcW w:w="780" w:type="dxa"/>
          </w:tcPr>
          <w:p w:rsidR="005572F8" w:rsidRPr="005572F8" w:rsidRDefault="005572F8">
            <w:pPr>
              <w:spacing w:line="240" w:lineRule="auto"/>
              <w:ind w:firstLine="0"/>
              <w:rPr>
                <w:sz w:val="24"/>
                <w:szCs w:val="24"/>
                <w:lang w:val="en-US"/>
              </w:rPr>
            </w:pPr>
            <w:r w:rsidRPr="005572F8">
              <w:rPr>
                <w:sz w:val="24"/>
                <w:szCs w:val="24"/>
                <w:lang w:val="en-US"/>
              </w:rPr>
              <w:t>1330</w:t>
            </w:r>
          </w:p>
        </w:tc>
        <w:tc>
          <w:tcPr>
            <w:tcW w:w="740" w:type="dxa"/>
          </w:tcPr>
          <w:p w:rsidR="005572F8" w:rsidRPr="005572F8" w:rsidRDefault="005572F8">
            <w:pPr>
              <w:spacing w:line="240" w:lineRule="auto"/>
              <w:ind w:firstLine="0"/>
              <w:rPr>
                <w:sz w:val="24"/>
                <w:szCs w:val="24"/>
                <w:lang w:val="en-US"/>
              </w:rPr>
            </w:pPr>
            <w:r w:rsidRPr="005572F8">
              <w:rPr>
                <w:sz w:val="24"/>
                <w:szCs w:val="24"/>
                <w:lang w:val="en-US"/>
              </w:rPr>
              <w:t>100</w:t>
            </w:r>
          </w:p>
        </w:tc>
      </w:tr>
      <w:tr w:rsidR="005572F8" w:rsidRPr="005572F8">
        <w:trPr>
          <w:trHeight w:hRule="exact" w:val="220"/>
        </w:trPr>
        <w:tc>
          <w:tcPr>
            <w:tcW w:w="920" w:type="dxa"/>
          </w:tcPr>
          <w:p w:rsidR="005572F8" w:rsidRPr="005572F8" w:rsidRDefault="005572F8">
            <w:pPr>
              <w:spacing w:line="240" w:lineRule="auto"/>
              <w:ind w:firstLine="0"/>
              <w:rPr>
                <w:sz w:val="24"/>
                <w:szCs w:val="24"/>
                <w:lang w:val="en-US"/>
              </w:rPr>
            </w:pPr>
            <w:r w:rsidRPr="005572F8">
              <w:rPr>
                <w:sz w:val="24"/>
                <w:szCs w:val="24"/>
              </w:rPr>
              <w:t>Р</w:t>
            </w:r>
          </w:p>
        </w:tc>
        <w:tc>
          <w:tcPr>
            <w:tcW w:w="1000" w:type="dxa"/>
          </w:tcPr>
          <w:p w:rsidR="005572F8" w:rsidRPr="005572F8" w:rsidRDefault="005572F8">
            <w:pPr>
              <w:spacing w:line="240" w:lineRule="auto"/>
              <w:ind w:firstLine="0"/>
              <w:rPr>
                <w:sz w:val="24"/>
                <w:szCs w:val="24"/>
                <w:lang w:val="en-US"/>
              </w:rPr>
            </w:pPr>
            <w:r w:rsidRPr="005572F8">
              <w:rPr>
                <w:sz w:val="24"/>
                <w:szCs w:val="24"/>
                <w:lang w:val="en-US"/>
              </w:rPr>
              <w:t>1219</w:t>
            </w:r>
          </w:p>
        </w:tc>
        <w:tc>
          <w:tcPr>
            <w:tcW w:w="680" w:type="dxa"/>
          </w:tcPr>
          <w:p w:rsidR="005572F8" w:rsidRPr="005572F8" w:rsidRDefault="005572F8">
            <w:pPr>
              <w:spacing w:line="240" w:lineRule="auto"/>
              <w:ind w:firstLine="0"/>
              <w:rPr>
                <w:sz w:val="24"/>
                <w:szCs w:val="24"/>
                <w:lang w:val="en-US"/>
              </w:rPr>
            </w:pPr>
            <w:r w:rsidRPr="005572F8">
              <w:rPr>
                <w:sz w:val="24"/>
                <w:szCs w:val="24"/>
                <w:lang w:val="en-US"/>
              </w:rPr>
              <w:t>357</w:t>
            </w:r>
          </w:p>
        </w:tc>
        <w:tc>
          <w:tcPr>
            <w:tcW w:w="760" w:type="dxa"/>
          </w:tcPr>
          <w:p w:rsidR="005572F8" w:rsidRPr="005572F8" w:rsidRDefault="005572F8">
            <w:pPr>
              <w:spacing w:line="240" w:lineRule="auto"/>
              <w:ind w:firstLine="0"/>
              <w:rPr>
                <w:sz w:val="24"/>
                <w:szCs w:val="24"/>
                <w:lang w:val="en-US"/>
              </w:rPr>
            </w:pPr>
            <w:r w:rsidRPr="005572F8">
              <w:rPr>
                <w:sz w:val="24"/>
                <w:szCs w:val="24"/>
                <w:lang w:val="en-US"/>
              </w:rPr>
              <w:t>56</w:t>
            </w:r>
          </w:p>
        </w:tc>
        <w:tc>
          <w:tcPr>
            <w:tcW w:w="660" w:type="dxa"/>
          </w:tcPr>
          <w:p w:rsidR="005572F8" w:rsidRPr="005572F8" w:rsidRDefault="005572F8">
            <w:pPr>
              <w:spacing w:line="240" w:lineRule="auto"/>
              <w:ind w:firstLine="0"/>
              <w:rPr>
                <w:sz w:val="24"/>
                <w:szCs w:val="24"/>
                <w:lang w:val="en-US"/>
              </w:rPr>
            </w:pPr>
            <w:r w:rsidRPr="005572F8">
              <w:rPr>
                <w:sz w:val="24"/>
                <w:szCs w:val="24"/>
                <w:lang w:val="en-US"/>
              </w:rPr>
              <w:t>268</w:t>
            </w:r>
          </w:p>
        </w:tc>
        <w:tc>
          <w:tcPr>
            <w:tcW w:w="700" w:type="dxa"/>
          </w:tcPr>
          <w:p w:rsidR="005572F8" w:rsidRPr="005572F8" w:rsidRDefault="005572F8">
            <w:pPr>
              <w:spacing w:line="240" w:lineRule="auto"/>
              <w:ind w:firstLine="0"/>
              <w:rPr>
                <w:sz w:val="24"/>
                <w:szCs w:val="24"/>
                <w:lang w:val="en-US"/>
              </w:rPr>
            </w:pPr>
            <w:r w:rsidRPr="005572F8">
              <w:rPr>
                <w:sz w:val="24"/>
                <w:szCs w:val="24"/>
                <w:lang w:val="en-US"/>
              </w:rPr>
              <w:t>42</w:t>
            </w:r>
          </w:p>
        </w:tc>
        <w:tc>
          <w:tcPr>
            <w:tcW w:w="780" w:type="dxa"/>
          </w:tcPr>
          <w:p w:rsidR="005572F8" w:rsidRPr="005572F8" w:rsidRDefault="005572F8">
            <w:pPr>
              <w:spacing w:line="240" w:lineRule="auto"/>
              <w:ind w:firstLine="0"/>
              <w:rPr>
                <w:sz w:val="24"/>
                <w:szCs w:val="24"/>
                <w:lang w:val="en-US"/>
              </w:rPr>
            </w:pPr>
            <w:r w:rsidRPr="005572F8">
              <w:rPr>
                <w:sz w:val="24"/>
                <w:szCs w:val="24"/>
                <w:lang w:val="en-US"/>
              </w:rPr>
              <w:t>642</w:t>
            </w:r>
          </w:p>
        </w:tc>
        <w:tc>
          <w:tcPr>
            <w:tcW w:w="740" w:type="dxa"/>
          </w:tcPr>
          <w:p w:rsidR="005572F8" w:rsidRPr="005572F8" w:rsidRDefault="005572F8">
            <w:pPr>
              <w:spacing w:line="240" w:lineRule="auto"/>
              <w:ind w:firstLine="0"/>
              <w:rPr>
                <w:sz w:val="24"/>
                <w:szCs w:val="24"/>
                <w:lang w:val="en-US"/>
              </w:rPr>
            </w:pPr>
            <w:r w:rsidRPr="005572F8">
              <w:rPr>
                <w:sz w:val="24"/>
                <w:szCs w:val="24"/>
                <w:lang w:val="en-US"/>
              </w:rPr>
              <w:t>100</w:t>
            </w:r>
          </w:p>
        </w:tc>
      </w:tr>
      <w:tr w:rsidR="005572F8" w:rsidRPr="005572F8">
        <w:trPr>
          <w:trHeight w:hRule="exact" w:val="240"/>
        </w:trPr>
        <w:tc>
          <w:tcPr>
            <w:tcW w:w="920" w:type="dxa"/>
          </w:tcPr>
          <w:p w:rsidR="005572F8" w:rsidRPr="005572F8" w:rsidRDefault="005572F8">
            <w:pPr>
              <w:spacing w:line="240" w:lineRule="auto"/>
              <w:ind w:firstLine="0"/>
              <w:rPr>
                <w:sz w:val="24"/>
                <w:szCs w:val="24"/>
                <w:lang w:val="en-US"/>
              </w:rPr>
            </w:pPr>
            <w:r w:rsidRPr="005572F8">
              <w:rPr>
                <w:sz w:val="24"/>
                <w:szCs w:val="24"/>
                <w:lang w:val="en-US"/>
              </w:rPr>
              <w:t>S</w:t>
            </w:r>
          </w:p>
        </w:tc>
        <w:tc>
          <w:tcPr>
            <w:tcW w:w="1000" w:type="dxa"/>
          </w:tcPr>
          <w:p w:rsidR="005572F8" w:rsidRPr="005572F8" w:rsidRDefault="005572F8">
            <w:pPr>
              <w:spacing w:line="240" w:lineRule="auto"/>
              <w:ind w:firstLine="0"/>
              <w:rPr>
                <w:sz w:val="24"/>
                <w:szCs w:val="24"/>
              </w:rPr>
            </w:pPr>
            <w:r w:rsidRPr="005572F8">
              <w:rPr>
                <w:sz w:val="24"/>
                <w:szCs w:val="24"/>
              </w:rPr>
              <w:t>1760</w:t>
            </w:r>
          </w:p>
        </w:tc>
        <w:tc>
          <w:tcPr>
            <w:tcW w:w="680" w:type="dxa"/>
          </w:tcPr>
          <w:p w:rsidR="005572F8" w:rsidRPr="005572F8" w:rsidRDefault="005572F8">
            <w:pPr>
              <w:spacing w:line="240" w:lineRule="auto"/>
              <w:ind w:firstLine="0"/>
              <w:rPr>
                <w:sz w:val="24"/>
                <w:szCs w:val="24"/>
              </w:rPr>
            </w:pPr>
            <w:r w:rsidRPr="005572F8">
              <w:rPr>
                <w:sz w:val="24"/>
                <w:szCs w:val="24"/>
              </w:rPr>
              <w:t>886</w:t>
            </w:r>
          </w:p>
        </w:tc>
        <w:tc>
          <w:tcPr>
            <w:tcW w:w="760" w:type="dxa"/>
          </w:tcPr>
          <w:p w:rsidR="005572F8" w:rsidRPr="005572F8" w:rsidRDefault="005572F8">
            <w:pPr>
              <w:spacing w:line="240" w:lineRule="auto"/>
              <w:ind w:firstLine="0"/>
              <w:rPr>
                <w:sz w:val="24"/>
                <w:szCs w:val="24"/>
              </w:rPr>
            </w:pPr>
            <w:r w:rsidRPr="005572F8">
              <w:rPr>
                <w:sz w:val="24"/>
                <w:szCs w:val="24"/>
              </w:rPr>
              <w:t>72</w:t>
            </w:r>
          </w:p>
        </w:tc>
        <w:tc>
          <w:tcPr>
            <w:tcW w:w="660" w:type="dxa"/>
          </w:tcPr>
          <w:p w:rsidR="005572F8" w:rsidRPr="005572F8" w:rsidRDefault="005572F8">
            <w:pPr>
              <w:spacing w:line="240" w:lineRule="auto"/>
              <w:ind w:firstLine="0"/>
              <w:rPr>
                <w:sz w:val="24"/>
                <w:szCs w:val="24"/>
              </w:rPr>
            </w:pPr>
            <w:r w:rsidRPr="005572F8">
              <w:rPr>
                <w:sz w:val="24"/>
                <w:szCs w:val="24"/>
              </w:rPr>
              <w:t>318</w:t>
            </w:r>
          </w:p>
        </w:tc>
        <w:tc>
          <w:tcPr>
            <w:tcW w:w="700" w:type="dxa"/>
          </w:tcPr>
          <w:p w:rsidR="005572F8" w:rsidRPr="005572F8" w:rsidRDefault="005572F8">
            <w:pPr>
              <w:spacing w:line="240" w:lineRule="auto"/>
              <w:ind w:firstLine="0"/>
              <w:rPr>
                <w:sz w:val="24"/>
                <w:szCs w:val="24"/>
              </w:rPr>
            </w:pPr>
            <w:r w:rsidRPr="005572F8">
              <w:rPr>
                <w:sz w:val="24"/>
                <w:szCs w:val="24"/>
              </w:rPr>
              <w:t>26</w:t>
            </w:r>
          </w:p>
        </w:tc>
        <w:tc>
          <w:tcPr>
            <w:tcW w:w="780" w:type="dxa"/>
          </w:tcPr>
          <w:p w:rsidR="005572F8" w:rsidRPr="005572F8" w:rsidRDefault="005572F8">
            <w:pPr>
              <w:spacing w:line="240" w:lineRule="auto"/>
              <w:ind w:firstLine="0"/>
              <w:rPr>
                <w:sz w:val="24"/>
                <w:szCs w:val="24"/>
              </w:rPr>
            </w:pPr>
            <w:r w:rsidRPr="005572F8">
              <w:rPr>
                <w:sz w:val="24"/>
                <w:szCs w:val="24"/>
              </w:rPr>
              <w:t>1239</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40"/>
        </w:trPr>
        <w:tc>
          <w:tcPr>
            <w:tcW w:w="920" w:type="dxa"/>
          </w:tcPr>
          <w:p w:rsidR="005572F8" w:rsidRPr="005572F8" w:rsidRDefault="005572F8">
            <w:pPr>
              <w:spacing w:line="240" w:lineRule="auto"/>
              <w:ind w:firstLine="0"/>
              <w:rPr>
                <w:sz w:val="24"/>
                <w:szCs w:val="24"/>
              </w:rPr>
            </w:pPr>
            <w:r w:rsidRPr="005572F8">
              <w:rPr>
                <w:sz w:val="24"/>
                <w:szCs w:val="24"/>
              </w:rPr>
              <w:t>А1</w:t>
            </w:r>
          </w:p>
        </w:tc>
        <w:tc>
          <w:tcPr>
            <w:tcW w:w="1000" w:type="dxa"/>
          </w:tcPr>
          <w:p w:rsidR="005572F8" w:rsidRPr="005572F8" w:rsidRDefault="005572F8">
            <w:pPr>
              <w:spacing w:line="240" w:lineRule="auto"/>
              <w:ind w:firstLine="0"/>
              <w:rPr>
                <w:sz w:val="24"/>
                <w:szCs w:val="24"/>
              </w:rPr>
            </w:pPr>
            <w:r w:rsidRPr="005572F8">
              <w:rPr>
                <w:sz w:val="24"/>
                <w:szCs w:val="24"/>
              </w:rPr>
              <w:t>1937</w:t>
            </w:r>
          </w:p>
        </w:tc>
        <w:tc>
          <w:tcPr>
            <w:tcW w:w="680" w:type="dxa"/>
          </w:tcPr>
          <w:p w:rsidR="005572F8" w:rsidRPr="005572F8" w:rsidRDefault="005572F8">
            <w:pPr>
              <w:spacing w:line="240" w:lineRule="auto"/>
              <w:ind w:firstLine="0"/>
              <w:rPr>
                <w:sz w:val="24"/>
                <w:szCs w:val="24"/>
              </w:rPr>
            </w:pPr>
            <w:r w:rsidRPr="005572F8">
              <w:rPr>
                <w:sz w:val="24"/>
                <w:szCs w:val="24"/>
              </w:rPr>
              <w:t>246</w:t>
            </w:r>
          </w:p>
        </w:tc>
        <w:tc>
          <w:tcPr>
            <w:tcW w:w="760" w:type="dxa"/>
          </w:tcPr>
          <w:p w:rsidR="005572F8" w:rsidRPr="005572F8" w:rsidRDefault="005572F8">
            <w:pPr>
              <w:spacing w:line="240" w:lineRule="auto"/>
              <w:ind w:firstLine="0"/>
              <w:rPr>
                <w:sz w:val="24"/>
                <w:szCs w:val="24"/>
              </w:rPr>
            </w:pPr>
            <w:r w:rsidRPr="005572F8">
              <w:rPr>
                <w:sz w:val="24"/>
                <w:szCs w:val="24"/>
              </w:rPr>
              <w:t>52</w:t>
            </w:r>
          </w:p>
        </w:tc>
        <w:tc>
          <w:tcPr>
            <w:tcW w:w="660" w:type="dxa"/>
          </w:tcPr>
          <w:p w:rsidR="005572F8" w:rsidRPr="005572F8" w:rsidRDefault="005572F8">
            <w:pPr>
              <w:spacing w:line="240" w:lineRule="auto"/>
              <w:ind w:firstLine="0"/>
              <w:rPr>
                <w:sz w:val="24"/>
                <w:szCs w:val="24"/>
              </w:rPr>
            </w:pPr>
            <w:r w:rsidRPr="005572F8">
              <w:rPr>
                <w:sz w:val="24"/>
                <w:szCs w:val="24"/>
              </w:rPr>
              <w:t>180</w:t>
            </w:r>
          </w:p>
        </w:tc>
        <w:tc>
          <w:tcPr>
            <w:tcW w:w="700" w:type="dxa"/>
          </w:tcPr>
          <w:p w:rsidR="005572F8" w:rsidRPr="005572F8" w:rsidRDefault="005572F8">
            <w:pPr>
              <w:spacing w:line="240" w:lineRule="auto"/>
              <w:ind w:firstLine="0"/>
              <w:rPr>
                <w:sz w:val="24"/>
                <w:szCs w:val="24"/>
              </w:rPr>
            </w:pPr>
            <w:r w:rsidRPr="005572F8">
              <w:rPr>
                <w:sz w:val="24"/>
                <w:szCs w:val="24"/>
              </w:rPr>
              <w:t>38</w:t>
            </w:r>
          </w:p>
        </w:tc>
        <w:tc>
          <w:tcPr>
            <w:tcW w:w="780" w:type="dxa"/>
          </w:tcPr>
          <w:p w:rsidR="005572F8" w:rsidRPr="005572F8" w:rsidRDefault="005572F8">
            <w:pPr>
              <w:spacing w:line="240" w:lineRule="auto"/>
              <w:ind w:firstLine="0"/>
              <w:rPr>
                <w:sz w:val="24"/>
                <w:szCs w:val="24"/>
              </w:rPr>
            </w:pPr>
            <w:r w:rsidRPr="005572F8">
              <w:rPr>
                <w:sz w:val="24"/>
                <w:szCs w:val="24"/>
              </w:rPr>
              <w:t>469</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40"/>
        </w:trPr>
        <w:tc>
          <w:tcPr>
            <w:tcW w:w="920" w:type="dxa"/>
          </w:tcPr>
          <w:p w:rsidR="005572F8" w:rsidRPr="005572F8" w:rsidRDefault="005572F8">
            <w:pPr>
              <w:spacing w:line="240" w:lineRule="auto"/>
              <w:ind w:firstLine="0"/>
              <w:rPr>
                <w:sz w:val="24"/>
                <w:szCs w:val="24"/>
              </w:rPr>
            </w:pPr>
            <w:r w:rsidRPr="005572F8">
              <w:rPr>
                <w:sz w:val="24"/>
                <w:szCs w:val="24"/>
                <w:lang w:val="en-US"/>
              </w:rPr>
              <w:t>Fe</w:t>
            </w:r>
          </w:p>
        </w:tc>
        <w:tc>
          <w:tcPr>
            <w:tcW w:w="1000" w:type="dxa"/>
          </w:tcPr>
          <w:p w:rsidR="005572F8" w:rsidRPr="005572F8" w:rsidRDefault="005572F8">
            <w:pPr>
              <w:spacing w:line="240" w:lineRule="auto"/>
              <w:ind w:firstLine="0"/>
              <w:rPr>
                <w:sz w:val="24"/>
                <w:szCs w:val="24"/>
              </w:rPr>
            </w:pPr>
            <w:r w:rsidRPr="005572F8">
              <w:rPr>
                <w:sz w:val="24"/>
                <w:szCs w:val="24"/>
              </w:rPr>
              <w:t>1137</w:t>
            </w:r>
          </w:p>
        </w:tc>
        <w:tc>
          <w:tcPr>
            <w:tcW w:w="680" w:type="dxa"/>
          </w:tcPr>
          <w:p w:rsidR="005572F8" w:rsidRPr="005572F8" w:rsidRDefault="005572F8">
            <w:pPr>
              <w:spacing w:line="240" w:lineRule="auto"/>
              <w:ind w:firstLine="0"/>
              <w:rPr>
                <w:sz w:val="24"/>
                <w:szCs w:val="24"/>
              </w:rPr>
            </w:pPr>
            <w:r w:rsidRPr="005572F8">
              <w:rPr>
                <w:sz w:val="24"/>
                <w:szCs w:val="24"/>
              </w:rPr>
              <w:t>164</w:t>
            </w:r>
          </w:p>
        </w:tc>
        <w:tc>
          <w:tcPr>
            <w:tcW w:w="760" w:type="dxa"/>
          </w:tcPr>
          <w:p w:rsidR="005572F8" w:rsidRPr="005572F8" w:rsidRDefault="005572F8">
            <w:pPr>
              <w:spacing w:line="240" w:lineRule="auto"/>
              <w:ind w:firstLine="0"/>
              <w:rPr>
                <w:sz w:val="24"/>
                <w:szCs w:val="24"/>
              </w:rPr>
            </w:pPr>
            <w:r w:rsidRPr="005572F8">
              <w:rPr>
                <w:sz w:val="24"/>
                <w:szCs w:val="24"/>
              </w:rPr>
              <w:t>53</w:t>
            </w:r>
          </w:p>
        </w:tc>
        <w:tc>
          <w:tcPr>
            <w:tcW w:w="660" w:type="dxa"/>
          </w:tcPr>
          <w:p w:rsidR="005572F8" w:rsidRPr="005572F8" w:rsidRDefault="005572F8">
            <w:pPr>
              <w:spacing w:line="240" w:lineRule="auto"/>
              <w:ind w:firstLine="0"/>
              <w:rPr>
                <w:sz w:val="24"/>
                <w:szCs w:val="24"/>
              </w:rPr>
            </w:pPr>
            <w:r w:rsidRPr="005572F8">
              <w:rPr>
                <w:sz w:val="24"/>
                <w:szCs w:val="24"/>
              </w:rPr>
              <w:t>121</w:t>
            </w:r>
          </w:p>
        </w:tc>
        <w:tc>
          <w:tcPr>
            <w:tcW w:w="700" w:type="dxa"/>
          </w:tcPr>
          <w:p w:rsidR="005572F8" w:rsidRPr="005572F8" w:rsidRDefault="005572F8">
            <w:pPr>
              <w:spacing w:line="240" w:lineRule="auto"/>
              <w:ind w:firstLine="0"/>
              <w:rPr>
                <w:sz w:val="24"/>
                <w:szCs w:val="24"/>
              </w:rPr>
            </w:pPr>
            <w:r w:rsidRPr="005572F8">
              <w:rPr>
                <w:sz w:val="24"/>
                <w:szCs w:val="24"/>
              </w:rPr>
              <w:t>39</w:t>
            </w:r>
          </w:p>
        </w:tc>
        <w:tc>
          <w:tcPr>
            <w:tcW w:w="780" w:type="dxa"/>
          </w:tcPr>
          <w:p w:rsidR="005572F8" w:rsidRPr="005572F8" w:rsidRDefault="005572F8">
            <w:pPr>
              <w:spacing w:line="240" w:lineRule="auto"/>
              <w:ind w:firstLine="0"/>
              <w:rPr>
                <w:sz w:val="24"/>
                <w:szCs w:val="24"/>
              </w:rPr>
            </w:pPr>
            <w:r w:rsidRPr="005572F8">
              <w:rPr>
                <w:sz w:val="24"/>
                <w:szCs w:val="24"/>
              </w:rPr>
              <w:t>311</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40"/>
        </w:trPr>
        <w:tc>
          <w:tcPr>
            <w:tcW w:w="920" w:type="dxa"/>
          </w:tcPr>
          <w:p w:rsidR="005572F8" w:rsidRPr="005572F8" w:rsidRDefault="005572F8">
            <w:pPr>
              <w:spacing w:line="240" w:lineRule="auto"/>
              <w:ind w:firstLine="0"/>
              <w:rPr>
                <w:sz w:val="24"/>
                <w:szCs w:val="24"/>
              </w:rPr>
            </w:pPr>
            <w:r w:rsidRPr="005572F8">
              <w:rPr>
                <w:sz w:val="24"/>
                <w:szCs w:val="24"/>
              </w:rPr>
              <w:t>Мп</w:t>
            </w:r>
          </w:p>
        </w:tc>
        <w:tc>
          <w:tcPr>
            <w:tcW w:w="1000" w:type="dxa"/>
          </w:tcPr>
          <w:p w:rsidR="005572F8" w:rsidRPr="005572F8" w:rsidRDefault="005572F8">
            <w:pPr>
              <w:spacing w:line="240" w:lineRule="auto"/>
              <w:ind w:firstLine="0"/>
              <w:rPr>
                <w:sz w:val="24"/>
                <w:szCs w:val="24"/>
              </w:rPr>
            </w:pPr>
            <w:r w:rsidRPr="005572F8">
              <w:rPr>
                <w:sz w:val="24"/>
                <w:szCs w:val="24"/>
              </w:rPr>
              <w:t>284</w:t>
            </w:r>
          </w:p>
        </w:tc>
        <w:tc>
          <w:tcPr>
            <w:tcW w:w="680" w:type="dxa"/>
          </w:tcPr>
          <w:p w:rsidR="005572F8" w:rsidRPr="005572F8" w:rsidRDefault="005572F8">
            <w:pPr>
              <w:spacing w:line="240" w:lineRule="auto"/>
              <w:ind w:firstLine="0"/>
              <w:rPr>
                <w:sz w:val="24"/>
                <w:szCs w:val="24"/>
              </w:rPr>
            </w:pPr>
            <w:r w:rsidRPr="005572F8">
              <w:rPr>
                <w:sz w:val="24"/>
                <w:szCs w:val="24"/>
              </w:rPr>
              <w:t>101</w:t>
            </w:r>
          </w:p>
        </w:tc>
        <w:tc>
          <w:tcPr>
            <w:tcW w:w="760" w:type="dxa"/>
          </w:tcPr>
          <w:p w:rsidR="005572F8" w:rsidRPr="005572F8" w:rsidRDefault="005572F8">
            <w:pPr>
              <w:spacing w:line="240" w:lineRule="auto"/>
              <w:ind w:firstLine="0"/>
              <w:rPr>
                <w:sz w:val="24"/>
                <w:szCs w:val="24"/>
              </w:rPr>
            </w:pPr>
            <w:r w:rsidRPr="005572F8">
              <w:rPr>
                <w:sz w:val="24"/>
                <w:szCs w:val="24"/>
              </w:rPr>
              <w:t>48</w:t>
            </w:r>
          </w:p>
        </w:tc>
        <w:tc>
          <w:tcPr>
            <w:tcW w:w="660" w:type="dxa"/>
          </w:tcPr>
          <w:p w:rsidR="005572F8" w:rsidRPr="005572F8" w:rsidRDefault="005572F8">
            <w:pPr>
              <w:spacing w:line="240" w:lineRule="auto"/>
              <w:ind w:firstLine="0"/>
              <w:rPr>
                <w:sz w:val="24"/>
                <w:szCs w:val="24"/>
              </w:rPr>
            </w:pPr>
            <w:r w:rsidRPr="005572F8">
              <w:rPr>
                <w:sz w:val="24"/>
                <w:szCs w:val="24"/>
              </w:rPr>
              <w:t>107</w:t>
            </w:r>
          </w:p>
        </w:tc>
        <w:tc>
          <w:tcPr>
            <w:tcW w:w="700" w:type="dxa"/>
          </w:tcPr>
          <w:p w:rsidR="005572F8" w:rsidRPr="005572F8" w:rsidRDefault="005572F8">
            <w:pPr>
              <w:spacing w:line="240" w:lineRule="auto"/>
              <w:ind w:firstLine="0"/>
              <w:rPr>
                <w:sz w:val="24"/>
                <w:szCs w:val="24"/>
              </w:rPr>
            </w:pPr>
            <w:r w:rsidRPr="005572F8">
              <w:rPr>
                <w:sz w:val="24"/>
                <w:szCs w:val="24"/>
              </w:rPr>
              <w:t>51</w:t>
            </w:r>
          </w:p>
        </w:tc>
        <w:tc>
          <w:tcPr>
            <w:tcW w:w="780" w:type="dxa"/>
          </w:tcPr>
          <w:p w:rsidR="005572F8" w:rsidRPr="005572F8" w:rsidRDefault="005572F8">
            <w:pPr>
              <w:spacing w:line="240" w:lineRule="auto"/>
              <w:ind w:firstLine="0"/>
              <w:rPr>
                <w:sz w:val="24"/>
                <w:szCs w:val="24"/>
              </w:rPr>
            </w:pPr>
            <w:r w:rsidRPr="005572F8">
              <w:rPr>
                <w:sz w:val="24"/>
                <w:szCs w:val="24"/>
              </w:rPr>
              <w:t>209</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20"/>
        </w:trPr>
        <w:tc>
          <w:tcPr>
            <w:tcW w:w="920" w:type="dxa"/>
          </w:tcPr>
          <w:p w:rsidR="005572F8" w:rsidRPr="005572F8" w:rsidRDefault="005572F8">
            <w:pPr>
              <w:spacing w:line="240" w:lineRule="auto"/>
              <w:ind w:firstLine="0"/>
              <w:rPr>
                <w:sz w:val="24"/>
                <w:szCs w:val="24"/>
              </w:rPr>
            </w:pPr>
            <w:r w:rsidRPr="005572F8">
              <w:rPr>
                <w:sz w:val="24"/>
                <w:szCs w:val="24"/>
                <w:lang w:val="en-US"/>
              </w:rPr>
              <w:t>Na</w:t>
            </w:r>
          </w:p>
        </w:tc>
        <w:tc>
          <w:tcPr>
            <w:tcW w:w="1000" w:type="dxa"/>
          </w:tcPr>
          <w:p w:rsidR="005572F8" w:rsidRPr="005572F8" w:rsidRDefault="005572F8">
            <w:pPr>
              <w:spacing w:line="240" w:lineRule="auto"/>
              <w:ind w:firstLine="0"/>
              <w:rPr>
                <w:sz w:val="24"/>
                <w:szCs w:val="24"/>
              </w:rPr>
            </w:pPr>
            <w:r w:rsidRPr="005572F8">
              <w:rPr>
                <w:sz w:val="24"/>
                <w:szCs w:val="24"/>
              </w:rPr>
              <w:t>952</w:t>
            </w:r>
          </w:p>
        </w:tc>
        <w:tc>
          <w:tcPr>
            <w:tcW w:w="680" w:type="dxa"/>
          </w:tcPr>
          <w:p w:rsidR="005572F8" w:rsidRPr="005572F8" w:rsidRDefault="005572F8">
            <w:pPr>
              <w:spacing w:line="240" w:lineRule="auto"/>
              <w:ind w:firstLine="0"/>
              <w:rPr>
                <w:sz w:val="24"/>
                <w:szCs w:val="24"/>
              </w:rPr>
            </w:pPr>
            <w:r w:rsidRPr="005572F8">
              <w:rPr>
                <w:sz w:val="24"/>
                <w:szCs w:val="24"/>
              </w:rPr>
              <w:t>279</w:t>
            </w:r>
          </w:p>
        </w:tc>
        <w:tc>
          <w:tcPr>
            <w:tcW w:w="760" w:type="dxa"/>
          </w:tcPr>
          <w:p w:rsidR="005572F8" w:rsidRPr="005572F8" w:rsidRDefault="005572F8">
            <w:pPr>
              <w:spacing w:line="240" w:lineRule="auto"/>
              <w:ind w:firstLine="0"/>
              <w:rPr>
                <w:sz w:val="24"/>
                <w:szCs w:val="24"/>
              </w:rPr>
            </w:pPr>
            <w:r w:rsidRPr="005572F8">
              <w:rPr>
                <w:sz w:val="24"/>
                <w:szCs w:val="24"/>
              </w:rPr>
              <w:t>58</w:t>
            </w:r>
          </w:p>
        </w:tc>
        <w:tc>
          <w:tcPr>
            <w:tcW w:w="660" w:type="dxa"/>
          </w:tcPr>
          <w:p w:rsidR="005572F8" w:rsidRPr="005572F8" w:rsidRDefault="005572F8">
            <w:pPr>
              <w:spacing w:line="240" w:lineRule="auto"/>
              <w:ind w:firstLine="0"/>
              <w:rPr>
                <w:sz w:val="24"/>
                <w:szCs w:val="24"/>
              </w:rPr>
            </w:pPr>
            <w:r w:rsidRPr="005572F8">
              <w:rPr>
                <w:sz w:val="24"/>
                <w:szCs w:val="24"/>
              </w:rPr>
              <w:t>195</w:t>
            </w:r>
          </w:p>
        </w:tc>
        <w:tc>
          <w:tcPr>
            <w:tcW w:w="700" w:type="dxa"/>
          </w:tcPr>
          <w:p w:rsidR="005572F8" w:rsidRPr="005572F8" w:rsidRDefault="005572F8">
            <w:pPr>
              <w:spacing w:line="240" w:lineRule="auto"/>
              <w:ind w:firstLine="0"/>
              <w:rPr>
                <w:sz w:val="24"/>
                <w:szCs w:val="24"/>
              </w:rPr>
            </w:pPr>
            <w:r w:rsidRPr="005572F8">
              <w:rPr>
                <w:sz w:val="24"/>
                <w:szCs w:val="24"/>
              </w:rPr>
              <w:t>40</w:t>
            </w:r>
          </w:p>
        </w:tc>
        <w:tc>
          <w:tcPr>
            <w:tcW w:w="780" w:type="dxa"/>
          </w:tcPr>
          <w:p w:rsidR="005572F8" w:rsidRPr="005572F8" w:rsidRDefault="005572F8">
            <w:pPr>
              <w:spacing w:line="240" w:lineRule="auto"/>
              <w:ind w:firstLine="0"/>
              <w:rPr>
                <w:sz w:val="24"/>
                <w:szCs w:val="24"/>
              </w:rPr>
            </w:pPr>
            <w:r w:rsidRPr="005572F8">
              <w:rPr>
                <w:sz w:val="24"/>
                <w:szCs w:val="24"/>
              </w:rPr>
              <w:t>482</w:t>
            </w:r>
          </w:p>
        </w:tc>
        <w:tc>
          <w:tcPr>
            <w:tcW w:w="740" w:type="dxa"/>
          </w:tcPr>
          <w:p w:rsidR="005572F8" w:rsidRPr="005572F8" w:rsidRDefault="005572F8">
            <w:pPr>
              <w:spacing w:line="240" w:lineRule="auto"/>
              <w:ind w:firstLine="0"/>
              <w:rPr>
                <w:sz w:val="24"/>
                <w:szCs w:val="24"/>
              </w:rPr>
            </w:pPr>
            <w:r w:rsidRPr="005572F8">
              <w:rPr>
                <w:sz w:val="24"/>
                <w:szCs w:val="24"/>
              </w:rPr>
              <w:t>100</w:t>
            </w:r>
          </w:p>
        </w:tc>
      </w:tr>
      <w:tr w:rsidR="005572F8" w:rsidRPr="005572F8">
        <w:trPr>
          <w:trHeight w:hRule="exact" w:val="220"/>
        </w:trPr>
        <w:tc>
          <w:tcPr>
            <w:tcW w:w="920" w:type="dxa"/>
          </w:tcPr>
          <w:p w:rsidR="005572F8" w:rsidRPr="005572F8" w:rsidRDefault="005572F8">
            <w:pPr>
              <w:spacing w:line="240" w:lineRule="auto"/>
              <w:ind w:firstLine="0"/>
              <w:rPr>
                <w:sz w:val="24"/>
                <w:szCs w:val="24"/>
              </w:rPr>
            </w:pPr>
            <w:r w:rsidRPr="005572F8">
              <w:rPr>
                <w:sz w:val="24"/>
                <w:szCs w:val="24"/>
              </w:rPr>
              <w:t>С1</w:t>
            </w:r>
          </w:p>
        </w:tc>
        <w:tc>
          <w:tcPr>
            <w:tcW w:w="1000" w:type="dxa"/>
          </w:tcPr>
          <w:p w:rsidR="005572F8" w:rsidRPr="005572F8" w:rsidRDefault="005572F8">
            <w:pPr>
              <w:spacing w:line="240" w:lineRule="auto"/>
              <w:ind w:firstLine="0"/>
              <w:rPr>
                <w:sz w:val="24"/>
                <w:szCs w:val="24"/>
              </w:rPr>
            </w:pPr>
            <w:r w:rsidRPr="005572F8">
              <w:rPr>
                <w:sz w:val="24"/>
                <w:szCs w:val="24"/>
              </w:rPr>
              <w:t>1496</w:t>
            </w:r>
          </w:p>
        </w:tc>
        <w:tc>
          <w:tcPr>
            <w:tcW w:w="680" w:type="dxa"/>
          </w:tcPr>
          <w:p w:rsidR="005572F8" w:rsidRPr="005572F8" w:rsidRDefault="005572F8">
            <w:pPr>
              <w:spacing w:line="240" w:lineRule="auto"/>
              <w:ind w:firstLine="0"/>
              <w:rPr>
                <w:sz w:val="24"/>
                <w:szCs w:val="24"/>
              </w:rPr>
            </w:pPr>
            <w:r w:rsidRPr="005572F8">
              <w:rPr>
                <w:sz w:val="24"/>
                <w:szCs w:val="24"/>
              </w:rPr>
              <w:t>516</w:t>
            </w:r>
          </w:p>
        </w:tc>
        <w:tc>
          <w:tcPr>
            <w:tcW w:w="760" w:type="dxa"/>
          </w:tcPr>
          <w:p w:rsidR="005572F8" w:rsidRPr="005572F8" w:rsidRDefault="005572F8">
            <w:pPr>
              <w:spacing w:line="240" w:lineRule="auto"/>
              <w:ind w:firstLine="0"/>
              <w:rPr>
                <w:sz w:val="24"/>
                <w:szCs w:val="24"/>
              </w:rPr>
            </w:pPr>
            <w:r w:rsidRPr="005572F8">
              <w:rPr>
                <w:sz w:val="24"/>
                <w:szCs w:val="24"/>
              </w:rPr>
              <w:t>54</w:t>
            </w:r>
          </w:p>
        </w:tc>
        <w:tc>
          <w:tcPr>
            <w:tcW w:w="660" w:type="dxa"/>
          </w:tcPr>
          <w:p w:rsidR="005572F8" w:rsidRPr="005572F8" w:rsidRDefault="005572F8">
            <w:pPr>
              <w:spacing w:line="240" w:lineRule="auto"/>
              <w:ind w:firstLine="0"/>
              <w:rPr>
                <w:sz w:val="24"/>
                <w:szCs w:val="24"/>
              </w:rPr>
            </w:pPr>
            <w:r w:rsidRPr="005572F8">
              <w:rPr>
                <w:sz w:val="24"/>
                <w:szCs w:val="24"/>
              </w:rPr>
              <w:t>427</w:t>
            </w:r>
          </w:p>
        </w:tc>
        <w:tc>
          <w:tcPr>
            <w:tcW w:w="700" w:type="dxa"/>
          </w:tcPr>
          <w:p w:rsidR="005572F8" w:rsidRPr="005572F8" w:rsidRDefault="005572F8">
            <w:pPr>
              <w:spacing w:line="240" w:lineRule="auto"/>
              <w:ind w:firstLine="0"/>
              <w:rPr>
                <w:sz w:val="24"/>
                <w:szCs w:val="24"/>
              </w:rPr>
            </w:pPr>
            <w:r w:rsidRPr="005572F8">
              <w:rPr>
                <w:sz w:val="24"/>
                <w:szCs w:val="24"/>
              </w:rPr>
              <w:t>45</w:t>
            </w:r>
          </w:p>
        </w:tc>
        <w:tc>
          <w:tcPr>
            <w:tcW w:w="780" w:type="dxa"/>
          </w:tcPr>
          <w:p w:rsidR="005572F8" w:rsidRPr="005572F8" w:rsidRDefault="005572F8">
            <w:pPr>
              <w:spacing w:line="240" w:lineRule="auto"/>
              <w:ind w:firstLine="0"/>
              <w:rPr>
                <w:sz w:val="24"/>
                <w:szCs w:val="24"/>
              </w:rPr>
            </w:pPr>
            <w:r w:rsidRPr="005572F8">
              <w:rPr>
                <w:sz w:val="24"/>
                <w:szCs w:val="24"/>
              </w:rPr>
              <w:t>951</w:t>
            </w:r>
          </w:p>
        </w:tc>
        <w:tc>
          <w:tcPr>
            <w:tcW w:w="740" w:type="dxa"/>
          </w:tcPr>
          <w:p w:rsidR="005572F8" w:rsidRPr="005572F8" w:rsidRDefault="005572F8">
            <w:pPr>
              <w:spacing w:line="240" w:lineRule="auto"/>
              <w:ind w:firstLine="0"/>
              <w:rPr>
                <w:sz w:val="24"/>
                <w:szCs w:val="24"/>
              </w:rPr>
            </w:pPr>
            <w:r w:rsidRPr="005572F8">
              <w:rPr>
                <w:sz w:val="24"/>
                <w:szCs w:val="24"/>
              </w:rPr>
              <w:t>100</w:t>
            </w:r>
          </w:p>
        </w:tc>
      </w:tr>
    </w:tbl>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В зеленых органах растений наиболее активно аккумулируются азот, калий и сера, составляющие около 60% и более от всей массы каж</w:t>
      </w:r>
      <w:r>
        <w:rPr>
          <w:sz w:val="24"/>
          <w:szCs w:val="24"/>
        </w:rPr>
        <w:softHyphen/>
        <w:t>дого из этих элементов в годовой продукции, а также фосфор, кальций и натрий (57—58%). В корнях наибольшая относительная аккумуляция марганца и кремния, массы которых распределяются примерно поровну в приросте зеленых органов и корней. В абсо</w:t>
      </w:r>
      <w:r>
        <w:rPr>
          <w:sz w:val="24"/>
          <w:szCs w:val="24"/>
        </w:rPr>
        <w:softHyphen/>
        <w:t>лютном выражении в наибольшем количестве в биологический круговорот вовлекаются кальций, калий, кремний, массы которых составляют 4—6 т/км</w:t>
      </w:r>
      <w:r>
        <w:rPr>
          <w:sz w:val="24"/>
          <w:szCs w:val="24"/>
          <w:vertAlign w:val="superscript"/>
        </w:rPr>
        <w:t>2</w:t>
      </w:r>
      <w:r>
        <w:rPr>
          <w:sz w:val="24"/>
          <w:szCs w:val="24"/>
        </w:rPr>
        <w:t xml:space="preserve"> в год. Массы металлов (железа и марганца), захватываемые в биологический круговорот, не превышают 200—300 кг/км</w:t>
      </w:r>
      <w:r>
        <w:rPr>
          <w:sz w:val="24"/>
          <w:szCs w:val="24"/>
          <w:vertAlign w:val="superscript"/>
        </w:rPr>
        <w:t>2</w:t>
      </w:r>
      <w:r>
        <w:rPr>
          <w:sz w:val="24"/>
          <w:szCs w:val="24"/>
        </w:rPr>
        <w:t xml:space="preserve"> в год.</w:t>
      </w:r>
    </w:p>
    <w:p w:rsidR="005572F8" w:rsidRDefault="005572F8">
      <w:pPr>
        <w:spacing w:line="240" w:lineRule="auto"/>
        <w:ind w:firstLine="567"/>
        <w:rPr>
          <w:sz w:val="24"/>
          <w:szCs w:val="24"/>
        </w:rPr>
      </w:pPr>
      <w:r>
        <w:rPr>
          <w:sz w:val="24"/>
          <w:szCs w:val="24"/>
        </w:rPr>
        <w:t>Одной из примечательностей тропиков являются ландшафты сезонных болот. Избыток воды в дождливые сезоны, создающийся в депрессиях рельефа и обширных понижениях, затрудняет сущест</w:t>
      </w:r>
      <w:r>
        <w:rPr>
          <w:sz w:val="24"/>
          <w:szCs w:val="24"/>
        </w:rPr>
        <w:softHyphen/>
        <w:t>вование деревьев, но благоприятствует развитию высокотравных злаков. Ландшафты злаковников, состоящих в Африке из предста</w:t>
      </w:r>
      <w:r>
        <w:rPr>
          <w:sz w:val="24"/>
          <w:szCs w:val="24"/>
        </w:rPr>
        <w:softHyphen/>
        <w:t xml:space="preserve">вителей родов </w:t>
      </w:r>
      <w:r>
        <w:rPr>
          <w:sz w:val="24"/>
          <w:szCs w:val="24"/>
          <w:lang w:val="en-US"/>
        </w:rPr>
        <w:t>Pennisetum</w:t>
      </w:r>
      <w:r>
        <w:rPr>
          <w:sz w:val="24"/>
          <w:szCs w:val="24"/>
        </w:rPr>
        <w:t xml:space="preserve">, </w:t>
      </w:r>
      <w:r>
        <w:rPr>
          <w:sz w:val="24"/>
          <w:szCs w:val="24"/>
          <w:lang w:val="en-US"/>
        </w:rPr>
        <w:t>Hypparrhenia</w:t>
      </w:r>
      <w:r>
        <w:rPr>
          <w:sz w:val="24"/>
          <w:szCs w:val="24"/>
        </w:rPr>
        <w:t xml:space="preserve">, </w:t>
      </w:r>
      <w:r>
        <w:rPr>
          <w:sz w:val="24"/>
          <w:szCs w:val="24"/>
          <w:lang w:val="en-US"/>
        </w:rPr>
        <w:t>Themeda</w:t>
      </w:r>
      <w:r>
        <w:rPr>
          <w:sz w:val="24"/>
          <w:szCs w:val="24"/>
        </w:rPr>
        <w:t xml:space="preserve">, </w:t>
      </w:r>
      <w:r>
        <w:rPr>
          <w:sz w:val="24"/>
          <w:szCs w:val="24"/>
          <w:lang w:val="en-US"/>
        </w:rPr>
        <w:t>Sorghasirum</w:t>
      </w:r>
      <w:r>
        <w:rPr>
          <w:sz w:val="24"/>
          <w:szCs w:val="24"/>
        </w:rPr>
        <w:t xml:space="preserve"> и др., получили название грэсслендов. Мы не располагаем сведениями о структура биомассы злаковников. Согласно нашим данным, в злаках этих сообществ активно накапливаются марганец, медь, цинк, стронций и молибден. Величина </w:t>
      </w:r>
      <w:r>
        <w:rPr>
          <w:smallCaps/>
          <w:sz w:val="24"/>
          <w:szCs w:val="24"/>
          <w:lang w:val="en-US"/>
        </w:rPr>
        <w:t>k</w:t>
      </w:r>
      <w:r>
        <w:rPr>
          <w:smallCaps/>
          <w:sz w:val="24"/>
          <w:szCs w:val="24"/>
        </w:rPr>
        <w:t xml:space="preserve">, </w:t>
      </w:r>
      <w:r>
        <w:rPr>
          <w:sz w:val="24"/>
          <w:szCs w:val="24"/>
        </w:rPr>
        <w:t>первых четырех элемен</w:t>
      </w:r>
      <w:r>
        <w:rPr>
          <w:sz w:val="24"/>
          <w:szCs w:val="24"/>
        </w:rPr>
        <w:softHyphen/>
        <w:t>тов составляет несколько единиц, а молибдена — более 10.</w:t>
      </w:r>
    </w:p>
    <w:p w:rsidR="005572F8" w:rsidRDefault="005572F8">
      <w:pPr>
        <w:spacing w:line="240" w:lineRule="auto"/>
        <w:ind w:firstLine="567"/>
        <w:rPr>
          <w:sz w:val="24"/>
          <w:szCs w:val="24"/>
        </w:rPr>
      </w:pPr>
      <w:r>
        <w:rPr>
          <w:sz w:val="24"/>
          <w:szCs w:val="24"/>
        </w:rPr>
        <w:t>Растения пресных вод слабо аккумулируют рассеянные элемен</w:t>
      </w:r>
      <w:r>
        <w:rPr>
          <w:sz w:val="24"/>
          <w:szCs w:val="24"/>
        </w:rPr>
        <w:softHyphen/>
        <w:t>ты. В частности, в золе папируса, растущего по берегам Белого Нила, систематически обнаруживаются 100 п-10"</w:t>
      </w:r>
      <w:r>
        <w:rPr>
          <w:sz w:val="24"/>
          <w:szCs w:val="24"/>
          <w:vertAlign w:val="superscript"/>
        </w:rPr>
        <w:t>4</w:t>
      </w:r>
      <w:r>
        <w:rPr>
          <w:sz w:val="24"/>
          <w:szCs w:val="24"/>
        </w:rPr>
        <w:t xml:space="preserve"> % титана и мар</w:t>
      </w:r>
      <w:r>
        <w:rPr>
          <w:sz w:val="24"/>
          <w:szCs w:val="24"/>
        </w:rPr>
        <w:softHyphen/>
        <w:t>ганца, 10 п-10"</w:t>
      </w:r>
      <w:r>
        <w:rPr>
          <w:sz w:val="24"/>
          <w:szCs w:val="24"/>
          <w:vertAlign w:val="superscript"/>
        </w:rPr>
        <w:t>4</w:t>
      </w:r>
      <w:r>
        <w:rPr>
          <w:sz w:val="24"/>
          <w:szCs w:val="24"/>
        </w:rPr>
        <w:t xml:space="preserve"> % цинка, бария, ниобия, п-10"</w:t>
      </w:r>
      <w:r>
        <w:rPr>
          <w:sz w:val="24"/>
          <w:szCs w:val="24"/>
          <w:vertAlign w:val="superscript"/>
        </w:rPr>
        <w:t>4</w:t>
      </w:r>
      <w:r>
        <w:rPr>
          <w:sz w:val="24"/>
          <w:szCs w:val="24"/>
        </w:rPr>
        <w:t xml:space="preserve"> % меди.</w:t>
      </w:r>
    </w:p>
    <w:p w:rsidR="005572F8" w:rsidRDefault="005572F8">
      <w:pPr>
        <w:spacing w:line="240" w:lineRule="auto"/>
        <w:ind w:firstLine="567"/>
        <w:rPr>
          <w:sz w:val="24"/>
          <w:szCs w:val="24"/>
        </w:rPr>
      </w:pPr>
    </w:p>
    <w:p w:rsidR="005572F8" w:rsidRDefault="005572F8">
      <w:pPr>
        <w:spacing w:line="240" w:lineRule="auto"/>
        <w:ind w:firstLine="567"/>
        <w:rPr>
          <w:sz w:val="24"/>
          <w:szCs w:val="24"/>
        </w:rPr>
      </w:pPr>
      <w:r>
        <w:rPr>
          <w:sz w:val="24"/>
          <w:szCs w:val="24"/>
        </w:rPr>
        <w:t>Таким образом мы рассмотрели основные аспекты, касающиеся биологического круговорота химических элементов в распространенных тропических сообществах.</w:t>
      </w:r>
      <w:bookmarkStart w:id="0" w:name="_GoBack"/>
      <w:bookmarkEnd w:id="0"/>
    </w:p>
    <w:sectPr w:rsidR="005572F8">
      <w:pgSz w:w="11900" w:h="16820"/>
      <w:pgMar w:top="1135" w:right="985" w:bottom="993" w:left="1134"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621"/>
    <w:rsid w:val="00083BC8"/>
    <w:rsid w:val="00541031"/>
    <w:rsid w:val="005572F8"/>
    <w:rsid w:val="00DB535D"/>
    <w:rsid w:val="00EA4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4E33BD-E764-49F9-9995-822EDA90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uto"/>
      <w:ind w:firstLine="280"/>
      <w:jc w:val="both"/>
    </w:pPr>
    <w:rPr>
      <w:rFonts w:ascii="Times New Roman" w:hAnsi="Times New Roman"/>
      <w:sz w:val="18"/>
      <w:szCs w:val="18"/>
    </w:rPr>
  </w:style>
  <w:style w:type="paragraph" w:styleId="1">
    <w:name w:val="heading 1"/>
    <w:basedOn w:val="a"/>
    <w:next w:val="a"/>
    <w:link w:val="10"/>
    <w:uiPriority w:val="99"/>
    <w:qFormat/>
    <w:pPr>
      <w:keepNext/>
      <w:spacing w:line="280" w:lineRule="auto"/>
      <w:ind w:left="640" w:right="400" w:firstLine="0"/>
      <w:jc w:val="center"/>
      <w:outlineLvl w:val="0"/>
    </w:pPr>
    <w:rPr>
      <w:b/>
      <w:bCs/>
      <w:sz w:val="24"/>
      <w:szCs w:val="24"/>
    </w:rPr>
  </w:style>
  <w:style w:type="paragraph" w:styleId="2">
    <w:name w:val="heading 2"/>
    <w:basedOn w:val="a"/>
    <w:next w:val="a"/>
    <w:link w:val="20"/>
    <w:uiPriority w:val="99"/>
    <w:qFormat/>
    <w:pPr>
      <w:keepNext/>
      <w:spacing w:line="280" w:lineRule="auto"/>
      <w:jc w:val="right"/>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autoSpaceDE w:val="0"/>
      <w:autoSpaceDN w:val="0"/>
      <w:adjustRightInd w:val="0"/>
      <w:spacing w:before="300" w:line="360" w:lineRule="auto"/>
      <w:ind w:left="1480" w:right="1600"/>
    </w:pPr>
    <w:rPr>
      <w:rFonts w:ascii="Arial" w:hAnsi="Arial" w:cs="Arial"/>
      <w:i/>
      <w:iCs/>
      <w:sz w:val="16"/>
      <w:szCs w:val="16"/>
    </w:rPr>
  </w:style>
  <w:style w:type="paragraph" w:customStyle="1" w:styleId="FR2">
    <w:name w:val="FR2"/>
    <w:uiPriority w:val="99"/>
    <w:pPr>
      <w:widowControl w:val="0"/>
      <w:autoSpaceDE w:val="0"/>
      <w:autoSpaceDN w:val="0"/>
      <w:adjustRightInd w:val="0"/>
      <w:spacing w:before="420"/>
      <w:ind w:left="4720"/>
    </w:pPr>
    <w:rPr>
      <w:rFonts w:ascii="Arial" w:hAnsi="Arial" w:cs="Arial"/>
      <w:i/>
      <w:iCs/>
      <w:sz w:val="12"/>
      <w:szCs w:val="12"/>
    </w:rPr>
  </w:style>
  <w:style w:type="paragraph" w:styleId="21">
    <w:name w:val="Body Text 2"/>
    <w:basedOn w:val="a"/>
    <w:link w:val="22"/>
    <w:uiPriority w:val="99"/>
    <w:pPr>
      <w:spacing w:before="60" w:line="280" w:lineRule="auto"/>
      <w:ind w:left="40" w:firstLine="240"/>
    </w:pPr>
    <w:rPr>
      <w:sz w:val="24"/>
      <w:szCs w:val="24"/>
    </w:rPr>
  </w:style>
  <w:style w:type="character" w:customStyle="1" w:styleId="22">
    <w:name w:val="Основной текст 2 Знак"/>
    <w:link w:val="21"/>
    <w:uiPriority w:val="99"/>
    <w:semiHidden/>
    <w:rPr>
      <w:rFonts w:ascii="Times New Roman" w:hAnsi="Times New Roman" w:cs="Times New Roman"/>
      <w:sz w:val="18"/>
      <w:szCs w:val="18"/>
    </w:rPr>
  </w:style>
  <w:style w:type="paragraph" w:styleId="23">
    <w:name w:val="Body Text Indent 2"/>
    <w:basedOn w:val="a"/>
    <w:link w:val="24"/>
    <w:uiPriority w:val="99"/>
    <w:pPr>
      <w:spacing w:line="280" w:lineRule="auto"/>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18"/>
      <w:szCs w:val="18"/>
    </w:rPr>
  </w:style>
  <w:style w:type="paragraph" w:styleId="3">
    <w:name w:val="Body Text Indent 3"/>
    <w:basedOn w:val="a"/>
    <w:link w:val="30"/>
    <w:uiPriority w:val="99"/>
    <w:pPr>
      <w:spacing w:line="280" w:lineRule="auto"/>
      <w:ind w:firstLine="300"/>
      <w:jc w:val="center"/>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3">
    <w:name w:val="Body Text"/>
    <w:basedOn w:val="a"/>
    <w:link w:val="a4"/>
    <w:uiPriority w:val="99"/>
    <w:pPr>
      <w:spacing w:line="240" w:lineRule="auto"/>
      <w:ind w:firstLine="0"/>
    </w:pPr>
    <w:rPr>
      <w:sz w:val="24"/>
      <w:szCs w:val="24"/>
    </w:rPr>
  </w:style>
  <w:style w:type="character" w:customStyle="1" w:styleId="a4">
    <w:name w:val="Основной текст Знак"/>
    <w:link w:val="a3"/>
    <w:uiPriority w:val="99"/>
    <w:semiHidden/>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2430</Words>
  <Characters>13855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14</vt:lpstr>
    </vt:vector>
  </TitlesOfParts>
  <Company>Gazprombank</Company>
  <LinksUpToDate>false</LinksUpToDate>
  <CharactersWithSpaces>16253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Sergey</dc:creator>
  <cp:keywords/>
  <dc:description/>
  <cp:lastModifiedBy>admin</cp:lastModifiedBy>
  <cp:revision>2</cp:revision>
  <dcterms:created xsi:type="dcterms:W3CDTF">2014-04-08T06:22:00Z</dcterms:created>
  <dcterms:modified xsi:type="dcterms:W3CDTF">2014-04-08T06:22:00Z</dcterms:modified>
</cp:coreProperties>
</file>