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51B7" w:rsidRDefault="005551B7" w:rsidP="00A51DD3">
      <w:pPr>
        <w:pStyle w:val="afe"/>
        <w:jc w:val="center"/>
      </w:pPr>
    </w:p>
    <w:p w:rsidR="00A51DD3" w:rsidRPr="005551B7" w:rsidRDefault="00A51DD3" w:rsidP="00A51DD3">
      <w:pPr>
        <w:pStyle w:val="afe"/>
        <w:jc w:val="center"/>
      </w:pPr>
    </w:p>
    <w:p w:rsidR="00A51DD3" w:rsidRPr="005551B7" w:rsidRDefault="00A51DD3" w:rsidP="00A51DD3">
      <w:pPr>
        <w:pStyle w:val="afe"/>
        <w:jc w:val="center"/>
      </w:pPr>
    </w:p>
    <w:p w:rsidR="00A51DD3" w:rsidRPr="005551B7" w:rsidRDefault="00A51DD3" w:rsidP="00A51DD3">
      <w:pPr>
        <w:pStyle w:val="afe"/>
        <w:jc w:val="center"/>
      </w:pPr>
    </w:p>
    <w:p w:rsidR="00A51DD3" w:rsidRDefault="00A51DD3" w:rsidP="00A51DD3">
      <w:pPr>
        <w:pStyle w:val="afe"/>
        <w:jc w:val="center"/>
      </w:pPr>
    </w:p>
    <w:p w:rsidR="005551B7" w:rsidRDefault="005551B7" w:rsidP="00A51DD3">
      <w:pPr>
        <w:pStyle w:val="afe"/>
        <w:jc w:val="center"/>
      </w:pPr>
    </w:p>
    <w:p w:rsidR="005551B7" w:rsidRPr="005551B7" w:rsidRDefault="005551B7" w:rsidP="00A51DD3">
      <w:pPr>
        <w:pStyle w:val="afe"/>
        <w:jc w:val="center"/>
      </w:pPr>
    </w:p>
    <w:p w:rsidR="00A51DD3" w:rsidRPr="005551B7" w:rsidRDefault="00A51DD3" w:rsidP="00A51DD3">
      <w:pPr>
        <w:pStyle w:val="afe"/>
        <w:jc w:val="center"/>
      </w:pPr>
    </w:p>
    <w:p w:rsidR="00A51DD3" w:rsidRPr="005551B7" w:rsidRDefault="00A51DD3" w:rsidP="00A51DD3">
      <w:pPr>
        <w:pStyle w:val="afe"/>
        <w:jc w:val="center"/>
      </w:pPr>
    </w:p>
    <w:p w:rsidR="00A51DD3" w:rsidRPr="005551B7" w:rsidRDefault="00A51DD3" w:rsidP="00A51DD3">
      <w:pPr>
        <w:pStyle w:val="afe"/>
        <w:jc w:val="center"/>
      </w:pPr>
    </w:p>
    <w:p w:rsidR="00A51DD3" w:rsidRPr="005551B7" w:rsidRDefault="00A51DD3" w:rsidP="00A51DD3">
      <w:pPr>
        <w:pStyle w:val="afe"/>
        <w:jc w:val="center"/>
      </w:pPr>
      <w:r w:rsidRPr="005551B7">
        <w:t>Дипломная работа</w:t>
      </w:r>
    </w:p>
    <w:p w:rsidR="00A51DD3" w:rsidRPr="005551B7" w:rsidRDefault="00A51DD3" w:rsidP="00A51DD3">
      <w:pPr>
        <w:pStyle w:val="afe"/>
        <w:jc w:val="center"/>
      </w:pPr>
      <w:r w:rsidRPr="005551B7">
        <w:t>ТЕМА: Разработка мероприятий по улучшению финансирования деятельности дошкольных образовательных учреждений на примере дошкольного образовательного учреждения №29 г.Чайковский</w:t>
      </w:r>
    </w:p>
    <w:p w:rsidR="00A51DD3" w:rsidRPr="005551B7" w:rsidRDefault="00A51DD3" w:rsidP="00A51DD3">
      <w:pPr>
        <w:pStyle w:val="afe"/>
        <w:jc w:val="center"/>
      </w:pPr>
    </w:p>
    <w:p w:rsidR="005551B7" w:rsidRDefault="005551B7" w:rsidP="00A51DD3">
      <w:pPr>
        <w:pStyle w:val="afe"/>
        <w:jc w:val="center"/>
      </w:pPr>
    </w:p>
    <w:p w:rsidR="00A51DD3" w:rsidRPr="005551B7" w:rsidRDefault="00A51DD3" w:rsidP="00A51DD3">
      <w:pPr>
        <w:pStyle w:val="afe"/>
        <w:jc w:val="center"/>
      </w:pPr>
    </w:p>
    <w:p w:rsidR="00A51DD3" w:rsidRPr="005551B7" w:rsidRDefault="00A51DD3" w:rsidP="00A51DD3">
      <w:pPr>
        <w:pStyle w:val="afe"/>
        <w:jc w:val="center"/>
      </w:pPr>
    </w:p>
    <w:p w:rsidR="00A51DD3" w:rsidRPr="005551B7" w:rsidRDefault="00A51DD3" w:rsidP="00A51DD3">
      <w:pPr>
        <w:pStyle w:val="afe"/>
        <w:jc w:val="center"/>
      </w:pPr>
    </w:p>
    <w:p w:rsidR="00A51DD3" w:rsidRPr="005551B7" w:rsidRDefault="00A51DD3" w:rsidP="00A51DD3">
      <w:pPr>
        <w:pStyle w:val="afe"/>
        <w:jc w:val="center"/>
      </w:pPr>
    </w:p>
    <w:p w:rsidR="00A51DD3" w:rsidRPr="005551B7" w:rsidRDefault="00A51DD3" w:rsidP="00A51DD3">
      <w:pPr>
        <w:pStyle w:val="afe"/>
        <w:jc w:val="center"/>
      </w:pPr>
    </w:p>
    <w:p w:rsidR="00A51DD3" w:rsidRPr="005551B7" w:rsidRDefault="00A51DD3" w:rsidP="00A51DD3">
      <w:pPr>
        <w:pStyle w:val="afe"/>
        <w:jc w:val="center"/>
      </w:pPr>
    </w:p>
    <w:p w:rsidR="00A51DD3" w:rsidRPr="005551B7" w:rsidRDefault="00A51DD3" w:rsidP="00A51DD3">
      <w:pPr>
        <w:pStyle w:val="afe"/>
        <w:jc w:val="center"/>
      </w:pPr>
    </w:p>
    <w:p w:rsidR="00A51DD3" w:rsidRPr="005551B7" w:rsidRDefault="00A51DD3" w:rsidP="00A51DD3">
      <w:pPr>
        <w:pStyle w:val="afe"/>
        <w:jc w:val="center"/>
      </w:pPr>
    </w:p>
    <w:p w:rsidR="00A51DD3" w:rsidRPr="005551B7" w:rsidRDefault="00A51DD3" w:rsidP="00A51DD3">
      <w:pPr>
        <w:pStyle w:val="afe"/>
        <w:jc w:val="center"/>
      </w:pPr>
    </w:p>
    <w:p w:rsidR="00A51DD3" w:rsidRPr="005551B7" w:rsidRDefault="00A51DD3" w:rsidP="00A51DD3">
      <w:pPr>
        <w:pStyle w:val="afe"/>
        <w:jc w:val="center"/>
      </w:pPr>
    </w:p>
    <w:p w:rsidR="00A51DD3" w:rsidRPr="005551B7" w:rsidRDefault="00A51DD3" w:rsidP="00A51DD3">
      <w:pPr>
        <w:pStyle w:val="afe"/>
        <w:jc w:val="center"/>
      </w:pPr>
    </w:p>
    <w:p w:rsidR="00A51DD3" w:rsidRPr="005551B7" w:rsidRDefault="00A51DD3" w:rsidP="00A51DD3">
      <w:pPr>
        <w:pStyle w:val="afe"/>
        <w:jc w:val="center"/>
      </w:pPr>
      <w:r w:rsidRPr="005551B7">
        <w:t>2008</w:t>
      </w:r>
    </w:p>
    <w:p w:rsidR="005551B7" w:rsidRDefault="00A51DD3" w:rsidP="005551B7">
      <w:pPr>
        <w:pStyle w:val="afe"/>
      </w:pPr>
      <w:r>
        <w:br w:type="page"/>
      </w:r>
      <w:r w:rsidRPr="005551B7">
        <w:t>Содержание</w:t>
      </w:r>
    </w:p>
    <w:p w:rsidR="00A51DD3" w:rsidRPr="005551B7" w:rsidRDefault="00A51DD3" w:rsidP="005551B7">
      <w:pPr>
        <w:pStyle w:val="afe"/>
      </w:pPr>
    </w:p>
    <w:p w:rsidR="00A51DD3" w:rsidRPr="005551B7" w:rsidRDefault="00A51DD3" w:rsidP="00A51DD3">
      <w:pPr>
        <w:pStyle w:val="afe"/>
        <w:ind w:firstLine="0"/>
        <w:jc w:val="left"/>
      </w:pPr>
      <w:r w:rsidRPr="005551B7">
        <w:t>Введение……………………………………………………………....</w:t>
      </w:r>
      <w:r w:rsidR="000D7F87">
        <w:t>...........</w:t>
      </w:r>
      <w:r w:rsidRPr="005551B7">
        <w:t>........</w:t>
      </w:r>
      <w:r w:rsidR="000D7F87">
        <w:t>4</w:t>
      </w:r>
    </w:p>
    <w:p w:rsidR="00A51DD3" w:rsidRPr="005551B7" w:rsidRDefault="00A51DD3" w:rsidP="00A51DD3">
      <w:pPr>
        <w:pStyle w:val="afe"/>
        <w:ind w:firstLine="0"/>
        <w:jc w:val="left"/>
      </w:pPr>
      <w:r w:rsidRPr="005551B7">
        <w:t>1.</w:t>
      </w:r>
      <w:r>
        <w:t xml:space="preserve"> </w:t>
      </w:r>
      <w:r w:rsidRPr="005551B7">
        <w:t>Финансирование бюджетных учреждений:</w:t>
      </w:r>
      <w:r>
        <w:t xml:space="preserve"> </w:t>
      </w:r>
      <w:r w:rsidRPr="005551B7">
        <w:t>источники, проблемы</w:t>
      </w:r>
      <w:r w:rsidR="005551B7">
        <w:t xml:space="preserve"> </w:t>
      </w:r>
      <w:r w:rsidRPr="005551B7">
        <w:t>и пути их решения................................</w:t>
      </w:r>
      <w:r w:rsidR="000D7F87">
        <w:t>.................................................................................7</w:t>
      </w:r>
    </w:p>
    <w:p w:rsidR="00A51DD3" w:rsidRPr="005551B7" w:rsidRDefault="00A51DD3" w:rsidP="00A51DD3">
      <w:pPr>
        <w:pStyle w:val="afe"/>
        <w:ind w:firstLine="0"/>
        <w:jc w:val="left"/>
      </w:pPr>
      <w:r w:rsidRPr="005551B7">
        <w:t>1.1 Сущность и функции финансов бюджетных учреждений и характеристика бюджетной классификации доходов и расходов……………….…….............</w:t>
      </w:r>
      <w:r w:rsidR="000D7F87">
        <w:t>....7</w:t>
      </w:r>
    </w:p>
    <w:p w:rsidR="00A51DD3" w:rsidRPr="005551B7" w:rsidRDefault="00A51DD3" w:rsidP="00A51DD3">
      <w:pPr>
        <w:pStyle w:val="afe"/>
        <w:ind w:firstLine="0"/>
        <w:jc w:val="left"/>
      </w:pPr>
      <w:r w:rsidRPr="005551B7">
        <w:t>1.2 Роль бюджета в финансовом обес</w:t>
      </w:r>
      <w:r>
        <w:t>печении бюджетных учреждений……</w:t>
      </w:r>
      <w:r w:rsidR="000D7F87">
        <w:t>.19</w:t>
      </w:r>
    </w:p>
    <w:p w:rsidR="00A51DD3" w:rsidRPr="005551B7" w:rsidRDefault="00A51DD3" w:rsidP="00A51DD3">
      <w:pPr>
        <w:pStyle w:val="afe"/>
        <w:ind w:firstLine="0"/>
        <w:jc w:val="left"/>
      </w:pPr>
      <w:r w:rsidRPr="005551B7">
        <w:t>1.3 Виды источников финансирования бюджетных учреждений……………</w:t>
      </w:r>
      <w:r w:rsidR="000D7F87">
        <w:t>.</w:t>
      </w:r>
      <w:r w:rsidRPr="005551B7">
        <w:t>2</w:t>
      </w:r>
      <w:r w:rsidR="000D7F87">
        <w:t>0</w:t>
      </w:r>
    </w:p>
    <w:p w:rsidR="00A51DD3" w:rsidRPr="005551B7" w:rsidRDefault="00A51DD3" w:rsidP="00A51DD3">
      <w:pPr>
        <w:pStyle w:val="afe"/>
        <w:ind w:firstLine="0"/>
        <w:jc w:val="left"/>
      </w:pPr>
      <w:r w:rsidRPr="005551B7">
        <w:t>1.4 Современные проблемы финансирования дошкольных образовательных учреждений и пути их решения………………………....</w:t>
      </w:r>
      <w:r w:rsidR="000D7F87">
        <w:t>...................................</w:t>
      </w:r>
      <w:r w:rsidRPr="005551B7">
        <w:t>2</w:t>
      </w:r>
      <w:r w:rsidR="000D7F87">
        <w:t>2</w:t>
      </w:r>
    </w:p>
    <w:p w:rsidR="00A51DD3" w:rsidRPr="005551B7" w:rsidRDefault="00A51DD3" w:rsidP="00A51DD3">
      <w:pPr>
        <w:pStyle w:val="afe"/>
        <w:ind w:firstLine="0"/>
        <w:jc w:val="left"/>
      </w:pPr>
      <w:r w:rsidRPr="005551B7">
        <w:t>2. Характеристика дошкольного образовательного учреждения №29 «Аленушка» как экономического объекта исследования.............</w:t>
      </w:r>
      <w:r>
        <w:t>...................</w:t>
      </w:r>
      <w:r w:rsidR="000D7F87">
        <w:t>.</w:t>
      </w:r>
      <w:r w:rsidRPr="005551B7">
        <w:t>3</w:t>
      </w:r>
      <w:r w:rsidR="000D7F87">
        <w:t>4</w:t>
      </w:r>
    </w:p>
    <w:p w:rsidR="00A51DD3" w:rsidRPr="005551B7" w:rsidRDefault="00A51DD3" w:rsidP="00A51DD3">
      <w:pPr>
        <w:pStyle w:val="afe"/>
        <w:ind w:firstLine="0"/>
        <w:jc w:val="left"/>
      </w:pPr>
      <w:r>
        <w:t>2.1</w:t>
      </w:r>
      <w:r w:rsidRPr="005551B7">
        <w:t xml:space="preserve"> Общая характеристика учреждения, задачи и виды деятельности……</w:t>
      </w:r>
      <w:r>
        <w:t>…</w:t>
      </w:r>
      <w:r w:rsidR="000D7F87">
        <w:t>.</w:t>
      </w:r>
      <w:r w:rsidRPr="005551B7">
        <w:t>3</w:t>
      </w:r>
      <w:r w:rsidR="000D7F87">
        <w:t>4</w:t>
      </w:r>
    </w:p>
    <w:p w:rsidR="00A51DD3" w:rsidRPr="005551B7" w:rsidRDefault="00A51DD3" w:rsidP="00A51DD3">
      <w:pPr>
        <w:pStyle w:val="afe"/>
        <w:ind w:firstLine="0"/>
        <w:jc w:val="left"/>
      </w:pPr>
      <w:r w:rsidRPr="005551B7">
        <w:t>2.2 Организация оплаты труда……………………………………....</w:t>
      </w:r>
      <w:r w:rsidR="000D7F87">
        <w:t>.................</w:t>
      </w:r>
      <w:r w:rsidRPr="005551B7">
        <w:t>3</w:t>
      </w:r>
      <w:r w:rsidR="000D7F87">
        <w:t>7</w:t>
      </w:r>
    </w:p>
    <w:p w:rsidR="00A51DD3" w:rsidRPr="005551B7" w:rsidRDefault="00A51DD3" w:rsidP="00A51DD3">
      <w:pPr>
        <w:pStyle w:val="afe"/>
        <w:ind w:firstLine="0"/>
        <w:jc w:val="left"/>
      </w:pPr>
      <w:r w:rsidRPr="005551B7">
        <w:t>2.3 Виды источников финансирования…………………………....</w:t>
      </w:r>
      <w:r w:rsidR="000D7F87">
        <w:t>..................</w:t>
      </w:r>
      <w:r w:rsidRPr="005551B7">
        <w:t>.4</w:t>
      </w:r>
      <w:r w:rsidR="000D7F87">
        <w:t>0</w:t>
      </w:r>
    </w:p>
    <w:p w:rsidR="00A51DD3" w:rsidRPr="005551B7" w:rsidRDefault="00A51DD3" w:rsidP="00A51DD3">
      <w:pPr>
        <w:pStyle w:val="afe"/>
        <w:ind w:firstLine="0"/>
        <w:jc w:val="left"/>
      </w:pPr>
      <w:r w:rsidRPr="005551B7">
        <w:t>2.4 Основные экономические показатели……………………….....</w:t>
      </w:r>
      <w:r w:rsidR="000D7F87">
        <w:t>..................</w:t>
      </w:r>
      <w:r w:rsidRPr="005551B7">
        <w:t>4</w:t>
      </w:r>
      <w:r w:rsidR="000D7F87">
        <w:t>3</w:t>
      </w:r>
    </w:p>
    <w:p w:rsidR="00A51DD3" w:rsidRPr="005551B7" w:rsidRDefault="00A51DD3" w:rsidP="00A51DD3">
      <w:pPr>
        <w:pStyle w:val="afe"/>
        <w:ind w:firstLine="0"/>
        <w:jc w:val="left"/>
      </w:pPr>
      <w:r w:rsidRPr="005551B7">
        <w:t>3. Анализ и проблемы финансирования деятельности дошкольного образовательного учреждения №29 «Аленушка».......</w:t>
      </w:r>
      <w:r>
        <w:t>......................</w:t>
      </w:r>
      <w:r w:rsidR="000D7F87">
        <w:t>................</w:t>
      </w:r>
      <w:r w:rsidRPr="005551B7">
        <w:t>5</w:t>
      </w:r>
      <w:r w:rsidR="000D7F87">
        <w:t>0</w:t>
      </w:r>
    </w:p>
    <w:p w:rsidR="00A51DD3" w:rsidRPr="005551B7" w:rsidRDefault="00A51DD3" w:rsidP="00A51DD3">
      <w:pPr>
        <w:pStyle w:val="afe"/>
        <w:ind w:firstLine="0"/>
        <w:jc w:val="left"/>
      </w:pPr>
      <w:r w:rsidRPr="005551B7">
        <w:t>3.1 Анализ выполнения сметы расходов на содержание дошкольного образовательного учреждения</w:t>
      </w:r>
      <w:r w:rsidR="005551B7">
        <w:t xml:space="preserve"> </w:t>
      </w:r>
      <w:r w:rsidRPr="005551B7">
        <w:t>№29 «Аленушка» за 2005-2007</w:t>
      </w:r>
      <w:r>
        <w:t xml:space="preserve"> </w:t>
      </w:r>
      <w:r w:rsidRPr="005551B7">
        <w:t>гг…</w:t>
      </w:r>
      <w:r w:rsidR="000D7F87">
        <w:t>…………</w:t>
      </w:r>
      <w:r w:rsidRPr="005551B7">
        <w:t>5</w:t>
      </w:r>
      <w:r w:rsidR="000D7F87">
        <w:t>0</w:t>
      </w:r>
    </w:p>
    <w:p w:rsidR="00A51DD3" w:rsidRPr="005551B7" w:rsidRDefault="00A51DD3" w:rsidP="00A51DD3">
      <w:pPr>
        <w:pStyle w:val="afe"/>
        <w:ind w:firstLine="0"/>
        <w:jc w:val="left"/>
      </w:pPr>
      <w:r w:rsidRPr="005551B7">
        <w:t>3.2 Предложения по совершенствованию системы финансового обеспечения дошкольного образовательного учреждения №29 «Аленушка»…………</w:t>
      </w:r>
      <w:r w:rsidR="000D7F87">
        <w:t>...</w:t>
      </w:r>
      <w:r w:rsidRPr="005551B7">
        <w:t>…5</w:t>
      </w:r>
      <w:r w:rsidR="000D7F87">
        <w:t>5</w:t>
      </w:r>
    </w:p>
    <w:p w:rsidR="00A51DD3" w:rsidRPr="005551B7" w:rsidRDefault="00A51DD3" w:rsidP="00A51DD3">
      <w:pPr>
        <w:pStyle w:val="afe"/>
        <w:ind w:firstLine="0"/>
        <w:jc w:val="left"/>
      </w:pPr>
      <w:r w:rsidRPr="005551B7">
        <w:t>4. Охрана труда и экология в дошкольном образовательном учреждении</w:t>
      </w:r>
      <w:r>
        <w:t>......</w:t>
      </w:r>
      <w:r w:rsidRPr="005551B7">
        <w:t>8</w:t>
      </w:r>
      <w:r w:rsidR="000D7F87">
        <w:t>1</w:t>
      </w:r>
    </w:p>
    <w:p w:rsidR="00A51DD3" w:rsidRPr="005551B7" w:rsidRDefault="00A51DD3" w:rsidP="00A51DD3">
      <w:pPr>
        <w:pStyle w:val="afe"/>
        <w:ind w:firstLine="0"/>
        <w:jc w:val="left"/>
      </w:pPr>
      <w:r w:rsidRPr="005551B7">
        <w:t>4.1 Требования к системе управления охраной труда…………..</w:t>
      </w:r>
      <w:r>
        <w:t>...</w:t>
      </w:r>
      <w:r w:rsidR="000D7F87">
        <w:t>..................</w:t>
      </w:r>
      <w:r w:rsidRPr="005551B7">
        <w:t>8</w:t>
      </w:r>
      <w:r w:rsidR="000D7F87">
        <w:t>1</w:t>
      </w:r>
    </w:p>
    <w:p w:rsidR="00A51DD3" w:rsidRPr="005551B7" w:rsidRDefault="00A51DD3" w:rsidP="00A51DD3">
      <w:pPr>
        <w:pStyle w:val="afe"/>
        <w:ind w:firstLine="0"/>
        <w:jc w:val="left"/>
      </w:pPr>
      <w:r w:rsidRPr="005551B7">
        <w:t>4.2 Организация службы охраны труда в дошкольном образовательном учреждении №29 «Аленушка»...........</w:t>
      </w:r>
      <w:r>
        <w:t>...............................</w:t>
      </w:r>
      <w:r w:rsidR="000D7F87">
        <w:t>.................................</w:t>
      </w:r>
      <w:r w:rsidRPr="005551B7">
        <w:t>8</w:t>
      </w:r>
      <w:r w:rsidR="000D7F87">
        <w:t>2</w:t>
      </w:r>
    </w:p>
    <w:p w:rsidR="00A51DD3" w:rsidRPr="005551B7" w:rsidRDefault="00A51DD3" w:rsidP="00A51DD3">
      <w:pPr>
        <w:pStyle w:val="afe"/>
        <w:ind w:firstLine="0"/>
        <w:jc w:val="left"/>
      </w:pPr>
      <w:r w:rsidRPr="005551B7">
        <w:t>4.3 Обеспечение пожарной безопасности в дошкольном образовательном учреждении №29 «Аленушка»...........................................</w:t>
      </w:r>
      <w:r w:rsidR="000D7F87">
        <w:t>................................89</w:t>
      </w:r>
    </w:p>
    <w:p w:rsidR="00A51DD3" w:rsidRPr="005551B7" w:rsidRDefault="00A51DD3" w:rsidP="00A51DD3">
      <w:pPr>
        <w:pStyle w:val="afe"/>
        <w:ind w:firstLine="0"/>
        <w:jc w:val="left"/>
      </w:pPr>
      <w:r w:rsidRPr="005551B7">
        <w:t>Заключение……………………………………………………………....</w:t>
      </w:r>
      <w:r w:rsidR="000D7F87">
        <w:t>............</w:t>
      </w:r>
      <w:r w:rsidRPr="005551B7">
        <w:t>.9</w:t>
      </w:r>
      <w:r w:rsidR="000D7F87">
        <w:t>1</w:t>
      </w:r>
    </w:p>
    <w:p w:rsidR="00A51DD3" w:rsidRPr="005551B7" w:rsidRDefault="00A51DD3" w:rsidP="00A51DD3">
      <w:pPr>
        <w:pStyle w:val="afe"/>
        <w:ind w:firstLine="0"/>
        <w:jc w:val="left"/>
      </w:pPr>
      <w:r w:rsidRPr="005551B7">
        <w:t>Список использованных источников…………………….......</w:t>
      </w:r>
      <w:r w:rsidR="000D7F87">
        <w:t>...........................94</w:t>
      </w:r>
    </w:p>
    <w:p w:rsidR="00A51DD3" w:rsidRPr="005551B7" w:rsidRDefault="00A51DD3" w:rsidP="00A51DD3">
      <w:pPr>
        <w:pStyle w:val="afe"/>
        <w:ind w:firstLine="0"/>
        <w:jc w:val="left"/>
      </w:pPr>
      <w:r w:rsidRPr="005551B7">
        <w:t>Приложение...............................................................................................</w:t>
      </w:r>
      <w:r w:rsidR="000D7F87">
        <w:t>..........97</w:t>
      </w:r>
    </w:p>
    <w:p w:rsidR="00A51DD3" w:rsidRDefault="00A51DD3" w:rsidP="005551B7">
      <w:pPr>
        <w:pStyle w:val="afe"/>
      </w:pPr>
    </w:p>
    <w:p w:rsidR="00A51DD3" w:rsidRPr="005551B7" w:rsidRDefault="00A51DD3" w:rsidP="005551B7">
      <w:pPr>
        <w:pStyle w:val="afe"/>
      </w:pPr>
      <w:r>
        <w:br w:type="page"/>
      </w:r>
      <w:r w:rsidRPr="005551B7">
        <w:t>Введение</w:t>
      </w:r>
    </w:p>
    <w:p w:rsidR="00A51DD3" w:rsidRPr="005551B7" w:rsidRDefault="00A51DD3" w:rsidP="005551B7">
      <w:pPr>
        <w:pStyle w:val="afe"/>
      </w:pPr>
    </w:p>
    <w:p w:rsidR="00A51DD3" w:rsidRPr="005551B7" w:rsidRDefault="00A51DD3" w:rsidP="005551B7">
      <w:pPr>
        <w:pStyle w:val="afe"/>
      </w:pPr>
      <w:r w:rsidRPr="005551B7">
        <w:t>Система образования переживает сейчас очень трудный период. Он характеризуется разрушением старых принципов экономического обеспечения деятельности образовательных учреждений и формированием новой модели финансирования. Старое разрушено, а новое еще</w:t>
      </w:r>
      <w:r w:rsidR="005551B7">
        <w:t xml:space="preserve"> </w:t>
      </w:r>
      <w:r w:rsidRPr="005551B7">
        <w:t>только устанавливается. Не отработаны законодательные акты. Нет еще достаточно четкого разграничения полномочий между федеральными органами исполнительной власти и органами власти в республиках, краях, областях, а также органами местного самоуправления. Претерпевает изменения бюджетная система Российской Федерации.</w:t>
      </w:r>
    </w:p>
    <w:p w:rsidR="00A51DD3" w:rsidRPr="005551B7" w:rsidRDefault="00A51DD3" w:rsidP="005551B7">
      <w:pPr>
        <w:pStyle w:val="afe"/>
      </w:pPr>
      <w:r w:rsidRPr="005551B7">
        <w:t>От решения политических вопросов непосредственно зависит и то, как будет существовать, и развиваться система образования. В настоящее время обостряет проблему финансирования то, что</w:t>
      </w:r>
      <w:r w:rsidR="005551B7">
        <w:t xml:space="preserve"> </w:t>
      </w:r>
      <w:r w:rsidRPr="005551B7">
        <w:t>бюджет обеспечивает не более 60% потребности образовательных учреждений. В основном эти средства идут на заработную плату</w:t>
      </w:r>
      <w:r w:rsidR="005551B7">
        <w:t xml:space="preserve"> </w:t>
      </w:r>
      <w:r w:rsidRPr="005551B7">
        <w:t>с начислениями.</w:t>
      </w:r>
    </w:p>
    <w:p w:rsidR="005551B7" w:rsidRDefault="00A51DD3" w:rsidP="005551B7">
      <w:pPr>
        <w:pStyle w:val="afe"/>
      </w:pPr>
      <w:r w:rsidRPr="005551B7">
        <w:t>Цель дипломной работы - выявить проблему финансирования деятельности бюджетных учреждений и найти пути совершенствования системы финансирования обеспеченности дошкольных образовательных учреждений.</w:t>
      </w:r>
    </w:p>
    <w:p w:rsidR="00A51DD3" w:rsidRPr="005551B7" w:rsidRDefault="00A51DD3" w:rsidP="005551B7">
      <w:pPr>
        <w:pStyle w:val="afe"/>
      </w:pPr>
      <w:r w:rsidRPr="005551B7">
        <w:t>Для достижения данной цели определены следующие задачи.</w:t>
      </w:r>
    </w:p>
    <w:p w:rsidR="00A51DD3" w:rsidRPr="005551B7" w:rsidRDefault="00A51DD3" w:rsidP="005551B7">
      <w:pPr>
        <w:pStyle w:val="afe"/>
      </w:pPr>
      <w:r w:rsidRPr="005551B7">
        <w:t>1. Рассмотреть сущность и функции финансов в бюджетных учреждениях.</w:t>
      </w:r>
    </w:p>
    <w:p w:rsidR="00A51DD3" w:rsidRPr="005551B7" w:rsidRDefault="00A51DD3" w:rsidP="005551B7">
      <w:pPr>
        <w:pStyle w:val="afe"/>
      </w:pPr>
      <w:r w:rsidRPr="005551B7">
        <w:t>2. Выявить проблемы финансирования дошкольных учреждений.</w:t>
      </w:r>
    </w:p>
    <w:p w:rsidR="00A51DD3" w:rsidRPr="005551B7" w:rsidRDefault="00A51DD3" w:rsidP="005551B7">
      <w:pPr>
        <w:pStyle w:val="afe"/>
      </w:pPr>
      <w:r w:rsidRPr="005551B7">
        <w:t>3. Проанализировать выполнение сметы расходов и доходов дошкольного учреждения.</w:t>
      </w:r>
    </w:p>
    <w:p w:rsidR="00A51DD3" w:rsidRPr="005551B7" w:rsidRDefault="00A51DD3" w:rsidP="005551B7">
      <w:pPr>
        <w:pStyle w:val="afe"/>
      </w:pPr>
      <w:r w:rsidRPr="005551B7">
        <w:t>4. Рассмотреть пути решения по совершенствованию системы финансового обеспечения дошкольного учреждения.</w:t>
      </w:r>
    </w:p>
    <w:p w:rsidR="00A51DD3" w:rsidRPr="005551B7" w:rsidRDefault="00A51DD3" w:rsidP="005551B7">
      <w:pPr>
        <w:pStyle w:val="afe"/>
      </w:pPr>
      <w:r w:rsidRPr="005551B7">
        <w:t>Образование - бюджетная сфера, основной источник его существования - бюджет, который, в свою очередь, формируется из собираемых налогов. Рассчитывать на серьезные поступления в ближайшее время не приходится. Бюджетное финансирование служит лишь важной основой финансово- экономического функционирования учреждения, но, как показывает анализ, этих средств пока явно не достаточно для того, чтобы помочь педагогическому составу образовательного учреждения не только сохранить</w:t>
      </w:r>
      <w:r w:rsidR="005551B7">
        <w:t xml:space="preserve"> </w:t>
      </w:r>
      <w:r w:rsidRPr="005551B7">
        <w:t>свою профессиональную ориентацию и принадлежность к благородной профессии педагога, но и заниматься постоянным развитием и совершенствованием.</w:t>
      </w:r>
    </w:p>
    <w:p w:rsidR="00A51DD3" w:rsidRPr="005551B7" w:rsidRDefault="00A51DD3" w:rsidP="005551B7">
      <w:pPr>
        <w:pStyle w:val="afe"/>
      </w:pPr>
      <w:r w:rsidRPr="005551B7">
        <w:t>Для того, чтобы выйти из создавшегося тупика, который может продлиться достаточно долго, необходимо очевидно наращивать размеры бюджетного финансирования, либо параллельно с этим искать дополнительные пути выживания трудовых коллективов.</w:t>
      </w:r>
    </w:p>
    <w:p w:rsidR="00A51DD3" w:rsidRPr="005551B7" w:rsidRDefault="00A51DD3" w:rsidP="005551B7">
      <w:pPr>
        <w:pStyle w:val="afe"/>
      </w:pPr>
      <w:r w:rsidRPr="005551B7">
        <w:t>Предоставление платных образовательных услуг - это самый естественный вид деятельности любого образовательного учреждения, так как именно эта рыночная ниша в максимально возможной степени позволяет использовать свой профессиональный потенциал.</w:t>
      </w:r>
    </w:p>
    <w:p w:rsidR="00A51DD3" w:rsidRPr="005551B7" w:rsidRDefault="00A51DD3" w:rsidP="005551B7">
      <w:pPr>
        <w:pStyle w:val="afe"/>
      </w:pPr>
      <w:r w:rsidRPr="005551B7">
        <w:t>В соответствии с Законом «Об образовании» от 10.07.1992 г. №3266</w:t>
      </w:r>
      <w:r w:rsidR="005551B7">
        <w:t xml:space="preserve"> </w:t>
      </w:r>
      <w:r w:rsidRPr="005551B7">
        <w:t>образовательное учреждение независимо от его организационно -</w:t>
      </w:r>
      <w:r w:rsidR="005551B7">
        <w:t xml:space="preserve"> </w:t>
      </w:r>
      <w:r w:rsidRPr="005551B7">
        <w:t>правовой формы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образовательного учреждения услуг.</w:t>
      </w:r>
    </w:p>
    <w:p w:rsidR="00A51DD3" w:rsidRPr="005551B7" w:rsidRDefault="00A51DD3" w:rsidP="005551B7">
      <w:pPr>
        <w:pStyle w:val="afe"/>
      </w:pPr>
      <w:r w:rsidRPr="005551B7">
        <w:t>Ограничение бюджетного финансирования сформировало у образовательного учреждения устойчивую тенденцию к расширению границ своей рыночной деятельности. Платные дополнительные</w:t>
      </w:r>
      <w:r w:rsidR="005551B7">
        <w:t xml:space="preserve"> </w:t>
      </w:r>
      <w:r w:rsidRPr="005551B7">
        <w:t>услуги - хороший источник привлечения дополнительных средств. Увеличение внебюджетных источников обусловлено появлением экономической заинтересованности у учреждения, поскольку значительная часть из них направляется на заработную плату</w:t>
      </w:r>
      <w:r w:rsidR="005551B7">
        <w:t xml:space="preserve"> </w:t>
      </w:r>
      <w:r w:rsidRPr="005551B7">
        <w:t>и улучшение</w:t>
      </w:r>
      <w:r w:rsidR="005551B7">
        <w:t xml:space="preserve"> </w:t>
      </w:r>
      <w:r w:rsidRPr="005551B7">
        <w:t>условий труда.</w:t>
      </w:r>
    </w:p>
    <w:p w:rsidR="00A51DD3" w:rsidRPr="005551B7" w:rsidRDefault="00A51DD3" w:rsidP="005551B7">
      <w:pPr>
        <w:pStyle w:val="afe"/>
      </w:pPr>
      <w:r w:rsidRPr="005551B7">
        <w:t>Дошкольное образовательное учреждение (ДОУ) №29 «Аленушка»- муниципальное учреждение, то есть финансируется из бюджета. Существующие проблемы финансирования отрасли свойственны и этому учреждению. Выделяемые из бюджета средства обеспечивают 50-60% необходимых учреждению средств для нормального функционирования. В самые тяжелые годы</w:t>
      </w:r>
      <w:r w:rsidR="005551B7">
        <w:t xml:space="preserve"> </w:t>
      </w:r>
      <w:r w:rsidRPr="005551B7">
        <w:t>реформ с 1992 по 2007гг.</w:t>
      </w:r>
      <w:r w:rsidR="005551B7">
        <w:t xml:space="preserve"> </w:t>
      </w:r>
      <w:r w:rsidRPr="005551B7">
        <w:t>ДОУ смогло сохранить материально-техническую базу и кадровый потенциал. ДОУ в полном объеме</w:t>
      </w:r>
      <w:r w:rsidR="005551B7">
        <w:t xml:space="preserve"> </w:t>
      </w:r>
      <w:r w:rsidRPr="005551B7">
        <w:t>реализует задачи дошкольного образования. В настоящее время вопрос</w:t>
      </w:r>
      <w:r w:rsidR="005551B7">
        <w:t xml:space="preserve"> </w:t>
      </w:r>
      <w:r w:rsidRPr="005551B7">
        <w:t>о недостаточности финансирования стоит особенно остро. Чтобы как-то</w:t>
      </w:r>
      <w:r w:rsidR="005551B7">
        <w:t xml:space="preserve"> </w:t>
      </w:r>
      <w:r w:rsidRPr="005551B7">
        <w:t>обновлять материальную базу и поддерживать нормальный уровень заработной платы, учреждению необходимы дополнительные источники финансирования.</w:t>
      </w:r>
    </w:p>
    <w:p w:rsidR="005551B7" w:rsidRDefault="00A51DD3" w:rsidP="005551B7">
      <w:pPr>
        <w:pStyle w:val="afe"/>
      </w:pPr>
      <w:r w:rsidRPr="005551B7">
        <w:t>Для достижения указанных целей</w:t>
      </w:r>
      <w:r w:rsidR="005551B7">
        <w:t xml:space="preserve"> </w:t>
      </w:r>
      <w:r w:rsidRPr="005551B7">
        <w:t>все более актуально становится проблема привлечения дополнительных источников финансирования, среди которых - привлечение средств от оказания платных дополнительных услуг с целью</w:t>
      </w:r>
      <w:r w:rsidR="005551B7">
        <w:t xml:space="preserve"> </w:t>
      </w:r>
      <w:r w:rsidRPr="005551B7">
        <w:t>социальной защищенности работников и улучшения материально-технической базой. Рынок платных образовательных услуг призван удовлетворять не только государственный заказ, обеспечиваемый бюджетными ассигнованиями, но и социальный заказ различных групп населения.</w:t>
      </w:r>
    </w:p>
    <w:p w:rsidR="00A51DD3" w:rsidRPr="005551B7" w:rsidRDefault="00A51DD3" w:rsidP="005551B7">
      <w:pPr>
        <w:pStyle w:val="afe"/>
      </w:pPr>
      <w:r w:rsidRPr="005551B7">
        <w:t>Для внедрения платных дополнительных услуг</w:t>
      </w:r>
      <w:r w:rsidR="005551B7">
        <w:t xml:space="preserve"> </w:t>
      </w:r>
      <w:r w:rsidRPr="005551B7">
        <w:t>в дошкольном образовательном учреждении будет представлено обоснование, в котором будут определены основные направления деятельности учреждения,</w:t>
      </w:r>
      <w:r w:rsidR="005551B7">
        <w:t xml:space="preserve"> </w:t>
      </w:r>
      <w:r w:rsidRPr="005551B7">
        <w:t>масштабы этой деятельности.</w:t>
      </w:r>
      <w:r w:rsidR="005551B7">
        <w:t xml:space="preserve"> </w:t>
      </w:r>
      <w:r w:rsidRPr="005551B7">
        <w:t>В</w:t>
      </w:r>
      <w:r w:rsidR="005551B7">
        <w:t xml:space="preserve"> </w:t>
      </w:r>
      <w:r w:rsidRPr="005551B7">
        <w:t>результате</w:t>
      </w:r>
      <w:r w:rsidR="005551B7">
        <w:t xml:space="preserve"> </w:t>
      </w:r>
      <w:r w:rsidRPr="005551B7">
        <w:t>обоснования</w:t>
      </w:r>
      <w:r w:rsidR="005551B7">
        <w:t xml:space="preserve"> </w:t>
      </w:r>
      <w:r w:rsidRPr="005551B7">
        <w:t>будет дана оценка экономической целесообразности</w:t>
      </w:r>
      <w:r w:rsidR="005551B7">
        <w:t xml:space="preserve"> </w:t>
      </w:r>
      <w:r w:rsidRPr="005551B7">
        <w:t>внедрения платных дополнительных услуг.</w:t>
      </w:r>
    </w:p>
    <w:p w:rsidR="00A51DD3" w:rsidRDefault="00A51DD3" w:rsidP="005551B7">
      <w:pPr>
        <w:pStyle w:val="afe"/>
      </w:pPr>
    </w:p>
    <w:p w:rsidR="00A51DD3" w:rsidRPr="005551B7" w:rsidRDefault="00A51DD3" w:rsidP="005551B7">
      <w:pPr>
        <w:pStyle w:val="afe"/>
      </w:pPr>
      <w:r>
        <w:br w:type="page"/>
      </w:r>
      <w:r w:rsidRPr="005551B7">
        <w:t>1. Финансирование бюджетных учреждений:</w:t>
      </w:r>
      <w:r>
        <w:t xml:space="preserve"> </w:t>
      </w:r>
      <w:r w:rsidRPr="005551B7">
        <w:t>источники, проблемы и пути их решения</w:t>
      </w:r>
    </w:p>
    <w:p w:rsidR="00A51DD3" w:rsidRPr="005551B7" w:rsidRDefault="00A51DD3" w:rsidP="005551B7">
      <w:pPr>
        <w:pStyle w:val="afe"/>
      </w:pPr>
    </w:p>
    <w:p w:rsidR="00A51DD3" w:rsidRPr="005551B7" w:rsidRDefault="00A51DD3" w:rsidP="005551B7">
      <w:pPr>
        <w:pStyle w:val="afe"/>
      </w:pPr>
      <w:r w:rsidRPr="005551B7">
        <w:t>1.1 Сущность и функции финансов бюджетных учреждений и</w:t>
      </w:r>
      <w:r>
        <w:t xml:space="preserve"> </w:t>
      </w:r>
      <w:r w:rsidRPr="005551B7">
        <w:t>характеристика бюджетной классификации доходов и расходов</w:t>
      </w:r>
    </w:p>
    <w:p w:rsidR="00A51DD3" w:rsidRDefault="00A51DD3" w:rsidP="005551B7">
      <w:pPr>
        <w:pStyle w:val="afe"/>
      </w:pPr>
    </w:p>
    <w:p w:rsidR="00A51DD3" w:rsidRPr="005551B7" w:rsidRDefault="00A51DD3" w:rsidP="005551B7">
      <w:pPr>
        <w:pStyle w:val="afe"/>
      </w:pPr>
      <w:r w:rsidRPr="005551B7">
        <w:t>Финансы – это денежные отношения, возникающие в результате распределения и перераспределения стоимости валового общественного продукта и части национального богатства в связи с формирование денежных доходов и накоплений у субъектов хозяйствования и государства, а также использованием их на расширенное воспроизводство, материальное стимулирование работающих, удовлетворение социальных и других потребностей общества.</w:t>
      </w:r>
    </w:p>
    <w:p w:rsidR="005551B7" w:rsidRDefault="00A51DD3" w:rsidP="005551B7">
      <w:pPr>
        <w:pStyle w:val="afe"/>
      </w:pPr>
      <w:r w:rsidRPr="005551B7">
        <w:t>Если говорить о финансах в целом, то, видимо, следует считать, что они выполняют две основных функции: распределительную и контрольную.</w:t>
      </w:r>
    </w:p>
    <w:p w:rsidR="00A51DD3" w:rsidRPr="005551B7" w:rsidRDefault="00A51DD3" w:rsidP="005551B7">
      <w:pPr>
        <w:pStyle w:val="afe"/>
      </w:pPr>
      <w:r w:rsidRPr="005551B7">
        <w:t>Активно участвуя в распределении и перераспределении национального дохода, финансы способствуют трансформации пропорций, возникших при первичном распределении национального дохода, в пропорции его конечного использования. Доходы, создаваемые в ходе такого перераспределения, должны обеспечить соответствие между материальными и финансовыми ресурсами и, прежде всего, между размером денежных фондов и их структурой, с одной стороны, и объемом и структурой средств производства и предметов потребления – с другой.</w:t>
      </w:r>
    </w:p>
    <w:p w:rsidR="00A51DD3" w:rsidRPr="005551B7" w:rsidRDefault="00A51DD3" w:rsidP="005551B7">
      <w:pPr>
        <w:pStyle w:val="afe"/>
      </w:pPr>
      <w:r w:rsidRPr="005551B7">
        <w:t>Перераспределение национального дохода в Российской Федерации происходит в интересах структурной перестройки народного хозяйства, развития приоритетных отраслей экономики (сельское хозяйство, транспорт, энергетика, конверсия военного производства), в пользу наименее обеспеченных слоев населения (пенсионеры, студенты, одинокие и многодетные матери).</w:t>
      </w:r>
    </w:p>
    <w:p w:rsidR="00A51DD3" w:rsidRPr="005551B7" w:rsidRDefault="00A51DD3" w:rsidP="005551B7">
      <w:pPr>
        <w:pStyle w:val="afe"/>
      </w:pPr>
      <w:r w:rsidRPr="005551B7">
        <w:t>Таким образом, перераспределение национального дохода происходит между производственной и непроизводственной сферами народного хозяйства, отраслями материального производства, отдельными регионами страны, формами собственности и социальными группами населения.</w:t>
      </w:r>
    </w:p>
    <w:p w:rsidR="005551B7" w:rsidRDefault="00A51DD3" w:rsidP="005551B7">
      <w:pPr>
        <w:pStyle w:val="afe"/>
      </w:pPr>
      <w:r w:rsidRPr="005551B7">
        <w:t>Конечная цель распределения и перераспределения национального дохода и ВВП, совершаемых с помощью финансов, состоит в развитии производительных сил, создания рыночных структур экономики, укрепление государства, обеспечении высокого качества жизни широких слоев населения. При этом роль финансов подчинена задачам повышения материальной заинтересованности работников и коллективов предприятий и организаций в улучшении финансово-хозяйственной деятельности, достижении наилучших результатов при наименьших затратах.</w:t>
      </w:r>
    </w:p>
    <w:p w:rsidR="00A51DD3" w:rsidRPr="005551B7" w:rsidRDefault="00A51DD3" w:rsidP="005551B7">
      <w:pPr>
        <w:pStyle w:val="afe"/>
      </w:pPr>
      <w:r w:rsidRPr="005551B7">
        <w:t>Будучи инструментом формирования и использования денежных доходов и фондов, финансы объективно отражают ход распределительного процесса. Контрольная функция проявляется в контроле за распределением ВВП по соответствующим фондам и расходованием их по целевому назначению.</w:t>
      </w:r>
    </w:p>
    <w:p w:rsidR="00A51DD3" w:rsidRPr="005551B7" w:rsidRDefault="00A51DD3" w:rsidP="005551B7">
      <w:pPr>
        <w:pStyle w:val="afe"/>
      </w:pPr>
      <w:r w:rsidRPr="005551B7">
        <w:t>В условиях перехода на рыночные отношения финансовый контроль направлен на обеспечение финансового развития общественного и частного производства, ускорение научно-технического прогресса, всемерное улучшение качества работы во всех звеньях народного хозяйства. Он охватывает производственную и непроизводственную сферы и нацелен на повышение экономического стимулирования, рациональное и бережливое расходование материальных, трудовых, финансовых ресурсов и природных богатств, сокращение непроизводительных расходов и потерь, пресечение бесхозяйственности и расточительства. Благодаря контрольной функции финансов, общество знает о том, как складываются пропорции в распределении денежных средств, насколько своевременно финансовые ресурсы поступают в распоряжение разных субъектов хозяйствования, экономно и эффективно ли они ими используются и т.д.</w:t>
      </w:r>
    </w:p>
    <w:p w:rsidR="005551B7" w:rsidRDefault="00A51DD3" w:rsidP="005551B7">
      <w:pPr>
        <w:pStyle w:val="afe"/>
      </w:pPr>
      <w:r w:rsidRPr="005551B7">
        <w:t>Особое место финансов бюджетных организаций в финансовой системе определяется тем положением, которое занимают бюджетные организации в обеспечении функций государства.</w:t>
      </w:r>
    </w:p>
    <w:p w:rsidR="00A51DD3" w:rsidRPr="005551B7" w:rsidRDefault="00A51DD3" w:rsidP="005551B7">
      <w:pPr>
        <w:pStyle w:val="afe"/>
      </w:pPr>
      <w:r w:rsidRPr="005551B7">
        <w:t>Бюджетное учреждение - организация, созданная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которой финансируется из соответствующего бюджета или бюджета государственного внебюджетного фонда на основе сметы доходов и расходов.</w:t>
      </w:r>
    </w:p>
    <w:p w:rsidR="00A51DD3" w:rsidRPr="005551B7" w:rsidRDefault="00A51DD3" w:rsidP="005551B7">
      <w:pPr>
        <w:pStyle w:val="afe"/>
      </w:pPr>
      <w:r w:rsidRPr="005551B7">
        <w:t>Бюджетные организации могут классифицироваться по ряду признаков. В зависимости от выполняемых ими функций, т.е. по ряду деятельности могут подразделяться в соответствии с функциональной классификацией расходов бюджета. По этому признаку можно выделить бюджетные организации, реализующие функции государства и, соответственно, получающие финансирование по разделам бюджетной классификации.</w:t>
      </w:r>
    </w:p>
    <w:p w:rsidR="00A51DD3" w:rsidRPr="005551B7" w:rsidRDefault="00A51DD3" w:rsidP="005551B7">
      <w:pPr>
        <w:pStyle w:val="afe"/>
      </w:pPr>
      <w:r w:rsidRPr="005551B7">
        <w:t>1. Государственное управление и местное самоуправление, к которому, в частности, относится Комитет РФ по финансовому мониторингу, Комитет РФ по военно-техническому сотрудничеству с иностранными государствами, Счетная палата РФ, Министерство финансов РФ и т.п..</w:t>
      </w:r>
    </w:p>
    <w:p w:rsidR="00A51DD3" w:rsidRPr="005551B7" w:rsidRDefault="00A51DD3" w:rsidP="005551B7">
      <w:pPr>
        <w:pStyle w:val="afe"/>
      </w:pPr>
      <w:r w:rsidRPr="005551B7">
        <w:t>2. Судебная власть, в том числе Конституционный суд, Верховный суд, суды общей юрисдикции, Высший Арбитражный суд.</w:t>
      </w:r>
    </w:p>
    <w:p w:rsidR="00A51DD3" w:rsidRPr="005551B7" w:rsidRDefault="00A51DD3" w:rsidP="005551B7">
      <w:pPr>
        <w:pStyle w:val="afe"/>
      </w:pPr>
      <w:r w:rsidRPr="005551B7">
        <w:t>3. Международная деятельность, посольства и представительства за рубежом и т.д.</w:t>
      </w:r>
    </w:p>
    <w:p w:rsidR="00A51DD3" w:rsidRPr="005551B7" w:rsidRDefault="00A51DD3" w:rsidP="005551B7">
      <w:pPr>
        <w:pStyle w:val="afe"/>
      </w:pPr>
      <w:r w:rsidRPr="005551B7">
        <w:t>В зависимости от источника финансирования бюджетные организации могут быть разделены на следующие группы.</w:t>
      </w:r>
    </w:p>
    <w:p w:rsidR="00A51DD3" w:rsidRPr="005551B7" w:rsidRDefault="00A51DD3" w:rsidP="005551B7">
      <w:pPr>
        <w:pStyle w:val="afe"/>
      </w:pPr>
      <w:r w:rsidRPr="005551B7">
        <w:t>1. Финансируемые за счет средств федерального бюджета.</w:t>
      </w:r>
    </w:p>
    <w:p w:rsidR="00A51DD3" w:rsidRPr="005551B7" w:rsidRDefault="00A51DD3" w:rsidP="005551B7">
      <w:pPr>
        <w:pStyle w:val="afe"/>
      </w:pPr>
      <w:r w:rsidRPr="005551B7">
        <w:t>2. Финансируемые за счет средств бюджетов субъектов РФ.</w:t>
      </w:r>
    </w:p>
    <w:p w:rsidR="00A51DD3" w:rsidRPr="005551B7" w:rsidRDefault="00A51DD3" w:rsidP="005551B7">
      <w:pPr>
        <w:pStyle w:val="afe"/>
      </w:pPr>
      <w:r w:rsidRPr="005551B7">
        <w:t>3. Финансируемые за счет средств местных бюджетов.</w:t>
      </w:r>
    </w:p>
    <w:p w:rsidR="00A51DD3" w:rsidRPr="005551B7" w:rsidRDefault="00A51DD3" w:rsidP="005551B7">
      <w:pPr>
        <w:pStyle w:val="afe"/>
      </w:pPr>
      <w:r w:rsidRPr="005551B7">
        <w:t>По источникам финансирования средств бюджетные организации могут быть разделены на две группы.</w:t>
      </w:r>
    </w:p>
    <w:p w:rsidR="00A51DD3" w:rsidRPr="005551B7" w:rsidRDefault="00A51DD3" w:rsidP="005551B7">
      <w:pPr>
        <w:pStyle w:val="afe"/>
      </w:pPr>
      <w:r w:rsidRPr="005551B7">
        <w:t>1.Бюджетные организации, оказывающие платные услуги физическим и юридическим лицам и, соответственно, имеющие собственные источники средств.</w:t>
      </w:r>
    </w:p>
    <w:p w:rsidR="00A51DD3" w:rsidRPr="005551B7" w:rsidRDefault="00A51DD3" w:rsidP="005551B7">
      <w:pPr>
        <w:pStyle w:val="afe"/>
      </w:pPr>
      <w:r w:rsidRPr="005551B7">
        <w:t>2.Бюджетные организации, не оказывающие платные услуги физическим и юридическим лицам и, соответственно, не имеющие собственные источники средств.</w:t>
      </w:r>
    </w:p>
    <w:p w:rsidR="00A51DD3" w:rsidRPr="005551B7" w:rsidRDefault="00A51DD3" w:rsidP="005551B7">
      <w:pPr>
        <w:pStyle w:val="afe"/>
      </w:pPr>
      <w:r w:rsidRPr="005551B7">
        <w:t>Следует выделить следующие особенности</w:t>
      </w:r>
      <w:r w:rsidR="005551B7">
        <w:t xml:space="preserve"> </w:t>
      </w:r>
      <w:r w:rsidRPr="005551B7">
        <w:t>финансов бюджетных организаций.</w:t>
      </w:r>
    </w:p>
    <w:p w:rsidR="00A51DD3" w:rsidRPr="005551B7" w:rsidRDefault="00A51DD3" w:rsidP="005551B7">
      <w:pPr>
        <w:pStyle w:val="afe"/>
      </w:pPr>
      <w:r w:rsidRPr="005551B7">
        <w:t>1. Исключительно тесная связь с бюджетом, из которого и финансируется основная часть расходов бюджетных организаций. Недополучение средств бюджетом приводит</w:t>
      </w:r>
      <w:r w:rsidR="005551B7">
        <w:t xml:space="preserve"> </w:t>
      </w:r>
      <w:r w:rsidRPr="005551B7">
        <w:t>к недофинансированию расходов бюджетных организаций. Перевыполнение предусмотренных законом о бюджете соответствующего уровня поступлений приводит</w:t>
      </w:r>
      <w:r w:rsidR="005551B7">
        <w:t xml:space="preserve"> </w:t>
      </w:r>
      <w:r w:rsidRPr="005551B7">
        <w:t>к дополнительному финансированию бюджетных организаций.</w:t>
      </w:r>
    </w:p>
    <w:p w:rsidR="00A51DD3" w:rsidRPr="005551B7" w:rsidRDefault="00A51DD3" w:rsidP="005551B7">
      <w:pPr>
        <w:pStyle w:val="afe"/>
      </w:pPr>
      <w:r w:rsidRPr="005551B7">
        <w:t>Благодаря указанной особенности финансы бюджетных организаций находятся в гораздо более тесной связи и взаимозависимости с общественными (централизованными) финансами, чем все другие звенья финансовой системы.</w:t>
      </w:r>
    </w:p>
    <w:p w:rsidR="00A51DD3" w:rsidRPr="005551B7" w:rsidRDefault="00A51DD3" w:rsidP="005551B7">
      <w:pPr>
        <w:pStyle w:val="afe"/>
      </w:pPr>
      <w:r w:rsidRPr="005551B7">
        <w:t>2. Бюджетные организации могут предоставлять и предоставляют определенные платные услуги, формируя часть своих финансовых ресурсов за счет самостоятельно заработанных доходов, что позволяет отнести их к хозяйствующим субъектам.</w:t>
      </w:r>
    </w:p>
    <w:p w:rsidR="00A51DD3" w:rsidRPr="005551B7" w:rsidRDefault="00A51DD3" w:rsidP="005551B7">
      <w:pPr>
        <w:pStyle w:val="afe"/>
      </w:pPr>
      <w:r w:rsidRPr="005551B7">
        <w:t>Две указанные особенности позволяют определить место финансов бюджетных организаций как промежуточное: между общественными финансами и финансами предприятий и организаций.</w:t>
      </w:r>
    </w:p>
    <w:p w:rsidR="00A51DD3" w:rsidRPr="005551B7" w:rsidRDefault="00A51DD3" w:rsidP="005551B7">
      <w:pPr>
        <w:pStyle w:val="afe"/>
      </w:pPr>
      <w:r w:rsidRPr="005551B7">
        <w:t>Указанное специфическое местоположение подтверждается и следующей особенностью финансов бюджетных организаций. Это отсутствие самостоятельности в расходовании средств. Поскольку бюджетные организации</w:t>
      </w:r>
      <w:r w:rsidR="005551B7">
        <w:t xml:space="preserve"> </w:t>
      </w:r>
      <w:r w:rsidRPr="005551B7">
        <w:t>в основном находятся на бюджетном финансировании, осуществляется жесткий контроль со стороны государства за экономным и рациональным расходованием выделенных бюджетных ассигнованований в отличие от коммерческих структур, для финансов которых характерен принцип самостоятельности.</w:t>
      </w:r>
    </w:p>
    <w:p w:rsidR="00A51DD3" w:rsidRPr="005551B7" w:rsidRDefault="00A51DD3" w:rsidP="005551B7">
      <w:pPr>
        <w:pStyle w:val="afe"/>
      </w:pPr>
      <w:r w:rsidRPr="005551B7">
        <w:t>К основным принципам организации финансов бюджетных учреждений относятся следующие.</w:t>
      </w:r>
    </w:p>
    <w:p w:rsidR="00A51DD3" w:rsidRPr="005551B7" w:rsidRDefault="00A51DD3" w:rsidP="005551B7">
      <w:pPr>
        <w:pStyle w:val="afe"/>
      </w:pPr>
      <w:r w:rsidRPr="005551B7">
        <w:t>1. Целевое использование выделенных и самостоятельно заработанных средств.</w:t>
      </w:r>
    </w:p>
    <w:p w:rsidR="00A51DD3" w:rsidRPr="005551B7" w:rsidRDefault="00A51DD3" w:rsidP="005551B7">
      <w:pPr>
        <w:pStyle w:val="afe"/>
      </w:pPr>
      <w:r w:rsidRPr="005551B7">
        <w:t>2. Жесткое разграничение бюджетного финансирования и самостоятельно заработанных средств. Обе группы средств хранятся на отдельных счетах, на каждую из групп составляется отдельная смета по их расходованию, по каждой из групп составляется самостоятельная отчетность.</w:t>
      </w:r>
    </w:p>
    <w:p w:rsidR="00A51DD3" w:rsidRPr="005551B7" w:rsidRDefault="00A51DD3" w:rsidP="005551B7">
      <w:pPr>
        <w:pStyle w:val="afe"/>
      </w:pPr>
      <w:r w:rsidRPr="005551B7">
        <w:t>3. Бюджетный иммунитет. Согласно ст.239 БК РФ иммунитет бюджетов представляет собой правовой режим, при котором обращение взыскания на бюджетные средства осуществляется только на основании судебного акта:</w:t>
      </w:r>
    </w:p>
    <w:p w:rsidR="00A51DD3" w:rsidRPr="005551B7" w:rsidRDefault="00A51DD3" w:rsidP="005551B7">
      <w:pPr>
        <w:pStyle w:val="afe"/>
      </w:pPr>
      <w:r w:rsidRPr="005551B7">
        <w:t>а) возмещение недофинансирования, если взыскиваемые средства были утверждены в законодательном порядке в составе расходов бюджета;</w:t>
      </w:r>
    </w:p>
    <w:p w:rsidR="00A51DD3" w:rsidRPr="005551B7" w:rsidRDefault="00A51DD3" w:rsidP="005551B7">
      <w:pPr>
        <w:pStyle w:val="afe"/>
      </w:pPr>
      <w:r w:rsidRPr="005551B7">
        <w:t>б) возмещения убытков, причиненных физическому лицу или юридическому лицу в результате незаконных действий государственных органов или их должностных лиц.</w:t>
      </w:r>
    </w:p>
    <w:p w:rsidR="00A51DD3" w:rsidRPr="005551B7" w:rsidRDefault="00A51DD3" w:rsidP="005551B7">
      <w:pPr>
        <w:pStyle w:val="afe"/>
      </w:pPr>
      <w:r w:rsidRPr="005551B7">
        <w:t>Контроль со стороны государственных органов и органов местного самоуправления за целевым и рациональным расходованием средств.</w:t>
      </w:r>
    </w:p>
    <w:p w:rsidR="00A51DD3" w:rsidRPr="005551B7" w:rsidRDefault="00A51DD3" w:rsidP="005551B7">
      <w:pPr>
        <w:pStyle w:val="afe"/>
      </w:pPr>
      <w:r w:rsidRPr="005551B7">
        <w:t>Бюджетное учреждение использует бюджетные средства в соответствии с утвержденной сметой доходов и расходов.</w:t>
      </w:r>
    </w:p>
    <w:p w:rsidR="00A51DD3" w:rsidRPr="005551B7" w:rsidRDefault="00A51DD3" w:rsidP="005551B7">
      <w:pPr>
        <w:pStyle w:val="afe"/>
      </w:pPr>
      <w:r w:rsidRPr="005551B7">
        <w:t>Бюджетная классификация доходов и расходов Российской Федерации является группировкой доходов, расходов и источников финансирования дефицитов бюджетов всех уровней бюджетной системы Российской Федерации, видов государственного (муниципального) долга и государственных (муниципальных) активов, используемых для составления и исполнения бюджетов всех уровней бюджетной системы Российской Федерации и обеспечивающих сопоставимость показателей бюджетов всех уровней бюджетной системы Российской Федерации.</w:t>
      </w:r>
    </w:p>
    <w:p w:rsidR="00A51DD3" w:rsidRPr="005551B7" w:rsidRDefault="00A51DD3" w:rsidP="005551B7">
      <w:pPr>
        <w:pStyle w:val="afe"/>
      </w:pPr>
      <w:r w:rsidRPr="005551B7">
        <w:t>Классификация доходов бюджетов Российской Федерации является группировкой доходов бюджетов всех уровней бюджетной системы Российской Федерации и основывается на законодательных актах Российской Федерации, определяющих источники формирования доходов бюджетов всех уровней бюджетной системы Российской Федерации.</w:t>
      </w:r>
    </w:p>
    <w:p w:rsidR="00A51DD3" w:rsidRPr="005551B7" w:rsidRDefault="00A51DD3" w:rsidP="005551B7">
      <w:pPr>
        <w:pStyle w:val="afe"/>
      </w:pPr>
      <w:r w:rsidRPr="005551B7">
        <w:t>Классификация доходов бюджетов Российской Федерации включает в себя код администратора поступлений в бюджет, группы, подгруппы, статьи, подстатьи, элементы, программы (подпрограммы) и коды экономической классификации доходов.</w:t>
      </w:r>
    </w:p>
    <w:p w:rsidR="00A51DD3" w:rsidRPr="005551B7" w:rsidRDefault="00A51DD3" w:rsidP="005551B7">
      <w:pPr>
        <w:pStyle w:val="afe"/>
      </w:pPr>
      <w:r w:rsidRPr="005551B7">
        <w:t>Экономическая классификация доходов является группировкой операций сектора государственного управления по их экономическому содержанию.</w:t>
      </w:r>
    </w:p>
    <w:p w:rsidR="00A51DD3" w:rsidRPr="005551B7" w:rsidRDefault="00A51DD3" w:rsidP="005551B7">
      <w:pPr>
        <w:pStyle w:val="afe"/>
      </w:pPr>
      <w:r w:rsidRPr="005551B7">
        <w:t>Администраторами поступлений в бюджеты всех уровней бюджетной системы Российской Федерации являются органы государственной власти, органы местного самоуправления, органы управления государственных внебюджетных фондов, Центральный банк Российской Федерации, а также бюджетные учреждения, созданные органами государственной власти и органами местного самоуправления, осуществляющими в установленном порядке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в бюджет, пеней и штрафов по ним.</w:t>
      </w:r>
    </w:p>
    <w:p w:rsidR="005551B7" w:rsidRDefault="00A51DD3" w:rsidP="005551B7">
      <w:pPr>
        <w:pStyle w:val="afe"/>
      </w:pPr>
      <w:r w:rsidRPr="005551B7">
        <w:t>Доходы бюджетов - денежные средства, поступающие в безвозмездном и безвозвратном порядке в соответствии с законодательством Российской Федерации в распоряжение органов государственной власти Российской Федерации, органов власти субъектов Федерации и органов местного самоуправления (ст. 6 БК).</w:t>
      </w:r>
    </w:p>
    <w:p w:rsidR="005551B7" w:rsidRDefault="00A51DD3" w:rsidP="005551B7">
      <w:pPr>
        <w:pStyle w:val="afe"/>
      </w:pPr>
      <w:r w:rsidRPr="005551B7">
        <w:t>Доходы бюджетов формируются в соответствии с бюджетным и налоговым законодательством РФ (ст. 39 БК). Основными доходами государственного бюджета в Российской Федерации, как и в странах с развитой рыночной экономикой, стали налоги.</w:t>
      </w:r>
    </w:p>
    <w:p w:rsidR="005551B7" w:rsidRDefault="00A51DD3" w:rsidP="005551B7">
      <w:pPr>
        <w:pStyle w:val="afe"/>
      </w:pPr>
      <w:r w:rsidRPr="005551B7">
        <w:t>Доходы бюджетов формируются в соответствии с бюджетным и налоговым законодательством РФ, за счет налоговых и неналоговых видов доходов, а также за счет безвозмездных перечислений (ст. 39 БК).</w:t>
      </w:r>
    </w:p>
    <w:p w:rsidR="00A51DD3" w:rsidRPr="005551B7" w:rsidRDefault="00A51DD3" w:rsidP="005551B7">
      <w:pPr>
        <w:pStyle w:val="afe"/>
      </w:pPr>
      <w:r w:rsidRPr="005551B7">
        <w:t>В настоящее время существует следующая классификация доходов бюджетов Российской Федерации.</w:t>
      </w:r>
    </w:p>
    <w:p w:rsidR="00A51DD3" w:rsidRPr="005551B7" w:rsidRDefault="00A51DD3" w:rsidP="005551B7">
      <w:pPr>
        <w:pStyle w:val="afe"/>
      </w:pPr>
      <w:r w:rsidRPr="005551B7">
        <w:t>1. Налоговые доходы:</w:t>
      </w:r>
    </w:p>
    <w:p w:rsidR="00A51DD3" w:rsidRPr="005551B7" w:rsidRDefault="00A51DD3" w:rsidP="005551B7">
      <w:pPr>
        <w:pStyle w:val="afe"/>
      </w:pPr>
      <w:r w:rsidRPr="005551B7">
        <w:t>а) налоговые доходы федерального бюджета: федеральные налоги и сборы, перечень и ставки которых определяются налоговым законодательством Российской Федерации, а пропорции их распределения в порядке бюджетного регулирования между бюджетами разных уровней бюджетной системы Российской Федерации утверждаются федеральным законом о федеральном бюджете на очередной финансовый год на срок не менее трех лет при условии возможного увеличения нормативов отчислений в бюджеты нижестоящего уровня на очередной финансовый год. Срок действия долговременных нормативов может быть сокращен только в случае внесения изменений в налоговое законодательство Российской Федерации; таможенные пошлины, таможенные сборы и иные таможенные платежи; государственная пошлина в соответствии с законодательством Российской Федерации.</w:t>
      </w:r>
    </w:p>
    <w:p w:rsidR="00A51DD3" w:rsidRPr="005551B7" w:rsidRDefault="00A51DD3" w:rsidP="005551B7">
      <w:pPr>
        <w:pStyle w:val="afe"/>
      </w:pPr>
      <w:r w:rsidRPr="005551B7">
        <w:t>В настоящее время основные федеральные налоги: НДС, акцизы, таможенные пошлины, налог на прибыль предприятий и организаций, единый социальный налог;</w:t>
      </w:r>
    </w:p>
    <w:p w:rsidR="00A51DD3" w:rsidRPr="005551B7" w:rsidRDefault="00A51DD3" w:rsidP="005551B7">
      <w:pPr>
        <w:pStyle w:val="afe"/>
      </w:pPr>
      <w:r w:rsidRPr="005551B7">
        <w:t>б) налоговые доходы региональных бюджетов:</w:t>
      </w:r>
    </w:p>
    <w:p w:rsidR="00A51DD3" w:rsidRPr="005551B7" w:rsidRDefault="00A51DD3" w:rsidP="005551B7">
      <w:pPr>
        <w:pStyle w:val="afe"/>
      </w:pPr>
      <w:r w:rsidRPr="005551B7">
        <w:t>- налог на доходы физических лиц;</w:t>
      </w:r>
    </w:p>
    <w:p w:rsidR="00A51DD3" w:rsidRPr="005551B7" w:rsidRDefault="00A51DD3" w:rsidP="005551B7">
      <w:pPr>
        <w:pStyle w:val="afe"/>
      </w:pPr>
      <w:r w:rsidRPr="005551B7">
        <w:t>- налог на имущество предприятий;</w:t>
      </w:r>
    </w:p>
    <w:p w:rsidR="00A51DD3" w:rsidRPr="005551B7" w:rsidRDefault="00A51DD3" w:rsidP="005551B7">
      <w:pPr>
        <w:pStyle w:val="afe"/>
      </w:pPr>
      <w:r w:rsidRPr="005551B7">
        <w:t>- транспортный налог;</w:t>
      </w:r>
    </w:p>
    <w:p w:rsidR="00A51DD3" w:rsidRPr="005551B7" w:rsidRDefault="00A51DD3" w:rsidP="005551B7">
      <w:pPr>
        <w:pStyle w:val="afe"/>
      </w:pPr>
      <w:r w:rsidRPr="005551B7">
        <w:t>в) налоговые доходы местного бюджета:</w:t>
      </w:r>
    </w:p>
    <w:p w:rsidR="00A51DD3" w:rsidRPr="005551B7" w:rsidRDefault="00A51DD3" w:rsidP="005551B7">
      <w:pPr>
        <w:pStyle w:val="afe"/>
      </w:pPr>
      <w:r w:rsidRPr="005551B7">
        <w:t>- земельный налог;</w:t>
      </w:r>
    </w:p>
    <w:p w:rsidR="00A51DD3" w:rsidRPr="005551B7" w:rsidRDefault="00A51DD3" w:rsidP="005551B7">
      <w:pPr>
        <w:pStyle w:val="afe"/>
      </w:pPr>
      <w:r w:rsidRPr="005551B7">
        <w:t>- налог на имущество физических лиц.</w:t>
      </w:r>
    </w:p>
    <w:p w:rsidR="00A51DD3" w:rsidRPr="005551B7" w:rsidRDefault="00A51DD3" w:rsidP="005551B7">
      <w:pPr>
        <w:pStyle w:val="afe"/>
      </w:pPr>
      <w:r w:rsidRPr="005551B7">
        <w:t>2. Неналоговые доходы:</w:t>
      </w:r>
    </w:p>
    <w:p w:rsidR="00A51DD3" w:rsidRPr="005551B7" w:rsidRDefault="00A51DD3" w:rsidP="005551B7">
      <w:pPr>
        <w:pStyle w:val="afe"/>
      </w:pPr>
      <w:r w:rsidRPr="005551B7">
        <w:t>а) доходы от использования имущества, находящегося в государственной и муниципальной собственности или от деятельности (дивиденды по акциям, принадлежащим государству; доходы от сдачи в аренду имущества, находящегося в государственной и муниципальной собственности: арендная плата за пользование лесным фондом, арендная плата за земли сельскохозяйственного назначения, арендная плата за земли несельскохозяйственного назначения, прочие доходы от сдачи в аренду имущества, находящегося в государственной и муниципальной собственности; проценты, полученные от размещения в банках и кредитных организациях временно свободных средств бюджета; проценты, полученные от предоставления бюджетных ссуд внутри страны; проценты по государственным кредитам, предоставляемым Российской Федерацией правительствам иностранных государств; возмещение потерь сельскохозяйственного производства, связанных с изъятием сельскохозяйственных угодий; доходы от оказания услуг или компенсации затрат государства; перечисление прибыли Центрального банка Российской Федерации; платежи от государственных и муниципальных организаций; прочие поступления от имущества, находящегося в государственной и муниципальной собственности, или от деятельности);</w:t>
      </w:r>
    </w:p>
    <w:p w:rsidR="00A51DD3" w:rsidRPr="005551B7" w:rsidRDefault="00A51DD3" w:rsidP="005551B7">
      <w:pPr>
        <w:pStyle w:val="afe"/>
      </w:pPr>
      <w:r w:rsidRPr="005551B7">
        <w:t>б) доходы от продажи имущества, находящегося в государственной и муниципальной собственности (поступления от приватизации организаций, находящихся в государственной и муниципальной собственности; поступления от продажи государством принадлежащих ему акций организаций; доходы от продажи квартир; доходы от продажи принадлежащих государству производственных и непроизводственных фондов, транспортных средств, иного оборудования; доходы от реализации конфискованного, бесхозного имущества, имущества, переходящего в государственную или муниципальную собственность в порядке наследования или дарения, и кладов);</w:t>
      </w:r>
    </w:p>
    <w:p w:rsidR="00A51DD3" w:rsidRPr="005551B7" w:rsidRDefault="00A51DD3" w:rsidP="005551B7">
      <w:pPr>
        <w:pStyle w:val="afe"/>
      </w:pPr>
      <w:r w:rsidRPr="005551B7">
        <w:t>в) доходы от реализации государственных запасов;</w:t>
      </w:r>
    </w:p>
    <w:p w:rsidR="00A51DD3" w:rsidRPr="005551B7" w:rsidRDefault="00A51DD3" w:rsidP="005551B7">
      <w:pPr>
        <w:pStyle w:val="afe"/>
      </w:pPr>
      <w:r w:rsidRPr="005551B7">
        <w:t>г) доходы от продажи земли и нематериальных активов;</w:t>
      </w:r>
    </w:p>
    <w:p w:rsidR="00A51DD3" w:rsidRPr="005551B7" w:rsidRDefault="00A51DD3" w:rsidP="005551B7">
      <w:pPr>
        <w:pStyle w:val="afe"/>
      </w:pPr>
      <w:r w:rsidRPr="005551B7">
        <w:t>д) поступления капитальных трансфертов негосударственных (от резидентов и от нерезидентов);</w:t>
      </w:r>
    </w:p>
    <w:p w:rsidR="00A51DD3" w:rsidRPr="005551B7" w:rsidRDefault="00A51DD3" w:rsidP="005551B7">
      <w:pPr>
        <w:pStyle w:val="afe"/>
      </w:pPr>
      <w:r w:rsidRPr="005551B7">
        <w:t>е) административные платежи и сборы (таможенные сборы, прочие неналоговые таможенные платежи, сборы, взимаемые Государственной автомобильной инспекцией (кроме штрафов), прочие платежи, взимаемые государственными организациями за выполнение определенных функций);</w:t>
      </w:r>
    </w:p>
    <w:p w:rsidR="00A51DD3" w:rsidRPr="005551B7" w:rsidRDefault="00A51DD3" w:rsidP="005551B7">
      <w:pPr>
        <w:pStyle w:val="afe"/>
      </w:pPr>
      <w:r w:rsidRPr="005551B7">
        <w:t>ж) штрафные санкции, возмещение ущерба (поступление сумм за выпуск и реализацию продукции, изготовленной с отступлением от стандартов и технических условий; санкции за нарушение порядка применения цен; административные штрафы и иные санкции, включая штрафы за нарушение правил дорожного движения; суммы, взыскиваемые с лиц, виновных в совершении преступлений и недостаче материальных ценностей);</w:t>
      </w:r>
    </w:p>
    <w:p w:rsidR="00A51DD3" w:rsidRPr="005551B7" w:rsidRDefault="00A51DD3" w:rsidP="005551B7">
      <w:pPr>
        <w:pStyle w:val="afe"/>
      </w:pPr>
      <w:r w:rsidRPr="005551B7">
        <w:t>з) доходы от внешнеэкономической деятельности (поступление средств от централизованного экспорта; прочие поступления от внешнеэкономической деятельности);</w:t>
      </w:r>
    </w:p>
    <w:p w:rsidR="00A51DD3" w:rsidRPr="005551B7" w:rsidRDefault="00A51DD3" w:rsidP="005551B7">
      <w:pPr>
        <w:pStyle w:val="afe"/>
      </w:pPr>
      <w:r w:rsidRPr="005551B7">
        <w:t>и) безвозмездные перечисления (от нерезидентов, от бюджетов других уровней (дотации;</w:t>
      </w:r>
      <w:r w:rsidR="005551B7">
        <w:t xml:space="preserve"> </w:t>
      </w:r>
      <w:r w:rsidRPr="005551B7">
        <w:t>субвенции; средства, получаемые по взаимным расчетам, в том числе компенсации дополнительных расходов, возникших в результате решений, принятых органами государственной власти; трансферты; прочие безвозмездные поступления) от государственных внебюджетных фондов, от государственных организаций, от наднациональных организаций);</w:t>
      </w:r>
    </w:p>
    <w:p w:rsidR="00A51DD3" w:rsidRPr="005551B7" w:rsidRDefault="00A51DD3" w:rsidP="005551B7">
      <w:pPr>
        <w:pStyle w:val="afe"/>
      </w:pPr>
      <w:r w:rsidRPr="005551B7">
        <w:t>к) прочие неналоговые доходы.</w:t>
      </w:r>
    </w:p>
    <w:p w:rsidR="00A51DD3" w:rsidRPr="005551B7" w:rsidRDefault="00A51DD3" w:rsidP="005551B7">
      <w:pPr>
        <w:pStyle w:val="afe"/>
      </w:pPr>
      <w:r w:rsidRPr="005551B7">
        <w:t>Функциональная классификация расходов бюджетов Российской Федерации является группировкой расходов бюджетов всех уровней бюджетной системы Российской Федерации и отражает направление бюджетных средств на выполнение основных функций государства и решение вопросов местного значения, в том числе на финансирование реализации нормативных правовых актов, принятых органами государственной власти, и муниципальных правовых актов, принятых органами местного самоуправления, на финансирование осуществления отдельных государственных полномочий, передаваемых другим уровням власти.</w:t>
      </w:r>
    </w:p>
    <w:p w:rsidR="00A51DD3" w:rsidRPr="005551B7" w:rsidRDefault="00A51DD3" w:rsidP="005551B7">
      <w:pPr>
        <w:pStyle w:val="afe"/>
      </w:pPr>
      <w:r w:rsidRPr="005551B7">
        <w:t>Первым уровнем функциональной классификации расходов бюджетов Российской Федерации являются разделы, определяющие расходование бюджетных средств на выполнение функций государства.</w:t>
      </w:r>
    </w:p>
    <w:p w:rsidR="00A51DD3" w:rsidRPr="005551B7" w:rsidRDefault="00A51DD3" w:rsidP="005551B7">
      <w:pPr>
        <w:pStyle w:val="afe"/>
      </w:pPr>
      <w:r w:rsidRPr="005551B7">
        <w:t>Вторым уровнем функциональной классификации расходов бюджетов Российской Федерации являются подразделы, конкретизирующие направление бюджетных средств на выполнение функций государства в пределах разделов.</w:t>
      </w:r>
    </w:p>
    <w:p w:rsidR="00A51DD3" w:rsidRPr="005551B7" w:rsidRDefault="00A51DD3" w:rsidP="005551B7">
      <w:pPr>
        <w:pStyle w:val="afe"/>
      </w:pPr>
      <w:r w:rsidRPr="005551B7">
        <w:t>Классификация целевых статей расходов федерального бюджета образует третий уровень функциональной классификации расходов бюджетов Российской Федерации и отражает финансирование расходов федерального бюджета по конкретным направлениям деятельности главных распорядителей средств федерального бюджета в пределах подразделов функциональной классификации расходов бюджетов Российской Федерации.</w:t>
      </w:r>
    </w:p>
    <w:p w:rsidR="00A51DD3" w:rsidRPr="005551B7" w:rsidRDefault="00A51DD3" w:rsidP="005551B7">
      <w:pPr>
        <w:pStyle w:val="afe"/>
      </w:pPr>
      <w:r w:rsidRPr="005551B7">
        <w:t>Классификация видов расходов бюджета образует четвертый уровень функциональной классификации расходов бюджетов Российской Федерации и детализирует направления финансирования расходов бюджета по целевым статьям.</w:t>
      </w:r>
    </w:p>
    <w:p w:rsidR="00A51DD3" w:rsidRPr="005551B7" w:rsidRDefault="00A51DD3" w:rsidP="005551B7">
      <w:pPr>
        <w:pStyle w:val="afe"/>
      </w:pPr>
      <w:r w:rsidRPr="005551B7">
        <w:t>Экономическая классификация расходов бюджетов Российской Федерации является группировкой расходов бюджетов всех уровней бюджетной системы Российской Федерации по их экономическому содержанию.</w:t>
      </w:r>
    </w:p>
    <w:p w:rsidR="00A51DD3" w:rsidRPr="005551B7" w:rsidRDefault="00A51DD3" w:rsidP="005551B7">
      <w:pPr>
        <w:pStyle w:val="afe"/>
      </w:pPr>
      <w:r w:rsidRPr="005551B7">
        <w:t>Ведомственная классификация расходов федерального бюджета является группировкой расходов, отражающей распределение бюджетных средств по главным распорядителям средств федерального бюджета.</w:t>
      </w:r>
    </w:p>
    <w:p w:rsidR="00A51DD3" w:rsidRPr="005551B7" w:rsidRDefault="00A51DD3" w:rsidP="005551B7">
      <w:pPr>
        <w:pStyle w:val="afe"/>
      </w:pPr>
      <w:r w:rsidRPr="005551B7">
        <w:t>Ведомственная структура расходов федерального бюджета, устанавливающая расходы федерального бюджета по главным распорядителям средств федерального бюджета, разделам, подразделам, целевым статьям и видам расходов функциональной классификации расходов бюджетов Российской Федерации, утверждается федеральным законом о федеральном бюджете на очередной финансовый год.</w:t>
      </w:r>
    </w:p>
    <w:p w:rsidR="00A51DD3" w:rsidRPr="005551B7" w:rsidRDefault="00A51DD3" w:rsidP="005551B7">
      <w:pPr>
        <w:pStyle w:val="afe"/>
      </w:pPr>
      <w:r w:rsidRPr="005551B7">
        <w:t>Ведомственная классификация расходов бюджетов субъектов Российской Федерации является группировкой расходов бюджетов субъектов Российской Федерации и отражает распределение бюджетных ассигнований по главным распорядителям средств бюджетов субъектов Российской Федерации, разделам, подразделам, целевым статьям и видам расходов функциональной классификации расходов бюджетов Российской Федерации.</w:t>
      </w:r>
    </w:p>
    <w:p w:rsidR="00A51DD3" w:rsidRPr="005551B7" w:rsidRDefault="00A51DD3" w:rsidP="005551B7">
      <w:pPr>
        <w:pStyle w:val="afe"/>
      </w:pPr>
      <w:r w:rsidRPr="005551B7">
        <w:t>Ведомственная классификация расходов местных бюджетов является группировкой расходов местных бюджетов и отражает распределение бюджетных ассигнований по главным распорядителям средств местных бюджетов, разделам, подразделам, целевым статьям и видам расходов функциональной классификации расходов бюджетов Российской Федерации.</w:t>
      </w:r>
    </w:p>
    <w:p w:rsidR="00A51DD3" w:rsidRPr="005551B7" w:rsidRDefault="00A51DD3" w:rsidP="005551B7">
      <w:pPr>
        <w:pStyle w:val="afe"/>
      </w:pPr>
      <w:r w:rsidRPr="005551B7">
        <w:t>Ведомственная структура расходов бюджетов субъектов Российской Федерации и местных бюджетов, устанавливающая расходы соответствующих бюджетов по главным распорядителям средств, разделам, подразделам, целевым статьям и видам расходов функциональной классификации расходов бюджетов Российской Федерации, утверждается законами (решениями) о соответствующем бюджете на очередной финансовый год.</w:t>
      </w:r>
    </w:p>
    <w:p w:rsidR="00A51DD3" w:rsidRPr="005551B7" w:rsidRDefault="00A51DD3" w:rsidP="005551B7">
      <w:pPr>
        <w:pStyle w:val="afe"/>
      </w:pPr>
      <w:r w:rsidRPr="005551B7">
        <w:t>Бюджетная классификация Российской Федерации в части классификации доходов бюджетов Российской Федерации, функциональной классификации расходов бюджетов Российской Федерации, экономической классификации расходов бюджетов Российской Федерации, классификации источников финансирования дефицитов бюджетов Российской Федерации является единой для бюджетов всех уровней бюджетной системы Российской Федерации и утверждается федеральным законом.</w:t>
      </w:r>
    </w:p>
    <w:p w:rsidR="00A51DD3" w:rsidRPr="005551B7" w:rsidRDefault="00A51DD3" w:rsidP="005551B7">
      <w:pPr>
        <w:pStyle w:val="afe"/>
      </w:pPr>
      <w:r w:rsidRPr="005551B7">
        <w:t>Федеральные законы, регулирующие отношения, не связанные непосредственно с определением состава и структуры бюджетной классификации Российской Федерации, не должны содержать положений, ее изменяющих.</w:t>
      </w:r>
    </w:p>
    <w:p w:rsidR="00A51DD3" w:rsidRPr="005551B7" w:rsidRDefault="00A51DD3" w:rsidP="005551B7">
      <w:pPr>
        <w:pStyle w:val="afe"/>
      </w:pPr>
      <w:r w:rsidRPr="005551B7">
        <w:t>Законодательные (представительные) органы субъектов Российской Федерации и органы местного самоуправления могут производить дальнейшую детализацию объектов бюджетной классификации Российской Федерации в части целевых статей и видов расходов, не нарушая общих принципов построения и единства бюджетной классификации Российской Федерации.</w:t>
      </w:r>
    </w:p>
    <w:p w:rsidR="00A51DD3" w:rsidRDefault="00A51DD3" w:rsidP="005551B7">
      <w:pPr>
        <w:pStyle w:val="afe"/>
        <w:sectPr w:rsidR="00A51DD3" w:rsidSect="005551B7">
          <w:headerReference w:type="default" r:id="rId7"/>
          <w:headerReference w:type="first" r:id="rId8"/>
          <w:footnotePr>
            <w:pos w:val="beneathText"/>
          </w:footnotePr>
          <w:pgSz w:w="11905" w:h="16837" w:code="9"/>
          <w:pgMar w:top="1134" w:right="850" w:bottom="1134" w:left="1701" w:header="1134" w:footer="720" w:gutter="0"/>
          <w:cols w:space="720"/>
          <w:titlePg/>
          <w:docGrid w:linePitch="360"/>
        </w:sectPr>
      </w:pPr>
    </w:p>
    <w:p w:rsidR="00A51DD3" w:rsidRDefault="00A51DD3" w:rsidP="005551B7">
      <w:pPr>
        <w:pStyle w:val="afe"/>
      </w:pPr>
      <w:r w:rsidRPr="005551B7">
        <w:t>1.2 Роль бюджета в финансовом обеспечении бюджетных учреждений</w:t>
      </w:r>
    </w:p>
    <w:p w:rsidR="00A51DD3" w:rsidRPr="005551B7" w:rsidRDefault="00A51DD3" w:rsidP="005551B7">
      <w:pPr>
        <w:pStyle w:val="afe"/>
      </w:pPr>
    </w:p>
    <w:p w:rsidR="005551B7" w:rsidRDefault="00A51DD3" w:rsidP="005551B7">
      <w:pPr>
        <w:pStyle w:val="afe"/>
      </w:pPr>
      <w:r w:rsidRPr="005551B7">
        <w:t>Основным видом финансового обеспечения бюджетных учреждений является бюджетное финансирование. Бюджетное финансирование</w:t>
      </w:r>
      <w:r w:rsidR="005551B7">
        <w:t xml:space="preserve"> </w:t>
      </w:r>
      <w:r w:rsidRPr="005551B7">
        <w:t>основано на определенных принципах, характеризуется специфическими формами</w:t>
      </w:r>
      <w:r w:rsidR="005551B7">
        <w:t xml:space="preserve"> </w:t>
      </w:r>
      <w:r w:rsidRPr="005551B7">
        <w:t>и методами предоставления средств.</w:t>
      </w:r>
    </w:p>
    <w:p w:rsidR="00A51DD3" w:rsidRPr="005551B7" w:rsidRDefault="00A51DD3" w:rsidP="005551B7">
      <w:pPr>
        <w:pStyle w:val="afe"/>
      </w:pPr>
      <w:r w:rsidRPr="005551B7">
        <w:t>Принципы бюджетного финансирования играют важную роль в организации рациональной системы бюджетного финансирования бюджетных учреждений. К ним относятся следующие.</w:t>
      </w:r>
    </w:p>
    <w:p w:rsidR="00A51DD3" w:rsidRPr="005551B7" w:rsidRDefault="00A51DD3" w:rsidP="005551B7">
      <w:pPr>
        <w:pStyle w:val="afe"/>
      </w:pPr>
      <w:r w:rsidRPr="005551B7">
        <w:t>1. Получение максимального эффекта при минимуме затрат.</w:t>
      </w:r>
    </w:p>
    <w:p w:rsidR="00A51DD3" w:rsidRPr="005551B7" w:rsidRDefault="00A51DD3" w:rsidP="005551B7">
      <w:pPr>
        <w:pStyle w:val="afe"/>
      </w:pPr>
      <w:r w:rsidRPr="005551B7">
        <w:t>2. Целевой характер использования бюджетных ассигнований.</w:t>
      </w:r>
    </w:p>
    <w:p w:rsidR="00A51DD3" w:rsidRPr="005551B7" w:rsidRDefault="00A51DD3" w:rsidP="005551B7">
      <w:pPr>
        <w:pStyle w:val="afe"/>
      </w:pPr>
      <w:r w:rsidRPr="005551B7">
        <w:t>3.Предоставление бюджетных средств в меру выполнения производственных и других показателей и с учетом использования ранее отпущенных ассигнований.</w:t>
      </w:r>
    </w:p>
    <w:p w:rsidR="00A51DD3" w:rsidRPr="005551B7" w:rsidRDefault="00A51DD3" w:rsidP="005551B7">
      <w:pPr>
        <w:pStyle w:val="afe"/>
      </w:pPr>
      <w:r w:rsidRPr="005551B7">
        <w:t>4. Безвозвратность бюджетного финансирования.</w:t>
      </w:r>
    </w:p>
    <w:p w:rsidR="00A51DD3" w:rsidRPr="005551B7" w:rsidRDefault="00A51DD3" w:rsidP="005551B7">
      <w:pPr>
        <w:pStyle w:val="afe"/>
      </w:pPr>
      <w:r w:rsidRPr="005551B7">
        <w:t>5. Бесплатность бюджетного финансирования.</w:t>
      </w:r>
    </w:p>
    <w:p w:rsidR="00A51DD3" w:rsidRPr="005551B7" w:rsidRDefault="00A51DD3" w:rsidP="005551B7">
      <w:pPr>
        <w:pStyle w:val="afe"/>
      </w:pPr>
      <w:r w:rsidRPr="005551B7">
        <w:t>В практике бюджетных ассигнований используются два способа бюджетного финансирования.</w:t>
      </w:r>
    </w:p>
    <w:p w:rsidR="00A51DD3" w:rsidRPr="005551B7" w:rsidRDefault="00A51DD3" w:rsidP="005551B7">
      <w:pPr>
        <w:pStyle w:val="afe"/>
      </w:pPr>
      <w:r w:rsidRPr="005551B7">
        <w:t>1. Финансирование по системе «нетто-бюджет». Этот способ предоставления денежных средств характеризуется тем, что бюджетное финансирование выделяется на довольно ограниченный круг затрат, предусмотренных утвержденным бюджетом.</w:t>
      </w:r>
    </w:p>
    <w:p w:rsidR="00A51DD3" w:rsidRPr="005551B7" w:rsidRDefault="00A51DD3" w:rsidP="005551B7">
      <w:pPr>
        <w:pStyle w:val="afe"/>
      </w:pPr>
      <w:r w:rsidRPr="005551B7">
        <w:t>2. Финансирование по системе «брутто-бюджет». Применяется для предприятии и организаций, полностью находящихся на бюджетном финансировании. В этом случае</w:t>
      </w:r>
      <w:r w:rsidR="005551B7">
        <w:t xml:space="preserve"> </w:t>
      </w:r>
      <w:r w:rsidRPr="005551B7">
        <w:t>бюджетные средства предоставляются на все виды расходов, которые связаны как с текущим содержанием, так и с расширением деятельности бюджетных организаций.</w:t>
      </w:r>
    </w:p>
    <w:p w:rsidR="00A51DD3" w:rsidRPr="005551B7" w:rsidRDefault="00A51DD3" w:rsidP="005551B7">
      <w:pPr>
        <w:pStyle w:val="afe"/>
      </w:pPr>
      <w:r w:rsidRPr="005551B7">
        <w:t>Указанные способы предоставления денежных средств осуществляется при помощи следующих форм бюджетного финансирования бюджетных организаций.</w:t>
      </w:r>
    </w:p>
    <w:p w:rsidR="00A51DD3" w:rsidRPr="005551B7" w:rsidRDefault="00A51DD3" w:rsidP="005551B7">
      <w:pPr>
        <w:pStyle w:val="afe"/>
      </w:pPr>
      <w:r w:rsidRPr="005551B7">
        <w:t>1. Ассигнования на содержание бюджетных учреждений - бюджетных средств, предусмотренных бюджетной росписью получателю или распорядителю бюджетных средств.</w:t>
      </w:r>
    </w:p>
    <w:p w:rsidR="00A51DD3" w:rsidRPr="005551B7" w:rsidRDefault="00A51DD3" w:rsidP="005551B7">
      <w:pPr>
        <w:pStyle w:val="afe"/>
      </w:pPr>
      <w:r w:rsidRPr="005551B7">
        <w:t>2. Средства на оплату товаров, работ и услуг, выполняемых физическими и юридическими лицами</w:t>
      </w:r>
      <w:r w:rsidR="005551B7">
        <w:t xml:space="preserve"> </w:t>
      </w:r>
      <w:r w:rsidRPr="005551B7">
        <w:t>по государственным и муниципальным контрактам – все закупки товаров, работ и услуг на сумму свыше 2000 минимальных размеров оплаты труда осуществляются исключительно на основе государственных или муниципальных контрактов.</w:t>
      </w:r>
    </w:p>
    <w:p w:rsidR="00A51DD3" w:rsidRPr="005551B7" w:rsidRDefault="00A51DD3" w:rsidP="005551B7">
      <w:pPr>
        <w:pStyle w:val="afe"/>
      </w:pPr>
      <w:r w:rsidRPr="005551B7">
        <w:t>3. Трансферты населению, то есть бюджетные средства для финансирования обязательных выплат населению: пенсий, стипендий, пособий, компенсаций, других социальных выплат, установленных законодательством Российской Федерации, законодательством субъектов Российской Федерации, правовыми актами органов местного самоуправления.</w:t>
      </w:r>
    </w:p>
    <w:p w:rsidR="00A51DD3" w:rsidRPr="005551B7" w:rsidRDefault="00A51DD3" w:rsidP="005551B7">
      <w:pPr>
        <w:pStyle w:val="afe"/>
      </w:pPr>
      <w:r w:rsidRPr="005551B7">
        <w:t>4. Субвенции и субсидии физическим и юридическим лицам- бюджетные средства, представляемые бюджету другого уровня бюджетной системы Российской Федерации или юридическому лицу на осуществление определенных целевых расходов и на условиях</w:t>
      </w:r>
      <w:r w:rsidR="005551B7">
        <w:t xml:space="preserve"> </w:t>
      </w:r>
      <w:r w:rsidRPr="005551B7">
        <w:t>долевого финансирования целевых расходов.</w:t>
      </w:r>
    </w:p>
    <w:p w:rsidR="005551B7" w:rsidRDefault="005551B7" w:rsidP="005551B7">
      <w:pPr>
        <w:pStyle w:val="afe"/>
      </w:pPr>
    </w:p>
    <w:p w:rsidR="00A51DD3" w:rsidRPr="005551B7" w:rsidRDefault="00A51DD3" w:rsidP="005551B7">
      <w:pPr>
        <w:pStyle w:val="afe"/>
      </w:pPr>
      <w:r w:rsidRPr="005551B7">
        <w:t>1.3 Виды источников финансирования бюджетных учреждений</w:t>
      </w:r>
    </w:p>
    <w:p w:rsidR="00A51DD3" w:rsidRDefault="00A51DD3" w:rsidP="005551B7">
      <w:pPr>
        <w:pStyle w:val="afe"/>
      </w:pPr>
    </w:p>
    <w:p w:rsidR="00A51DD3" w:rsidRPr="005551B7" w:rsidRDefault="00A51DD3" w:rsidP="005551B7">
      <w:pPr>
        <w:pStyle w:val="afe"/>
      </w:pPr>
      <w:r w:rsidRPr="005551B7">
        <w:t>Из выше сказанного можно выделить два основных вида источников финансирования бюджетных учреждений: бюджетное финансирование и собственные средства.</w:t>
      </w:r>
    </w:p>
    <w:p w:rsidR="00A51DD3" w:rsidRPr="005551B7" w:rsidRDefault="00A51DD3" w:rsidP="005551B7">
      <w:pPr>
        <w:pStyle w:val="afe"/>
      </w:pPr>
      <w:r w:rsidRPr="005551B7">
        <w:t>Бюджетное финансирование – это предоставление в безвозвратном порядке юридическими лицами из бюджетов разных уровней и внебюджетных фондов средств для полного или частичного покрытия расходов.</w:t>
      </w:r>
    </w:p>
    <w:p w:rsidR="00A51DD3" w:rsidRPr="005551B7" w:rsidRDefault="00A51DD3" w:rsidP="005551B7">
      <w:pPr>
        <w:pStyle w:val="afe"/>
      </w:pPr>
      <w:r w:rsidRPr="005551B7">
        <w:t>Собственные средства бюджетных учреждений состоят из различных источников:</w:t>
      </w:r>
    </w:p>
    <w:p w:rsidR="00A51DD3" w:rsidRPr="005551B7" w:rsidRDefault="00A51DD3" w:rsidP="005551B7">
      <w:pPr>
        <w:pStyle w:val="afe"/>
      </w:pPr>
      <w:r w:rsidRPr="005551B7">
        <w:t>а) средства, получаемые от сдачи в аренду помещений, сооружений и оборудования;</w:t>
      </w:r>
    </w:p>
    <w:p w:rsidR="00A51DD3" w:rsidRPr="005551B7" w:rsidRDefault="00A51DD3" w:rsidP="005551B7">
      <w:pPr>
        <w:pStyle w:val="afe"/>
      </w:pPr>
      <w:r w:rsidRPr="005551B7">
        <w:t>б) средства от предпринимательской и иной приносящей доход деятельности;</w:t>
      </w:r>
    </w:p>
    <w:p w:rsidR="00A51DD3" w:rsidRPr="005551B7" w:rsidRDefault="00A51DD3" w:rsidP="005551B7">
      <w:pPr>
        <w:pStyle w:val="afe"/>
      </w:pPr>
      <w:r w:rsidRPr="005551B7">
        <w:t>в) целевые средства юридических и физических лиц;</w:t>
      </w:r>
    </w:p>
    <w:p w:rsidR="00A51DD3" w:rsidRPr="005551B7" w:rsidRDefault="00A51DD3" w:rsidP="005551B7">
      <w:pPr>
        <w:pStyle w:val="afe"/>
      </w:pPr>
      <w:r w:rsidRPr="005551B7">
        <w:t>г) другие поступления.</w:t>
      </w:r>
    </w:p>
    <w:p w:rsidR="00A51DD3" w:rsidRPr="005551B7" w:rsidRDefault="00A51DD3" w:rsidP="005551B7">
      <w:pPr>
        <w:pStyle w:val="afe"/>
      </w:pPr>
      <w:r w:rsidRPr="005551B7">
        <w:t>Все поступающие средства имеют одну общую цель – обеспечить профильную и хозяйственно-эксплуатационную деятельность бюджетного учреждения.</w:t>
      </w:r>
    </w:p>
    <w:p w:rsidR="00A51DD3" w:rsidRPr="005551B7" w:rsidRDefault="00A51DD3" w:rsidP="005551B7">
      <w:pPr>
        <w:pStyle w:val="afe"/>
      </w:pPr>
      <w:r w:rsidRPr="005551B7">
        <w:t>Собственные средства бюджетных учреждений можно сгруппировать так, как это предусмотрено генеральным разрешением на открытие в органах Федерального казначейства лицевого счета по учету средств, полученных от ведения предпринимательской и иной приносящей доход деятельности.</w:t>
      </w:r>
    </w:p>
    <w:p w:rsidR="00A51DD3" w:rsidRPr="005551B7" w:rsidRDefault="00A51DD3" w:rsidP="005551B7">
      <w:pPr>
        <w:pStyle w:val="afe"/>
      </w:pPr>
      <w:r w:rsidRPr="005551B7">
        <w:t>1. Средства, поступающие от платной деятельности бюджетного учреждения, соответствующей ее профилю.</w:t>
      </w:r>
    </w:p>
    <w:p w:rsidR="00A51DD3" w:rsidRPr="005551B7" w:rsidRDefault="00A51DD3" w:rsidP="005551B7">
      <w:pPr>
        <w:pStyle w:val="afe"/>
      </w:pPr>
      <w:r w:rsidRPr="005551B7">
        <w:t>2. Средства от производственной деятельности мастерских, опытных участков, хозяйств, типографий, магазинов, подразделений общественного питания, не имеющих статуса юридического лица.</w:t>
      </w:r>
    </w:p>
    <w:p w:rsidR="00A51DD3" w:rsidRPr="005551B7" w:rsidRDefault="00A51DD3" w:rsidP="005551B7">
      <w:pPr>
        <w:pStyle w:val="afe"/>
      </w:pPr>
      <w:r w:rsidRPr="005551B7">
        <w:t>3. Средства от оказания услуг по хозяйственным договорам.</w:t>
      </w:r>
    </w:p>
    <w:p w:rsidR="00A51DD3" w:rsidRPr="005551B7" w:rsidRDefault="00A51DD3" w:rsidP="005551B7">
      <w:pPr>
        <w:pStyle w:val="afe"/>
      </w:pPr>
      <w:r w:rsidRPr="005551B7">
        <w:t>4. Средства, поступающие в виде платы за проживание в общежитиях, содержания детей в детских дошкольных учреждениях и т.п.</w:t>
      </w:r>
    </w:p>
    <w:p w:rsidR="00A51DD3" w:rsidRPr="005551B7" w:rsidRDefault="00A51DD3" w:rsidP="005551B7">
      <w:pPr>
        <w:pStyle w:val="afe"/>
      </w:pPr>
      <w:r w:rsidRPr="005551B7">
        <w:t>5. Средства за выполнение научно-исследовательских и опытно-конструкторских работ и оказание услуг по договорам, грантам на проведение этих работ.</w:t>
      </w:r>
    </w:p>
    <w:p w:rsidR="00A51DD3" w:rsidRPr="005551B7" w:rsidRDefault="00A51DD3" w:rsidP="005551B7">
      <w:pPr>
        <w:pStyle w:val="afe"/>
      </w:pPr>
      <w:r w:rsidRPr="005551B7">
        <w:t>6. Доходы от услуг связи.</w:t>
      </w:r>
    </w:p>
    <w:p w:rsidR="00A51DD3" w:rsidRPr="005551B7" w:rsidRDefault="00A51DD3" w:rsidP="005551B7">
      <w:pPr>
        <w:pStyle w:val="afe"/>
      </w:pPr>
    </w:p>
    <w:p w:rsidR="00A51DD3" w:rsidRDefault="00A51DD3" w:rsidP="005551B7">
      <w:pPr>
        <w:pStyle w:val="afe"/>
      </w:pPr>
      <w:r w:rsidRPr="005551B7">
        <w:t>1.4</w:t>
      </w:r>
      <w:r>
        <w:t xml:space="preserve"> </w:t>
      </w:r>
      <w:r w:rsidRPr="005551B7">
        <w:t>Современные проблемы финансирования дошкольных</w:t>
      </w:r>
      <w:r>
        <w:t xml:space="preserve"> </w:t>
      </w:r>
      <w:r w:rsidRPr="005551B7">
        <w:t>образовательных учреждений и пути их решения</w:t>
      </w:r>
    </w:p>
    <w:p w:rsidR="00A51DD3" w:rsidRPr="005551B7" w:rsidRDefault="00A51DD3" w:rsidP="005551B7">
      <w:pPr>
        <w:pStyle w:val="afe"/>
      </w:pPr>
    </w:p>
    <w:p w:rsidR="00A51DD3" w:rsidRPr="005551B7" w:rsidRDefault="00A51DD3" w:rsidP="005551B7">
      <w:pPr>
        <w:pStyle w:val="afe"/>
      </w:pPr>
      <w:r w:rsidRPr="005551B7">
        <w:t>Образовательное учреждение – это учреждение, которое осуществляет образовательный процесс, т.е. реализует одну или несколько образовательных программ и (или) обеспечивает содержание и воспитание обучающихся, воспитанников. Образовательные учреждения по своим организационно-правовым формам могут быть государственными, муниципальными и негосударственными. В настоящее время, по данным Министерства общего и профессионального образования России, сеть образовательных учреждений страны составляет 162,6 тыс. учреждений и подразделяется на государственные - 6,8 тыс. (4,2%), муниципальные - 147,3 тыс. (90,6%), негосударственные - 8,5 тыс. (5,2%), в которых каждый третий гражданин России учится, воспитывается, проходит переподготовку или повышает свою квалификацию.</w:t>
      </w:r>
    </w:p>
    <w:p w:rsidR="005551B7" w:rsidRDefault="00A51DD3" w:rsidP="005551B7">
      <w:pPr>
        <w:pStyle w:val="afe"/>
      </w:pPr>
      <w:r w:rsidRPr="005551B7">
        <w:t>Гражданский кодекс Российской Федерации относит образовательные учреждения к некоммерческим организациям. Поэтому в их наименованиях должно содержаться указание о характере образовательной деятельности. В зависимости от реализуемой образовательной программы создаются следующие типы образовательных учреждений:</w:t>
      </w:r>
    </w:p>
    <w:p w:rsidR="00A51DD3" w:rsidRPr="005551B7" w:rsidRDefault="00A51DD3" w:rsidP="005551B7">
      <w:pPr>
        <w:pStyle w:val="afe"/>
      </w:pPr>
      <w:r w:rsidRPr="005551B7">
        <w:t>а)</w:t>
      </w:r>
      <w:r w:rsidR="005551B7">
        <w:t xml:space="preserve"> </w:t>
      </w:r>
      <w:r w:rsidRPr="005551B7">
        <w:t>дошкольные;</w:t>
      </w:r>
    </w:p>
    <w:p w:rsidR="00A51DD3" w:rsidRPr="005551B7" w:rsidRDefault="00A51DD3" w:rsidP="005551B7">
      <w:pPr>
        <w:pStyle w:val="afe"/>
      </w:pPr>
      <w:r w:rsidRPr="005551B7">
        <w:t>б) общеобразовательные, включающие в себя три ступени: начального общего, основного общего, среднего (полного) общего образования;</w:t>
      </w:r>
    </w:p>
    <w:p w:rsidR="00A51DD3" w:rsidRPr="005551B7" w:rsidRDefault="00A51DD3" w:rsidP="005551B7">
      <w:pPr>
        <w:pStyle w:val="afe"/>
      </w:pPr>
      <w:r w:rsidRPr="005551B7">
        <w:t>в) начального, среднего, высшего и послевузовского профессионального образования;</w:t>
      </w:r>
    </w:p>
    <w:p w:rsidR="00A51DD3" w:rsidRPr="005551B7" w:rsidRDefault="00A51DD3" w:rsidP="005551B7">
      <w:pPr>
        <w:pStyle w:val="afe"/>
      </w:pPr>
      <w:r w:rsidRPr="005551B7">
        <w:t>г) дополнительного образования взрослых;</w:t>
      </w:r>
    </w:p>
    <w:p w:rsidR="00A51DD3" w:rsidRPr="005551B7" w:rsidRDefault="00A51DD3" w:rsidP="005551B7">
      <w:pPr>
        <w:pStyle w:val="afe"/>
      </w:pPr>
      <w:r w:rsidRPr="005551B7">
        <w:t>д) дополнительного образования детей;</w:t>
      </w:r>
    </w:p>
    <w:p w:rsidR="00A51DD3" w:rsidRPr="005551B7" w:rsidRDefault="00A51DD3" w:rsidP="005551B7">
      <w:pPr>
        <w:pStyle w:val="afe"/>
      </w:pPr>
      <w:r w:rsidRPr="005551B7">
        <w:t>е) специальные (коррекционные) для обучающихся, воспитанников с отклонениями в развитии;</w:t>
      </w:r>
    </w:p>
    <w:p w:rsidR="00A51DD3" w:rsidRPr="005551B7" w:rsidRDefault="00A51DD3" w:rsidP="005551B7">
      <w:pPr>
        <w:pStyle w:val="afe"/>
      </w:pPr>
      <w:r w:rsidRPr="005551B7">
        <w:t>ж) для детей-сирот и детей, оставшихся без попечения родителей (законных представителей);</w:t>
      </w:r>
    </w:p>
    <w:p w:rsidR="00A51DD3" w:rsidRPr="005551B7" w:rsidRDefault="00A51DD3" w:rsidP="005551B7">
      <w:pPr>
        <w:pStyle w:val="afe"/>
      </w:pPr>
      <w:r w:rsidRPr="005551B7">
        <w:t>з) другие учреждения, осуществляющие образовательный процесс.</w:t>
      </w:r>
    </w:p>
    <w:p w:rsidR="005551B7" w:rsidRDefault="00A51DD3" w:rsidP="005551B7">
      <w:pPr>
        <w:pStyle w:val="afe"/>
      </w:pPr>
      <w:r w:rsidRPr="005551B7">
        <w:t>Видовые наименования учреждений определяются в соответствии с уровнями реализуемых образовательных программ и направлениями деятельности. Так, дошкольное образовательное учреждение - тип образовательного учреждения, реализующего образовательные программы дошкольного образования различной направленности. В нем обеспечивается воспитание, обучение, присмотр, уход и оздоровление детей в возрасте от 2 месяцев до 7 лет.</w:t>
      </w:r>
      <w:r w:rsidR="005551B7">
        <w:t xml:space="preserve"> </w:t>
      </w:r>
      <w:r w:rsidRPr="005551B7">
        <w:t>В соответствии с этим дошкольные образовательные учреждения делятся на следующие виды: детский сад; детский сад общеразвивающего вида с приоритетным осуществлением одного или нескольких направлений развития воспитанников (интеллектуального, художественно-эстетического, физического и др.); детский сад компенсирующего вида с приоритетным осуществлением квалифицированной коррекции отклонений в физическом и психологическом развитии воспитанников; детский сад присмотра и оздоровления с приоритетным осуществлением санитарно-гигиенических, профилактических и оздоровительных мероприятий и процедур; детский сад комбинированного вида (в состав комбинированного детского сада могут входить общеразвивающие, компенсирующие и оздоровительные группы в разном сочетании); центр развития ребенка - детский сад с осуществлением физического и психического развития, коррекция и оздоровления всех воспитанников.</w:t>
      </w:r>
    </w:p>
    <w:p w:rsidR="00A51DD3" w:rsidRPr="005551B7" w:rsidRDefault="00A51DD3" w:rsidP="005551B7">
      <w:pPr>
        <w:pStyle w:val="afe"/>
      </w:pPr>
      <w:r w:rsidRPr="005551B7">
        <w:t>Средства бюджета служат основным источником финансовых расходов на образование во многих странах мира, включая Россию. Необходимость бюджетного финансирования сферы образования обусловлена, в первую очередь, свойствами образовательных услуг как общественного товара, их ролью в социально-экономическом развитии стран. Однако суммы бюджетных ассигнований не могут определяться только исходя из требований практики. Процесс любого государственного регулирования представляет собой установление государственного заказа, подлежащего бюджетному обеспечению, и социальных нормативов, выраженных как в натуральном, так и в денежном исчислении. Законом определено, что для системы образования государственный заказ должен включать такие параметры, как количество контингентов обучаемых, государственный образовательный стандарт, норматив бюджетного финансирования.</w:t>
      </w:r>
    </w:p>
    <w:p w:rsidR="00A51DD3" w:rsidRPr="005551B7" w:rsidRDefault="00A51DD3" w:rsidP="005551B7">
      <w:pPr>
        <w:pStyle w:val="afe"/>
      </w:pPr>
      <w:r w:rsidRPr="005551B7">
        <w:t>Прежде всего, следует отметить, что существующую в настоящее время структуру финансовых потоков на содержание</w:t>
      </w:r>
      <w:r w:rsidR="005551B7">
        <w:t xml:space="preserve"> </w:t>
      </w:r>
      <w:r w:rsidRPr="005551B7">
        <w:t>учреждений образования классифицируют по уровням бюджетов. Федеральный уровень включает в себя три направления выделения средств: на содержание учреждений федерального ведения; на реализацию федеральных программ; на образовательные субвенции в рамках трансфертов регионам, нуждающимся в финансовой поддержке. Региональный и муниципальный уровни аналогичны федеральному и предусматривают ассигнования на содержание учреждений местного ведения и реализацию собственных программ. В тех случаях, когда финансирование учреждений или мероприятий осуществляется из бюджетов разных уровней, применяется термин «многоуровневое финансирование». Употребляемое понятие «многоканальное финансирование» означает, что источниками поступления финансовых ресурсов являются не только бюджетные ассигнования разных уровней, но и широкий спектр внебюджетных средств.</w:t>
      </w:r>
    </w:p>
    <w:p w:rsidR="00A51DD3" w:rsidRPr="005551B7" w:rsidRDefault="00A51DD3" w:rsidP="005551B7">
      <w:pPr>
        <w:pStyle w:val="afe"/>
      </w:pPr>
      <w:r w:rsidRPr="005551B7">
        <w:t>Финансовое обеспечение - это составная часть стратегии управления отраслью. При разработке этой проблемы возникает необходимость решения нескольких задач: выбора приоритетных направлений развития; выявления и использования новых источников финансирования; создания организационных и экономических механизмов рационального использования имеющихся ресурсов; обоснованного распределения полномочий по распоряжению средствами. Задача выбора приоритетных направлений развития образования, которые необходимо обеспечить финансовыми ресурсами, на федеральном уровне заключается прежде всего в определении соотношения затрат на различные уровни образования.</w:t>
      </w:r>
    </w:p>
    <w:p w:rsidR="005551B7" w:rsidRDefault="00A51DD3" w:rsidP="005551B7">
      <w:pPr>
        <w:pStyle w:val="afe"/>
      </w:pPr>
      <w:r w:rsidRPr="005551B7">
        <w:t>По данным Всемирного Банка в промышленно развитых странах в настоящее время приоритетными являются расходы на обязательное школьное образование, доля затрат на которое в структуре расходов на образование составляет: в США - 67%, в Германии</w:t>
      </w:r>
      <w:r w:rsidR="005551B7">
        <w:t xml:space="preserve"> </w:t>
      </w:r>
      <w:r w:rsidRPr="005551B7">
        <w:t>- 70%, во Франции -73%, в Великобритании - 74%, в Италии - 76%, в Японии - 89%. Доля расходов на высшее образование в перечисленных странах колеблется от 8% (Япония) до 27% (США) и 34% (Канада), на дошкольное образование - от 0,3% (Канада), где такие расходы финансируются за счет частных источников, до 11% (Франция).</w:t>
      </w:r>
    </w:p>
    <w:p w:rsidR="00A51DD3" w:rsidRPr="005551B7" w:rsidRDefault="00A51DD3" w:rsidP="005551B7">
      <w:pPr>
        <w:pStyle w:val="afe"/>
      </w:pPr>
      <w:r w:rsidRPr="005551B7">
        <w:t>В России структура затрат существенно отличается. Одна из отличительных черт государственного финансирования в нашей стране - высокая составляющая затрат на дошкольное образование - 27% и низкий удельный вес затрат на обязательное образование - всего 50%, причем на общее, академическое образование приходится лишь 38%, на профессиональное - 12%.</w:t>
      </w:r>
    </w:p>
    <w:p w:rsidR="00A51DD3" w:rsidRPr="005551B7" w:rsidRDefault="00A51DD3" w:rsidP="005551B7">
      <w:pPr>
        <w:pStyle w:val="afe"/>
      </w:pPr>
      <w:r w:rsidRPr="005551B7">
        <w:t>В настоящее время происходит постепенная передача ответственности за финансирование образования с федерального уровня на местный. В большей степени эти процессы затрагивают интересы учреждений профессионального образования, так как финансирование из центра мешает достижению гибкости и ориентации системы подготовки кадров на региональные и муниципальные рынки труда. Практически прекращено финансирование образовательных учреждений за счет средств предприятий и организаций. В начале 90-х годов всех уровней - федерального, региональных и муниципальных - расходы на образование составляли 84% от всех затрат, 16% обеспечивались за счет средств предприятий и организаций. На федеральном уровне существовала высокая степень централизации расходов (до 30%), поэтому Федеральный закон «Об образовании» предусматривал децентрализацию управления, предлагалось развитие регионального финансирования.</w:t>
      </w:r>
    </w:p>
    <w:p w:rsidR="005551B7" w:rsidRDefault="00A51DD3" w:rsidP="005551B7">
      <w:pPr>
        <w:pStyle w:val="afe"/>
      </w:pPr>
      <w:r w:rsidRPr="005551B7">
        <w:t>Система частного предпринимательства в образовании отражает общественную реакцию на новые тенденции в развитии</w:t>
      </w:r>
      <w:r w:rsidR="005551B7">
        <w:t xml:space="preserve"> </w:t>
      </w:r>
      <w:r w:rsidRPr="005551B7">
        <w:t>государства. Рынок образовательных услуг призван удовлетворять не только государственный заказ, который обеспечивается бюджетными ассигнованиями, но и социальный заказ различных групп населения и предприятий. В процесс образования включаются как формирующийся класс предпринимателей, так и представители различных движений, национальных объединений, религиозных общин.</w:t>
      </w:r>
    </w:p>
    <w:p w:rsidR="00A51DD3" w:rsidRPr="005551B7" w:rsidRDefault="00A51DD3" w:rsidP="005551B7">
      <w:pPr>
        <w:pStyle w:val="afe"/>
      </w:pPr>
      <w:r w:rsidRPr="005551B7">
        <w:t>Стремление преобразовать систему образования в своих интересах побуждает их открывать альтернативные негосударственные учебные заведения и оказывать финансовую поддержку государственным учреждениям. В свою очередь и государственные учреждения вправе самостоятельно осуществлять выбор образовательных программ, предлагать широкий спектр образовательных услуг населению на платной основе. Таким образом, привлечение дополнительных источников на цели образования может осуществляться двумя путями.</w:t>
      </w:r>
    </w:p>
    <w:p w:rsidR="00A51DD3" w:rsidRPr="005551B7" w:rsidRDefault="00A51DD3" w:rsidP="005551B7">
      <w:pPr>
        <w:pStyle w:val="afe"/>
      </w:pPr>
      <w:r w:rsidRPr="005551B7">
        <w:t>1. Предпринимательской деятельностью самого образовательного учреждения.</w:t>
      </w:r>
    </w:p>
    <w:p w:rsidR="00A51DD3" w:rsidRPr="005551B7" w:rsidRDefault="00A51DD3" w:rsidP="005551B7">
      <w:pPr>
        <w:pStyle w:val="afe"/>
      </w:pPr>
      <w:r w:rsidRPr="005551B7">
        <w:t>2. Взаимодействием с юридическими и физическими лицами, способными осуществлять благотворительную</w:t>
      </w:r>
      <w:r w:rsidR="005551B7">
        <w:t xml:space="preserve"> </w:t>
      </w:r>
      <w:r w:rsidRPr="005551B7">
        <w:t>деятельность в пользу образовательного учреждения (выступать спонсорами).</w:t>
      </w:r>
    </w:p>
    <w:p w:rsidR="00A51DD3" w:rsidRPr="005551B7" w:rsidRDefault="00A51DD3" w:rsidP="005551B7">
      <w:pPr>
        <w:pStyle w:val="afe"/>
      </w:pPr>
      <w:r w:rsidRPr="005551B7">
        <w:t>Ограничение бюджетного финансирования сформировало у образовательных учреждений устойчивую тенденцию к расширению границ своей рыночной деятельности. Увеличение внебюджетных источников обусловлено появлением экономической заинтересованности у учреждений, поскольку значительная часть из них направляется на заработную плату и улучшение условий труда. В соответствии с Федеральным законом РФ «Об образовании» платными могут быть только те образовательные услуги, которые не предусмотрены основными для данного учреждения программами, финансируемыми из бюджета, кроме дополнительных платных образовательных услуг, более свойственных учреждениям дошкольного, школьного и дополнительного образования.</w:t>
      </w:r>
    </w:p>
    <w:p w:rsidR="00A51DD3" w:rsidRPr="005551B7" w:rsidRDefault="00A51DD3" w:rsidP="005551B7">
      <w:pPr>
        <w:pStyle w:val="afe"/>
      </w:pPr>
      <w:r w:rsidRPr="005551B7">
        <w:t>Стабильным и долговременным внебюджетным источником финансирования может быть доход от сдачи в аренду свободных помещений. При этом необходимыми условиями для оформления арендных отношений должны быть надежность и платежеспособность арендатора, а также неухудшение условий для осуществления учебной деятельности.</w:t>
      </w:r>
    </w:p>
    <w:p w:rsidR="00A51DD3" w:rsidRPr="005551B7" w:rsidRDefault="00A51DD3" w:rsidP="005551B7">
      <w:pPr>
        <w:pStyle w:val="afe"/>
      </w:pPr>
      <w:r w:rsidRPr="005551B7">
        <w:t>Объем благотворительных средств спланировать невозможно. Он зависит от усилий всех участников образовательного процесса: трудового коллектива, родителей, общественности. Отличительная особенность этого источника в том, что благотворитель, а не благополучатель определяет порядок использования средств, тогда как доход от самостоятельной коммерческой деятельности учреждения используют по своему усмотрению.</w:t>
      </w:r>
    </w:p>
    <w:p w:rsidR="00A51DD3" w:rsidRPr="005551B7" w:rsidRDefault="00A51DD3" w:rsidP="005551B7">
      <w:pPr>
        <w:pStyle w:val="afe"/>
      </w:pPr>
      <w:r w:rsidRPr="005551B7">
        <w:t>Уместно вспомнить еще и о таком источнике финансирования, как средства международных организаций, передаваемые учреждениям образования как на безвозмездной основе (в виде благотворительности), так и на реализацию программ международного сотрудничества. При создании системы государственной поддержки международным проектам в области образования объем привлекаемых финансовых и иных ресурсов от зарубежных партнеров и фондов мог бы быть более существенным, нежели в настоящее время.</w:t>
      </w:r>
    </w:p>
    <w:p w:rsidR="00A51DD3" w:rsidRPr="005551B7" w:rsidRDefault="00A51DD3" w:rsidP="005551B7">
      <w:pPr>
        <w:pStyle w:val="afe"/>
      </w:pPr>
      <w:r w:rsidRPr="005551B7">
        <w:t>Держатель и распорядитель основной массы общественных фондов потребления - государство, которое определяет порядок движения и использования бюджетных средств. Законодательство предусматривает финансирование образовательных учреждений на основе государственных и местных нормативов и определяет, что каждое учреждение имеет статус субъекта финансово-хозяйственной деятельности.</w:t>
      </w:r>
    </w:p>
    <w:p w:rsidR="00A51DD3" w:rsidRPr="005551B7" w:rsidRDefault="00A51DD3" w:rsidP="005551B7">
      <w:pPr>
        <w:pStyle w:val="afe"/>
      </w:pPr>
      <w:r w:rsidRPr="005551B7">
        <w:t>В Федеральном законе РФ «Об образовании» от 10.07.1992г. №3266-1 указано, что образовательное учреждение самостоятельно осуществляет финансово-хозяйственную деятельность, имеет самостоятельный расчетный счет, в том числе валютный в банковских и иных кредитных учреждениях. Финансовые и материальные средства используются им по своему усмотрению в соответствии</w:t>
      </w:r>
      <w:r w:rsidR="005551B7">
        <w:t xml:space="preserve"> </w:t>
      </w:r>
      <w:r w:rsidRPr="005551B7">
        <w:t>с уставом. Неиспользованные в текущем году (квартале, месяце) финансовые средства не могут быть изъяты или зачтены учредителем в объем финансирования этого учреждения на следующий год (квартал, месяц).</w:t>
      </w:r>
    </w:p>
    <w:p w:rsidR="00A51DD3" w:rsidRPr="005551B7" w:rsidRDefault="00A51DD3" w:rsidP="005551B7">
      <w:pPr>
        <w:pStyle w:val="afe"/>
      </w:pPr>
      <w:r w:rsidRPr="005551B7">
        <w:t>В действительности нормативы финансирования отсутствуют. Использовать бюджетные средства по своему усмотрению учреждения не вправе из-за</w:t>
      </w:r>
      <w:r w:rsidR="005551B7">
        <w:t xml:space="preserve"> </w:t>
      </w:r>
      <w:r w:rsidRPr="005551B7">
        <w:t>целевого финансирования по предметным статьям. Подавляющее большинство дошкольных учреждений самостоятельных счетов не имеет.</w:t>
      </w:r>
      <w:r w:rsidR="005551B7">
        <w:t xml:space="preserve"> </w:t>
      </w:r>
      <w:r w:rsidRPr="005551B7">
        <w:t>К тому же, Федеральный закон РФ «О бухгалтерском учете»</w:t>
      </w:r>
      <w:r w:rsidR="005551B7">
        <w:t xml:space="preserve"> </w:t>
      </w:r>
      <w:r w:rsidRPr="005551B7">
        <w:t>от 21.11.1996г. №129-ФЗ предоставляет руководителю право в зависимости от объема учетной работы сделать выбор: создать бухгалтерскую службу как структурное подразделение, возглавляемое главным бухгалтером; ввести в штат должность бухгалтера; передать на договорных началах ведение бухгалтерского учета централизованной бухгалтерии или специализированной организации; вести бухгалтерский учет лично.</w:t>
      </w:r>
    </w:p>
    <w:p w:rsidR="00A51DD3" w:rsidRPr="005551B7" w:rsidRDefault="00A51DD3" w:rsidP="005551B7">
      <w:pPr>
        <w:pStyle w:val="afe"/>
      </w:pPr>
      <w:r w:rsidRPr="005551B7">
        <w:t>Какую бы учетную политику ни избрало государственной учреждение, его производственные и хозяйственные расходы покрываются за счет средств учредителя, доходов от собственной деятельности, иных внебюджетных источников.</w:t>
      </w:r>
    </w:p>
    <w:p w:rsidR="005551B7" w:rsidRDefault="00A51DD3" w:rsidP="005551B7">
      <w:pPr>
        <w:pStyle w:val="afe"/>
      </w:pPr>
      <w:r w:rsidRPr="005551B7">
        <w:t>Основные документы, регулирующие ответственность и права учредителя и образовательного учреждения, это договор о взаимоотношениях между ними и устав образовательного учреждения. В соответствии с Федеральным законом РФ «Об образовании» устав разрабатывается учреждением самостоятельно. Договор о взаимоотношениях образовательного учреждения с учредителем, определяющий порядок финансирования, управления образовательным учреждением и другие правовые аспекты, является двусторонним актом. При оформлении договорных отношений по разделению финансовых полномочий подробно излагаются обязанности сторон, права и ответственность, жестко регламентируются вопросы деятельности учреждения. Если обязанности предполагают требуемый объем и характер работы, права создают условия для их выполнения, то ответственность приводит к возможности применения санкций вышестоящих органов за ненадлежащее выполнение обязанностей. В договоре определяются виды образовательных программ (основных и дополнительных), которые будут профинансированы за счет бюджета и без согласия учредителя не могут быть изменены; устанавливаются минимальные нормы наполняемости для комплектования классов и групп, при снижении которых учредитель вправе уменьшить финансирование.</w:t>
      </w:r>
    </w:p>
    <w:p w:rsidR="005551B7" w:rsidRDefault="00A51DD3" w:rsidP="005551B7">
      <w:pPr>
        <w:pStyle w:val="afe"/>
      </w:pPr>
      <w:r w:rsidRPr="005551B7">
        <w:t>Учредитель берет на себя обязательства по финансированию учреждения в соответствии с утвержденной сметой расходов. Если учреждение не имеет самостоятельного расчетного счета, то учредитель обязуется осуществлять финансово-бухгалтерское обслуживание его деятельности через централизованную бухгалтерию. Важное место при финансировании отводится контролю. Учредитель обязан регулярно отслеживать соблюдение условий договора и анализировать итоги финансово-хозяйственной деятельности учреждения.</w:t>
      </w:r>
    </w:p>
    <w:p w:rsidR="00A51DD3" w:rsidRPr="005551B7" w:rsidRDefault="00A51DD3" w:rsidP="005551B7">
      <w:pPr>
        <w:pStyle w:val="afe"/>
      </w:pPr>
      <w:r w:rsidRPr="005551B7">
        <w:t>Обязанности образовательного учреждения - своевременное представление учредителю программы развития; обоснований потребности в бюджетных средствах, а также объемов предполагаемого поступления внебюджетных источников финансирования;</w:t>
      </w:r>
      <w:r w:rsidR="005551B7">
        <w:t xml:space="preserve"> </w:t>
      </w:r>
      <w:r w:rsidRPr="005551B7">
        <w:t>расходование бюджетных средств по целевому назначению и эффективное использование закрепленных за учреждением объектов собственности.</w:t>
      </w:r>
    </w:p>
    <w:p w:rsidR="00A51DD3" w:rsidRPr="005551B7" w:rsidRDefault="00A51DD3" w:rsidP="005551B7">
      <w:pPr>
        <w:pStyle w:val="afe"/>
      </w:pPr>
      <w:r w:rsidRPr="005551B7">
        <w:t>Такая регламентация позволяет образовательному учреждению в пределах выделенных средств на оплату труда самостоятельно устанавливать штатное расписание и структуру управления, осуществлять выплату надбавок, доплат и других выплат стимулирующего характера работникам; привлекать дополнительные источники финансирования и самостоятельно определять характер их направления. Поступление внебюджетных средств не является основанием для сокращения бюджетных. В случае невыполнения показателей деятельности и учебных планов, секвестирования</w:t>
      </w:r>
      <w:r w:rsidR="005551B7">
        <w:t xml:space="preserve"> </w:t>
      </w:r>
      <w:r w:rsidRPr="005551B7">
        <w:t>бюджета, недофинансирования, нецелевого использования средств учредитель оставляет за собой право вносить изменения в объемы выделяемых ассигнований. При несоблюдении условий договора финансирование может быть приостановлено.</w:t>
      </w:r>
    </w:p>
    <w:p w:rsidR="005551B7" w:rsidRDefault="00A51DD3" w:rsidP="005551B7">
      <w:pPr>
        <w:pStyle w:val="afe"/>
      </w:pPr>
      <w:r w:rsidRPr="005551B7">
        <w:t>Важный вопрос - оптимизация бюджетных расходов и финансовая дисциплина. Сокращение и оптимизация расходов достигаются через конкурсное рассмотрение предложений о сотрудничестве в области коммунального обслуживания и закупок материальных ценностей. Целевой характер выделяемых ассигнований определяется кодом бюджетной классификации. Самостоятельное перераспределение средств между предметными статьями не допускается.</w:t>
      </w:r>
    </w:p>
    <w:p w:rsidR="00A51DD3" w:rsidRPr="005551B7" w:rsidRDefault="00A51DD3" w:rsidP="005551B7">
      <w:pPr>
        <w:pStyle w:val="afe"/>
      </w:pPr>
      <w:r w:rsidRPr="005551B7">
        <w:t>Нецелевым использованием бюджетных средств признаются:</w:t>
      </w:r>
    </w:p>
    <w:p w:rsidR="00A51DD3" w:rsidRPr="005551B7" w:rsidRDefault="00A51DD3" w:rsidP="005551B7">
      <w:pPr>
        <w:pStyle w:val="afe"/>
      </w:pPr>
      <w:r w:rsidRPr="005551B7">
        <w:t>а) направление средств на банковские депозиты, приобретение различных активов (валюты, ценных бумаг, иного имущества) с целью их последующей продажи;</w:t>
      </w:r>
    </w:p>
    <w:p w:rsidR="00A51DD3" w:rsidRPr="005551B7" w:rsidRDefault="00A51DD3" w:rsidP="005551B7">
      <w:pPr>
        <w:pStyle w:val="afe"/>
      </w:pPr>
      <w:r w:rsidRPr="005551B7">
        <w:t>б) осуществление взносов в уставный капитал другого юридического лица;</w:t>
      </w:r>
    </w:p>
    <w:p w:rsidR="00A51DD3" w:rsidRPr="005551B7" w:rsidRDefault="00A51DD3" w:rsidP="005551B7">
      <w:pPr>
        <w:pStyle w:val="afe"/>
      </w:pPr>
      <w:r w:rsidRPr="005551B7">
        <w:t>в) расходование (перечисление или создание кредиторской задолженности) средств при отсутствии оправдательных документов;</w:t>
      </w:r>
    </w:p>
    <w:p w:rsidR="00A51DD3" w:rsidRPr="005551B7" w:rsidRDefault="00A51DD3" w:rsidP="005551B7">
      <w:pPr>
        <w:pStyle w:val="afe"/>
      </w:pPr>
      <w:r w:rsidRPr="005551B7">
        <w:t>г) завышение объемов выполненных работ, расценок; выполнение работ, не предусмотренных утвержденной проектно-сметной документацией; направление средств на объекты (разработки), не включенные в адресные и целевые программы;</w:t>
      </w:r>
    </w:p>
    <w:p w:rsidR="00A51DD3" w:rsidRPr="005551B7" w:rsidRDefault="00A51DD3" w:rsidP="005551B7">
      <w:pPr>
        <w:pStyle w:val="afe"/>
      </w:pPr>
      <w:r w:rsidRPr="005551B7">
        <w:t>д) недостача материальных ценностей, приобретенных за счет средств бюджета;</w:t>
      </w:r>
    </w:p>
    <w:p w:rsidR="00A51DD3" w:rsidRPr="005551B7" w:rsidRDefault="00A51DD3" w:rsidP="005551B7">
      <w:pPr>
        <w:pStyle w:val="afe"/>
      </w:pPr>
      <w:r w:rsidRPr="005551B7">
        <w:t>е) расходование средств сверх норм, утвержденных в установленном порядке (норм возмещения командировочных расходов, норм на расходование бензина и т.п.);</w:t>
      </w:r>
    </w:p>
    <w:p w:rsidR="00A51DD3" w:rsidRPr="005551B7" w:rsidRDefault="00A51DD3" w:rsidP="005551B7">
      <w:pPr>
        <w:pStyle w:val="afe"/>
      </w:pPr>
      <w:r w:rsidRPr="005551B7">
        <w:t>ж) просроченная дебиторская задолженность по перечисленным авансам за поставку товарно-материальных ценностей и оказание услуг;</w:t>
      </w:r>
    </w:p>
    <w:p w:rsidR="00A51DD3" w:rsidRPr="005551B7" w:rsidRDefault="00A51DD3" w:rsidP="005551B7">
      <w:pPr>
        <w:pStyle w:val="afe"/>
      </w:pPr>
      <w:r w:rsidRPr="005551B7">
        <w:t>з) заключение договоров на работы, не предусмотренные в</w:t>
      </w:r>
      <w:r w:rsidR="005551B7">
        <w:t xml:space="preserve"> </w:t>
      </w:r>
      <w:r w:rsidRPr="005551B7">
        <w:t>бюджете (смете расходов), ведущие к потере бюджетных средств или имущества, являющегося государственной или муниципальной собственностью.</w:t>
      </w:r>
    </w:p>
    <w:p w:rsidR="00A51DD3" w:rsidRPr="005551B7" w:rsidRDefault="00A51DD3" w:rsidP="005551B7">
      <w:pPr>
        <w:pStyle w:val="afe"/>
      </w:pPr>
      <w:r w:rsidRPr="005551B7">
        <w:t>Иными словами, под использованием средств не по целевому назначению следует понимать такое использование, которое не приводит к результатам, предусмотренным при их предоставлении, или приводит к этим результатам, но сопровождается не правомерными действиями ли событиями, неправомерность которых закрепляется в правовых актах, в заключаемых договорах или в решениях полномочных органов, определяющих целевой характер выделяемых из бюджета средств.</w:t>
      </w:r>
    </w:p>
    <w:p w:rsidR="00A51DD3" w:rsidRPr="005551B7" w:rsidRDefault="00A51DD3" w:rsidP="005551B7">
      <w:pPr>
        <w:pStyle w:val="afe"/>
      </w:pPr>
      <w:r w:rsidRPr="005551B7">
        <w:t>Переход к сбалансированному развитию отрасли в новых социально-экономических условиях сопряжен с преодолением кризисных явлений не только в сфере образования, но и в стране в целом. В первой половине 90-х годов на образование оказали серьезное влияние три фактора, лежавшие вне сферы его собственного влияния.</w:t>
      </w:r>
    </w:p>
    <w:p w:rsidR="00A51DD3" w:rsidRPr="005551B7" w:rsidRDefault="00A51DD3" w:rsidP="005551B7">
      <w:pPr>
        <w:pStyle w:val="afe"/>
      </w:pPr>
      <w:r w:rsidRPr="005551B7">
        <w:t>1. Воздействие макроэкономической среды, когда доля ВВП выделяемая на образование, сократилась с 7% в 1970г. до 4,4% в год.</w:t>
      </w:r>
    </w:p>
    <w:p w:rsidR="005551B7" w:rsidRDefault="00A51DD3" w:rsidP="005551B7">
      <w:pPr>
        <w:pStyle w:val="afe"/>
      </w:pPr>
      <w:r w:rsidRPr="005551B7">
        <w:t>2. Новые взаимоотношения бюджетов центра и регионов, в рамках которых были дестабилизированы источники финансирования системы: снижение государственных доходов в сочетании с передачей значительных бюджетно-налоговых функций регионам привели к уменьшению затрат на одного учащегося.</w:t>
      </w:r>
    </w:p>
    <w:p w:rsidR="00A51DD3" w:rsidRPr="005551B7" w:rsidRDefault="00A51DD3" w:rsidP="005551B7">
      <w:pPr>
        <w:pStyle w:val="afe"/>
      </w:pPr>
      <w:r w:rsidRPr="005551B7">
        <w:t>3. Быстрый моральный износ учебных программ.</w:t>
      </w:r>
    </w:p>
    <w:p w:rsidR="00A51DD3" w:rsidRPr="005551B7" w:rsidRDefault="00A51DD3" w:rsidP="005551B7">
      <w:pPr>
        <w:pStyle w:val="afe"/>
      </w:pPr>
      <w:r w:rsidRPr="005551B7">
        <w:t>Перед образованием возникли новые проблемы, среди которых важнейшие – снижение, недостаточность и нестабильность финансирования. Утверждение сметы расходов не означает реального перечисления средств на счет бюджетополучателя. В последние годы многими территориями финансирование образовательных учреждений осуществляется по так называемым лимитам. По другой терминологии, это называется «в соответствии с кассовым планом финансирования», который зачастую не выполняется из-за недопоступления доходов. Учреждения образования постоянно находятся под угрозой сокращения бюджетных ассигнований.</w:t>
      </w:r>
    </w:p>
    <w:p w:rsidR="00A51DD3" w:rsidRPr="005551B7" w:rsidRDefault="00A51DD3" w:rsidP="005551B7">
      <w:pPr>
        <w:pStyle w:val="afe"/>
      </w:pPr>
      <w:r w:rsidRPr="005551B7">
        <w:t>Более того, статьи расходов делятся на «защищенные» и «незащищенные». Первоочередному финансированию подлежат расходы по «защищенным» статьям. Их перечень ежегодно утверждается законодательством о бюджете. Как правила, к их числу относятся расходы на оплату труда и начисления на нее, на питание, на трансферты населению. Перечень таких статей в разных регионах может быть различным.</w:t>
      </w:r>
    </w:p>
    <w:p w:rsidR="005551B7" w:rsidRDefault="00A51DD3" w:rsidP="005551B7">
      <w:pPr>
        <w:pStyle w:val="afe"/>
      </w:pPr>
      <w:r w:rsidRPr="005551B7">
        <w:t>Таким образом, финансирование образовательных учреждений представляет собой комплекс мер, направленных как на совершенствование основной образовательной деятельности учреждений, так и на эффективное использование финансовых ресурсов. С</w:t>
      </w:r>
      <w:r w:rsidR="005551B7">
        <w:t xml:space="preserve"> </w:t>
      </w:r>
      <w:r w:rsidRPr="005551B7">
        <w:t>помощью бюджетного финансирования обеспечивается реализация государственных социальных гарантий в сфере образования.</w:t>
      </w:r>
    </w:p>
    <w:p w:rsidR="00A51DD3" w:rsidRPr="005551B7" w:rsidRDefault="00A51DD3" w:rsidP="005551B7">
      <w:pPr>
        <w:pStyle w:val="afe"/>
      </w:pPr>
    </w:p>
    <w:p w:rsidR="00A51DD3" w:rsidRPr="005551B7" w:rsidRDefault="00A51DD3" w:rsidP="005551B7">
      <w:pPr>
        <w:pStyle w:val="afe"/>
      </w:pPr>
      <w:r>
        <w:br w:type="page"/>
      </w:r>
      <w:r w:rsidRPr="005551B7">
        <w:t>2. Характеристика дошкольного образовательного</w:t>
      </w:r>
      <w:r>
        <w:t xml:space="preserve"> </w:t>
      </w:r>
      <w:r w:rsidRPr="005551B7">
        <w:t>учреждения №29 «Аленушка»</w:t>
      </w:r>
      <w:r>
        <w:t xml:space="preserve"> </w:t>
      </w:r>
      <w:r w:rsidRPr="005551B7">
        <w:t>как экономического объекта исследования</w:t>
      </w:r>
    </w:p>
    <w:p w:rsidR="00A51DD3" w:rsidRPr="005551B7" w:rsidRDefault="00A51DD3" w:rsidP="005551B7">
      <w:pPr>
        <w:pStyle w:val="afe"/>
      </w:pPr>
    </w:p>
    <w:p w:rsidR="00A51DD3" w:rsidRPr="005551B7" w:rsidRDefault="00A51DD3" w:rsidP="005551B7">
      <w:pPr>
        <w:pStyle w:val="afe"/>
      </w:pPr>
      <w:r w:rsidRPr="005551B7">
        <w:t>2.1 Общая характеристика учреждения, задачи и виды деятельности</w:t>
      </w:r>
    </w:p>
    <w:p w:rsidR="00A51DD3" w:rsidRDefault="00A51DD3" w:rsidP="005551B7">
      <w:pPr>
        <w:pStyle w:val="afe"/>
      </w:pPr>
    </w:p>
    <w:p w:rsidR="00A51DD3" w:rsidRPr="005551B7" w:rsidRDefault="00A51DD3" w:rsidP="005551B7">
      <w:pPr>
        <w:pStyle w:val="afe"/>
      </w:pPr>
      <w:r w:rsidRPr="005551B7">
        <w:t>Дошкольное образовательное учреждение №29 «Аленушка» (ДОУ) Чайковского завода СК было открыто на основании решения Чайковского</w:t>
      </w:r>
      <w:r w:rsidR="005551B7">
        <w:t xml:space="preserve"> </w:t>
      </w:r>
      <w:r w:rsidRPr="005551B7">
        <w:t>горисполкома №469 от 31.12.76г.</w:t>
      </w:r>
    </w:p>
    <w:p w:rsidR="00A51DD3" w:rsidRPr="005551B7" w:rsidRDefault="00A51DD3" w:rsidP="005551B7">
      <w:pPr>
        <w:pStyle w:val="afe"/>
      </w:pPr>
      <w:r w:rsidRPr="005551B7">
        <w:t>С 1.10.1996г. на основании постановления Главы местного самоуправления от 20.09.96г. №1215 «О передаче в муниципальную собственность детского сада №29 Чайковского завода СК» дошкольное образовательное учреждение №29 «Аленушка» является муниципальным образовательным учреждением общего развивающего вида.</w:t>
      </w:r>
    </w:p>
    <w:p w:rsidR="00A51DD3" w:rsidRPr="005551B7" w:rsidRDefault="00A51DD3" w:rsidP="005551B7">
      <w:pPr>
        <w:pStyle w:val="afe"/>
      </w:pPr>
      <w:r w:rsidRPr="005551B7">
        <w:t>Дошкольное образовательное</w:t>
      </w:r>
      <w:r w:rsidR="005551B7">
        <w:t xml:space="preserve"> </w:t>
      </w:r>
      <w:r w:rsidRPr="005551B7">
        <w:t>учреждение, в дальнейшем именуемое ДОУ,</w:t>
      </w:r>
      <w:r w:rsidR="005551B7">
        <w:t xml:space="preserve"> </w:t>
      </w:r>
      <w:r w:rsidRPr="005551B7">
        <w:t>является юридическим лицом, имеет обособленное имущество на сумму 3 835 485 руб.</w:t>
      </w:r>
      <w:r w:rsidR="005551B7">
        <w:t xml:space="preserve"> </w:t>
      </w:r>
      <w:r w:rsidRPr="005551B7">
        <w:t>на праве оперативного управления.</w:t>
      </w:r>
    </w:p>
    <w:p w:rsidR="00A51DD3" w:rsidRPr="005551B7" w:rsidRDefault="00A51DD3" w:rsidP="005551B7">
      <w:pPr>
        <w:pStyle w:val="afe"/>
      </w:pPr>
      <w:r w:rsidRPr="005551B7">
        <w:t>Учредитель: Управление общего и профессионального образования</w:t>
      </w:r>
      <w:r w:rsidR="005551B7">
        <w:t xml:space="preserve"> </w:t>
      </w:r>
      <w:r w:rsidRPr="005551B7">
        <w:t>Администрации г.Чайковский Пермского края.</w:t>
      </w:r>
    </w:p>
    <w:p w:rsidR="00A51DD3" w:rsidRPr="005551B7" w:rsidRDefault="00A51DD3" w:rsidP="005551B7">
      <w:pPr>
        <w:pStyle w:val="afe"/>
      </w:pPr>
      <w:r w:rsidRPr="005551B7">
        <w:t>ДОУ осуществляет свою образовательную, хозяйственную, правовую деятельность в соответствии с Законом «Об образовании», Типовым положением о дошкольном образовательном учреждении Российской Федерации, утвержденным постановлением Правительства РФ от 01.07.1995г. №677, законодательством РФ, другими нормативными актами, договором между Учредителем и ДОУ, Уставом ДОУ.</w:t>
      </w:r>
    </w:p>
    <w:p w:rsidR="005551B7" w:rsidRDefault="00A51DD3" w:rsidP="005551B7">
      <w:pPr>
        <w:pStyle w:val="afe"/>
      </w:pPr>
      <w:r w:rsidRPr="005551B7">
        <w:t>Дошкольное образовательное учреждение №29 «Аленушка» имеет лицензию на осуществление образовательной деятельности</w:t>
      </w:r>
      <w:r w:rsidR="005551B7">
        <w:t xml:space="preserve"> </w:t>
      </w:r>
      <w:r w:rsidRPr="005551B7">
        <w:t>А</w:t>
      </w:r>
      <w:r w:rsidR="005551B7">
        <w:t xml:space="preserve"> </w:t>
      </w:r>
      <w:r w:rsidRPr="005551B7">
        <w:t>№702269 от 10.11.2005г. по программе дошкольного и дополнительного образования.</w:t>
      </w:r>
    </w:p>
    <w:p w:rsidR="00A51DD3" w:rsidRPr="005551B7" w:rsidRDefault="00A51DD3" w:rsidP="005551B7">
      <w:pPr>
        <w:pStyle w:val="afe"/>
      </w:pPr>
      <w:r w:rsidRPr="005551B7">
        <w:t>В 1999г. ДОУ №29</w:t>
      </w:r>
      <w:r w:rsidR="005551B7">
        <w:t xml:space="preserve"> </w:t>
      </w:r>
      <w:r w:rsidRPr="005551B7">
        <w:t>первым из городских дошкольных учреждений получило Свидетельство о</w:t>
      </w:r>
      <w:r w:rsidR="005551B7">
        <w:t xml:space="preserve"> </w:t>
      </w:r>
      <w:r w:rsidRPr="005551B7">
        <w:t>государственной аккредитации</w:t>
      </w:r>
      <w:r w:rsidR="005551B7">
        <w:t xml:space="preserve"> </w:t>
      </w:r>
      <w:r w:rsidRPr="005551B7">
        <w:t>№005039 серии ДО и признано садом общеразвивающего вида</w:t>
      </w:r>
      <w:r w:rsidR="005551B7">
        <w:t xml:space="preserve"> </w:t>
      </w:r>
      <w:r w:rsidRPr="005551B7">
        <w:t>второй категории, а также имеет право на реализацию образовательных программ.</w:t>
      </w:r>
    </w:p>
    <w:p w:rsidR="00A51DD3" w:rsidRPr="005551B7" w:rsidRDefault="00A51DD3" w:rsidP="005551B7">
      <w:pPr>
        <w:pStyle w:val="afe"/>
      </w:pPr>
      <w:r w:rsidRPr="005551B7">
        <w:t>ДОУ размещается в типовом 2-х этажном здании, в центре Основного поселка, в густонаселенном микрорайоне,</w:t>
      </w:r>
      <w:r w:rsidR="005551B7">
        <w:t xml:space="preserve"> </w:t>
      </w:r>
      <w:r w:rsidRPr="005551B7">
        <w:t>имеет</w:t>
      </w:r>
      <w:r w:rsidR="005551B7">
        <w:t xml:space="preserve"> </w:t>
      </w:r>
      <w:r w:rsidRPr="005551B7">
        <w:t>обособленный земельный участок площадью 1,2га. Озеленение составляет 60%. На участке размещено 10 грунтовых площадок, 5 из них оснащены теневыми навесами, 1 - спортивная площадка. Огород, цветники, кустарники, деревья обеспечивают условия для хорошего самочувствия и благотворно влияют на здоровье детей.</w:t>
      </w:r>
    </w:p>
    <w:p w:rsidR="00A51DD3" w:rsidRPr="005551B7" w:rsidRDefault="00A51DD3" w:rsidP="005551B7">
      <w:pPr>
        <w:pStyle w:val="afe"/>
      </w:pPr>
      <w:r w:rsidRPr="005551B7">
        <w:t>В здании расположены 10 групповых ячеек с полным набором помещений: групповые площадью - 47,1 кв.м., спальни</w:t>
      </w:r>
      <w:r w:rsidR="005551B7">
        <w:t xml:space="preserve"> </w:t>
      </w:r>
      <w:r w:rsidRPr="005551B7">
        <w:t>- 32,5 кв.м; умывальные</w:t>
      </w:r>
      <w:r w:rsidR="005551B7">
        <w:t xml:space="preserve"> </w:t>
      </w:r>
      <w:r w:rsidRPr="005551B7">
        <w:t>- 5,3 кв.м; туалетные - 10,5 кв.м; приемные</w:t>
      </w:r>
      <w:r w:rsidR="005551B7">
        <w:t xml:space="preserve"> </w:t>
      </w:r>
      <w:r w:rsidRPr="005551B7">
        <w:t>- 1,5 кв.м. Кроме того, в ДОУ размещаются бассейн площадью 129 кв.м (основное помещение - 82,3 кв.м, вспомогательне - 47,6 кв.м), прачечная, гладильная, имеющие раздельные входы и выходы на улицу; пищеблок, медицинские помещения, спортивный и музыкальный залы, кабинет логопеда, методический кабинет.</w:t>
      </w:r>
    </w:p>
    <w:p w:rsidR="00A51DD3" w:rsidRPr="005551B7" w:rsidRDefault="00A51DD3" w:rsidP="005551B7">
      <w:pPr>
        <w:pStyle w:val="afe"/>
      </w:pPr>
      <w:r w:rsidRPr="005551B7">
        <w:t>Режим работы устанавливается Учредителем, исходя из потребностей родителей и возможностей бюджетного финансирования, и является следующим: пятидневная рабочая неделя, двенадцатичасовое пребывание детей. Режим работы групп ДОУ: с 7 часов</w:t>
      </w:r>
      <w:r w:rsidR="005551B7">
        <w:t xml:space="preserve"> </w:t>
      </w:r>
      <w:r w:rsidRPr="005551B7">
        <w:t>до 19 часов. Допускается посещение детей по индивидуальному графику (на занятия во вторую половину дня).</w:t>
      </w:r>
    </w:p>
    <w:p w:rsidR="00A51DD3" w:rsidRPr="005551B7" w:rsidRDefault="00A51DD3" w:rsidP="005551B7">
      <w:pPr>
        <w:pStyle w:val="afe"/>
      </w:pPr>
      <w:r w:rsidRPr="005551B7">
        <w:t>Деятельность ДОУ направлена на реализацию основных задач дошкольного образования:</w:t>
      </w:r>
    </w:p>
    <w:p w:rsidR="00A51DD3" w:rsidRPr="005551B7" w:rsidRDefault="00A51DD3" w:rsidP="005551B7">
      <w:pPr>
        <w:pStyle w:val="afe"/>
      </w:pPr>
      <w:r w:rsidRPr="005551B7">
        <w:t>а) на сохранение и укрепление физического и психического здоровья детей;</w:t>
      </w:r>
    </w:p>
    <w:p w:rsidR="005551B7" w:rsidRDefault="00A51DD3" w:rsidP="005551B7">
      <w:pPr>
        <w:pStyle w:val="afe"/>
      </w:pPr>
      <w:r w:rsidRPr="005551B7">
        <w:t>б) физическое, интеллектуальное и личностное развитие каждого ребенка с учетом его индивидуальных особенностей;</w:t>
      </w:r>
    </w:p>
    <w:p w:rsidR="005551B7" w:rsidRDefault="00A51DD3" w:rsidP="005551B7">
      <w:pPr>
        <w:pStyle w:val="afe"/>
      </w:pPr>
      <w:r w:rsidRPr="005551B7">
        <w:t>в) оказание помощи семье в воспитании детей.</w:t>
      </w:r>
    </w:p>
    <w:p w:rsidR="00A51DD3" w:rsidRPr="005551B7" w:rsidRDefault="00A51DD3" w:rsidP="005551B7">
      <w:pPr>
        <w:pStyle w:val="afe"/>
      </w:pPr>
      <w:r w:rsidRPr="005551B7">
        <w:t>В процессе своей деятельности ДОУ реализует следующие задачи.</w:t>
      </w:r>
    </w:p>
    <w:p w:rsidR="00A51DD3" w:rsidRPr="005551B7" w:rsidRDefault="00A51DD3" w:rsidP="005551B7">
      <w:pPr>
        <w:pStyle w:val="afe"/>
      </w:pPr>
      <w:r w:rsidRPr="005551B7">
        <w:t>1. Охранять и укреплять здоровье детей, формировать навыки здорового образа жизни (с двух лет дети обучаются плаванию, проводятся закаливающие процедуры, физиолечение, фитотерапия, гимнастика и массаж утром и после сна, ЛФК (лечебно-физкультурный комплекс).</w:t>
      </w:r>
    </w:p>
    <w:p w:rsidR="00A51DD3" w:rsidRPr="005551B7" w:rsidRDefault="00A51DD3" w:rsidP="005551B7">
      <w:pPr>
        <w:pStyle w:val="afe"/>
      </w:pPr>
      <w:r w:rsidRPr="005551B7">
        <w:t>2. Способствовать своевременному и полноценному психическому развитию каждого ребенка (в сюжетно - ролевых играх, в рисовании, лепке, аппликации, конструировании, в свободном общении на занятиях развития речи, чтении художественной литературы, на экскурсиях, математике и др.).</w:t>
      </w:r>
    </w:p>
    <w:p w:rsidR="00A51DD3" w:rsidRPr="005551B7" w:rsidRDefault="00A51DD3" w:rsidP="005551B7">
      <w:pPr>
        <w:pStyle w:val="afe"/>
      </w:pPr>
      <w:r w:rsidRPr="005551B7">
        <w:t>3. Обеспечить каждому ребенку возможность радостно и содержательно прожить период дошкольного детства. В детском саду проводятся развлечения, праздники, посещения театра, сюрпризы. В саду создан уютный, теплый, и гармоничный интерьер, обеспечены условия для разнообразной самостоятельной деятельности.</w:t>
      </w:r>
    </w:p>
    <w:p w:rsidR="00A51DD3" w:rsidRPr="005551B7" w:rsidRDefault="00A51DD3" w:rsidP="005551B7">
      <w:pPr>
        <w:pStyle w:val="afe"/>
      </w:pPr>
      <w:r w:rsidRPr="005551B7">
        <w:t>Содержание образования определяется общегосударственной программой, разработанной в соответствии с государственным стандартом образования, утвержденной Министерством образования и науки РФ. Образовательная программа реализуется с учетом возрастных и индивидуальных особенностей детей. Приоритетное направление развития детей в ДОУ - интеллектуальное.</w:t>
      </w:r>
    </w:p>
    <w:p w:rsidR="005551B7" w:rsidRDefault="00A51DD3" w:rsidP="005551B7">
      <w:pPr>
        <w:pStyle w:val="afe"/>
      </w:pPr>
      <w:r w:rsidRPr="005551B7">
        <w:t>В детском саду используются разнообразные, эффективные методы, технологии, способствующие развитию логического</w:t>
      </w:r>
      <w:r w:rsidR="005551B7">
        <w:t xml:space="preserve"> </w:t>
      </w:r>
      <w:r w:rsidRPr="005551B7">
        <w:t>и нестандартного мышления детей. Занятия проводятся по подгруппам и индивидуально. Используемые дидактические и развивающие игры, разнообразные средства обучения (схемы,</w:t>
      </w:r>
      <w:r w:rsidR="005551B7">
        <w:t xml:space="preserve"> </w:t>
      </w:r>
      <w:r w:rsidRPr="005551B7">
        <w:t>модели, карточки-символы, геометрические наборы, средства измерения) обеспечивают высокий</w:t>
      </w:r>
      <w:r w:rsidR="005551B7">
        <w:t xml:space="preserve"> </w:t>
      </w:r>
      <w:r w:rsidRPr="005551B7">
        <w:t>уровень интеллектуального развития, стимулируют познавательную активность, развивают воображение</w:t>
      </w:r>
      <w:r w:rsidR="005551B7">
        <w:t xml:space="preserve"> </w:t>
      </w:r>
      <w:r w:rsidRPr="005551B7">
        <w:t>и творческое</w:t>
      </w:r>
      <w:r w:rsidR="005551B7">
        <w:t xml:space="preserve"> </w:t>
      </w:r>
      <w:r w:rsidRPr="005551B7">
        <w:t>мышление детей, позволяют хорошо подготовить их</w:t>
      </w:r>
      <w:r w:rsidR="005551B7">
        <w:t xml:space="preserve"> </w:t>
      </w:r>
      <w:r w:rsidRPr="005551B7">
        <w:t>к школе.</w:t>
      </w:r>
    </w:p>
    <w:p w:rsidR="00A51DD3" w:rsidRPr="005551B7" w:rsidRDefault="00A51DD3" w:rsidP="005551B7">
      <w:pPr>
        <w:pStyle w:val="afe"/>
      </w:pPr>
      <w:r w:rsidRPr="005551B7">
        <w:t>Удовлетворяя потребности родителей в дополнительном образовании, педагоги ведут кружково-секционную работу по формированию творческих способностей детей. Созданы и</w:t>
      </w:r>
      <w:r w:rsidR="005551B7">
        <w:t xml:space="preserve"> </w:t>
      </w:r>
      <w:r w:rsidRPr="005551B7">
        <w:t>активно работают кружки: «Лечебная физическая культура», «Веселые нотки», «Сударушка», «Лесная сказка».</w:t>
      </w:r>
    </w:p>
    <w:p w:rsidR="00A51DD3" w:rsidRPr="005551B7" w:rsidRDefault="00A51DD3" w:rsidP="005551B7">
      <w:pPr>
        <w:pStyle w:val="afe"/>
      </w:pPr>
      <w:r w:rsidRPr="005551B7">
        <w:t>Практически все услуги, оказываемые населению, бесплатные. В настоящее время прорабатывается система привлечения ДОУ к внедрению платных услуг: кружковая работа, группы выходного дня, медицинские и оздоровительные услуги.</w:t>
      </w:r>
    </w:p>
    <w:p w:rsidR="005551B7" w:rsidRDefault="00A51DD3" w:rsidP="005551B7">
      <w:pPr>
        <w:pStyle w:val="afe"/>
      </w:pPr>
      <w:r w:rsidRPr="005551B7">
        <w:t>Организационный механизм управления учреждением имеет множество компонентов, но представляет собой единую систему, в которой функционирование отдельных элементов взаимозависимо и взаимообусловлено. Действующий в ДОУ механизм управления можно отнести к функциональной структуре управления.</w:t>
      </w:r>
    </w:p>
    <w:p w:rsidR="005551B7" w:rsidRDefault="005551B7" w:rsidP="005551B7">
      <w:pPr>
        <w:pStyle w:val="afe"/>
      </w:pPr>
    </w:p>
    <w:p w:rsidR="00A51DD3" w:rsidRDefault="00A51DD3" w:rsidP="005551B7">
      <w:pPr>
        <w:pStyle w:val="afe"/>
      </w:pPr>
      <w:r w:rsidRPr="005551B7">
        <w:t>2.2 Организация оплаты труда</w:t>
      </w:r>
    </w:p>
    <w:p w:rsidR="00A51DD3" w:rsidRPr="005551B7" w:rsidRDefault="00A51DD3" w:rsidP="005551B7">
      <w:pPr>
        <w:pStyle w:val="afe"/>
      </w:pPr>
    </w:p>
    <w:p w:rsidR="00A51DD3" w:rsidRPr="005551B7" w:rsidRDefault="00A51DD3" w:rsidP="005551B7">
      <w:pPr>
        <w:pStyle w:val="afe"/>
      </w:pPr>
      <w:r w:rsidRPr="005551B7">
        <w:t>Фонд заработной платы ДОУ планируется отдельно для педагогического и прочего (административно-хозяйственного) персонала.</w:t>
      </w:r>
    </w:p>
    <w:p w:rsidR="00A51DD3" w:rsidRPr="005551B7" w:rsidRDefault="00A51DD3" w:rsidP="005551B7">
      <w:pPr>
        <w:pStyle w:val="afe"/>
      </w:pPr>
      <w:r w:rsidRPr="005551B7">
        <w:t>Фонд заработной платы педагогического персонала исчисляется по данным тарификации, исходя из количества педагогических ставок и размера тарифных ставок.</w:t>
      </w:r>
    </w:p>
    <w:p w:rsidR="00A51DD3" w:rsidRPr="005551B7" w:rsidRDefault="00A51DD3" w:rsidP="005551B7">
      <w:pPr>
        <w:pStyle w:val="afe"/>
      </w:pPr>
      <w:r w:rsidRPr="005551B7">
        <w:t>Размеры ставок (должностных окладов) заработной платы работников образовательных учреждений устанавливаются на основе Единой тарифной сетки по оплате труда работников бюджетной сферы (ЕТС), утвержденной постановлением Правительства Российской Федерации от 30 марта 2000 года</w:t>
      </w:r>
      <w:r w:rsidR="005551B7">
        <w:t xml:space="preserve"> </w:t>
      </w:r>
      <w:r w:rsidRPr="005551B7">
        <w:t>№284 (табл.2.1).</w:t>
      </w:r>
    </w:p>
    <w:p w:rsidR="00A51DD3" w:rsidRDefault="00A51DD3" w:rsidP="005551B7">
      <w:pPr>
        <w:pStyle w:val="afe"/>
      </w:pPr>
    </w:p>
    <w:p w:rsidR="00A51DD3" w:rsidRPr="005551B7" w:rsidRDefault="00A51DD3" w:rsidP="005551B7">
      <w:pPr>
        <w:pStyle w:val="afe"/>
      </w:pPr>
      <w:r>
        <w:br w:type="page"/>
      </w:r>
      <w:r w:rsidRPr="005551B7">
        <w:t>Таблица 2.1</w:t>
      </w:r>
    </w:p>
    <w:p w:rsidR="00A51DD3" w:rsidRPr="005551B7" w:rsidRDefault="00A51DD3" w:rsidP="005551B7">
      <w:pPr>
        <w:pStyle w:val="afe"/>
      </w:pPr>
      <w:r w:rsidRPr="005551B7">
        <w:t>Тарифные коэффициенты ЕТС по оплате труда работников организаций бюджетной сферы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603"/>
        <w:gridCol w:w="709"/>
        <w:gridCol w:w="709"/>
        <w:gridCol w:w="708"/>
        <w:gridCol w:w="709"/>
        <w:gridCol w:w="735"/>
        <w:gridCol w:w="683"/>
        <w:gridCol w:w="708"/>
        <w:gridCol w:w="709"/>
      </w:tblGrid>
      <w:tr w:rsidR="00A51DD3" w:rsidRPr="00A51DD3" w:rsidTr="00A51DD3">
        <w:tc>
          <w:tcPr>
            <w:tcW w:w="2835" w:type="dxa"/>
          </w:tcPr>
          <w:p w:rsidR="00A51DD3" w:rsidRPr="00A51DD3" w:rsidRDefault="00A51DD3" w:rsidP="00A51DD3">
            <w:pPr>
              <w:pStyle w:val="aff"/>
            </w:pPr>
            <w:r w:rsidRPr="00A51DD3">
              <w:t>Разряды оплаты труда</w:t>
            </w:r>
          </w:p>
        </w:tc>
        <w:tc>
          <w:tcPr>
            <w:tcW w:w="603" w:type="dxa"/>
          </w:tcPr>
          <w:p w:rsidR="00A51DD3" w:rsidRPr="00A51DD3" w:rsidRDefault="00A51DD3" w:rsidP="00A51DD3">
            <w:pPr>
              <w:pStyle w:val="aff"/>
            </w:pPr>
            <w:r w:rsidRPr="00A51DD3">
              <w:t>1</w:t>
            </w:r>
          </w:p>
        </w:tc>
        <w:tc>
          <w:tcPr>
            <w:tcW w:w="709" w:type="dxa"/>
          </w:tcPr>
          <w:p w:rsidR="00A51DD3" w:rsidRPr="00A51DD3" w:rsidRDefault="00A51DD3" w:rsidP="00A51DD3">
            <w:pPr>
              <w:pStyle w:val="aff"/>
            </w:pPr>
            <w:r w:rsidRPr="00A51DD3">
              <w:t>2</w:t>
            </w:r>
          </w:p>
        </w:tc>
        <w:tc>
          <w:tcPr>
            <w:tcW w:w="709" w:type="dxa"/>
          </w:tcPr>
          <w:p w:rsidR="00A51DD3" w:rsidRPr="00A51DD3" w:rsidRDefault="00A51DD3" w:rsidP="00A51DD3">
            <w:pPr>
              <w:pStyle w:val="aff"/>
            </w:pPr>
            <w:r w:rsidRPr="00A51DD3">
              <w:t>3</w:t>
            </w:r>
          </w:p>
        </w:tc>
        <w:tc>
          <w:tcPr>
            <w:tcW w:w="708" w:type="dxa"/>
          </w:tcPr>
          <w:p w:rsidR="00A51DD3" w:rsidRPr="00A51DD3" w:rsidRDefault="00A51DD3" w:rsidP="00A51DD3">
            <w:pPr>
              <w:pStyle w:val="aff"/>
            </w:pPr>
            <w:r w:rsidRPr="00A51DD3">
              <w:t>4</w:t>
            </w:r>
          </w:p>
        </w:tc>
        <w:tc>
          <w:tcPr>
            <w:tcW w:w="709" w:type="dxa"/>
          </w:tcPr>
          <w:p w:rsidR="00A51DD3" w:rsidRPr="00A51DD3" w:rsidRDefault="00A51DD3" w:rsidP="00A51DD3">
            <w:pPr>
              <w:pStyle w:val="aff"/>
            </w:pPr>
            <w:r w:rsidRPr="00A51DD3">
              <w:t>5</w:t>
            </w:r>
          </w:p>
        </w:tc>
        <w:tc>
          <w:tcPr>
            <w:tcW w:w="735" w:type="dxa"/>
          </w:tcPr>
          <w:p w:rsidR="00A51DD3" w:rsidRPr="00A51DD3" w:rsidRDefault="00A51DD3" w:rsidP="00A51DD3">
            <w:pPr>
              <w:pStyle w:val="aff"/>
            </w:pPr>
            <w:r w:rsidRPr="00A51DD3">
              <w:t>6</w:t>
            </w:r>
          </w:p>
        </w:tc>
        <w:tc>
          <w:tcPr>
            <w:tcW w:w="683" w:type="dxa"/>
          </w:tcPr>
          <w:p w:rsidR="00A51DD3" w:rsidRPr="00A51DD3" w:rsidRDefault="00A51DD3" w:rsidP="00A51DD3">
            <w:pPr>
              <w:pStyle w:val="aff"/>
            </w:pPr>
            <w:r w:rsidRPr="00A51DD3">
              <w:t>7</w:t>
            </w:r>
          </w:p>
        </w:tc>
        <w:tc>
          <w:tcPr>
            <w:tcW w:w="708" w:type="dxa"/>
          </w:tcPr>
          <w:p w:rsidR="00A51DD3" w:rsidRPr="00A51DD3" w:rsidRDefault="00A51DD3" w:rsidP="00A51DD3">
            <w:pPr>
              <w:pStyle w:val="aff"/>
            </w:pPr>
            <w:r w:rsidRPr="00A51DD3">
              <w:t>8</w:t>
            </w:r>
          </w:p>
        </w:tc>
        <w:tc>
          <w:tcPr>
            <w:tcW w:w="709" w:type="dxa"/>
          </w:tcPr>
          <w:p w:rsidR="00A51DD3" w:rsidRPr="00A51DD3" w:rsidRDefault="00A51DD3" w:rsidP="00A51DD3">
            <w:pPr>
              <w:pStyle w:val="aff"/>
            </w:pPr>
            <w:r w:rsidRPr="00A51DD3">
              <w:t>9</w:t>
            </w:r>
          </w:p>
        </w:tc>
      </w:tr>
      <w:tr w:rsidR="00A51DD3" w:rsidRPr="00A51DD3" w:rsidTr="00A51DD3">
        <w:tc>
          <w:tcPr>
            <w:tcW w:w="2835" w:type="dxa"/>
          </w:tcPr>
          <w:p w:rsidR="00A51DD3" w:rsidRPr="00A51DD3" w:rsidRDefault="00A51DD3" w:rsidP="00A51DD3">
            <w:pPr>
              <w:pStyle w:val="aff"/>
            </w:pPr>
            <w:r w:rsidRPr="00A51DD3">
              <w:t>Тарифный коэффициент</w:t>
            </w:r>
          </w:p>
        </w:tc>
        <w:tc>
          <w:tcPr>
            <w:tcW w:w="603" w:type="dxa"/>
          </w:tcPr>
          <w:p w:rsidR="00A51DD3" w:rsidRPr="00A51DD3" w:rsidRDefault="00A51DD3" w:rsidP="00A51DD3">
            <w:pPr>
              <w:pStyle w:val="aff"/>
            </w:pPr>
            <w:r w:rsidRPr="00A51DD3">
              <w:t>1</w:t>
            </w:r>
          </w:p>
        </w:tc>
        <w:tc>
          <w:tcPr>
            <w:tcW w:w="709" w:type="dxa"/>
          </w:tcPr>
          <w:p w:rsidR="00A51DD3" w:rsidRPr="00A51DD3" w:rsidRDefault="00A51DD3" w:rsidP="00A51DD3">
            <w:pPr>
              <w:pStyle w:val="aff"/>
            </w:pPr>
            <w:r w:rsidRPr="00A51DD3">
              <w:t>1,36</w:t>
            </w:r>
          </w:p>
        </w:tc>
        <w:tc>
          <w:tcPr>
            <w:tcW w:w="709" w:type="dxa"/>
          </w:tcPr>
          <w:p w:rsidR="00A51DD3" w:rsidRPr="00A51DD3" w:rsidRDefault="00A51DD3" w:rsidP="00A51DD3">
            <w:pPr>
              <w:pStyle w:val="aff"/>
            </w:pPr>
            <w:r w:rsidRPr="00A51DD3">
              <w:t>1,69</w:t>
            </w:r>
          </w:p>
        </w:tc>
        <w:tc>
          <w:tcPr>
            <w:tcW w:w="708" w:type="dxa"/>
          </w:tcPr>
          <w:p w:rsidR="00A51DD3" w:rsidRPr="00A51DD3" w:rsidRDefault="00A51DD3" w:rsidP="00A51DD3">
            <w:pPr>
              <w:pStyle w:val="aff"/>
            </w:pPr>
            <w:r w:rsidRPr="00A51DD3">
              <w:t>1,91</w:t>
            </w:r>
          </w:p>
        </w:tc>
        <w:tc>
          <w:tcPr>
            <w:tcW w:w="709" w:type="dxa"/>
          </w:tcPr>
          <w:p w:rsidR="00A51DD3" w:rsidRPr="00A51DD3" w:rsidRDefault="00A51DD3" w:rsidP="00A51DD3">
            <w:pPr>
              <w:pStyle w:val="aff"/>
            </w:pPr>
            <w:r w:rsidRPr="00A51DD3">
              <w:t>2,16</w:t>
            </w:r>
          </w:p>
        </w:tc>
        <w:tc>
          <w:tcPr>
            <w:tcW w:w="735" w:type="dxa"/>
          </w:tcPr>
          <w:p w:rsidR="00A51DD3" w:rsidRPr="00A51DD3" w:rsidRDefault="00A51DD3" w:rsidP="00A51DD3">
            <w:pPr>
              <w:pStyle w:val="aff"/>
            </w:pPr>
            <w:r w:rsidRPr="00A51DD3">
              <w:t>2,44</w:t>
            </w:r>
          </w:p>
        </w:tc>
        <w:tc>
          <w:tcPr>
            <w:tcW w:w="683" w:type="dxa"/>
          </w:tcPr>
          <w:p w:rsidR="00A51DD3" w:rsidRPr="00A51DD3" w:rsidRDefault="00A51DD3" w:rsidP="00A51DD3">
            <w:pPr>
              <w:pStyle w:val="aff"/>
            </w:pPr>
            <w:r w:rsidRPr="00A51DD3">
              <w:t>2.76</w:t>
            </w:r>
          </w:p>
        </w:tc>
        <w:tc>
          <w:tcPr>
            <w:tcW w:w="708" w:type="dxa"/>
          </w:tcPr>
          <w:p w:rsidR="00A51DD3" w:rsidRPr="00A51DD3" w:rsidRDefault="00A51DD3" w:rsidP="00A51DD3">
            <w:pPr>
              <w:pStyle w:val="aff"/>
            </w:pPr>
            <w:r w:rsidRPr="00A51DD3">
              <w:t>3.12</w:t>
            </w:r>
          </w:p>
        </w:tc>
        <w:tc>
          <w:tcPr>
            <w:tcW w:w="709" w:type="dxa"/>
          </w:tcPr>
          <w:p w:rsidR="00A51DD3" w:rsidRPr="00A51DD3" w:rsidRDefault="00A51DD3" w:rsidP="00A51DD3">
            <w:pPr>
              <w:pStyle w:val="aff"/>
            </w:pPr>
            <w:r w:rsidRPr="00A51DD3">
              <w:t>3.53</w:t>
            </w:r>
          </w:p>
        </w:tc>
      </w:tr>
      <w:tr w:rsidR="00A51DD3" w:rsidRPr="00A51DD3" w:rsidTr="00A51DD3">
        <w:tc>
          <w:tcPr>
            <w:tcW w:w="2835" w:type="dxa"/>
          </w:tcPr>
          <w:p w:rsidR="00A51DD3" w:rsidRPr="00A51DD3" w:rsidRDefault="00A51DD3" w:rsidP="00A51DD3">
            <w:pPr>
              <w:pStyle w:val="aff"/>
            </w:pPr>
            <w:r w:rsidRPr="00A51DD3">
              <w:t>Разряды оплаты труда</w:t>
            </w:r>
          </w:p>
        </w:tc>
        <w:tc>
          <w:tcPr>
            <w:tcW w:w="603" w:type="dxa"/>
          </w:tcPr>
          <w:p w:rsidR="00A51DD3" w:rsidRPr="00A51DD3" w:rsidRDefault="00A51DD3" w:rsidP="00A51DD3">
            <w:pPr>
              <w:pStyle w:val="aff"/>
            </w:pPr>
            <w:r w:rsidRPr="00A51DD3">
              <w:t>10</w:t>
            </w:r>
          </w:p>
        </w:tc>
        <w:tc>
          <w:tcPr>
            <w:tcW w:w="709" w:type="dxa"/>
          </w:tcPr>
          <w:p w:rsidR="00A51DD3" w:rsidRPr="00A51DD3" w:rsidRDefault="00A51DD3" w:rsidP="00A51DD3">
            <w:pPr>
              <w:pStyle w:val="aff"/>
            </w:pPr>
            <w:r w:rsidRPr="00A51DD3">
              <w:t>11</w:t>
            </w:r>
          </w:p>
        </w:tc>
        <w:tc>
          <w:tcPr>
            <w:tcW w:w="709" w:type="dxa"/>
          </w:tcPr>
          <w:p w:rsidR="00A51DD3" w:rsidRPr="00A51DD3" w:rsidRDefault="00A51DD3" w:rsidP="00A51DD3">
            <w:pPr>
              <w:pStyle w:val="aff"/>
            </w:pPr>
            <w:r w:rsidRPr="00A51DD3">
              <w:t>12</w:t>
            </w:r>
          </w:p>
        </w:tc>
        <w:tc>
          <w:tcPr>
            <w:tcW w:w="708" w:type="dxa"/>
          </w:tcPr>
          <w:p w:rsidR="00A51DD3" w:rsidRPr="00A51DD3" w:rsidRDefault="00A51DD3" w:rsidP="00A51DD3">
            <w:pPr>
              <w:pStyle w:val="aff"/>
            </w:pPr>
            <w:r w:rsidRPr="00A51DD3">
              <w:t>13</w:t>
            </w:r>
          </w:p>
        </w:tc>
        <w:tc>
          <w:tcPr>
            <w:tcW w:w="709" w:type="dxa"/>
          </w:tcPr>
          <w:p w:rsidR="00A51DD3" w:rsidRPr="00A51DD3" w:rsidRDefault="00A51DD3" w:rsidP="00A51DD3">
            <w:pPr>
              <w:pStyle w:val="aff"/>
            </w:pPr>
            <w:r w:rsidRPr="00A51DD3">
              <w:t>14</w:t>
            </w:r>
          </w:p>
        </w:tc>
        <w:tc>
          <w:tcPr>
            <w:tcW w:w="735" w:type="dxa"/>
          </w:tcPr>
          <w:p w:rsidR="00A51DD3" w:rsidRPr="00A51DD3" w:rsidRDefault="00A51DD3" w:rsidP="00A51DD3">
            <w:pPr>
              <w:pStyle w:val="aff"/>
            </w:pPr>
            <w:r w:rsidRPr="00A51DD3">
              <w:t>15</w:t>
            </w:r>
          </w:p>
        </w:tc>
        <w:tc>
          <w:tcPr>
            <w:tcW w:w="683" w:type="dxa"/>
          </w:tcPr>
          <w:p w:rsidR="00A51DD3" w:rsidRPr="00A51DD3" w:rsidRDefault="00A51DD3" w:rsidP="00A51DD3">
            <w:pPr>
              <w:pStyle w:val="aff"/>
            </w:pPr>
            <w:r w:rsidRPr="00A51DD3">
              <w:t>16</w:t>
            </w:r>
          </w:p>
        </w:tc>
        <w:tc>
          <w:tcPr>
            <w:tcW w:w="708" w:type="dxa"/>
          </w:tcPr>
          <w:p w:rsidR="00A51DD3" w:rsidRPr="00A51DD3" w:rsidRDefault="00A51DD3" w:rsidP="00A51DD3">
            <w:pPr>
              <w:pStyle w:val="aff"/>
            </w:pPr>
            <w:r w:rsidRPr="00A51DD3">
              <w:t>17</w:t>
            </w:r>
          </w:p>
        </w:tc>
        <w:tc>
          <w:tcPr>
            <w:tcW w:w="709" w:type="dxa"/>
          </w:tcPr>
          <w:p w:rsidR="00A51DD3" w:rsidRPr="00A51DD3" w:rsidRDefault="00A51DD3" w:rsidP="00A51DD3">
            <w:pPr>
              <w:pStyle w:val="aff"/>
            </w:pPr>
            <w:r w:rsidRPr="00A51DD3">
              <w:t>18</w:t>
            </w:r>
          </w:p>
        </w:tc>
      </w:tr>
      <w:tr w:rsidR="00A51DD3" w:rsidRPr="00A51DD3" w:rsidTr="00A51DD3">
        <w:tc>
          <w:tcPr>
            <w:tcW w:w="2835" w:type="dxa"/>
          </w:tcPr>
          <w:p w:rsidR="00A51DD3" w:rsidRPr="00A51DD3" w:rsidRDefault="00A51DD3" w:rsidP="00A51DD3">
            <w:pPr>
              <w:pStyle w:val="aff"/>
            </w:pPr>
            <w:r w:rsidRPr="00A51DD3">
              <w:t>Тарифный коэффициент</w:t>
            </w:r>
          </w:p>
        </w:tc>
        <w:tc>
          <w:tcPr>
            <w:tcW w:w="603" w:type="dxa"/>
          </w:tcPr>
          <w:p w:rsidR="00A51DD3" w:rsidRPr="00A51DD3" w:rsidRDefault="00A51DD3" w:rsidP="00A51DD3">
            <w:pPr>
              <w:pStyle w:val="aff"/>
            </w:pPr>
            <w:r w:rsidRPr="00A51DD3">
              <w:t>3.99</w:t>
            </w:r>
          </w:p>
        </w:tc>
        <w:tc>
          <w:tcPr>
            <w:tcW w:w="709" w:type="dxa"/>
          </w:tcPr>
          <w:p w:rsidR="00A51DD3" w:rsidRPr="00A51DD3" w:rsidRDefault="00A51DD3" w:rsidP="00A51DD3">
            <w:pPr>
              <w:pStyle w:val="aff"/>
            </w:pPr>
            <w:r w:rsidRPr="00A51DD3">
              <w:t>4.51</w:t>
            </w:r>
          </w:p>
        </w:tc>
        <w:tc>
          <w:tcPr>
            <w:tcW w:w="709" w:type="dxa"/>
          </w:tcPr>
          <w:p w:rsidR="00A51DD3" w:rsidRPr="00A51DD3" w:rsidRDefault="00A51DD3" w:rsidP="00A51DD3">
            <w:pPr>
              <w:pStyle w:val="aff"/>
            </w:pPr>
            <w:r w:rsidRPr="00A51DD3">
              <w:t>5.10</w:t>
            </w:r>
          </w:p>
        </w:tc>
        <w:tc>
          <w:tcPr>
            <w:tcW w:w="708" w:type="dxa"/>
          </w:tcPr>
          <w:p w:rsidR="00A51DD3" w:rsidRPr="00A51DD3" w:rsidRDefault="00A51DD3" w:rsidP="00A51DD3">
            <w:pPr>
              <w:pStyle w:val="aff"/>
            </w:pPr>
            <w:r w:rsidRPr="00A51DD3">
              <w:t>5.76</w:t>
            </w:r>
          </w:p>
        </w:tc>
        <w:tc>
          <w:tcPr>
            <w:tcW w:w="709" w:type="dxa"/>
          </w:tcPr>
          <w:p w:rsidR="00A51DD3" w:rsidRPr="00A51DD3" w:rsidRDefault="00A51DD3" w:rsidP="00A51DD3">
            <w:pPr>
              <w:pStyle w:val="aff"/>
            </w:pPr>
            <w:r w:rsidRPr="00A51DD3">
              <w:t>6.51</w:t>
            </w:r>
          </w:p>
        </w:tc>
        <w:tc>
          <w:tcPr>
            <w:tcW w:w="735" w:type="dxa"/>
          </w:tcPr>
          <w:p w:rsidR="00A51DD3" w:rsidRPr="00A51DD3" w:rsidRDefault="00A51DD3" w:rsidP="00A51DD3">
            <w:pPr>
              <w:pStyle w:val="aff"/>
            </w:pPr>
            <w:r w:rsidRPr="00A51DD3">
              <w:t>7.36</w:t>
            </w:r>
          </w:p>
        </w:tc>
        <w:tc>
          <w:tcPr>
            <w:tcW w:w="683" w:type="dxa"/>
          </w:tcPr>
          <w:p w:rsidR="00A51DD3" w:rsidRPr="00A51DD3" w:rsidRDefault="00A51DD3" w:rsidP="00A51DD3">
            <w:pPr>
              <w:pStyle w:val="aff"/>
            </w:pPr>
            <w:r w:rsidRPr="00A51DD3">
              <w:t>8.17</w:t>
            </w:r>
          </w:p>
        </w:tc>
        <w:tc>
          <w:tcPr>
            <w:tcW w:w="708" w:type="dxa"/>
          </w:tcPr>
          <w:p w:rsidR="00A51DD3" w:rsidRPr="00A51DD3" w:rsidRDefault="00A51DD3" w:rsidP="00A51DD3">
            <w:pPr>
              <w:pStyle w:val="aff"/>
            </w:pPr>
            <w:r w:rsidRPr="00A51DD3">
              <w:t>9.07</w:t>
            </w:r>
          </w:p>
        </w:tc>
        <w:tc>
          <w:tcPr>
            <w:tcW w:w="709" w:type="dxa"/>
          </w:tcPr>
          <w:p w:rsidR="00A51DD3" w:rsidRPr="00A51DD3" w:rsidRDefault="00A51DD3" w:rsidP="00A51DD3">
            <w:pPr>
              <w:pStyle w:val="aff"/>
            </w:pPr>
            <w:r w:rsidRPr="00A51DD3">
              <w:t>10.07</w:t>
            </w:r>
          </w:p>
        </w:tc>
      </w:tr>
    </w:tbl>
    <w:p w:rsidR="00A51DD3" w:rsidRPr="005551B7" w:rsidRDefault="00A51DD3" w:rsidP="005551B7">
      <w:pPr>
        <w:pStyle w:val="afe"/>
      </w:pPr>
    </w:p>
    <w:p w:rsidR="00A51DD3" w:rsidRPr="005551B7" w:rsidRDefault="00A51DD3" w:rsidP="005551B7">
      <w:pPr>
        <w:pStyle w:val="afe"/>
      </w:pPr>
      <w:r w:rsidRPr="005551B7">
        <w:t>ЕТС представляет собой единую шкалу тарификации и поразрядной оплаты труда рабочих и служащих. Она охватывает все группы работников учреждений, организаций и предприятий, находящихся на бюджетном финансировании.</w:t>
      </w:r>
    </w:p>
    <w:p w:rsidR="00A51DD3" w:rsidRPr="005551B7" w:rsidRDefault="00A51DD3" w:rsidP="005551B7">
      <w:pPr>
        <w:pStyle w:val="afe"/>
      </w:pPr>
      <w:r w:rsidRPr="005551B7">
        <w:t>Разряды оплаты ЕТС отражают, как правило, только сложность выполняемых работ (функций). Они не учитывают условий труда, значимости тех или иных профессий и каких-либо других факторов.</w:t>
      </w:r>
    </w:p>
    <w:p w:rsidR="00A51DD3" w:rsidRPr="005551B7" w:rsidRDefault="00A51DD3" w:rsidP="005551B7">
      <w:pPr>
        <w:pStyle w:val="afe"/>
      </w:pPr>
      <w:r w:rsidRPr="005551B7">
        <w:t>Ставки оплаты труда принимаются в ЕТС в размере не ниже уровня минимальной заработной платы, установленного в законодательном порядке. Нарастание ставок по разрядам оплаты труда по мере возрастания его сложности призвано обеспечить материальную заинтересованность работника в повышении квалификации.</w:t>
      </w:r>
    </w:p>
    <w:p w:rsidR="005551B7" w:rsidRDefault="00A51DD3" w:rsidP="005551B7">
      <w:pPr>
        <w:pStyle w:val="afe"/>
      </w:pPr>
      <w:r w:rsidRPr="005551B7">
        <w:t>ЕТС предусматривает дифференциацию оплаты по 18 разрядам. Тарификация рабочих проводится по восьми разрядам (с 1 по 8-й). Это соответствует ныне действующему Единому тарифно-квалификационному справочнику работ и профессий рабочих (ЕТКС).</w:t>
      </w:r>
    </w:p>
    <w:p w:rsidR="005551B7" w:rsidRDefault="00A51DD3" w:rsidP="005551B7">
      <w:pPr>
        <w:pStyle w:val="afe"/>
      </w:pPr>
      <w:r w:rsidRPr="005551B7">
        <w:t>В целях стимулирования повышения квалификации и установления обоснованных соотношений в оплате труда различных категорий работников в ЕТС предусмотрено нарастание уровней ставок оплаты от более низкого разряда к более высокому (табл.2.2).</w:t>
      </w:r>
    </w:p>
    <w:p w:rsidR="00A51DD3" w:rsidRDefault="00A51DD3" w:rsidP="005551B7">
      <w:pPr>
        <w:pStyle w:val="afe"/>
      </w:pPr>
    </w:p>
    <w:p w:rsidR="005551B7" w:rsidRDefault="00A51DD3" w:rsidP="005551B7">
      <w:pPr>
        <w:pStyle w:val="afe"/>
      </w:pPr>
      <w:r>
        <w:br w:type="page"/>
      </w:r>
      <w:r w:rsidRPr="005551B7">
        <w:t>Таблица 2.2</w:t>
      </w:r>
    </w:p>
    <w:p w:rsidR="00A51DD3" w:rsidRPr="005551B7" w:rsidRDefault="00A51DD3" w:rsidP="005551B7">
      <w:pPr>
        <w:pStyle w:val="afe"/>
      </w:pPr>
      <w:r w:rsidRPr="005551B7">
        <w:t>Разряды оплаты труда ЕТС</w:t>
      </w:r>
      <w:r w:rsidR="005551B7">
        <w:t xml:space="preserve"> </w:t>
      </w:r>
      <w:r w:rsidRPr="005551B7">
        <w:t>по должностям работников учреждения</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90"/>
        <w:gridCol w:w="15"/>
        <w:gridCol w:w="2108"/>
      </w:tblGrid>
      <w:tr w:rsidR="00A51DD3" w:rsidRPr="00A51DD3" w:rsidTr="00A51DD3">
        <w:tc>
          <w:tcPr>
            <w:tcW w:w="7005" w:type="dxa"/>
            <w:gridSpan w:val="2"/>
          </w:tcPr>
          <w:p w:rsidR="00A51DD3" w:rsidRPr="00A51DD3" w:rsidRDefault="00A51DD3" w:rsidP="00A51DD3">
            <w:pPr>
              <w:pStyle w:val="aff"/>
            </w:pPr>
            <w:r w:rsidRPr="00A51DD3">
              <w:t>Наименование должностей</w:t>
            </w:r>
          </w:p>
        </w:tc>
        <w:tc>
          <w:tcPr>
            <w:tcW w:w="2108" w:type="dxa"/>
          </w:tcPr>
          <w:p w:rsidR="00A51DD3" w:rsidRPr="00A51DD3" w:rsidRDefault="00A51DD3" w:rsidP="00A51DD3">
            <w:pPr>
              <w:pStyle w:val="aff"/>
            </w:pPr>
            <w:r w:rsidRPr="00A51DD3">
              <w:t>Диапазон разрядов</w:t>
            </w:r>
          </w:p>
        </w:tc>
      </w:tr>
      <w:tr w:rsidR="00A51DD3" w:rsidRPr="00A51DD3" w:rsidTr="00A51DD3">
        <w:tc>
          <w:tcPr>
            <w:tcW w:w="7005" w:type="dxa"/>
            <w:gridSpan w:val="2"/>
          </w:tcPr>
          <w:p w:rsidR="00A51DD3" w:rsidRPr="00A51DD3" w:rsidRDefault="00A51DD3" w:rsidP="00A51DD3">
            <w:pPr>
              <w:pStyle w:val="aff"/>
            </w:pPr>
            <w:r w:rsidRPr="00A51DD3">
              <w:t>1</w:t>
            </w:r>
          </w:p>
        </w:tc>
        <w:tc>
          <w:tcPr>
            <w:tcW w:w="2108" w:type="dxa"/>
          </w:tcPr>
          <w:p w:rsidR="00A51DD3" w:rsidRPr="00A51DD3" w:rsidRDefault="00A51DD3" w:rsidP="00A51DD3">
            <w:pPr>
              <w:pStyle w:val="aff"/>
            </w:pPr>
          </w:p>
        </w:tc>
      </w:tr>
      <w:tr w:rsidR="00A51DD3" w:rsidRPr="00A51DD3" w:rsidTr="00A51DD3">
        <w:tc>
          <w:tcPr>
            <w:tcW w:w="7005" w:type="dxa"/>
            <w:gridSpan w:val="2"/>
          </w:tcPr>
          <w:p w:rsidR="00A51DD3" w:rsidRPr="00A51DD3" w:rsidRDefault="00A51DD3" w:rsidP="00A51DD3">
            <w:pPr>
              <w:pStyle w:val="aff"/>
            </w:pPr>
            <w:r w:rsidRPr="00A51DD3">
              <w:t>Руководители</w:t>
            </w:r>
          </w:p>
        </w:tc>
        <w:tc>
          <w:tcPr>
            <w:tcW w:w="2108" w:type="dxa"/>
          </w:tcPr>
          <w:p w:rsidR="00A51DD3" w:rsidRPr="00A51DD3" w:rsidRDefault="00A51DD3" w:rsidP="00A51DD3">
            <w:pPr>
              <w:pStyle w:val="aff"/>
            </w:pPr>
          </w:p>
        </w:tc>
      </w:tr>
      <w:tr w:rsidR="00A51DD3" w:rsidRPr="00A51DD3" w:rsidTr="00A51DD3">
        <w:tc>
          <w:tcPr>
            <w:tcW w:w="7005" w:type="dxa"/>
            <w:gridSpan w:val="2"/>
          </w:tcPr>
          <w:p w:rsidR="00A51DD3" w:rsidRPr="00A51DD3" w:rsidRDefault="00A51DD3" w:rsidP="00A51DD3">
            <w:pPr>
              <w:pStyle w:val="aff"/>
            </w:pPr>
            <w:r w:rsidRPr="00A51DD3">
              <w:t>заведующий</w:t>
            </w:r>
          </w:p>
        </w:tc>
        <w:tc>
          <w:tcPr>
            <w:tcW w:w="2108" w:type="dxa"/>
          </w:tcPr>
          <w:p w:rsidR="00A51DD3" w:rsidRPr="00A51DD3" w:rsidRDefault="00A51DD3" w:rsidP="00A51DD3">
            <w:pPr>
              <w:pStyle w:val="aff"/>
            </w:pPr>
            <w:r w:rsidRPr="00A51DD3">
              <w:t>15</w:t>
            </w:r>
          </w:p>
        </w:tc>
      </w:tr>
      <w:tr w:rsidR="00A51DD3" w:rsidRPr="00A51DD3" w:rsidTr="00A51DD3">
        <w:tc>
          <w:tcPr>
            <w:tcW w:w="7005" w:type="dxa"/>
            <w:gridSpan w:val="2"/>
          </w:tcPr>
          <w:p w:rsidR="00A51DD3" w:rsidRPr="00A51DD3" w:rsidRDefault="00A51DD3" w:rsidP="00A51DD3">
            <w:pPr>
              <w:pStyle w:val="aff"/>
            </w:pPr>
            <w:r w:rsidRPr="00A51DD3">
              <w:t>Специалисты</w:t>
            </w:r>
          </w:p>
        </w:tc>
        <w:tc>
          <w:tcPr>
            <w:tcW w:w="2108" w:type="dxa"/>
          </w:tcPr>
          <w:p w:rsidR="00A51DD3" w:rsidRPr="00A51DD3" w:rsidRDefault="00A51DD3" w:rsidP="00A51DD3">
            <w:pPr>
              <w:pStyle w:val="aff"/>
            </w:pPr>
          </w:p>
        </w:tc>
      </w:tr>
      <w:tr w:rsidR="00A51DD3" w:rsidRPr="00A51DD3" w:rsidTr="00A51DD3">
        <w:tc>
          <w:tcPr>
            <w:tcW w:w="7005" w:type="dxa"/>
            <w:gridSpan w:val="2"/>
          </w:tcPr>
          <w:p w:rsidR="00A51DD3" w:rsidRPr="00A51DD3" w:rsidRDefault="00A51DD3" w:rsidP="00A51DD3">
            <w:pPr>
              <w:pStyle w:val="aff"/>
            </w:pPr>
            <w:r w:rsidRPr="00A51DD3">
              <w:t>воспитатель, педагог-психолог, логопед</w:t>
            </w:r>
          </w:p>
          <w:p w:rsidR="00A51DD3" w:rsidRPr="00A51DD3" w:rsidRDefault="00A51DD3" w:rsidP="00A51DD3">
            <w:pPr>
              <w:pStyle w:val="aff"/>
            </w:pPr>
            <w:r w:rsidRPr="00A51DD3">
              <w:t>музыкальный руководитель, инструктор по физкультуре</w:t>
            </w:r>
          </w:p>
        </w:tc>
        <w:tc>
          <w:tcPr>
            <w:tcW w:w="2108" w:type="dxa"/>
          </w:tcPr>
          <w:p w:rsidR="00A51DD3" w:rsidRPr="00A51DD3" w:rsidRDefault="00A51DD3" w:rsidP="00A51DD3">
            <w:pPr>
              <w:pStyle w:val="aff"/>
            </w:pPr>
            <w:r w:rsidRPr="00A51DD3">
              <w:t>13-14</w:t>
            </w:r>
          </w:p>
        </w:tc>
      </w:tr>
      <w:tr w:rsidR="00A51DD3" w:rsidRPr="00A51DD3" w:rsidTr="00A51DD3">
        <w:tc>
          <w:tcPr>
            <w:tcW w:w="7005" w:type="dxa"/>
            <w:gridSpan w:val="2"/>
          </w:tcPr>
          <w:p w:rsidR="00A51DD3" w:rsidRPr="00A51DD3" w:rsidRDefault="00A51DD3" w:rsidP="00A51DD3">
            <w:pPr>
              <w:pStyle w:val="aff"/>
            </w:pPr>
            <w:r w:rsidRPr="00A51DD3">
              <w:t>медицинские сестры</w:t>
            </w:r>
          </w:p>
        </w:tc>
        <w:tc>
          <w:tcPr>
            <w:tcW w:w="2108" w:type="dxa"/>
          </w:tcPr>
          <w:p w:rsidR="00A51DD3" w:rsidRPr="00A51DD3" w:rsidRDefault="00A51DD3" w:rsidP="00A51DD3">
            <w:pPr>
              <w:pStyle w:val="aff"/>
            </w:pPr>
            <w:r w:rsidRPr="00A51DD3">
              <w:t>7-14</w:t>
            </w:r>
          </w:p>
        </w:tc>
      </w:tr>
      <w:tr w:rsidR="00A51DD3" w:rsidRPr="00A51DD3" w:rsidTr="00A51DD3">
        <w:tc>
          <w:tcPr>
            <w:tcW w:w="7005" w:type="dxa"/>
            <w:gridSpan w:val="2"/>
          </w:tcPr>
          <w:p w:rsidR="00A51DD3" w:rsidRPr="00A51DD3" w:rsidRDefault="00A51DD3" w:rsidP="00A51DD3">
            <w:pPr>
              <w:pStyle w:val="aff"/>
            </w:pPr>
            <w:r w:rsidRPr="00A51DD3">
              <w:t>шеф-повар</w:t>
            </w:r>
          </w:p>
        </w:tc>
        <w:tc>
          <w:tcPr>
            <w:tcW w:w="2108" w:type="dxa"/>
          </w:tcPr>
          <w:p w:rsidR="00A51DD3" w:rsidRPr="00A51DD3" w:rsidRDefault="00A51DD3" w:rsidP="00A51DD3">
            <w:pPr>
              <w:pStyle w:val="aff"/>
            </w:pPr>
            <w:r w:rsidRPr="00A51DD3">
              <w:t>7-13</w:t>
            </w:r>
          </w:p>
        </w:tc>
      </w:tr>
      <w:tr w:rsidR="00A51DD3" w:rsidRPr="00A51DD3" w:rsidTr="00A51DD3">
        <w:trPr>
          <w:trHeight w:val="850"/>
        </w:trPr>
        <w:tc>
          <w:tcPr>
            <w:tcW w:w="6990" w:type="dxa"/>
          </w:tcPr>
          <w:p w:rsidR="005551B7" w:rsidRPr="00A51DD3" w:rsidRDefault="00A51DD3" w:rsidP="00A51DD3">
            <w:pPr>
              <w:pStyle w:val="aff"/>
            </w:pPr>
            <w:r w:rsidRPr="00A51DD3">
              <w:t>профессии рабочих</w:t>
            </w:r>
          </w:p>
          <w:p w:rsidR="00A51DD3" w:rsidRPr="00A51DD3" w:rsidRDefault="00A51DD3" w:rsidP="00A51DD3">
            <w:pPr>
              <w:pStyle w:val="aff"/>
            </w:pPr>
            <w:r w:rsidRPr="00A51DD3">
              <w:t>грузчик, кладовщик, уборщица служебных помещений,</w:t>
            </w:r>
            <w:r w:rsidR="005551B7" w:rsidRPr="00A51DD3">
              <w:t xml:space="preserve"> </w:t>
            </w:r>
            <w:r w:rsidRPr="00A51DD3">
              <w:t>швея, кастелянша, сторож, рабочий по комплексному обслуживанию здания</w:t>
            </w:r>
          </w:p>
        </w:tc>
        <w:tc>
          <w:tcPr>
            <w:tcW w:w="2123" w:type="dxa"/>
            <w:gridSpan w:val="2"/>
          </w:tcPr>
          <w:p w:rsidR="00A51DD3" w:rsidRPr="00A51DD3" w:rsidRDefault="00A51DD3" w:rsidP="00A51DD3">
            <w:pPr>
              <w:pStyle w:val="aff"/>
            </w:pPr>
          </w:p>
          <w:p w:rsidR="00A51DD3" w:rsidRPr="00A51DD3" w:rsidRDefault="00A51DD3" w:rsidP="00A51DD3">
            <w:pPr>
              <w:pStyle w:val="aff"/>
            </w:pPr>
            <w:r w:rsidRPr="00A51DD3">
              <w:t>7-11</w:t>
            </w:r>
          </w:p>
          <w:p w:rsidR="00A51DD3" w:rsidRPr="00A51DD3" w:rsidRDefault="00A51DD3" w:rsidP="00A51DD3">
            <w:pPr>
              <w:pStyle w:val="aff"/>
            </w:pPr>
            <w:r w:rsidRPr="00A51DD3">
              <w:t>8</w:t>
            </w:r>
          </w:p>
        </w:tc>
      </w:tr>
      <w:tr w:rsidR="00A51DD3" w:rsidRPr="00A51DD3" w:rsidTr="00A51DD3">
        <w:trPr>
          <w:trHeight w:val="74"/>
        </w:trPr>
        <w:tc>
          <w:tcPr>
            <w:tcW w:w="6990" w:type="dxa"/>
          </w:tcPr>
          <w:p w:rsidR="00A51DD3" w:rsidRPr="00A51DD3" w:rsidRDefault="00A51DD3" w:rsidP="00A51DD3">
            <w:pPr>
              <w:pStyle w:val="aff"/>
            </w:pPr>
            <w:r w:rsidRPr="00A51DD3">
              <w:t>стекольщик, слесарь-сантехник, электромонтер</w:t>
            </w:r>
          </w:p>
          <w:p w:rsidR="00A51DD3" w:rsidRPr="00A51DD3" w:rsidRDefault="00A51DD3" w:rsidP="00A51DD3">
            <w:pPr>
              <w:pStyle w:val="aff"/>
            </w:pPr>
            <w:r w:rsidRPr="00A51DD3">
              <w:t>младшие воспитатели, повар</w:t>
            </w:r>
          </w:p>
        </w:tc>
        <w:tc>
          <w:tcPr>
            <w:tcW w:w="2123" w:type="dxa"/>
            <w:gridSpan w:val="2"/>
          </w:tcPr>
          <w:p w:rsidR="005551B7" w:rsidRPr="00A51DD3" w:rsidRDefault="005551B7" w:rsidP="00A51DD3">
            <w:pPr>
              <w:pStyle w:val="aff"/>
            </w:pPr>
            <w:r w:rsidRPr="00A51DD3">
              <w:t xml:space="preserve"> </w:t>
            </w:r>
            <w:r w:rsidR="00A51DD3" w:rsidRPr="00A51DD3">
              <w:t>2-4</w:t>
            </w:r>
          </w:p>
          <w:p w:rsidR="00A51DD3" w:rsidRPr="00A51DD3" w:rsidRDefault="00A51DD3" w:rsidP="00A51DD3">
            <w:pPr>
              <w:pStyle w:val="aff"/>
            </w:pPr>
            <w:r w:rsidRPr="00A51DD3">
              <w:t>3-6</w:t>
            </w:r>
          </w:p>
        </w:tc>
      </w:tr>
    </w:tbl>
    <w:p w:rsidR="00A51DD3" w:rsidRPr="005551B7" w:rsidRDefault="00A51DD3" w:rsidP="005551B7">
      <w:pPr>
        <w:pStyle w:val="afe"/>
      </w:pPr>
    </w:p>
    <w:p w:rsidR="00A51DD3" w:rsidRPr="005551B7" w:rsidRDefault="00A51DD3" w:rsidP="005551B7">
      <w:pPr>
        <w:pStyle w:val="afe"/>
      </w:pPr>
      <w:r w:rsidRPr="005551B7">
        <w:t>Ставки и оклады, определяемые на основе ЕТС, выплачиваются за выполнение работником объема работ или норм труда, обусловленных трудовым договором при установленных действующим законодательством нормах часов за ставку.</w:t>
      </w:r>
    </w:p>
    <w:p w:rsidR="00A51DD3" w:rsidRPr="005551B7" w:rsidRDefault="00A51DD3" w:rsidP="005551B7">
      <w:pPr>
        <w:pStyle w:val="afe"/>
      </w:pPr>
      <w:r w:rsidRPr="005551B7">
        <w:t>Размеры доплат и надбавок стимулирующего характера (за работу, не входящую в круг основных обязанностей работника) в пределах средств, направляемых на оплату труда, определяются учреждением самостоятельно. Размеры доплат и надбавок работникам максимальными размерами не ограничиваются и определяются в зависимости от дополнительного объема работ, выполняемого ими.</w:t>
      </w:r>
    </w:p>
    <w:p w:rsidR="005551B7" w:rsidRDefault="00A51DD3" w:rsidP="005551B7">
      <w:pPr>
        <w:pStyle w:val="afe"/>
      </w:pPr>
      <w:r w:rsidRPr="005551B7">
        <w:t>Распределение надбавок и доплат стимулирующего характера производится согласно перечня дополнительных надбавок за сложность,</w:t>
      </w:r>
      <w:r w:rsidR="005551B7">
        <w:t xml:space="preserve"> </w:t>
      </w:r>
      <w:r w:rsidRPr="005551B7">
        <w:t>напряженность и высокое качество работы, составленного на основании Распоряжения Правительства от 09.06.92г.</w:t>
      </w:r>
      <w:r w:rsidR="005551B7">
        <w:t xml:space="preserve"> </w:t>
      </w:r>
      <w:r w:rsidRPr="005551B7">
        <w:t>№1037-р.</w:t>
      </w:r>
    </w:p>
    <w:p w:rsidR="00A51DD3" w:rsidRPr="005551B7" w:rsidRDefault="00A51DD3" w:rsidP="005551B7">
      <w:pPr>
        <w:pStyle w:val="afe"/>
      </w:pPr>
      <w:r w:rsidRPr="005551B7">
        <w:t>Основанием для планирования образовательным учреждением средств на надбавки стимулирующего характера является вышеуказанное распоряжение, в соответствии с которым эти средства не должны превышать</w:t>
      </w:r>
      <w:r w:rsidR="005551B7">
        <w:t xml:space="preserve"> </w:t>
      </w:r>
      <w:r w:rsidRPr="005551B7">
        <w:t>25% фонда оплаты труда.</w:t>
      </w:r>
    </w:p>
    <w:p w:rsidR="00A51DD3" w:rsidRPr="005551B7" w:rsidRDefault="00A51DD3" w:rsidP="005551B7">
      <w:pPr>
        <w:pStyle w:val="afe"/>
      </w:pPr>
      <w:r w:rsidRPr="005551B7">
        <w:t>Поэтому для удобства планирования расходов на оплату труда для ДОУ установлено следующее процентное соотношение:</w:t>
      </w:r>
    </w:p>
    <w:p w:rsidR="00A51DD3" w:rsidRPr="005551B7" w:rsidRDefault="00A51DD3" w:rsidP="005551B7">
      <w:pPr>
        <w:pStyle w:val="afe"/>
      </w:pPr>
      <w:r w:rsidRPr="005551B7">
        <w:t>- тарифного фонда (фонда</w:t>
      </w:r>
      <w:r w:rsidR="005551B7">
        <w:t xml:space="preserve"> </w:t>
      </w:r>
      <w:r w:rsidRPr="005551B7">
        <w:t>на оплату</w:t>
      </w:r>
      <w:r w:rsidR="005551B7">
        <w:t xml:space="preserve"> </w:t>
      </w:r>
      <w:r w:rsidRPr="005551B7">
        <w:t>труда работников по штатному расписанию и по тарификации с учетом компенсационных (обязательных) выплат за условия труда, отклоняющиеся от нормальных);</w:t>
      </w:r>
    </w:p>
    <w:p w:rsidR="00A51DD3" w:rsidRPr="005551B7" w:rsidRDefault="00A51DD3" w:rsidP="005551B7">
      <w:pPr>
        <w:pStyle w:val="afe"/>
      </w:pPr>
      <w:r w:rsidRPr="005551B7">
        <w:t>- надтарифного (дополнительного) фонда на установление надбавок за высокую результативность работы, успешное выполнение наиболее сложных работ, высокое качество работы, напряженность, интенсивность труда, а также на оплату дополнительных видов работ.</w:t>
      </w:r>
    </w:p>
    <w:p w:rsidR="00A51DD3" w:rsidRPr="005551B7" w:rsidRDefault="00A51DD3" w:rsidP="005551B7">
      <w:pPr>
        <w:pStyle w:val="afe"/>
      </w:pPr>
      <w:r w:rsidRPr="005551B7">
        <w:t>На основании Приказа Министерства образования №375 от 4.06.90г. в ДОУ предусмотрен премиальный фонд в размере 2 % от фонда оплаты труда.</w:t>
      </w:r>
    </w:p>
    <w:p w:rsidR="00A51DD3" w:rsidRPr="005551B7" w:rsidRDefault="00A51DD3" w:rsidP="005551B7">
      <w:pPr>
        <w:pStyle w:val="afe"/>
      </w:pPr>
      <w:r w:rsidRPr="005551B7">
        <w:t>Средняя заработная</w:t>
      </w:r>
      <w:r w:rsidR="005551B7">
        <w:t xml:space="preserve"> </w:t>
      </w:r>
      <w:r w:rsidRPr="005551B7">
        <w:t>плата работников ДОУ за 2004г. составила 863 руб., за 2005г. - 1779 руб., за 2006г. составила 2183 руб., это почти в три раза ниже средней заработной платы по городу. Такая большая разница в оплате труда работников бюджетного учреждения и заработной плате в других отраслях заставляет руководителя искать</w:t>
      </w:r>
      <w:r w:rsidR="005551B7">
        <w:t xml:space="preserve"> </w:t>
      </w:r>
      <w:r w:rsidRPr="005551B7">
        <w:t>способы привлечения дополнительных финансовых средств. Одним из источников, с помощью которого возможно повышение материального положения сотрудников, является оказание платных дополнительных услуг.</w:t>
      </w:r>
    </w:p>
    <w:p w:rsidR="00A51DD3" w:rsidRPr="005551B7" w:rsidRDefault="00A51DD3" w:rsidP="005551B7">
      <w:pPr>
        <w:pStyle w:val="afe"/>
      </w:pPr>
    </w:p>
    <w:p w:rsidR="00A51DD3" w:rsidRPr="005551B7" w:rsidRDefault="00A51DD3" w:rsidP="005551B7">
      <w:pPr>
        <w:pStyle w:val="afe"/>
      </w:pPr>
      <w:r w:rsidRPr="005551B7">
        <w:t>2.3 Виды источников финансирования</w:t>
      </w:r>
    </w:p>
    <w:p w:rsidR="00A51DD3" w:rsidRDefault="00A51DD3" w:rsidP="005551B7">
      <w:pPr>
        <w:pStyle w:val="afe"/>
      </w:pPr>
    </w:p>
    <w:p w:rsidR="00A51DD3" w:rsidRPr="005551B7" w:rsidRDefault="00A51DD3" w:rsidP="005551B7">
      <w:pPr>
        <w:pStyle w:val="afe"/>
      </w:pPr>
      <w:r w:rsidRPr="005551B7">
        <w:t>Основным источником финансирования учебной и хозяйственной деятельности, социального развития коллектива учреждения и оплаты труда его работников служат средства местного бюджета, выделяемые по нормативам в расчете на одного ребенка, согласно</w:t>
      </w:r>
      <w:r w:rsidR="005551B7">
        <w:t xml:space="preserve"> </w:t>
      </w:r>
      <w:r w:rsidRPr="005551B7">
        <w:t>годовой смете, и родительская плата (рис.2.1.).</w:t>
      </w:r>
    </w:p>
    <w:p w:rsidR="00A51DD3" w:rsidRDefault="00A51DD3" w:rsidP="005551B7">
      <w:pPr>
        <w:pStyle w:val="afe"/>
      </w:pPr>
    </w:p>
    <w:p w:rsidR="00A51DD3" w:rsidRDefault="00797CF3" w:rsidP="005551B7">
      <w:pPr>
        <w:pStyle w:val="af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103.5pt">
            <v:imagedata r:id="rId9" o:title=""/>
          </v:shape>
        </w:pict>
      </w:r>
    </w:p>
    <w:p w:rsidR="00A51DD3" w:rsidRDefault="00A51DD3" w:rsidP="005551B7">
      <w:pPr>
        <w:pStyle w:val="afe"/>
      </w:pPr>
    </w:p>
    <w:p w:rsidR="00A51DD3" w:rsidRPr="005551B7" w:rsidRDefault="00A51DD3" w:rsidP="005551B7">
      <w:pPr>
        <w:pStyle w:val="afe"/>
      </w:pPr>
      <w:r w:rsidRPr="005551B7">
        <w:t>Структура и величина учитываемых нормативом затрат должны обеспечивать возмещение материальных и приравненных к ним затрат:</w:t>
      </w:r>
    </w:p>
    <w:p w:rsidR="00A51DD3" w:rsidRPr="005551B7" w:rsidRDefault="00A51DD3" w:rsidP="005551B7">
      <w:pPr>
        <w:pStyle w:val="afe"/>
      </w:pPr>
      <w:r w:rsidRPr="005551B7">
        <w:t>а) на образование, воспитание, подготовку кадров;</w:t>
      </w:r>
    </w:p>
    <w:p w:rsidR="00A51DD3" w:rsidRPr="005551B7" w:rsidRDefault="00A51DD3" w:rsidP="005551B7">
      <w:pPr>
        <w:pStyle w:val="afe"/>
      </w:pPr>
      <w:r w:rsidRPr="005551B7">
        <w:t>б) на формирование средств на оплату труда, создание необходимой</w:t>
      </w:r>
      <w:r w:rsidR="005551B7">
        <w:t xml:space="preserve"> </w:t>
      </w:r>
      <w:r w:rsidRPr="005551B7">
        <w:t>системы стимулирования трудового коллектива.</w:t>
      </w:r>
    </w:p>
    <w:p w:rsidR="00A51DD3" w:rsidRPr="005551B7" w:rsidRDefault="00A51DD3" w:rsidP="005551B7">
      <w:pPr>
        <w:pStyle w:val="afe"/>
      </w:pPr>
      <w:r w:rsidRPr="005551B7">
        <w:t>Для финансирования учреждения в качестве расчетной единицы принимается показатель среднегодового контингента: один ребенок.</w:t>
      </w:r>
    </w:p>
    <w:p w:rsidR="005551B7" w:rsidRDefault="00A51DD3" w:rsidP="005551B7">
      <w:pPr>
        <w:pStyle w:val="afe"/>
      </w:pPr>
      <w:r w:rsidRPr="005551B7">
        <w:t>Предельная сумма родительской платы, получаемой от семьи, не должна превышать 20 % стоимости содержания ребенка, для многодетных семей - 10%. Кроме этого для различных категорий семей действует ряд льгот, согласно которым родительская плата значительно снижена. Суммы выделяемых ДОУ бюджетных ассигнований определяются на основе государственных и местных нормативов финансирования. Эти нормативы представляют собой укрупненные показатели, включающие всю совокупность расходов на одного ребенка.</w:t>
      </w:r>
    </w:p>
    <w:p w:rsidR="00A51DD3" w:rsidRPr="005551B7" w:rsidRDefault="00A51DD3" w:rsidP="005551B7">
      <w:pPr>
        <w:pStyle w:val="afe"/>
      </w:pPr>
      <w:r w:rsidRPr="005551B7">
        <w:t>В связи с отсутствием в бюджете средств на нормальное удовлетворение потребностей образовательных учреждений</w:t>
      </w:r>
      <w:r w:rsidR="005551B7">
        <w:t xml:space="preserve"> </w:t>
      </w:r>
      <w:r w:rsidRPr="005551B7">
        <w:t>федеральные нормативы до сих пор не приняты. Помимо основных источников финансирования выделяют дополнительные, значение которых в обеспечении жизнедеятельности учреждения возрастает с каждым годом (табл.2.3).</w:t>
      </w:r>
    </w:p>
    <w:p w:rsidR="00FE1258" w:rsidRDefault="00FE1258" w:rsidP="005551B7">
      <w:pPr>
        <w:pStyle w:val="afe"/>
      </w:pPr>
    </w:p>
    <w:p w:rsidR="005551B7" w:rsidRDefault="00A51DD3" w:rsidP="005551B7">
      <w:pPr>
        <w:pStyle w:val="afe"/>
      </w:pPr>
      <w:r w:rsidRPr="005551B7">
        <w:t>Таблица 2.3</w:t>
      </w:r>
    </w:p>
    <w:p w:rsidR="00A51DD3" w:rsidRPr="005551B7" w:rsidRDefault="00A51DD3" w:rsidP="005551B7">
      <w:pPr>
        <w:pStyle w:val="afe"/>
      </w:pPr>
      <w:r w:rsidRPr="005551B7">
        <w:t>Структура показателей финансирования ДОУ №29 «Аленушка»</w:t>
      </w:r>
    </w:p>
    <w:tbl>
      <w:tblPr>
        <w:tblW w:w="0" w:type="auto"/>
        <w:tblInd w:w="147" w:type="dxa"/>
        <w:tblLayout w:type="fixed"/>
        <w:tblCellMar>
          <w:left w:w="0" w:type="dxa"/>
          <w:right w:w="0" w:type="dxa"/>
        </w:tblCellMar>
        <w:tblLook w:val="0000" w:firstRow="0" w:lastRow="0" w:firstColumn="0" w:lastColumn="0" w:noHBand="0" w:noVBand="0"/>
      </w:tblPr>
      <w:tblGrid>
        <w:gridCol w:w="4536"/>
        <w:gridCol w:w="909"/>
        <w:gridCol w:w="560"/>
        <w:gridCol w:w="858"/>
        <w:gridCol w:w="734"/>
        <w:gridCol w:w="825"/>
        <w:gridCol w:w="567"/>
      </w:tblGrid>
      <w:tr w:rsidR="00A51DD3" w:rsidRPr="00A51DD3" w:rsidTr="00FE1258">
        <w:tc>
          <w:tcPr>
            <w:tcW w:w="4536" w:type="dxa"/>
            <w:tcBorders>
              <w:top w:val="single" w:sz="4" w:space="0" w:color="000000"/>
              <w:left w:val="single" w:sz="4" w:space="0" w:color="000000"/>
              <w:bottom w:val="single" w:sz="4" w:space="0" w:color="000000"/>
            </w:tcBorders>
          </w:tcPr>
          <w:p w:rsidR="00A51DD3" w:rsidRPr="00A51DD3" w:rsidRDefault="00A51DD3" w:rsidP="00FE1258">
            <w:pPr>
              <w:pStyle w:val="aff"/>
            </w:pPr>
          </w:p>
        </w:tc>
        <w:tc>
          <w:tcPr>
            <w:tcW w:w="1469" w:type="dxa"/>
            <w:gridSpan w:val="2"/>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2005 г.</w:t>
            </w:r>
          </w:p>
        </w:tc>
        <w:tc>
          <w:tcPr>
            <w:tcW w:w="1592" w:type="dxa"/>
            <w:gridSpan w:val="2"/>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2006 г.</w:t>
            </w:r>
          </w:p>
        </w:tc>
        <w:tc>
          <w:tcPr>
            <w:tcW w:w="1392" w:type="dxa"/>
            <w:gridSpan w:val="2"/>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2007 г.</w:t>
            </w:r>
          </w:p>
        </w:tc>
      </w:tr>
      <w:tr w:rsidR="00A51DD3" w:rsidRPr="00A51DD3" w:rsidTr="00FE1258">
        <w:trPr>
          <w:cantSplit/>
          <w:trHeight w:val="1719"/>
        </w:trPr>
        <w:tc>
          <w:tcPr>
            <w:tcW w:w="4536" w:type="dxa"/>
            <w:tcBorders>
              <w:left w:val="single" w:sz="4" w:space="0" w:color="000000"/>
              <w:bottom w:val="single" w:sz="4" w:space="0" w:color="000000"/>
            </w:tcBorders>
          </w:tcPr>
          <w:p w:rsidR="00A51DD3" w:rsidRPr="00A51DD3" w:rsidRDefault="00A51DD3" w:rsidP="00FE1258">
            <w:pPr>
              <w:pStyle w:val="aff"/>
            </w:pPr>
          </w:p>
        </w:tc>
        <w:tc>
          <w:tcPr>
            <w:tcW w:w="909" w:type="dxa"/>
            <w:tcBorders>
              <w:left w:val="single" w:sz="4" w:space="0" w:color="000000"/>
              <w:bottom w:val="single" w:sz="4" w:space="0" w:color="000000"/>
            </w:tcBorders>
            <w:textDirection w:val="btLr"/>
          </w:tcPr>
          <w:p w:rsidR="00A51DD3" w:rsidRPr="00A51DD3" w:rsidRDefault="00A51DD3" w:rsidP="00FE1258">
            <w:pPr>
              <w:pStyle w:val="aff"/>
              <w:ind w:left="113" w:right="113"/>
            </w:pPr>
            <w:r w:rsidRPr="00A51DD3">
              <w:t>Поступило средств, тыс.руб.</w:t>
            </w:r>
          </w:p>
        </w:tc>
        <w:tc>
          <w:tcPr>
            <w:tcW w:w="560" w:type="dxa"/>
            <w:tcBorders>
              <w:left w:val="single" w:sz="4" w:space="0" w:color="000000"/>
              <w:bottom w:val="single" w:sz="4" w:space="0" w:color="000000"/>
            </w:tcBorders>
            <w:textDirection w:val="btLr"/>
          </w:tcPr>
          <w:p w:rsidR="00A51DD3" w:rsidRPr="00A51DD3" w:rsidRDefault="00A51DD3" w:rsidP="00FE1258">
            <w:pPr>
              <w:pStyle w:val="aff"/>
              <w:ind w:left="113" w:right="113"/>
            </w:pPr>
            <w:r w:rsidRPr="00A51DD3">
              <w:t>Удельный вес,</w:t>
            </w:r>
            <w:r w:rsidR="00FE1258">
              <w:t xml:space="preserve"> </w:t>
            </w:r>
            <w:r w:rsidRPr="00A51DD3">
              <w:t>%</w:t>
            </w:r>
          </w:p>
        </w:tc>
        <w:tc>
          <w:tcPr>
            <w:tcW w:w="858" w:type="dxa"/>
            <w:tcBorders>
              <w:left w:val="single" w:sz="4" w:space="0" w:color="000000"/>
              <w:bottom w:val="single" w:sz="4" w:space="0" w:color="000000"/>
            </w:tcBorders>
            <w:textDirection w:val="btLr"/>
          </w:tcPr>
          <w:p w:rsidR="00A51DD3" w:rsidRPr="00A51DD3" w:rsidRDefault="00A51DD3" w:rsidP="00FE1258">
            <w:pPr>
              <w:pStyle w:val="aff"/>
              <w:ind w:left="113" w:right="113"/>
            </w:pPr>
            <w:r w:rsidRPr="00A51DD3">
              <w:t>Поступило средств,</w:t>
            </w:r>
            <w:r w:rsidR="00FE1258">
              <w:t xml:space="preserve"> </w:t>
            </w:r>
            <w:r w:rsidRPr="00A51DD3">
              <w:t>тыс.руб.</w:t>
            </w:r>
          </w:p>
        </w:tc>
        <w:tc>
          <w:tcPr>
            <w:tcW w:w="734" w:type="dxa"/>
            <w:tcBorders>
              <w:left w:val="single" w:sz="4" w:space="0" w:color="000000"/>
              <w:bottom w:val="single" w:sz="4" w:space="0" w:color="000000"/>
            </w:tcBorders>
            <w:textDirection w:val="btLr"/>
          </w:tcPr>
          <w:p w:rsidR="00A51DD3" w:rsidRPr="00A51DD3" w:rsidRDefault="00A51DD3" w:rsidP="00FE1258">
            <w:pPr>
              <w:pStyle w:val="aff"/>
              <w:ind w:left="113" w:right="113"/>
            </w:pPr>
            <w:r w:rsidRPr="00A51DD3">
              <w:t>Удельный вес,</w:t>
            </w:r>
            <w:r w:rsidR="00FE1258">
              <w:t xml:space="preserve"> </w:t>
            </w:r>
            <w:r w:rsidRPr="00A51DD3">
              <w:t>%</w:t>
            </w:r>
          </w:p>
        </w:tc>
        <w:tc>
          <w:tcPr>
            <w:tcW w:w="825" w:type="dxa"/>
            <w:tcBorders>
              <w:left w:val="single" w:sz="4" w:space="0" w:color="000000"/>
              <w:bottom w:val="single" w:sz="4" w:space="0" w:color="000000"/>
            </w:tcBorders>
            <w:textDirection w:val="btLr"/>
          </w:tcPr>
          <w:p w:rsidR="00A51DD3" w:rsidRPr="00A51DD3" w:rsidRDefault="00A51DD3" w:rsidP="00FE1258">
            <w:pPr>
              <w:pStyle w:val="aff"/>
              <w:ind w:left="113" w:right="113"/>
            </w:pPr>
            <w:r w:rsidRPr="00A51DD3">
              <w:t>Поступило средств, тыс.руб.</w:t>
            </w:r>
          </w:p>
        </w:tc>
        <w:tc>
          <w:tcPr>
            <w:tcW w:w="567" w:type="dxa"/>
            <w:tcBorders>
              <w:left w:val="single" w:sz="4" w:space="0" w:color="000000"/>
              <w:bottom w:val="single" w:sz="4" w:space="0" w:color="000000"/>
              <w:right w:val="single" w:sz="4" w:space="0" w:color="000000"/>
            </w:tcBorders>
            <w:textDirection w:val="btLr"/>
          </w:tcPr>
          <w:p w:rsidR="00A51DD3" w:rsidRPr="00A51DD3" w:rsidRDefault="00FE1258" w:rsidP="00FE1258">
            <w:pPr>
              <w:pStyle w:val="aff"/>
              <w:ind w:left="113" w:right="113"/>
            </w:pPr>
            <w:r>
              <w:t>Удельн</w:t>
            </w:r>
            <w:r w:rsidR="00A51DD3" w:rsidRPr="00A51DD3">
              <w:t>ый вес,</w:t>
            </w:r>
            <w:r>
              <w:t xml:space="preserve"> </w:t>
            </w:r>
            <w:r w:rsidR="00A51DD3" w:rsidRPr="00A51DD3">
              <w:t>%</w:t>
            </w:r>
          </w:p>
        </w:tc>
      </w:tr>
      <w:tr w:rsidR="00A51DD3" w:rsidRPr="00A51DD3" w:rsidTr="00FE1258">
        <w:tc>
          <w:tcPr>
            <w:tcW w:w="4536" w:type="dxa"/>
            <w:tcBorders>
              <w:left w:val="single" w:sz="4" w:space="0" w:color="000000"/>
              <w:bottom w:val="single" w:sz="4" w:space="0" w:color="000000"/>
            </w:tcBorders>
          </w:tcPr>
          <w:p w:rsidR="00A51DD3" w:rsidRPr="00A51DD3" w:rsidRDefault="00A51DD3" w:rsidP="00FE1258">
            <w:pPr>
              <w:pStyle w:val="aff"/>
            </w:pPr>
            <w:r w:rsidRPr="00A51DD3">
              <w:t>1. Поступило средств, всего</w:t>
            </w:r>
          </w:p>
        </w:tc>
        <w:tc>
          <w:tcPr>
            <w:tcW w:w="909" w:type="dxa"/>
            <w:tcBorders>
              <w:left w:val="single" w:sz="4" w:space="0" w:color="000000"/>
              <w:bottom w:val="single" w:sz="4" w:space="0" w:color="000000"/>
            </w:tcBorders>
          </w:tcPr>
          <w:p w:rsidR="00A51DD3" w:rsidRPr="00A51DD3" w:rsidRDefault="00A51DD3" w:rsidP="00FE1258">
            <w:pPr>
              <w:pStyle w:val="aff"/>
            </w:pPr>
            <w:r w:rsidRPr="00A51DD3">
              <w:t>2285,0</w:t>
            </w:r>
          </w:p>
        </w:tc>
        <w:tc>
          <w:tcPr>
            <w:tcW w:w="560" w:type="dxa"/>
            <w:tcBorders>
              <w:left w:val="single" w:sz="4" w:space="0" w:color="000000"/>
              <w:bottom w:val="single" w:sz="4" w:space="0" w:color="000000"/>
            </w:tcBorders>
          </w:tcPr>
          <w:p w:rsidR="00A51DD3" w:rsidRPr="00A51DD3" w:rsidRDefault="00A51DD3" w:rsidP="00FE1258">
            <w:pPr>
              <w:pStyle w:val="aff"/>
            </w:pPr>
            <w:r w:rsidRPr="00A51DD3">
              <w:t>100</w:t>
            </w:r>
          </w:p>
        </w:tc>
        <w:tc>
          <w:tcPr>
            <w:tcW w:w="858" w:type="dxa"/>
            <w:tcBorders>
              <w:left w:val="single" w:sz="4" w:space="0" w:color="000000"/>
              <w:bottom w:val="single" w:sz="4" w:space="0" w:color="000000"/>
            </w:tcBorders>
          </w:tcPr>
          <w:p w:rsidR="00A51DD3" w:rsidRPr="00A51DD3" w:rsidRDefault="00A51DD3" w:rsidP="00FE1258">
            <w:pPr>
              <w:pStyle w:val="aff"/>
            </w:pPr>
            <w:r w:rsidRPr="00A51DD3">
              <w:t>2690,8</w:t>
            </w:r>
          </w:p>
        </w:tc>
        <w:tc>
          <w:tcPr>
            <w:tcW w:w="734" w:type="dxa"/>
            <w:tcBorders>
              <w:left w:val="single" w:sz="4" w:space="0" w:color="000000"/>
              <w:bottom w:val="single" w:sz="4" w:space="0" w:color="000000"/>
            </w:tcBorders>
          </w:tcPr>
          <w:p w:rsidR="00A51DD3" w:rsidRPr="00A51DD3" w:rsidRDefault="00A51DD3" w:rsidP="00FE1258">
            <w:pPr>
              <w:pStyle w:val="aff"/>
            </w:pPr>
            <w:r w:rsidRPr="00A51DD3">
              <w:t>100</w:t>
            </w:r>
          </w:p>
        </w:tc>
        <w:tc>
          <w:tcPr>
            <w:tcW w:w="825" w:type="dxa"/>
            <w:tcBorders>
              <w:left w:val="single" w:sz="4" w:space="0" w:color="000000"/>
              <w:bottom w:val="single" w:sz="4" w:space="0" w:color="000000"/>
            </w:tcBorders>
          </w:tcPr>
          <w:p w:rsidR="00A51DD3" w:rsidRPr="00A51DD3" w:rsidRDefault="00A51DD3" w:rsidP="00FE1258">
            <w:pPr>
              <w:pStyle w:val="aff"/>
            </w:pPr>
            <w:r w:rsidRPr="00A51DD3">
              <w:t>3262,4</w:t>
            </w:r>
          </w:p>
        </w:tc>
        <w:tc>
          <w:tcPr>
            <w:tcW w:w="567"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100</w:t>
            </w:r>
          </w:p>
        </w:tc>
      </w:tr>
      <w:tr w:rsidR="00A51DD3" w:rsidRPr="00A51DD3" w:rsidTr="00FE1258">
        <w:tc>
          <w:tcPr>
            <w:tcW w:w="4536" w:type="dxa"/>
            <w:tcBorders>
              <w:left w:val="single" w:sz="4" w:space="0" w:color="000000"/>
              <w:bottom w:val="single" w:sz="4" w:space="0" w:color="000000"/>
            </w:tcBorders>
          </w:tcPr>
          <w:p w:rsidR="00A51DD3" w:rsidRPr="00A51DD3" w:rsidRDefault="00A51DD3" w:rsidP="00FE1258">
            <w:pPr>
              <w:pStyle w:val="aff"/>
            </w:pPr>
            <w:r w:rsidRPr="00A51DD3">
              <w:t>2.Бюджетные ассигнования</w:t>
            </w:r>
          </w:p>
        </w:tc>
        <w:tc>
          <w:tcPr>
            <w:tcW w:w="909" w:type="dxa"/>
            <w:tcBorders>
              <w:left w:val="single" w:sz="4" w:space="0" w:color="000000"/>
              <w:bottom w:val="single" w:sz="4" w:space="0" w:color="000000"/>
            </w:tcBorders>
          </w:tcPr>
          <w:p w:rsidR="00A51DD3" w:rsidRPr="00A51DD3" w:rsidRDefault="00A51DD3" w:rsidP="00FE1258">
            <w:pPr>
              <w:pStyle w:val="aff"/>
            </w:pPr>
            <w:r w:rsidRPr="00A51DD3">
              <w:t>2067,5</w:t>
            </w:r>
          </w:p>
        </w:tc>
        <w:tc>
          <w:tcPr>
            <w:tcW w:w="560" w:type="dxa"/>
            <w:tcBorders>
              <w:left w:val="single" w:sz="4" w:space="0" w:color="000000"/>
              <w:bottom w:val="single" w:sz="4" w:space="0" w:color="000000"/>
            </w:tcBorders>
          </w:tcPr>
          <w:p w:rsidR="00A51DD3" w:rsidRPr="00A51DD3" w:rsidRDefault="00A51DD3" w:rsidP="00FE1258">
            <w:pPr>
              <w:pStyle w:val="aff"/>
            </w:pPr>
            <w:r w:rsidRPr="00A51DD3">
              <w:t>90,5</w:t>
            </w:r>
          </w:p>
        </w:tc>
        <w:tc>
          <w:tcPr>
            <w:tcW w:w="858" w:type="dxa"/>
            <w:tcBorders>
              <w:left w:val="single" w:sz="4" w:space="0" w:color="000000"/>
              <w:bottom w:val="single" w:sz="4" w:space="0" w:color="000000"/>
            </w:tcBorders>
          </w:tcPr>
          <w:p w:rsidR="00A51DD3" w:rsidRPr="00A51DD3" w:rsidRDefault="00A51DD3" w:rsidP="00FE1258">
            <w:pPr>
              <w:pStyle w:val="aff"/>
            </w:pPr>
            <w:r w:rsidRPr="00A51DD3">
              <w:t>2400,3</w:t>
            </w:r>
          </w:p>
        </w:tc>
        <w:tc>
          <w:tcPr>
            <w:tcW w:w="734" w:type="dxa"/>
            <w:tcBorders>
              <w:left w:val="single" w:sz="4" w:space="0" w:color="000000"/>
              <w:bottom w:val="single" w:sz="4" w:space="0" w:color="000000"/>
            </w:tcBorders>
          </w:tcPr>
          <w:p w:rsidR="00A51DD3" w:rsidRPr="00A51DD3" w:rsidRDefault="00A51DD3" w:rsidP="00FE1258">
            <w:pPr>
              <w:pStyle w:val="aff"/>
            </w:pPr>
            <w:r w:rsidRPr="00A51DD3">
              <w:t>89,2</w:t>
            </w:r>
          </w:p>
        </w:tc>
        <w:tc>
          <w:tcPr>
            <w:tcW w:w="825" w:type="dxa"/>
            <w:tcBorders>
              <w:left w:val="single" w:sz="4" w:space="0" w:color="000000"/>
              <w:bottom w:val="single" w:sz="4" w:space="0" w:color="000000"/>
            </w:tcBorders>
          </w:tcPr>
          <w:p w:rsidR="00A51DD3" w:rsidRPr="00A51DD3" w:rsidRDefault="00A51DD3" w:rsidP="00FE1258">
            <w:pPr>
              <w:pStyle w:val="aff"/>
            </w:pPr>
            <w:r w:rsidRPr="00A51DD3">
              <w:t>2623,6</w:t>
            </w:r>
          </w:p>
        </w:tc>
        <w:tc>
          <w:tcPr>
            <w:tcW w:w="567"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80,4</w:t>
            </w:r>
          </w:p>
        </w:tc>
      </w:tr>
      <w:tr w:rsidR="00A51DD3" w:rsidRPr="00A51DD3" w:rsidTr="00FE1258">
        <w:tc>
          <w:tcPr>
            <w:tcW w:w="4536" w:type="dxa"/>
            <w:tcBorders>
              <w:left w:val="single" w:sz="4" w:space="0" w:color="000000"/>
              <w:bottom w:val="single" w:sz="4" w:space="0" w:color="000000"/>
            </w:tcBorders>
          </w:tcPr>
          <w:p w:rsidR="00A51DD3" w:rsidRPr="00A51DD3" w:rsidRDefault="00A51DD3" w:rsidP="00FE1258">
            <w:pPr>
              <w:pStyle w:val="aff"/>
            </w:pPr>
            <w:r w:rsidRPr="00A51DD3">
              <w:t>3. Родительская плата</w:t>
            </w:r>
          </w:p>
        </w:tc>
        <w:tc>
          <w:tcPr>
            <w:tcW w:w="909" w:type="dxa"/>
            <w:tcBorders>
              <w:left w:val="single" w:sz="4" w:space="0" w:color="000000"/>
              <w:bottom w:val="single" w:sz="4" w:space="0" w:color="000000"/>
            </w:tcBorders>
          </w:tcPr>
          <w:p w:rsidR="00A51DD3" w:rsidRPr="00A51DD3" w:rsidRDefault="00A51DD3" w:rsidP="00FE1258">
            <w:pPr>
              <w:pStyle w:val="aff"/>
            </w:pPr>
            <w:r w:rsidRPr="00A51DD3">
              <w:t>217,5</w:t>
            </w:r>
          </w:p>
        </w:tc>
        <w:tc>
          <w:tcPr>
            <w:tcW w:w="560" w:type="dxa"/>
            <w:tcBorders>
              <w:left w:val="single" w:sz="4" w:space="0" w:color="000000"/>
              <w:bottom w:val="single" w:sz="4" w:space="0" w:color="000000"/>
            </w:tcBorders>
          </w:tcPr>
          <w:p w:rsidR="00A51DD3" w:rsidRPr="00A51DD3" w:rsidRDefault="00A51DD3" w:rsidP="00FE1258">
            <w:pPr>
              <w:pStyle w:val="aff"/>
            </w:pPr>
            <w:r w:rsidRPr="00A51DD3">
              <w:t>9,5</w:t>
            </w:r>
          </w:p>
        </w:tc>
        <w:tc>
          <w:tcPr>
            <w:tcW w:w="858" w:type="dxa"/>
            <w:tcBorders>
              <w:left w:val="single" w:sz="4" w:space="0" w:color="000000"/>
              <w:bottom w:val="single" w:sz="4" w:space="0" w:color="000000"/>
            </w:tcBorders>
          </w:tcPr>
          <w:p w:rsidR="00A51DD3" w:rsidRPr="00A51DD3" w:rsidRDefault="00A51DD3" w:rsidP="00FE1258">
            <w:pPr>
              <w:pStyle w:val="aff"/>
            </w:pPr>
            <w:r w:rsidRPr="00A51DD3">
              <w:t>286,5</w:t>
            </w:r>
          </w:p>
        </w:tc>
        <w:tc>
          <w:tcPr>
            <w:tcW w:w="734" w:type="dxa"/>
            <w:tcBorders>
              <w:left w:val="single" w:sz="4" w:space="0" w:color="000000"/>
              <w:bottom w:val="single" w:sz="4" w:space="0" w:color="000000"/>
            </w:tcBorders>
          </w:tcPr>
          <w:p w:rsidR="00A51DD3" w:rsidRPr="00A51DD3" w:rsidRDefault="00A51DD3" w:rsidP="00FE1258">
            <w:pPr>
              <w:pStyle w:val="aff"/>
            </w:pPr>
            <w:r w:rsidRPr="00A51DD3">
              <w:t>10,7</w:t>
            </w:r>
          </w:p>
        </w:tc>
        <w:tc>
          <w:tcPr>
            <w:tcW w:w="825" w:type="dxa"/>
            <w:tcBorders>
              <w:left w:val="single" w:sz="4" w:space="0" w:color="000000"/>
              <w:bottom w:val="single" w:sz="4" w:space="0" w:color="000000"/>
            </w:tcBorders>
          </w:tcPr>
          <w:p w:rsidR="00A51DD3" w:rsidRPr="00A51DD3" w:rsidRDefault="00A51DD3" w:rsidP="00FE1258">
            <w:pPr>
              <w:pStyle w:val="aff"/>
            </w:pPr>
            <w:r w:rsidRPr="00A51DD3">
              <w:t>509,0</w:t>
            </w:r>
          </w:p>
        </w:tc>
        <w:tc>
          <w:tcPr>
            <w:tcW w:w="567"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15,6</w:t>
            </w:r>
          </w:p>
        </w:tc>
      </w:tr>
      <w:tr w:rsidR="00A51DD3" w:rsidRPr="00A51DD3" w:rsidTr="00FE1258">
        <w:tc>
          <w:tcPr>
            <w:tcW w:w="4536" w:type="dxa"/>
            <w:tcBorders>
              <w:left w:val="single" w:sz="4" w:space="0" w:color="000000"/>
              <w:bottom w:val="single" w:sz="4" w:space="0" w:color="000000"/>
            </w:tcBorders>
          </w:tcPr>
          <w:p w:rsidR="00A51DD3" w:rsidRPr="00A51DD3" w:rsidRDefault="00A51DD3" w:rsidP="00FE1258">
            <w:pPr>
              <w:pStyle w:val="aff"/>
            </w:pPr>
            <w:r w:rsidRPr="00A51DD3">
              <w:t>4.Доходы от внебюджетной деятельности</w:t>
            </w:r>
          </w:p>
        </w:tc>
        <w:tc>
          <w:tcPr>
            <w:tcW w:w="909" w:type="dxa"/>
            <w:tcBorders>
              <w:left w:val="single" w:sz="4" w:space="0" w:color="000000"/>
              <w:bottom w:val="single" w:sz="4" w:space="0" w:color="000000"/>
            </w:tcBorders>
          </w:tcPr>
          <w:p w:rsidR="00A51DD3" w:rsidRPr="00A51DD3" w:rsidRDefault="00A51DD3" w:rsidP="00FE1258">
            <w:pPr>
              <w:pStyle w:val="aff"/>
            </w:pPr>
            <w:r w:rsidRPr="00A51DD3">
              <w:t>-</w:t>
            </w:r>
          </w:p>
        </w:tc>
        <w:tc>
          <w:tcPr>
            <w:tcW w:w="560" w:type="dxa"/>
            <w:tcBorders>
              <w:left w:val="single" w:sz="4" w:space="0" w:color="000000"/>
              <w:bottom w:val="single" w:sz="4" w:space="0" w:color="000000"/>
            </w:tcBorders>
          </w:tcPr>
          <w:p w:rsidR="00A51DD3" w:rsidRPr="00A51DD3" w:rsidRDefault="00A51DD3" w:rsidP="00FE1258">
            <w:pPr>
              <w:pStyle w:val="aff"/>
            </w:pPr>
          </w:p>
        </w:tc>
        <w:tc>
          <w:tcPr>
            <w:tcW w:w="858" w:type="dxa"/>
            <w:tcBorders>
              <w:left w:val="single" w:sz="4" w:space="0" w:color="000000"/>
              <w:bottom w:val="single" w:sz="4" w:space="0" w:color="000000"/>
            </w:tcBorders>
          </w:tcPr>
          <w:p w:rsidR="00A51DD3" w:rsidRPr="00A51DD3" w:rsidRDefault="00A51DD3" w:rsidP="00FE1258">
            <w:pPr>
              <w:pStyle w:val="aff"/>
            </w:pPr>
            <w:r w:rsidRPr="00A51DD3">
              <w:t>-</w:t>
            </w:r>
          </w:p>
        </w:tc>
        <w:tc>
          <w:tcPr>
            <w:tcW w:w="734" w:type="dxa"/>
            <w:tcBorders>
              <w:left w:val="single" w:sz="4" w:space="0" w:color="000000"/>
              <w:bottom w:val="single" w:sz="4" w:space="0" w:color="000000"/>
            </w:tcBorders>
          </w:tcPr>
          <w:p w:rsidR="00A51DD3" w:rsidRPr="00A51DD3" w:rsidRDefault="00A51DD3" w:rsidP="00FE1258">
            <w:pPr>
              <w:pStyle w:val="aff"/>
            </w:pPr>
            <w:r w:rsidRPr="00A51DD3">
              <w:t>-</w:t>
            </w:r>
          </w:p>
        </w:tc>
        <w:tc>
          <w:tcPr>
            <w:tcW w:w="825" w:type="dxa"/>
            <w:tcBorders>
              <w:left w:val="single" w:sz="4" w:space="0" w:color="000000"/>
              <w:bottom w:val="single" w:sz="4" w:space="0" w:color="000000"/>
            </w:tcBorders>
          </w:tcPr>
          <w:p w:rsidR="00A51DD3" w:rsidRPr="00A51DD3" w:rsidRDefault="00A51DD3" w:rsidP="00FE1258">
            <w:pPr>
              <w:pStyle w:val="aff"/>
            </w:pPr>
            <w:r w:rsidRPr="00A51DD3">
              <w:t>114,8</w:t>
            </w:r>
          </w:p>
        </w:tc>
        <w:tc>
          <w:tcPr>
            <w:tcW w:w="567"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3,5</w:t>
            </w:r>
          </w:p>
        </w:tc>
      </w:tr>
      <w:tr w:rsidR="00A51DD3" w:rsidRPr="00A51DD3" w:rsidTr="00FE1258">
        <w:tc>
          <w:tcPr>
            <w:tcW w:w="4536" w:type="dxa"/>
            <w:tcBorders>
              <w:left w:val="single" w:sz="4" w:space="0" w:color="000000"/>
              <w:bottom w:val="single" w:sz="4" w:space="0" w:color="000000"/>
            </w:tcBorders>
          </w:tcPr>
          <w:p w:rsidR="00A51DD3" w:rsidRPr="00A51DD3" w:rsidRDefault="00A51DD3" w:rsidP="00FE1258">
            <w:pPr>
              <w:pStyle w:val="aff"/>
            </w:pPr>
            <w:r w:rsidRPr="00A51DD3">
              <w:t>5.Благотворительные средства</w:t>
            </w:r>
          </w:p>
        </w:tc>
        <w:tc>
          <w:tcPr>
            <w:tcW w:w="909" w:type="dxa"/>
            <w:tcBorders>
              <w:left w:val="single" w:sz="4" w:space="0" w:color="000000"/>
              <w:bottom w:val="single" w:sz="4" w:space="0" w:color="000000"/>
            </w:tcBorders>
          </w:tcPr>
          <w:p w:rsidR="00A51DD3" w:rsidRPr="00A51DD3" w:rsidRDefault="00A51DD3" w:rsidP="00FE1258">
            <w:pPr>
              <w:pStyle w:val="aff"/>
            </w:pPr>
            <w:r w:rsidRPr="00A51DD3">
              <w:t xml:space="preserve"> - </w:t>
            </w:r>
          </w:p>
        </w:tc>
        <w:tc>
          <w:tcPr>
            <w:tcW w:w="560" w:type="dxa"/>
            <w:tcBorders>
              <w:left w:val="single" w:sz="4" w:space="0" w:color="000000"/>
              <w:bottom w:val="single" w:sz="4" w:space="0" w:color="000000"/>
            </w:tcBorders>
          </w:tcPr>
          <w:p w:rsidR="00A51DD3" w:rsidRPr="00A51DD3" w:rsidRDefault="00A51DD3" w:rsidP="00FE1258">
            <w:pPr>
              <w:pStyle w:val="aff"/>
            </w:pPr>
          </w:p>
        </w:tc>
        <w:tc>
          <w:tcPr>
            <w:tcW w:w="858" w:type="dxa"/>
            <w:tcBorders>
              <w:left w:val="single" w:sz="4" w:space="0" w:color="000000"/>
              <w:bottom w:val="single" w:sz="4" w:space="0" w:color="000000"/>
            </w:tcBorders>
          </w:tcPr>
          <w:p w:rsidR="00A51DD3" w:rsidRPr="00A51DD3" w:rsidRDefault="00A51DD3" w:rsidP="00FE1258">
            <w:pPr>
              <w:pStyle w:val="aff"/>
            </w:pPr>
            <w:r w:rsidRPr="00A51DD3">
              <w:t>4,0</w:t>
            </w:r>
          </w:p>
        </w:tc>
        <w:tc>
          <w:tcPr>
            <w:tcW w:w="734" w:type="dxa"/>
            <w:tcBorders>
              <w:left w:val="single" w:sz="4" w:space="0" w:color="000000"/>
              <w:bottom w:val="single" w:sz="4" w:space="0" w:color="000000"/>
            </w:tcBorders>
          </w:tcPr>
          <w:p w:rsidR="00A51DD3" w:rsidRPr="00A51DD3" w:rsidRDefault="00A51DD3" w:rsidP="00FE1258">
            <w:pPr>
              <w:pStyle w:val="aff"/>
            </w:pPr>
            <w:r w:rsidRPr="00A51DD3">
              <w:t>0,1</w:t>
            </w:r>
          </w:p>
        </w:tc>
        <w:tc>
          <w:tcPr>
            <w:tcW w:w="825" w:type="dxa"/>
            <w:tcBorders>
              <w:left w:val="single" w:sz="4" w:space="0" w:color="000000"/>
              <w:bottom w:val="single" w:sz="4" w:space="0" w:color="000000"/>
            </w:tcBorders>
          </w:tcPr>
          <w:p w:rsidR="00A51DD3" w:rsidRPr="00A51DD3" w:rsidRDefault="00A51DD3" w:rsidP="00FE1258">
            <w:pPr>
              <w:pStyle w:val="aff"/>
            </w:pPr>
            <w:r w:rsidRPr="00A51DD3">
              <w:t>15,0</w:t>
            </w:r>
          </w:p>
        </w:tc>
        <w:tc>
          <w:tcPr>
            <w:tcW w:w="567"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0,5</w:t>
            </w:r>
          </w:p>
        </w:tc>
      </w:tr>
    </w:tbl>
    <w:p w:rsidR="00FE1258" w:rsidRDefault="00FE1258" w:rsidP="005551B7">
      <w:pPr>
        <w:pStyle w:val="afe"/>
      </w:pPr>
    </w:p>
    <w:p w:rsidR="005551B7" w:rsidRDefault="00A51DD3" w:rsidP="005551B7">
      <w:pPr>
        <w:pStyle w:val="afe"/>
      </w:pPr>
      <w:r w:rsidRPr="005551B7">
        <w:t>По данным таблицы 2.3 можно сделать вывод, что большая часть затрат на содержание ДОУ финансируется из средств местного бюджета.</w:t>
      </w:r>
      <w:r w:rsidR="005551B7">
        <w:t xml:space="preserve"> </w:t>
      </w:r>
      <w:r w:rsidRPr="005551B7">
        <w:t>В 2005г. средства местного бюджета составили</w:t>
      </w:r>
      <w:r w:rsidR="005551B7">
        <w:t xml:space="preserve"> </w:t>
      </w:r>
      <w:r w:rsidRPr="005551B7">
        <w:t>90,5%, а доля родительской платы - 9,5 %, несмотря на то, что средства родителей должны покрывать 15-20% затрат на содержание детей в ДОУ,</w:t>
      </w:r>
      <w:r w:rsidR="005551B7">
        <w:t xml:space="preserve"> </w:t>
      </w:r>
      <w:r w:rsidRPr="005551B7">
        <w:t>из других источников средства не поступали. В 2006г. доля бюджетных средств</w:t>
      </w:r>
      <w:r w:rsidR="005551B7">
        <w:t xml:space="preserve"> </w:t>
      </w:r>
      <w:r w:rsidRPr="005551B7">
        <w:t>в общей структуре финансовых средств уменьшилась</w:t>
      </w:r>
      <w:r w:rsidR="005551B7">
        <w:t xml:space="preserve"> </w:t>
      </w:r>
      <w:r w:rsidRPr="005551B7">
        <w:t>по сравнению с 2005г. на 1,3% и составила 89,2%</w:t>
      </w:r>
      <w:r w:rsidR="005551B7">
        <w:t xml:space="preserve"> </w:t>
      </w:r>
      <w:r w:rsidRPr="005551B7">
        <w:t>от общей суммы финансирования, доля родительской платы составила 10,7%.</w:t>
      </w:r>
    </w:p>
    <w:p w:rsidR="00A51DD3" w:rsidRPr="005551B7" w:rsidRDefault="00A51DD3" w:rsidP="005551B7">
      <w:pPr>
        <w:pStyle w:val="afe"/>
      </w:pPr>
      <w:r w:rsidRPr="005551B7">
        <w:t>В 2007г. бюджетные ассигнования составили 80,4%,</w:t>
      </w:r>
      <w:r w:rsidR="005551B7">
        <w:t xml:space="preserve"> </w:t>
      </w:r>
      <w:r w:rsidRPr="005551B7">
        <w:t>доля родительской платы составила 15,6%, доходы от внебюджетной деятельности - 3,5%, благотворительные средства - 0,5%.</w:t>
      </w:r>
      <w:r w:rsidR="005551B7">
        <w:t xml:space="preserve"> </w:t>
      </w:r>
      <w:r w:rsidRPr="005551B7">
        <w:t>При росте затрат</w:t>
      </w:r>
      <w:r w:rsidR="005551B7">
        <w:t xml:space="preserve"> </w:t>
      </w:r>
      <w:r w:rsidRPr="005551B7">
        <w:t>на содержание детей</w:t>
      </w:r>
      <w:r w:rsidR="005551B7">
        <w:t xml:space="preserve"> </w:t>
      </w:r>
      <w:r w:rsidRPr="005551B7">
        <w:t>на 30,5% в 2007г. по сравнению с 2006г., размер родительской платы увеличился</w:t>
      </w:r>
      <w:r w:rsidR="005551B7">
        <w:t xml:space="preserve"> </w:t>
      </w:r>
      <w:r w:rsidRPr="005551B7">
        <w:t>на 70%.</w:t>
      </w:r>
    </w:p>
    <w:p w:rsidR="00A51DD3" w:rsidRPr="005551B7" w:rsidRDefault="00A51DD3" w:rsidP="005551B7">
      <w:pPr>
        <w:pStyle w:val="afe"/>
      </w:pPr>
      <w:r w:rsidRPr="005551B7">
        <w:t>Привлечение дополнительных источников финансирования - особое направление работы учреждения, и в первую очередь его руководителя, успешность которой определяется уровнем компетентности и профессионализма руководителя, его способностью устанавливать контакты с другими людьми.</w:t>
      </w:r>
    </w:p>
    <w:p w:rsidR="00A51DD3" w:rsidRPr="005551B7" w:rsidRDefault="00A51DD3" w:rsidP="005551B7">
      <w:pPr>
        <w:pStyle w:val="afe"/>
      </w:pPr>
    </w:p>
    <w:p w:rsidR="00A51DD3" w:rsidRPr="005551B7" w:rsidRDefault="00A51DD3" w:rsidP="005551B7">
      <w:pPr>
        <w:pStyle w:val="afe"/>
      </w:pPr>
      <w:r w:rsidRPr="005551B7">
        <w:t>2.4 Основные экономические показатели</w:t>
      </w:r>
    </w:p>
    <w:p w:rsidR="00FE1258" w:rsidRDefault="00FE1258" w:rsidP="005551B7">
      <w:pPr>
        <w:pStyle w:val="afe"/>
      </w:pPr>
    </w:p>
    <w:p w:rsidR="00A51DD3" w:rsidRPr="005551B7" w:rsidRDefault="00A51DD3" w:rsidP="005551B7">
      <w:pPr>
        <w:pStyle w:val="afe"/>
      </w:pPr>
      <w:r w:rsidRPr="005551B7">
        <w:t>Основой для изучения экономических показателей работы дошкольного учреждения служит статистическая и бухгалтерская отчетность, а также другая бухгалтерская документация.</w:t>
      </w:r>
    </w:p>
    <w:p w:rsidR="00A51DD3" w:rsidRPr="005551B7" w:rsidRDefault="00A51DD3" w:rsidP="005551B7">
      <w:pPr>
        <w:pStyle w:val="afe"/>
      </w:pPr>
      <w:r w:rsidRPr="005551B7">
        <w:t>Экономические показатели собираются по итогам года, квартала. Основными показателями для определения</w:t>
      </w:r>
      <w:r w:rsidR="005551B7">
        <w:t xml:space="preserve"> </w:t>
      </w:r>
      <w:r w:rsidRPr="005551B7">
        <w:t>объема расходов по содержанию дошкольного образовательного учреждения являются следующие показатели:</w:t>
      </w:r>
    </w:p>
    <w:p w:rsidR="00A51DD3" w:rsidRPr="005551B7" w:rsidRDefault="00A51DD3" w:rsidP="005551B7">
      <w:pPr>
        <w:pStyle w:val="afe"/>
      </w:pPr>
      <w:r w:rsidRPr="005551B7">
        <w:t>а) комплектование (количество групп в дошкольном учреждении);</w:t>
      </w:r>
    </w:p>
    <w:p w:rsidR="00A51DD3" w:rsidRPr="005551B7" w:rsidRDefault="00A51DD3" w:rsidP="005551B7">
      <w:pPr>
        <w:pStyle w:val="afe"/>
      </w:pPr>
      <w:r w:rsidRPr="005551B7">
        <w:t>б) число детей (различают списочное число детей (количество всех детей, зачисленных в ДОУ) и среднесписочное число детей, которые каждый день в течение определенного периода посещают детский сад, при планировании бюджета используют также показатель - среднегодовое число детей (то есть среднесписочное в течение года);</w:t>
      </w:r>
    </w:p>
    <w:p w:rsidR="00A51DD3" w:rsidRPr="005551B7" w:rsidRDefault="00A51DD3" w:rsidP="005551B7">
      <w:pPr>
        <w:pStyle w:val="afe"/>
      </w:pPr>
      <w:r w:rsidRPr="005551B7">
        <w:t>в) дни функционирования (число дней пребывания одного ребенка</w:t>
      </w:r>
      <w:r w:rsidR="005551B7">
        <w:t xml:space="preserve"> </w:t>
      </w:r>
      <w:r w:rsidRPr="005551B7">
        <w:t>в дошкольном учреждении);</w:t>
      </w:r>
    </w:p>
    <w:p w:rsidR="00A51DD3" w:rsidRPr="005551B7" w:rsidRDefault="00A51DD3" w:rsidP="005551B7">
      <w:pPr>
        <w:pStyle w:val="afe"/>
      </w:pPr>
      <w:r w:rsidRPr="005551B7">
        <w:t>г) количество дето-дней (отражает суммарное количество дней, проведенных каждым ребенком в ДОУ).</w:t>
      </w:r>
    </w:p>
    <w:p w:rsidR="005551B7" w:rsidRDefault="00A51DD3" w:rsidP="005551B7">
      <w:pPr>
        <w:pStyle w:val="afe"/>
      </w:pPr>
      <w:r w:rsidRPr="005551B7">
        <w:t>Три последних показателя тесно связаны между собой: изменение одного обязательно вызовет изменение других. Это видно из формулы (1) расчета дето – дней:</w:t>
      </w:r>
    </w:p>
    <w:p w:rsidR="00FE1258" w:rsidRDefault="00FE1258" w:rsidP="005551B7">
      <w:pPr>
        <w:pStyle w:val="afe"/>
      </w:pPr>
    </w:p>
    <w:p w:rsidR="00A51DD3" w:rsidRPr="005551B7" w:rsidRDefault="00A51DD3" w:rsidP="005551B7">
      <w:pPr>
        <w:pStyle w:val="afe"/>
      </w:pPr>
      <w:r w:rsidRPr="005551B7">
        <w:t>КДД = Д</w:t>
      </w:r>
      <w:r w:rsidR="00FE1258">
        <w:t>*</w:t>
      </w:r>
      <w:r w:rsidRPr="005551B7">
        <w:t>Чд,</w:t>
      </w:r>
      <w:r w:rsidR="005551B7">
        <w:t xml:space="preserve"> </w:t>
      </w:r>
      <w:r w:rsidRPr="005551B7">
        <w:t>(1)</w:t>
      </w:r>
    </w:p>
    <w:p w:rsidR="00FE1258" w:rsidRDefault="00FE1258" w:rsidP="005551B7">
      <w:pPr>
        <w:pStyle w:val="afe"/>
      </w:pPr>
    </w:p>
    <w:p w:rsidR="00A51DD3" w:rsidRPr="005551B7" w:rsidRDefault="00A51DD3" w:rsidP="005551B7">
      <w:pPr>
        <w:pStyle w:val="afe"/>
      </w:pPr>
      <w:r w:rsidRPr="005551B7">
        <w:t>где</w:t>
      </w:r>
      <w:r w:rsidR="005551B7">
        <w:t xml:space="preserve"> </w:t>
      </w:r>
      <w:r w:rsidRPr="005551B7">
        <w:t>Д – число детей; Чд – число дней функционирования.</w:t>
      </w:r>
    </w:p>
    <w:p w:rsidR="00A51DD3" w:rsidRPr="005551B7" w:rsidRDefault="00A51DD3" w:rsidP="005551B7">
      <w:pPr>
        <w:pStyle w:val="afe"/>
      </w:pPr>
      <w:r w:rsidRPr="005551B7">
        <w:t>По типовому проекту детский сад рассчитан</w:t>
      </w:r>
      <w:r w:rsidR="005551B7">
        <w:t xml:space="preserve"> </w:t>
      </w:r>
      <w:r w:rsidRPr="005551B7">
        <w:t>на 12 групп. В связи с уменьшением контингента воспитанников в 1992г. помещение одной группы было реконструировано под музыкальный зал. В 1993г. еще одна группа перестала функционировать, была переоборудована в комнату для занятий по ИЗО деятельности.</w:t>
      </w:r>
    </w:p>
    <w:p w:rsidR="00A51DD3" w:rsidRPr="005551B7" w:rsidRDefault="00A51DD3" w:rsidP="005551B7">
      <w:pPr>
        <w:pStyle w:val="afe"/>
      </w:pPr>
      <w:r w:rsidRPr="005551B7">
        <w:t>С 1997г. в ДОУ функционирует 10 групп. В 2006г. ДОУ посещало 215 детей. Имеются следующие группы:</w:t>
      </w:r>
    </w:p>
    <w:p w:rsidR="00A51DD3" w:rsidRPr="005551B7" w:rsidRDefault="00A51DD3" w:rsidP="005551B7">
      <w:pPr>
        <w:pStyle w:val="afe"/>
      </w:pPr>
      <w:r w:rsidRPr="005551B7">
        <w:t>- 3 ясельные группы для детей от 1.5 до 3-х лет</w:t>
      </w:r>
    </w:p>
    <w:p w:rsidR="00A51DD3" w:rsidRPr="005551B7" w:rsidRDefault="00A51DD3" w:rsidP="005551B7">
      <w:pPr>
        <w:pStyle w:val="afe"/>
      </w:pPr>
      <w:r w:rsidRPr="005551B7">
        <w:t>- 2 младшие для детей от 3-х</w:t>
      </w:r>
      <w:r w:rsidR="005551B7">
        <w:t xml:space="preserve"> </w:t>
      </w:r>
      <w:r w:rsidRPr="005551B7">
        <w:t>до 4-х лет;</w:t>
      </w:r>
    </w:p>
    <w:p w:rsidR="00A51DD3" w:rsidRPr="005551B7" w:rsidRDefault="00A51DD3" w:rsidP="005551B7">
      <w:pPr>
        <w:pStyle w:val="afe"/>
      </w:pPr>
      <w:r w:rsidRPr="005551B7">
        <w:t>- 2 средние для детей в возрасте 4-5 лет;</w:t>
      </w:r>
    </w:p>
    <w:p w:rsidR="00A51DD3" w:rsidRPr="005551B7" w:rsidRDefault="00A51DD3" w:rsidP="005551B7">
      <w:pPr>
        <w:pStyle w:val="afe"/>
      </w:pPr>
      <w:r w:rsidRPr="005551B7">
        <w:t>- 2 старшие группы для детей в возрасте 5-6 лет;</w:t>
      </w:r>
    </w:p>
    <w:p w:rsidR="00A51DD3" w:rsidRPr="005551B7" w:rsidRDefault="00A51DD3" w:rsidP="005551B7">
      <w:pPr>
        <w:pStyle w:val="afe"/>
      </w:pPr>
      <w:r w:rsidRPr="005551B7">
        <w:t>- 1 подготовительная для детей</w:t>
      </w:r>
      <w:r w:rsidR="005551B7">
        <w:t xml:space="preserve"> </w:t>
      </w:r>
      <w:r w:rsidRPr="005551B7">
        <w:t>6-7 лет.</w:t>
      </w:r>
    </w:p>
    <w:p w:rsidR="00A51DD3" w:rsidRPr="005551B7" w:rsidRDefault="00A51DD3" w:rsidP="005551B7">
      <w:pPr>
        <w:pStyle w:val="afe"/>
      </w:pPr>
      <w:r w:rsidRPr="005551B7">
        <w:t>В ДОУ в первую очередь принимаются дети работающих, одиноких матерей, инвалидов 1 и 2 групп, а также дети, отцы которых находятся на действительной службе в Вооруженных силах, дети военнослужащих, уволенных с военной службы, дети безработных, вынужденных переселенцев, студентов.</w:t>
      </w:r>
    </w:p>
    <w:p w:rsidR="00A51DD3" w:rsidRPr="005551B7" w:rsidRDefault="00A51DD3" w:rsidP="005551B7">
      <w:pPr>
        <w:pStyle w:val="afe"/>
      </w:pPr>
      <w:r w:rsidRPr="005551B7">
        <w:t>ДОУ предоставляет дополнительные льготы по приему детей, установленные органами местного самоуправления, Учредителем. В 2006г.</w:t>
      </w:r>
      <w:r w:rsidR="005551B7">
        <w:t xml:space="preserve"> </w:t>
      </w:r>
      <w:r w:rsidRPr="005551B7">
        <w:t>50% льгота по родительской плате была предоставлена</w:t>
      </w:r>
      <w:r w:rsidR="005551B7">
        <w:t xml:space="preserve"> </w:t>
      </w:r>
      <w:r w:rsidRPr="005551B7">
        <w:t>пяти</w:t>
      </w:r>
      <w:r w:rsidR="005551B7">
        <w:t xml:space="preserve"> </w:t>
      </w:r>
      <w:r w:rsidRPr="005551B7">
        <w:t>семьям.</w:t>
      </w:r>
    </w:p>
    <w:p w:rsidR="005551B7" w:rsidRDefault="00A51DD3" w:rsidP="005551B7">
      <w:pPr>
        <w:pStyle w:val="afe"/>
      </w:pPr>
      <w:r w:rsidRPr="005551B7">
        <w:t>Показатели по комплектованию ДОУ №29 «Аленушка» с 1977 по 2006 годы приведены в таблице 2.4.</w:t>
      </w:r>
    </w:p>
    <w:p w:rsidR="00FE1258" w:rsidRDefault="00FE1258" w:rsidP="005551B7">
      <w:pPr>
        <w:pStyle w:val="afe"/>
      </w:pPr>
    </w:p>
    <w:p w:rsidR="00A51DD3" w:rsidRPr="005551B7" w:rsidRDefault="00A51DD3" w:rsidP="005551B7">
      <w:pPr>
        <w:pStyle w:val="afe"/>
      </w:pPr>
      <w:r w:rsidRPr="005551B7">
        <w:t>Таблица 2.4 Комплектование ДОУ №29 «Аленушка»</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1320"/>
        <w:gridCol w:w="1205"/>
        <w:gridCol w:w="1134"/>
        <w:gridCol w:w="1290"/>
        <w:gridCol w:w="1119"/>
      </w:tblGrid>
      <w:tr w:rsidR="009366C2" w:rsidRPr="00A51DD3" w:rsidTr="00FE1258">
        <w:tc>
          <w:tcPr>
            <w:tcW w:w="2835" w:type="dxa"/>
          </w:tcPr>
          <w:p w:rsidR="00A51DD3" w:rsidRPr="00A51DD3" w:rsidRDefault="00A51DD3" w:rsidP="00FE1258">
            <w:pPr>
              <w:pStyle w:val="aff"/>
            </w:pPr>
            <w:r w:rsidRPr="00A51DD3">
              <w:t>Наименование показателя</w:t>
            </w:r>
          </w:p>
        </w:tc>
        <w:tc>
          <w:tcPr>
            <w:tcW w:w="1320" w:type="dxa"/>
          </w:tcPr>
          <w:p w:rsidR="00A51DD3" w:rsidRPr="00A51DD3" w:rsidRDefault="00A51DD3" w:rsidP="00FE1258">
            <w:pPr>
              <w:pStyle w:val="aff"/>
            </w:pPr>
            <w:r w:rsidRPr="00A51DD3">
              <w:t>1977-1992 гг.</w:t>
            </w:r>
          </w:p>
        </w:tc>
        <w:tc>
          <w:tcPr>
            <w:tcW w:w="1205" w:type="dxa"/>
          </w:tcPr>
          <w:p w:rsidR="00A51DD3" w:rsidRPr="00A51DD3" w:rsidRDefault="00A51DD3" w:rsidP="00FE1258">
            <w:pPr>
              <w:pStyle w:val="aff"/>
            </w:pPr>
            <w:r w:rsidRPr="00A51DD3">
              <w:t>1992-2000 гг.</w:t>
            </w:r>
          </w:p>
        </w:tc>
        <w:tc>
          <w:tcPr>
            <w:tcW w:w="1134" w:type="dxa"/>
          </w:tcPr>
          <w:p w:rsidR="00A51DD3" w:rsidRPr="00A51DD3" w:rsidRDefault="00A51DD3" w:rsidP="00FE1258">
            <w:pPr>
              <w:pStyle w:val="aff"/>
            </w:pPr>
            <w:r w:rsidRPr="00A51DD3">
              <w:t>2002-2003 гг.</w:t>
            </w:r>
          </w:p>
        </w:tc>
        <w:tc>
          <w:tcPr>
            <w:tcW w:w="1290" w:type="dxa"/>
          </w:tcPr>
          <w:p w:rsidR="00A51DD3" w:rsidRPr="00A51DD3" w:rsidRDefault="00A51DD3" w:rsidP="00FE1258">
            <w:pPr>
              <w:pStyle w:val="aff"/>
            </w:pPr>
            <w:r w:rsidRPr="00A51DD3">
              <w:t>2003-2004 гг.</w:t>
            </w:r>
          </w:p>
        </w:tc>
        <w:tc>
          <w:tcPr>
            <w:tcW w:w="1119" w:type="dxa"/>
          </w:tcPr>
          <w:p w:rsidR="00A51DD3" w:rsidRPr="00A51DD3" w:rsidRDefault="00A51DD3" w:rsidP="00FE1258">
            <w:pPr>
              <w:pStyle w:val="aff"/>
            </w:pPr>
            <w:r w:rsidRPr="00A51DD3">
              <w:t>2004-2006 гг.</w:t>
            </w:r>
          </w:p>
        </w:tc>
      </w:tr>
      <w:tr w:rsidR="009366C2" w:rsidRPr="00A51DD3" w:rsidTr="00FE1258">
        <w:tc>
          <w:tcPr>
            <w:tcW w:w="2835" w:type="dxa"/>
          </w:tcPr>
          <w:p w:rsidR="00A51DD3" w:rsidRPr="00A51DD3" w:rsidRDefault="00A51DD3" w:rsidP="00FE1258">
            <w:pPr>
              <w:pStyle w:val="aff"/>
            </w:pPr>
            <w:r w:rsidRPr="00A51DD3">
              <w:t>Количество групп, всего</w:t>
            </w:r>
          </w:p>
        </w:tc>
        <w:tc>
          <w:tcPr>
            <w:tcW w:w="1320" w:type="dxa"/>
          </w:tcPr>
          <w:p w:rsidR="00A51DD3" w:rsidRPr="00A51DD3" w:rsidRDefault="00A51DD3" w:rsidP="00FE1258">
            <w:pPr>
              <w:pStyle w:val="aff"/>
            </w:pPr>
            <w:r w:rsidRPr="00A51DD3">
              <w:t>12</w:t>
            </w:r>
          </w:p>
        </w:tc>
        <w:tc>
          <w:tcPr>
            <w:tcW w:w="1205" w:type="dxa"/>
          </w:tcPr>
          <w:p w:rsidR="00A51DD3" w:rsidRPr="00A51DD3" w:rsidRDefault="00A51DD3" w:rsidP="00FE1258">
            <w:pPr>
              <w:pStyle w:val="aff"/>
            </w:pPr>
            <w:r w:rsidRPr="00A51DD3">
              <w:t>10</w:t>
            </w:r>
          </w:p>
        </w:tc>
        <w:tc>
          <w:tcPr>
            <w:tcW w:w="1134" w:type="dxa"/>
          </w:tcPr>
          <w:p w:rsidR="00A51DD3" w:rsidRPr="00A51DD3" w:rsidRDefault="00A51DD3" w:rsidP="00FE1258">
            <w:pPr>
              <w:pStyle w:val="aff"/>
            </w:pPr>
            <w:r w:rsidRPr="00A51DD3">
              <w:t>10</w:t>
            </w:r>
          </w:p>
        </w:tc>
        <w:tc>
          <w:tcPr>
            <w:tcW w:w="1290" w:type="dxa"/>
          </w:tcPr>
          <w:p w:rsidR="00A51DD3" w:rsidRPr="00A51DD3" w:rsidRDefault="00A51DD3" w:rsidP="00FE1258">
            <w:pPr>
              <w:pStyle w:val="aff"/>
            </w:pPr>
            <w:r w:rsidRPr="00A51DD3">
              <w:t>10</w:t>
            </w:r>
          </w:p>
        </w:tc>
        <w:tc>
          <w:tcPr>
            <w:tcW w:w="1119" w:type="dxa"/>
          </w:tcPr>
          <w:p w:rsidR="00A51DD3" w:rsidRPr="00A51DD3" w:rsidRDefault="00A51DD3" w:rsidP="00FE1258">
            <w:pPr>
              <w:pStyle w:val="aff"/>
            </w:pPr>
            <w:r w:rsidRPr="00A51DD3">
              <w:t>10</w:t>
            </w:r>
          </w:p>
        </w:tc>
      </w:tr>
      <w:tr w:rsidR="009366C2" w:rsidRPr="00A51DD3" w:rsidTr="00FE1258">
        <w:tc>
          <w:tcPr>
            <w:tcW w:w="2835" w:type="dxa"/>
          </w:tcPr>
          <w:p w:rsidR="00A51DD3" w:rsidRPr="00A51DD3" w:rsidRDefault="00A51DD3" w:rsidP="00FE1258">
            <w:pPr>
              <w:pStyle w:val="aff"/>
            </w:pPr>
            <w:r w:rsidRPr="00A51DD3">
              <w:t>в т.ч.</w:t>
            </w:r>
            <w:r w:rsidR="005551B7" w:rsidRPr="00A51DD3">
              <w:t xml:space="preserve"> </w:t>
            </w:r>
            <w:r w:rsidRPr="00A51DD3">
              <w:t>ясельных</w:t>
            </w:r>
          </w:p>
        </w:tc>
        <w:tc>
          <w:tcPr>
            <w:tcW w:w="1320" w:type="dxa"/>
          </w:tcPr>
          <w:p w:rsidR="00A51DD3" w:rsidRPr="00A51DD3" w:rsidRDefault="00A51DD3" w:rsidP="00FE1258">
            <w:pPr>
              <w:pStyle w:val="aff"/>
            </w:pPr>
            <w:r w:rsidRPr="00A51DD3">
              <w:t>4</w:t>
            </w:r>
          </w:p>
        </w:tc>
        <w:tc>
          <w:tcPr>
            <w:tcW w:w="1205" w:type="dxa"/>
          </w:tcPr>
          <w:p w:rsidR="00A51DD3" w:rsidRPr="00A51DD3" w:rsidRDefault="00A51DD3" w:rsidP="00FE1258">
            <w:pPr>
              <w:pStyle w:val="aff"/>
            </w:pPr>
            <w:r w:rsidRPr="00A51DD3">
              <w:t>3</w:t>
            </w:r>
          </w:p>
        </w:tc>
        <w:tc>
          <w:tcPr>
            <w:tcW w:w="1134" w:type="dxa"/>
          </w:tcPr>
          <w:p w:rsidR="00A51DD3" w:rsidRPr="00A51DD3" w:rsidRDefault="00A51DD3" w:rsidP="00FE1258">
            <w:pPr>
              <w:pStyle w:val="aff"/>
            </w:pPr>
            <w:r w:rsidRPr="00A51DD3">
              <w:t>3</w:t>
            </w:r>
          </w:p>
        </w:tc>
        <w:tc>
          <w:tcPr>
            <w:tcW w:w="1290" w:type="dxa"/>
          </w:tcPr>
          <w:p w:rsidR="00A51DD3" w:rsidRPr="00A51DD3" w:rsidRDefault="00A51DD3" w:rsidP="00FE1258">
            <w:pPr>
              <w:pStyle w:val="aff"/>
            </w:pPr>
            <w:r w:rsidRPr="00A51DD3">
              <w:t>3</w:t>
            </w:r>
          </w:p>
        </w:tc>
        <w:tc>
          <w:tcPr>
            <w:tcW w:w="1119" w:type="dxa"/>
          </w:tcPr>
          <w:p w:rsidR="00A51DD3" w:rsidRPr="00A51DD3" w:rsidRDefault="00A51DD3" w:rsidP="00FE1258">
            <w:pPr>
              <w:pStyle w:val="aff"/>
            </w:pPr>
            <w:r w:rsidRPr="00A51DD3">
              <w:t>3</w:t>
            </w:r>
          </w:p>
        </w:tc>
      </w:tr>
      <w:tr w:rsidR="009366C2" w:rsidRPr="00A51DD3" w:rsidTr="00FE1258">
        <w:tc>
          <w:tcPr>
            <w:tcW w:w="2835" w:type="dxa"/>
          </w:tcPr>
          <w:p w:rsidR="00A51DD3" w:rsidRPr="00A51DD3" w:rsidRDefault="00A51DD3" w:rsidP="00FE1258">
            <w:pPr>
              <w:pStyle w:val="aff"/>
            </w:pPr>
            <w:r w:rsidRPr="00A51DD3">
              <w:t>дошкольных</w:t>
            </w:r>
          </w:p>
        </w:tc>
        <w:tc>
          <w:tcPr>
            <w:tcW w:w="1320" w:type="dxa"/>
          </w:tcPr>
          <w:p w:rsidR="00A51DD3" w:rsidRPr="00A51DD3" w:rsidRDefault="00A51DD3" w:rsidP="00FE1258">
            <w:pPr>
              <w:pStyle w:val="aff"/>
            </w:pPr>
            <w:r w:rsidRPr="00A51DD3">
              <w:t>8</w:t>
            </w:r>
          </w:p>
        </w:tc>
        <w:tc>
          <w:tcPr>
            <w:tcW w:w="1205" w:type="dxa"/>
          </w:tcPr>
          <w:p w:rsidR="00A51DD3" w:rsidRPr="00A51DD3" w:rsidRDefault="00A51DD3" w:rsidP="00FE1258">
            <w:pPr>
              <w:pStyle w:val="aff"/>
            </w:pPr>
            <w:r w:rsidRPr="00A51DD3">
              <w:t>7</w:t>
            </w:r>
          </w:p>
        </w:tc>
        <w:tc>
          <w:tcPr>
            <w:tcW w:w="1134" w:type="dxa"/>
          </w:tcPr>
          <w:p w:rsidR="00A51DD3" w:rsidRPr="00A51DD3" w:rsidRDefault="00A51DD3" w:rsidP="00FE1258">
            <w:pPr>
              <w:pStyle w:val="aff"/>
            </w:pPr>
            <w:r w:rsidRPr="00A51DD3">
              <w:t>7</w:t>
            </w:r>
          </w:p>
        </w:tc>
        <w:tc>
          <w:tcPr>
            <w:tcW w:w="1290" w:type="dxa"/>
          </w:tcPr>
          <w:p w:rsidR="00A51DD3" w:rsidRPr="00A51DD3" w:rsidRDefault="00A51DD3" w:rsidP="00FE1258">
            <w:pPr>
              <w:pStyle w:val="aff"/>
            </w:pPr>
            <w:r w:rsidRPr="00A51DD3">
              <w:t>7</w:t>
            </w:r>
          </w:p>
        </w:tc>
        <w:tc>
          <w:tcPr>
            <w:tcW w:w="1119" w:type="dxa"/>
          </w:tcPr>
          <w:p w:rsidR="00A51DD3" w:rsidRPr="00A51DD3" w:rsidRDefault="00A51DD3" w:rsidP="00FE1258">
            <w:pPr>
              <w:pStyle w:val="aff"/>
            </w:pPr>
            <w:r w:rsidRPr="00A51DD3">
              <w:t>7</w:t>
            </w:r>
          </w:p>
        </w:tc>
      </w:tr>
      <w:tr w:rsidR="009366C2" w:rsidRPr="00A51DD3" w:rsidTr="00FE1258">
        <w:tc>
          <w:tcPr>
            <w:tcW w:w="2835" w:type="dxa"/>
          </w:tcPr>
          <w:p w:rsidR="00A51DD3" w:rsidRPr="00A51DD3" w:rsidRDefault="00A51DD3" w:rsidP="00FE1258">
            <w:pPr>
              <w:pStyle w:val="aff"/>
            </w:pPr>
            <w:r w:rsidRPr="00A51DD3">
              <w:t xml:space="preserve">Количество мест </w:t>
            </w:r>
          </w:p>
        </w:tc>
        <w:tc>
          <w:tcPr>
            <w:tcW w:w="1320" w:type="dxa"/>
          </w:tcPr>
          <w:p w:rsidR="00A51DD3" w:rsidRPr="00A51DD3" w:rsidRDefault="00A51DD3" w:rsidP="00FE1258">
            <w:pPr>
              <w:pStyle w:val="aff"/>
            </w:pPr>
            <w:r w:rsidRPr="00A51DD3">
              <w:t>300</w:t>
            </w:r>
          </w:p>
        </w:tc>
        <w:tc>
          <w:tcPr>
            <w:tcW w:w="1205" w:type="dxa"/>
          </w:tcPr>
          <w:p w:rsidR="00A51DD3" w:rsidRPr="00A51DD3" w:rsidRDefault="00A51DD3" w:rsidP="00FE1258">
            <w:pPr>
              <w:pStyle w:val="aff"/>
            </w:pPr>
            <w:r w:rsidRPr="00A51DD3">
              <w:t>210</w:t>
            </w:r>
          </w:p>
        </w:tc>
        <w:tc>
          <w:tcPr>
            <w:tcW w:w="1134" w:type="dxa"/>
          </w:tcPr>
          <w:p w:rsidR="00A51DD3" w:rsidRPr="00A51DD3" w:rsidRDefault="00A51DD3" w:rsidP="00FE1258">
            <w:pPr>
              <w:pStyle w:val="aff"/>
            </w:pPr>
            <w:r w:rsidRPr="00A51DD3">
              <w:t>217</w:t>
            </w:r>
          </w:p>
        </w:tc>
        <w:tc>
          <w:tcPr>
            <w:tcW w:w="1290" w:type="dxa"/>
          </w:tcPr>
          <w:p w:rsidR="00A51DD3" w:rsidRPr="00A51DD3" w:rsidRDefault="00A51DD3" w:rsidP="00FE1258">
            <w:pPr>
              <w:pStyle w:val="aff"/>
            </w:pPr>
            <w:r w:rsidRPr="00A51DD3">
              <w:t>215</w:t>
            </w:r>
          </w:p>
        </w:tc>
        <w:tc>
          <w:tcPr>
            <w:tcW w:w="1119" w:type="dxa"/>
          </w:tcPr>
          <w:p w:rsidR="00A51DD3" w:rsidRPr="00A51DD3" w:rsidRDefault="00A51DD3" w:rsidP="00FE1258">
            <w:pPr>
              <w:pStyle w:val="aff"/>
            </w:pPr>
            <w:r w:rsidRPr="00A51DD3">
              <w:t>215</w:t>
            </w:r>
          </w:p>
        </w:tc>
      </w:tr>
    </w:tbl>
    <w:p w:rsidR="00FE1258" w:rsidRDefault="00FE1258" w:rsidP="005551B7">
      <w:pPr>
        <w:pStyle w:val="afe"/>
        <w:sectPr w:rsidR="00FE1258" w:rsidSect="005551B7">
          <w:footnotePr>
            <w:pos w:val="beneathText"/>
          </w:footnotePr>
          <w:pgSz w:w="11905" w:h="16837" w:code="9"/>
          <w:pgMar w:top="1134" w:right="850" w:bottom="1134" w:left="1701" w:header="1134" w:footer="720" w:gutter="0"/>
          <w:cols w:space="720"/>
          <w:titlePg/>
          <w:docGrid w:linePitch="360"/>
        </w:sectPr>
      </w:pPr>
    </w:p>
    <w:p w:rsidR="00A51DD3" w:rsidRPr="005551B7" w:rsidRDefault="00A51DD3" w:rsidP="005551B7">
      <w:pPr>
        <w:pStyle w:val="afe"/>
      </w:pPr>
      <w:r w:rsidRPr="005551B7">
        <w:t>Количество групп и число детей относятся к показателям производственной деятельности ДОУ.</w:t>
      </w:r>
      <w:r w:rsidR="005551B7">
        <w:t xml:space="preserve"> </w:t>
      </w:r>
      <w:r w:rsidRPr="005551B7">
        <w:t>С 1993г. в ДОУ функционирует 10 групп. За годы реформ произошло уменьшение числа детей, посещающих ДОУ. Это связано с ростом безработицы, и особенно среди женщин, со снижением реальных доходов населения и ростом бедности. В таких условиях семье часто не</w:t>
      </w:r>
      <w:r w:rsidR="005551B7">
        <w:t xml:space="preserve"> </w:t>
      </w:r>
      <w:r w:rsidRPr="005551B7">
        <w:t>под силу оплачивать услуги ДОУ. Если до 1999г. родители, не работающие в бюджетной сфере должны были возмещать</w:t>
      </w:r>
      <w:r w:rsidR="005551B7">
        <w:t xml:space="preserve"> </w:t>
      </w:r>
      <w:r w:rsidRPr="005551B7">
        <w:t>затраты на содержание детей полностью, то в 1999г. Постановлением главы местного самоуправления был установлен</w:t>
      </w:r>
      <w:r w:rsidR="005551B7">
        <w:t xml:space="preserve"> </w:t>
      </w:r>
      <w:r w:rsidRPr="005551B7">
        <w:t>единый размер родительской платы за содержание детей, в результате чего большее количество родителей смогли отдать своих детей в детский сад. Другая причина уменьшения</w:t>
      </w:r>
      <w:r w:rsidR="005551B7">
        <w:t xml:space="preserve"> </w:t>
      </w:r>
      <w:r w:rsidRPr="005551B7">
        <w:t>количества детей, особенно до 3-х лет, посещающих дошкольное учреждение, - снижение рождаемости. Анализ выполнения плана по штатам и контингенту проводится путем сопоставления фактических данных по отчету с показателями, утвержденными по смете (табл. 2.5).</w:t>
      </w:r>
    </w:p>
    <w:p w:rsidR="00FE1258" w:rsidRDefault="00FE1258" w:rsidP="005551B7">
      <w:pPr>
        <w:pStyle w:val="afe"/>
      </w:pPr>
    </w:p>
    <w:p w:rsidR="00A51DD3" w:rsidRPr="005551B7" w:rsidRDefault="00A51DD3" w:rsidP="005551B7">
      <w:pPr>
        <w:pStyle w:val="afe"/>
      </w:pPr>
      <w:r w:rsidRPr="005551B7">
        <w:t>Таблица 2.5</w:t>
      </w:r>
    </w:p>
    <w:p w:rsidR="00A51DD3" w:rsidRPr="005551B7" w:rsidRDefault="00A51DD3" w:rsidP="005551B7">
      <w:pPr>
        <w:pStyle w:val="afe"/>
      </w:pPr>
      <w:r w:rsidRPr="005551B7">
        <w:t>Анализ выполнения плана по штатам и контингенту по ДОУ №29</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4"/>
        <w:gridCol w:w="746"/>
        <w:gridCol w:w="885"/>
        <w:gridCol w:w="810"/>
        <w:gridCol w:w="795"/>
        <w:gridCol w:w="915"/>
        <w:gridCol w:w="688"/>
        <w:gridCol w:w="767"/>
        <w:gridCol w:w="900"/>
        <w:gridCol w:w="756"/>
      </w:tblGrid>
      <w:tr w:rsidR="009366C2" w:rsidRPr="00A51DD3" w:rsidTr="00FE1258">
        <w:tc>
          <w:tcPr>
            <w:tcW w:w="1834" w:type="dxa"/>
          </w:tcPr>
          <w:p w:rsidR="00A51DD3" w:rsidRPr="00A51DD3" w:rsidRDefault="00A51DD3" w:rsidP="00FE1258">
            <w:pPr>
              <w:pStyle w:val="aff"/>
            </w:pPr>
          </w:p>
        </w:tc>
        <w:tc>
          <w:tcPr>
            <w:tcW w:w="2441" w:type="dxa"/>
            <w:gridSpan w:val="3"/>
          </w:tcPr>
          <w:p w:rsidR="00A51DD3" w:rsidRPr="00A51DD3" w:rsidRDefault="00A51DD3" w:rsidP="00FE1258">
            <w:pPr>
              <w:pStyle w:val="aff"/>
            </w:pPr>
            <w:r w:rsidRPr="00A51DD3">
              <w:t>2004г.</w:t>
            </w:r>
          </w:p>
        </w:tc>
        <w:tc>
          <w:tcPr>
            <w:tcW w:w="2398" w:type="dxa"/>
            <w:gridSpan w:val="3"/>
          </w:tcPr>
          <w:p w:rsidR="00A51DD3" w:rsidRPr="00A51DD3" w:rsidRDefault="00A51DD3" w:rsidP="00FE1258">
            <w:pPr>
              <w:pStyle w:val="aff"/>
            </w:pPr>
            <w:r w:rsidRPr="00A51DD3">
              <w:t>2005г.</w:t>
            </w:r>
          </w:p>
        </w:tc>
        <w:tc>
          <w:tcPr>
            <w:tcW w:w="2423" w:type="dxa"/>
            <w:gridSpan w:val="3"/>
          </w:tcPr>
          <w:p w:rsidR="00A51DD3" w:rsidRPr="00A51DD3" w:rsidRDefault="00A51DD3" w:rsidP="00FE1258">
            <w:pPr>
              <w:pStyle w:val="aff"/>
            </w:pPr>
            <w:r w:rsidRPr="00A51DD3">
              <w:t>2006г.</w:t>
            </w:r>
          </w:p>
        </w:tc>
      </w:tr>
      <w:tr w:rsidR="009366C2" w:rsidRPr="00A51DD3" w:rsidTr="00FE1258">
        <w:trPr>
          <w:trHeight w:val="323"/>
        </w:trPr>
        <w:tc>
          <w:tcPr>
            <w:tcW w:w="1834" w:type="dxa"/>
          </w:tcPr>
          <w:p w:rsidR="00A51DD3" w:rsidRPr="00A51DD3" w:rsidRDefault="00A51DD3" w:rsidP="00FE1258">
            <w:pPr>
              <w:pStyle w:val="aff"/>
            </w:pPr>
          </w:p>
        </w:tc>
        <w:tc>
          <w:tcPr>
            <w:tcW w:w="746" w:type="dxa"/>
          </w:tcPr>
          <w:p w:rsidR="00A51DD3" w:rsidRPr="00A51DD3" w:rsidRDefault="00A51DD3" w:rsidP="00FE1258">
            <w:pPr>
              <w:pStyle w:val="aff"/>
            </w:pPr>
            <w:r w:rsidRPr="00A51DD3">
              <w:t>план</w:t>
            </w:r>
          </w:p>
        </w:tc>
        <w:tc>
          <w:tcPr>
            <w:tcW w:w="885" w:type="dxa"/>
          </w:tcPr>
          <w:p w:rsidR="00A51DD3" w:rsidRPr="00A51DD3" w:rsidRDefault="00A51DD3" w:rsidP="00FE1258">
            <w:pPr>
              <w:pStyle w:val="aff"/>
            </w:pPr>
            <w:r w:rsidRPr="00A51DD3">
              <w:t>факт</w:t>
            </w:r>
          </w:p>
        </w:tc>
        <w:tc>
          <w:tcPr>
            <w:tcW w:w="810" w:type="dxa"/>
          </w:tcPr>
          <w:p w:rsidR="00A51DD3" w:rsidRPr="00A51DD3" w:rsidRDefault="00A51DD3" w:rsidP="00FE1258">
            <w:pPr>
              <w:pStyle w:val="aff"/>
            </w:pPr>
            <w:r w:rsidRPr="00A51DD3">
              <w:t>%</w:t>
            </w:r>
          </w:p>
        </w:tc>
        <w:tc>
          <w:tcPr>
            <w:tcW w:w="795" w:type="dxa"/>
          </w:tcPr>
          <w:p w:rsidR="00A51DD3" w:rsidRPr="00A51DD3" w:rsidRDefault="00A51DD3" w:rsidP="00FE1258">
            <w:pPr>
              <w:pStyle w:val="aff"/>
            </w:pPr>
            <w:r w:rsidRPr="00A51DD3">
              <w:t>план</w:t>
            </w:r>
          </w:p>
        </w:tc>
        <w:tc>
          <w:tcPr>
            <w:tcW w:w="915" w:type="dxa"/>
          </w:tcPr>
          <w:p w:rsidR="00A51DD3" w:rsidRPr="00A51DD3" w:rsidRDefault="00A51DD3" w:rsidP="00FE1258">
            <w:pPr>
              <w:pStyle w:val="aff"/>
            </w:pPr>
            <w:r w:rsidRPr="00A51DD3">
              <w:t>факт</w:t>
            </w:r>
          </w:p>
        </w:tc>
        <w:tc>
          <w:tcPr>
            <w:tcW w:w="688" w:type="dxa"/>
          </w:tcPr>
          <w:p w:rsidR="00A51DD3" w:rsidRPr="00A51DD3" w:rsidRDefault="00A51DD3" w:rsidP="00FE1258">
            <w:pPr>
              <w:pStyle w:val="aff"/>
            </w:pPr>
            <w:r w:rsidRPr="00A51DD3">
              <w:t>%</w:t>
            </w:r>
          </w:p>
        </w:tc>
        <w:tc>
          <w:tcPr>
            <w:tcW w:w="767" w:type="dxa"/>
          </w:tcPr>
          <w:p w:rsidR="00A51DD3" w:rsidRPr="00A51DD3" w:rsidRDefault="00A51DD3" w:rsidP="00FE1258">
            <w:pPr>
              <w:pStyle w:val="aff"/>
            </w:pPr>
            <w:r w:rsidRPr="00A51DD3">
              <w:t>план</w:t>
            </w:r>
          </w:p>
        </w:tc>
        <w:tc>
          <w:tcPr>
            <w:tcW w:w="900" w:type="dxa"/>
          </w:tcPr>
          <w:p w:rsidR="00A51DD3" w:rsidRPr="00A51DD3" w:rsidRDefault="00A51DD3" w:rsidP="00FE1258">
            <w:pPr>
              <w:pStyle w:val="aff"/>
            </w:pPr>
            <w:r w:rsidRPr="00A51DD3">
              <w:t>факт</w:t>
            </w:r>
          </w:p>
        </w:tc>
        <w:tc>
          <w:tcPr>
            <w:tcW w:w="756" w:type="dxa"/>
          </w:tcPr>
          <w:p w:rsidR="00A51DD3" w:rsidRPr="00A51DD3" w:rsidRDefault="00A51DD3" w:rsidP="00FE1258">
            <w:pPr>
              <w:pStyle w:val="aff"/>
            </w:pPr>
            <w:r w:rsidRPr="00A51DD3">
              <w:t>%</w:t>
            </w:r>
          </w:p>
        </w:tc>
      </w:tr>
      <w:tr w:rsidR="009366C2" w:rsidRPr="00A51DD3" w:rsidTr="00FE1258">
        <w:trPr>
          <w:trHeight w:val="549"/>
        </w:trPr>
        <w:tc>
          <w:tcPr>
            <w:tcW w:w="1834" w:type="dxa"/>
          </w:tcPr>
          <w:p w:rsidR="00A51DD3" w:rsidRPr="00A51DD3" w:rsidRDefault="00A51DD3" w:rsidP="00FE1258">
            <w:pPr>
              <w:pStyle w:val="aff"/>
            </w:pPr>
            <w:r w:rsidRPr="00A51DD3">
              <w:t xml:space="preserve">Количество групп, ед. </w:t>
            </w:r>
          </w:p>
        </w:tc>
        <w:tc>
          <w:tcPr>
            <w:tcW w:w="746" w:type="dxa"/>
          </w:tcPr>
          <w:p w:rsidR="00A51DD3" w:rsidRPr="00A51DD3" w:rsidRDefault="00A51DD3" w:rsidP="00FE1258">
            <w:pPr>
              <w:pStyle w:val="aff"/>
            </w:pPr>
            <w:r w:rsidRPr="00A51DD3">
              <w:t>10</w:t>
            </w:r>
          </w:p>
        </w:tc>
        <w:tc>
          <w:tcPr>
            <w:tcW w:w="885" w:type="dxa"/>
          </w:tcPr>
          <w:p w:rsidR="00A51DD3" w:rsidRPr="00A51DD3" w:rsidRDefault="00A51DD3" w:rsidP="00FE1258">
            <w:pPr>
              <w:pStyle w:val="aff"/>
            </w:pPr>
            <w:r w:rsidRPr="00A51DD3">
              <w:t>10</w:t>
            </w:r>
          </w:p>
        </w:tc>
        <w:tc>
          <w:tcPr>
            <w:tcW w:w="810" w:type="dxa"/>
          </w:tcPr>
          <w:p w:rsidR="00A51DD3" w:rsidRPr="00A51DD3" w:rsidRDefault="00A51DD3" w:rsidP="00FE1258">
            <w:pPr>
              <w:pStyle w:val="aff"/>
            </w:pPr>
            <w:r w:rsidRPr="00A51DD3">
              <w:t>100</w:t>
            </w:r>
          </w:p>
        </w:tc>
        <w:tc>
          <w:tcPr>
            <w:tcW w:w="795" w:type="dxa"/>
          </w:tcPr>
          <w:p w:rsidR="00A51DD3" w:rsidRPr="00A51DD3" w:rsidRDefault="00A51DD3" w:rsidP="00FE1258">
            <w:pPr>
              <w:pStyle w:val="aff"/>
            </w:pPr>
            <w:r w:rsidRPr="00A51DD3">
              <w:t>10</w:t>
            </w:r>
          </w:p>
        </w:tc>
        <w:tc>
          <w:tcPr>
            <w:tcW w:w="915" w:type="dxa"/>
          </w:tcPr>
          <w:p w:rsidR="00A51DD3" w:rsidRPr="00A51DD3" w:rsidRDefault="00A51DD3" w:rsidP="00FE1258">
            <w:pPr>
              <w:pStyle w:val="aff"/>
            </w:pPr>
            <w:r w:rsidRPr="00A51DD3">
              <w:t>10</w:t>
            </w:r>
          </w:p>
        </w:tc>
        <w:tc>
          <w:tcPr>
            <w:tcW w:w="688" w:type="dxa"/>
          </w:tcPr>
          <w:p w:rsidR="00A51DD3" w:rsidRPr="00A51DD3" w:rsidRDefault="00A51DD3" w:rsidP="00FE1258">
            <w:pPr>
              <w:pStyle w:val="aff"/>
            </w:pPr>
            <w:r w:rsidRPr="00A51DD3">
              <w:t>100</w:t>
            </w:r>
          </w:p>
        </w:tc>
        <w:tc>
          <w:tcPr>
            <w:tcW w:w="767" w:type="dxa"/>
          </w:tcPr>
          <w:p w:rsidR="00A51DD3" w:rsidRPr="00A51DD3" w:rsidRDefault="00A51DD3" w:rsidP="00FE1258">
            <w:pPr>
              <w:pStyle w:val="aff"/>
            </w:pPr>
            <w:r w:rsidRPr="00A51DD3">
              <w:t>10</w:t>
            </w:r>
          </w:p>
        </w:tc>
        <w:tc>
          <w:tcPr>
            <w:tcW w:w="900" w:type="dxa"/>
          </w:tcPr>
          <w:p w:rsidR="00A51DD3" w:rsidRPr="00A51DD3" w:rsidRDefault="00A51DD3" w:rsidP="00FE1258">
            <w:pPr>
              <w:pStyle w:val="aff"/>
            </w:pPr>
            <w:r w:rsidRPr="00A51DD3">
              <w:t>10</w:t>
            </w:r>
          </w:p>
        </w:tc>
        <w:tc>
          <w:tcPr>
            <w:tcW w:w="756" w:type="dxa"/>
          </w:tcPr>
          <w:p w:rsidR="00A51DD3" w:rsidRPr="00A51DD3" w:rsidRDefault="00A51DD3" w:rsidP="00FE1258">
            <w:pPr>
              <w:pStyle w:val="aff"/>
            </w:pPr>
            <w:r w:rsidRPr="00A51DD3">
              <w:t>100</w:t>
            </w:r>
          </w:p>
        </w:tc>
      </w:tr>
      <w:tr w:rsidR="009366C2" w:rsidRPr="00A51DD3" w:rsidTr="00FE1258">
        <w:trPr>
          <w:trHeight w:val="367"/>
        </w:trPr>
        <w:tc>
          <w:tcPr>
            <w:tcW w:w="1834" w:type="dxa"/>
          </w:tcPr>
          <w:p w:rsidR="00A51DD3" w:rsidRPr="00A51DD3" w:rsidRDefault="00A51DD3" w:rsidP="00FE1258">
            <w:pPr>
              <w:pStyle w:val="aff"/>
            </w:pPr>
            <w:r w:rsidRPr="00A51DD3">
              <w:t>Число детей, чел.</w:t>
            </w:r>
          </w:p>
        </w:tc>
        <w:tc>
          <w:tcPr>
            <w:tcW w:w="746" w:type="dxa"/>
          </w:tcPr>
          <w:p w:rsidR="00A51DD3" w:rsidRPr="00A51DD3" w:rsidRDefault="00A51DD3" w:rsidP="00FE1258">
            <w:pPr>
              <w:pStyle w:val="aff"/>
            </w:pPr>
            <w:r w:rsidRPr="00A51DD3">
              <w:t>210</w:t>
            </w:r>
          </w:p>
        </w:tc>
        <w:tc>
          <w:tcPr>
            <w:tcW w:w="885" w:type="dxa"/>
          </w:tcPr>
          <w:p w:rsidR="00A51DD3" w:rsidRPr="00A51DD3" w:rsidRDefault="00A51DD3" w:rsidP="00FE1258">
            <w:pPr>
              <w:pStyle w:val="aff"/>
            </w:pPr>
            <w:r w:rsidRPr="00A51DD3">
              <w:t>217</w:t>
            </w:r>
          </w:p>
        </w:tc>
        <w:tc>
          <w:tcPr>
            <w:tcW w:w="810" w:type="dxa"/>
          </w:tcPr>
          <w:p w:rsidR="00A51DD3" w:rsidRPr="00A51DD3" w:rsidRDefault="00A51DD3" w:rsidP="00FE1258">
            <w:pPr>
              <w:pStyle w:val="aff"/>
            </w:pPr>
            <w:r w:rsidRPr="00A51DD3">
              <w:t>103</w:t>
            </w:r>
          </w:p>
        </w:tc>
        <w:tc>
          <w:tcPr>
            <w:tcW w:w="795" w:type="dxa"/>
          </w:tcPr>
          <w:p w:rsidR="00A51DD3" w:rsidRPr="00A51DD3" w:rsidRDefault="00A51DD3" w:rsidP="00FE1258">
            <w:pPr>
              <w:pStyle w:val="aff"/>
            </w:pPr>
            <w:r w:rsidRPr="00A51DD3">
              <w:t>217</w:t>
            </w:r>
          </w:p>
        </w:tc>
        <w:tc>
          <w:tcPr>
            <w:tcW w:w="915" w:type="dxa"/>
          </w:tcPr>
          <w:p w:rsidR="00A51DD3" w:rsidRPr="00A51DD3" w:rsidRDefault="00A51DD3" w:rsidP="00FE1258">
            <w:pPr>
              <w:pStyle w:val="aff"/>
            </w:pPr>
            <w:r w:rsidRPr="00A51DD3">
              <w:t>215</w:t>
            </w:r>
          </w:p>
        </w:tc>
        <w:tc>
          <w:tcPr>
            <w:tcW w:w="688" w:type="dxa"/>
          </w:tcPr>
          <w:p w:rsidR="00A51DD3" w:rsidRPr="00A51DD3" w:rsidRDefault="00A51DD3" w:rsidP="00FE1258">
            <w:pPr>
              <w:pStyle w:val="aff"/>
            </w:pPr>
            <w:r w:rsidRPr="00A51DD3">
              <w:t>99</w:t>
            </w:r>
          </w:p>
        </w:tc>
        <w:tc>
          <w:tcPr>
            <w:tcW w:w="767" w:type="dxa"/>
          </w:tcPr>
          <w:p w:rsidR="00A51DD3" w:rsidRPr="00A51DD3" w:rsidRDefault="00A51DD3" w:rsidP="00FE1258">
            <w:pPr>
              <w:pStyle w:val="aff"/>
            </w:pPr>
            <w:r w:rsidRPr="00A51DD3">
              <w:t>215</w:t>
            </w:r>
          </w:p>
        </w:tc>
        <w:tc>
          <w:tcPr>
            <w:tcW w:w="900" w:type="dxa"/>
          </w:tcPr>
          <w:p w:rsidR="00A51DD3" w:rsidRPr="00A51DD3" w:rsidRDefault="00A51DD3" w:rsidP="00FE1258">
            <w:pPr>
              <w:pStyle w:val="aff"/>
            </w:pPr>
            <w:r w:rsidRPr="00A51DD3">
              <w:t>206</w:t>
            </w:r>
          </w:p>
        </w:tc>
        <w:tc>
          <w:tcPr>
            <w:tcW w:w="756" w:type="dxa"/>
          </w:tcPr>
          <w:p w:rsidR="00A51DD3" w:rsidRPr="00A51DD3" w:rsidRDefault="00A51DD3" w:rsidP="00FE1258">
            <w:pPr>
              <w:pStyle w:val="aff"/>
            </w:pPr>
            <w:r w:rsidRPr="00A51DD3">
              <w:t>96</w:t>
            </w:r>
          </w:p>
        </w:tc>
      </w:tr>
      <w:tr w:rsidR="009366C2" w:rsidRPr="00A51DD3" w:rsidTr="00FE1258">
        <w:trPr>
          <w:trHeight w:val="549"/>
        </w:trPr>
        <w:tc>
          <w:tcPr>
            <w:tcW w:w="1834" w:type="dxa"/>
          </w:tcPr>
          <w:p w:rsidR="00A51DD3" w:rsidRPr="00A51DD3" w:rsidRDefault="00A51DD3" w:rsidP="00FE1258">
            <w:pPr>
              <w:pStyle w:val="aff"/>
            </w:pPr>
            <w:r w:rsidRPr="00A51DD3">
              <w:t>в т.ч. детей</w:t>
            </w:r>
            <w:r w:rsidR="005551B7" w:rsidRPr="00A51DD3">
              <w:t xml:space="preserve"> </w:t>
            </w:r>
            <w:r w:rsidRPr="00A51DD3">
              <w:t>ясельного возраста, чел.</w:t>
            </w:r>
          </w:p>
        </w:tc>
        <w:tc>
          <w:tcPr>
            <w:tcW w:w="746" w:type="dxa"/>
          </w:tcPr>
          <w:p w:rsidR="00A51DD3" w:rsidRPr="00A51DD3" w:rsidRDefault="00A51DD3" w:rsidP="00FE1258">
            <w:pPr>
              <w:pStyle w:val="aff"/>
            </w:pPr>
            <w:r w:rsidRPr="00A51DD3">
              <w:t>50</w:t>
            </w:r>
          </w:p>
        </w:tc>
        <w:tc>
          <w:tcPr>
            <w:tcW w:w="885" w:type="dxa"/>
          </w:tcPr>
          <w:p w:rsidR="00A51DD3" w:rsidRPr="00A51DD3" w:rsidRDefault="00A51DD3" w:rsidP="00FE1258">
            <w:pPr>
              <w:pStyle w:val="aff"/>
            </w:pPr>
            <w:r w:rsidRPr="00A51DD3">
              <w:t>52</w:t>
            </w:r>
          </w:p>
        </w:tc>
        <w:tc>
          <w:tcPr>
            <w:tcW w:w="810" w:type="dxa"/>
          </w:tcPr>
          <w:p w:rsidR="00A51DD3" w:rsidRPr="00A51DD3" w:rsidRDefault="00A51DD3" w:rsidP="00FE1258">
            <w:pPr>
              <w:pStyle w:val="aff"/>
            </w:pPr>
            <w:r w:rsidRPr="00A51DD3">
              <w:t>104</w:t>
            </w:r>
          </w:p>
        </w:tc>
        <w:tc>
          <w:tcPr>
            <w:tcW w:w="795" w:type="dxa"/>
          </w:tcPr>
          <w:p w:rsidR="00A51DD3" w:rsidRPr="00A51DD3" w:rsidRDefault="00A51DD3" w:rsidP="00FE1258">
            <w:pPr>
              <w:pStyle w:val="aff"/>
            </w:pPr>
            <w:r w:rsidRPr="00A51DD3">
              <w:t>52</w:t>
            </w:r>
          </w:p>
        </w:tc>
        <w:tc>
          <w:tcPr>
            <w:tcW w:w="915" w:type="dxa"/>
          </w:tcPr>
          <w:p w:rsidR="00A51DD3" w:rsidRPr="00A51DD3" w:rsidRDefault="00A51DD3" w:rsidP="00FE1258">
            <w:pPr>
              <w:pStyle w:val="aff"/>
            </w:pPr>
            <w:r w:rsidRPr="00A51DD3">
              <w:t>55</w:t>
            </w:r>
          </w:p>
        </w:tc>
        <w:tc>
          <w:tcPr>
            <w:tcW w:w="688" w:type="dxa"/>
          </w:tcPr>
          <w:p w:rsidR="00A51DD3" w:rsidRPr="00A51DD3" w:rsidRDefault="00A51DD3" w:rsidP="00FE1258">
            <w:pPr>
              <w:pStyle w:val="aff"/>
            </w:pPr>
            <w:r w:rsidRPr="00A51DD3">
              <w:t>106</w:t>
            </w:r>
          </w:p>
        </w:tc>
        <w:tc>
          <w:tcPr>
            <w:tcW w:w="767" w:type="dxa"/>
          </w:tcPr>
          <w:p w:rsidR="00A51DD3" w:rsidRPr="00A51DD3" w:rsidRDefault="00A51DD3" w:rsidP="00FE1258">
            <w:pPr>
              <w:pStyle w:val="aff"/>
            </w:pPr>
            <w:r w:rsidRPr="00A51DD3">
              <w:t>55</w:t>
            </w:r>
          </w:p>
        </w:tc>
        <w:tc>
          <w:tcPr>
            <w:tcW w:w="900" w:type="dxa"/>
          </w:tcPr>
          <w:p w:rsidR="00A51DD3" w:rsidRPr="00A51DD3" w:rsidRDefault="00A51DD3" w:rsidP="00FE1258">
            <w:pPr>
              <w:pStyle w:val="aff"/>
            </w:pPr>
            <w:r w:rsidRPr="00A51DD3">
              <w:t>58</w:t>
            </w:r>
          </w:p>
        </w:tc>
        <w:tc>
          <w:tcPr>
            <w:tcW w:w="756" w:type="dxa"/>
          </w:tcPr>
          <w:p w:rsidR="00A51DD3" w:rsidRPr="00A51DD3" w:rsidRDefault="00A51DD3" w:rsidP="00FE1258">
            <w:pPr>
              <w:pStyle w:val="aff"/>
            </w:pPr>
            <w:r w:rsidRPr="00A51DD3">
              <w:t>105</w:t>
            </w:r>
          </w:p>
        </w:tc>
      </w:tr>
      <w:tr w:rsidR="009366C2" w:rsidRPr="00A51DD3" w:rsidTr="00FE1258">
        <w:trPr>
          <w:trHeight w:val="549"/>
        </w:trPr>
        <w:tc>
          <w:tcPr>
            <w:tcW w:w="1834" w:type="dxa"/>
          </w:tcPr>
          <w:p w:rsidR="00A51DD3" w:rsidRPr="00A51DD3" w:rsidRDefault="00A51DD3" w:rsidP="00FE1258">
            <w:pPr>
              <w:pStyle w:val="aff"/>
            </w:pPr>
            <w:r w:rsidRPr="00A51DD3">
              <w:t>Число детей освобожденных от платы, чел.</w:t>
            </w:r>
          </w:p>
        </w:tc>
        <w:tc>
          <w:tcPr>
            <w:tcW w:w="746" w:type="dxa"/>
          </w:tcPr>
          <w:p w:rsidR="00A51DD3" w:rsidRPr="00A51DD3" w:rsidRDefault="00A51DD3" w:rsidP="00FE1258">
            <w:pPr>
              <w:pStyle w:val="aff"/>
            </w:pPr>
            <w:r w:rsidRPr="00A51DD3">
              <w:t>х</w:t>
            </w:r>
          </w:p>
        </w:tc>
        <w:tc>
          <w:tcPr>
            <w:tcW w:w="885" w:type="dxa"/>
          </w:tcPr>
          <w:p w:rsidR="00A51DD3" w:rsidRPr="00A51DD3" w:rsidRDefault="00A51DD3" w:rsidP="00FE1258">
            <w:pPr>
              <w:pStyle w:val="aff"/>
            </w:pPr>
            <w:r w:rsidRPr="00A51DD3">
              <w:t>-</w:t>
            </w:r>
          </w:p>
        </w:tc>
        <w:tc>
          <w:tcPr>
            <w:tcW w:w="810" w:type="dxa"/>
          </w:tcPr>
          <w:p w:rsidR="00A51DD3" w:rsidRPr="00A51DD3" w:rsidRDefault="00A51DD3" w:rsidP="00FE1258">
            <w:pPr>
              <w:pStyle w:val="aff"/>
            </w:pPr>
          </w:p>
        </w:tc>
        <w:tc>
          <w:tcPr>
            <w:tcW w:w="795" w:type="dxa"/>
          </w:tcPr>
          <w:p w:rsidR="00A51DD3" w:rsidRPr="00A51DD3" w:rsidRDefault="00A51DD3" w:rsidP="00FE1258">
            <w:pPr>
              <w:pStyle w:val="aff"/>
            </w:pPr>
            <w:r w:rsidRPr="00A51DD3">
              <w:t>х</w:t>
            </w:r>
          </w:p>
        </w:tc>
        <w:tc>
          <w:tcPr>
            <w:tcW w:w="915" w:type="dxa"/>
          </w:tcPr>
          <w:p w:rsidR="00A51DD3" w:rsidRPr="00A51DD3" w:rsidRDefault="00A51DD3" w:rsidP="00FE1258">
            <w:pPr>
              <w:pStyle w:val="aff"/>
            </w:pPr>
            <w:r w:rsidRPr="00A51DD3">
              <w:t>-</w:t>
            </w:r>
          </w:p>
        </w:tc>
        <w:tc>
          <w:tcPr>
            <w:tcW w:w="688" w:type="dxa"/>
          </w:tcPr>
          <w:p w:rsidR="00A51DD3" w:rsidRPr="00A51DD3" w:rsidRDefault="00A51DD3" w:rsidP="00FE1258">
            <w:pPr>
              <w:pStyle w:val="aff"/>
            </w:pPr>
          </w:p>
        </w:tc>
        <w:tc>
          <w:tcPr>
            <w:tcW w:w="767" w:type="dxa"/>
          </w:tcPr>
          <w:p w:rsidR="00A51DD3" w:rsidRPr="00A51DD3" w:rsidRDefault="00A51DD3" w:rsidP="00FE1258">
            <w:pPr>
              <w:pStyle w:val="aff"/>
            </w:pPr>
            <w:r w:rsidRPr="00A51DD3">
              <w:t>х</w:t>
            </w:r>
          </w:p>
        </w:tc>
        <w:tc>
          <w:tcPr>
            <w:tcW w:w="900" w:type="dxa"/>
          </w:tcPr>
          <w:p w:rsidR="00A51DD3" w:rsidRPr="00A51DD3" w:rsidRDefault="00A51DD3" w:rsidP="00FE1258">
            <w:pPr>
              <w:pStyle w:val="aff"/>
            </w:pPr>
            <w:r w:rsidRPr="00A51DD3">
              <w:t>5 –50%</w:t>
            </w:r>
          </w:p>
        </w:tc>
        <w:tc>
          <w:tcPr>
            <w:tcW w:w="756" w:type="dxa"/>
          </w:tcPr>
          <w:p w:rsidR="00A51DD3" w:rsidRPr="00A51DD3" w:rsidRDefault="00A51DD3" w:rsidP="00FE1258">
            <w:pPr>
              <w:pStyle w:val="aff"/>
            </w:pPr>
          </w:p>
        </w:tc>
      </w:tr>
      <w:tr w:rsidR="009366C2" w:rsidRPr="00A51DD3" w:rsidTr="00FE1258">
        <w:trPr>
          <w:trHeight w:val="549"/>
        </w:trPr>
        <w:tc>
          <w:tcPr>
            <w:tcW w:w="1834" w:type="dxa"/>
          </w:tcPr>
          <w:p w:rsidR="00A51DD3" w:rsidRPr="00A51DD3" w:rsidRDefault="00A51DD3" w:rsidP="00FE1258">
            <w:pPr>
              <w:pStyle w:val="aff"/>
            </w:pPr>
            <w:r w:rsidRPr="00A51DD3">
              <w:t xml:space="preserve">Число дней посещения детьми, дето-дней </w:t>
            </w:r>
          </w:p>
        </w:tc>
        <w:tc>
          <w:tcPr>
            <w:tcW w:w="746" w:type="dxa"/>
          </w:tcPr>
          <w:p w:rsidR="00A51DD3" w:rsidRPr="00A51DD3" w:rsidRDefault="00A51DD3" w:rsidP="00FE1258">
            <w:pPr>
              <w:pStyle w:val="aff"/>
            </w:pPr>
            <w:r w:rsidRPr="00A51DD3">
              <w:t>33694</w:t>
            </w:r>
          </w:p>
        </w:tc>
        <w:tc>
          <w:tcPr>
            <w:tcW w:w="885" w:type="dxa"/>
          </w:tcPr>
          <w:p w:rsidR="00A51DD3" w:rsidRPr="00A51DD3" w:rsidRDefault="00A51DD3" w:rsidP="00FE1258">
            <w:pPr>
              <w:pStyle w:val="aff"/>
            </w:pPr>
            <w:r w:rsidRPr="00A51DD3">
              <w:t>36691</w:t>
            </w:r>
          </w:p>
        </w:tc>
        <w:tc>
          <w:tcPr>
            <w:tcW w:w="810" w:type="dxa"/>
          </w:tcPr>
          <w:p w:rsidR="00A51DD3" w:rsidRPr="00A51DD3" w:rsidRDefault="00A51DD3" w:rsidP="00FE1258">
            <w:pPr>
              <w:pStyle w:val="aff"/>
            </w:pPr>
            <w:r w:rsidRPr="00A51DD3">
              <w:t>109</w:t>
            </w:r>
          </w:p>
        </w:tc>
        <w:tc>
          <w:tcPr>
            <w:tcW w:w="795" w:type="dxa"/>
          </w:tcPr>
          <w:p w:rsidR="00A51DD3" w:rsidRPr="00A51DD3" w:rsidRDefault="00A51DD3" w:rsidP="00FE1258">
            <w:pPr>
              <w:pStyle w:val="aff"/>
            </w:pPr>
            <w:r w:rsidRPr="00A51DD3">
              <w:t>33457</w:t>
            </w:r>
          </w:p>
        </w:tc>
        <w:tc>
          <w:tcPr>
            <w:tcW w:w="915" w:type="dxa"/>
          </w:tcPr>
          <w:p w:rsidR="00A51DD3" w:rsidRPr="00A51DD3" w:rsidRDefault="00A51DD3" w:rsidP="00FE1258">
            <w:pPr>
              <w:pStyle w:val="aff"/>
            </w:pPr>
            <w:r w:rsidRPr="00A51DD3">
              <w:t>37532</w:t>
            </w:r>
          </w:p>
        </w:tc>
        <w:tc>
          <w:tcPr>
            <w:tcW w:w="688" w:type="dxa"/>
          </w:tcPr>
          <w:p w:rsidR="00A51DD3" w:rsidRPr="00A51DD3" w:rsidRDefault="00A51DD3" w:rsidP="00FE1258">
            <w:pPr>
              <w:pStyle w:val="aff"/>
            </w:pPr>
            <w:r w:rsidRPr="00A51DD3">
              <w:t>112</w:t>
            </w:r>
          </w:p>
        </w:tc>
        <w:tc>
          <w:tcPr>
            <w:tcW w:w="767" w:type="dxa"/>
          </w:tcPr>
          <w:p w:rsidR="00A51DD3" w:rsidRPr="00A51DD3" w:rsidRDefault="00A51DD3" w:rsidP="00FE1258">
            <w:pPr>
              <w:pStyle w:val="aff"/>
            </w:pPr>
            <w:r w:rsidRPr="00A51DD3">
              <w:t>36233</w:t>
            </w:r>
          </w:p>
        </w:tc>
        <w:tc>
          <w:tcPr>
            <w:tcW w:w="900" w:type="dxa"/>
          </w:tcPr>
          <w:p w:rsidR="00A51DD3" w:rsidRPr="00A51DD3" w:rsidRDefault="00A51DD3" w:rsidP="00FE1258">
            <w:pPr>
              <w:pStyle w:val="aff"/>
            </w:pPr>
            <w:r w:rsidRPr="00A51DD3">
              <w:t>32200</w:t>
            </w:r>
          </w:p>
        </w:tc>
        <w:tc>
          <w:tcPr>
            <w:tcW w:w="756" w:type="dxa"/>
          </w:tcPr>
          <w:p w:rsidR="00A51DD3" w:rsidRPr="00A51DD3" w:rsidRDefault="00A51DD3" w:rsidP="00FE1258">
            <w:pPr>
              <w:pStyle w:val="aff"/>
            </w:pPr>
            <w:r w:rsidRPr="00A51DD3">
              <w:t>89</w:t>
            </w:r>
          </w:p>
        </w:tc>
      </w:tr>
      <w:tr w:rsidR="009366C2" w:rsidRPr="00A51DD3" w:rsidTr="00FE1258">
        <w:trPr>
          <w:trHeight w:val="549"/>
        </w:trPr>
        <w:tc>
          <w:tcPr>
            <w:tcW w:w="1834" w:type="dxa"/>
          </w:tcPr>
          <w:p w:rsidR="00A51DD3" w:rsidRPr="00A51DD3" w:rsidRDefault="00A51DD3" w:rsidP="00FE1258">
            <w:pPr>
              <w:pStyle w:val="aff"/>
            </w:pPr>
            <w:r w:rsidRPr="00A51DD3">
              <w:t>Число штатных единиц на конец отчетного периода, ед.</w:t>
            </w:r>
          </w:p>
        </w:tc>
        <w:tc>
          <w:tcPr>
            <w:tcW w:w="746" w:type="dxa"/>
          </w:tcPr>
          <w:p w:rsidR="00A51DD3" w:rsidRPr="00A51DD3" w:rsidRDefault="00A51DD3" w:rsidP="00FE1258">
            <w:pPr>
              <w:pStyle w:val="aff"/>
            </w:pPr>
            <w:r w:rsidRPr="00A51DD3">
              <w:t>77</w:t>
            </w:r>
          </w:p>
        </w:tc>
        <w:tc>
          <w:tcPr>
            <w:tcW w:w="885" w:type="dxa"/>
          </w:tcPr>
          <w:p w:rsidR="00A51DD3" w:rsidRPr="00A51DD3" w:rsidRDefault="00A51DD3" w:rsidP="00FE1258">
            <w:pPr>
              <w:pStyle w:val="aff"/>
            </w:pPr>
            <w:r w:rsidRPr="00A51DD3">
              <w:t>77.25</w:t>
            </w:r>
          </w:p>
        </w:tc>
        <w:tc>
          <w:tcPr>
            <w:tcW w:w="810" w:type="dxa"/>
          </w:tcPr>
          <w:p w:rsidR="00A51DD3" w:rsidRPr="00A51DD3" w:rsidRDefault="00A51DD3" w:rsidP="00FE1258">
            <w:pPr>
              <w:pStyle w:val="aff"/>
            </w:pPr>
            <w:r w:rsidRPr="00A51DD3">
              <w:t>100,3</w:t>
            </w:r>
          </w:p>
        </w:tc>
        <w:tc>
          <w:tcPr>
            <w:tcW w:w="795" w:type="dxa"/>
          </w:tcPr>
          <w:p w:rsidR="00A51DD3" w:rsidRPr="00A51DD3" w:rsidRDefault="00A51DD3" w:rsidP="00FE1258">
            <w:pPr>
              <w:pStyle w:val="aff"/>
            </w:pPr>
            <w:r w:rsidRPr="00A51DD3">
              <w:t>77,25</w:t>
            </w:r>
          </w:p>
        </w:tc>
        <w:tc>
          <w:tcPr>
            <w:tcW w:w="915" w:type="dxa"/>
          </w:tcPr>
          <w:p w:rsidR="00A51DD3" w:rsidRPr="00A51DD3" w:rsidRDefault="00A51DD3" w:rsidP="00FE1258">
            <w:pPr>
              <w:pStyle w:val="aff"/>
            </w:pPr>
            <w:r w:rsidRPr="00A51DD3">
              <w:t>78,75</w:t>
            </w:r>
          </w:p>
        </w:tc>
        <w:tc>
          <w:tcPr>
            <w:tcW w:w="688" w:type="dxa"/>
          </w:tcPr>
          <w:p w:rsidR="00A51DD3" w:rsidRPr="00A51DD3" w:rsidRDefault="00A51DD3" w:rsidP="00FE1258">
            <w:pPr>
              <w:pStyle w:val="aff"/>
            </w:pPr>
            <w:r w:rsidRPr="00A51DD3">
              <w:t>102</w:t>
            </w:r>
          </w:p>
        </w:tc>
        <w:tc>
          <w:tcPr>
            <w:tcW w:w="767" w:type="dxa"/>
          </w:tcPr>
          <w:p w:rsidR="00A51DD3" w:rsidRPr="00A51DD3" w:rsidRDefault="00A51DD3" w:rsidP="00FE1258">
            <w:pPr>
              <w:pStyle w:val="aff"/>
            </w:pPr>
            <w:r w:rsidRPr="00A51DD3">
              <w:t>78,75</w:t>
            </w:r>
          </w:p>
        </w:tc>
        <w:tc>
          <w:tcPr>
            <w:tcW w:w="900" w:type="dxa"/>
          </w:tcPr>
          <w:p w:rsidR="00A51DD3" w:rsidRPr="00A51DD3" w:rsidRDefault="00A51DD3" w:rsidP="00FE1258">
            <w:pPr>
              <w:pStyle w:val="aff"/>
            </w:pPr>
            <w:r w:rsidRPr="00A51DD3">
              <w:t>80,5</w:t>
            </w:r>
          </w:p>
        </w:tc>
        <w:tc>
          <w:tcPr>
            <w:tcW w:w="756" w:type="dxa"/>
          </w:tcPr>
          <w:p w:rsidR="00A51DD3" w:rsidRPr="00A51DD3" w:rsidRDefault="00A51DD3" w:rsidP="00FE1258">
            <w:pPr>
              <w:pStyle w:val="aff"/>
            </w:pPr>
            <w:r w:rsidRPr="00A51DD3">
              <w:t>102</w:t>
            </w:r>
          </w:p>
        </w:tc>
      </w:tr>
      <w:tr w:rsidR="009366C2" w:rsidRPr="00A51DD3" w:rsidTr="00FE1258">
        <w:trPr>
          <w:trHeight w:val="549"/>
        </w:trPr>
        <w:tc>
          <w:tcPr>
            <w:tcW w:w="1834" w:type="dxa"/>
          </w:tcPr>
          <w:p w:rsidR="00A51DD3" w:rsidRPr="00A51DD3" w:rsidRDefault="00A51DD3" w:rsidP="00FE1258">
            <w:pPr>
              <w:pStyle w:val="aff"/>
            </w:pPr>
            <w:r w:rsidRPr="00A51DD3">
              <w:t>Среднегодовое число штатных единиц</w:t>
            </w:r>
          </w:p>
        </w:tc>
        <w:tc>
          <w:tcPr>
            <w:tcW w:w="746" w:type="dxa"/>
          </w:tcPr>
          <w:p w:rsidR="00A51DD3" w:rsidRPr="00A51DD3" w:rsidRDefault="00A51DD3" w:rsidP="00FE1258">
            <w:pPr>
              <w:pStyle w:val="aff"/>
            </w:pPr>
            <w:r w:rsidRPr="00A51DD3">
              <w:t>77</w:t>
            </w:r>
          </w:p>
        </w:tc>
        <w:tc>
          <w:tcPr>
            <w:tcW w:w="885" w:type="dxa"/>
          </w:tcPr>
          <w:p w:rsidR="00A51DD3" w:rsidRPr="00A51DD3" w:rsidRDefault="00A51DD3" w:rsidP="00FE1258">
            <w:pPr>
              <w:pStyle w:val="aff"/>
            </w:pPr>
            <w:r w:rsidRPr="00A51DD3">
              <w:t>78</w:t>
            </w:r>
          </w:p>
        </w:tc>
        <w:tc>
          <w:tcPr>
            <w:tcW w:w="810" w:type="dxa"/>
          </w:tcPr>
          <w:p w:rsidR="00A51DD3" w:rsidRPr="00A51DD3" w:rsidRDefault="00A51DD3" w:rsidP="00FE1258">
            <w:pPr>
              <w:pStyle w:val="aff"/>
            </w:pPr>
            <w:r w:rsidRPr="00A51DD3">
              <w:t>101</w:t>
            </w:r>
          </w:p>
        </w:tc>
        <w:tc>
          <w:tcPr>
            <w:tcW w:w="795" w:type="dxa"/>
          </w:tcPr>
          <w:p w:rsidR="00A51DD3" w:rsidRPr="00A51DD3" w:rsidRDefault="00A51DD3" w:rsidP="00FE1258">
            <w:pPr>
              <w:pStyle w:val="aff"/>
            </w:pPr>
            <w:r w:rsidRPr="00A51DD3">
              <w:t>78</w:t>
            </w:r>
          </w:p>
        </w:tc>
        <w:tc>
          <w:tcPr>
            <w:tcW w:w="915" w:type="dxa"/>
          </w:tcPr>
          <w:p w:rsidR="00A51DD3" w:rsidRPr="00A51DD3" w:rsidRDefault="00A51DD3" w:rsidP="00FE1258">
            <w:pPr>
              <w:pStyle w:val="aff"/>
            </w:pPr>
            <w:r w:rsidRPr="00A51DD3">
              <w:t>77.5</w:t>
            </w:r>
          </w:p>
        </w:tc>
        <w:tc>
          <w:tcPr>
            <w:tcW w:w="688" w:type="dxa"/>
          </w:tcPr>
          <w:p w:rsidR="00A51DD3" w:rsidRPr="00A51DD3" w:rsidRDefault="00A51DD3" w:rsidP="00FE1258">
            <w:pPr>
              <w:pStyle w:val="aff"/>
            </w:pPr>
            <w:r w:rsidRPr="00A51DD3">
              <w:t>99</w:t>
            </w:r>
          </w:p>
        </w:tc>
        <w:tc>
          <w:tcPr>
            <w:tcW w:w="767" w:type="dxa"/>
          </w:tcPr>
          <w:p w:rsidR="00A51DD3" w:rsidRPr="00A51DD3" w:rsidRDefault="00A51DD3" w:rsidP="00FE1258">
            <w:pPr>
              <w:pStyle w:val="aff"/>
            </w:pPr>
            <w:r w:rsidRPr="00A51DD3">
              <w:t>77.5</w:t>
            </w:r>
          </w:p>
        </w:tc>
        <w:tc>
          <w:tcPr>
            <w:tcW w:w="900" w:type="dxa"/>
          </w:tcPr>
          <w:p w:rsidR="00A51DD3" w:rsidRPr="00A51DD3" w:rsidRDefault="00A51DD3" w:rsidP="00FE1258">
            <w:pPr>
              <w:pStyle w:val="aff"/>
            </w:pPr>
            <w:r w:rsidRPr="00A51DD3">
              <w:t>79</w:t>
            </w:r>
          </w:p>
        </w:tc>
        <w:tc>
          <w:tcPr>
            <w:tcW w:w="756" w:type="dxa"/>
          </w:tcPr>
          <w:p w:rsidR="00A51DD3" w:rsidRPr="00A51DD3" w:rsidRDefault="00A51DD3" w:rsidP="00FE1258">
            <w:pPr>
              <w:pStyle w:val="aff"/>
            </w:pPr>
            <w:r w:rsidRPr="00A51DD3">
              <w:t>102</w:t>
            </w:r>
          </w:p>
        </w:tc>
      </w:tr>
    </w:tbl>
    <w:p w:rsidR="00A51DD3" w:rsidRPr="005551B7" w:rsidRDefault="00A51DD3" w:rsidP="005551B7">
      <w:pPr>
        <w:pStyle w:val="afe"/>
      </w:pPr>
    </w:p>
    <w:p w:rsidR="005551B7" w:rsidRDefault="00A51DD3" w:rsidP="005551B7">
      <w:pPr>
        <w:pStyle w:val="afe"/>
      </w:pPr>
      <w:r w:rsidRPr="005551B7">
        <w:t>Анализируя приведенные в таблице данные за три года, можно сделать следующие выводы. В настоящее время все 23 ДОУ</w:t>
      </w:r>
      <w:r w:rsidR="005551B7">
        <w:t xml:space="preserve"> </w:t>
      </w:r>
      <w:r w:rsidRPr="005551B7">
        <w:t>в городе являются муниципальными, то есть находятся в одинаковых условиях по набору детей. В одном районе с ДОУ №29 находятся еще</w:t>
      </w:r>
      <w:r w:rsidR="005551B7">
        <w:t xml:space="preserve"> </w:t>
      </w:r>
      <w:r w:rsidRPr="005551B7">
        <w:t>три детских сада (ДОУ №№24, 26 и 30), которые испытывают трудности с комплектованием детей на начало учебного года. Темп роста числа детей в ДОУ №29 свидетельствует о хорошей репутации ДОУ среди населения. ДОУ посещают дети не только близлежащих домов, но и других микрорайонов города. В 2004-2006гг. функционировало три группы ясельного возраста, план по этому показателю за 2006г. выполнен на 105% процентов, а число детей увеличилось</w:t>
      </w:r>
      <w:r w:rsidR="005551B7">
        <w:t xml:space="preserve"> </w:t>
      </w:r>
      <w:r w:rsidRPr="005551B7">
        <w:t>на 3 человека. План по числу дней функционирования в 2006г. не выполнен, т.к. сотрудники были в двухмесячном отпуске. Ориентировочными сведениями о рациональном использовании средств служит показатель средней стоимости содержания одного ребенка в месяц и показатель численности детей на одного работника (табл.2.6).</w:t>
      </w:r>
    </w:p>
    <w:p w:rsidR="00FE1258" w:rsidRDefault="00FE1258" w:rsidP="005551B7">
      <w:pPr>
        <w:pStyle w:val="afe"/>
      </w:pPr>
    </w:p>
    <w:p w:rsidR="00A51DD3" w:rsidRPr="005551B7" w:rsidRDefault="00A51DD3" w:rsidP="005551B7">
      <w:pPr>
        <w:pStyle w:val="afe"/>
      </w:pPr>
      <w:r w:rsidRPr="005551B7">
        <w:t>Таблица 2.6</w:t>
      </w:r>
    </w:p>
    <w:p w:rsidR="00A51DD3" w:rsidRPr="005551B7" w:rsidRDefault="00A51DD3" w:rsidP="005551B7">
      <w:pPr>
        <w:pStyle w:val="afe"/>
      </w:pPr>
      <w:r w:rsidRPr="005551B7">
        <w:t>Содержание одного ребенка в месяц</w:t>
      </w:r>
    </w:p>
    <w:tbl>
      <w:tblPr>
        <w:tblW w:w="0" w:type="auto"/>
        <w:tblInd w:w="147" w:type="dxa"/>
        <w:tblLayout w:type="fixed"/>
        <w:tblCellMar>
          <w:left w:w="0" w:type="dxa"/>
          <w:right w:w="0" w:type="dxa"/>
        </w:tblCellMar>
        <w:tblLook w:val="0000" w:firstRow="0" w:lastRow="0" w:firstColumn="0" w:lastColumn="0" w:noHBand="0" w:noVBand="0"/>
      </w:tblPr>
      <w:tblGrid>
        <w:gridCol w:w="6379"/>
        <w:gridCol w:w="890"/>
        <w:gridCol w:w="850"/>
        <w:gridCol w:w="851"/>
      </w:tblGrid>
      <w:tr w:rsidR="00A51DD3" w:rsidRPr="00A51DD3" w:rsidTr="00FE1258">
        <w:tc>
          <w:tcPr>
            <w:tcW w:w="6379"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Наименование показателя</w:t>
            </w:r>
          </w:p>
        </w:tc>
        <w:tc>
          <w:tcPr>
            <w:tcW w:w="89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2004г.</w:t>
            </w:r>
          </w:p>
        </w:tc>
        <w:tc>
          <w:tcPr>
            <w:tcW w:w="85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2005г.</w:t>
            </w:r>
          </w:p>
        </w:tc>
        <w:tc>
          <w:tcPr>
            <w:tcW w:w="851"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2006г.</w:t>
            </w:r>
          </w:p>
        </w:tc>
      </w:tr>
      <w:tr w:rsidR="00A51DD3" w:rsidRPr="00A51DD3" w:rsidTr="00FE1258">
        <w:trPr>
          <w:trHeight w:val="254"/>
        </w:trPr>
        <w:tc>
          <w:tcPr>
            <w:tcW w:w="6379" w:type="dxa"/>
            <w:tcBorders>
              <w:left w:val="single" w:sz="4" w:space="0" w:color="000000"/>
              <w:bottom w:val="single" w:sz="4" w:space="0" w:color="000000"/>
            </w:tcBorders>
          </w:tcPr>
          <w:p w:rsidR="00A51DD3" w:rsidRPr="00A51DD3" w:rsidRDefault="00A51DD3" w:rsidP="00FE1258">
            <w:pPr>
              <w:pStyle w:val="aff"/>
            </w:pPr>
            <w:r w:rsidRPr="00A51DD3">
              <w:t>1. Стоимость</w:t>
            </w:r>
            <w:r w:rsidR="005551B7" w:rsidRPr="00A51DD3">
              <w:t xml:space="preserve"> </w:t>
            </w:r>
            <w:r w:rsidRPr="00A51DD3">
              <w:t>содержания одного ребенка в месяц, руб.</w:t>
            </w:r>
          </w:p>
        </w:tc>
        <w:tc>
          <w:tcPr>
            <w:tcW w:w="890" w:type="dxa"/>
            <w:tcBorders>
              <w:left w:val="single" w:sz="4" w:space="0" w:color="000000"/>
              <w:bottom w:val="single" w:sz="4" w:space="0" w:color="000000"/>
            </w:tcBorders>
          </w:tcPr>
          <w:p w:rsidR="00A51DD3" w:rsidRPr="00A51DD3" w:rsidRDefault="00A51DD3" w:rsidP="00FE1258">
            <w:pPr>
              <w:pStyle w:val="aff"/>
            </w:pPr>
            <w:r w:rsidRPr="00A51DD3">
              <w:t>1108</w:t>
            </w:r>
          </w:p>
        </w:tc>
        <w:tc>
          <w:tcPr>
            <w:tcW w:w="850" w:type="dxa"/>
            <w:tcBorders>
              <w:left w:val="single" w:sz="4" w:space="0" w:color="000000"/>
              <w:bottom w:val="single" w:sz="4" w:space="0" w:color="000000"/>
            </w:tcBorders>
          </w:tcPr>
          <w:p w:rsidR="00A51DD3" w:rsidRPr="00A51DD3" w:rsidRDefault="00A51DD3" w:rsidP="00FE1258">
            <w:pPr>
              <w:pStyle w:val="aff"/>
            </w:pPr>
            <w:r w:rsidRPr="00A51DD3">
              <w:t>1509</w:t>
            </w:r>
          </w:p>
        </w:tc>
        <w:tc>
          <w:tcPr>
            <w:tcW w:w="851"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1970</w:t>
            </w:r>
          </w:p>
        </w:tc>
      </w:tr>
      <w:tr w:rsidR="00A51DD3" w:rsidRPr="00A51DD3" w:rsidTr="00FE1258">
        <w:trPr>
          <w:trHeight w:val="315"/>
        </w:trPr>
        <w:tc>
          <w:tcPr>
            <w:tcW w:w="6379" w:type="dxa"/>
            <w:tcBorders>
              <w:left w:val="single" w:sz="4" w:space="0" w:color="000000"/>
              <w:bottom w:val="single" w:sz="4" w:space="0" w:color="000000"/>
            </w:tcBorders>
          </w:tcPr>
          <w:p w:rsidR="00A51DD3" w:rsidRPr="00A51DD3" w:rsidRDefault="00A51DD3" w:rsidP="00FE1258">
            <w:pPr>
              <w:pStyle w:val="aff"/>
            </w:pPr>
            <w:r w:rsidRPr="00A51DD3">
              <w:t>2. Бюджетные ассигнования, руб.</w:t>
            </w:r>
          </w:p>
        </w:tc>
        <w:tc>
          <w:tcPr>
            <w:tcW w:w="890" w:type="dxa"/>
            <w:tcBorders>
              <w:left w:val="single" w:sz="4" w:space="0" w:color="000000"/>
              <w:bottom w:val="single" w:sz="4" w:space="0" w:color="000000"/>
            </w:tcBorders>
          </w:tcPr>
          <w:p w:rsidR="00A51DD3" w:rsidRPr="00A51DD3" w:rsidRDefault="00A51DD3" w:rsidP="00FE1258">
            <w:pPr>
              <w:pStyle w:val="aff"/>
            </w:pPr>
            <w:r w:rsidRPr="00A51DD3">
              <w:t>953</w:t>
            </w:r>
          </w:p>
        </w:tc>
        <w:tc>
          <w:tcPr>
            <w:tcW w:w="850" w:type="dxa"/>
            <w:tcBorders>
              <w:left w:val="single" w:sz="4" w:space="0" w:color="000000"/>
              <w:bottom w:val="single" w:sz="4" w:space="0" w:color="000000"/>
            </w:tcBorders>
          </w:tcPr>
          <w:p w:rsidR="00A51DD3" w:rsidRPr="00A51DD3" w:rsidRDefault="00A51DD3" w:rsidP="00FE1258">
            <w:pPr>
              <w:pStyle w:val="aff"/>
            </w:pPr>
            <w:r w:rsidRPr="00A51DD3">
              <w:t>1279</w:t>
            </w:r>
          </w:p>
        </w:tc>
        <w:tc>
          <w:tcPr>
            <w:tcW w:w="851"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1568</w:t>
            </w:r>
          </w:p>
        </w:tc>
      </w:tr>
      <w:tr w:rsidR="00A51DD3" w:rsidRPr="00A51DD3" w:rsidTr="00FE1258">
        <w:tc>
          <w:tcPr>
            <w:tcW w:w="6379" w:type="dxa"/>
            <w:tcBorders>
              <w:left w:val="single" w:sz="4" w:space="0" w:color="000000"/>
              <w:bottom w:val="single" w:sz="4" w:space="0" w:color="000000"/>
            </w:tcBorders>
          </w:tcPr>
          <w:p w:rsidR="00A51DD3" w:rsidRPr="00A51DD3" w:rsidRDefault="00A51DD3" w:rsidP="00FE1258">
            <w:pPr>
              <w:pStyle w:val="aff"/>
            </w:pPr>
            <w:r w:rsidRPr="00A51DD3">
              <w:t>3. Размер родительской платы, руб.</w:t>
            </w:r>
          </w:p>
        </w:tc>
        <w:tc>
          <w:tcPr>
            <w:tcW w:w="890" w:type="dxa"/>
            <w:tcBorders>
              <w:left w:val="single" w:sz="4" w:space="0" w:color="000000"/>
              <w:bottom w:val="single" w:sz="4" w:space="0" w:color="000000"/>
            </w:tcBorders>
          </w:tcPr>
          <w:p w:rsidR="00A51DD3" w:rsidRPr="00A51DD3" w:rsidRDefault="00A51DD3" w:rsidP="00FE1258">
            <w:pPr>
              <w:pStyle w:val="aff"/>
            </w:pPr>
            <w:r w:rsidRPr="00A51DD3">
              <w:t>155</w:t>
            </w:r>
          </w:p>
        </w:tc>
        <w:tc>
          <w:tcPr>
            <w:tcW w:w="850" w:type="dxa"/>
            <w:tcBorders>
              <w:left w:val="single" w:sz="4" w:space="0" w:color="000000"/>
              <w:bottom w:val="single" w:sz="4" w:space="0" w:color="000000"/>
            </w:tcBorders>
          </w:tcPr>
          <w:p w:rsidR="00A51DD3" w:rsidRPr="00A51DD3" w:rsidRDefault="00A51DD3" w:rsidP="00FE1258">
            <w:pPr>
              <w:pStyle w:val="aff"/>
            </w:pPr>
            <w:r w:rsidRPr="00A51DD3">
              <w:t>230</w:t>
            </w:r>
          </w:p>
        </w:tc>
        <w:tc>
          <w:tcPr>
            <w:tcW w:w="851"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402</w:t>
            </w:r>
          </w:p>
        </w:tc>
      </w:tr>
      <w:tr w:rsidR="00A51DD3" w:rsidRPr="00A51DD3" w:rsidTr="00FE1258">
        <w:tc>
          <w:tcPr>
            <w:tcW w:w="6379" w:type="dxa"/>
            <w:tcBorders>
              <w:left w:val="single" w:sz="4" w:space="0" w:color="000000"/>
              <w:bottom w:val="single" w:sz="4" w:space="0" w:color="000000"/>
            </w:tcBorders>
          </w:tcPr>
          <w:p w:rsidR="00A51DD3" w:rsidRPr="00A51DD3" w:rsidRDefault="00A51DD3" w:rsidP="00FE1258">
            <w:pPr>
              <w:pStyle w:val="aff"/>
            </w:pPr>
            <w:r w:rsidRPr="00A51DD3">
              <w:t>4. Доля родительской платы, %</w:t>
            </w:r>
          </w:p>
        </w:tc>
        <w:tc>
          <w:tcPr>
            <w:tcW w:w="890" w:type="dxa"/>
            <w:tcBorders>
              <w:left w:val="single" w:sz="4" w:space="0" w:color="000000"/>
              <w:bottom w:val="single" w:sz="4" w:space="0" w:color="000000"/>
            </w:tcBorders>
          </w:tcPr>
          <w:p w:rsidR="00A51DD3" w:rsidRPr="00A51DD3" w:rsidRDefault="00A51DD3" w:rsidP="00FE1258">
            <w:pPr>
              <w:pStyle w:val="aff"/>
            </w:pPr>
            <w:r w:rsidRPr="00A51DD3">
              <w:t>14</w:t>
            </w:r>
          </w:p>
        </w:tc>
        <w:tc>
          <w:tcPr>
            <w:tcW w:w="850" w:type="dxa"/>
            <w:tcBorders>
              <w:left w:val="single" w:sz="4" w:space="0" w:color="000000"/>
              <w:bottom w:val="single" w:sz="4" w:space="0" w:color="000000"/>
            </w:tcBorders>
          </w:tcPr>
          <w:p w:rsidR="00A51DD3" w:rsidRPr="00A51DD3" w:rsidRDefault="00A51DD3" w:rsidP="00FE1258">
            <w:pPr>
              <w:pStyle w:val="aff"/>
            </w:pPr>
            <w:r w:rsidRPr="00A51DD3">
              <w:t>15</w:t>
            </w:r>
          </w:p>
        </w:tc>
        <w:tc>
          <w:tcPr>
            <w:tcW w:w="851"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2</w:t>
            </w:r>
          </w:p>
        </w:tc>
      </w:tr>
    </w:tbl>
    <w:p w:rsidR="00A51DD3" w:rsidRPr="005551B7" w:rsidRDefault="00A51DD3" w:rsidP="005551B7">
      <w:pPr>
        <w:pStyle w:val="afe"/>
      </w:pPr>
    </w:p>
    <w:p w:rsidR="00A51DD3" w:rsidRPr="005551B7" w:rsidRDefault="00A51DD3" w:rsidP="005551B7">
      <w:pPr>
        <w:pStyle w:val="afe"/>
      </w:pPr>
      <w:r w:rsidRPr="005551B7">
        <w:t>Таким образом, большая часть затрат на содержание детей в ДОУ покрывается за счет средств местного бюджета (80-86%) . При росте затрат на содержание детей в 2005г.</w:t>
      </w:r>
      <w:r w:rsidR="005551B7">
        <w:t xml:space="preserve"> </w:t>
      </w:r>
      <w:r w:rsidRPr="005551B7">
        <w:t>на 30,5 % по сравнению с 2004г., размер родительской платы увеличился на 75%.</w:t>
      </w:r>
      <w:r w:rsidR="005551B7">
        <w:t xml:space="preserve"> </w:t>
      </w:r>
      <w:r w:rsidRPr="005551B7">
        <w:t>Рост стоимости содержания одного ребенка отнюдь не связан с улучшением содержания детей в ДОУ, а прежде всего с ростом цен на продукты питания, на коммунальные услуги, увеличением заработной платы работников.</w:t>
      </w:r>
    </w:p>
    <w:p w:rsidR="005551B7" w:rsidRDefault="00A51DD3" w:rsidP="005551B7">
      <w:pPr>
        <w:pStyle w:val="afe"/>
      </w:pPr>
      <w:r w:rsidRPr="005551B7">
        <w:t>Стоимость содержания одного ребенка в общеобразовательном ДОУ №29 за 2005г. без капитальных расходов составила 1509 руб. Из них доля родительской платы - 230 руб., бюджетные ассигнования - 1279 руб. Родители оплачивают 15% затрат, бюджетные расходы составили 85% .</w:t>
      </w:r>
    </w:p>
    <w:p w:rsidR="005551B7" w:rsidRDefault="00A51DD3" w:rsidP="005551B7">
      <w:pPr>
        <w:pStyle w:val="afe"/>
      </w:pPr>
      <w:r w:rsidRPr="005551B7">
        <w:t>Структура расходов на содержание детей в ДОУ №29 «Аленушка» представлена в таблице 2.7.</w:t>
      </w:r>
    </w:p>
    <w:p w:rsidR="005551B7" w:rsidRDefault="005551B7" w:rsidP="005551B7">
      <w:pPr>
        <w:pStyle w:val="afe"/>
      </w:pPr>
    </w:p>
    <w:p w:rsidR="005551B7" w:rsidRDefault="00A51DD3" w:rsidP="005551B7">
      <w:pPr>
        <w:pStyle w:val="afe"/>
      </w:pPr>
      <w:r w:rsidRPr="005551B7">
        <w:t>Таблица 2.7</w:t>
      </w:r>
    </w:p>
    <w:p w:rsidR="00A51DD3" w:rsidRPr="005551B7" w:rsidRDefault="00A51DD3" w:rsidP="005551B7">
      <w:pPr>
        <w:pStyle w:val="afe"/>
      </w:pPr>
      <w:r w:rsidRPr="005551B7">
        <w:t>Структура расходов</w:t>
      </w:r>
      <w:r w:rsidR="005551B7">
        <w:t xml:space="preserve"> </w:t>
      </w:r>
      <w:r w:rsidRPr="005551B7">
        <w:t>на содержание детей в ДОУ №29 «Аленушка»</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2126"/>
        <w:gridCol w:w="1595"/>
      </w:tblGrid>
      <w:tr w:rsidR="009366C2" w:rsidRPr="00A51DD3" w:rsidTr="00FE1258">
        <w:tc>
          <w:tcPr>
            <w:tcW w:w="4961" w:type="dxa"/>
          </w:tcPr>
          <w:p w:rsidR="00A51DD3" w:rsidRPr="00A51DD3" w:rsidRDefault="00A51DD3" w:rsidP="00FE1258">
            <w:pPr>
              <w:pStyle w:val="aff"/>
            </w:pPr>
            <w:r w:rsidRPr="00A51DD3">
              <w:t>Наименование показателя</w:t>
            </w:r>
          </w:p>
        </w:tc>
        <w:tc>
          <w:tcPr>
            <w:tcW w:w="2126" w:type="dxa"/>
          </w:tcPr>
          <w:p w:rsidR="00A51DD3" w:rsidRPr="00A51DD3" w:rsidRDefault="00A51DD3" w:rsidP="00FE1258">
            <w:pPr>
              <w:pStyle w:val="aff"/>
            </w:pPr>
            <w:r w:rsidRPr="00A51DD3">
              <w:t>Сумма расходов, руб.</w:t>
            </w:r>
          </w:p>
        </w:tc>
        <w:tc>
          <w:tcPr>
            <w:tcW w:w="1595" w:type="dxa"/>
          </w:tcPr>
          <w:p w:rsidR="00A51DD3" w:rsidRPr="00A51DD3" w:rsidRDefault="00A51DD3" w:rsidP="00FE1258">
            <w:pPr>
              <w:pStyle w:val="aff"/>
            </w:pPr>
            <w:r w:rsidRPr="00A51DD3">
              <w:t>Доля,</w:t>
            </w:r>
            <w:r w:rsidR="00FE1258">
              <w:t xml:space="preserve"> </w:t>
            </w:r>
            <w:r w:rsidRPr="00A51DD3">
              <w:t>%</w:t>
            </w:r>
          </w:p>
        </w:tc>
      </w:tr>
      <w:tr w:rsidR="009366C2" w:rsidRPr="00A51DD3" w:rsidTr="00FE1258">
        <w:tc>
          <w:tcPr>
            <w:tcW w:w="4961" w:type="dxa"/>
          </w:tcPr>
          <w:p w:rsidR="00A51DD3" w:rsidRPr="00A51DD3" w:rsidRDefault="00A51DD3" w:rsidP="00FE1258">
            <w:pPr>
              <w:pStyle w:val="aff"/>
            </w:pPr>
            <w:r w:rsidRPr="00A51DD3">
              <w:t>1. Заработная плата персонала</w:t>
            </w:r>
          </w:p>
        </w:tc>
        <w:tc>
          <w:tcPr>
            <w:tcW w:w="2126" w:type="dxa"/>
          </w:tcPr>
          <w:p w:rsidR="00A51DD3" w:rsidRPr="00A51DD3" w:rsidRDefault="00A51DD3" w:rsidP="00FE1258">
            <w:pPr>
              <w:pStyle w:val="aff"/>
            </w:pPr>
            <w:r w:rsidRPr="00A51DD3">
              <w:t>531,17</w:t>
            </w:r>
          </w:p>
        </w:tc>
        <w:tc>
          <w:tcPr>
            <w:tcW w:w="1595" w:type="dxa"/>
          </w:tcPr>
          <w:p w:rsidR="00A51DD3" w:rsidRPr="00A51DD3" w:rsidRDefault="00A51DD3" w:rsidP="00FE1258">
            <w:pPr>
              <w:pStyle w:val="aff"/>
            </w:pPr>
            <w:r w:rsidRPr="00A51DD3">
              <w:t>35,2</w:t>
            </w:r>
          </w:p>
        </w:tc>
      </w:tr>
      <w:tr w:rsidR="009366C2" w:rsidRPr="00A51DD3" w:rsidTr="00FE1258">
        <w:tc>
          <w:tcPr>
            <w:tcW w:w="4961" w:type="dxa"/>
          </w:tcPr>
          <w:p w:rsidR="00A51DD3" w:rsidRPr="00A51DD3" w:rsidRDefault="00A51DD3" w:rsidP="00FE1258">
            <w:pPr>
              <w:pStyle w:val="aff"/>
            </w:pPr>
            <w:r w:rsidRPr="00A51DD3">
              <w:t>2. Начисления на заработную плату</w:t>
            </w:r>
          </w:p>
        </w:tc>
        <w:tc>
          <w:tcPr>
            <w:tcW w:w="2126" w:type="dxa"/>
          </w:tcPr>
          <w:p w:rsidR="00A51DD3" w:rsidRPr="00A51DD3" w:rsidRDefault="00A51DD3" w:rsidP="00FE1258">
            <w:pPr>
              <w:pStyle w:val="aff"/>
            </w:pPr>
            <w:r w:rsidRPr="00A51DD3">
              <w:t>200,69</w:t>
            </w:r>
          </w:p>
        </w:tc>
        <w:tc>
          <w:tcPr>
            <w:tcW w:w="1595" w:type="dxa"/>
          </w:tcPr>
          <w:p w:rsidR="00A51DD3" w:rsidRPr="00A51DD3" w:rsidRDefault="00A51DD3" w:rsidP="00FE1258">
            <w:pPr>
              <w:pStyle w:val="aff"/>
            </w:pPr>
            <w:r w:rsidRPr="00A51DD3">
              <w:t>13,3</w:t>
            </w:r>
          </w:p>
        </w:tc>
      </w:tr>
      <w:tr w:rsidR="009366C2" w:rsidRPr="00A51DD3" w:rsidTr="00FE1258">
        <w:tc>
          <w:tcPr>
            <w:tcW w:w="4961" w:type="dxa"/>
          </w:tcPr>
          <w:p w:rsidR="00A51DD3" w:rsidRPr="00A51DD3" w:rsidRDefault="00A51DD3" w:rsidP="00FE1258">
            <w:pPr>
              <w:pStyle w:val="aff"/>
            </w:pPr>
            <w:r w:rsidRPr="00A51DD3">
              <w:t>3. Канцелярские и хозяйственные расходы</w:t>
            </w:r>
          </w:p>
        </w:tc>
        <w:tc>
          <w:tcPr>
            <w:tcW w:w="2126" w:type="dxa"/>
          </w:tcPr>
          <w:p w:rsidR="00A51DD3" w:rsidRPr="00A51DD3" w:rsidRDefault="00A51DD3" w:rsidP="00FE1258">
            <w:pPr>
              <w:pStyle w:val="aff"/>
            </w:pPr>
            <w:r w:rsidRPr="00A51DD3">
              <w:t>21,13</w:t>
            </w:r>
          </w:p>
        </w:tc>
        <w:tc>
          <w:tcPr>
            <w:tcW w:w="1595" w:type="dxa"/>
          </w:tcPr>
          <w:p w:rsidR="00A51DD3" w:rsidRPr="00A51DD3" w:rsidRDefault="00A51DD3" w:rsidP="00FE1258">
            <w:pPr>
              <w:pStyle w:val="aff"/>
            </w:pPr>
            <w:r w:rsidRPr="00A51DD3">
              <w:t>1,4</w:t>
            </w:r>
          </w:p>
        </w:tc>
      </w:tr>
      <w:tr w:rsidR="009366C2" w:rsidRPr="00A51DD3" w:rsidTr="00FE1258">
        <w:tc>
          <w:tcPr>
            <w:tcW w:w="4961" w:type="dxa"/>
          </w:tcPr>
          <w:p w:rsidR="00A51DD3" w:rsidRPr="00A51DD3" w:rsidRDefault="00A51DD3" w:rsidP="00FE1258">
            <w:pPr>
              <w:pStyle w:val="aff"/>
            </w:pPr>
            <w:r w:rsidRPr="00A51DD3">
              <w:t xml:space="preserve">4. Приобретение продуктов питания </w:t>
            </w:r>
          </w:p>
        </w:tc>
        <w:tc>
          <w:tcPr>
            <w:tcW w:w="2126" w:type="dxa"/>
          </w:tcPr>
          <w:p w:rsidR="00A51DD3" w:rsidRPr="00A51DD3" w:rsidRDefault="00A51DD3" w:rsidP="00FE1258">
            <w:pPr>
              <w:pStyle w:val="aff"/>
            </w:pPr>
            <w:r w:rsidRPr="00A51DD3">
              <w:t>504</w:t>
            </w:r>
          </w:p>
        </w:tc>
        <w:tc>
          <w:tcPr>
            <w:tcW w:w="1595" w:type="dxa"/>
          </w:tcPr>
          <w:p w:rsidR="00A51DD3" w:rsidRPr="00A51DD3" w:rsidRDefault="00A51DD3" w:rsidP="00FE1258">
            <w:pPr>
              <w:pStyle w:val="aff"/>
            </w:pPr>
            <w:r w:rsidRPr="00A51DD3">
              <w:t>33,4</w:t>
            </w:r>
          </w:p>
        </w:tc>
      </w:tr>
      <w:tr w:rsidR="009366C2" w:rsidRPr="00A51DD3" w:rsidTr="00FE1258">
        <w:tc>
          <w:tcPr>
            <w:tcW w:w="4961" w:type="dxa"/>
          </w:tcPr>
          <w:p w:rsidR="00A51DD3" w:rsidRPr="00A51DD3" w:rsidRDefault="00A51DD3" w:rsidP="00FE1258">
            <w:pPr>
              <w:pStyle w:val="aff"/>
            </w:pPr>
            <w:r w:rsidRPr="00A51DD3">
              <w:t>5. Трансферты населению</w:t>
            </w:r>
          </w:p>
        </w:tc>
        <w:tc>
          <w:tcPr>
            <w:tcW w:w="2126" w:type="dxa"/>
          </w:tcPr>
          <w:p w:rsidR="00A51DD3" w:rsidRPr="00A51DD3" w:rsidRDefault="00A51DD3" w:rsidP="00FE1258">
            <w:pPr>
              <w:pStyle w:val="aff"/>
            </w:pPr>
            <w:r w:rsidRPr="00A51DD3">
              <w:t>4,53</w:t>
            </w:r>
          </w:p>
        </w:tc>
        <w:tc>
          <w:tcPr>
            <w:tcW w:w="1595" w:type="dxa"/>
          </w:tcPr>
          <w:p w:rsidR="00A51DD3" w:rsidRPr="00A51DD3" w:rsidRDefault="00A51DD3" w:rsidP="00FE1258">
            <w:pPr>
              <w:pStyle w:val="aff"/>
            </w:pPr>
            <w:r w:rsidRPr="00A51DD3">
              <w:t>0,3</w:t>
            </w:r>
          </w:p>
        </w:tc>
      </w:tr>
      <w:tr w:rsidR="009366C2" w:rsidRPr="00A51DD3" w:rsidTr="00FE1258">
        <w:tc>
          <w:tcPr>
            <w:tcW w:w="4961" w:type="dxa"/>
          </w:tcPr>
          <w:p w:rsidR="00A51DD3" w:rsidRPr="00A51DD3" w:rsidRDefault="00A51DD3" w:rsidP="00FE1258">
            <w:pPr>
              <w:pStyle w:val="aff"/>
            </w:pPr>
            <w:r w:rsidRPr="00A51DD3">
              <w:t>6. Коммунальные расходы</w:t>
            </w:r>
          </w:p>
        </w:tc>
        <w:tc>
          <w:tcPr>
            <w:tcW w:w="2126" w:type="dxa"/>
          </w:tcPr>
          <w:p w:rsidR="00A51DD3" w:rsidRPr="00A51DD3" w:rsidRDefault="00A51DD3" w:rsidP="00FE1258">
            <w:pPr>
              <w:pStyle w:val="aff"/>
            </w:pPr>
            <w:r w:rsidRPr="00A51DD3">
              <w:t>235,4</w:t>
            </w:r>
          </w:p>
        </w:tc>
        <w:tc>
          <w:tcPr>
            <w:tcW w:w="1595" w:type="dxa"/>
          </w:tcPr>
          <w:p w:rsidR="00A51DD3" w:rsidRPr="00A51DD3" w:rsidRDefault="00A51DD3" w:rsidP="00FE1258">
            <w:pPr>
              <w:pStyle w:val="aff"/>
            </w:pPr>
            <w:r w:rsidRPr="00A51DD3">
              <w:t>15,6</w:t>
            </w:r>
          </w:p>
        </w:tc>
      </w:tr>
      <w:tr w:rsidR="009366C2" w:rsidRPr="00A51DD3" w:rsidTr="00FE1258">
        <w:tc>
          <w:tcPr>
            <w:tcW w:w="4961" w:type="dxa"/>
          </w:tcPr>
          <w:p w:rsidR="00A51DD3" w:rsidRPr="00A51DD3" w:rsidRDefault="00A51DD3" w:rsidP="00FE1258">
            <w:pPr>
              <w:pStyle w:val="aff"/>
            </w:pPr>
            <w:r w:rsidRPr="00A51DD3">
              <w:t>7. Оплата услуг связи</w:t>
            </w:r>
          </w:p>
        </w:tc>
        <w:tc>
          <w:tcPr>
            <w:tcW w:w="2126" w:type="dxa"/>
          </w:tcPr>
          <w:p w:rsidR="00A51DD3" w:rsidRPr="00A51DD3" w:rsidRDefault="00A51DD3" w:rsidP="00FE1258">
            <w:pPr>
              <w:pStyle w:val="aff"/>
            </w:pPr>
            <w:r w:rsidRPr="00A51DD3">
              <w:t>4,53</w:t>
            </w:r>
          </w:p>
        </w:tc>
        <w:tc>
          <w:tcPr>
            <w:tcW w:w="1595" w:type="dxa"/>
          </w:tcPr>
          <w:p w:rsidR="00A51DD3" w:rsidRPr="00A51DD3" w:rsidRDefault="00A51DD3" w:rsidP="00FE1258">
            <w:pPr>
              <w:pStyle w:val="aff"/>
            </w:pPr>
            <w:r w:rsidRPr="00A51DD3">
              <w:t>0,3</w:t>
            </w:r>
          </w:p>
        </w:tc>
      </w:tr>
      <w:tr w:rsidR="009366C2" w:rsidRPr="00A51DD3" w:rsidTr="00FE1258">
        <w:tc>
          <w:tcPr>
            <w:tcW w:w="4961" w:type="dxa"/>
          </w:tcPr>
          <w:p w:rsidR="00A51DD3" w:rsidRPr="00A51DD3" w:rsidRDefault="00A51DD3" w:rsidP="00FE1258">
            <w:pPr>
              <w:pStyle w:val="aff"/>
            </w:pPr>
            <w:r w:rsidRPr="00A51DD3">
              <w:t>8.</w:t>
            </w:r>
            <w:r w:rsidR="005551B7" w:rsidRPr="00A51DD3">
              <w:t xml:space="preserve"> </w:t>
            </w:r>
            <w:r w:rsidRPr="00A51DD3">
              <w:t>Медикаменты</w:t>
            </w:r>
          </w:p>
        </w:tc>
        <w:tc>
          <w:tcPr>
            <w:tcW w:w="2126" w:type="dxa"/>
          </w:tcPr>
          <w:p w:rsidR="00A51DD3" w:rsidRPr="00A51DD3" w:rsidRDefault="00A51DD3" w:rsidP="00FE1258">
            <w:pPr>
              <w:pStyle w:val="aff"/>
            </w:pPr>
            <w:r w:rsidRPr="00A51DD3">
              <w:t>3,02</w:t>
            </w:r>
          </w:p>
        </w:tc>
        <w:tc>
          <w:tcPr>
            <w:tcW w:w="1595" w:type="dxa"/>
          </w:tcPr>
          <w:p w:rsidR="00A51DD3" w:rsidRPr="00A51DD3" w:rsidRDefault="00A51DD3" w:rsidP="00FE1258">
            <w:pPr>
              <w:pStyle w:val="aff"/>
            </w:pPr>
            <w:r w:rsidRPr="00A51DD3">
              <w:t>0,2</w:t>
            </w:r>
          </w:p>
        </w:tc>
      </w:tr>
      <w:tr w:rsidR="009366C2" w:rsidRPr="00A51DD3" w:rsidTr="00FE1258">
        <w:tc>
          <w:tcPr>
            <w:tcW w:w="4961" w:type="dxa"/>
          </w:tcPr>
          <w:p w:rsidR="00A51DD3" w:rsidRPr="00A51DD3" w:rsidRDefault="00A51DD3" w:rsidP="00FE1258">
            <w:pPr>
              <w:pStyle w:val="aff"/>
            </w:pPr>
            <w:r w:rsidRPr="00A51DD3">
              <w:t>9. Прочие текущие расходы</w:t>
            </w:r>
          </w:p>
        </w:tc>
        <w:tc>
          <w:tcPr>
            <w:tcW w:w="2126" w:type="dxa"/>
          </w:tcPr>
          <w:p w:rsidR="00A51DD3" w:rsidRPr="00A51DD3" w:rsidRDefault="00A51DD3" w:rsidP="00FE1258">
            <w:pPr>
              <w:pStyle w:val="aff"/>
            </w:pPr>
            <w:r w:rsidRPr="00A51DD3">
              <w:t>4,53</w:t>
            </w:r>
          </w:p>
        </w:tc>
        <w:tc>
          <w:tcPr>
            <w:tcW w:w="1595" w:type="dxa"/>
          </w:tcPr>
          <w:p w:rsidR="00A51DD3" w:rsidRPr="00A51DD3" w:rsidRDefault="00A51DD3" w:rsidP="00FE1258">
            <w:pPr>
              <w:pStyle w:val="aff"/>
            </w:pPr>
            <w:r w:rsidRPr="00A51DD3">
              <w:t>0,3</w:t>
            </w:r>
          </w:p>
        </w:tc>
      </w:tr>
      <w:tr w:rsidR="009366C2" w:rsidRPr="00A51DD3" w:rsidTr="00FE1258">
        <w:tc>
          <w:tcPr>
            <w:tcW w:w="4961" w:type="dxa"/>
          </w:tcPr>
          <w:p w:rsidR="00A51DD3" w:rsidRPr="00A51DD3" w:rsidRDefault="00A51DD3" w:rsidP="00FE1258">
            <w:pPr>
              <w:pStyle w:val="aff"/>
            </w:pPr>
            <w:r w:rsidRPr="00A51DD3">
              <w:t>Итого</w:t>
            </w:r>
          </w:p>
        </w:tc>
        <w:tc>
          <w:tcPr>
            <w:tcW w:w="2126" w:type="dxa"/>
          </w:tcPr>
          <w:p w:rsidR="00A51DD3" w:rsidRPr="00A51DD3" w:rsidRDefault="00A51DD3" w:rsidP="00FE1258">
            <w:pPr>
              <w:pStyle w:val="aff"/>
            </w:pPr>
            <w:r w:rsidRPr="00A51DD3">
              <w:t>1509</w:t>
            </w:r>
          </w:p>
        </w:tc>
        <w:tc>
          <w:tcPr>
            <w:tcW w:w="1595" w:type="dxa"/>
          </w:tcPr>
          <w:p w:rsidR="00A51DD3" w:rsidRPr="00A51DD3" w:rsidRDefault="00A51DD3" w:rsidP="00FE1258">
            <w:pPr>
              <w:pStyle w:val="aff"/>
            </w:pPr>
            <w:r w:rsidRPr="00A51DD3">
              <w:t>100</w:t>
            </w:r>
          </w:p>
        </w:tc>
      </w:tr>
    </w:tbl>
    <w:p w:rsidR="00A51DD3" w:rsidRPr="005551B7" w:rsidRDefault="00A51DD3" w:rsidP="005551B7">
      <w:pPr>
        <w:pStyle w:val="afe"/>
      </w:pPr>
    </w:p>
    <w:p w:rsidR="00A51DD3" w:rsidRPr="005551B7" w:rsidRDefault="00A51DD3" w:rsidP="005551B7">
      <w:pPr>
        <w:pStyle w:val="afe"/>
      </w:pPr>
      <w:r w:rsidRPr="005551B7">
        <w:t>При расчете стоимости содержания одного ребенка общая сумма расходов уменьшается на сумму капитальных затрат. В виде диаграммы структура расходов на содержание детей в ДОУ №29 «Аленушка» представлена на рисунке 2.4.</w:t>
      </w:r>
    </w:p>
    <w:p w:rsidR="005551B7" w:rsidRDefault="00A51DD3" w:rsidP="005551B7">
      <w:pPr>
        <w:pStyle w:val="afe"/>
      </w:pPr>
      <w:r w:rsidRPr="005551B7">
        <w:t>Наибольший удельный вес в затратах составили затраты на фонд оплаты труда и приобретение продуктов питания. Это, прежде всего, связано с тем, что ДОУ должно соблюдать нормы питания детей в зависимости от возрастных особенностей детей. Основной фактор, влияющий на стоимость питания,</w:t>
      </w:r>
      <w:r w:rsidR="005551B7">
        <w:t xml:space="preserve"> </w:t>
      </w:r>
      <w:r w:rsidRPr="005551B7">
        <w:t>это цена продуктов.</w:t>
      </w:r>
      <w:r w:rsidR="005551B7">
        <w:t xml:space="preserve"> </w:t>
      </w:r>
      <w:r w:rsidRPr="005551B7">
        <w:t>Поставку продуктов ДОУ осуществляет МУП «Рацион», который отпускает продукты по ценам, превышающим средние цены по городу в 1,5-2 раза. Рациональное использование средств по этой статье привело бы к высвобождению денег и</w:t>
      </w:r>
      <w:r w:rsidR="005551B7">
        <w:t xml:space="preserve"> </w:t>
      </w:r>
      <w:r w:rsidRPr="005551B7">
        <w:t>возможности</w:t>
      </w:r>
      <w:r w:rsidR="005551B7">
        <w:t xml:space="preserve"> </w:t>
      </w:r>
      <w:r w:rsidRPr="005551B7">
        <w:t>их перераспределение на улучшение материальной базы учреждения или на поощрение сотрудников. На 2005-2006гг. ДОУ в числе семи других ДОУ заключило договор на поставку продуктов с МП «Парус».</w:t>
      </w:r>
    </w:p>
    <w:p w:rsidR="00A51DD3" w:rsidRPr="005551B7" w:rsidRDefault="00A51DD3" w:rsidP="005551B7">
      <w:pPr>
        <w:pStyle w:val="afe"/>
      </w:pPr>
      <w:r w:rsidRPr="005551B7">
        <w:t>Третье место по доле расходов на содержание детей занимают расходы на оплату коммунальных услуг. Хозяйственные расходы, в состав которых входят</w:t>
      </w:r>
      <w:r w:rsidR="005551B7">
        <w:t xml:space="preserve"> </w:t>
      </w:r>
      <w:r w:rsidRPr="005551B7">
        <w:t>расходы на материальную базу, расходы по содержанию здания, расходы на организацию учебного процесса, игрушки составляют менее 2%. Если на «защищенные</w:t>
      </w:r>
      <w:r w:rsidR="005551B7">
        <w:t xml:space="preserve"> </w:t>
      </w:r>
      <w:r w:rsidRPr="005551B7">
        <w:t>статьи» средства еще как-то финансируются, то на остальное в бюджете нет денег.</w:t>
      </w:r>
    </w:p>
    <w:p w:rsidR="005551B7" w:rsidRDefault="00A51DD3" w:rsidP="005551B7">
      <w:pPr>
        <w:pStyle w:val="afe"/>
      </w:pPr>
      <w:r w:rsidRPr="005551B7">
        <w:t>Бюджетное финансирование на 2006г. составляет</w:t>
      </w:r>
      <w:r w:rsidR="005551B7">
        <w:t xml:space="preserve"> </w:t>
      </w:r>
      <w:r w:rsidRPr="005551B7">
        <w:t>примерно около 60% от потребностей учреждения, при этом</w:t>
      </w:r>
      <w:r w:rsidR="005551B7">
        <w:t xml:space="preserve"> </w:t>
      </w:r>
      <w:r w:rsidRPr="005551B7">
        <w:t>в полном объеме финансируются только фонд оплаты труда, приобретение продуктов питания и</w:t>
      </w:r>
      <w:r w:rsidR="005551B7">
        <w:t xml:space="preserve"> </w:t>
      </w:r>
      <w:r w:rsidRPr="005551B7">
        <w:t>оплата коммунальных расходов.</w:t>
      </w:r>
    </w:p>
    <w:p w:rsidR="00A51DD3" w:rsidRPr="005551B7" w:rsidRDefault="00A51DD3" w:rsidP="005551B7">
      <w:pPr>
        <w:pStyle w:val="afe"/>
      </w:pPr>
      <w:r w:rsidRPr="005551B7">
        <w:t>Все это приводит к ухудшению состояние материально-технического состояния ДОУ: чуть меньше половины оборудования требуют капитального</w:t>
      </w:r>
      <w:r w:rsidR="005551B7">
        <w:t xml:space="preserve"> </w:t>
      </w:r>
      <w:r w:rsidRPr="005551B7">
        <w:t>и текущего ремонта.</w:t>
      </w:r>
    </w:p>
    <w:p w:rsidR="00A51DD3" w:rsidRPr="005551B7" w:rsidRDefault="00A51DD3" w:rsidP="005551B7">
      <w:pPr>
        <w:pStyle w:val="afe"/>
      </w:pPr>
      <w:r w:rsidRPr="005551B7">
        <w:t>В условиях недостаточного финансирования дошкольное учреждение продолжает</w:t>
      </w:r>
      <w:r w:rsidR="005551B7">
        <w:t xml:space="preserve"> </w:t>
      </w:r>
      <w:r w:rsidRPr="005551B7">
        <w:t>осуществлять в полном объеме образовательный процесс и оказывать лечебно-профилактические услуги, дети обеспечены</w:t>
      </w:r>
      <w:r w:rsidR="005551B7">
        <w:t xml:space="preserve"> </w:t>
      </w:r>
      <w:r w:rsidRPr="005551B7">
        <w:t>гарантированным, сбалансированным питанием. В дошкольном учреждении созданы все условия для укрепления физического и психического здоровья детей. В учреждении работают высококвалифицированные специалисты, получающие за свой труд небольшую зарплату</w:t>
      </w:r>
    </w:p>
    <w:p w:rsidR="00A51DD3" w:rsidRPr="005551B7" w:rsidRDefault="00A51DD3" w:rsidP="005551B7">
      <w:pPr>
        <w:pStyle w:val="afe"/>
      </w:pPr>
      <w:r w:rsidRPr="005551B7">
        <w:t>Ограничение бюджетного финансирования сформировало у образовательного учреждения тенденцию к расширению границ своей рыночной деятельности. Увеличение внебюджетных источников финансирования обусловлено появлением экономической заинтересованности учреждения, поскольку значительная часть из них направляется на заработную плату и улучшение условий труда. В соответствии с</w:t>
      </w:r>
      <w:r w:rsidR="005551B7">
        <w:t xml:space="preserve"> </w:t>
      </w:r>
      <w:r w:rsidRPr="005551B7">
        <w:t>Законом</w:t>
      </w:r>
      <w:r w:rsidR="005551B7">
        <w:t xml:space="preserve"> </w:t>
      </w:r>
      <w:r w:rsidRPr="005551B7">
        <w:t>«Об образовании»</w:t>
      </w:r>
      <w:r w:rsidR="005551B7">
        <w:t xml:space="preserve"> </w:t>
      </w:r>
      <w:r w:rsidRPr="005551B7">
        <w:t>платными могут быть только те образовательные услуги, которые не предусмотрены основными</w:t>
      </w:r>
      <w:r w:rsidR="005551B7">
        <w:t xml:space="preserve"> </w:t>
      </w:r>
      <w:r w:rsidRPr="005551B7">
        <w:t>для данного учреждения программами, финансируемыми из</w:t>
      </w:r>
      <w:r w:rsidR="005551B7">
        <w:t xml:space="preserve"> </w:t>
      </w:r>
      <w:r w:rsidRPr="005551B7">
        <w:t>бюджета.</w:t>
      </w:r>
    </w:p>
    <w:p w:rsidR="00A51DD3" w:rsidRPr="005551B7" w:rsidRDefault="00A51DD3" w:rsidP="005551B7">
      <w:pPr>
        <w:pStyle w:val="afe"/>
      </w:pPr>
    </w:p>
    <w:p w:rsidR="00A51DD3" w:rsidRPr="005551B7" w:rsidRDefault="00FE1258" w:rsidP="005551B7">
      <w:pPr>
        <w:pStyle w:val="afe"/>
      </w:pPr>
      <w:r>
        <w:br w:type="page"/>
      </w:r>
      <w:r w:rsidR="00A51DD3" w:rsidRPr="005551B7">
        <w:t xml:space="preserve">3. </w:t>
      </w:r>
      <w:r w:rsidRPr="005551B7">
        <w:t>Анализ и проблемы финансирования деятельности</w:t>
      </w:r>
      <w:r>
        <w:t xml:space="preserve"> </w:t>
      </w:r>
      <w:r w:rsidRPr="005551B7">
        <w:t>дошкольного образовательного учреждения</w:t>
      </w:r>
      <w:r>
        <w:t xml:space="preserve"> </w:t>
      </w:r>
      <w:r w:rsidR="00A51DD3" w:rsidRPr="005551B7">
        <w:t>№29</w:t>
      </w:r>
      <w:r w:rsidR="005551B7">
        <w:t xml:space="preserve"> </w:t>
      </w:r>
      <w:r w:rsidR="00A51DD3" w:rsidRPr="005551B7">
        <w:t>«А</w:t>
      </w:r>
      <w:r w:rsidRPr="005551B7">
        <w:t>ленушка»</w:t>
      </w:r>
    </w:p>
    <w:p w:rsidR="005551B7" w:rsidRDefault="005551B7" w:rsidP="005551B7">
      <w:pPr>
        <w:pStyle w:val="afe"/>
      </w:pPr>
    </w:p>
    <w:p w:rsidR="00A51DD3" w:rsidRDefault="00A51DD3" w:rsidP="005551B7">
      <w:pPr>
        <w:pStyle w:val="afe"/>
      </w:pPr>
      <w:r w:rsidRPr="005551B7">
        <w:t>3.1 Анализ выполнения сметы расходов на содержание дошкольного</w:t>
      </w:r>
      <w:r w:rsidR="005551B7">
        <w:t xml:space="preserve"> </w:t>
      </w:r>
      <w:r w:rsidRPr="005551B7">
        <w:t>образовательного учреждения №29 «Аленушка»</w:t>
      </w:r>
      <w:r w:rsidR="00FE1258">
        <w:t xml:space="preserve"> </w:t>
      </w:r>
      <w:r w:rsidRPr="005551B7">
        <w:t>за 2005-2007 гг.</w:t>
      </w:r>
    </w:p>
    <w:p w:rsidR="00FE1258" w:rsidRPr="005551B7" w:rsidRDefault="00FE1258" w:rsidP="005551B7">
      <w:pPr>
        <w:pStyle w:val="afe"/>
      </w:pPr>
    </w:p>
    <w:p w:rsidR="005551B7" w:rsidRDefault="00A51DD3" w:rsidP="005551B7">
      <w:pPr>
        <w:pStyle w:val="afe"/>
      </w:pPr>
      <w:r w:rsidRPr="005551B7">
        <w:t>Основным источником финансирования учебной и хозяйственной деятельности, социального развития коллектива учреждения и оплаты труда его работников служат средства местного бюджета, выделяемые по нормативам в расчете на одного ребенка согласно</w:t>
      </w:r>
      <w:r w:rsidR="005551B7">
        <w:t xml:space="preserve"> </w:t>
      </w:r>
      <w:r w:rsidRPr="005551B7">
        <w:t>годовой смете.</w:t>
      </w:r>
    </w:p>
    <w:p w:rsidR="005551B7" w:rsidRDefault="00A51DD3" w:rsidP="005551B7">
      <w:pPr>
        <w:pStyle w:val="afe"/>
      </w:pPr>
      <w:r w:rsidRPr="005551B7">
        <w:t>В таблице 3.1 дано определение общей потребности ДОУ №29 «Аленушка» в денежных</w:t>
      </w:r>
      <w:r w:rsidR="005551B7">
        <w:t xml:space="preserve"> </w:t>
      </w:r>
      <w:r w:rsidRPr="005551B7">
        <w:t>средствах с 2005 по 2007 годы.</w:t>
      </w:r>
    </w:p>
    <w:p w:rsidR="00FE1258" w:rsidRDefault="00FE1258" w:rsidP="005551B7">
      <w:pPr>
        <w:pStyle w:val="afe"/>
      </w:pPr>
    </w:p>
    <w:p w:rsidR="005551B7" w:rsidRDefault="00A51DD3" w:rsidP="005551B7">
      <w:pPr>
        <w:pStyle w:val="afe"/>
      </w:pPr>
      <w:r w:rsidRPr="005551B7">
        <w:t>Таблица 3.1</w:t>
      </w:r>
    </w:p>
    <w:p w:rsidR="00A51DD3" w:rsidRPr="005551B7" w:rsidRDefault="00A51DD3" w:rsidP="005551B7">
      <w:pPr>
        <w:pStyle w:val="afe"/>
      </w:pPr>
      <w:r w:rsidRPr="005551B7">
        <w:t>Определение общей потребности ДОУ №29 «Аленушка»</w:t>
      </w:r>
      <w:r w:rsidR="00FE1258">
        <w:t xml:space="preserve"> </w:t>
      </w:r>
      <w:r w:rsidRPr="005551B7">
        <w:t>в денежных</w:t>
      </w:r>
      <w:r w:rsidR="005551B7">
        <w:t xml:space="preserve"> </w:t>
      </w:r>
      <w:r w:rsidRPr="005551B7">
        <w:t>средствах</w:t>
      </w:r>
    </w:p>
    <w:tbl>
      <w:tblPr>
        <w:tblW w:w="0" w:type="auto"/>
        <w:tblInd w:w="147" w:type="dxa"/>
        <w:tblLayout w:type="fixed"/>
        <w:tblCellMar>
          <w:left w:w="0" w:type="dxa"/>
          <w:right w:w="0" w:type="dxa"/>
        </w:tblCellMar>
        <w:tblLook w:val="0000" w:firstRow="0" w:lastRow="0" w:firstColumn="0" w:lastColumn="0" w:noHBand="0" w:noVBand="0"/>
      </w:tblPr>
      <w:tblGrid>
        <w:gridCol w:w="4111"/>
        <w:gridCol w:w="1297"/>
        <w:gridCol w:w="1622"/>
        <w:gridCol w:w="1830"/>
      </w:tblGrid>
      <w:tr w:rsidR="00A51DD3" w:rsidRPr="00A51DD3" w:rsidTr="00FE1258">
        <w:tc>
          <w:tcPr>
            <w:tcW w:w="4111"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Наименование показателя</w:t>
            </w:r>
          </w:p>
        </w:tc>
        <w:tc>
          <w:tcPr>
            <w:tcW w:w="1297"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2005г.</w:t>
            </w:r>
          </w:p>
        </w:tc>
        <w:tc>
          <w:tcPr>
            <w:tcW w:w="1622"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2006г.</w:t>
            </w:r>
          </w:p>
        </w:tc>
        <w:tc>
          <w:tcPr>
            <w:tcW w:w="1830"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2007г.</w:t>
            </w:r>
          </w:p>
        </w:tc>
      </w:tr>
      <w:tr w:rsidR="00A51DD3" w:rsidRPr="00A51DD3" w:rsidTr="00FE1258">
        <w:tc>
          <w:tcPr>
            <w:tcW w:w="4111" w:type="dxa"/>
            <w:tcBorders>
              <w:left w:val="single" w:sz="4" w:space="0" w:color="000000"/>
              <w:bottom w:val="single" w:sz="4" w:space="0" w:color="000000"/>
            </w:tcBorders>
          </w:tcPr>
          <w:p w:rsidR="00A51DD3" w:rsidRPr="00A51DD3" w:rsidRDefault="00A51DD3" w:rsidP="00FE1258">
            <w:pPr>
              <w:pStyle w:val="aff"/>
            </w:pPr>
            <w:r w:rsidRPr="00A51DD3">
              <w:t>1</w:t>
            </w:r>
          </w:p>
        </w:tc>
        <w:tc>
          <w:tcPr>
            <w:tcW w:w="1297" w:type="dxa"/>
            <w:tcBorders>
              <w:left w:val="single" w:sz="4" w:space="0" w:color="000000"/>
              <w:bottom w:val="single" w:sz="4" w:space="0" w:color="000000"/>
            </w:tcBorders>
          </w:tcPr>
          <w:p w:rsidR="00A51DD3" w:rsidRPr="00A51DD3" w:rsidRDefault="00A51DD3" w:rsidP="00FE1258">
            <w:pPr>
              <w:pStyle w:val="aff"/>
            </w:pPr>
            <w:r w:rsidRPr="00A51DD3">
              <w:t>2</w:t>
            </w:r>
          </w:p>
        </w:tc>
        <w:tc>
          <w:tcPr>
            <w:tcW w:w="1622" w:type="dxa"/>
            <w:tcBorders>
              <w:left w:val="single" w:sz="4" w:space="0" w:color="000000"/>
              <w:bottom w:val="single" w:sz="4" w:space="0" w:color="000000"/>
            </w:tcBorders>
          </w:tcPr>
          <w:p w:rsidR="00A51DD3" w:rsidRPr="00A51DD3" w:rsidRDefault="00A51DD3" w:rsidP="00FE1258">
            <w:pPr>
              <w:pStyle w:val="aff"/>
            </w:pPr>
            <w:r w:rsidRPr="00A51DD3">
              <w:t>3</w:t>
            </w:r>
          </w:p>
        </w:tc>
        <w:tc>
          <w:tcPr>
            <w:tcW w:w="1830"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4</w:t>
            </w:r>
          </w:p>
        </w:tc>
      </w:tr>
      <w:tr w:rsidR="00A51DD3" w:rsidRPr="00A51DD3" w:rsidTr="00FE1258">
        <w:tc>
          <w:tcPr>
            <w:tcW w:w="4111" w:type="dxa"/>
            <w:tcBorders>
              <w:left w:val="single" w:sz="4" w:space="0" w:color="000000"/>
              <w:bottom w:val="single" w:sz="4" w:space="0" w:color="000000"/>
            </w:tcBorders>
          </w:tcPr>
          <w:p w:rsidR="00A51DD3" w:rsidRPr="00A51DD3" w:rsidRDefault="00A51DD3" w:rsidP="00FE1258">
            <w:pPr>
              <w:pStyle w:val="aff"/>
            </w:pPr>
            <w:r w:rsidRPr="00A51DD3">
              <w:t>1. Расчетный норматив, руб.</w:t>
            </w:r>
          </w:p>
        </w:tc>
        <w:tc>
          <w:tcPr>
            <w:tcW w:w="1297" w:type="dxa"/>
            <w:tcBorders>
              <w:left w:val="single" w:sz="4" w:space="0" w:color="000000"/>
              <w:bottom w:val="single" w:sz="4" w:space="0" w:color="000000"/>
            </w:tcBorders>
          </w:tcPr>
          <w:p w:rsidR="00A51DD3" w:rsidRPr="00A51DD3" w:rsidRDefault="00A51DD3" w:rsidP="00FE1258">
            <w:pPr>
              <w:pStyle w:val="aff"/>
            </w:pPr>
            <w:r w:rsidRPr="00A51DD3">
              <w:t>13503,8</w:t>
            </w:r>
          </w:p>
        </w:tc>
        <w:tc>
          <w:tcPr>
            <w:tcW w:w="1622" w:type="dxa"/>
            <w:tcBorders>
              <w:left w:val="single" w:sz="4" w:space="0" w:color="000000"/>
              <w:bottom w:val="single" w:sz="4" w:space="0" w:color="000000"/>
            </w:tcBorders>
          </w:tcPr>
          <w:p w:rsidR="00A51DD3" w:rsidRPr="00A51DD3" w:rsidRDefault="00A51DD3" w:rsidP="00FE1258">
            <w:pPr>
              <w:pStyle w:val="aff"/>
            </w:pPr>
            <w:r w:rsidRPr="00A51DD3">
              <w:t>17945</w:t>
            </w:r>
          </w:p>
        </w:tc>
        <w:tc>
          <w:tcPr>
            <w:tcW w:w="1830"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20402,8</w:t>
            </w:r>
          </w:p>
        </w:tc>
      </w:tr>
      <w:tr w:rsidR="00A51DD3" w:rsidRPr="00A51DD3" w:rsidTr="00FE1258">
        <w:tc>
          <w:tcPr>
            <w:tcW w:w="4111" w:type="dxa"/>
            <w:tcBorders>
              <w:left w:val="single" w:sz="4" w:space="0" w:color="000000"/>
              <w:bottom w:val="single" w:sz="4" w:space="0" w:color="000000"/>
            </w:tcBorders>
          </w:tcPr>
          <w:p w:rsidR="00A51DD3" w:rsidRPr="00A51DD3" w:rsidRDefault="00A51DD3" w:rsidP="00FE1258">
            <w:pPr>
              <w:pStyle w:val="aff"/>
            </w:pPr>
            <w:r w:rsidRPr="00A51DD3">
              <w:t>2. Утвержденный норматив, руб.</w:t>
            </w:r>
          </w:p>
        </w:tc>
        <w:tc>
          <w:tcPr>
            <w:tcW w:w="1297" w:type="dxa"/>
            <w:tcBorders>
              <w:left w:val="single" w:sz="4" w:space="0" w:color="000000"/>
              <w:bottom w:val="single" w:sz="4" w:space="0" w:color="000000"/>
            </w:tcBorders>
          </w:tcPr>
          <w:p w:rsidR="00A51DD3" w:rsidRPr="00A51DD3" w:rsidRDefault="00A51DD3" w:rsidP="00FE1258">
            <w:pPr>
              <w:pStyle w:val="aff"/>
            </w:pPr>
            <w:r w:rsidRPr="00A51DD3">
              <w:t>9313</w:t>
            </w:r>
          </w:p>
        </w:tc>
        <w:tc>
          <w:tcPr>
            <w:tcW w:w="1622" w:type="dxa"/>
            <w:tcBorders>
              <w:left w:val="single" w:sz="4" w:space="0" w:color="000000"/>
              <w:bottom w:val="single" w:sz="4" w:space="0" w:color="000000"/>
            </w:tcBorders>
          </w:tcPr>
          <w:p w:rsidR="00A51DD3" w:rsidRPr="00A51DD3" w:rsidRDefault="00A51DD3" w:rsidP="00FE1258">
            <w:pPr>
              <w:pStyle w:val="aff"/>
            </w:pPr>
            <w:r w:rsidRPr="00A51DD3">
              <w:t>11430</w:t>
            </w:r>
          </w:p>
        </w:tc>
        <w:tc>
          <w:tcPr>
            <w:tcW w:w="1830"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12203</w:t>
            </w:r>
          </w:p>
        </w:tc>
      </w:tr>
      <w:tr w:rsidR="00A51DD3" w:rsidRPr="00A51DD3" w:rsidTr="00FE1258">
        <w:tc>
          <w:tcPr>
            <w:tcW w:w="4111" w:type="dxa"/>
            <w:tcBorders>
              <w:left w:val="single" w:sz="4" w:space="0" w:color="000000"/>
              <w:bottom w:val="single" w:sz="4" w:space="0" w:color="000000"/>
            </w:tcBorders>
          </w:tcPr>
          <w:p w:rsidR="00A51DD3" w:rsidRPr="00A51DD3" w:rsidRDefault="00A51DD3" w:rsidP="00FE1258">
            <w:pPr>
              <w:pStyle w:val="aff"/>
            </w:pPr>
            <w:r w:rsidRPr="00A51DD3">
              <w:t>3. Среднегодовое число детей, человек</w:t>
            </w:r>
          </w:p>
        </w:tc>
        <w:tc>
          <w:tcPr>
            <w:tcW w:w="1297" w:type="dxa"/>
            <w:tcBorders>
              <w:left w:val="single" w:sz="4" w:space="0" w:color="000000"/>
              <w:bottom w:val="single" w:sz="4" w:space="0" w:color="000000"/>
            </w:tcBorders>
          </w:tcPr>
          <w:p w:rsidR="00A51DD3" w:rsidRPr="00A51DD3" w:rsidRDefault="00A51DD3" w:rsidP="00FE1258">
            <w:pPr>
              <w:pStyle w:val="aff"/>
            </w:pPr>
            <w:r w:rsidRPr="00A51DD3">
              <w:t>222</w:t>
            </w:r>
          </w:p>
        </w:tc>
        <w:tc>
          <w:tcPr>
            <w:tcW w:w="1622" w:type="dxa"/>
            <w:tcBorders>
              <w:left w:val="single" w:sz="4" w:space="0" w:color="000000"/>
              <w:bottom w:val="single" w:sz="4" w:space="0" w:color="000000"/>
            </w:tcBorders>
          </w:tcPr>
          <w:p w:rsidR="00A51DD3" w:rsidRPr="00A51DD3" w:rsidRDefault="00A51DD3" w:rsidP="00FE1258">
            <w:pPr>
              <w:pStyle w:val="aff"/>
            </w:pPr>
            <w:r w:rsidRPr="00A51DD3">
              <w:t>210</w:t>
            </w:r>
          </w:p>
        </w:tc>
        <w:tc>
          <w:tcPr>
            <w:tcW w:w="1830"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215</w:t>
            </w:r>
          </w:p>
        </w:tc>
      </w:tr>
      <w:tr w:rsidR="00A51DD3" w:rsidRPr="00A51DD3" w:rsidTr="00FE1258">
        <w:tc>
          <w:tcPr>
            <w:tcW w:w="4111" w:type="dxa"/>
            <w:tcBorders>
              <w:left w:val="single" w:sz="4" w:space="0" w:color="000000"/>
              <w:bottom w:val="single" w:sz="4" w:space="0" w:color="000000"/>
            </w:tcBorders>
          </w:tcPr>
          <w:p w:rsidR="00A51DD3" w:rsidRPr="00A51DD3" w:rsidRDefault="00A51DD3" w:rsidP="00FE1258">
            <w:pPr>
              <w:pStyle w:val="aff"/>
            </w:pPr>
            <w:r w:rsidRPr="00A51DD3">
              <w:t>4. Общая потребность, тыс. руб.</w:t>
            </w:r>
          </w:p>
        </w:tc>
        <w:tc>
          <w:tcPr>
            <w:tcW w:w="1297" w:type="dxa"/>
            <w:tcBorders>
              <w:left w:val="single" w:sz="4" w:space="0" w:color="000000"/>
              <w:bottom w:val="single" w:sz="4" w:space="0" w:color="000000"/>
            </w:tcBorders>
          </w:tcPr>
          <w:p w:rsidR="00A51DD3" w:rsidRPr="00A51DD3" w:rsidRDefault="00A51DD3" w:rsidP="00FE1258">
            <w:pPr>
              <w:pStyle w:val="aff"/>
            </w:pPr>
            <w:r w:rsidRPr="00A51DD3">
              <w:t>2997,8</w:t>
            </w:r>
          </w:p>
        </w:tc>
        <w:tc>
          <w:tcPr>
            <w:tcW w:w="1622" w:type="dxa"/>
            <w:tcBorders>
              <w:left w:val="single" w:sz="4" w:space="0" w:color="000000"/>
              <w:bottom w:val="single" w:sz="4" w:space="0" w:color="000000"/>
            </w:tcBorders>
          </w:tcPr>
          <w:p w:rsidR="00A51DD3" w:rsidRPr="00A51DD3" w:rsidRDefault="00A51DD3" w:rsidP="00FE1258">
            <w:pPr>
              <w:pStyle w:val="aff"/>
            </w:pPr>
            <w:r w:rsidRPr="00A51DD3">
              <w:t>3768,4</w:t>
            </w:r>
          </w:p>
        </w:tc>
        <w:tc>
          <w:tcPr>
            <w:tcW w:w="1830"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4386,6</w:t>
            </w:r>
          </w:p>
        </w:tc>
      </w:tr>
      <w:tr w:rsidR="00A51DD3" w:rsidRPr="00A51DD3" w:rsidTr="00FE1258">
        <w:tc>
          <w:tcPr>
            <w:tcW w:w="4111" w:type="dxa"/>
            <w:tcBorders>
              <w:left w:val="single" w:sz="4" w:space="0" w:color="000000"/>
              <w:bottom w:val="single" w:sz="4" w:space="0" w:color="000000"/>
            </w:tcBorders>
          </w:tcPr>
          <w:p w:rsidR="00A51DD3" w:rsidRPr="00A51DD3" w:rsidRDefault="00A51DD3" w:rsidP="00FE1258">
            <w:pPr>
              <w:pStyle w:val="aff"/>
            </w:pPr>
            <w:r w:rsidRPr="00A51DD3">
              <w:t>5. Утверждено по смете, тыс.руб.</w:t>
            </w:r>
          </w:p>
        </w:tc>
        <w:tc>
          <w:tcPr>
            <w:tcW w:w="1297" w:type="dxa"/>
            <w:tcBorders>
              <w:left w:val="single" w:sz="4" w:space="0" w:color="000000"/>
              <w:bottom w:val="single" w:sz="4" w:space="0" w:color="000000"/>
            </w:tcBorders>
          </w:tcPr>
          <w:p w:rsidR="00A51DD3" w:rsidRPr="00A51DD3" w:rsidRDefault="00A51DD3" w:rsidP="00FE1258">
            <w:pPr>
              <w:pStyle w:val="aff"/>
            </w:pPr>
            <w:r w:rsidRPr="00A51DD3">
              <w:t>2067,5</w:t>
            </w:r>
          </w:p>
        </w:tc>
        <w:tc>
          <w:tcPr>
            <w:tcW w:w="1622" w:type="dxa"/>
            <w:tcBorders>
              <w:left w:val="single" w:sz="4" w:space="0" w:color="000000"/>
              <w:bottom w:val="single" w:sz="4" w:space="0" w:color="000000"/>
            </w:tcBorders>
          </w:tcPr>
          <w:p w:rsidR="00A51DD3" w:rsidRPr="00A51DD3" w:rsidRDefault="00A51DD3" w:rsidP="00FE1258">
            <w:pPr>
              <w:pStyle w:val="aff"/>
            </w:pPr>
            <w:r w:rsidRPr="00A51DD3">
              <w:t>2400,3</w:t>
            </w:r>
          </w:p>
        </w:tc>
        <w:tc>
          <w:tcPr>
            <w:tcW w:w="1830"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2623,6</w:t>
            </w:r>
          </w:p>
        </w:tc>
      </w:tr>
      <w:tr w:rsidR="00A51DD3" w:rsidRPr="00A51DD3" w:rsidTr="00FE1258">
        <w:tc>
          <w:tcPr>
            <w:tcW w:w="4111" w:type="dxa"/>
            <w:tcBorders>
              <w:left w:val="single" w:sz="4" w:space="0" w:color="000000"/>
              <w:bottom w:val="single" w:sz="4" w:space="0" w:color="000000"/>
            </w:tcBorders>
          </w:tcPr>
          <w:p w:rsidR="00A51DD3" w:rsidRPr="00A51DD3" w:rsidRDefault="00A51DD3" w:rsidP="00FE1258">
            <w:pPr>
              <w:pStyle w:val="aff"/>
            </w:pPr>
            <w:r w:rsidRPr="00A51DD3">
              <w:t>6. Удельный вес общей потребности, %</w:t>
            </w:r>
          </w:p>
        </w:tc>
        <w:tc>
          <w:tcPr>
            <w:tcW w:w="1297" w:type="dxa"/>
            <w:tcBorders>
              <w:left w:val="single" w:sz="4" w:space="0" w:color="000000"/>
              <w:bottom w:val="single" w:sz="4" w:space="0" w:color="000000"/>
            </w:tcBorders>
          </w:tcPr>
          <w:p w:rsidR="00A51DD3" w:rsidRPr="00A51DD3" w:rsidRDefault="00A51DD3" w:rsidP="00FE1258">
            <w:pPr>
              <w:pStyle w:val="aff"/>
            </w:pPr>
            <w:r w:rsidRPr="00A51DD3">
              <w:t>69,0</w:t>
            </w:r>
          </w:p>
        </w:tc>
        <w:tc>
          <w:tcPr>
            <w:tcW w:w="1622" w:type="dxa"/>
            <w:tcBorders>
              <w:left w:val="single" w:sz="4" w:space="0" w:color="000000"/>
              <w:bottom w:val="single" w:sz="4" w:space="0" w:color="000000"/>
            </w:tcBorders>
          </w:tcPr>
          <w:p w:rsidR="00A51DD3" w:rsidRPr="00A51DD3" w:rsidRDefault="00A51DD3" w:rsidP="00FE1258">
            <w:pPr>
              <w:pStyle w:val="aff"/>
            </w:pPr>
            <w:r w:rsidRPr="00A51DD3">
              <w:t>63,7</w:t>
            </w:r>
          </w:p>
        </w:tc>
        <w:tc>
          <w:tcPr>
            <w:tcW w:w="1830"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59,8</w:t>
            </w:r>
          </w:p>
        </w:tc>
      </w:tr>
    </w:tbl>
    <w:p w:rsidR="00FE1258" w:rsidRDefault="00FE1258" w:rsidP="005551B7">
      <w:pPr>
        <w:pStyle w:val="afe"/>
      </w:pPr>
    </w:p>
    <w:p w:rsidR="005551B7" w:rsidRDefault="00A51DD3" w:rsidP="005551B7">
      <w:pPr>
        <w:pStyle w:val="afe"/>
      </w:pPr>
      <w:r w:rsidRPr="005551B7">
        <w:t>Из приведенных</w:t>
      </w:r>
      <w:r w:rsidR="005551B7">
        <w:t xml:space="preserve"> </w:t>
      </w:r>
      <w:r w:rsidRPr="005551B7">
        <w:t>в таблице 3.1 данных видно, что с каждым годом выделяемые по смете средства могут покрыть все меньше</w:t>
      </w:r>
      <w:r w:rsidR="005551B7">
        <w:t xml:space="preserve"> </w:t>
      </w:r>
      <w:r w:rsidRPr="005551B7">
        <w:t>требуемых для нормального функционирования затрат учреждения. Если в 2005г. выделяемые ассигнования составляли 69% от запланированных расходов, то в 2007г.</w:t>
      </w:r>
      <w:r w:rsidR="005551B7">
        <w:t xml:space="preserve"> </w:t>
      </w:r>
      <w:r w:rsidRPr="005551B7">
        <w:t>этот показатель уменьшился до 59,8 %.</w:t>
      </w:r>
    </w:p>
    <w:p w:rsidR="00A51DD3" w:rsidRPr="005551B7" w:rsidRDefault="00A51DD3" w:rsidP="005551B7">
      <w:pPr>
        <w:pStyle w:val="afe"/>
      </w:pPr>
      <w:r w:rsidRPr="005551B7">
        <w:t>Увеличение размеров заработной платы, рост цен на продукты питания, тарифов на коммунальные услуги приводят к увеличению потребности учреждения в денежных средствах. На 2007г. норматив на текущее содержание одного ребенка был установлен в размере 12203 руб. в год, это на 6,8 %</w:t>
      </w:r>
      <w:r w:rsidR="005551B7">
        <w:t xml:space="preserve"> </w:t>
      </w:r>
      <w:r w:rsidRPr="005551B7">
        <w:t>больше норматива</w:t>
      </w:r>
      <w:r w:rsidR="005551B7">
        <w:t xml:space="preserve"> </w:t>
      </w:r>
      <w:r w:rsidRPr="005551B7">
        <w:t>на 2006г. Потребность же учреждения в денежных средствах превышает установленные нормативы в 2005г. в 1,5 раза. На 2007г. запланировано средств в 1,7 раза меньше,</w:t>
      </w:r>
      <w:r w:rsidR="005551B7">
        <w:t xml:space="preserve"> </w:t>
      </w:r>
      <w:r w:rsidRPr="005551B7">
        <w:t>чем необходимо учреждению для нормального функционирования.</w:t>
      </w:r>
    </w:p>
    <w:p w:rsidR="00A51DD3" w:rsidRPr="005551B7" w:rsidRDefault="00A51DD3" w:rsidP="005551B7">
      <w:pPr>
        <w:pStyle w:val="afe"/>
      </w:pPr>
      <w:r w:rsidRPr="005551B7">
        <w:t>Значительная разница между реальными потребностями</w:t>
      </w:r>
      <w:r w:rsidR="005551B7">
        <w:t xml:space="preserve"> </w:t>
      </w:r>
      <w:r w:rsidRPr="005551B7">
        <w:t>ДОУ и суммами, выделяемыми ему из бюджета, заставляет ДОУ сориентироваться в экономической обстановке и попытаться наметить меры по пополнению своих</w:t>
      </w:r>
      <w:r w:rsidR="005551B7">
        <w:t xml:space="preserve"> </w:t>
      </w:r>
      <w:r w:rsidRPr="005551B7">
        <w:t>денежных фондов. ДОУ является бюджетным учреждением, это означает, что даже те мизерные средства, выделяемые из бюджета, ограничивают ДОУ в их использовании. Бюджетные средства могут быть использованы только на мероприятия, предусмотренные сметой. Анализ финансирования ДОУ №29 «Аленушка»</w:t>
      </w:r>
      <w:r w:rsidR="005551B7">
        <w:t xml:space="preserve"> </w:t>
      </w:r>
      <w:r w:rsidRPr="005551B7">
        <w:t>представлен в</w:t>
      </w:r>
      <w:r w:rsidR="005551B7">
        <w:t xml:space="preserve"> </w:t>
      </w:r>
      <w:r w:rsidRPr="005551B7">
        <w:t>таблице 3.2.</w:t>
      </w:r>
    </w:p>
    <w:p w:rsidR="00FE1258" w:rsidRDefault="00FE1258" w:rsidP="005551B7">
      <w:pPr>
        <w:pStyle w:val="afe"/>
      </w:pPr>
    </w:p>
    <w:p w:rsidR="005551B7" w:rsidRDefault="00A51DD3" w:rsidP="005551B7">
      <w:pPr>
        <w:pStyle w:val="afe"/>
      </w:pPr>
      <w:r w:rsidRPr="005551B7">
        <w:t>Таблица 3.2</w:t>
      </w:r>
    </w:p>
    <w:p w:rsidR="00A51DD3" w:rsidRPr="005551B7" w:rsidRDefault="00A51DD3" w:rsidP="005551B7">
      <w:pPr>
        <w:pStyle w:val="afe"/>
      </w:pPr>
      <w:r w:rsidRPr="005551B7">
        <w:t>Анализ финансирования ДОУ №29 «Аленушка»</w:t>
      </w:r>
    </w:p>
    <w:tbl>
      <w:tblPr>
        <w:tblW w:w="0" w:type="auto"/>
        <w:tblInd w:w="147" w:type="dxa"/>
        <w:tblLayout w:type="fixed"/>
        <w:tblCellMar>
          <w:left w:w="0" w:type="dxa"/>
          <w:right w:w="0" w:type="dxa"/>
        </w:tblCellMar>
        <w:tblLook w:val="0000" w:firstRow="0" w:lastRow="0" w:firstColumn="0" w:lastColumn="0" w:noHBand="0" w:noVBand="0"/>
      </w:tblPr>
      <w:tblGrid>
        <w:gridCol w:w="2410"/>
        <w:gridCol w:w="789"/>
        <w:gridCol w:w="845"/>
        <w:gridCol w:w="460"/>
        <w:gridCol w:w="845"/>
        <w:gridCol w:w="846"/>
        <w:gridCol w:w="577"/>
        <w:gridCol w:w="846"/>
        <w:gridCol w:w="845"/>
        <w:gridCol w:w="620"/>
      </w:tblGrid>
      <w:tr w:rsidR="00A51DD3" w:rsidRPr="00A51DD3" w:rsidTr="00FE1258">
        <w:trPr>
          <w:cantSplit/>
          <w:trHeight w:val="1615"/>
        </w:trPr>
        <w:tc>
          <w:tcPr>
            <w:tcW w:w="2410" w:type="dxa"/>
            <w:tcBorders>
              <w:top w:val="single" w:sz="4" w:space="0" w:color="000000"/>
              <w:left w:val="single" w:sz="4" w:space="0" w:color="000000"/>
              <w:bottom w:val="single" w:sz="4" w:space="0" w:color="000000"/>
            </w:tcBorders>
          </w:tcPr>
          <w:p w:rsidR="00A51DD3" w:rsidRPr="00A51DD3" w:rsidRDefault="00A51DD3" w:rsidP="00FE1258">
            <w:pPr>
              <w:pStyle w:val="aff"/>
            </w:pPr>
          </w:p>
        </w:tc>
        <w:tc>
          <w:tcPr>
            <w:tcW w:w="789" w:type="dxa"/>
            <w:tcBorders>
              <w:top w:val="single" w:sz="4" w:space="0" w:color="000000"/>
              <w:left w:val="single" w:sz="4" w:space="0" w:color="000000"/>
              <w:bottom w:val="single" w:sz="4" w:space="0" w:color="000000"/>
            </w:tcBorders>
            <w:textDirection w:val="btLr"/>
          </w:tcPr>
          <w:p w:rsidR="00A51DD3" w:rsidRPr="00A51DD3" w:rsidRDefault="00A51DD3" w:rsidP="00FE1258">
            <w:pPr>
              <w:pStyle w:val="aff"/>
              <w:ind w:left="113" w:right="113"/>
            </w:pPr>
            <w:r w:rsidRPr="00A51DD3">
              <w:t>Исчислено учреждением</w:t>
            </w:r>
          </w:p>
        </w:tc>
        <w:tc>
          <w:tcPr>
            <w:tcW w:w="845" w:type="dxa"/>
            <w:tcBorders>
              <w:top w:val="single" w:sz="4" w:space="0" w:color="000000"/>
              <w:left w:val="single" w:sz="4" w:space="0" w:color="000000"/>
              <w:bottom w:val="single" w:sz="4" w:space="0" w:color="000000"/>
            </w:tcBorders>
            <w:textDirection w:val="btLr"/>
          </w:tcPr>
          <w:p w:rsidR="00A51DD3" w:rsidRPr="00A51DD3" w:rsidRDefault="00A51DD3" w:rsidP="00FE1258">
            <w:pPr>
              <w:pStyle w:val="aff"/>
              <w:ind w:left="113" w:right="113"/>
            </w:pPr>
            <w:r w:rsidRPr="00A51DD3">
              <w:t>Утверждено по смете</w:t>
            </w:r>
          </w:p>
        </w:tc>
        <w:tc>
          <w:tcPr>
            <w:tcW w:w="460" w:type="dxa"/>
            <w:tcBorders>
              <w:top w:val="single" w:sz="4" w:space="0" w:color="000000"/>
              <w:left w:val="single" w:sz="4" w:space="0" w:color="000000"/>
              <w:bottom w:val="single" w:sz="4" w:space="0" w:color="000000"/>
            </w:tcBorders>
            <w:textDirection w:val="btLr"/>
          </w:tcPr>
          <w:p w:rsidR="00A51DD3" w:rsidRPr="00A51DD3" w:rsidRDefault="00A51DD3" w:rsidP="00FE1258">
            <w:pPr>
              <w:pStyle w:val="aff"/>
              <w:ind w:left="113" w:right="113"/>
            </w:pPr>
            <w:r w:rsidRPr="00A51DD3">
              <w:t>%</w:t>
            </w:r>
          </w:p>
        </w:tc>
        <w:tc>
          <w:tcPr>
            <w:tcW w:w="845" w:type="dxa"/>
            <w:tcBorders>
              <w:top w:val="single" w:sz="4" w:space="0" w:color="000000"/>
              <w:left w:val="single" w:sz="4" w:space="0" w:color="000000"/>
              <w:bottom w:val="single" w:sz="4" w:space="0" w:color="000000"/>
            </w:tcBorders>
            <w:textDirection w:val="btLr"/>
          </w:tcPr>
          <w:p w:rsidR="00A51DD3" w:rsidRPr="00A51DD3" w:rsidRDefault="00A51DD3" w:rsidP="00FE1258">
            <w:pPr>
              <w:pStyle w:val="aff"/>
              <w:ind w:left="113" w:right="113"/>
            </w:pPr>
            <w:r w:rsidRPr="00A51DD3">
              <w:t>Исчислено учреждением</w:t>
            </w:r>
          </w:p>
        </w:tc>
        <w:tc>
          <w:tcPr>
            <w:tcW w:w="846" w:type="dxa"/>
            <w:tcBorders>
              <w:top w:val="single" w:sz="4" w:space="0" w:color="000000"/>
              <w:left w:val="single" w:sz="4" w:space="0" w:color="000000"/>
              <w:bottom w:val="single" w:sz="4" w:space="0" w:color="000000"/>
            </w:tcBorders>
            <w:textDirection w:val="btLr"/>
          </w:tcPr>
          <w:p w:rsidR="00A51DD3" w:rsidRPr="00A51DD3" w:rsidRDefault="00A51DD3" w:rsidP="00FE1258">
            <w:pPr>
              <w:pStyle w:val="aff"/>
              <w:ind w:left="113" w:right="113"/>
            </w:pPr>
            <w:r w:rsidRPr="00A51DD3">
              <w:t>Утверждено по смете</w:t>
            </w:r>
          </w:p>
        </w:tc>
        <w:tc>
          <w:tcPr>
            <w:tcW w:w="577" w:type="dxa"/>
            <w:tcBorders>
              <w:top w:val="single" w:sz="4" w:space="0" w:color="000000"/>
              <w:left w:val="single" w:sz="4" w:space="0" w:color="000000"/>
              <w:bottom w:val="single" w:sz="4" w:space="0" w:color="000000"/>
            </w:tcBorders>
            <w:textDirection w:val="btLr"/>
          </w:tcPr>
          <w:p w:rsidR="00A51DD3" w:rsidRPr="00A51DD3" w:rsidRDefault="00A51DD3" w:rsidP="00FE1258">
            <w:pPr>
              <w:pStyle w:val="aff"/>
              <w:ind w:left="113" w:right="113"/>
            </w:pPr>
            <w:r w:rsidRPr="00A51DD3">
              <w:t>%</w:t>
            </w:r>
          </w:p>
        </w:tc>
        <w:tc>
          <w:tcPr>
            <w:tcW w:w="846" w:type="dxa"/>
            <w:tcBorders>
              <w:top w:val="single" w:sz="4" w:space="0" w:color="000000"/>
              <w:left w:val="single" w:sz="4" w:space="0" w:color="000000"/>
              <w:bottom w:val="single" w:sz="4" w:space="0" w:color="000000"/>
            </w:tcBorders>
            <w:textDirection w:val="btLr"/>
          </w:tcPr>
          <w:p w:rsidR="00A51DD3" w:rsidRPr="00A51DD3" w:rsidRDefault="00A51DD3" w:rsidP="00FE1258">
            <w:pPr>
              <w:pStyle w:val="aff"/>
              <w:ind w:left="113" w:right="113"/>
            </w:pPr>
            <w:r w:rsidRPr="00A51DD3">
              <w:t>Исчислено учреждением</w:t>
            </w:r>
          </w:p>
        </w:tc>
        <w:tc>
          <w:tcPr>
            <w:tcW w:w="845" w:type="dxa"/>
            <w:tcBorders>
              <w:top w:val="single" w:sz="4" w:space="0" w:color="000000"/>
              <w:left w:val="single" w:sz="4" w:space="0" w:color="000000"/>
              <w:bottom w:val="single" w:sz="4" w:space="0" w:color="000000"/>
            </w:tcBorders>
            <w:textDirection w:val="btLr"/>
          </w:tcPr>
          <w:p w:rsidR="00A51DD3" w:rsidRPr="00A51DD3" w:rsidRDefault="00A51DD3" w:rsidP="00FE1258">
            <w:pPr>
              <w:pStyle w:val="aff"/>
              <w:ind w:left="113" w:right="113"/>
            </w:pPr>
            <w:r w:rsidRPr="00A51DD3">
              <w:t>Утверждено по смете</w:t>
            </w:r>
          </w:p>
        </w:tc>
        <w:tc>
          <w:tcPr>
            <w:tcW w:w="620" w:type="dxa"/>
            <w:tcBorders>
              <w:top w:val="single" w:sz="4" w:space="0" w:color="000000"/>
              <w:left w:val="single" w:sz="4" w:space="0" w:color="000000"/>
              <w:bottom w:val="single" w:sz="4" w:space="0" w:color="000000"/>
              <w:right w:val="single" w:sz="4" w:space="0" w:color="000000"/>
            </w:tcBorders>
            <w:textDirection w:val="btLr"/>
          </w:tcPr>
          <w:p w:rsidR="00A51DD3" w:rsidRPr="00A51DD3" w:rsidRDefault="00A51DD3" w:rsidP="00FE1258">
            <w:pPr>
              <w:pStyle w:val="aff"/>
              <w:ind w:left="113" w:right="113"/>
            </w:pPr>
            <w:r w:rsidRPr="00A51DD3">
              <w:t>%</w:t>
            </w:r>
          </w:p>
        </w:tc>
      </w:tr>
      <w:tr w:rsidR="00A51DD3" w:rsidRPr="00A51DD3" w:rsidTr="00FE1258">
        <w:tc>
          <w:tcPr>
            <w:tcW w:w="241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Оплата государственных служащих</w:t>
            </w:r>
          </w:p>
        </w:tc>
        <w:tc>
          <w:tcPr>
            <w:tcW w:w="789"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680,3</w:t>
            </w:r>
          </w:p>
        </w:tc>
        <w:tc>
          <w:tcPr>
            <w:tcW w:w="84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680,3</w:t>
            </w:r>
          </w:p>
        </w:tc>
        <w:tc>
          <w:tcPr>
            <w:tcW w:w="46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100</w:t>
            </w:r>
          </w:p>
        </w:tc>
        <w:tc>
          <w:tcPr>
            <w:tcW w:w="84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845,1</w:t>
            </w:r>
          </w:p>
        </w:tc>
        <w:tc>
          <w:tcPr>
            <w:tcW w:w="846"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845,1</w:t>
            </w:r>
          </w:p>
        </w:tc>
        <w:tc>
          <w:tcPr>
            <w:tcW w:w="577"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100</w:t>
            </w:r>
          </w:p>
        </w:tc>
        <w:tc>
          <w:tcPr>
            <w:tcW w:w="846"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1468,8</w:t>
            </w:r>
          </w:p>
        </w:tc>
        <w:tc>
          <w:tcPr>
            <w:tcW w:w="84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1438,6</w:t>
            </w:r>
          </w:p>
        </w:tc>
        <w:tc>
          <w:tcPr>
            <w:tcW w:w="620"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97,7</w:t>
            </w:r>
          </w:p>
        </w:tc>
      </w:tr>
      <w:tr w:rsidR="00A51DD3" w:rsidRPr="00A51DD3" w:rsidTr="00FE1258">
        <w:tc>
          <w:tcPr>
            <w:tcW w:w="241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Начисления на заработную плату</w:t>
            </w:r>
          </w:p>
        </w:tc>
        <w:tc>
          <w:tcPr>
            <w:tcW w:w="789"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262</w:t>
            </w:r>
          </w:p>
        </w:tc>
        <w:tc>
          <w:tcPr>
            <w:tcW w:w="84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262</w:t>
            </w:r>
          </w:p>
        </w:tc>
        <w:tc>
          <w:tcPr>
            <w:tcW w:w="46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100</w:t>
            </w:r>
          </w:p>
        </w:tc>
        <w:tc>
          <w:tcPr>
            <w:tcW w:w="84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325,4</w:t>
            </w:r>
          </w:p>
        </w:tc>
        <w:tc>
          <w:tcPr>
            <w:tcW w:w="846"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320,4</w:t>
            </w:r>
          </w:p>
        </w:tc>
        <w:tc>
          <w:tcPr>
            <w:tcW w:w="577"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98.5</w:t>
            </w:r>
          </w:p>
        </w:tc>
        <w:tc>
          <w:tcPr>
            <w:tcW w:w="846"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521,9</w:t>
            </w:r>
          </w:p>
        </w:tc>
        <w:tc>
          <w:tcPr>
            <w:tcW w:w="84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511,9</w:t>
            </w:r>
          </w:p>
        </w:tc>
        <w:tc>
          <w:tcPr>
            <w:tcW w:w="620"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98,1</w:t>
            </w:r>
          </w:p>
        </w:tc>
      </w:tr>
      <w:tr w:rsidR="00A51DD3" w:rsidRPr="00A51DD3" w:rsidTr="00FE1258">
        <w:tc>
          <w:tcPr>
            <w:tcW w:w="241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Канцелярские принадлежности и предметы для текущих хозяйственных целей</w:t>
            </w:r>
          </w:p>
        </w:tc>
        <w:tc>
          <w:tcPr>
            <w:tcW w:w="789"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154,2</w:t>
            </w:r>
          </w:p>
        </w:tc>
        <w:tc>
          <w:tcPr>
            <w:tcW w:w="84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37,2</w:t>
            </w:r>
          </w:p>
        </w:tc>
        <w:tc>
          <w:tcPr>
            <w:tcW w:w="46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24,1</w:t>
            </w:r>
          </w:p>
        </w:tc>
        <w:tc>
          <w:tcPr>
            <w:tcW w:w="84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60,4</w:t>
            </w:r>
          </w:p>
        </w:tc>
        <w:tc>
          <w:tcPr>
            <w:tcW w:w="846"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33,2</w:t>
            </w:r>
          </w:p>
        </w:tc>
        <w:tc>
          <w:tcPr>
            <w:tcW w:w="577"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55</w:t>
            </w:r>
          </w:p>
        </w:tc>
        <w:tc>
          <w:tcPr>
            <w:tcW w:w="846"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174,1</w:t>
            </w:r>
          </w:p>
        </w:tc>
        <w:tc>
          <w:tcPr>
            <w:tcW w:w="84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w:t>
            </w:r>
          </w:p>
        </w:tc>
        <w:tc>
          <w:tcPr>
            <w:tcW w:w="620"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0</w:t>
            </w:r>
          </w:p>
        </w:tc>
      </w:tr>
      <w:tr w:rsidR="00A51DD3" w:rsidRPr="00A51DD3" w:rsidTr="00FE1258">
        <w:tc>
          <w:tcPr>
            <w:tcW w:w="241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Медикаменты и перевязочные средства</w:t>
            </w:r>
          </w:p>
        </w:tc>
        <w:tc>
          <w:tcPr>
            <w:tcW w:w="789"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15,7</w:t>
            </w:r>
          </w:p>
        </w:tc>
        <w:tc>
          <w:tcPr>
            <w:tcW w:w="84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2,7</w:t>
            </w:r>
          </w:p>
        </w:tc>
        <w:tc>
          <w:tcPr>
            <w:tcW w:w="46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17,2</w:t>
            </w:r>
          </w:p>
        </w:tc>
        <w:tc>
          <w:tcPr>
            <w:tcW w:w="84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10,6</w:t>
            </w:r>
          </w:p>
        </w:tc>
        <w:tc>
          <w:tcPr>
            <w:tcW w:w="846"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3,0</w:t>
            </w:r>
          </w:p>
        </w:tc>
        <w:tc>
          <w:tcPr>
            <w:tcW w:w="577"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28.3</w:t>
            </w:r>
          </w:p>
        </w:tc>
        <w:tc>
          <w:tcPr>
            <w:tcW w:w="846"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12,2</w:t>
            </w:r>
          </w:p>
        </w:tc>
        <w:tc>
          <w:tcPr>
            <w:tcW w:w="84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3,3</w:t>
            </w:r>
          </w:p>
        </w:tc>
        <w:tc>
          <w:tcPr>
            <w:tcW w:w="620"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27</w:t>
            </w:r>
          </w:p>
        </w:tc>
      </w:tr>
      <w:tr w:rsidR="00A51DD3" w:rsidRPr="00A51DD3" w:rsidTr="00FE1258">
        <w:tc>
          <w:tcPr>
            <w:tcW w:w="241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Мягкий инвентарь и обмундирование</w:t>
            </w:r>
          </w:p>
        </w:tc>
        <w:tc>
          <w:tcPr>
            <w:tcW w:w="789"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168,1</w:t>
            </w:r>
          </w:p>
        </w:tc>
        <w:tc>
          <w:tcPr>
            <w:tcW w:w="84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w:t>
            </w:r>
          </w:p>
        </w:tc>
        <w:tc>
          <w:tcPr>
            <w:tcW w:w="46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0</w:t>
            </w:r>
          </w:p>
        </w:tc>
        <w:tc>
          <w:tcPr>
            <w:tcW w:w="84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223,2</w:t>
            </w:r>
          </w:p>
        </w:tc>
        <w:tc>
          <w:tcPr>
            <w:tcW w:w="846"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w:t>
            </w:r>
          </w:p>
        </w:tc>
        <w:tc>
          <w:tcPr>
            <w:tcW w:w="577"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0</w:t>
            </w:r>
          </w:p>
        </w:tc>
        <w:tc>
          <w:tcPr>
            <w:tcW w:w="846"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229,2</w:t>
            </w:r>
          </w:p>
        </w:tc>
        <w:tc>
          <w:tcPr>
            <w:tcW w:w="84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w:t>
            </w:r>
          </w:p>
        </w:tc>
        <w:tc>
          <w:tcPr>
            <w:tcW w:w="620"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0</w:t>
            </w:r>
          </w:p>
        </w:tc>
      </w:tr>
      <w:tr w:rsidR="00A51DD3" w:rsidRPr="00A51DD3" w:rsidTr="00FE1258">
        <w:tc>
          <w:tcPr>
            <w:tcW w:w="241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Продукты питания</w:t>
            </w:r>
          </w:p>
        </w:tc>
        <w:tc>
          <w:tcPr>
            <w:tcW w:w="789"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809,6</w:t>
            </w:r>
          </w:p>
        </w:tc>
        <w:tc>
          <w:tcPr>
            <w:tcW w:w="84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592,1</w:t>
            </w:r>
          </w:p>
        </w:tc>
        <w:tc>
          <w:tcPr>
            <w:tcW w:w="46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73,1</w:t>
            </w:r>
          </w:p>
        </w:tc>
        <w:tc>
          <w:tcPr>
            <w:tcW w:w="84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1054.2</w:t>
            </w:r>
          </w:p>
        </w:tc>
        <w:tc>
          <w:tcPr>
            <w:tcW w:w="846"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767,7</w:t>
            </w:r>
          </w:p>
        </w:tc>
        <w:tc>
          <w:tcPr>
            <w:tcW w:w="577"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72,8</w:t>
            </w:r>
          </w:p>
        </w:tc>
        <w:tc>
          <w:tcPr>
            <w:tcW w:w="846"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984.9</w:t>
            </w:r>
          </w:p>
        </w:tc>
        <w:tc>
          <w:tcPr>
            <w:tcW w:w="84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475,9</w:t>
            </w:r>
          </w:p>
        </w:tc>
        <w:tc>
          <w:tcPr>
            <w:tcW w:w="620"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48,3</w:t>
            </w:r>
          </w:p>
        </w:tc>
      </w:tr>
      <w:tr w:rsidR="00A51DD3" w:rsidRPr="00A51DD3" w:rsidTr="00FE1258">
        <w:tc>
          <w:tcPr>
            <w:tcW w:w="241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Оплата услуг связи</w:t>
            </w:r>
          </w:p>
        </w:tc>
        <w:tc>
          <w:tcPr>
            <w:tcW w:w="789"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6,0</w:t>
            </w:r>
          </w:p>
        </w:tc>
        <w:tc>
          <w:tcPr>
            <w:tcW w:w="84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2,8</w:t>
            </w:r>
          </w:p>
        </w:tc>
        <w:tc>
          <w:tcPr>
            <w:tcW w:w="46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46,7</w:t>
            </w:r>
          </w:p>
        </w:tc>
        <w:tc>
          <w:tcPr>
            <w:tcW w:w="84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8,1</w:t>
            </w:r>
          </w:p>
        </w:tc>
        <w:tc>
          <w:tcPr>
            <w:tcW w:w="846"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5,5</w:t>
            </w:r>
          </w:p>
        </w:tc>
        <w:tc>
          <w:tcPr>
            <w:tcW w:w="577"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68</w:t>
            </w:r>
          </w:p>
        </w:tc>
        <w:tc>
          <w:tcPr>
            <w:tcW w:w="846"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1,8</w:t>
            </w:r>
          </w:p>
        </w:tc>
        <w:tc>
          <w:tcPr>
            <w:tcW w:w="84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2,5</w:t>
            </w:r>
          </w:p>
        </w:tc>
        <w:tc>
          <w:tcPr>
            <w:tcW w:w="620"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39</w:t>
            </w:r>
          </w:p>
        </w:tc>
      </w:tr>
      <w:tr w:rsidR="00A51DD3" w:rsidRPr="00A51DD3" w:rsidTr="00FE1258">
        <w:tc>
          <w:tcPr>
            <w:tcW w:w="2410" w:type="dxa"/>
            <w:tcBorders>
              <w:left w:val="single" w:sz="4" w:space="0" w:color="000000"/>
              <w:bottom w:val="single" w:sz="4" w:space="0" w:color="000000"/>
            </w:tcBorders>
          </w:tcPr>
          <w:p w:rsidR="00A51DD3" w:rsidRPr="00A51DD3" w:rsidRDefault="00A51DD3" w:rsidP="00FE1258">
            <w:pPr>
              <w:pStyle w:val="aff"/>
            </w:pPr>
            <w:r w:rsidRPr="00A51DD3">
              <w:t>Оплата коммунальных услуг</w:t>
            </w:r>
          </w:p>
        </w:tc>
        <w:tc>
          <w:tcPr>
            <w:tcW w:w="789" w:type="dxa"/>
            <w:tcBorders>
              <w:left w:val="single" w:sz="4" w:space="0" w:color="000000"/>
              <w:bottom w:val="single" w:sz="4" w:space="0" w:color="000000"/>
            </w:tcBorders>
          </w:tcPr>
          <w:p w:rsidR="00A51DD3" w:rsidRPr="00A51DD3" w:rsidRDefault="00A51DD3" w:rsidP="00FE1258">
            <w:pPr>
              <w:pStyle w:val="aff"/>
            </w:pPr>
            <w:r w:rsidRPr="00A51DD3">
              <w:t>365</w:t>
            </w:r>
          </w:p>
        </w:tc>
        <w:tc>
          <w:tcPr>
            <w:tcW w:w="845" w:type="dxa"/>
            <w:tcBorders>
              <w:left w:val="single" w:sz="4" w:space="0" w:color="000000"/>
              <w:bottom w:val="single" w:sz="4" w:space="0" w:color="000000"/>
            </w:tcBorders>
          </w:tcPr>
          <w:p w:rsidR="00A51DD3" w:rsidRPr="00A51DD3" w:rsidRDefault="00A51DD3" w:rsidP="00FE1258">
            <w:pPr>
              <w:pStyle w:val="aff"/>
            </w:pPr>
            <w:r w:rsidRPr="00A51DD3">
              <w:t>365</w:t>
            </w:r>
          </w:p>
        </w:tc>
        <w:tc>
          <w:tcPr>
            <w:tcW w:w="460" w:type="dxa"/>
            <w:tcBorders>
              <w:left w:val="single" w:sz="4" w:space="0" w:color="000000"/>
              <w:bottom w:val="single" w:sz="4" w:space="0" w:color="000000"/>
            </w:tcBorders>
          </w:tcPr>
          <w:p w:rsidR="00A51DD3" w:rsidRPr="00A51DD3" w:rsidRDefault="00A51DD3" w:rsidP="00FE1258">
            <w:pPr>
              <w:pStyle w:val="aff"/>
            </w:pPr>
            <w:r w:rsidRPr="00A51DD3">
              <w:t>100</w:t>
            </w:r>
          </w:p>
        </w:tc>
        <w:tc>
          <w:tcPr>
            <w:tcW w:w="845" w:type="dxa"/>
            <w:tcBorders>
              <w:left w:val="single" w:sz="4" w:space="0" w:color="000000"/>
              <w:bottom w:val="single" w:sz="4" w:space="0" w:color="000000"/>
            </w:tcBorders>
          </w:tcPr>
          <w:p w:rsidR="00A51DD3" w:rsidRPr="00A51DD3" w:rsidRDefault="00A51DD3" w:rsidP="00FE1258">
            <w:pPr>
              <w:pStyle w:val="aff"/>
            </w:pPr>
            <w:r w:rsidRPr="00A51DD3">
              <w:t>375</w:t>
            </w:r>
          </w:p>
        </w:tc>
        <w:tc>
          <w:tcPr>
            <w:tcW w:w="846" w:type="dxa"/>
            <w:tcBorders>
              <w:left w:val="single" w:sz="4" w:space="0" w:color="000000"/>
              <w:bottom w:val="single" w:sz="4" w:space="0" w:color="000000"/>
            </w:tcBorders>
          </w:tcPr>
          <w:p w:rsidR="00A51DD3" w:rsidRPr="00A51DD3" w:rsidRDefault="00A51DD3" w:rsidP="00FE1258">
            <w:pPr>
              <w:pStyle w:val="aff"/>
            </w:pPr>
            <w:r w:rsidRPr="00A51DD3">
              <w:t>375</w:t>
            </w:r>
          </w:p>
        </w:tc>
        <w:tc>
          <w:tcPr>
            <w:tcW w:w="577" w:type="dxa"/>
            <w:tcBorders>
              <w:left w:val="single" w:sz="4" w:space="0" w:color="000000"/>
              <w:bottom w:val="single" w:sz="4" w:space="0" w:color="000000"/>
            </w:tcBorders>
          </w:tcPr>
          <w:p w:rsidR="00A51DD3" w:rsidRPr="00A51DD3" w:rsidRDefault="00A51DD3" w:rsidP="00FE1258">
            <w:pPr>
              <w:pStyle w:val="aff"/>
            </w:pPr>
            <w:r w:rsidRPr="00A51DD3">
              <w:t>100</w:t>
            </w:r>
          </w:p>
        </w:tc>
        <w:tc>
          <w:tcPr>
            <w:tcW w:w="846" w:type="dxa"/>
            <w:tcBorders>
              <w:left w:val="single" w:sz="4" w:space="0" w:color="000000"/>
              <w:bottom w:val="single" w:sz="4" w:space="0" w:color="000000"/>
            </w:tcBorders>
          </w:tcPr>
          <w:p w:rsidR="00A51DD3" w:rsidRPr="00A51DD3" w:rsidRDefault="00A51DD3" w:rsidP="00FE1258">
            <w:pPr>
              <w:pStyle w:val="aff"/>
            </w:pPr>
            <w:r w:rsidRPr="00A51DD3">
              <w:t>158,8</w:t>
            </w:r>
          </w:p>
        </w:tc>
        <w:tc>
          <w:tcPr>
            <w:tcW w:w="845" w:type="dxa"/>
            <w:tcBorders>
              <w:left w:val="single" w:sz="4" w:space="0" w:color="000000"/>
              <w:bottom w:val="single" w:sz="4" w:space="0" w:color="000000"/>
            </w:tcBorders>
          </w:tcPr>
          <w:p w:rsidR="00A51DD3" w:rsidRPr="00A51DD3" w:rsidRDefault="00A51DD3" w:rsidP="00FE1258">
            <w:pPr>
              <w:pStyle w:val="aff"/>
            </w:pPr>
            <w:r w:rsidRPr="00A51DD3">
              <w:t>158,8</w:t>
            </w:r>
          </w:p>
        </w:tc>
        <w:tc>
          <w:tcPr>
            <w:tcW w:w="620"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100</w:t>
            </w:r>
          </w:p>
        </w:tc>
      </w:tr>
      <w:tr w:rsidR="00A51DD3" w:rsidRPr="00A51DD3" w:rsidTr="00FE1258">
        <w:tc>
          <w:tcPr>
            <w:tcW w:w="241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 xml:space="preserve">Оплата прочих услуг и прочие текущие расходы </w:t>
            </w:r>
          </w:p>
        </w:tc>
        <w:tc>
          <w:tcPr>
            <w:tcW w:w="789"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119,3</w:t>
            </w:r>
          </w:p>
        </w:tc>
        <w:tc>
          <w:tcPr>
            <w:tcW w:w="84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34,4</w:t>
            </w:r>
          </w:p>
        </w:tc>
        <w:tc>
          <w:tcPr>
            <w:tcW w:w="46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28,8</w:t>
            </w:r>
          </w:p>
        </w:tc>
        <w:tc>
          <w:tcPr>
            <w:tcW w:w="84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164,3</w:t>
            </w:r>
          </w:p>
        </w:tc>
        <w:tc>
          <w:tcPr>
            <w:tcW w:w="846"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8</w:t>
            </w:r>
          </w:p>
        </w:tc>
        <w:tc>
          <w:tcPr>
            <w:tcW w:w="577"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4,9</w:t>
            </w:r>
          </w:p>
        </w:tc>
        <w:tc>
          <w:tcPr>
            <w:tcW w:w="846"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89,0</w:t>
            </w:r>
          </w:p>
        </w:tc>
        <w:tc>
          <w:tcPr>
            <w:tcW w:w="84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3,0</w:t>
            </w:r>
          </w:p>
        </w:tc>
        <w:tc>
          <w:tcPr>
            <w:tcW w:w="620"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3,4</w:t>
            </w:r>
          </w:p>
        </w:tc>
      </w:tr>
      <w:tr w:rsidR="00A51DD3" w:rsidRPr="00A51DD3" w:rsidTr="00FE1258">
        <w:tc>
          <w:tcPr>
            <w:tcW w:w="2410" w:type="dxa"/>
            <w:tcBorders>
              <w:left w:val="single" w:sz="4" w:space="0" w:color="000000"/>
              <w:bottom w:val="single" w:sz="4" w:space="0" w:color="000000"/>
            </w:tcBorders>
          </w:tcPr>
          <w:p w:rsidR="00A51DD3" w:rsidRPr="00A51DD3" w:rsidRDefault="00A51DD3" w:rsidP="00FE1258">
            <w:pPr>
              <w:pStyle w:val="aff"/>
            </w:pPr>
            <w:r w:rsidRPr="00A51DD3">
              <w:t>Приобретение оборудования и предметов длительного пользования</w:t>
            </w:r>
          </w:p>
        </w:tc>
        <w:tc>
          <w:tcPr>
            <w:tcW w:w="789" w:type="dxa"/>
            <w:tcBorders>
              <w:left w:val="single" w:sz="4" w:space="0" w:color="000000"/>
              <w:bottom w:val="single" w:sz="4" w:space="0" w:color="000000"/>
            </w:tcBorders>
          </w:tcPr>
          <w:p w:rsidR="00A51DD3" w:rsidRPr="00A51DD3" w:rsidRDefault="00A51DD3" w:rsidP="00FE1258">
            <w:pPr>
              <w:pStyle w:val="aff"/>
            </w:pPr>
            <w:r w:rsidRPr="00A51DD3">
              <w:t>215,0</w:t>
            </w:r>
          </w:p>
        </w:tc>
        <w:tc>
          <w:tcPr>
            <w:tcW w:w="845" w:type="dxa"/>
            <w:tcBorders>
              <w:left w:val="single" w:sz="4" w:space="0" w:color="000000"/>
              <w:bottom w:val="single" w:sz="4" w:space="0" w:color="000000"/>
            </w:tcBorders>
          </w:tcPr>
          <w:p w:rsidR="00A51DD3" w:rsidRPr="00A51DD3" w:rsidRDefault="00A51DD3" w:rsidP="00FE1258">
            <w:pPr>
              <w:pStyle w:val="aff"/>
            </w:pPr>
            <w:r w:rsidRPr="00A51DD3">
              <w:t>-</w:t>
            </w:r>
          </w:p>
        </w:tc>
        <w:tc>
          <w:tcPr>
            <w:tcW w:w="460" w:type="dxa"/>
            <w:tcBorders>
              <w:left w:val="single" w:sz="4" w:space="0" w:color="000000"/>
              <w:bottom w:val="single" w:sz="4" w:space="0" w:color="000000"/>
            </w:tcBorders>
          </w:tcPr>
          <w:p w:rsidR="00A51DD3" w:rsidRPr="00A51DD3" w:rsidRDefault="00A51DD3" w:rsidP="00FE1258">
            <w:pPr>
              <w:pStyle w:val="aff"/>
            </w:pPr>
            <w:r w:rsidRPr="00A51DD3">
              <w:t>0</w:t>
            </w:r>
          </w:p>
        </w:tc>
        <w:tc>
          <w:tcPr>
            <w:tcW w:w="845" w:type="dxa"/>
            <w:tcBorders>
              <w:left w:val="single" w:sz="4" w:space="0" w:color="000000"/>
              <w:bottom w:val="single" w:sz="4" w:space="0" w:color="000000"/>
            </w:tcBorders>
          </w:tcPr>
          <w:p w:rsidR="00A51DD3" w:rsidRPr="00A51DD3" w:rsidRDefault="00A51DD3" w:rsidP="00FE1258">
            <w:pPr>
              <w:pStyle w:val="aff"/>
            </w:pPr>
            <w:r w:rsidRPr="00A51DD3">
              <w:t>275,5</w:t>
            </w:r>
          </w:p>
        </w:tc>
        <w:tc>
          <w:tcPr>
            <w:tcW w:w="846" w:type="dxa"/>
            <w:tcBorders>
              <w:left w:val="single" w:sz="4" w:space="0" w:color="000000"/>
              <w:bottom w:val="single" w:sz="4" w:space="0" w:color="000000"/>
            </w:tcBorders>
          </w:tcPr>
          <w:p w:rsidR="00A51DD3" w:rsidRPr="00A51DD3" w:rsidRDefault="00A51DD3" w:rsidP="00FE1258">
            <w:pPr>
              <w:pStyle w:val="aff"/>
            </w:pPr>
            <w:r w:rsidRPr="00A51DD3">
              <w:t>6,4</w:t>
            </w:r>
          </w:p>
        </w:tc>
        <w:tc>
          <w:tcPr>
            <w:tcW w:w="577" w:type="dxa"/>
            <w:tcBorders>
              <w:left w:val="single" w:sz="4" w:space="0" w:color="000000"/>
              <w:bottom w:val="single" w:sz="4" w:space="0" w:color="000000"/>
            </w:tcBorders>
          </w:tcPr>
          <w:p w:rsidR="00A51DD3" w:rsidRPr="00A51DD3" w:rsidRDefault="00A51DD3" w:rsidP="00FE1258">
            <w:pPr>
              <w:pStyle w:val="aff"/>
            </w:pPr>
            <w:r w:rsidRPr="00A51DD3">
              <w:t>2,3</w:t>
            </w:r>
          </w:p>
        </w:tc>
        <w:tc>
          <w:tcPr>
            <w:tcW w:w="846" w:type="dxa"/>
            <w:tcBorders>
              <w:left w:val="single" w:sz="4" w:space="0" w:color="000000"/>
              <w:bottom w:val="single" w:sz="4" w:space="0" w:color="000000"/>
            </w:tcBorders>
          </w:tcPr>
          <w:p w:rsidR="00A51DD3" w:rsidRPr="00A51DD3" w:rsidRDefault="00A51DD3" w:rsidP="00FE1258">
            <w:pPr>
              <w:pStyle w:val="aff"/>
            </w:pPr>
            <w:r w:rsidRPr="00A51DD3">
              <w:t>283,7</w:t>
            </w:r>
          </w:p>
        </w:tc>
        <w:tc>
          <w:tcPr>
            <w:tcW w:w="845" w:type="dxa"/>
            <w:tcBorders>
              <w:left w:val="single" w:sz="4" w:space="0" w:color="000000"/>
              <w:bottom w:val="single" w:sz="4" w:space="0" w:color="000000"/>
            </w:tcBorders>
          </w:tcPr>
          <w:p w:rsidR="00A51DD3" w:rsidRPr="00A51DD3" w:rsidRDefault="00A51DD3" w:rsidP="00FE1258">
            <w:pPr>
              <w:pStyle w:val="aff"/>
            </w:pPr>
            <w:r w:rsidRPr="00A51DD3">
              <w:t>5,9</w:t>
            </w:r>
          </w:p>
        </w:tc>
        <w:tc>
          <w:tcPr>
            <w:tcW w:w="620"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2,1</w:t>
            </w:r>
          </w:p>
        </w:tc>
      </w:tr>
      <w:tr w:rsidR="00A51DD3" w:rsidRPr="00A51DD3" w:rsidTr="00FE1258">
        <w:tc>
          <w:tcPr>
            <w:tcW w:w="2410" w:type="dxa"/>
            <w:tcBorders>
              <w:left w:val="single" w:sz="4" w:space="0" w:color="000000"/>
              <w:bottom w:val="single" w:sz="4" w:space="0" w:color="000000"/>
            </w:tcBorders>
          </w:tcPr>
          <w:p w:rsidR="00A51DD3" w:rsidRPr="00A51DD3" w:rsidRDefault="00A51DD3" w:rsidP="00FE1258">
            <w:pPr>
              <w:pStyle w:val="aff"/>
            </w:pPr>
            <w:r w:rsidRPr="00A51DD3">
              <w:t>Капитальный ремонт</w:t>
            </w:r>
          </w:p>
        </w:tc>
        <w:tc>
          <w:tcPr>
            <w:tcW w:w="789" w:type="dxa"/>
            <w:tcBorders>
              <w:left w:val="single" w:sz="4" w:space="0" w:color="000000"/>
              <w:bottom w:val="single" w:sz="4" w:space="0" w:color="000000"/>
            </w:tcBorders>
          </w:tcPr>
          <w:p w:rsidR="00A51DD3" w:rsidRPr="00A51DD3" w:rsidRDefault="00A51DD3" w:rsidP="00FE1258">
            <w:pPr>
              <w:pStyle w:val="aff"/>
            </w:pPr>
            <w:r w:rsidRPr="00A51DD3">
              <w:t>145,0</w:t>
            </w:r>
          </w:p>
        </w:tc>
        <w:tc>
          <w:tcPr>
            <w:tcW w:w="845" w:type="dxa"/>
            <w:tcBorders>
              <w:left w:val="single" w:sz="4" w:space="0" w:color="000000"/>
              <w:bottom w:val="single" w:sz="4" w:space="0" w:color="000000"/>
            </w:tcBorders>
          </w:tcPr>
          <w:p w:rsidR="00A51DD3" w:rsidRPr="00A51DD3" w:rsidRDefault="00A51DD3" w:rsidP="00FE1258">
            <w:pPr>
              <w:pStyle w:val="aff"/>
            </w:pPr>
            <w:r w:rsidRPr="00A51DD3">
              <w:t>38,0</w:t>
            </w:r>
          </w:p>
        </w:tc>
        <w:tc>
          <w:tcPr>
            <w:tcW w:w="460" w:type="dxa"/>
            <w:tcBorders>
              <w:left w:val="single" w:sz="4" w:space="0" w:color="000000"/>
              <w:bottom w:val="single" w:sz="4" w:space="0" w:color="000000"/>
            </w:tcBorders>
          </w:tcPr>
          <w:p w:rsidR="00A51DD3" w:rsidRPr="00A51DD3" w:rsidRDefault="00A51DD3" w:rsidP="00FE1258">
            <w:pPr>
              <w:pStyle w:val="aff"/>
            </w:pPr>
            <w:r w:rsidRPr="00A51DD3">
              <w:t>26,2</w:t>
            </w:r>
          </w:p>
        </w:tc>
        <w:tc>
          <w:tcPr>
            <w:tcW w:w="845" w:type="dxa"/>
            <w:tcBorders>
              <w:left w:val="single" w:sz="4" w:space="0" w:color="000000"/>
              <w:bottom w:val="single" w:sz="4" w:space="0" w:color="000000"/>
            </w:tcBorders>
          </w:tcPr>
          <w:p w:rsidR="00A51DD3" w:rsidRPr="00A51DD3" w:rsidRDefault="00A51DD3" w:rsidP="00FE1258">
            <w:pPr>
              <w:pStyle w:val="aff"/>
            </w:pPr>
            <w:r w:rsidRPr="00A51DD3">
              <w:t>383,3</w:t>
            </w:r>
          </w:p>
        </w:tc>
        <w:tc>
          <w:tcPr>
            <w:tcW w:w="846" w:type="dxa"/>
            <w:tcBorders>
              <w:left w:val="single" w:sz="4" w:space="0" w:color="000000"/>
              <w:bottom w:val="single" w:sz="4" w:space="0" w:color="000000"/>
            </w:tcBorders>
          </w:tcPr>
          <w:p w:rsidR="00A51DD3" w:rsidRPr="00A51DD3" w:rsidRDefault="00A51DD3" w:rsidP="00FE1258">
            <w:pPr>
              <w:pStyle w:val="aff"/>
            </w:pPr>
            <w:r w:rsidRPr="00A51DD3">
              <w:t>-</w:t>
            </w:r>
          </w:p>
        </w:tc>
        <w:tc>
          <w:tcPr>
            <w:tcW w:w="577" w:type="dxa"/>
            <w:tcBorders>
              <w:left w:val="single" w:sz="4" w:space="0" w:color="000000"/>
              <w:bottom w:val="single" w:sz="4" w:space="0" w:color="000000"/>
            </w:tcBorders>
          </w:tcPr>
          <w:p w:rsidR="00A51DD3" w:rsidRPr="00A51DD3" w:rsidRDefault="00A51DD3" w:rsidP="00FE1258">
            <w:pPr>
              <w:pStyle w:val="aff"/>
            </w:pPr>
            <w:r w:rsidRPr="00A51DD3">
              <w:t>0</w:t>
            </w:r>
          </w:p>
        </w:tc>
        <w:tc>
          <w:tcPr>
            <w:tcW w:w="846" w:type="dxa"/>
            <w:tcBorders>
              <w:left w:val="single" w:sz="4" w:space="0" w:color="000000"/>
              <w:bottom w:val="single" w:sz="4" w:space="0" w:color="000000"/>
            </w:tcBorders>
          </w:tcPr>
          <w:p w:rsidR="00A51DD3" w:rsidRPr="00A51DD3" w:rsidRDefault="00A51DD3" w:rsidP="00FE1258">
            <w:pPr>
              <w:pStyle w:val="aff"/>
            </w:pPr>
            <w:r w:rsidRPr="00A51DD3">
              <w:t>404,1</w:t>
            </w:r>
          </w:p>
        </w:tc>
        <w:tc>
          <w:tcPr>
            <w:tcW w:w="845" w:type="dxa"/>
            <w:tcBorders>
              <w:left w:val="single" w:sz="4" w:space="0" w:color="000000"/>
              <w:bottom w:val="single" w:sz="4" w:space="0" w:color="000000"/>
            </w:tcBorders>
          </w:tcPr>
          <w:p w:rsidR="00A51DD3" w:rsidRPr="00A51DD3" w:rsidRDefault="00A51DD3" w:rsidP="00FE1258">
            <w:pPr>
              <w:pStyle w:val="aff"/>
            </w:pPr>
            <w:r w:rsidRPr="00A51DD3">
              <w:t>-</w:t>
            </w:r>
          </w:p>
        </w:tc>
        <w:tc>
          <w:tcPr>
            <w:tcW w:w="620"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0</w:t>
            </w:r>
          </w:p>
        </w:tc>
      </w:tr>
      <w:tr w:rsidR="00A51DD3" w:rsidRPr="00A51DD3" w:rsidTr="00FE1258">
        <w:tc>
          <w:tcPr>
            <w:tcW w:w="2410" w:type="dxa"/>
            <w:tcBorders>
              <w:left w:val="single" w:sz="4" w:space="0" w:color="000000"/>
              <w:bottom w:val="single" w:sz="4" w:space="0" w:color="000000"/>
            </w:tcBorders>
          </w:tcPr>
          <w:p w:rsidR="00A51DD3" w:rsidRPr="00A51DD3" w:rsidRDefault="00A51DD3" w:rsidP="00FE1258">
            <w:pPr>
              <w:pStyle w:val="aff"/>
            </w:pPr>
            <w:r w:rsidRPr="00A51DD3">
              <w:t>Трансферты населению</w:t>
            </w:r>
          </w:p>
        </w:tc>
        <w:tc>
          <w:tcPr>
            <w:tcW w:w="789" w:type="dxa"/>
            <w:tcBorders>
              <w:left w:val="single" w:sz="4" w:space="0" w:color="000000"/>
              <w:bottom w:val="single" w:sz="4" w:space="0" w:color="000000"/>
            </w:tcBorders>
          </w:tcPr>
          <w:p w:rsidR="00A51DD3" w:rsidRPr="00A51DD3" w:rsidRDefault="00A51DD3" w:rsidP="00FE1258">
            <w:pPr>
              <w:pStyle w:val="aff"/>
            </w:pPr>
            <w:r w:rsidRPr="00A51DD3">
              <w:t>57,6</w:t>
            </w:r>
          </w:p>
        </w:tc>
        <w:tc>
          <w:tcPr>
            <w:tcW w:w="845" w:type="dxa"/>
            <w:tcBorders>
              <w:left w:val="single" w:sz="4" w:space="0" w:color="000000"/>
              <w:bottom w:val="single" w:sz="4" w:space="0" w:color="000000"/>
            </w:tcBorders>
          </w:tcPr>
          <w:p w:rsidR="00A51DD3" w:rsidRPr="00A51DD3" w:rsidRDefault="00A51DD3" w:rsidP="00FE1258">
            <w:pPr>
              <w:pStyle w:val="aff"/>
            </w:pPr>
            <w:r w:rsidRPr="00A51DD3">
              <w:t>53</w:t>
            </w:r>
          </w:p>
        </w:tc>
        <w:tc>
          <w:tcPr>
            <w:tcW w:w="460" w:type="dxa"/>
            <w:tcBorders>
              <w:left w:val="single" w:sz="4" w:space="0" w:color="000000"/>
              <w:bottom w:val="single" w:sz="4" w:space="0" w:color="000000"/>
            </w:tcBorders>
          </w:tcPr>
          <w:p w:rsidR="00A51DD3" w:rsidRPr="00A51DD3" w:rsidRDefault="00A51DD3" w:rsidP="00FE1258">
            <w:pPr>
              <w:pStyle w:val="aff"/>
            </w:pPr>
            <w:r w:rsidRPr="00A51DD3">
              <w:t>92</w:t>
            </w:r>
          </w:p>
        </w:tc>
        <w:tc>
          <w:tcPr>
            <w:tcW w:w="845" w:type="dxa"/>
            <w:tcBorders>
              <w:left w:val="single" w:sz="4" w:space="0" w:color="000000"/>
              <w:bottom w:val="single" w:sz="4" w:space="0" w:color="000000"/>
            </w:tcBorders>
          </w:tcPr>
          <w:p w:rsidR="00A51DD3" w:rsidRPr="00A51DD3" w:rsidRDefault="00A51DD3" w:rsidP="00FE1258">
            <w:pPr>
              <w:pStyle w:val="aff"/>
            </w:pPr>
            <w:r w:rsidRPr="00A51DD3">
              <w:t>43,3</w:t>
            </w:r>
          </w:p>
        </w:tc>
        <w:tc>
          <w:tcPr>
            <w:tcW w:w="846" w:type="dxa"/>
            <w:tcBorders>
              <w:left w:val="single" w:sz="4" w:space="0" w:color="000000"/>
              <w:bottom w:val="single" w:sz="4" w:space="0" w:color="000000"/>
            </w:tcBorders>
          </w:tcPr>
          <w:p w:rsidR="00A51DD3" w:rsidRPr="00A51DD3" w:rsidRDefault="00A51DD3" w:rsidP="00FE1258">
            <w:pPr>
              <w:pStyle w:val="aff"/>
            </w:pPr>
            <w:r w:rsidRPr="00A51DD3">
              <w:t>36,0</w:t>
            </w:r>
          </w:p>
        </w:tc>
        <w:tc>
          <w:tcPr>
            <w:tcW w:w="577" w:type="dxa"/>
            <w:tcBorders>
              <w:left w:val="single" w:sz="4" w:space="0" w:color="000000"/>
              <w:bottom w:val="single" w:sz="4" w:space="0" w:color="000000"/>
            </w:tcBorders>
          </w:tcPr>
          <w:p w:rsidR="00A51DD3" w:rsidRPr="00A51DD3" w:rsidRDefault="00A51DD3" w:rsidP="00FE1258">
            <w:pPr>
              <w:pStyle w:val="aff"/>
            </w:pPr>
            <w:r w:rsidRPr="00A51DD3">
              <w:t>83,1</w:t>
            </w:r>
          </w:p>
        </w:tc>
        <w:tc>
          <w:tcPr>
            <w:tcW w:w="846" w:type="dxa"/>
            <w:tcBorders>
              <w:left w:val="single" w:sz="4" w:space="0" w:color="000000"/>
              <w:bottom w:val="single" w:sz="4" w:space="0" w:color="000000"/>
            </w:tcBorders>
          </w:tcPr>
          <w:p w:rsidR="00A51DD3" w:rsidRPr="00A51DD3" w:rsidRDefault="00A51DD3" w:rsidP="00FE1258">
            <w:pPr>
              <w:pStyle w:val="aff"/>
            </w:pPr>
            <w:r w:rsidRPr="00A51DD3">
              <w:t>58,1</w:t>
            </w:r>
          </w:p>
        </w:tc>
        <w:tc>
          <w:tcPr>
            <w:tcW w:w="845" w:type="dxa"/>
            <w:tcBorders>
              <w:left w:val="single" w:sz="4" w:space="0" w:color="000000"/>
              <w:bottom w:val="single" w:sz="4" w:space="0" w:color="000000"/>
            </w:tcBorders>
          </w:tcPr>
          <w:p w:rsidR="00A51DD3" w:rsidRPr="00A51DD3" w:rsidRDefault="00A51DD3" w:rsidP="00FE1258">
            <w:pPr>
              <w:pStyle w:val="aff"/>
            </w:pPr>
            <w:r w:rsidRPr="00A51DD3">
              <w:t>23,7</w:t>
            </w:r>
          </w:p>
        </w:tc>
        <w:tc>
          <w:tcPr>
            <w:tcW w:w="620"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40,8</w:t>
            </w:r>
          </w:p>
        </w:tc>
      </w:tr>
      <w:tr w:rsidR="00A51DD3" w:rsidRPr="00A51DD3" w:rsidTr="00FE1258">
        <w:tc>
          <w:tcPr>
            <w:tcW w:w="2410" w:type="dxa"/>
            <w:tcBorders>
              <w:left w:val="single" w:sz="4" w:space="0" w:color="000000"/>
              <w:bottom w:val="single" w:sz="4" w:space="0" w:color="000000"/>
            </w:tcBorders>
          </w:tcPr>
          <w:p w:rsidR="00A51DD3" w:rsidRPr="00A51DD3" w:rsidRDefault="00A51DD3" w:rsidP="00FE1258">
            <w:pPr>
              <w:pStyle w:val="aff"/>
            </w:pPr>
            <w:r w:rsidRPr="00A51DD3">
              <w:t>Итого:</w:t>
            </w:r>
          </w:p>
        </w:tc>
        <w:tc>
          <w:tcPr>
            <w:tcW w:w="789" w:type="dxa"/>
            <w:tcBorders>
              <w:left w:val="single" w:sz="4" w:space="0" w:color="000000"/>
              <w:bottom w:val="single" w:sz="4" w:space="0" w:color="000000"/>
            </w:tcBorders>
          </w:tcPr>
          <w:p w:rsidR="00A51DD3" w:rsidRPr="00A51DD3" w:rsidRDefault="00A51DD3" w:rsidP="00FE1258">
            <w:pPr>
              <w:pStyle w:val="aff"/>
            </w:pPr>
            <w:r w:rsidRPr="00A51DD3">
              <w:t>2997,8</w:t>
            </w:r>
          </w:p>
        </w:tc>
        <w:tc>
          <w:tcPr>
            <w:tcW w:w="845" w:type="dxa"/>
            <w:tcBorders>
              <w:left w:val="single" w:sz="4" w:space="0" w:color="000000"/>
              <w:bottom w:val="single" w:sz="4" w:space="0" w:color="000000"/>
            </w:tcBorders>
          </w:tcPr>
          <w:p w:rsidR="00A51DD3" w:rsidRPr="00A51DD3" w:rsidRDefault="00A51DD3" w:rsidP="00FE1258">
            <w:pPr>
              <w:pStyle w:val="aff"/>
            </w:pPr>
            <w:r w:rsidRPr="00A51DD3">
              <w:t>2067,5</w:t>
            </w:r>
          </w:p>
        </w:tc>
        <w:tc>
          <w:tcPr>
            <w:tcW w:w="460" w:type="dxa"/>
            <w:tcBorders>
              <w:left w:val="single" w:sz="4" w:space="0" w:color="000000"/>
              <w:bottom w:val="single" w:sz="4" w:space="0" w:color="000000"/>
            </w:tcBorders>
          </w:tcPr>
          <w:p w:rsidR="00A51DD3" w:rsidRPr="00A51DD3" w:rsidRDefault="00A51DD3" w:rsidP="00FE1258">
            <w:pPr>
              <w:pStyle w:val="aff"/>
            </w:pPr>
            <w:r w:rsidRPr="00A51DD3">
              <w:t>69</w:t>
            </w:r>
          </w:p>
        </w:tc>
        <w:tc>
          <w:tcPr>
            <w:tcW w:w="845" w:type="dxa"/>
            <w:tcBorders>
              <w:left w:val="single" w:sz="4" w:space="0" w:color="000000"/>
              <w:bottom w:val="single" w:sz="4" w:space="0" w:color="000000"/>
            </w:tcBorders>
          </w:tcPr>
          <w:p w:rsidR="00A51DD3" w:rsidRPr="00A51DD3" w:rsidRDefault="00A51DD3" w:rsidP="00FE1258">
            <w:pPr>
              <w:pStyle w:val="aff"/>
            </w:pPr>
            <w:r w:rsidRPr="00A51DD3">
              <w:t>3768,4</w:t>
            </w:r>
          </w:p>
        </w:tc>
        <w:tc>
          <w:tcPr>
            <w:tcW w:w="846" w:type="dxa"/>
            <w:tcBorders>
              <w:left w:val="single" w:sz="4" w:space="0" w:color="000000"/>
              <w:bottom w:val="single" w:sz="4" w:space="0" w:color="000000"/>
            </w:tcBorders>
          </w:tcPr>
          <w:p w:rsidR="00A51DD3" w:rsidRPr="00A51DD3" w:rsidRDefault="00A51DD3" w:rsidP="00FE1258">
            <w:pPr>
              <w:pStyle w:val="aff"/>
            </w:pPr>
            <w:r w:rsidRPr="00A51DD3">
              <w:t>2400,3</w:t>
            </w:r>
          </w:p>
        </w:tc>
        <w:tc>
          <w:tcPr>
            <w:tcW w:w="577" w:type="dxa"/>
            <w:tcBorders>
              <w:left w:val="single" w:sz="4" w:space="0" w:color="000000"/>
              <w:bottom w:val="single" w:sz="4" w:space="0" w:color="000000"/>
            </w:tcBorders>
          </w:tcPr>
          <w:p w:rsidR="00A51DD3" w:rsidRPr="00A51DD3" w:rsidRDefault="00A51DD3" w:rsidP="00FE1258">
            <w:pPr>
              <w:pStyle w:val="aff"/>
            </w:pPr>
            <w:r w:rsidRPr="00A51DD3">
              <w:t>63,7</w:t>
            </w:r>
          </w:p>
        </w:tc>
        <w:tc>
          <w:tcPr>
            <w:tcW w:w="846" w:type="dxa"/>
            <w:tcBorders>
              <w:left w:val="single" w:sz="4" w:space="0" w:color="000000"/>
              <w:bottom w:val="single" w:sz="4" w:space="0" w:color="000000"/>
            </w:tcBorders>
          </w:tcPr>
          <w:p w:rsidR="00A51DD3" w:rsidRPr="00A51DD3" w:rsidRDefault="00A51DD3" w:rsidP="00FE1258">
            <w:pPr>
              <w:pStyle w:val="aff"/>
            </w:pPr>
            <w:r w:rsidRPr="00A51DD3">
              <w:t>4386,6</w:t>
            </w:r>
          </w:p>
        </w:tc>
        <w:tc>
          <w:tcPr>
            <w:tcW w:w="845" w:type="dxa"/>
            <w:tcBorders>
              <w:left w:val="single" w:sz="4" w:space="0" w:color="000000"/>
              <w:bottom w:val="single" w:sz="4" w:space="0" w:color="000000"/>
            </w:tcBorders>
          </w:tcPr>
          <w:p w:rsidR="00A51DD3" w:rsidRPr="00A51DD3" w:rsidRDefault="00A51DD3" w:rsidP="00FE1258">
            <w:pPr>
              <w:pStyle w:val="aff"/>
            </w:pPr>
            <w:r w:rsidRPr="00A51DD3">
              <w:t>2623,6</w:t>
            </w:r>
          </w:p>
        </w:tc>
        <w:tc>
          <w:tcPr>
            <w:tcW w:w="620"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59,8</w:t>
            </w:r>
          </w:p>
        </w:tc>
      </w:tr>
    </w:tbl>
    <w:p w:rsidR="005551B7" w:rsidRDefault="005551B7" w:rsidP="005551B7">
      <w:pPr>
        <w:pStyle w:val="afe"/>
      </w:pPr>
    </w:p>
    <w:p w:rsidR="00A51DD3" w:rsidRPr="005551B7" w:rsidRDefault="00A51DD3" w:rsidP="005551B7">
      <w:pPr>
        <w:pStyle w:val="afe"/>
      </w:pPr>
      <w:r w:rsidRPr="005551B7">
        <w:t>Из приведенных данных можно сделать вывод, что выделяемые из бюджета денежные средства в 2005г. составили 69% от потребностей учреждения, в 2006г. - 63,7%, а в 2007г. учреждение может</w:t>
      </w:r>
      <w:r w:rsidR="005551B7">
        <w:t xml:space="preserve"> </w:t>
      </w:r>
      <w:r w:rsidRPr="005551B7">
        <w:t>рассчитывать на бюджетные средства</w:t>
      </w:r>
      <w:r w:rsidR="005551B7">
        <w:t xml:space="preserve"> </w:t>
      </w:r>
      <w:r w:rsidRPr="005551B7">
        <w:t>только</w:t>
      </w:r>
      <w:r w:rsidR="005551B7">
        <w:t xml:space="preserve"> </w:t>
      </w:r>
      <w:r w:rsidRPr="005551B7">
        <w:t>в размере 59,8% от общих потребностей ДОУ.</w:t>
      </w:r>
    </w:p>
    <w:p w:rsidR="005551B7" w:rsidRDefault="00A51DD3" w:rsidP="005551B7">
      <w:pPr>
        <w:pStyle w:val="afe"/>
      </w:pPr>
      <w:r w:rsidRPr="005551B7">
        <w:t>Установленный порядок финансирования предполагает финансирование в полном объеме</w:t>
      </w:r>
      <w:r w:rsidR="005551B7">
        <w:t xml:space="preserve"> </w:t>
      </w:r>
      <w:r w:rsidRPr="005551B7">
        <w:t>только «приоритетных» статей: оплата труда государственных служащих, начисления на заработную плату, продукты питания, оплата коммунальных услуг.</w:t>
      </w:r>
    </w:p>
    <w:p w:rsidR="00A51DD3" w:rsidRPr="005551B7" w:rsidRDefault="00A51DD3" w:rsidP="005551B7">
      <w:pPr>
        <w:pStyle w:val="afe"/>
      </w:pPr>
      <w:r w:rsidRPr="005551B7">
        <w:t>Средства на фонд заработной платы</w:t>
      </w:r>
      <w:r w:rsidR="005551B7">
        <w:t xml:space="preserve"> </w:t>
      </w:r>
      <w:r w:rsidRPr="005551B7">
        <w:t>выделяются</w:t>
      </w:r>
      <w:r w:rsidR="005551B7">
        <w:t xml:space="preserve"> </w:t>
      </w:r>
      <w:r w:rsidRPr="005551B7">
        <w:t>почти в</w:t>
      </w:r>
      <w:r w:rsidR="005551B7">
        <w:t xml:space="preserve"> </w:t>
      </w:r>
      <w:r w:rsidRPr="005551B7">
        <w:t>полном объеме.</w:t>
      </w:r>
    </w:p>
    <w:p w:rsidR="00A51DD3" w:rsidRPr="005551B7" w:rsidRDefault="00A51DD3" w:rsidP="005551B7">
      <w:pPr>
        <w:pStyle w:val="afe"/>
      </w:pPr>
      <w:r w:rsidRPr="005551B7">
        <w:t>Следующей защищенной статьей, и одной из самых важных для нормального функционирования учреждения, является</w:t>
      </w:r>
      <w:r w:rsidR="005551B7">
        <w:t xml:space="preserve"> </w:t>
      </w:r>
      <w:r w:rsidRPr="005551B7">
        <w:t>«приобретение продуктов питания».</w:t>
      </w:r>
    </w:p>
    <w:p w:rsidR="005551B7" w:rsidRDefault="00A51DD3" w:rsidP="005551B7">
      <w:pPr>
        <w:pStyle w:val="afe"/>
      </w:pPr>
      <w:r w:rsidRPr="005551B7">
        <w:t>Качественное питание - один из показателей успешной хозяйственной деятельности детского сада. Для определения ассигнований на питание</w:t>
      </w:r>
      <w:r w:rsidR="005551B7">
        <w:t xml:space="preserve"> </w:t>
      </w:r>
      <w:r w:rsidRPr="005551B7">
        <w:t>стоимость питания одного ребенка в день умножается на общее число дето-дней по дошкольным и ясельным группам.</w:t>
      </w:r>
    </w:p>
    <w:p w:rsidR="005551B7" w:rsidRDefault="00A51DD3" w:rsidP="005551B7">
      <w:pPr>
        <w:pStyle w:val="afe"/>
      </w:pPr>
      <w:r w:rsidRPr="005551B7">
        <w:t>В представленной таблице 3.2 утвержденные по смете средства на питание приведены только в объеме финансирования из бюджета,</w:t>
      </w:r>
      <w:r w:rsidR="005551B7">
        <w:t xml:space="preserve"> </w:t>
      </w:r>
      <w:r w:rsidRPr="005551B7">
        <w:t>остальную часть затрат на питание оплачивают родители. Поступившая родительская плата, полностью направляется на возмещение затрат на питание (табл.3.3).</w:t>
      </w:r>
    </w:p>
    <w:p w:rsidR="00FE1258" w:rsidRDefault="00FE1258" w:rsidP="005551B7">
      <w:pPr>
        <w:pStyle w:val="afe"/>
      </w:pPr>
    </w:p>
    <w:p w:rsidR="005551B7" w:rsidRDefault="00A51DD3" w:rsidP="005551B7">
      <w:pPr>
        <w:pStyle w:val="afe"/>
      </w:pPr>
      <w:r w:rsidRPr="005551B7">
        <w:t>Таблица 3.3</w:t>
      </w:r>
    </w:p>
    <w:p w:rsidR="00A51DD3" w:rsidRPr="005551B7" w:rsidRDefault="00A51DD3" w:rsidP="005551B7">
      <w:pPr>
        <w:pStyle w:val="afe"/>
      </w:pPr>
      <w:r w:rsidRPr="005551B7">
        <w:t>Поступление средств на питание, тыс.руб.</w:t>
      </w:r>
    </w:p>
    <w:tbl>
      <w:tblPr>
        <w:tblW w:w="0" w:type="auto"/>
        <w:tblInd w:w="147" w:type="dxa"/>
        <w:tblLayout w:type="fixed"/>
        <w:tblCellMar>
          <w:left w:w="0" w:type="dxa"/>
          <w:right w:w="0" w:type="dxa"/>
        </w:tblCellMar>
        <w:tblLook w:val="0000" w:firstRow="0" w:lastRow="0" w:firstColumn="0" w:lastColumn="0" w:noHBand="0" w:noVBand="0"/>
      </w:tblPr>
      <w:tblGrid>
        <w:gridCol w:w="3585"/>
        <w:gridCol w:w="1800"/>
        <w:gridCol w:w="1845"/>
        <w:gridCol w:w="1883"/>
      </w:tblGrid>
      <w:tr w:rsidR="00A51DD3" w:rsidRPr="00A51DD3" w:rsidTr="00FE1258">
        <w:tc>
          <w:tcPr>
            <w:tcW w:w="358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Наименование показателя</w:t>
            </w:r>
          </w:p>
        </w:tc>
        <w:tc>
          <w:tcPr>
            <w:tcW w:w="180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2005г.</w:t>
            </w:r>
          </w:p>
        </w:tc>
        <w:tc>
          <w:tcPr>
            <w:tcW w:w="184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2006г.</w:t>
            </w:r>
          </w:p>
        </w:tc>
        <w:tc>
          <w:tcPr>
            <w:tcW w:w="1883"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2007г.</w:t>
            </w:r>
          </w:p>
        </w:tc>
      </w:tr>
      <w:tr w:rsidR="00A51DD3" w:rsidRPr="00A51DD3" w:rsidTr="00FE1258">
        <w:tc>
          <w:tcPr>
            <w:tcW w:w="3585" w:type="dxa"/>
            <w:tcBorders>
              <w:left w:val="single" w:sz="4" w:space="0" w:color="000000"/>
              <w:bottom w:val="single" w:sz="4" w:space="0" w:color="000000"/>
            </w:tcBorders>
          </w:tcPr>
          <w:p w:rsidR="00A51DD3" w:rsidRPr="00A51DD3" w:rsidRDefault="00A51DD3" w:rsidP="00FE1258">
            <w:pPr>
              <w:pStyle w:val="aff"/>
            </w:pPr>
            <w:r w:rsidRPr="00A51DD3">
              <w:t>1. Расходы на питание</w:t>
            </w:r>
          </w:p>
        </w:tc>
        <w:tc>
          <w:tcPr>
            <w:tcW w:w="1800" w:type="dxa"/>
            <w:tcBorders>
              <w:left w:val="single" w:sz="4" w:space="0" w:color="000000"/>
              <w:bottom w:val="single" w:sz="4" w:space="0" w:color="000000"/>
            </w:tcBorders>
          </w:tcPr>
          <w:p w:rsidR="00A51DD3" w:rsidRPr="00A51DD3" w:rsidRDefault="00A51DD3" w:rsidP="00FE1258">
            <w:pPr>
              <w:pStyle w:val="aff"/>
            </w:pPr>
            <w:r w:rsidRPr="00A51DD3">
              <w:t>809,6</w:t>
            </w:r>
          </w:p>
        </w:tc>
        <w:tc>
          <w:tcPr>
            <w:tcW w:w="1845" w:type="dxa"/>
            <w:tcBorders>
              <w:left w:val="single" w:sz="4" w:space="0" w:color="000000"/>
              <w:bottom w:val="single" w:sz="4" w:space="0" w:color="000000"/>
            </w:tcBorders>
          </w:tcPr>
          <w:p w:rsidR="00A51DD3" w:rsidRPr="00A51DD3" w:rsidRDefault="00A51DD3" w:rsidP="00FE1258">
            <w:pPr>
              <w:pStyle w:val="aff"/>
            </w:pPr>
            <w:r w:rsidRPr="00A51DD3">
              <w:t>1054,2</w:t>
            </w:r>
          </w:p>
        </w:tc>
        <w:tc>
          <w:tcPr>
            <w:tcW w:w="1883"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984,9</w:t>
            </w:r>
          </w:p>
        </w:tc>
      </w:tr>
      <w:tr w:rsidR="00A51DD3" w:rsidRPr="00A51DD3" w:rsidTr="00FE1258">
        <w:tc>
          <w:tcPr>
            <w:tcW w:w="3585" w:type="dxa"/>
            <w:tcBorders>
              <w:left w:val="single" w:sz="4" w:space="0" w:color="000000"/>
              <w:bottom w:val="single" w:sz="4" w:space="0" w:color="000000"/>
            </w:tcBorders>
          </w:tcPr>
          <w:p w:rsidR="00A51DD3" w:rsidRPr="00A51DD3" w:rsidRDefault="00A51DD3" w:rsidP="00FE1258">
            <w:pPr>
              <w:pStyle w:val="aff"/>
            </w:pPr>
            <w:r w:rsidRPr="00A51DD3">
              <w:t xml:space="preserve">2. Бюджетные ассигнования </w:t>
            </w:r>
          </w:p>
        </w:tc>
        <w:tc>
          <w:tcPr>
            <w:tcW w:w="1800" w:type="dxa"/>
            <w:tcBorders>
              <w:left w:val="single" w:sz="4" w:space="0" w:color="000000"/>
              <w:bottom w:val="single" w:sz="4" w:space="0" w:color="000000"/>
            </w:tcBorders>
          </w:tcPr>
          <w:p w:rsidR="00A51DD3" w:rsidRPr="00A51DD3" w:rsidRDefault="00A51DD3" w:rsidP="00FE1258">
            <w:pPr>
              <w:pStyle w:val="aff"/>
            </w:pPr>
            <w:r w:rsidRPr="00A51DD3">
              <w:t>592,1</w:t>
            </w:r>
          </w:p>
        </w:tc>
        <w:tc>
          <w:tcPr>
            <w:tcW w:w="1845" w:type="dxa"/>
            <w:tcBorders>
              <w:left w:val="single" w:sz="4" w:space="0" w:color="000000"/>
              <w:bottom w:val="single" w:sz="4" w:space="0" w:color="000000"/>
            </w:tcBorders>
          </w:tcPr>
          <w:p w:rsidR="00A51DD3" w:rsidRPr="00A51DD3" w:rsidRDefault="00A51DD3" w:rsidP="00FE1258">
            <w:pPr>
              <w:pStyle w:val="aff"/>
            </w:pPr>
            <w:r w:rsidRPr="00A51DD3">
              <w:t>767,7</w:t>
            </w:r>
          </w:p>
        </w:tc>
        <w:tc>
          <w:tcPr>
            <w:tcW w:w="1883"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475,9</w:t>
            </w:r>
          </w:p>
        </w:tc>
      </w:tr>
      <w:tr w:rsidR="00A51DD3" w:rsidRPr="00A51DD3" w:rsidTr="00FE1258">
        <w:tc>
          <w:tcPr>
            <w:tcW w:w="3585" w:type="dxa"/>
            <w:tcBorders>
              <w:left w:val="single" w:sz="4" w:space="0" w:color="000000"/>
              <w:bottom w:val="single" w:sz="4" w:space="0" w:color="000000"/>
            </w:tcBorders>
          </w:tcPr>
          <w:p w:rsidR="00A51DD3" w:rsidRPr="00A51DD3" w:rsidRDefault="00A51DD3" w:rsidP="00FE1258">
            <w:pPr>
              <w:pStyle w:val="aff"/>
            </w:pPr>
            <w:r w:rsidRPr="00A51DD3">
              <w:t>3.Родительская плата</w:t>
            </w:r>
          </w:p>
        </w:tc>
        <w:tc>
          <w:tcPr>
            <w:tcW w:w="1800" w:type="dxa"/>
            <w:tcBorders>
              <w:left w:val="single" w:sz="4" w:space="0" w:color="000000"/>
              <w:bottom w:val="single" w:sz="4" w:space="0" w:color="000000"/>
            </w:tcBorders>
          </w:tcPr>
          <w:p w:rsidR="00A51DD3" w:rsidRPr="00A51DD3" w:rsidRDefault="00A51DD3" w:rsidP="00FE1258">
            <w:pPr>
              <w:pStyle w:val="aff"/>
            </w:pPr>
            <w:r w:rsidRPr="00A51DD3">
              <w:t>217,5</w:t>
            </w:r>
          </w:p>
        </w:tc>
        <w:tc>
          <w:tcPr>
            <w:tcW w:w="1845" w:type="dxa"/>
            <w:tcBorders>
              <w:left w:val="single" w:sz="4" w:space="0" w:color="000000"/>
              <w:bottom w:val="single" w:sz="4" w:space="0" w:color="000000"/>
            </w:tcBorders>
          </w:tcPr>
          <w:p w:rsidR="00A51DD3" w:rsidRPr="00A51DD3" w:rsidRDefault="00A51DD3" w:rsidP="00FE1258">
            <w:pPr>
              <w:pStyle w:val="aff"/>
            </w:pPr>
            <w:r w:rsidRPr="00A51DD3">
              <w:t>286,5</w:t>
            </w:r>
          </w:p>
        </w:tc>
        <w:tc>
          <w:tcPr>
            <w:tcW w:w="1883"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509,0</w:t>
            </w:r>
          </w:p>
        </w:tc>
      </w:tr>
    </w:tbl>
    <w:p w:rsidR="00FE1258" w:rsidRDefault="00FE1258" w:rsidP="005551B7">
      <w:pPr>
        <w:pStyle w:val="afe"/>
      </w:pPr>
    </w:p>
    <w:p w:rsidR="00A51DD3" w:rsidRPr="005551B7" w:rsidRDefault="00A51DD3" w:rsidP="005551B7">
      <w:pPr>
        <w:pStyle w:val="afe"/>
      </w:pPr>
      <w:r w:rsidRPr="005551B7">
        <w:t>К следующей «защищенной» статье отнесены расходы на оплату коммунальных услуг. Согласно, Распоряжения губернатора Пермской области «Об энергосбережении организаций, финансируемых из областного и местных бюджетов» №454-р от 14 августа 2001г.</w:t>
      </w:r>
      <w:r w:rsidR="005551B7">
        <w:t xml:space="preserve"> </w:t>
      </w:r>
      <w:r w:rsidRPr="005551B7">
        <w:t>в целях обеспечения надежного энергосбережения объектов соцкультбыта и населения,</w:t>
      </w:r>
      <w:r w:rsidR="005551B7">
        <w:t xml:space="preserve"> </w:t>
      </w:r>
      <w:r w:rsidRPr="005551B7">
        <w:t>главам администраций городов и районов обеспечить 100% оплату денежными средствами</w:t>
      </w:r>
      <w:r w:rsidR="005551B7">
        <w:t xml:space="preserve"> </w:t>
      </w:r>
      <w:r w:rsidRPr="005551B7">
        <w:t>текущего потребления электрической, тепловой энергии и газа.</w:t>
      </w:r>
      <w:r w:rsidR="005551B7">
        <w:t xml:space="preserve"> </w:t>
      </w:r>
      <w:r w:rsidRPr="005551B7">
        <w:t>Оставшиеся после расчета</w:t>
      </w:r>
      <w:r w:rsidR="005551B7">
        <w:t xml:space="preserve"> </w:t>
      </w:r>
      <w:r w:rsidRPr="005551B7">
        <w:t>«защищенных статей» денежные средства распределяются по остальным статьям. В основном с учетом фактических расходов за последние год-два.</w:t>
      </w:r>
    </w:p>
    <w:p w:rsidR="00A51DD3" w:rsidRPr="005551B7" w:rsidRDefault="00A51DD3" w:rsidP="005551B7">
      <w:pPr>
        <w:pStyle w:val="afe"/>
      </w:pPr>
      <w:r w:rsidRPr="005551B7">
        <w:t>На расходы по статье «Канцелярские принадлежности и предметы для текущих хозяйственных целей» относят расходы на приобретение канцелярских и письменных принадлежностей, а также все виды малоценных и быстроизнашивающихся предметов, служащих менее одного года и другие предметы. Материалы для проведения текущего ремонта (краска, известь) также относятся на расходы по этой статье.</w:t>
      </w:r>
    </w:p>
    <w:p w:rsidR="00A51DD3" w:rsidRPr="005551B7" w:rsidRDefault="00A51DD3" w:rsidP="005551B7">
      <w:pPr>
        <w:pStyle w:val="afe"/>
      </w:pPr>
      <w:r w:rsidRPr="005551B7">
        <w:t>В течение трех</w:t>
      </w:r>
      <w:r w:rsidR="005551B7">
        <w:t xml:space="preserve"> </w:t>
      </w:r>
      <w:r w:rsidRPr="005551B7">
        <w:t>лет не выделялись средства</w:t>
      </w:r>
      <w:r w:rsidR="005551B7">
        <w:t xml:space="preserve"> </w:t>
      </w:r>
      <w:r w:rsidRPr="005551B7">
        <w:t>на приобретение белья, специальной одежды, постельных принадлежностей, несмотря на то, что утверждены нормативы по обеспечения мягким инвентарем и оборудованием по детским садам, в которых оговорены</w:t>
      </w:r>
      <w:r w:rsidR="005551B7">
        <w:t xml:space="preserve"> </w:t>
      </w:r>
      <w:r w:rsidRPr="005551B7">
        <w:t>количество и сроки носки</w:t>
      </w:r>
      <w:r w:rsidR="005551B7">
        <w:t xml:space="preserve"> </w:t>
      </w:r>
      <w:r w:rsidRPr="005551B7">
        <w:t>мягкого инвентаря на каждого ребенка. Также совсем не выделяются средства на возмещение командировочных расходов, то есть даже если работник выезжает на курсы повышения квалификации, расходы на проезд ему не возмещаются. При таком низком уровне заработной платы</w:t>
      </w:r>
      <w:r w:rsidR="005551B7">
        <w:t xml:space="preserve"> </w:t>
      </w:r>
      <w:r w:rsidRPr="005551B7">
        <w:t>от курсовой подготовки за пределами города многие отказываются.</w:t>
      </w:r>
    </w:p>
    <w:p w:rsidR="00A51DD3" w:rsidRPr="005551B7" w:rsidRDefault="00A51DD3" w:rsidP="005551B7">
      <w:pPr>
        <w:pStyle w:val="afe"/>
      </w:pPr>
      <w:r w:rsidRPr="005551B7">
        <w:t>На статью «Оплата прочих услуг и прочие текущие расходы» относят расходы на текущий ремонт</w:t>
      </w:r>
      <w:r w:rsidR="005551B7">
        <w:t xml:space="preserve"> </w:t>
      </w:r>
      <w:r w:rsidRPr="005551B7">
        <w:t>оборудования и инвентаря, оплату договоров по обслуживанию оборудования, расходы на ремонт зданий и сооружений, оплату информационно - вычислительных работ, расходы на пожарную сигнализацию, расходы на подписку, приобретение учебной литературы и учебных принадлежностей. Средства на эту статью выделяются тоже не в полном объеме.</w:t>
      </w:r>
    </w:p>
    <w:p w:rsidR="00A51DD3" w:rsidRPr="005551B7" w:rsidRDefault="00A51DD3" w:rsidP="005551B7">
      <w:pPr>
        <w:pStyle w:val="afe"/>
      </w:pPr>
      <w:r w:rsidRPr="005551B7">
        <w:t>Такая же обстановка с приобретением предметов длительного пользования. Средства выделяются в таком ограниченном количестве, что</w:t>
      </w:r>
      <w:r w:rsidR="005551B7">
        <w:t xml:space="preserve"> </w:t>
      </w:r>
      <w:r w:rsidRPr="005551B7">
        <w:t>на эти деньги невозможно приобрести ни новый холодильник, ни заменить кухонное оборудование, а о приобретении новых средств технического обучения остается только мечтать. В 2005г. для проведения в ДОУ капитального ремонта фасада</w:t>
      </w:r>
      <w:r w:rsidR="005551B7">
        <w:t xml:space="preserve"> </w:t>
      </w:r>
      <w:r w:rsidRPr="005551B7">
        <w:t>инженерами - сметчиками была составлена смета на сумму 145 тыс.руб. Средства же были выделены в размере 26,2% от потребности. В 2006г. и на 2007г. средства по этому коду не выделены.</w:t>
      </w:r>
    </w:p>
    <w:p w:rsidR="00A51DD3" w:rsidRPr="005551B7" w:rsidRDefault="00A51DD3" w:rsidP="005551B7">
      <w:pPr>
        <w:pStyle w:val="afe"/>
      </w:pPr>
      <w:r w:rsidRPr="005551B7">
        <w:t>Таким образом, существующая система распределения бюджетных ассигнований, которые выделяются</w:t>
      </w:r>
      <w:r w:rsidR="005551B7">
        <w:t xml:space="preserve"> </w:t>
      </w:r>
      <w:r w:rsidRPr="005551B7">
        <w:t>в</w:t>
      </w:r>
      <w:r w:rsidR="005551B7">
        <w:t xml:space="preserve"> </w:t>
      </w:r>
      <w:r w:rsidRPr="005551B7">
        <w:t>половинном размере от потребностей ДОУ и затем распределяются в первую очередь на «защищенные статьи» заставляет ДОУ искать какие-то новые источники финансирования или зарабатывать самим, используя собственные возможности.</w:t>
      </w:r>
    </w:p>
    <w:p w:rsidR="00FE1258" w:rsidRDefault="00FE1258" w:rsidP="005551B7">
      <w:pPr>
        <w:pStyle w:val="afe"/>
        <w:sectPr w:rsidR="00FE1258" w:rsidSect="005551B7">
          <w:footnotePr>
            <w:pos w:val="beneathText"/>
          </w:footnotePr>
          <w:pgSz w:w="11905" w:h="16837" w:code="9"/>
          <w:pgMar w:top="1134" w:right="850" w:bottom="1134" w:left="1701" w:header="1134" w:footer="720" w:gutter="0"/>
          <w:cols w:space="720"/>
          <w:titlePg/>
          <w:docGrid w:linePitch="360"/>
        </w:sectPr>
      </w:pPr>
    </w:p>
    <w:p w:rsidR="00A51DD3" w:rsidRPr="005551B7" w:rsidRDefault="00A51DD3" w:rsidP="005551B7">
      <w:pPr>
        <w:pStyle w:val="afe"/>
      </w:pPr>
      <w:r w:rsidRPr="005551B7">
        <w:t>3.2 Предложения по совершенствованию системы финансового обеспечения дошкольного образовательного учреждения</w:t>
      </w:r>
      <w:r w:rsidR="005551B7">
        <w:t xml:space="preserve"> </w:t>
      </w:r>
      <w:r w:rsidRPr="005551B7">
        <w:t>№29 «Аленушка»</w:t>
      </w:r>
    </w:p>
    <w:p w:rsidR="00FE1258" w:rsidRDefault="00FE1258" w:rsidP="005551B7">
      <w:pPr>
        <w:pStyle w:val="afe"/>
      </w:pPr>
    </w:p>
    <w:p w:rsidR="005551B7" w:rsidRDefault="00A51DD3" w:rsidP="005551B7">
      <w:pPr>
        <w:pStyle w:val="afe"/>
      </w:pPr>
      <w:r w:rsidRPr="005551B7">
        <w:t>На основании данных приведенных в разделе 2.3 и таблице 2.3 видно, что в 2005 и 2006 годах доходов от внебюджетной деятельности не было. И только после внедрения в 2007 году платных услуг в данном учреждении</w:t>
      </w:r>
      <w:r w:rsidR="005551B7">
        <w:t xml:space="preserve"> </w:t>
      </w:r>
      <w:r w:rsidRPr="005551B7">
        <w:t>доходы от внебюджетной деятельности составят – 3,5 %. Платные образовательные услуги будут оказываться на базе дошкольного образовательного учреждения №29. ДОУ занимает двухэтажное типовое здание в центре города, имеет 10 групп, бассейн, просторный музыкальный и спортивный зал, фитобар, микро профилакторий. В помещениях имеется необходимое оборудование и инвентарь. Расположение учреждения в центре города</w:t>
      </w:r>
      <w:r w:rsidR="005551B7">
        <w:t xml:space="preserve"> </w:t>
      </w:r>
      <w:r w:rsidRPr="005551B7">
        <w:t>в людном микрорайоне, соседство с тремя другими ДОУ и школой обеспечивает ДОУ №29 широкие возможности</w:t>
      </w:r>
      <w:r w:rsidR="005551B7">
        <w:t xml:space="preserve"> </w:t>
      </w:r>
      <w:r w:rsidRPr="005551B7">
        <w:t>по привлечению потенциальных клиентов.</w:t>
      </w:r>
    </w:p>
    <w:p w:rsidR="00A51DD3" w:rsidRPr="005551B7" w:rsidRDefault="00A51DD3" w:rsidP="005551B7">
      <w:pPr>
        <w:pStyle w:val="afe"/>
      </w:pPr>
      <w:r w:rsidRPr="005551B7">
        <w:t>В ДОУ работают</w:t>
      </w:r>
      <w:r w:rsidR="005551B7">
        <w:t xml:space="preserve"> </w:t>
      </w:r>
      <w:r w:rsidRPr="005551B7">
        <w:t>квалифицированные специалисты,</w:t>
      </w:r>
      <w:r w:rsidR="005551B7">
        <w:t xml:space="preserve"> </w:t>
      </w:r>
      <w:r w:rsidRPr="005551B7">
        <w:t>которые будут проводить занятия в рамках платной образовательной деятельности. Для осуществления своей платной образовательной</w:t>
      </w:r>
      <w:r w:rsidR="005551B7">
        <w:t xml:space="preserve"> </w:t>
      </w:r>
      <w:r w:rsidRPr="005551B7">
        <w:t>деятельности ДОУ могло бы привлекать специалистов со стороны, учитывая пожелания родителей, но на данный</w:t>
      </w:r>
      <w:r w:rsidR="005551B7">
        <w:t xml:space="preserve"> </w:t>
      </w:r>
      <w:r w:rsidRPr="005551B7">
        <w:t>момент</w:t>
      </w:r>
      <w:r w:rsidR="005551B7">
        <w:t xml:space="preserve"> </w:t>
      </w:r>
      <w:r w:rsidRPr="005551B7">
        <w:t>такой необходимости нет.</w:t>
      </w:r>
    </w:p>
    <w:p w:rsidR="00A51DD3" w:rsidRPr="005551B7" w:rsidRDefault="00A51DD3" w:rsidP="005551B7">
      <w:pPr>
        <w:pStyle w:val="afe"/>
      </w:pPr>
      <w:r w:rsidRPr="005551B7">
        <w:t>На сегодняшний день</w:t>
      </w:r>
      <w:r w:rsidR="005551B7">
        <w:t xml:space="preserve"> </w:t>
      </w:r>
      <w:r w:rsidRPr="005551B7">
        <w:t>в</w:t>
      </w:r>
      <w:r w:rsidR="005551B7">
        <w:t xml:space="preserve"> </w:t>
      </w:r>
      <w:r w:rsidRPr="005551B7">
        <w:t>городе Чайковский нет ДОУ, которые бы оказывали услуги подобного рода.</w:t>
      </w:r>
    </w:p>
    <w:p w:rsidR="00A51DD3" w:rsidRPr="005551B7" w:rsidRDefault="00A51DD3" w:rsidP="005551B7">
      <w:pPr>
        <w:pStyle w:val="afe"/>
      </w:pPr>
      <w:r w:rsidRPr="005551B7">
        <w:t>Предлагается следующий перечень дополнительных платных услуг в бассейне:</w:t>
      </w:r>
    </w:p>
    <w:p w:rsidR="00A51DD3" w:rsidRPr="005551B7" w:rsidRDefault="00A51DD3" w:rsidP="005551B7">
      <w:pPr>
        <w:pStyle w:val="afe"/>
      </w:pPr>
      <w:r w:rsidRPr="005551B7">
        <w:t>- занятия в бассейне по обучению</w:t>
      </w:r>
      <w:r w:rsidR="005551B7">
        <w:t xml:space="preserve"> </w:t>
      </w:r>
      <w:r w:rsidRPr="005551B7">
        <w:t>плаванию детей дошкольного возраста;</w:t>
      </w:r>
    </w:p>
    <w:p w:rsidR="00A51DD3" w:rsidRPr="005551B7" w:rsidRDefault="00A51DD3" w:rsidP="005551B7">
      <w:pPr>
        <w:pStyle w:val="afe"/>
      </w:pPr>
      <w:r w:rsidRPr="005551B7">
        <w:t>- оздоровительное плавание, двигательные, корригирующие упражнения в воде для детей дошкольного и младшего школьного возраста;</w:t>
      </w:r>
    </w:p>
    <w:p w:rsidR="00A51DD3" w:rsidRPr="005551B7" w:rsidRDefault="00A51DD3" w:rsidP="005551B7">
      <w:pPr>
        <w:pStyle w:val="afe"/>
      </w:pPr>
      <w:r w:rsidRPr="005551B7">
        <w:t>- аэробика и синхронное плавание.</w:t>
      </w:r>
    </w:p>
    <w:p w:rsidR="00A51DD3" w:rsidRPr="005551B7" w:rsidRDefault="00A51DD3" w:rsidP="005551B7">
      <w:pPr>
        <w:pStyle w:val="afe"/>
      </w:pPr>
      <w:r w:rsidRPr="005551B7">
        <w:t>Для того, чтобы оказывать платные дополнительные</w:t>
      </w:r>
      <w:r w:rsidR="005551B7">
        <w:t xml:space="preserve"> </w:t>
      </w:r>
      <w:r w:rsidRPr="005551B7">
        <w:t>образовательные</w:t>
      </w:r>
      <w:r w:rsidR="005551B7">
        <w:t xml:space="preserve"> </w:t>
      </w:r>
      <w:r w:rsidRPr="005551B7">
        <w:t>услуги, была проанализирована</w:t>
      </w:r>
      <w:r w:rsidR="005551B7">
        <w:t xml:space="preserve"> </w:t>
      </w:r>
      <w:r w:rsidRPr="005551B7">
        <w:t>загруженность помещений, прежде всего бассейна.</w:t>
      </w:r>
    </w:p>
    <w:p w:rsidR="005551B7" w:rsidRDefault="00A51DD3" w:rsidP="005551B7">
      <w:pPr>
        <w:pStyle w:val="afe"/>
      </w:pPr>
      <w:r w:rsidRPr="005551B7">
        <w:t>Каждая из 10 групп,</w:t>
      </w:r>
      <w:r w:rsidR="005551B7">
        <w:t xml:space="preserve"> </w:t>
      </w:r>
      <w:r w:rsidRPr="005551B7">
        <w:t>функционирующих в ДОУ, посещает бассейн два раза в неделю. Продолжительность занятий для детей</w:t>
      </w:r>
      <w:r w:rsidR="005551B7">
        <w:t xml:space="preserve"> </w:t>
      </w:r>
      <w:r w:rsidRPr="005551B7">
        <w:t>3-х лет -</w:t>
      </w:r>
      <w:r w:rsidR="005551B7">
        <w:t xml:space="preserve"> </w:t>
      </w:r>
      <w:r w:rsidRPr="005551B7">
        <w:t>20-25 минут, для детей от 3-х до 7 лет - 30-35 минут. Занятия в бассейне проводятся в первой половине дня, так как продолжительность рабочего дня</w:t>
      </w:r>
      <w:r w:rsidR="005551B7">
        <w:t xml:space="preserve"> </w:t>
      </w:r>
      <w:r w:rsidRPr="005551B7">
        <w:t>инструктора по физкультуре заканчивается в 14 часов (табл.3.4).</w:t>
      </w:r>
    </w:p>
    <w:p w:rsidR="00FE1258" w:rsidRDefault="00FE1258" w:rsidP="005551B7">
      <w:pPr>
        <w:pStyle w:val="afe"/>
      </w:pPr>
    </w:p>
    <w:p w:rsidR="00A51DD3" w:rsidRPr="005551B7" w:rsidRDefault="00A51DD3" w:rsidP="005551B7">
      <w:pPr>
        <w:pStyle w:val="afe"/>
      </w:pPr>
      <w:r w:rsidRPr="005551B7">
        <w:t>Таблица 3.4</w:t>
      </w:r>
    </w:p>
    <w:p w:rsidR="00A51DD3" w:rsidRPr="005551B7" w:rsidRDefault="00A51DD3" w:rsidP="005551B7">
      <w:pPr>
        <w:pStyle w:val="afe"/>
      </w:pPr>
      <w:r w:rsidRPr="005551B7">
        <w:t>Расписание занятий в плавательном бассейне</w:t>
      </w:r>
    </w:p>
    <w:tbl>
      <w:tblPr>
        <w:tblW w:w="0" w:type="auto"/>
        <w:tblInd w:w="147" w:type="dxa"/>
        <w:tblLayout w:type="fixed"/>
        <w:tblCellMar>
          <w:left w:w="0" w:type="dxa"/>
          <w:right w:w="0" w:type="dxa"/>
        </w:tblCellMar>
        <w:tblLook w:val="0000" w:firstRow="0" w:lastRow="0" w:firstColumn="0" w:lastColumn="0" w:noHBand="0" w:noVBand="0"/>
      </w:tblPr>
      <w:tblGrid>
        <w:gridCol w:w="2000"/>
        <w:gridCol w:w="1691"/>
        <w:gridCol w:w="1353"/>
        <w:gridCol w:w="1183"/>
        <w:gridCol w:w="1353"/>
        <w:gridCol w:w="1279"/>
      </w:tblGrid>
      <w:tr w:rsidR="00A51DD3" w:rsidRPr="00A51DD3" w:rsidTr="00FE1258">
        <w:tc>
          <w:tcPr>
            <w:tcW w:w="200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Время занятий</w:t>
            </w:r>
          </w:p>
        </w:tc>
        <w:tc>
          <w:tcPr>
            <w:tcW w:w="1691"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понедельник</w:t>
            </w:r>
          </w:p>
        </w:tc>
        <w:tc>
          <w:tcPr>
            <w:tcW w:w="1353"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вторник</w:t>
            </w:r>
          </w:p>
        </w:tc>
        <w:tc>
          <w:tcPr>
            <w:tcW w:w="1183"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среда</w:t>
            </w:r>
          </w:p>
        </w:tc>
        <w:tc>
          <w:tcPr>
            <w:tcW w:w="1353"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четверг</w:t>
            </w:r>
          </w:p>
        </w:tc>
        <w:tc>
          <w:tcPr>
            <w:tcW w:w="1279"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пятница</w:t>
            </w:r>
          </w:p>
        </w:tc>
      </w:tr>
      <w:tr w:rsidR="00A51DD3" w:rsidRPr="00A51DD3" w:rsidTr="00FE1258">
        <w:tc>
          <w:tcPr>
            <w:tcW w:w="2000" w:type="dxa"/>
            <w:tcBorders>
              <w:left w:val="single" w:sz="4" w:space="0" w:color="000000"/>
              <w:bottom w:val="single" w:sz="4" w:space="0" w:color="000000"/>
            </w:tcBorders>
          </w:tcPr>
          <w:p w:rsidR="00A51DD3" w:rsidRPr="00A51DD3" w:rsidRDefault="00A51DD3" w:rsidP="00FE1258">
            <w:pPr>
              <w:pStyle w:val="aff"/>
            </w:pPr>
            <w:r w:rsidRPr="00A51DD3">
              <w:t>9-10</w:t>
            </w:r>
          </w:p>
        </w:tc>
        <w:tc>
          <w:tcPr>
            <w:tcW w:w="1691" w:type="dxa"/>
            <w:tcBorders>
              <w:left w:val="single" w:sz="4" w:space="0" w:color="000000"/>
              <w:bottom w:val="single" w:sz="4" w:space="0" w:color="000000"/>
            </w:tcBorders>
          </w:tcPr>
          <w:p w:rsidR="00A51DD3" w:rsidRPr="00A51DD3" w:rsidRDefault="00A51DD3" w:rsidP="00FE1258">
            <w:pPr>
              <w:pStyle w:val="aff"/>
            </w:pPr>
            <w:r w:rsidRPr="00A51DD3">
              <w:t>2</w:t>
            </w:r>
          </w:p>
        </w:tc>
        <w:tc>
          <w:tcPr>
            <w:tcW w:w="1353" w:type="dxa"/>
            <w:tcBorders>
              <w:left w:val="single" w:sz="4" w:space="0" w:color="000000"/>
              <w:bottom w:val="single" w:sz="4" w:space="0" w:color="000000"/>
            </w:tcBorders>
          </w:tcPr>
          <w:p w:rsidR="00A51DD3" w:rsidRPr="00A51DD3" w:rsidRDefault="00A51DD3" w:rsidP="00FE1258">
            <w:pPr>
              <w:pStyle w:val="aff"/>
            </w:pPr>
            <w:r w:rsidRPr="00A51DD3">
              <w:t>3</w:t>
            </w:r>
          </w:p>
        </w:tc>
        <w:tc>
          <w:tcPr>
            <w:tcW w:w="1183" w:type="dxa"/>
            <w:tcBorders>
              <w:left w:val="single" w:sz="4" w:space="0" w:color="000000"/>
              <w:bottom w:val="single" w:sz="4" w:space="0" w:color="000000"/>
            </w:tcBorders>
          </w:tcPr>
          <w:p w:rsidR="00A51DD3" w:rsidRPr="00A51DD3" w:rsidRDefault="00A51DD3" w:rsidP="00FE1258">
            <w:pPr>
              <w:pStyle w:val="aff"/>
            </w:pPr>
            <w:r w:rsidRPr="00A51DD3">
              <w:t>1</w:t>
            </w:r>
          </w:p>
        </w:tc>
        <w:tc>
          <w:tcPr>
            <w:tcW w:w="1353" w:type="dxa"/>
            <w:tcBorders>
              <w:left w:val="single" w:sz="4" w:space="0" w:color="000000"/>
              <w:bottom w:val="single" w:sz="4" w:space="0" w:color="000000"/>
            </w:tcBorders>
          </w:tcPr>
          <w:p w:rsidR="00A51DD3" w:rsidRPr="00A51DD3" w:rsidRDefault="00A51DD3" w:rsidP="00FE1258">
            <w:pPr>
              <w:pStyle w:val="aff"/>
            </w:pPr>
            <w:r w:rsidRPr="00A51DD3">
              <w:t>2</w:t>
            </w:r>
          </w:p>
        </w:tc>
        <w:tc>
          <w:tcPr>
            <w:tcW w:w="1279"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1</w:t>
            </w:r>
          </w:p>
        </w:tc>
      </w:tr>
      <w:tr w:rsidR="00A51DD3" w:rsidRPr="00A51DD3" w:rsidTr="00FE1258">
        <w:tc>
          <w:tcPr>
            <w:tcW w:w="2000" w:type="dxa"/>
            <w:tcBorders>
              <w:left w:val="single" w:sz="4" w:space="0" w:color="000000"/>
              <w:bottom w:val="single" w:sz="4" w:space="0" w:color="000000"/>
            </w:tcBorders>
          </w:tcPr>
          <w:p w:rsidR="00A51DD3" w:rsidRPr="00A51DD3" w:rsidRDefault="00A51DD3" w:rsidP="00FE1258">
            <w:pPr>
              <w:pStyle w:val="aff"/>
            </w:pPr>
            <w:r w:rsidRPr="00A51DD3">
              <w:t>10-11</w:t>
            </w:r>
          </w:p>
        </w:tc>
        <w:tc>
          <w:tcPr>
            <w:tcW w:w="1691" w:type="dxa"/>
            <w:tcBorders>
              <w:left w:val="single" w:sz="4" w:space="0" w:color="000000"/>
              <w:bottom w:val="single" w:sz="4" w:space="0" w:color="000000"/>
            </w:tcBorders>
          </w:tcPr>
          <w:p w:rsidR="00A51DD3" w:rsidRPr="00A51DD3" w:rsidRDefault="00A51DD3" w:rsidP="00FE1258">
            <w:pPr>
              <w:pStyle w:val="aff"/>
            </w:pPr>
            <w:r w:rsidRPr="00A51DD3">
              <w:t>5</w:t>
            </w:r>
          </w:p>
        </w:tc>
        <w:tc>
          <w:tcPr>
            <w:tcW w:w="1353" w:type="dxa"/>
            <w:tcBorders>
              <w:left w:val="single" w:sz="4" w:space="0" w:color="000000"/>
              <w:bottom w:val="single" w:sz="4" w:space="0" w:color="000000"/>
            </w:tcBorders>
          </w:tcPr>
          <w:p w:rsidR="00A51DD3" w:rsidRPr="00A51DD3" w:rsidRDefault="00A51DD3" w:rsidP="00FE1258">
            <w:pPr>
              <w:pStyle w:val="aff"/>
            </w:pPr>
            <w:r w:rsidRPr="00A51DD3">
              <w:t>4</w:t>
            </w:r>
          </w:p>
        </w:tc>
        <w:tc>
          <w:tcPr>
            <w:tcW w:w="1183" w:type="dxa"/>
            <w:tcBorders>
              <w:left w:val="single" w:sz="4" w:space="0" w:color="000000"/>
              <w:bottom w:val="single" w:sz="4" w:space="0" w:color="000000"/>
            </w:tcBorders>
          </w:tcPr>
          <w:p w:rsidR="00A51DD3" w:rsidRPr="00A51DD3" w:rsidRDefault="00A51DD3" w:rsidP="00FE1258">
            <w:pPr>
              <w:pStyle w:val="aff"/>
            </w:pPr>
            <w:r w:rsidRPr="00A51DD3">
              <w:t>3</w:t>
            </w:r>
          </w:p>
        </w:tc>
        <w:tc>
          <w:tcPr>
            <w:tcW w:w="1353" w:type="dxa"/>
            <w:tcBorders>
              <w:left w:val="single" w:sz="4" w:space="0" w:color="000000"/>
              <w:bottom w:val="single" w:sz="4" w:space="0" w:color="000000"/>
            </w:tcBorders>
          </w:tcPr>
          <w:p w:rsidR="00A51DD3" w:rsidRPr="00A51DD3" w:rsidRDefault="00A51DD3" w:rsidP="00FE1258">
            <w:pPr>
              <w:pStyle w:val="aff"/>
            </w:pPr>
            <w:r w:rsidRPr="00A51DD3">
              <w:t>5</w:t>
            </w:r>
          </w:p>
        </w:tc>
        <w:tc>
          <w:tcPr>
            <w:tcW w:w="1279"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4</w:t>
            </w:r>
          </w:p>
        </w:tc>
      </w:tr>
      <w:tr w:rsidR="00A51DD3" w:rsidRPr="00A51DD3" w:rsidTr="00FE1258">
        <w:tc>
          <w:tcPr>
            <w:tcW w:w="2000" w:type="dxa"/>
            <w:tcBorders>
              <w:left w:val="single" w:sz="4" w:space="0" w:color="000000"/>
              <w:bottom w:val="single" w:sz="4" w:space="0" w:color="000000"/>
            </w:tcBorders>
          </w:tcPr>
          <w:p w:rsidR="00A51DD3" w:rsidRPr="00A51DD3" w:rsidRDefault="00A51DD3" w:rsidP="00FE1258">
            <w:pPr>
              <w:pStyle w:val="aff"/>
            </w:pPr>
            <w:r w:rsidRPr="00A51DD3">
              <w:t>11-12</w:t>
            </w:r>
          </w:p>
        </w:tc>
        <w:tc>
          <w:tcPr>
            <w:tcW w:w="1691" w:type="dxa"/>
            <w:tcBorders>
              <w:left w:val="single" w:sz="4" w:space="0" w:color="000000"/>
              <w:bottom w:val="single" w:sz="4" w:space="0" w:color="000000"/>
            </w:tcBorders>
          </w:tcPr>
          <w:p w:rsidR="00A51DD3" w:rsidRPr="00A51DD3" w:rsidRDefault="00A51DD3" w:rsidP="00FE1258">
            <w:pPr>
              <w:pStyle w:val="aff"/>
            </w:pPr>
            <w:r w:rsidRPr="00A51DD3">
              <w:t>6</w:t>
            </w:r>
          </w:p>
        </w:tc>
        <w:tc>
          <w:tcPr>
            <w:tcW w:w="1353" w:type="dxa"/>
            <w:tcBorders>
              <w:left w:val="single" w:sz="4" w:space="0" w:color="000000"/>
              <w:bottom w:val="single" w:sz="4" w:space="0" w:color="000000"/>
            </w:tcBorders>
          </w:tcPr>
          <w:p w:rsidR="00A51DD3" w:rsidRPr="00A51DD3" w:rsidRDefault="00A51DD3" w:rsidP="00FE1258">
            <w:pPr>
              <w:pStyle w:val="aff"/>
            </w:pPr>
            <w:r w:rsidRPr="00A51DD3">
              <w:t>7</w:t>
            </w:r>
          </w:p>
        </w:tc>
        <w:tc>
          <w:tcPr>
            <w:tcW w:w="1183" w:type="dxa"/>
            <w:tcBorders>
              <w:left w:val="single" w:sz="4" w:space="0" w:color="000000"/>
              <w:bottom w:val="single" w:sz="4" w:space="0" w:color="000000"/>
            </w:tcBorders>
          </w:tcPr>
          <w:p w:rsidR="00A51DD3" w:rsidRPr="00A51DD3" w:rsidRDefault="00A51DD3" w:rsidP="00FE1258">
            <w:pPr>
              <w:pStyle w:val="aff"/>
            </w:pPr>
            <w:r w:rsidRPr="00A51DD3">
              <w:t>8</w:t>
            </w:r>
          </w:p>
        </w:tc>
        <w:tc>
          <w:tcPr>
            <w:tcW w:w="1353" w:type="dxa"/>
            <w:tcBorders>
              <w:left w:val="single" w:sz="4" w:space="0" w:color="000000"/>
              <w:bottom w:val="single" w:sz="4" w:space="0" w:color="000000"/>
            </w:tcBorders>
          </w:tcPr>
          <w:p w:rsidR="00A51DD3" w:rsidRPr="00A51DD3" w:rsidRDefault="00A51DD3" w:rsidP="00FE1258">
            <w:pPr>
              <w:pStyle w:val="aff"/>
            </w:pPr>
            <w:r w:rsidRPr="00A51DD3">
              <w:t>6</w:t>
            </w:r>
          </w:p>
        </w:tc>
        <w:tc>
          <w:tcPr>
            <w:tcW w:w="1279"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7</w:t>
            </w:r>
          </w:p>
        </w:tc>
      </w:tr>
      <w:tr w:rsidR="00A51DD3" w:rsidRPr="00A51DD3" w:rsidTr="00FE1258">
        <w:tc>
          <w:tcPr>
            <w:tcW w:w="2000" w:type="dxa"/>
            <w:tcBorders>
              <w:left w:val="single" w:sz="4" w:space="0" w:color="000000"/>
              <w:bottom w:val="single" w:sz="4" w:space="0" w:color="000000"/>
            </w:tcBorders>
          </w:tcPr>
          <w:p w:rsidR="00A51DD3" w:rsidRPr="00A51DD3" w:rsidRDefault="00A51DD3" w:rsidP="00FE1258">
            <w:pPr>
              <w:pStyle w:val="aff"/>
            </w:pPr>
            <w:r w:rsidRPr="00A51DD3">
              <w:t>12-13</w:t>
            </w:r>
          </w:p>
        </w:tc>
        <w:tc>
          <w:tcPr>
            <w:tcW w:w="1691" w:type="dxa"/>
            <w:tcBorders>
              <w:left w:val="single" w:sz="4" w:space="0" w:color="000000"/>
              <w:bottom w:val="single" w:sz="4" w:space="0" w:color="000000"/>
            </w:tcBorders>
          </w:tcPr>
          <w:p w:rsidR="00A51DD3" w:rsidRPr="00A51DD3" w:rsidRDefault="00A51DD3" w:rsidP="00FE1258">
            <w:pPr>
              <w:pStyle w:val="aff"/>
            </w:pPr>
            <w:r w:rsidRPr="00A51DD3">
              <w:t>10</w:t>
            </w:r>
          </w:p>
        </w:tc>
        <w:tc>
          <w:tcPr>
            <w:tcW w:w="1353" w:type="dxa"/>
            <w:tcBorders>
              <w:left w:val="single" w:sz="4" w:space="0" w:color="000000"/>
              <w:bottom w:val="single" w:sz="4" w:space="0" w:color="000000"/>
            </w:tcBorders>
          </w:tcPr>
          <w:p w:rsidR="00A51DD3" w:rsidRPr="00A51DD3" w:rsidRDefault="00A51DD3" w:rsidP="00FE1258">
            <w:pPr>
              <w:pStyle w:val="aff"/>
            </w:pPr>
            <w:r w:rsidRPr="00A51DD3">
              <w:t>9</w:t>
            </w:r>
          </w:p>
        </w:tc>
        <w:tc>
          <w:tcPr>
            <w:tcW w:w="1183" w:type="dxa"/>
            <w:tcBorders>
              <w:left w:val="single" w:sz="4" w:space="0" w:color="000000"/>
              <w:bottom w:val="single" w:sz="4" w:space="0" w:color="000000"/>
            </w:tcBorders>
          </w:tcPr>
          <w:p w:rsidR="00A51DD3" w:rsidRPr="00A51DD3" w:rsidRDefault="005551B7" w:rsidP="00FE1258">
            <w:pPr>
              <w:pStyle w:val="aff"/>
            </w:pPr>
            <w:r w:rsidRPr="00A51DD3">
              <w:t xml:space="preserve"> </w:t>
            </w:r>
            <w:r w:rsidR="00A51DD3" w:rsidRPr="00A51DD3">
              <w:t>10</w:t>
            </w:r>
          </w:p>
        </w:tc>
        <w:tc>
          <w:tcPr>
            <w:tcW w:w="1353" w:type="dxa"/>
            <w:tcBorders>
              <w:left w:val="single" w:sz="4" w:space="0" w:color="000000"/>
              <w:bottom w:val="single" w:sz="4" w:space="0" w:color="000000"/>
            </w:tcBorders>
          </w:tcPr>
          <w:p w:rsidR="00A51DD3" w:rsidRPr="00A51DD3" w:rsidRDefault="00A51DD3" w:rsidP="00FE1258">
            <w:pPr>
              <w:pStyle w:val="aff"/>
            </w:pPr>
            <w:r w:rsidRPr="00A51DD3">
              <w:t>7</w:t>
            </w:r>
          </w:p>
        </w:tc>
        <w:tc>
          <w:tcPr>
            <w:tcW w:w="1279"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8</w:t>
            </w:r>
          </w:p>
        </w:tc>
      </w:tr>
    </w:tbl>
    <w:p w:rsidR="00A51DD3" w:rsidRPr="005551B7" w:rsidRDefault="00A51DD3" w:rsidP="005551B7">
      <w:pPr>
        <w:pStyle w:val="afe"/>
      </w:pPr>
    </w:p>
    <w:p w:rsidR="00A51DD3" w:rsidRPr="005551B7" w:rsidRDefault="00A51DD3" w:rsidP="005551B7">
      <w:pPr>
        <w:pStyle w:val="afe"/>
      </w:pPr>
      <w:r w:rsidRPr="005551B7">
        <w:t>Из приведенного выше расписания можно сделать следующие заключения:</w:t>
      </w:r>
    </w:p>
    <w:p w:rsidR="00A51DD3" w:rsidRPr="005551B7" w:rsidRDefault="00A51DD3" w:rsidP="005551B7">
      <w:pPr>
        <w:pStyle w:val="afe"/>
      </w:pPr>
      <w:r w:rsidRPr="005551B7">
        <w:t>а) бассейн загружен только до 13 часов, при режиме работы ДОУ до 19 часов;</w:t>
      </w:r>
    </w:p>
    <w:p w:rsidR="00A51DD3" w:rsidRPr="005551B7" w:rsidRDefault="00A51DD3" w:rsidP="005551B7">
      <w:pPr>
        <w:pStyle w:val="afe"/>
      </w:pPr>
      <w:r w:rsidRPr="005551B7">
        <w:t>б) если на занятия одной группы отводится один час, то имеется резерв для проведения шести дополнительных занятий в день, без учета работы в выходные дни.</w:t>
      </w:r>
    </w:p>
    <w:p w:rsidR="00A51DD3" w:rsidRPr="005551B7" w:rsidRDefault="00A51DD3" w:rsidP="005551B7">
      <w:pPr>
        <w:pStyle w:val="afe"/>
      </w:pPr>
      <w:r w:rsidRPr="005551B7">
        <w:t>Бассейн заполняется водой ежедневно с 8 утра, после каждой группы перерыв между занятиями 30 минут, в это время в бассейн добавляется вода, так как очередность купания установлена по возрастам, минимальный уровень воды наполняется для детей ясельного возраста.</w:t>
      </w:r>
    </w:p>
    <w:p w:rsidR="005551B7" w:rsidRDefault="00A51DD3" w:rsidP="005551B7">
      <w:pPr>
        <w:pStyle w:val="afe"/>
      </w:pPr>
      <w:r w:rsidRPr="005551B7">
        <w:t>Также после каждой группы вода дезинфицируется, пропускается через бактерицидную</w:t>
      </w:r>
      <w:r w:rsidR="005551B7">
        <w:t xml:space="preserve"> </w:t>
      </w:r>
      <w:r w:rsidRPr="005551B7">
        <w:t>лампу, что соответствует гигиеническим требованиям Госсанэпиднадзора. В ДОУ отказались от хлорирования воды, так как это вызывало многочисленные аллергические реакции.</w:t>
      </w:r>
    </w:p>
    <w:p w:rsidR="00A51DD3" w:rsidRPr="005551B7" w:rsidRDefault="00A51DD3" w:rsidP="005551B7">
      <w:pPr>
        <w:pStyle w:val="afe"/>
      </w:pPr>
      <w:r w:rsidRPr="005551B7">
        <w:t>В связи с реформированием и демократизацией экономики нашей страны рынки продавцов и потребителей образовательных услуг значительно расширились и претерпели качественные изменения.</w:t>
      </w:r>
    </w:p>
    <w:p w:rsidR="00A51DD3" w:rsidRPr="005551B7" w:rsidRDefault="00A51DD3" w:rsidP="005551B7">
      <w:pPr>
        <w:pStyle w:val="afe"/>
      </w:pPr>
      <w:r w:rsidRPr="005551B7">
        <w:t>Так как платные образовательные услуги будет предоставлять дошкольное учреждение, то</w:t>
      </w:r>
      <w:r w:rsidR="005551B7">
        <w:t xml:space="preserve"> </w:t>
      </w:r>
      <w:r w:rsidRPr="005551B7">
        <w:t>потенциальными клиентами</w:t>
      </w:r>
      <w:r w:rsidR="005551B7">
        <w:t xml:space="preserve"> </w:t>
      </w:r>
      <w:r w:rsidRPr="005551B7">
        <w:t>ДОУ №29 будут дети дошкольного и младшего школьного возраста. Основными потребителями услуг,</w:t>
      </w:r>
      <w:r w:rsidR="005551B7">
        <w:t xml:space="preserve"> </w:t>
      </w:r>
      <w:r w:rsidRPr="005551B7">
        <w:t>предоставляемых в бассейне, будут:</w:t>
      </w:r>
    </w:p>
    <w:p w:rsidR="00A51DD3" w:rsidRPr="005551B7" w:rsidRDefault="00A51DD3" w:rsidP="005551B7">
      <w:pPr>
        <w:pStyle w:val="afe"/>
      </w:pPr>
      <w:r w:rsidRPr="005551B7">
        <w:t>а) дети данного учреждения, чьи родители захотели, чтобы с детьми проводились дополнительные занятия плаванием, в рамках программы «аэробика и синхронное плавание». Таких групп будет сформировано две: для детей 3-4-х лет</w:t>
      </w:r>
      <w:r w:rsidR="005551B7">
        <w:t xml:space="preserve"> </w:t>
      </w:r>
      <w:r w:rsidRPr="005551B7">
        <w:t>и</w:t>
      </w:r>
      <w:r w:rsidR="005551B7">
        <w:t xml:space="preserve"> </w:t>
      </w:r>
      <w:r w:rsidRPr="005551B7">
        <w:t>для детей 5-7 лет;</w:t>
      </w:r>
    </w:p>
    <w:p w:rsidR="00A51DD3" w:rsidRPr="005551B7" w:rsidRDefault="00A51DD3" w:rsidP="005551B7">
      <w:pPr>
        <w:pStyle w:val="afe"/>
      </w:pPr>
      <w:r w:rsidRPr="005551B7">
        <w:t>б) дети из двух соседних детских садов, ДОУ №24 и ДОУ №30</w:t>
      </w:r>
      <w:r w:rsidR="005551B7">
        <w:t xml:space="preserve"> </w:t>
      </w:r>
      <w:r w:rsidRPr="005551B7">
        <w:t>(общий контингент воспитанников - 360 детей). Из детей этих</w:t>
      </w:r>
      <w:r w:rsidR="005551B7">
        <w:t xml:space="preserve"> </w:t>
      </w:r>
      <w:r w:rsidRPr="005551B7">
        <w:t>двух ДОУ будет сформировано 8 групп</w:t>
      </w:r>
      <w:r w:rsidR="005551B7">
        <w:t xml:space="preserve"> </w:t>
      </w:r>
      <w:r w:rsidRPr="005551B7">
        <w:t>по 20 детей в каждой по следующим возрастам: от 3-х до 4-х лет</w:t>
      </w:r>
      <w:r w:rsidR="005551B7">
        <w:t xml:space="preserve"> </w:t>
      </w:r>
      <w:r w:rsidRPr="005551B7">
        <w:t>- 2 группы, от 4-х</w:t>
      </w:r>
      <w:r w:rsidR="005551B7">
        <w:t xml:space="preserve"> </w:t>
      </w:r>
      <w:r w:rsidRPr="005551B7">
        <w:t>до 5 лет</w:t>
      </w:r>
      <w:r w:rsidR="005551B7">
        <w:t xml:space="preserve"> </w:t>
      </w:r>
      <w:r w:rsidRPr="005551B7">
        <w:t>- 2 группы, от 5 до 6 лет</w:t>
      </w:r>
      <w:r w:rsidR="005551B7">
        <w:t xml:space="preserve"> </w:t>
      </w:r>
      <w:r w:rsidRPr="005551B7">
        <w:t>-</w:t>
      </w:r>
      <w:r w:rsidR="005551B7">
        <w:t xml:space="preserve"> </w:t>
      </w:r>
      <w:r w:rsidRPr="005551B7">
        <w:t>2 группы,</w:t>
      </w:r>
      <w:r w:rsidR="005551B7">
        <w:t xml:space="preserve"> </w:t>
      </w:r>
      <w:r w:rsidRPr="005551B7">
        <w:t>от 6 до 7 лет -</w:t>
      </w:r>
      <w:r w:rsidR="005551B7">
        <w:t xml:space="preserve"> </w:t>
      </w:r>
      <w:r w:rsidRPr="005551B7">
        <w:t>2 группы;</w:t>
      </w:r>
    </w:p>
    <w:p w:rsidR="00A51DD3" w:rsidRPr="005551B7" w:rsidRDefault="00A51DD3" w:rsidP="005551B7">
      <w:pPr>
        <w:pStyle w:val="afe"/>
      </w:pPr>
      <w:r w:rsidRPr="005551B7">
        <w:t>в) дети дошкольного и младшего школьного возраста, проживающие в соседних домах, которых будут приводить на занятия родители.</w:t>
      </w:r>
      <w:r w:rsidR="005551B7">
        <w:t xml:space="preserve"> </w:t>
      </w:r>
      <w:r w:rsidRPr="005551B7">
        <w:t>Из этих детей будет сформирована одна группа из 20 человек;</w:t>
      </w:r>
    </w:p>
    <w:p w:rsidR="005551B7" w:rsidRDefault="00A51DD3" w:rsidP="005551B7">
      <w:pPr>
        <w:pStyle w:val="afe"/>
      </w:pPr>
      <w:r w:rsidRPr="005551B7">
        <w:t>г) ученики первых-вторых классов школы №11.</w:t>
      </w:r>
    </w:p>
    <w:p w:rsidR="005551B7" w:rsidRDefault="00A51DD3" w:rsidP="005551B7">
      <w:pPr>
        <w:pStyle w:val="afe"/>
      </w:pPr>
      <w:r w:rsidRPr="005551B7">
        <w:t>В основном</w:t>
      </w:r>
      <w:r w:rsidR="005551B7">
        <w:t xml:space="preserve"> </w:t>
      </w:r>
      <w:r w:rsidRPr="005551B7">
        <w:t>предлагаются</w:t>
      </w:r>
      <w:r w:rsidR="005551B7">
        <w:t xml:space="preserve"> </w:t>
      </w:r>
      <w:r w:rsidRPr="005551B7">
        <w:t>услуги плавательного бассейна</w:t>
      </w:r>
      <w:r w:rsidR="005551B7">
        <w:t xml:space="preserve"> </w:t>
      </w:r>
      <w:r w:rsidRPr="005551B7">
        <w:t>для детей с нарушением осанки, которым рекомендованы занятия плаванием.</w:t>
      </w:r>
      <w:r w:rsidR="005551B7">
        <w:t xml:space="preserve"> </w:t>
      </w:r>
      <w:r w:rsidRPr="005551B7">
        <w:t>Планируется</w:t>
      </w:r>
      <w:r w:rsidR="005551B7">
        <w:t xml:space="preserve"> </w:t>
      </w:r>
      <w:r w:rsidRPr="005551B7">
        <w:t>набрать одну</w:t>
      </w:r>
      <w:r w:rsidR="005551B7">
        <w:t xml:space="preserve"> </w:t>
      </w:r>
      <w:r w:rsidRPr="005551B7">
        <w:t>такую группу.</w:t>
      </w:r>
    </w:p>
    <w:p w:rsidR="00A51DD3" w:rsidRPr="005551B7" w:rsidRDefault="00A51DD3" w:rsidP="005551B7">
      <w:pPr>
        <w:pStyle w:val="afe"/>
      </w:pPr>
      <w:r w:rsidRPr="005551B7">
        <w:t>Так как</w:t>
      </w:r>
      <w:r w:rsidR="005551B7">
        <w:t xml:space="preserve"> </w:t>
      </w:r>
      <w:r w:rsidRPr="005551B7">
        <w:t>первоклассниками</w:t>
      </w:r>
      <w:r w:rsidR="005551B7">
        <w:t xml:space="preserve"> </w:t>
      </w:r>
      <w:r w:rsidRPr="005551B7">
        <w:t>школы №11 становятся выпускники ДОУ №29</w:t>
      </w:r>
      <w:r w:rsidR="005551B7">
        <w:t xml:space="preserve"> </w:t>
      </w:r>
      <w:r w:rsidRPr="005551B7">
        <w:t>и соседних ДОУ, а некоторые из них уже посещали бассейн в ДОУ №29 , то вероятность того, что они продолжат занятия плаванием именно в этом</w:t>
      </w:r>
      <w:r w:rsidR="005551B7">
        <w:t xml:space="preserve"> </w:t>
      </w:r>
      <w:r w:rsidRPr="005551B7">
        <w:t>ДОУ, весьма велика.</w:t>
      </w:r>
    </w:p>
    <w:p w:rsidR="00A51DD3" w:rsidRPr="005551B7" w:rsidRDefault="00A51DD3" w:rsidP="005551B7">
      <w:pPr>
        <w:pStyle w:val="afe"/>
      </w:pPr>
      <w:r w:rsidRPr="005551B7">
        <w:t>Занятия плаванием - уже достаточно устоявшаяся услуга на рынке платных образовательных услуг. Поэтому в</w:t>
      </w:r>
      <w:r w:rsidR="005551B7">
        <w:t xml:space="preserve"> </w:t>
      </w:r>
      <w:r w:rsidRPr="005551B7">
        <w:t>этом виде деятельности ДОУ</w:t>
      </w:r>
      <w:r w:rsidR="005551B7">
        <w:t xml:space="preserve"> </w:t>
      </w:r>
      <w:r w:rsidRPr="005551B7">
        <w:t>могло бы привлечь клиента, используя следующие преимущества: во-первых, за счет местоположения ДОУ: ДОУ расположено на Основном поселке, где в настоящее время нет учреждений, оказывающих подобные услуги; во-вторых, ДОУ</w:t>
      </w:r>
      <w:r w:rsidR="005551B7">
        <w:t xml:space="preserve"> </w:t>
      </w:r>
      <w:r w:rsidRPr="005551B7">
        <w:t>гарантирует надежность и качество предоставляемых услуг; в-третьих,</w:t>
      </w:r>
      <w:r w:rsidR="005551B7">
        <w:t xml:space="preserve"> </w:t>
      </w:r>
      <w:r w:rsidRPr="005551B7">
        <w:t>за счет достаточно умеренной, доступной цены.</w:t>
      </w:r>
    </w:p>
    <w:p w:rsidR="00A51DD3" w:rsidRPr="005551B7" w:rsidRDefault="00A51DD3" w:rsidP="005551B7">
      <w:pPr>
        <w:pStyle w:val="afe"/>
      </w:pPr>
      <w:r w:rsidRPr="005551B7">
        <w:t>Поскольку цены на образовательные услуги не относятся к числу регулируемых государством,</w:t>
      </w:r>
      <w:r w:rsidR="005551B7">
        <w:t xml:space="preserve"> </w:t>
      </w:r>
      <w:r w:rsidRPr="005551B7">
        <w:t>устанавливает уровень цен само учреждение. Местные</w:t>
      </w:r>
      <w:r w:rsidR="005551B7">
        <w:t xml:space="preserve"> </w:t>
      </w:r>
      <w:r w:rsidRPr="005551B7">
        <w:t>органы имеют право воздействовать на цены по некоторым услугам,</w:t>
      </w:r>
      <w:r w:rsidR="005551B7">
        <w:t xml:space="preserve"> </w:t>
      </w:r>
      <w:r w:rsidRPr="005551B7">
        <w:t>но не более чем через установление предельного норматива рентабельности. Рыночный подход к ценообразованию на образовательную услугу должен учитывать верхний предел цены (с позиции потребителя) и нижний (с позиции производителя образовательной услуги). Сближение этих двух факторов должно определить оптимальную цену на определенный вид услуг.</w:t>
      </w:r>
    </w:p>
    <w:p w:rsidR="005551B7" w:rsidRDefault="00A51DD3" w:rsidP="005551B7">
      <w:pPr>
        <w:pStyle w:val="afe"/>
      </w:pPr>
      <w:r w:rsidRPr="005551B7">
        <w:t>По результатам проведенного маркетингового исследования</w:t>
      </w:r>
      <w:r w:rsidR="005551B7">
        <w:t xml:space="preserve"> </w:t>
      </w:r>
      <w:r w:rsidRPr="005551B7">
        <w:t>родители считают, что цена на платные услуги должна быть в пределах 80</w:t>
      </w:r>
      <w:r w:rsidR="005551B7">
        <w:t xml:space="preserve"> </w:t>
      </w:r>
      <w:r w:rsidRPr="005551B7">
        <w:t>руб. (72% опрошенных),</w:t>
      </w:r>
      <w:r w:rsidR="005551B7">
        <w:t xml:space="preserve"> </w:t>
      </w:r>
      <w:r w:rsidRPr="005551B7">
        <w:t>20</w:t>
      </w:r>
      <w:r w:rsidR="005551B7">
        <w:t xml:space="preserve"> </w:t>
      </w:r>
      <w:r w:rsidRPr="005551B7">
        <w:t>человек смогли бы заплатить за данную услугу до 100 руб. Таким образом, цена потребителей составляет - 80-90 руб. в месяц.</w:t>
      </w:r>
    </w:p>
    <w:p w:rsidR="00A51DD3" w:rsidRPr="005551B7" w:rsidRDefault="00A51DD3" w:rsidP="005551B7">
      <w:pPr>
        <w:pStyle w:val="afe"/>
      </w:pPr>
      <w:r w:rsidRPr="005551B7">
        <w:t>Необходимо определить</w:t>
      </w:r>
      <w:r w:rsidR="005551B7">
        <w:t xml:space="preserve"> </w:t>
      </w:r>
      <w:r w:rsidRPr="005551B7">
        <w:t>затраты учреждения на оказание данного вида услуги. Затраты на данный вид услуги будут просчитаны в финансовом плане, после чего будет установлен конкретный размер цены.</w:t>
      </w:r>
    </w:p>
    <w:p w:rsidR="005551B7" w:rsidRDefault="00A51DD3" w:rsidP="005551B7">
      <w:pPr>
        <w:pStyle w:val="afe"/>
      </w:pPr>
      <w:r w:rsidRPr="005551B7">
        <w:t>По данным опроса предлагается организовать 12 групп, численностью по 20 человек в каждой. Представлен</w:t>
      </w:r>
      <w:r w:rsidR="005551B7">
        <w:t xml:space="preserve"> </w:t>
      </w:r>
      <w:r w:rsidRPr="005551B7">
        <w:t>новый график для проведения</w:t>
      </w:r>
      <w:r w:rsidR="005551B7">
        <w:t xml:space="preserve"> </w:t>
      </w:r>
      <w:r w:rsidRPr="005551B7">
        <w:t>занятий с 24 группами (10 групп нашего ДОУ - бесплатно, 12 групп на платной основе).</w:t>
      </w:r>
      <w:r w:rsidR="005551B7">
        <w:t xml:space="preserve"> </w:t>
      </w:r>
      <w:r w:rsidRPr="005551B7">
        <w:t>Занятия для каждой группы будут проводиться 2 раза в месяц. Всего в неделю будет проводиться 48 занятий. Продолжительность занятий: для детей до 3-х лет - 20-25 минут, для детей старшего возраста - 30-35 минут.</w:t>
      </w:r>
    </w:p>
    <w:p w:rsidR="00A51DD3" w:rsidRPr="005551B7" w:rsidRDefault="00A51DD3" w:rsidP="005551B7">
      <w:pPr>
        <w:pStyle w:val="afe"/>
      </w:pPr>
      <w:r w:rsidRPr="005551B7">
        <w:t>При составлении нового расписания занятий нам необходимо было учесть возрастные особенности детей.</w:t>
      </w:r>
      <w:r w:rsidR="005551B7">
        <w:t xml:space="preserve"> </w:t>
      </w:r>
      <w:r w:rsidRPr="005551B7">
        <w:t>Бассейн наполняется водой ежедневно. Первыми будут посещать бассейн</w:t>
      </w:r>
      <w:r w:rsidR="005551B7">
        <w:t xml:space="preserve"> </w:t>
      </w:r>
      <w:r w:rsidRPr="005551B7">
        <w:t>дети ясельного возраста, поэтому уровень воды в бассейне будет минимальным- 30 сантиметров. С увеличением возраста детей воду в бассейн будут добавлять до</w:t>
      </w:r>
      <w:r w:rsidR="005551B7">
        <w:t xml:space="preserve"> </w:t>
      </w:r>
      <w:r w:rsidRPr="005551B7">
        <w:t>уровня, необходимого для занятий следующей по возрасту группы. Максимальный уровень воды в бассейне - 130 сантиметров. После занятий каждой группы воду дезинфицируют</w:t>
      </w:r>
      <w:r w:rsidR="005551B7">
        <w:t xml:space="preserve"> </w:t>
      </w:r>
      <w:r w:rsidRPr="005551B7">
        <w:t>бактерицидной лампой, поэтому перерыв между занятиями составляет 20-30 минут. Также при составлении графика занятий был учтен режим пребывания детей в ДОУ, с 14 до 16 часов занятия для детей дошкольного возраста не проводятся, так как у</w:t>
      </w:r>
      <w:r w:rsidR="005551B7">
        <w:t xml:space="preserve"> </w:t>
      </w:r>
      <w:r w:rsidRPr="005551B7">
        <w:t>них</w:t>
      </w:r>
      <w:r w:rsidR="005551B7">
        <w:t xml:space="preserve"> </w:t>
      </w:r>
      <w:r w:rsidRPr="005551B7">
        <w:t>по распорядку дневной сон. В это время будут организованы занятия для детей младшего школьного возраста (табл.3.5).</w:t>
      </w:r>
    </w:p>
    <w:p w:rsidR="00FE1258" w:rsidRDefault="00FE1258" w:rsidP="005551B7">
      <w:pPr>
        <w:pStyle w:val="afe"/>
      </w:pPr>
    </w:p>
    <w:p w:rsidR="005551B7" w:rsidRDefault="00A51DD3" w:rsidP="005551B7">
      <w:pPr>
        <w:pStyle w:val="afe"/>
      </w:pPr>
      <w:r w:rsidRPr="005551B7">
        <w:t>Таблица 3.5</w:t>
      </w:r>
    </w:p>
    <w:p w:rsidR="00A51DD3" w:rsidRPr="005551B7" w:rsidRDefault="00A51DD3" w:rsidP="005551B7">
      <w:pPr>
        <w:pStyle w:val="afe"/>
      </w:pPr>
      <w:r w:rsidRPr="005551B7">
        <w:t>Новое расписание занятий в бассейне на 2005-2007 гг.</w:t>
      </w:r>
    </w:p>
    <w:tbl>
      <w:tblPr>
        <w:tblW w:w="0" w:type="auto"/>
        <w:tblInd w:w="147" w:type="dxa"/>
        <w:tblLayout w:type="fixed"/>
        <w:tblCellMar>
          <w:left w:w="0" w:type="dxa"/>
          <w:right w:w="0" w:type="dxa"/>
        </w:tblCellMar>
        <w:tblLook w:val="0000" w:firstRow="0" w:lastRow="0" w:firstColumn="0" w:lastColumn="0" w:noHBand="0" w:noVBand="0"/>
      </w:tblPr>
      <w:tblGrid>
        <w:gridCol w:w="3119"/>
        <w:gridCol w:w="1315"/>
        <w:gridCol w:w="1351"/>
        <w:gridCol w:w="1182"/>
        <w:gridCol w:w="1182"/>
        <w:gridCol w:w="963"/>
      </w:tblGrid>
      <w:tr w:rsidR="00A51DD3" w:rsidRPr="00A51DD3" w:rsidTr="00FE1258">
        <w:tc>
          <w:tcPr>
            <w:tcW w:w="3119"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Время проведения занятий</w:t>
            </w:r>
          </w:p>
        </w:tc>
        <w:tc>
          <w:tcPr>
            <w:tcW w:w="131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понедельник</w:t>
            </w:r>
          </w:p>
        </w:tc>
        <w:tc>
          <w:tcPr>
            <w:tcW w:w="1351"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вторник</w:t>
            </w:r>
          </w:p>
        </w:tc>
        <w:tc>
          <w:tcPr>
            <w:tcW w:w="1182"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среда</w:t>
            </w:r>
          </w:p>
        </w:tc>
        <w:tc>
          <w:tcPr>
            <w:tcW w:w="1182"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четверг</w:t>
            </w:r>
          </w:p>
        </w:tc>
        <w:tc>
          <w:tcPr>
            <w:tcW w:w="963"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пятница</w:t>
            </w:r>
          </w:p>
        </w:tc>
      </w:tr>
      <w:tr w:rsidR="00A51DD3" w:rsidRPr="00A51DD3" w:rsidTr="00FE1258">
        <w:tc>
          <w:tcPr>
            <w:tcW w:w="3119" w:type="dxa"/>
            <w:tcBorders>
              <w:left w:val="single" w:sz="4" w:space="0" w:color="000000"/>
              <w:bottom w:val="single" w:sz="4" w:space="0" w:color="000000"/>
            </w:tcBorders>
          </w:tcPr>
          <w:p w:rsidR="00A51DD3" w:rsidRPr="00A51DD3" w:rsidRDefault="00A51DD3" w:rsidP="00FE1258">
            <w:pPr>
              <w:pStyle w:val="aff"/>
            </w:pPr>
            <w:r w:rsidRPr="00A51DD3">
              <w:t>8.50- 9.30</w:t>
            </w:r>
          </w:p>
        </w:tc>
        <w:tc>
          <w:tcPr>
            <w:tcW w:w="1315" w:type="dxa"/>
            <w:tcBorders>
              <w:left w:val="single" w:sz="4" w:space="0" w:color="000000"/>
              <w:bottom w:val="single" w:sz="4" w:space="0" w:color="000000"/>
            </w:tcBorders>
          </w:tcPr>
          <w:p w:rsidR="00A51DD3" w:rsidRPr="00A51DD3" w:rsidRDefault="00A51DD3" w:rsidP="00FE1258">
            <w:pPr>
              <w:pStyle w:val="aff"/>
            </w:pPr>
            <w:r w:rsidRPr="00A51DD3">
              <w:t>1-29</w:t>
            </w:r>
          </w:p>
        </w:tc>
        <w:tc>
          <w:tcPr>
            <w:tcW w:w="1351" w:type="dxa"/>
            <w:tcBorders>
              <w:left w:val="single" w:sz="4" w:space="0" w:color="000000"/>
              <w:bottom w:val="single" w:sz="4" w:space="0" w:color="000000"/>
            </w:tcBorders>
          </w:tcPr>
          <w:p w:rsidR="00A51DD3" w:rsidRPr="00A51DD3" w:rsidRDefault="00A51DD3" w:rsidP="00FE1258">
            <w:pPr>
              <w:pStyle w:val="aff"/>
            </w:pPr>
            <w:r w:rsidRPr="00A51DD3">
              <w:t>4-29</w:t>
            </w:r>
          </w:p>
        </w:tc>
        <w:tc>
          <w:tcPr>
            <w:tcW w:w="1182" w:type="dxa"/>
            <w:tcBorders>
              <w:left w:val="single" w:sz="4" w:space="0" w:color="000000"/>
              <w:bottom w:val="single" w:sz="4" w:space="0" w:color="000000"/>
            </w:tcBorders>
          </w:tcPr>
          <w:p w:rsidR="00A51DD3" w:rsidRPr="00A51DD3" w:rsidRDefault="00A51DD3" w:rsidP="00FE1258">
            <w:pPr>
              <w:pStyle w:val="aff"/>
            </w:pPr>
            <w:r w:rsidRPr="00A51DD3">
              <w:t>1-29</w:t>
            </w:r>
          </w:p>
        </w:tc>
        <w:tc>
          <w:tcPr>
            <w:tcW w:w="1182" w:type="dxa"/>
            <w:tcBorders>
              <w:left w:val="single" w:sz="4" w:space="0" w:color="000000"/>
              <w:bottom w:val="single" w:sz="4" w:space="0" w:color="000000"/>
            </w:tcBorders>
          </w:tcPr>
          <w:p w:rsidR="00A51DD3" w:rsidRPr="00A51DD3" w:rsidRDefault="00A51DD3" w:rsidP="00FE1258">
            <w:pPr>
              <w:pStyle w:val="aff"/>
            </w:pPr>
            <w:r w:rsidRPr="00A51DD3">
              <w:t>4-30</w:t>
            </w:r>
          </w:p>
        </w:tc>
        <w:tc>
          <w:tcPr>
            <w:tcW w:w="963"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3-29</w:t>
            </w:r>
          </w:p>
        </w:tc>
      </w:tr>
      <w:tr w:rsidR="00A51DD3" w:rsidRPr="00A51DD3" w:rsidTr="00FE1258">
        <w:tc>
          <w:tcPr>
            <w:tcW w:w="3119" w:type="dxa"/>
            <w:tcBorders>
              <w:left w:val="single" w:sz="4" w:space="0" w:color="000000"/>
              <w:bottom w:val="single" w:sz="4" w:space="0" w:color="000000"/>
            </w:tcBorders>
          </w:tcPr>
          <w:p w:rsidR="00A51DD3" w:rsidRPr="00A51DD3" w:rsidRDefault="00A51DD3" w:rsidP="00FE1258">
            <w:pPr>
              <w:pStyle w:val="aff"/>
            </w:pPr>
            <w:r w:rsidRPr="00A51DD3">
              <w:t>9.30-10.10</w:t>
            </w:r>
          </w:p>
        </w:tc>
        <w:tc>
          <w:tcPr>
            <w:tcW w:w="1315" w:type="dxa"/>
            <w:tcBorders>
              <w:left w:val="single" w:sz="4" w:space="0" w:color="000000"/>
              <w:bottom w:val="single" w:sz="4" w:space="0" w:color="000000"/>
            </w:tcBorders>
          </w:tcPr>
          <w:p w:rsidR="00A51DD3" w:rsidRPr="00A51DD3" w:rsidRDefault="00A51DD3" w:rsidP="00FE1258">
            <w:pPr>
              <w:pStyle w:val="aff"/>
            </w:pPr>
            <w:r w:rsidRPr="00A51DD3">
              <w:t>2-29</w:t>
            </w:r>
          </w:p>
        </w:tc>
        <w:tc>
          <w:tcPr>
            <w:tcW w:w="1351" w:type="dxa"/>
            <w:tcBorders>
              <w:left w:val="single" w:sz="4" w:space="0" w:color="000000"/>
              <w:bottom w:val="single" w:sz="4" w:space="0" w:color="000000"/>
            </w:tcBorders>
          </w:tcPr>
          <w:p w:rsidR="00A51DD3" w:rsidRPr="00A51DD3" w:rsidRDefault="00A51DD3" w:rsidP="00FE1258">
            <w:pPr>
              <w:pStyle w:val="aff"/>
            </w:pPr>
            <w:r w:rsidRPr="00A51DD3">
              <w:t>5-29</w:t>
            </w:r>
          </w:p>
        </w:tc>
        <w:tc>
          <w:tcPr>
            <w:tcW w:w="1182" w:type="dxa"/>
            <w:tcBorders>
              <w:left w:val="single" w:sz="4" w:space="0" w:color="000000"/>
              <w:bottom w:val="single" w:sz="4" w:space="0" w:color="000000"/>
            </w:tcBorders>
          </w:tcPr>
          <w:p w:rsidR="00A51DD3" w:rsidRPr="00A51DD3" w:rsidRDefault="00A51DD3" w:rsidP="00FE1258">
            <w:pPr>
              <w:pStyle w:val="aff"/>
            </w:pPr>
            <w:r w:rsidRPr="00A51DD3">
              <w:t>2-29</w:t>
            </w:r>
          </w:p>
        </w:tc>
        <w:tc>
          <w:tcPr>
            <w:tcW w:w="1182" w:type="dxa"/>
            <w:tcBorders>
              <w:left w:val="single" w:sz="4" w:space="0" w:color="000000"/>
              <w:bottom w:val="single" w:sz="4" w:space="0" w:color="000000"/>
            </w:tcBorders>
          </w:tcPr>
          <w:p w:rsidR="00A51DD3" w:rsidRPr="00A51DD3" w:rsidRDefault="00A51DD3" w:rsidP="00FE1258">
            <w:pPr>
              <w:pStyle w:val="aff"/>
            </w:pPr>
            <w:r w:rsidRPr="00A51DD3">
              <w:t>5-30</w:t>
            </w:r>
          </w:p>
        </w:tc>
        <w:tc>
          <w:tcPr>
            <w:tcW w:w="963"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4-24</w:t>
            </w:r>
          </w:p>
        </w:tc>
      </w:tr>
      <w:tr w:rsidR="00A51DD3" w:rsidRPr="00A51DD3" w:rsidTr="00FE1258">
        <w:tc>
          <w:tcPr>
            <w:tcW w:w="3119" w:type="dxa"/>
            <w:tcBorders>
              <w:left w:val="single" w:sz="4" w:space="0" w:color="000000"/>
              <w:bottom w:val="single" w:sz="4" w:space="0" w:color="000000"/>
            </w:tcBorders>
          </w:tcPr>
          <w:p w:rsidR="00A51DD3" w:rsidRPr="00A51DD3" w:rsidRDefault="00A51DD3" w:rsidP="00FE1258">
            <w:pPr>
              <w:pStyle w:val="aff"/>
            </w:pPr>
            <w:r w:rsidRPr="00A51DD3">
              <w:t>10.10-11.00</w:t>
            </w:r>
          </w:p>
        </w:tc>
        <w:tc>
          <w:tcPr>
            <w:tcW w:w="1315" w:type="dxa"/>
            <w:tcBorders>
              <w:left w:val="single" w:sz="4" w:space="0" w:color="000000"/>
              <w:bottom w:val="single" w:sz="4" w:space="0" w:color="000000"/>
            </w:tcBorders>
          </w:tcPr>
          <w:p w:rsidR="00A51DD3" w:rsidRPr="00A51DD3" w:rsidRDefault="00A51DD3" w:rsidP="00FE1258">
            <w:pPr>
              <w:pStyle w:val="aff"/>
            </w:pPr>
            <w:r w:rsidRPr="00A51DD3">
              <w:t>4-24</w:t>
            </w:r>
          </w:p>
        </w:tc>
        <w:tc>
          <w:tcPr>
            <w:tcW w:w="1351" w:type="dxa"/>
            <w:tcBorders>
              <w:left w:val="single" w:sz="4" w:space="0" w:color="000000"/>
              <w:bottom w:val="single" w:sz="4" w:space="0" w:color="000000"/>
            </w:tcBorders>
          </w:tcPr>
          <w:p w:rsidR="00A51DD3" w:rsidRPr="00A51DD3" w:rsidRDefault="00A51DD3" w:rsidP="00FE1258">
            <w:pPr>
              <w:pStyle w:val="aff"/>
            </w:pPr>
            <w:r w:rsidRPr="00A51DD3">
              <w:t>4-30</w:t>
            </w:r>
          </w:p>
        </w:tc>
        <w:tc>
          <w:tcPr>
            <w:tcW w:w="1182" w:type="dxa"/>
            <w:tcBorders>
              <w:left w:val="single" w:sz="4" w:space="0" w:color="000000"/>
              <w:bottom w:val="single" w:sz="4" w:space="0" w:color="000000"/>
            </w:tcBorders>
          </w:tcPr>
          <w:p w:rsidR="00A51DD3" w:rsidRPr="00A51DD3" w:rsidRDefault="00A51DD3" w:rsidP="00FE1258">
            <w:pPr>
              <w:pStyle w:val="aff"/>
            </w:pPr>
            <w:r w:rsidRPr="00A51DD3">
              <w:t>3-29</w:t>
            </w:r>
          </w:p>
        </w:tc>
        <w:tc>
          <w:tcPr>
            <w:tcW w:w="1182" w:type="dxa"/>
            <w:tcBorders>
              <w:left w:val="single" w:sz="4" w:space="0" w:color="000000"/>
              <w:bottom w:val="single" w:sz="4" w:space="0" w:color="000000"/>
            </w:tcBorders>
          </w:tcPr>
          <w:p w:rsidR="00A51DD3" w:rsidRPr="00A51DD3" w:rsidRDefault="00A51DD3" w:rsidP="00FE1258">
            <w:pPr>
              <w:pStyle w:val="aff"/>
            </w:pPr>
            <w:r w:rsidRPr="00A51DD3">
              <w:t>6-30</w:t>
            </w:r>
          </w:p>
        </w:tc>
        <w:tc>
          <w:tcPr>
            <w:tcW w:w="963"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5-24</w:t>
            </w:r>
          </w:p>
        </w:tc>
      </w:tr>
      <w:tr w:rsidR="00A51DD3" w:rsidRPr="00A51DD3" w:rsidTr="00FE1258">
        <w:tc>
          <w:tcPr>
            <w:tcW w:w="3119" w:type="dxa"/>
            <w:tcBorders>
              <w:left w:val="single" w:sz="4" w:space="0" w:color="000000"/>
              <w:bottom w:val="single" w:sz="4" w:space="0" w:color="000000"/>
            </w:tcBorders>
          </w:tcPr>
          <w:p w:rsidR="00A51DD3" w:rsidRPr="00A51DD3" w:rsidRDefault="00A51DD3" w:rsidP="00FE1258">
            <w:pPr>
              <w:pStyle w:val="aff"/>
            </w:pPr>
            <w:r w:rsidRPr="00A51DD3">
              <w:t>11-12</w:t>
            </w:r>
          </w:p>
        </w:tc>
        <w:tc>
          <w:tcPr>
            <w:tcW w:w="1315" w:type="dxa"/>
            <w:tcBorders>
              <w:left w:val="single" w:sz="4" w:space="0" w:color="000000"/>
              <w:bottom w:val="single" w:sz="4" w:space="0" w:color="000000"/>
            </w:tcBorders>
          </w:tcPr>
          <w:p w:rsidR="00A51DD3" w:rsidRPr="00A51DD3" w:rsidRDefault="00A51DD3" w:rsidP="00FE1258">
            <w:pPr>
              <w:pStyle w:val="aff"/>
            </w:pPr>
            <w:r w:rsidRPr="00A51DD3">
              <w:t>5-24</w:t>
            </w:r>
          </w:p>
        </w:tc>
        <w:tc>
          <w:tcPr>
            <w:tcW w:w="1351" w:type="dxa"/>
            <w:tcBorders>
              <w:left w:val="single" w:sz="4" w:space="0" w:color="000000"/>
              <w:bottom w:val="single" w:sz="4" w:space="0" w:color="000000"/>
            </w:tcBorders>
          </w:tcPr>
          <w:p w:rsidR="00A51DD3" w:rsidRPr="00A51DD3" w:rsidRDefault="00A51DD3" w:rsidP="00FE1258">
            <w:pPr>
              <w:pStyle w:val="aff"/>
            </w:pPr>
            <w:r w:rsidRPr="00A51DD3">
              <w:t>5-30</w:t>
            </w:r>
          </w:p>
        </w:tc>
        <w:tc>
          <w:tcPr>
            <w:tcW w:w="1182" w:type="dxa"/>
            <w:tcBorders>
              <w:left w:val="single" w:sz="4" w:space="0" w:color="000000"/>
              <w:bottom w:val="single" w:sz="4" w:space="0" w:color="000000"/>
            </w:tcBorders>
          </w:tcPr>
          <w:p w:rsidR="00A51DD3" w:rsidRPr="00A51DD3" w:rsidRDefault="00A51DD3" w:rsidP="00FE1258">
            <w:pPr>
              <w:pStyle w:val="aff"/>
            </w:pPr>
            <w:r w:rsidRPr="00A51DD3">
              <w:t>6-24</w:t>
            </w:r>
          </w:p>
        </w:tc>
        <w:tc>
          <w:tcPr>
            <w:tcW w:w="1182" w:type="dxa"/>
            <w:tcBorders>
              <w:left w:val="single" w:sz="4" w:space="0" w:color="000000"/>
              <w:bottom w:val="single" w:sz="4" w:space="0" w:color="000000"/>
            </w:tcBorders>
          </w:tcPr>
          <w:p w:rsidR="00A51DD3" w:rsidRPr="00A51DD3" w:rsidRDefault="00A51DD3" w:rsidP="00FE1258">
            <w:pPr>
              <w:pStyle w:val="aff"/>
            </w:pPr>
            <w:r w:rsidRPr="00A51DD3">
              <w:t>4-29</w:t>
            </w:r>
          </w:p>
        </w:tc>
        <w:tc>
          <w:tcPr>
            <w:tcW w:w="963"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6-24</w:t>
            </w:r>
          </w:p>
        </w:tc>
      </w:tr>
      <w:tr w:rsidR="00A51DD3" w:rsidRPr="00A51DD3" w:rsidTr="00FE1258">
        <w:tc>
          <w:tcPr>
            <w:tcW w:w="3119" w:type="dxa"/>
            <w:tcBorders>
              <w:left w:val="single" w:sz="4" w:space="0" w:color="000000"/>
              <w:bottom w:val="single" w:sz="4" w:space="0" w:color="000000"/>
            </w:tcBorders>
          </w:tcPr>
          <w:p w:rsidR="00A51DD3" w:rsidRPr="00A51DD3" w:rsidRDefault="00A51DD3" w:rsidP="00FE1258">
            <w:pPr>
              <w:pStyle w:val="aff"/>
            </w:pPr>
            <w:r w:rsidRPr="00A51DD3">
              <w:t>12-13</w:t>
            </w:r>
          </w:p>
        </w:tc>
        <w:tc>
          <w:tcPr>
            <w:tcW w:w="1315" w:type="dxa"/>
            <w:tcBorders>
              <w:left w:val="single" w:sz="4" w:space="0" w:color="000000"/>
              <w:bottom w:val="single" w:sz="4" w:space="0" w:color="000000"/>
            </w:tcBorders>
          </w:tcPr>
          <w:p w:rsidR="00A51DD3" w:rsidRPr="00A51DD3" w:rsidRDefault="00A51DD3" w:rsidP="00FE1258">
            <w:pPr>
              <w:pStyle w:val="aff"/>
            </w:pPr>
            <w:r w:rsidRPr="00A51DD3">
              <w:t>7(п)-29</w:t>
            </w:r>
          </w:p>
        </w:tc>
        <w:tc>
          <w:tcPr>
            <w:tcW w:w="1351" w:type="dxa"/>
            <w:tcBorders>
              <w:left w:val="single" w:sz="4" w:space="0" w:color="000000"/>
              <w:bottom w:val="single" w:sz="4" w:space="0" w:color="000000"/>
            </w:tcBorders>
          </w:tcPr>
          <w:p w:rsidR="00A51DD3" w:rsidRPr="00A51DD3" w:rsidRDefault="00A51DD3" w:rsidP="00FE1258">
            <w:pPr>
              <w:pStyle w:val="aff"/>
            </w:pPr>
            <w:r w:rsidRPr="00A51DD3">
              <w:t>6-30</w:t>
            </w:r>
          </w:p>
        </w:tc>
        <w:tc>
          <w:tcPr>
            <w:tcW w:w="1182" w:type="dxa"/>
            <w:tcBorders>
              <w:left w:val="single" w:sz="4" w:space="0" w:color="000000"/>
              <w:bottom w:val="single" w:sz="4" w:space="0" w:color="000000"/>
            </w:tcBorders>
          </w:tcPr>
          <w:p w:rsidR="00A51DD3" w:rsidRPr="00A51DD3" w:rsidRDefault="00A51DD3" w:rsidP="00FE1258">
            <w:pPr>
              <w:pStyle w:val="aff"/>
            </w:pPr>
            <w:r w:rsidRPr="00A51DD3">
              <w:t>7(п)-29</w:t>
            </w:r>
          </w:p>
        </w:tc>
        <w:tc>
          <w:tcPr>
            <w:tcW w:w="1182" w:type="dxa"/>
            <w:tcBorders>
              <w:left w:val="single" w:sz="4" w:space="0" w:color="000000"/>
              <w:bottom w:val="single" w:sz="4" w:space="0" w:color="000000"/>
            </w:tcBorders>
          </w:tcPr>
          <w:p w:rsidR="00A51DD3" w:rsidRPr="00A51DD3" w:rsidRDefault="00A51DD3" w:rsidP="00FE1258">
            <w:pPr>
              <w:pStyle w:val="aff"/>
            </w:pPr>
            <w:r w:rsidRPr="00A51DD3">
              <w:t>6-29</w:t>
            </w:r>
          </w:p>
        </w:tc>
        <w:tc>
          <w:tcPr>
            <w:tcW w:w="963"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5-29</w:t>
            </w:r>
          </w:p>
        </w:tc>
      </w:tr>
      <w:tr w:rsidR="00A51DD3" w:rsidRPr="00A51DD3" w:rsidTr="00FE1258">
        <w:tc>
          <w:tcPr>
            <w:tcW w:w="3119" w:type="dxa"/>
            <w:tcBorders>
              <w:left w:val="single" w:sz="4" w:space="0" w:color="000000"/>
              <w:bottom w:val="single" w:sz="4" w:space="0" w:color="000000"/>
            </w:tcBorders>
          </w:tcPr>
          <w:p w:rsidR="00A51DD3" w:rsidRPr="00A51DD3" w:rsidRDefault="00A51DD3" w:rsidP="00FE1258">
            <w:pPr>
              <w:pStyle w:val="aff"/>
            </w:pPr>
            <w:r w:rsidRPr="00A51DD3">
              <w:t>13-14</w:t>
            </w:r>
          </w:p>
        </w:tc>
        <w:tc>
          <w:tcPr>
            <w:tcW w:w="1315" w:type="dxa"/>
            <w:tcBorders>
              <w:left w:val="single" w:sz="4" w:space="0" w:color="000000"/>
              <w:bottom w:val="single" w:sz="4" w:space="0" w:color="000000"/>
            </w:tcBorders>
          </w:tcPr>
          <w:p w:rsidR="00A51DD3" w:rsidRPr="00A51DD3" w:rsidRDefault="00A51DD3" w:rsidP="00FE1258">
            <w:pPr>
              <w:pStyle w:val="aff"/>
            </w:pPr>
            <w:r w:rsidRPr="00A51DD3">
              <w:t>8-29</w:t>
            </w:r>
          </w:p>
        </w:tc>
        <w:tc>
          <w:tcPr>
            <w:tcW w:w="1351" w:type="dxa"/>
            <w:tcBorders>
              <w:left w:val="single" w:sz="4" w:space="0" w:color="000000"/>
              <w:bottom w:val="single" w:sz="4" w:space="0" w:color="000000"/>
            </w:tcBorders>
          </w:tcPr>
          <w:p w:rsidR="00A51DD3" w:rsidRPr="00A51DD3" w:rsidRDefault="00A51DD3" w:rsidP="00FE1258">
            <w:pPr>
              <w:pStyle w:val="aff"/>
            </w:pPr>
            <w:r w:rsidRPr="00A51DD3">
              <w:t>7-30</w:t>
            </w:r>
          </w:p>
        </w:tc>
        <w:tc>
          <w:tcPr>
            <w:tcW w:w="1182" w:type="dxa"/>
            <w:tcBorders>
              <w:left w:val="single" w:sz="4" w:space="0" w:color="000000"/>
              <w:bottom w:val="single" w:sz="4" w:space="0" w:color="000000"/>
            </w:tcBorders>
          </w:tcPr>
          <w:p w:rsidR="00A51DD3" w:rsidRPr="00A51DD3" w:rsidRDefault="00A51DD3" w:rsidP="00FE1258">
            <w:pPr>
              <w:pStyle w:val="aff"/>
            </w:pPr>
            <w:r w:rsidRPr="00A51DD3">
              <w:t>7-29</w:t>
            </w:r>
          </w:p>
        </w:tc>
        <w:tc>
          <w:tcPr>
            <w:tcW w:w="1182" w:type="dxa"/>
            <w:tcBorders>
              <w:left w:val="single" w:sz="4" w:space="0" w:color="000000"/>
              <w:bottom w:val="single" w:sz="4" w:space="0" w:color="000000"/>
            </w:tcBorders>
          </w:tcPr>
          <w:p w:rsidR="00A51DD3" w:rsidRPr="00A51DD3" w:rsidRDefault="00A51DD3" w:rsidP="00FE1258">
            <w:pPr>
              <w:pStyle w:val="aff"/>
            </w:pPr>
          </w:p>
        </w:tc>
        <w:tc>
          <w:tcPr>
            <w:tcW w:w="963" w:type="dxa"/>
            <w:tcBorders>
              <w:left w:val="single" w:sz="4" w:space="0" w:color="000000"/>
              <w:bottom w:val="single" w:sz="4" w:space="0" w:color="000000"/>
              <w:right w:val="single" w:sz="4" w:space="0" w:color="000000"/>
            </w:tcBorders>
          </w:tcPr>
          <w:p w:rsidR="00A51DD3" w:rsidRPr="00A51DD3" w:rsidRDefault="00A51DD3" w:rsidP="00FE1258">
            <w:pPr>
              <w:pStyle w:val="aff"/>
            </w:pPr>
          </w:p>
        </w:tc>
      </w:tr>
      <w:tr w:rsidR="00A51DD3" w:rsidRPr="00A51DD3" w:rsidTr="00FE1258">
        <w:tc>
          <w:tcPr>
            <w:tcW w:w="3119" w:type="dxa"/>
            <w:tcBorders>
              <w:left w:val="single" w:sz="4" w:space="0" w:color="000000"/>
              <w:bottom w:val="single" w:sz="4" w:space="0" w:color="000000"/>
            </w:tcBorders>
          </w:tcPr>
          <w:p w:rsidR="00A51DD3" w:rsidRPr="00A51DD3" w:rsidRDefault="00A51DD3" w:rsidP="00FE1258">
            <w:pPr>
              <w:pStyle w:val="aff"/>
            </w:pPr>
            <w:r w:rsidRPr="00A51DD3">
              <w:t>14-15</w:t>
            </w:r>
          </w:p>
        </w:tc>
        <w:tc>
          <w:tcPr>
            <w:tcW w:w="1315" w:type="dxa"/>
            <w:tcBorders>
              <w:left w:val="single" w:sz="4" w:space="0" w:color="000000"/>
              <w:bottom w:val="single" w:sz="4" w:space="0" w:color="000000"/>
            </w:tcBorders>
          </w:tcPr>
          <w:p w:rsidR="00A51DD3" w:rsidRPr="00A51DD3" w:rsidRDefault="00A51DD3" w:rsidP="00FE1258">
            <w:pPr>
              <w:pStyle w:val="aff"/>
            </w:pPr>
            <w:r w:rsidRPr="00A51DD3">
              <w:t>1кл «а»</w:t>
            </w:r>
          </w:p>
        </w:tc>
        <w:tc>
          <w:tcPr>
            <w:tcW w:w="1351" w:type="dxa"/>
            <w:tcBorders>
              <w:left w:val="single" w:sz="4" w:space="0" w:color="000000"/>
              <w:bottom w:val="single" w:sz="4" w:space="0" w:color="000000"/>
            </w:tcBorders>
          </w:tcPr>
          <w:p w:rsidR="00A51DD3" w:rsidRPr="00A51DD3" w:rsidRDefault="00A51DD3" w:rsidP="00FE1258">
            <w:pPr>
              <w:pStyle w:val="aff"/>
            </w:pPr>
          </w:p>
        </w:tc>
        <w:tc>
          <w:tcPr>
            <w:tcW w:w="1182" w:type="dxa"/>
            <w:tcBorders>
              <w:left w:val="single" w:sz="4" w:space="0" w:color="000000"/>
              <w:bottom w:val="single" w:sz="4" w:space="0" w:color="000000"/>
            </w:tcBorders>
          </w:tcPr>
          <w:p w:rsidR="00A51DD3" w:rsidRPr="00A51DD3" w:rsidRDefault="00A51DD3" w:rsidP="00FE1258">
            <w:pPr>
              <w:pStyle w:val="aff"/>
            </w:pPr>
            <w:r w:rsidRPr="00A51DD3">
              <w:t>1кл «а»</w:t>
            </w:r>
          </w:p>
        </w:tc>
        <w:tc>
          <w:tcPr>
            <w:tcW w:w="1182" w:type="dxa"/>
            <w:tcBorders>
              <w:left w:val="single" w:sz="4" w:space="0" w:color="000000"/>
              <w:bottom w:val="single" w:sz="4" w:space="0" w:color="000000"/>
            </w:tcBorders>
          </w:tcPr>
          <w:p w:rsidR="00A51DD3" w:rsidRPr="00A51DD3" w:rsidRDefault="00A51DD3" w:rsidP="00FE1258">
            <w:pPr>
              <w:pStyle w:val="aff"/>
            </w:pPr>
          </w:p>
        </w:tc>
        <w:tc>
          <w:tcPr>
            <w:tcW w:w="963" w:type="dxa"/>
            <w:tcBorders>
              <w:left w:val="single" w:sz="4" w:space="0" w:color="000000"/>
              <w:bottom w:val="single" w:sz="4" w:space="0" w:color="000000"/>
              <w:right w:val="single" w:sz="4" w:space="0" w:color="000000"/>
            </w:tcBorders>
          </w:tcPr>
          <w:p w:rsidR="00A51DD3" w:rsidRPr="00A51DD3" w:rsidRDefault="00A51DD3" w:rsidP="00FE1258">
            <w:pPr>
              <w:pStyle w:val="aff"/>
            </w:pPr>
          </w:p>
        </w:tc>
      </w:tr>
      <w:tr w:rsidR="00A51DD3" w:rsidRPr="00A51DD3" w:rsidTr="00FE1258">
        <w:tc>
          <w:tcPr>
            <w:tcW w:w="3119" w:type="dxa"/>
            <w:tcBorders>
              <w:left w:val="single" w:sz="4" w:space="0" w:color="000000"/>
              <w:bottom w:val="single" w:sz="4" w:space="0" w:color="000000"/>
            </w:tcBorders>
          </w:tcPr>
          <w:p w:rsidR="00A51DD3" w:rsidRPr="00A51DD3" w:rsidRDefault="00A51DD3" w:rsidP="00FE1258">
            <w:pPr>
              <w:pStyle w:val="aff"/>
            </w:pPr>
            <w:r w:rsidRPr="00A51DD3">
              <w:t>15-16</w:t>
            </w:r>
          </w:p>
        </w:tc>
        <w:tc>
          <w:tcPr>
            <w:tcW w:w="1315" w:type="dxa"/>
            <w:tcBorders>
              <w:left w:val="single" w:sz="4" w:space="0" w:color="000000"/>
              <w:bottom w:val="single" w:sz="4" w:space="0" w:color="000000"/>
            </w:tcBorders>
          </w:tcPr>
          <w:p w:rsidR="00A51DD3" w:rsidRPr="00A51DD3" w:rsidRDefault="00A51DD3" w:rsidP="00FE1258">
            <w:pPr>
              <w:pStyle w:val="aff"/>
            </w:pPr>
          </w:p>
        </w:tc>
        <w:tc>
          <w:tcPr>
            <w:tcW w:w="1351" w:type="dxa"/>
            <w:tcBorders>
              <w:left w:val="single" w:sz="4" w:space="0" w:color="000000"/>
              <w:bottom w:val="single" w:sz="4" w:space="0" w:color="000000"/>
            </w:tcBorders>
          </w:tcPr>
          <w:p w:rsidR="00A51DD3" w:rsidRPr="00A51DD3" w:rsidRDefault="00A51DD3" w:rsidP="00FE1258">
            <w:pPr>
              <w:pStyle w:val="aff"/>
            </w:pPr>
          </w:p>
        </w:tc>
        <w:tc>
          <w:tcPr>
            <w:tcW w:w="1182" w:type="dxa"/>
            <w:tcBorders>
              <w:left w:val="single" w:sz="4" w:space="0" w:color="000000"/>
              <w:bottom w:val="single" w:sz="4" w:space="0" w:color="000000"/>
            </w:tcBorders>
          </w:tcPr>
          <w:p w:rsidR="00A51DD3" w:rsidRPr="00A51DD3" w:rsidRDefault="00A51DD3" w:rsidP="00FE1258">
            <w:pPr>
              <w:pStyle w:val="aff"/>
            </w:pPr>
          </w:p>
        </w:tc>
        <w:tc>
          <w:tcPr>
            <w:tcW w:w="1182" w:type="dxa"/>
            <w:tcBorders>
              <w:left w:val="single" w:sz="4" w:space="0" w:color="000000"/>
              <w:bottom w:val="single" w:sz="4" w:space="0" w:color="000000"/>
            </w:tcBorders>
          </w:tcPr>
          <w:p w:rsidR="00A51DD3" w:rsidRPr="00A51DD3" w:rsidRDefault="00A51DD3" w:rsidP="00FE1258">
            <w:pPr>
              <w:pStyle w:val="aff"/>
            </w:pPr>
          </w:p>
        </w:tc>
        <w:tc>
          <w:tcPr>
            <w:tcW w:w="963" w:type="dxa"/>
            <w:tcBorders>
              <w:left w:val="single" w:sz="4" w:space="0" w:color="000000"/>
              <w:bottom w:val="single" w:sz="4" w:space="0" w:color="000000"/>
              <w:right w:val="single" w:sz="4" w:space="0" w:color="000000"/>
            </w:tcBorders>
          </w:tcPr>
          <w:p w:rsidR="00A51DD3" w:rsidRPr="00A51DD3" w:rsidRDefault="00A51DD3" w:rsidP="00FE1258">
            <w:pPr>
              <w:pStyle w:val="aff"/>
            </w:pPr>
          </w:p>
        </w:tc>
      </w:tr>
      <w:tr w:rsidR="00A51DD3" w:rsidRPr="00A51DD3" w:rsidTr="00FE1258">
        <w:tc>
          <w:tcPr>
            <w:tcW w:w="3119" w:type="dxa"/>
            <w:tcBorders>
              <w:left w:val="single" w:sz="4" w:space="0" w:color="000000"/>
              <w:bottom w:val="single" w:sz="4" w:space="0" w:color="000000"/>
            </w:tcBorders>
          </w:tcPr>
          <w:p w:rsidR="00A51DD3" w:rsidRPr="00A51DD3" w:rsidRDefault="00A51DD3" w:rsidP="00FE1258">
            <w:pPr>
              <w:pStyle w:val="aff"/>
            </w:pPr>
            <w:r w:rsidRPr="00A51DD3">
              <w:t>16-17</w:t>
            </w:r>
          </w:p>
        </w:tc>
        <w:tc>
          <w:tcPr>
            <w:tcW w:w="1315" w:type="dxa"/>
            <w:tcBorders>
              <w:left w:val="single" w:sz="4" w:space="0" w:color="000000"/>
              <w:bottom w:val="single" w:sz="4" w:space="0" w:color="000000"/>
            </w:tcBorders>
          </w:tcPr>
          <w:p w:rsidR="00A51DD3" w:rsidRPr="00A51DD3" w:rsidRDefault="00A51DD3" w:rsidP="00FE1258">
            <w:pPr>
              <w:pStyle w:val="aff"/>
            </w:pPr>
            <w:r w:rsidRPr="00A51DD3">
              <w:t>6-29</w:t>
            </w:r>
          </w:p>
        </w:tc>
        <w:tc>
          <w:tcPr>
            <w:tcW w:w="1351" w:type="dxa"/>
            <w:tcBorders>
              <w:left w:val="single" w:sz="4" w:space="0" w:color="000000"/>
              <w:bottom w:val="single" w:sz="4" w:space="0" w:color="000000"/>
            </w:tcBorders>
          </w:tcPr>
          <w:p w:rsidR="00A51DD3" w:rsidRPr="00A51DD3" w:rsidRDefault="00A51DD3" w:rsidP="00FE1258">
            <w:pPr>
              <w:pStyle w:val="aff"/>
            </w:pPr>
            <w:r w:rsidRPr="00A51DD3">
              <w:t>9-29</w:t>
            </w:r>
          </w:p>
        </w:tc>
        <w:tc>
          <w:tcPr>
            <w:tcW w:w="1182" w:type="dxa"/>
            <w:tcBorders>
              <w:left w:val="single" w:sz="4" w:space="0" w:color="000000"/>
              <w:bottom w:val="single" w:sz="4" w:space="0" w:color="000000"/>
            </w:tcBorders>
          </w:tcPr>
          <w:p w:rsidR="00A51DD3" w:rsidRPr="00A51DD3" w:rsidRDefault="00A51DD3" w:rsidP="00FE1258">
            <w:pPr>
              <w:pStyle w:val="aff"/>
            </w:pPr>
            <w:r w:rsidRPr="00A51DD3">
              <w:t>7-24</w:t>
            </w:r>
          </w:p>
        </w:tc>
        <w:tc>
          <w:tcPr>
            <w:tcW w:w="1182" w:type="dxa"/>
            <w:tcBorders>
              <w:left w:val="single" w:sz="4" w:space="0" w:color="000000"/>
              <w:bottom w:val="single" w:sz="4" w:space="0" w:color="000000"/>
            </w:tcBorders>
          </w:tcPr>
          <w:p w:rsidR="00A51DD3" w:rsidRPr="00A51DD3" w:rsidRDefault="00A51DD3" w:rsidP="00FE1258">
            <w:pPr>
              <w:pStyle w:val="aff"/>
            </w:pPr>
            <w:r w:rsidRPr="00A51DD3">
              <w:t>7-30</w:t>
            </w:r>
          </w:p>
        </w:tc>
        <w:tc>
          <w:tcPr>
            <w:tcW w:w="963"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7-24</w:t>
            </w:r>
          </w:p>
        </w:tc>
      </w:tr>
      <w:tr w:rsidR="00A51DD3" w:rsidRPr="00A51DD3" w:rsidTr="00FE1258">
        <w:tc>
          <w:tcPr>
            <w:tcW w:w="3119" w:type="dxa"/>
            <w:tcBorders>
              <w:left w:val="single" w:sz="4" w:space="0" w:color="000000"/>
              <w:bottom w:val="single" w:sz="4" w:space="0" w:color="000000"/>
            </w:tcBorders>
          </w:tcPr>
          <w:p w:rsidR="00A51DD3" w:rsidRPr="00A51DD3" w:rsidRDefault="00A51DD3" w:rsidP="00FE1258">
            <w:pPr>
              <w:pStyle w:val="aff"/>
            </w:pPr>
            <w:r w:rsidRPr="00A51DD3">
              <w:t>17-18</w:t>
            </w:r>
          </w:p>
        </w:tc>
        <w:tc>
          <w:tcPr>
            <w:tcW w:w="1315" w:type="dxa"/>
            <w:tcBorders>
              <w:left w:val="single" w:sz="4" w:space="0" w:color="000000"/>
              <w:bottom w:val="single" w:sz="4" w:space="0" w:color="000000"/>
            </w:tcBorders>
          </w:tcPr>
          <w:p w:rsidR="00A51DD3" w:rsidRPr="00A51DD3" w:rsidRDefault="00A51DD3" w:rsidP="00FE1258">
            <w:pPr>
              <w:pStyle w:val="aff"/>
            </w:pPr>
            <w:r w:rsidRPr="00A51DD3">
              <w:t>7-29</w:t>
            </w:r>
          </w:p>
        </w:tc>
        <w:tc>
          <w:tcPr>
            <w:tcW w:w="1351" w:type="dxa"/>
            <w:tcBorders>
              <w:left w:val="single" w:sz="4" w:space="0" w:color="000000"/>
              <w:bottom w:val="single" w:sz="4" w:space="0" w:color="000000"/>
            </w:tcBorders>
          </w:tcPr>
          <w:p w:rsidR="00A51DD3" w:rsidRPr="00A51DD3" w:rsidRDefault="00A51DD3" w:rsidP="00FE1258">
            <w:pPr>
              <w:pStyle w:val="aff"/>
            </w:pPr>
            <w:r w:rsidRPr="00A51DD3">
              <w:t>10-29</w:t>
            </w:r>
          </w:p>
        </w:tc>
        <w:tc>
          <w:tcPr>
            <w:tcW w:w="1182" w:type="dxa"/>
            <w:tcBorders>
              <w:left w:val="single" w:sz="4" w:space="0" w:color="000000"/>
              <w:bottom w:val="single" w:sz="4" w:space="0" w:color="000000"/>
            </w:tcBorders>
          </w:tcPr>
          <w:p w:rsidR="00A51DD3" w:rsidRPr="00A51DD3" w:rsidRDefault="00A51DD3" w:rsidP="00FE1258">
            <w:pPr>
              <w:pStyle w:val="aff"/>
            </w:pPr>
            <w:r w:rsidRPr="00A51DD3">
              <w:t>8-29</w:t>
            </w:r>
          </w:p>
        </w:tc>
        <w:tc>
          <w:tcPr>
            <w:tcW w:w="1182" w:type="dxa"/>
            <w:tcBorders>
              <w:left w:val="single" w:sz="4" w:space="0" w:color="000000"/>
              <w:bottom w:val="single" w:sz="4" w:space="0" w:color="000000"/>
            </w:tcBorders>
          </w:tcPr>
          <w:p w:rsidR="00A51DD3" w:rsidRPr="00A51DD3" w:rsidRDefault="00A51DD3" w:rsidP="00FE1258">
            <w:pPr>
              <w:pStyle w:val="aff"/>
            </w:pPr>
            <w:r w:rsidRPr="00A51DD3">
              <w:t>9-29</w:t>
            </w:r>
          </w:p>
        </w:tc>
        <w:tc>
          <w:tcPr>
            <w:tcW w:w="963"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10-29</w:t>
            </w:r>
          </w:p>
        </w:tc>
      </w:tr>
      <w:tr w:rsidR="00A51DD3" w:rsidRPr="00A51DD3" w:rsidTr="00FE1258">
        <w:tc>
          <w:tcPr>
            <w:tcW w:w="3119" w:type="dxa"/>
            <w:tcBorders>
              <w:left w:val="single" w:sz="4" w:space="0" w:color="000000"/>
              <w:bottom w:val="single" w:sz="4" w:space="0" w:color="000000"/>
            </w:tcBorders>
          </w:tcPr>
          <w:p w:rsidR="00A51DD3" w:rsidRPr="00A51DD3" w:rsidRDefault="00A51DD3" w:rsidP="00FE1258">
            <w:pPr>
              <w:pStyle w:val="aff"/>
            </w:pPr>
            <w:r w:rsidRPr="00A51DD3">
              <w:t>18-19</w:t>
            </w:r>
          </w:p>
        </w:tc>
        <w:tc>
          <w:tcPr>
            <w:tcW w:w="1315" w:type="dxa"/>
            <w:tcBorders>
              <w:left w:val="single" w:sz="4" w:space="0" w:color="000000"/>
              <w:bottom w:val="single" w:sz="4" w:space="0" w:color="000000"/>
            </w:tcBorders>
          </w:tcPr>
          <w:p w:rsidR="00A51DD3" w:rsidRPr="00A51DD3" w:rsidRDefault="00A51DD3" w:rsidP="00FE1258">
            <w:pPr>
              <w:pStyle w:val="aff"/>
            </w:pPr>
            <w:r w:rsidRPr="00A51DD3">
              <w:t>6(п)-29</w:t>
            </w:r>
          </w:p>
        </w:tc>
        <w:tc>
          <w:tcPr>
            <w:tcW w:w="1351" w:type="dxa"/>
            <w:tcBorders>
              <w:left w:val="single" w:sz="4" w:space="0" w:color="000000"/>
              <w:bottom w:val="single" w:sz="4" w:space="0" w:color="000000"/>
            </w:tcBorders>
          </w:tcPr>
          <w:p w:rsidR="00A51DD3" w:rsidRPr="00A51DD3" w:rsidRDefault="00A51DD3" w:rsidP="00FE1258">
            <w:pPr>
              <w:pStyle w:val="aff"/>
            </w:pPr>
          </w:p>
        </w:tc>
        <w:tc>
          <w:tcPr>
            <w:tcW w:w="1182" w:type="dxa"/>
            <w:tcBorders>
              <w:left w:val="single" w:sz="4" w:space="0" w:color="000000"/>
              <w:bottom w:val="single" w:sz="4" w:space="0" w:color="000000"/>
            </w:tcBorders>
          </w:tcPr>
          <w:p w:rsidR="00A51DD3" w:rsidRPr="00A51DD3" w:rsidRDefault="00A51DD3" w:rsidP="00FE1258">
            <w:pPr>
              <w:pStyle w:val="aff"/>
            </w:pPr>
          </w:p>
        </w:tc>
        <w:tc>
          <w:tcPr>
            <w:tcW w:w="1182" w:type="dxa"/>
            <w:tcBorders>
              <w:left w:val="single" w:sz="4" w:space="0" w:color="000000"/>
              <w:bottom w:val="single" w:sz="4" w:space="0" w:color="000000"/>
            </w:tcBorders>
          </w:tcPr>
          <w:p w:rsidR="00A51DD3" w:rsidRPr="00A51DD3" w:rsidRDefault="00A51DD3" w:rsidP="00FE1258">
            <w:pPr>
              <w:pStyle w:val="aff"/>
            </w:pPr>
            <w:r w:rsidRPr="00A51DD3">
              <w:t>6(п)-29</w:t>
            </w:r>
          </w:p>
        </w:tc>
        <w:tc>
          <w:tcPr>
            <w:tcW w:w="963" w:type="dxa"/>
            <w:tcBorders>
              <w:left w:val="single" w:sz="4" w:space="0" w:color="000000"/>
              <w:bottom w:val="single" w:sz="4" w:space="0" w:color="000000"/>
              <w:right w:val="single" w:sz="4" w:space="0" w:color="000000"/>
            </w:tcBorders>
          </w:tcPr>
          <w:p w:rsidR="00A51DD3" w:rsidRPr="00A51DD3" w:rsidRDefault="00A51DD3" w:rsidP="00FE1258">
            <w:pPr>
              <w:pStyle w:val="aff"/>
            </w:pPr>
          </w:p>
        </w:tc>
      </w:tr>
      <w:tr w:rsidR="00A51DD3" w:rsidRPr="00A51DD3" w:rsidTr="00FE1258">
        <w:tc>
          <w:tcPr>
            <w:tcW w:w="3119" w:type="dxa"/>
            <w:tcBorders>
              <w:left w:val="single" w:sz="4" w:space="0" w:color="000000"/>
              <w:bottom w:val="single" w:sz="4" w:space="0" w:color="000000"/>
            </w:tcBorders>
          </w:tcPr>
          <w:p w:rsidR="00A51DD3" w:rsidRPr="00A51DD3" w:rsidRDefault="00A51DD3" w:rsidP="00FE1258">
            <w:pPr>
              <w:pStyle w:val="aff"/>
            </w:pPr>
            <w:r w:rsidRPr="00A51DD3">
              <w:t>19-20</w:t>
            </w:r>
          </w:p>
        </w:tc>
        <w:tc>
          <w:tcPr>
            <w:tcW w:w="1315" w:type="dxa"/>
            <w:tcBorders>
              <w:left w:val="single" w:sz="4" w:space="0" w:color="000000"/>
              <w:bottom w:val="single" w:sz="4" w:space="0" w:color="000000"/>
            </w:tcBorders>
          </w:tcPr>
          <w:p w:rsidR="00A51DD3" w:rsidRPr="00A51DD3" w:rsidRDefault="00A51DD3" w:rsidP="00FE1258">
            <w:pPr>
              <w:pStyle w:val="aff"/>
            </w:pPr>
            <w:r w:rsidRPr="00A51DD3">
              <w:t>нд</w:t>
            </w:r>
          </w:p>
        </w:tc>
        <w:tc>
          <w:tcPr>
            <w:tcW w:w="1351" w:type="dxa"/>
            <w:tcBorders>
              <w:left w:val="single" w:sz="4" w:space="0" w:color="000000"/>
              <w:bottom w:val="single" w:sz="4" w:space="0" w:color="000000"/>
            </w:tcBorders>
          </w:tcPr>
          <w:p w:rsidR="00A51DD3" w:rsidRPr="00A51DD3" w:rsidRDefault="00A51DD3" w:rsidP="00FE1258">
            <w:pPr>
              <w:pStyle w:val="aff"/>
            </w:pPr>
          </w:p>
        </w:tc>
        <w:tc>
          <w:tcPr>
            <w:tcW w:w="1182" w:type="dxa"/>
            <w:tcBorders>
              <w:left w:val="single" w:sz="4" w:space="0" w:color="000000"/>
              <w:bottom w:val="single" w:sz="4" w:space="0" w:color="000000"/>
            </w:tcBorders>
          </w:tcPr>
          <w:p w:rsidR="00A51DD3" w:rsidRPr="00A51DD3" w:rsidRDefault="00A51DD3" w:rsidP="00FE1258">
            <w:pPr>
              <w:pStyle w:val="aff"/>
            </w:pPr>
          </w:p>
        </w:tc>
        <w:tc>
          <w:tcPr>
            <w:tcW w:w="1182" w:type="dxa"/>
            <w:tcBorders>
              <w:left w:val="single" w:sz="4" w:space="0" w:color="000000"/>
              <w:bottom w:val="single" w:sz="4" w:space="0" w:color="000000"/>
            </w:tcBorders>
          </w:tcPr>
          <w:p w:rsidR="00A51DD3" w:rsidRPr="00A51DD3" w:rsidRDefault="00A51DD3" w:rsidP="00FE1258">
            <w:pPr>
              <w:pStyle w:val="aff"/>
            </w:pPr>
            <w:r w:rsidRPr="00A51DD3">
              <w:t>нд</w:t>
            </w:r>
          </w:p>
        </w:tc>
        <w:tc>
          <w:tcPr>
            <w:tcW w:w="963" w:type="dxa"/>
            <w:tcBorders>
              <w:left w:val="single" w:sz="4" w:space="0" w:color="000000"/>
              <w:bottom w:val="single" w:sz="4" w:space="0" w:color="000000"/>
              <w:right w:val="single" w:sz="4" w:space="0" w:color="000000"/>
            </w:tcBorders>
          </w:tcPr>
          <w:p w:rsidR="00A51DD3" w:rsidRPr="00A51DD3" w:rsidRDefault="00A51DD3" w:rsidP="00FE1258">
            <w:pPr>
              <w:pStyle w:val="aff"/>
            </w:pPr>
          </w:p>
        </w:tc>
      </w:tr>
    </w:tbl>
    <w:p w:rsidR="00A51DD3" w:rsidRPr="005551B7" w:rsidRDefault="00A51DD3" w:rsidP="005551B7">
      <w:pPr>
        <w:pStyle w:val="afe"/>
      </w:pPr>
    </w:p>
    <w:p w:rsidR="00A51DD3" w:rsidRPr="005551B7" w:rsidRDefault="00A51DD3" w:rsidP="005551B7">
      <w:pPr>
        <w:pStyle w:val="afe"/>
      </w:pPr>
      <w:r w:rsidRPr="005551B7">
        <w:t>Всего в неделю будет</w:t>
      </w:r>
      <w:r w:rsidR="005551B7">
        <w:t xml:space="preserve"> </w:t>
      </w:r>
      <w:r w:rsidRPr="005551B7">
        <w:t>проводиться 24 занятия за установленную плату. В ДОУ работают два</w:t>
      </w:r>
      <w:r w:rsidR="005551B7">
        <w:t xml:space="preserve"> </w:t>
      </w:r>
      <w:r w:rsidRPr="005551B7">
        <w:t>инструктора по физкультуре, один из них проводит занятия по плаванию. Оба специалиста имеют квалификационные категории по должности «инструктор по физической культуре» и</w:t>
      </w:r>
      <w:r w:rsidR="005551B7">
        <w:t xml:space="preserve"> </w:t>
      </w:r>
      <w:r w:rsidRPr="005551B7">
        <w:t>согласились проводить дополнительные занятия за установленную плату. Разделение обязанностей позволит обеспечить взаимозаменяемость при отсутствии одного из них и избавляет от необходимости привлечения специалистов со стороны. Также при посещении бассейна каждого ребенка будет осматривать медработник, который занимает в ДОУ должность старшей медицинской</w:t>
      </w:r>
      <w:r w:rsidR="005551B7">
        <w:t xml:space="preserve"> </w:t>
      </w:r>
      <w:r w:rsidRPr="005551B7">
        <w:t>сестры.</w:t>
      </w:r>
    </w:p>
    <w:p w:rsidR="005551B7" w:rsidRDefault="00A51DD3" w:rsidP="005551B7">
      <w:pPr>
        <w:pStyle w:val="afe"/>
      </w:pPr>
      <w:r w:rsidRPr="005551B7">
        <w:t>Помещение бассейна имеет отдельный вход с улицы. Дети, приходящие на занятия из других учреждений, будут заходить с этого входа, здесь расположена раздевалка. Раздевалка оборудована шкафчиками для хранения верхней одежды, скамейками для переодевания. В этой раздевальной комнате</w:t>
      </w:r>
      <w:r w:rsidR="005551B7">
        <w:t xml:space="preserve"> </w:t>
      </w:r>
      <w:r w:rsidRPr="005551B7">
        <w:t>дети должны</w:t>
      </w:r>
      <w:r w:rsidR="005551B7">
        <w:t xml:space="preserve"> </w:t>
      </w:r>
      <w:r w:rsidRPr="005551B7">
        <w:t>раздеться до нижнего белья, надеть</w:t>
      </w:r>
      <w:r w:rsidR="005551B7">
        <w:t xml:space="preserve"> </w:t>
      </w:r>
      <w:r w:rsidRPr="005551B7">
        <w:t>байковые халаты, тонкие носочки и тапочки, взять свои купальные принадлежности и идти в бассейн. Бассейн состоит из двух помещений: основного и вспомогательного. Во вспомогательном помещении бассейна расположены две раздевальные комнаты, оборудованные вешалками для одежды и полотенец, диванчиками, здесь же находится фитобар. При бассейне имеется три душевых установки для мытья тела детей перед входом в бассейн. В раздевалке установлено приспособление для сушки волос. Бассейн имеет площадь 49 кв.м., ванна бассейна отделана однотонной облицовочной плиткой. Для спуска детей в воду предусмотрены вертикальные лестницы, покрытые ребристой резиной. Бассейн обеспечен</w:t>
      </w:r>
      <w:r w:rsidR="005551B7">
        <w:t xml:space="preserve"> </w:t>
      </w:r>
      <w:r w:rsidRPr="005551B7">
        <w:t>эффективной вентиляцией, достаточным освещением,</w:t>
      </w:r>
      <w:r w:rsidR="005551B7">
        <w:t xml:space="preserve"> </w:t>
      </w:r>
      <w:r w:rsidRPr="005551B7">
        <w:t>поддерживается благоприятный уровень температуры воды и воздуха. В соответствии с Санитарными правилами температура воздуха поддерживается на уровне +29С, в раздевальной и душевой</w:t>
      </w:r>
      <w:r w:rsidR="005551B7">
        <w:t xml:space="preserve"> </w:t>
      </w:r>
      <w:r w:rsidRPr="005551B7">
        <w:t>в пределах +25, + 26С, температура воды</w:t>
      </w:r>
      <w:r w:rsidR="005551B7">
        <w:t xml:space="preserve"> </w:t>
      </w:r>
      <w:r w:rsidRPr="005551B7">
        <w:t>+ 27 ,+30 . Пол</w:t>
      </w:r>
      <w:r w:rsidR="005551B7">
        <w:t xml:space="preserve"> </w:t>
      </w:r>
      <w:r w:rsidRPr="005551B7">
        <w:t>в бассейне</w:t>
      </w:r>
      <w:r w:rsidR="005551B7">
        <w:t xml:space="preserve"> </w:t>
      </w:r>
      <w:r w:rsidRPr="005551B7">
        <w:t>подогревается, переходы отапливаются, принимаются меры к предупреждению сквозняков.</w:t>
      </w:r>
    </w:p>
    <w:p w:rsidR="00A51DD3" w:rsidRPr="005551B7" w:rsidRDefault="00A51DD3" w:rsidP="005551B7">
      <w:pPr>
        <w:pStyle w:val="afe"/>
      </w:pPr>
      <w:r w:rsidRPr="005551B7">
        <w:t>Вода, подаваемая в бассейн, соответствует ГОСТ 2874-82 «Вода питьевая» и удовлетворяет следующим требованиям: мутность не более</w:t>
      </w:r>
      <w:r w:rsidR="005551B7">
        <w:t xml:space="preserve"> </w:t>
      </w:r>
      <w:r w:rsidRPr="005551B7">
        <w:t>1,5мг/литр, цветность - не более 20, прозрачность -</w:t>
      </w:r>
      <w:r w:rsidR="005551B7">
        <w:t xml:space="preserve"> </w:t>
      </w:r>
      <w:r w:rsidRPr="005551B7">
        <w:t>не менее глубины ванны; запах и привкус - не более двух баллов; остаточный хлор - 0,3-0,5 мг/литр. Дезинфекция воды проводится после каждой группы занимающихся, постоянный приток свежей воды не менее 10-15% ее объема. Дезинфекцию</w:t>
      </w:r>
      <w:r w:rsidR="005551B7">
        <w:t xml:space="preserve"> </w:t>
      </w:r>
      <w:r w:rsidRPr="005551B7">
        <w:t>ванны</w:t>
      </w:r>
      <w:r w:rsidR="005551B7">
        <w:t xml:space="preserve"> </w:t>
      </w:r>
      <w:r w:rsidRPr="005551B7">
        <w:t>проводят при каждом опорожнении бассейна. Ее тщательно моют мыльно - содовым раствором, чистят щеткой с последующим споласкиванием</w:t>
      </w:r>
      <w:r w:rsidR="005551B7">
        <w:t xml:space="preserve"> </w:t>
      </w:r>
      <w:r w:rsidRPr="005551B7">
        <w:t>горячей водой из шланга.</w:t>
      </w:r>
    </w:p>
    <w:p w:rsidR="00A51DD3" w:rsidRPr="005551B7" w:rsidRDefault="00A51DD3" w:rsidP="005551B7">
      <w:pPr>
        <w:pStyle w:val="afe"/>
      </w:pPr>
      <w:r w:rsidRPr="005551B7">
        <w:t>С целью обеспечения безопасности</w:t>
      </w:r>
      <w:r w:rsidR="005551B7">
        <w:t xml:space="preserve"> </w:t>
      </w:r>
      <w:r w:rsidRPr="005551B7">
        <w:t>детей и предупреждения травматизма</w:t>
      </w:r>
      <w:r w:rsidR="005551B7">
        <w:t xml:space="preserve"> </w:t>
      </w:r>
      <w:r w:rsidRPr="005551B7">
        <w:t>при выходе из бассейна лежат резиновые коврики, чтобы дети не скользили по мокрому полу. Перед началом занятий детям предлагается посетить туалет. Затем они снимают одежду, по возможности быстро и аккуратно ее складывают или вешают. Прежде чем войти</w:t>
      </w:r>
      <w:r w:rsidR="005551B7">
        <w:t xml:space="preserve"> </w:t>
      </w:r>
      <w:r w:rsidRPr="005551B7">
        <w:t>в воду, дети должны тщательно вымыться под душем с мылом и мочалкой. Температура воды гигиенического душа + 36 градусов, после этого дети на некоторое время становятся под холодный душ (около 30 градусов). Дети принимают душ под наблюдением взрослых, инструктора по</w:t>
      </w:r>
      <w:r w:rsidR="005551B7">
        <w:t xml:space="preserve"> </w:t>
      </w:r>
      <w:r w:rsidRPr="005551B7">
        <w:t>физкультуре, медработника или санитарки. После занятий плаванием дети выходят из бассейна, тщательно обтираются полотенцем, сушат волосы, отдыхают в фитобаре. Санитарка следит, чтобы дети</w:t>
      </w:r>
      <w:r w:rsidR="005551B7">
        <w:t xml:space="preserve"> </w:t>
      </w:r>
      <w:r w:rsidRPr="005551B7">
        <w:t>высушили волосы, разливает настоянный на травах чай.</w:t>
      </w:r>
    </w:p>
    <w:p w:rsidR="00A51DD3" w:rsidRPr="005551B7" w:rsidRDefault="00A51DD3" w:rsidP="005551B7">
      <w:pPr>
        <w:pStyle w:val="afe"/>
      </w:pPr>
      <w:r w:rsidRPr="005551B7">
        <w:t>В бассейне имеется необходимый инвентарь и оборудование для обеспечения безопасности купания и страховки детей во время занятий: длинный шест (2-2,5м) для поддержания и страховки обучающихся плаванию; спасательные круги; поплавок «малыш» и другие пособия и игрушки, предназначенные для наиболее эффективной организации занятий по плаванию, проведения различных упражнений и игр, способствующих успешному освоению детей в воде и формированию навыков плавания.</w:t>
      </w:r>
      <w:r w:rsidR="005551B7">
        <w:t xml:space="preserve"> </w:t>
      </w:r>
      <w:r w:rsidRPr="005551B7">
        <w:t>К ним относятся:</w:t>
      </w:r>
      <w:r w:rsidR="005551B7">
        <w:t xml:space="preserve"> </w:t>
      </w:r>
      <w:r w:rsidRPr="005551B7">
        <w:t>доска из пенопласта (для каждого занимающегося);</w:t>
      </w:r>
      <w:r w:rsidR="005551B7">
        <w:t xml:space="preserve"> </w:t>
      </w:r>
      <w:r w:rsidRPr="005551B7">
        <w:t>надувные игрушки;</w:t>
      </w:r>
      <w:r w:rsidR="005551B7">
        <w:t xml:space="preserve"> </w:t>
      </w:r>
      <w:r w:rsidRPr="005551B7">
        <w:t>мелкие игрушки из плотной резины.</w:t>
      </w:r>
    </w:p>
    <w:p w:rsidR="00A51DD3" w:rsidRPr="005551B7" w:rsidRDefault="00A51DD3" w:rsidP="005551B7">
      <w:pPr>
        <w:pStyle w:val="afe"/>
      </w:pPr>
      <w:r w:rsidRPr="005551B7">
        <w:t>Занятия в платных кружках будут проводить</w:t>
      </w:r>
      <w:r w:rsidR="005551B7">
        <w:t xml:space="preserve"> </w:t>
      </w:r>
      <w:r w:rsidRPr="005551B7">
        <w:t>педагогические работники, имеющие первую или вторую квалификационную категорию, что предусмотрено лицензией на право предоставления образовательных услуг.</w:t>
      </w:r>
    </w:p>
    <w:p w:rsidR="00A51DD3" w:rsidRPr="005551B7" w:rsidRDefault="00A51DD3" w:rsidP="005551B7">
      <w:pPr>
        <w:pStyle w:val="afe"/>
      </w:pPr>
      <w:r w:rsidRPr="005551B7">
        <w:t>На каждого сотрудника, занятого в дополнительном образовании,</w:t>
      </w:r>
      <w:r w:rsidR="005551B7">
        <w:t xml:space="preserve"> </w:t>
      </w:r>
      <w:r w:rsidRPr="005551B7">
        <w:t>будут разработаны должностные</w:t>
      </w:r>
      <w:r w:rsidR="005551B7">
        <w:t xml:space="preserve"> </w:t>
      </w:r>
      <w:r w:rsidRPr="005551B7">
        <w:t>инструкции, где отражены дополнительные обязанности, возлагаемые на него. Эти обязанности не пересекаются с должностными обязанностями по основной должности сотрудника дошкольного учреждения и выполняются им за пределами</w:t>
      </w:r>
      <w:r w:rsidR="005551B7">
        <w:t xml:space="preserve"> </w:t>
      </w:r>
      <w:r w:rsidRPr="005551B7">
        <w:t>основного рабочего времени. В связи с тем, что</w:t>
      </w:r>
      <w:r w:rsidR="005551B7">
        <w:t xml:space="preserve"> </w:t>
      </w:r>
      <w:r w:rsidRPr="005551B7">
        <w:t>на сотрудников возлагаются</w:t>
      </w:r>
      <w:r w:rsidR="005551B7">
        <w:t xml:space="preserve"> </w:t>
      </w:r>
      <w:r w:rsidRPr="005551B7">
        <w:t>дополнительные обязанности, они будут выполнять следующие функции.</w:t>
      </w:r>
    </w:p>
    <w:p w:rsidR="00A51DD3" w:rsidRPr="005551B7" w:rsidRDefault="00A51DD3" w:rsidP="005551B7">
      <w:pPr>
        <w:pStyle w:val="afe"/>
      </w:pPr>
      <w:r w:rsidRPr="005551B7">
        <w:t>Заведующий дошкольным учреждением обеспечивает условия проведения занятий по плаванию и контроль за</w:t>
      </w:r>
      <w:r w:rsidR="005551B7">
        <w:t xml:space="preserve"> </w:t>
      </w:r>
      <w:r w:rsidRPr="005551B7">
        <w:t>бассейном.</w:t>
      </w:r>
      <w:r w:rsidR="005551B7">
        <w:t xml:space="preserve"> </w:t>
      </w:r>
      <w:r w:rsidRPr="005551B7">
        <w:t>Осуществляет общее руководство организацией работы с воспитателями и родителями, определяет обязанности сотрудников при проведении занятий по плаванию и контролирует их выполнение. Совместно с медицинским работником и инструкторами</w:t>
      </w:r>
      <w:r w:rsidR="005551B7">
        <w:t xml:space="preserve"> </w:t>
      </w:r>
      <w:r w:rsidRPr="005551B7">
        <w:t>по физкультуре несет ответственность за безопасность детей и соблюдение требований, предъявляемым к условиям и организации занятий плаванием.</w:t>
      </w:r>
    </w:p>
    <w:p w:rsidR="00A51DD3" w:rsidRPr="005551B7" w:rsidRDefault="00A51DD3" w:rsidP="005551B7">
      <w:pPr>
        <w:pStyle w:val="afe"/>
      </w:pPr>
      <w:r w:rsidRPr="005551B7">
        <w:t>Инструктор по физической культуре проводит учебные занятия по плаванию, согласно утвержденной программе с учетом возрастного состава группы; составляет расписания занятий для каждой группы; осуществляет выполнение составленного расписания; ведет журнал, где фиксируется содержание занятий по плаванию и усвоения его детьми; ведет журнал посещаемости детьми занятий по плаванию; выясняет причины пропуска занятий; проводит беседы с воспитателями групп и обслуживающим персоналом по вопросам организации занятий по плаванию; организует предварительную работу с родителями по подготовке детей к занятиям в бассейне, проводит беседы с детьми, начинающими занятия в бассейне, о правилах внутреннего распорядка. Полностью отвечает за порядок во время занятий и безопасность детей в воде; постоянно совершенствует свое мастерство и методические приемы работы с детьми.</w:t>
      </w:r>
    </w:p>
    <w:p w:rsidR="005551B7" w:rsidRDefault="00A51DD3" w:rsidP="005551B7">
      <w:pPr>
        <w:pStyle w:val="afe"/>
      </w:pPr>
      <w:r w:rsidRPr="005551B7">
        <w:t>Санитарка помогает инструктору в подготовке детей к занятиям по плаванию, следит за чистотой и порядком в раздевальной, помогает детям при раздевании и одевании, разливает травяной чай. Проводит ежедневную уборку душевых, туалетов при душевых, раздевальных отделений, влажную протирку пола и стен.</w:t>
      </w:r>
    </w:p>
    <w:p w:rsidR="00A51DD3" w:rsidRPr="005551B7" w:rsidRDefault="00A51DD3" w:rsidP="005551B7">
      <w:pPr>
        <w:pStyle w:val="afe"/>
      </w:pPr>
      <w:r w:rsidRPr="005551B7">
        <w:t>Медицинский работник осуществляет проверку санитарного состояния зала с плавательной ванной, душевых и раздевальных. Осматривает</w:t>
      </w:r>
      <w:r w:rsidR="005551B7">
        <w:t xml:space="preserve"> </w:t>
      </w:r>
      <w:r w:rsidRPr="005551B7">
        <w:t>каждого ребенка перед входом в воду.</w:t>
      </w:r>
    </w:p>
    <w:p w:rsidR="00A51DD3" w:rsidRPr="005551B7" w:rsidRDefault="00A51DD3" w:rsidP="005551B7">
      <w:pPr>
        <w:pStyle w:val="afe"/>
      </w:pPr>
      <w:r w:rsidRPr="005551B7">
        <w:t>Непосредственно</w:t>
      </w:r>
      <w:r w:rsidR="005551B7">
        <w:t xml:space="preserve"> </w:t>
      </w:r>
      <w:r w:rsidRPr="005551B7">
        <w:t>не участвуют в процессе оказания платных образовательных услуг, но обеспечивают организацию процесса оказания платных дополнительных образовательных услуг: кассир, уборщица.</w:t>
      </w:r>
    </w:p>
    <w:p w:rsidR="005551B7" w:rsidRDefault="00A51DD3" w:rsidP="005551B7">
      <w:pPr>
        <w:pStyle w:val="afe"/>
      </w:pPr>
      <w:r w:rsidRPr="005551B7">
        <w:t>Чтобы правильно рассчитать расходы учреждения, составляется калькуляция. Все издержки</w:t>
      </w:r>
      <w:r w:rsidR="005551B7">
        <w:t xml:space="preserve"> </w:t>
      </w:r>
      <w:r w:rsidRPr="005551B7">
        <w:t>образовательного учреждения на оказание услуг</w:t>
      </w:r>
      <w:r w:rsidR="005551B7">
        <w:t xml:space="preserve"> </w:t>
      </w:r>
      <w:r w:rsidRPr="005551B7">
        <w:t>делятся на прямые и косвенные (рис.3.2.).</w:t>
      </w:r>
    </w:p>
    <w:p w:rsidR="00FE1258" w:rsidRDefault="00FE1258" w:rsidP="005551B7">
      <w:pPr>
        <w:pStyle w:val="afe"/>
      </w:pPr>
    </w:p>
    <w:p w:rsidR="00FE1258" w:rsidRDefault="00797CF3" w:rsidP="005551B7">
      <w:pPr>
        <w:pStyle w:val="afe"/>
      </w:pPr>
      <w:r>
        <w:pict>
          <v:shape id="_x0000_i1026" type="#_x0000_t75" style="width:428.25pt;height:189.75pt">
            <v:imagedata r:id="rId10" o:title=""/>
          </v:shape>
        </w:pict>
      </w:r>
    </w:p>
    <w:p w:rsidR="005551B7" w:rsidRDefault="00A51DD3" w:rsidP="005551B7">
      <w:pPr>
        <w:pStyle w:val="afe"/>
      </w:pPr>
      <w:r w:rsidRPr="005551B7">
        <w:t>Рис.3.2.</w:t>
      </w:r>
      <w:r w:rsidR="005551B7">
        <w:t xml:space="preserve"> </w:t>
      </w:r>
      <w:r w:rsidRPr="005551B7">
        <w:t>Классификация затрат образовательного учреждения</w:t>
      </w:r>
    </w:p>
    <w:p w:rsidR="005551B7" w:rsidRDefault="00FE1258" w:rsidP="005551B7">
      <w:pPr>
        <w:pStyle w:val="afe"/>
      </w:pPr>
      <w:r>
        <w:br w:type="page"/>
      </w:r>
      <w:r w:rsidR="00A51DD3" w:rsidRPr="005551B7">
        <w:t>Калькуляция себестоимости занятий в бассейне приведена в таблице 3.6.</w:t>
      </w:r>
    </w:p>
    <w:p w:rsidR="00FE1258" w:rsidRDefault="00FE1258" w:rsidP="005551B7">
      <w:pPr>
        <w:pStyle w:val="afe"/>
      </w:pPr>
    </w:p>
    <w:p w:rsidR="005551B7" w:rsidRDefault="00A51DD3" w:rsidP="005551B7">
      <w:pPr>
        <w:pStyle w:val="afe"/>
      </w:pPr>
      <w:r w:rsidRPr="005551B7">
        <w:t>Таблица 3.6</w:t>
      </w:r>
    </w:p>
    <w:p w:rsidR="00A51DD3" w:rsidRPr="005551B7" w:rsidRDefault="00A51DD3" w:rsidP="005551B7">
      <w:pPr>
        <w:pStyle w:val="afe"/>
      </w:pPr>
      <w:r w:rsidRPr="005551B7">
        <w:t>Калькуляция себестоимости занятий в бассейне в месяц, руб.</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5"/>
        <w:gridCol w:w="1814"/>
      </w:tblGrid>
      <w:tr w:rsidR="00A51DD3" w:rsidRPr="00A51DD3" w:rsidTr="00FE1258">
        <w:tc>
          <w:tcPr>
            <w:tcW w:w="6975" w:type="dxa"/>
          </w:tcPr>
          <w:p w:rsidR="00A51DD3" w:rsidRPr="00A51DD3" w:rsidRDefault="00A51DD3" w:rsidP="00FE1258">
            <w:pPr>
              <w:pStyle w:val="aff"/>
            </w:pPr>
            <w:r w:rsidRPr="00A51DD3">
              <w:t>Наименование статей затрат</w:t>
            </w:r>
          </w:p>
        </w:tc>
        <w:tc>
          <w:tcPr>
            <w:tcW w:w="1814" w:type="dxa"/>
          </w:tcPr>
          <w:p w:rsidR="00A51DD3" w:rsidRPr="00A51DD3" w:rsidRDefault="00A51DD3" w:rsidP="00FE1258">
            <w:pPr>
              <w:pStyle w:val="aff"/>
            </w:pPr>
            <w:r w:rsidRPr="00A51DD3">
              <w:t>Сумма</w:t>
            </w:r>
          </w:p>
        </w:tc>
      </w:tr>
      <w:tr w:rsidR="00A51DD3" w:rsidRPr="00A51DD3" w:rsidTr="00FE1258">
        <w:trPr>
          <w:trHeight w:val="734"/>
        </w:trPr>
        <w:tc>
          <w:tcPr>
            <w:tcW w:w="6975" w:type="dxa"/>
          </w:tcPr>
          <w:p w:rsidR="00A51DD3" w:rsidRPr="00A51DD3" w:rsidRDefault="00A51DD3" w:rsidP="00FE1258">
            <w:pPr>
              <w:pStyle w:val="aff"/>
            </w:pPr>
            <w:r w:rsidRPr="00A51DD3">
              <w:t>Прямые</w:t>
            </w:r>
            <w:r w:rsidR="005551B7" w:rsidRPr="00A51DD3">
              <w:t xml:space="preserve"> </w:t>
            </w:r>
            <w:r w:rsidRPr="00A51DD3">
              <w:t>расходы</w:t>
            </w:r>
          </w:p>
          <w:p w:rsidR="00A51DD3" w:rsidRPr="00A51DD3" w:rsidRDefault="00A51DD3" w:rsidP="00FE1258">
            <w:pPr>
              <w:pStyle w:val="aff"/>
            </w:pPr>
            <w:r w:rsidRPr="00A51DD3">
              <w:t>1. Заработная плата педагогического персонала</w:t>
            </w:r>
          </w:p>
        </w:tc>
        <w:tc>
          <w:tcPr>
            <w:tcW w:w="1814" w:type="dxa"/>
          </w:tcPr>
          <w:p w:rsidR="00A51DD3" w:rsidRPr="00A51DD3" w:rsidRDefault="00A51DD3" w:rsidP="00FE1258">
            <w:pPr>
              <w:pStyle w:val="aff"/>
            </w:pPr>
            <w:r w:rsidRPr="00A51DD3">
              <w:t>2880,00</w:t>
            </w:r>
          </w:p>
        </w:tc>
      </w:tr>
      <w:tr w:rsidR="00A51DD3" w:rsidRPr="00A51DD3" w:rsidTr="00FE1258">
        <w:trPr>
          <w:trHeight w:val="287"/>
        </w:trPr>
        <w:tc>
          <w:tcPr>
            <w:tcW w:w="6975" w:type="dxa"/>
          </w:tcPr>
          <w:p w:rsidR="00A51DD3" w:rsidRPr="00A51DD3" w:rsidRDefault="00A51DD3" w:rsidP="00FE1258">
            <w:pPr>
              <w:pStyle w:val="aff"/>
            </w:pPr>
            <w:r w:rsidRPr="00A51DD3">
              <w:t>2. Начисления на заработную плату</w:t>
            </w:r>
          </w:p>
        </w:tc>
        <w:tc>
          <w:tcPr>
            <w:tcW w:w="1814" w:type="dxa"/>
          </w:tcPr>
          <w:p w:rsidR="00A51DD3" w:rsidRPr="00A51DD3" w:rsidRDefault="00A51DD3" w:rsidP="00FE1258">
            <w:pPr>
              <w:pStyle w:val="aff"/>
            </w:pPr>
            <w:r w:rsidRPr="00A51DD3">
              <w:t>1031,04</w:t>
            </w:r>
          </w:p>
        </w:tc>
      </w:tr>
      <w:tr w:rsidR="00A51DD3" w:rsidRPr="00A51DD3" w:rsidTr="00FE1258">
        <w:trPr>
          <w:trHeight w:val="376"/>
        </w:trPr>
        <w:tc>
          <w:tcPr>
            <w:tcW w:w="6975" w:type="dxa"/>
          </w:tcPr>
          <w:p w:rsidR="00A51DD3" w:rsidRPr="00A51DD3" w:rsidRDefault="00A51DD3" w:rsidP="00FE1258">
            <w:pPr>
              <w:pStyle w:val="aff"/>
            </w:pPr>
            <w:r w:rsidRPr="00A51DD3">
              <w:t>3. Расходы на приобретение и изготовление учебных пособий</w:t>
            </w:r>
          </w:p>
        </w:tc>
        <w:tc>
          <w:tcPr>
            <w:tcW w:w="1814" w:type="dxa"/>
          </w:tcPr>
          <w:p w:rsidR="00A51DD3" w:rsidRPr="00A51DD3" w:rsidRDefault="00A51DD3" w:rsidP="00FE1258">
            <w:pPr>
              <w:pStyle w:val="aff"/>
            </w:pPr>
            <w:r w:rsidRPr="00A51DD3">
              <w:t>300,00</w:t>
            </w:r>
          </w:p>
        </w:tc>
      </w:tr>
      <w:tr w:rsidR="00A51DD3" w:rsidRPr="00A51DD3" w:rsidTr="00FE1258">
        <w:trPr>
          <w:trHeight w:val="376"/>
        </w:trPr>
        <w:tc>
          <w:tcPr>
            <w:tcW w:w="6975" w:type="dxa"/>
          </w:tcPr>
          <w:p w:rsidR="00A51DD3" w:rsidRPr="00A51DD3" w:rsidRDefault="00A51DD3" w:rsidP="00FE1258">
            <w:pPr>
              <w:pStyle w:val="aff"/>
            </w:pPr>
            <w:r w:rsidRPr="00A51DD3">
              <w:t>4. Оплата коммунальных услуг</w:t>
            </w:r>
          </w:p>
        </w:tc>
        <w:tc>
          <w:tcPr>
            <w:tcW w:w="1814" w:type="dxa"/>
          </w:tcPr>
          <w:p w:rsidR="00A51DD3" w:rsidRPr="00A51DD3" w:rsidRDefault="00A51DD3" w:rsidP="00FE1258">
            <w:pPr>
              <w:pStyle w:val="aff"/>
            </w:pPr>
            <w:r w:rsidRPr="00A51DD3">
              <w:t>5524,64</w:t>
            </w:r>
          </w:p>
        </w:tc>
      </w:tr>
      <w:tr w:rsidR="00A51DD3" w:rsidRPr="00A51DD3" w:rsidTr="00FE1258">
        <w:trPr>
          <w:trHeight w:val="257"/>
        </w:trPr>
        <w:tc>
          <w:tcPr>
            <w:tcW w:w="6975" w:type="dxa"/>
          </w:tcPr>
          <w:p w:rsidR="00A51DD3" w:rsidRPr="00A51DD3" w:rsidRDefault="00A51DD3" w:rsidP="00FE1258">
            <w:pPr>
              <w:pStyle w:val="aff"/>
            </w:pPr>
            <w:r w:rsidRPr="00A51DD3">
              <w:t>5. Амортизационные отчисления</w:t>
            </w:r>
          </w:p>
        </w:tc>
        <w:tc>
          <w:tcPr>
            <w:tcW w:w="1814" w:type="dxa"/>
          </w:tcPr>
          <w:p w:rsidR="00A51DD3" w:rsidRPr="00A51DD3" w:rsidRDefault="00A51DD3" w:rsidP="00FE1258">
            <w:pPr>
              <w:pStyle w:val="aff"/>
            </w:pPr>
            <w:r w:rsidRPr="00A51DD3">
              <w:t>74,82</w:t>
            </w:r>
          </w:p>
        </w:tc>
      </w:tr>
      <w:tr w:rsidR="00A51DD3" w:rsidRPr="00A51DD3" w:rsidTr="00FE1258">
        <w:trPr>
          <w:trHeight w:val="320"/>
        </w:trPr>
        <w:tc>
          <w:tcPr>
            <w:tcW w:w="6975" w:type="dxa"/>
          </w:tcPr>
          <w:p w:rsidR="00A51DD3" w:rsidRPr="00A51DD3" w:rsidRDefault="00A51DD3" w:rsidP="00FE1258">
            <w:pPr>
              <w:pStyle w:val="aff"/>
            </w:pPr>
            <w:r w:rsidRPr="00A51DD3">
              <w:t>Всего прямых</w:t>
            </w:r>
            <w:r w:rsidR="005551B7" w:rsidRPr="00A51DD3">
              <w:t xml:space="preserve"> </w:t>
            </w:r>
            <w:r w:rsidRPr="00A51DD3">
              <w:t>расходов</w:t>
            </w:r>
          </w:p>
        </w:tc>
        <w:tc>
          <w:tcPr>
            <w:tcW w:w="1814" w:type="dxa"/>
          </w:tcPr>
          <w:p w:rsidR="00A51DD3" w:rsidRPr="00A51DD3" w:rsidRDefault="00A51DD3" w:rsidP="00FE1258">
            <w:pPr>
              <w:pStyle w:val="aff"/>
            </w:pPr>
            <w:r w:rsidRPr="00A51DD3">
              <w:t>9810,50</w:t>
            </w:r>
          </w:p>
        </w:tc>
      </w:tr>
      <w:tr w:rsidR="00A51DD3" w:rsidRPr="00A51DD3" w:rsidTr="00FE1258">
        <w:trPr>
          <w:trHeight w:val="226"/>
        </w:trPr>
        <w:tc>
          <w:tcPr>
            <w:tcW w:w="6975" w:type="dxa"/>
          </w:tcPr>
          <w:p w:rsidR="00A51DD3" w:rsidRPr="00A51DD3" w:rsidRDefault="00A51DD3" w:rsidP="00FE1258">
            <w:pPr>
              <w:pStyle w:val="aff"/>
            </w:pPr>
            <w:r w:rsidRPr="00A51DD3">
              <w:t>Косвенные затраты</w:t>
            </w:r>
          </w:p>
        </w:tc>
        <w:tc>
          <w:tcPr>
            <w:tcW w:w="1814" w:type="dxa"/>
          </w:tcPr>
          <w:p w:rsidR="00A51DD3" w:rsidRPr="00A51DD3" w:rsidRDefault="00A51DD3" w:rsidP="00FE1258">
            <w:pPr>
              <w:pStyle w:val="aff"/>
            </w:pPr>
          </w:p>
        </w:tc>
      </w:tr>
      <w:tr w:rsidR="00A51DD3" w:rsidRPr="00A51DD3" w:rsidTr="00FE1258">
        <w:trPr>
          <w:trHeight w:val="287"/>
        </w:trPr>
        <w:tc>
          <w:tcPr>
            <w:tcW w:w="6975" w:type="dxa"/>
          </w:tcPr>
          <w:p w:rsidR="00A51DD3" w:rsidRPr="00A51DD3" w:rsidRDefault="00A51DD3" w:rsidP="00FE1258">
            <w:pPr>
              <w:pStyle w:val="aff"/>
            </w:pPr>
            <w:r w:rsidRPr="00A51DD3">
              <w:t>1. Заработная плата персонала сопровождения с отчислениями</w:t>
            </w:r>
          </w:p>
        </w:tc>
        <w:tc>
          <w:tcPr>
            <w:tcW w:w="1814" w:type="dxa"/>
          </w:tcPr>
          <w:p w:rsidR="00A51DD3" w:rsidRPr="00A51DD3" w:rsidRDefault="00A51DD3" w:rsidP="00FE1258">
            <w:pPr>
              <w:pStyle w:val="aff"/>
            </w:pPr>
            <w:r w:rsidRPr="00A51DD3">
              <w:t>2952,84</w:t>
            </w:r>
          </w:p>
        </w:tc>
      </w:tr>
      <w:tr w:rsidR="00A51DD3" w:rsidRPr="00A51DD3" w:rsidTr="00FE1258">
        <w:trPr>
          <w:trHeight w:val="277"/>
        </w:trPr>
        <w:tc>
          <w:tcPr>
            <w:tcW w:w="6975" w:type="dxa"/>
          </w:tcPr>
          <w:p w:rsidR="00A51DD3" w:rsidRPr="00A51DD3" w:rsidRDefault="00A51DD3" w:rsidP="00FE1258">
            <w:pPr>
              <w:pStyle w:val="aff"/>
            </w:pPr>
            <w:r w:rsidRPr="00A51DD3">
              <w:t>2. Расходы на обеспечение учебного процесса</w:t>
            </w:r>
          </w:p>
        </w:tc>
        <w:tc>
          <w:tcPr>
            <w:tcW w:w="1814" w:type="dxa"/>
          </w:tcPr>
          <w:p w:rsidR="00A51DD3" w:rsidRPr="00A51DD3" w:rsidRDefault="00A51DD3" w:rsidP="00FE1258">
            <w:pPr>
              <w:pStyle w:val="aff"/>
            </w:pPr>
            <w:r w:rsidRPr="00A51DD3">
              <w:t>490,52</w:t>
            </w:r>
          </w:p>
        </w:tc>
      </w:tr>
      <w:tr w:rsidR="00A51DD3" w:rsidRPr="00A51DD3" w:rsidTr="00FE1258">
        <w:trPr>
          <w:trHeight w:val="276"/>
        </w:trPr>
        <w:tc>
          <w:tcPr>
            <w:tcW w:w="6975" w:type="dxa"/>
          </w:tcPr>
          <w:p w:rsidR="00A51DD3" w:rsidRPr="00A51DD3" w:rsidRDefault="00A51DD3" w:rsidP="00FE1258">
            <w:pPr>
              <w:pStyle w:val="aff"/>
            </w:pPr>
            <w:r w:rsidRPr="00A51DD3">
              <w:t>3. Расходы на текущий ремонт и обслуживание</w:t>
            </w:r>
          </w:p>
        </w:tc>
        <w:tc>
          <w:tcPr>
            <w:tcW w:w="1814" w:type="dxa"/>
          </w:tcPr>
          <w:p w:rsidR="00A51DD3" w:rsidRPr="00A51DD3" w:rsidRDefault="00A51DD3" w:rsidP="00FE1258">
            <w:pPr>
              <w:pStyle w:val="aff"/>
            </w:pPr>
            <w:r w:rsidRPr="00A51DD3">
              <w:t>200,00</w:t>
            </w:r>
          </w:p>
        </w:tc>
      </w:tr>
      <w:tr w:rsidR="00A51DD3" w:rsidRPr="00A51DD3" w:rsidTr="00FE1258">
        <w:trPr>
          <w:trHeight w:val="317"/>
        </w:trPr>
        <w:tc>
          <w:tcPr>
            <w:tcW w:w="6975" w:type="dxa"/>
          </w:tcPr>
          <w:p w:rsidR="00A51DD3" w:rsidRPr="00A51DD3" w:rsidRDefault="00A51DD3" w:rsidP="00FE1258">
            <w:pPr>
              <w:pStyle w:val="aff"/>
            </w:pPr>
            <w:r w:rsidRPr="00A51DD3">
              <w:t>4. Прочие текущие расходы</w:t>
            </w:r>
          </w:p>
        </w:tc>
        <w:tc>
          <w:tcPr>
            <w:tcW w:w="1814" w:type="dxa"/>
          </w:tcPr>
          <w:p w:rsidR="00A51DD3" w:rsidRPr="00A51DD3" w:rsidRDefault="00A51DD3" w:rsidP="00FE1258">
            <w:pPr>
              <w:pStyle w:val="aff"/>
            </w:pPr>
            <w:r w:rsidRPr="00A51DD3">
              <w:t>883,61</w:t>
            </w:r>
          </w:p>
        </w:tc>
      </w:tr>
      <w:tr w:rsidR="00A51DD3" w:rsidRPr="00A51DD3" w:rsidTr="00FE1258">
        <w:trPr>
          <w:trHeight w:val="366"/>
        </w:trPr>
        <w:tc>
          <w:tcPr>
            <w:tcW w:w="6975" w:type="dxa"/>
          </w:tcPr>
          <w:p w:rsidR="00A51DD3" w:rsidRPr="00A51DD3" w:rsidRDefault="00A51DD3" w:rsidP="00FE1258">
            <w:pPr>
              <w:pStyle w:val="aff"/>
            </w:pPr>
            <w:r w:rsidRPr="00A51DD3">
              <w:t>-расходы на рекламу</w:t>
            </w:r>
          </w:p>
        </w:tc>
        <w:tc>
          <w:tcPr>
            <w:tcW w:w="1814" w:type="dxa"/>
          </w:tcPr>
          <w:p w:rsidR="00A51DD3" w:rsidRPr="00A51DD3" w:rsidRDefault="00A51DD3" w:rsidP="00FE1258">
            <w:pPr>
              <w:pStyle w:val="aff"/>
            </w:pPr>
            <w:r w:rsidRPr="00A51DD3">
              <w:t>180,00</w:t>
            </w:r>
          </w:p>
        </w:tc>
      </w:tr>
      <w:tr w:rsidR="00A51DD3" w:rsidRPr="00A51DD3" w:rsidTr="00FE1258">
        <w:trPr>
          <w:trHeight w:val="272"/>
        </w:trPr>
        <w:tc>
          <w:tcPr>
            <w:tcW w:w="6975" w:type="dxa"/>
          </w:tcPr>
          <w:p w:rsidR="00A51DD3" w:rsidRPr="00A51DD3" w:rsidRDefault="00A51DD3" w:rsidP="00FE1258">
            <w:pPr>
              <w:pStyle w:val="aff"/>
            </w:pPr>
            <w:r w:rsidRPr="00A51DD3">
              <w:t>-повышение профессионального уровня сотрудников</w:t>
            </w:r>
          </w:p>
        </w:tc>
        <w:tc>
          <w:tcPr>
            <w:tcW w:w="1814" w:type="dxa"/>
          </w:tcPr>
          <w:p w:rsidR="00A51DD3" w:rsidRPr="00A51DD3" w:rsidRDefault="00A51DD3" w:rsidP="00FE1258">
            <w:pPr>
              <w:pStyle w:val="aff"/>
            </w:pPr>
            <w:r w:rsidRPr="00A51DD3">
              <w:t>300,00</w:t>
            </w:r>
          </w:p>
        </w:tc>
      </w:tr>
      <w:tr w:rsidR="00A51DD3" w:rsidRPr="00A51DD3" w:rsidTr="00FE12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40"/>
        </w:trPr>
        <w:tc>
          <w:tcPr>
            <w:tcW w:w="697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 непредвиденные расходы</w:t>
            </w:r>
          </w:p>
        </w:tc>
        <w:tc>
          <w:tcPr>
            <w:tcW w:w="1814"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403,61</w:t>
            </w:r>
          </w:p>
        </w:tc>
      </w:tr>
      <w:tr w:rsidR="00A51DD3" w:rsidRPr="00A51DD3" w:rsidTr="00FE12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40"/>
        </w:trPr>
        <w:tc>
          <w:tcPr>
            <w:tcW w:w="697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Всего косвенных расходов</w:t>
            </w:r>
          </w:p>
        </w:tc>
        <w:tc>
          <w:tcPr>
            <w:tcW w:w="1814"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4526,97</w:t>
            </w:r>
          </w:p>
        </w:tc>
      </w:tr>
      <w:tr w:rsidR="00A51DD3" w:rsidRPr="00A51DD3" w:rsidTr="00FE12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40"/>
        </w:trPr>
        <w:tc>
          <w:tcPr>
            <w:tcW w:w="697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Итого расходов</w:t>
            </w:r>
          </w:p>
        </w:tc>
        <w:tc>
          <w:tcPr>
            <w:tcW w:w="1814"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14337,47</w:t>
            </w:r>
          </w:p>
        </w:tc>
      </w:tr>
    </w:tbl>
    <w:p w:rsidR="00A51DD3" w:rsidRPr="005551B7" w:rsidRDefault="00A51DD3" w:rsidP="005551B7">
      <w:pPr>
        <w:pStyle w:val="afe"/>
      </w:pPr>
    </w:p>
    <w:p w:rsidR="005551B7" w:rsidRDefault="00A51DD3" w:rsidP="005551B7">
      <w:pPr>
        <w:pStyle w:val="afe"/>
      </w:pPr>
      <w:r w:rsidRPr="005551B7">
        <w:t>Расшифровывая приведенную</w:t>
      </w:r>
      <w:r w:rsidR="005551B7">
        <w:t xml:space="preserve"> </w:t>
      </w:r>
      <w:r w:rsidRPr="005551B7">
        <w:t>калькуляцию, необходимо отметить, что относится к прямым расходам.</w:t>
      </w:r>
    </w:p>
    <w:p w:rsidR="00A51DD3" w:rsidRPr="005551B7" w:rsidRDefault="00A51DD3" w:rsidP="005551B7">
      <w:pPr>
        <w:pStyle w:val="afe"/>
      </w:pPr>
      <w:r w:rsidRPr="005551B7">
        <w:t>1. Заработная плата педагогических работников (инструктора по плаванию). Оплата труда за оказание платных</w:t>
      </w:r>
      <w:r w:rsidR="005551B7">
        <w:t xml:space="preserve"> </w:t>
      </w:r>
      <w:r w:rsidRPr="005551B7">
        <w:t>образовательных услуг производится в соответствии с договором о возмездном оказании услуг с сотрудниками, оказывающими непосредственно эти услуги. Размер оплаты труда устанавливается по согласованию сторон. Предполагается, что занятия по плаванию будут проводить два специалиста. Каждый из них будет проводить занятия</w:t>
      </w:r>
      <w:r w:rsidR="005551B7">
        <w:t xml:space="preserve"> </w:t>
      </w:r>
      <w:r w:rsidRPr="005551B7">
        <w:t>с шести группами по 20 детей. Два раза в неделю. Продолжительность работы каждой группой 30 - 40 минут, при этом они пожелали, чтобы их оплата производилась из расчета 30 рублей за каждое занятие. Всего в месяц будет проводиться 96 занятий (12 групп * 2 занятия в неделю * 4 недели), таким образом, ФОТ инструкторов по физкультуре составит в месяц</w:t>
      </w:r>
      <w:r w:rsidR="005551B7">
        <w:t xml:space="preserve"> </w:t>
      </w:r>
      <w:r w:rsidRPr="005551B7">
        <w:t>2880 руб.:</w:t>
      </w:r>
    </w:p>
    <w:p w:rsidR="00A51DD3" w:rsidRPr="005551B7" w:rsidRDefault="00A51DD3" w:rsidP="005551B7">
      <w:pPr>
        <w:pStyle w:val="afe"/>
      </w:pPr>
      <w:r w:rsidRPr="005551B7">
        <w:t>30,00* (12*2*4)= 2880 руб.</w:t>
      </w:r>
    </w:p>
    <w:p w:rsidR="00A51DD3" w:rsidRPr="005551B7" w:rsidRDefault="00A51DD3" w:rsidP="005551B7">
      <w:pPr>
        <w:pStyle w:val="afe"/>
      </w:pPr>
      <w:r w:rsidRPr="005551B7">
        <w:t>2. Начисления на заработную плату.</w:t>
      </w:r>
    </w:p>
    <w:p w:rsidR="005551B7" w:rsidRDefault="00A51DD3" w:rsidP="005551B7">
      <w:pPr>
        <w:pStyle w:val="afe"/>
      </w:pPr>
      <w:r w:rsidRPr="005551B7">
        <w:t>Взносы</w:t>
      </w:r>
      <w:r w:rsidR="005551B7">
        <w:t xml:space="preserve"> </w:t>
      </w:r>
      <w:r w:rsidRPr="005551B7">
        <w:t>по Единому социальному налогу (ЕСН):</w:t>
      </w:r>
    </w:p>
    <w:p w:rsidR="00A51DD3" w:rsidRPr="005551B7" w:rsidRDefault="00A51DD3" w:rsidP="005551B7">
      <w:pPr>
        <w:pStyle w:val="afe"/>
      </w:pPr>
      <w:r w:rsidRPr="005551B7">
        <w:t>единый социальный налог -</w:t>
      </w:r>
      <w:r w:rsidR="005551B7">
        <w:t xml:space="preserve"> </w:t>
      </w:r>
      <w:r w:rsidRPr="005551B7">
        <w:t>35,6%</w:t>
      </w:r>
      <w:r w:rsidR="005551B7">
        <w:t xml:space="preserve"> </w:t>
      </w:r>
      <w:r w:rsidRPr="005551B7">
        <w:t>- 1025,28 руб.;</w:t>
      </w:r>
    </w:p>
    <w:p w:rsidR="00A51DD3" w:rsidRPr="005551B7" w:rsidRDefault="00A51DD3" w:rsidP="005551B7">
      <w:pPr>
        <w:pStyle w:val="afe"/>
      </w:pPr>
      <w:r w:rsidRPr="005551B7">
        <w:t>отчисление в фонд социального страхования 0,2% - 5,76 руб.</w:t>
      </w:r>
    </w:p>
    <w:p w:rsidR="00A51DD3" w:rsidRPr="005551B7" w:rsidRDefault="00A51DD3" w:rsidP="005551B7">
      <w:pPr>
        <w:pStyle w:val="afe"/>
      </w:pPr>
      <w:r w:rsidRPr="005551B7">
        <w:t>3. Оплата коммунальных услуг.</w:t>
      </w:r>
    </w:p>
    <w:p w:rsidR="00A51DD3" w:rsidRPr="005551B7" w:rsidRDefault="00A51DD3" w:rsidP="005551B7">
      <w:pPr>
        <w:pStyle w:val="afe"/>
      </w:pPr>
      <w:r w:rsidRPr="005551B7">
        <w:t>Порядок возмещения расходов при оказании платных дополнительных образовательных услуг определен приказом №178 от 5 марта 2002г.</w:t>
      </w:r>
    </w:p>
    <w:p w:rsidR="00A51DD3" w:rsidRPr="005551B7" w:rsidRDefault="00A51DD3" w:rsidP="005551B7">
      <w:pPr>
        <w:pStyle w:val="afe"/>
      </w:pPr>
      <w:r w:rsidRPr="005551B7">
        <w:t>Для дошкольных учреждений, оказывающих платные дополнительные образовательные услуги,</w:t>
      </w:r>
      <w:r w:rsidR="005551B7">
        <w:t xml:space="preserve"> </w:t>
      </w:r>
      <w:r w:rsidRPr="005551B7">
        <w:t>при расчете затрат на теплоэнергию установлен показатель 0,00019 Гкал за 1кв.м. в час. Площадь, занимаемая как основным, так и дополнительным помещением бассейна, - 129 кв.м.</w:t>
      </w:r>
    </w:p>
    <w:p w:rsidR="00A51DD3" w:rsidRPr="005551B7" w:rsidRDefault="00A51DD3" w:rsidP="005551B7">
      <w:pPr>
        <w:pStyle w:val="afe"/>
      </w:pPr>
      <w:r w:rsidRPr="005551B7">
        <w:t>Постановлением Правления Региональной комиссии от 1 августа 2002г. №3 установлен тариф: за тепловую энергию за 1 Гкалл - 274,25 руб., за электрическую энергию за 1 кВт -</w:t>
      </w:r>
      <w:r w:rsidR="005551B7">
        <w:t xml:space="preserve"> </w:t>
      </w:r>
      <w:r w:rsidRPr="005551B7">
        <w:t>0,96 руб.</w:t>
      </w:r>
    </w:p>
    <w:p w:rsidR="00A51DD3" w:rsidRPr="005551B7" w:rsidRDefault="00A51DD3" w:rsidP="005551B7">
      <w:pPr>
        <w:pStyle w:val="afe"/>
      </w:pPr>
      <w:r w:rsidRPr="005551B7">
        <w:t>Общее число платных занятий в месяц</w:t>
      </w:r>
      <w:r w:rsidR="005551B7">
        <w:t xml:space="preserve"> </w:t>
      </w:r>
      <w:r w:rsidRPr="005551B7">
        <w:t>- 96. Таким образом, затраты:</w:t>
      </w:r>
    </w:p>
    <w:p w:rsidR="005551B7" w:rsidRDefault="00A51DD3" w:rsidP="005551B7">
      <w:pPr>
        <w:pStyle w:val="afe"/>
      </w:pPr>
      <w:r w:rsidRPr="005551B7">
        <w:t>а) за теплоэнергию в месяц составят:</w:t>
      </w:r>
    </w:p>
    <w:p w:rsidR="00A51DD3" w:rsidRPr="005551B7" w:rsidRDefault="00A51DD3" w:rsidP="005551B7">
      <w:pPr>
        <w:pStyle w:val="afe"/>
      </w:pPr>
      <w:r w:rsidRPr="005551B7">
        <w:t>0,00019*129*274,25*96 = 645,30 руб.;</w:t>
      </w:r>
    </w:p>
    <w:p w:rsidR="00A51DD3" w:rsidRPr="005551B7" w:rsidRDefault="00A51DD3" w:rsidP="005551B7">
      <w:pPr>
        <w:pStyle w:val="afe"/>
      </w:pPr>
      <w:r w:rsidRPr="005551B7">
        <w:t>б) расчет затрат на электроэнергию:</w:t>
      </w:r>
    </w:p>
    <w:p w:rsidR="00A51DD3" w:rsidRPr="005551B7" w:rsidRDefault="00A51DD3" w:rsidP="005551B7">
      <w:pPr>
        <w:pStyle w:val="afe"/>
      </w:pPr>
      <w:r w:rsidRPr="005551B7">
        <w:t>затраты на электроэнергию</w:t>
      </w:r>
      <w:r w:rsidR="005551B7">
        <w:t xml:space="preserve"> </w:t>
      </w:r>
      <w:r w:rsidRPr="005551B7">
        <w:t>зависят от количества лампочек, их мощности и времени</w:t>
      </w:r>
      <w:r w:rsidR="005551B7">
        <w:t xml:space="preserve"> </w:t>
      </w:r>
      <w:r w:rsidRPr="005551B7">
        <w:t>работы. В помещении бассейна установлено 12 люминисцетных ламп, марки ЛБ-40, мощность каждой лампы 40 Вт:</w:t>
      </w:r>
    </w:p>
    <w:p w:rsidR="00A51DD3" w:rsidRPr="005551B7" w:rsidRDefault="00A51DD3" w:rsidP="005551B7">
      <w:pPr>
        <w:pStyle w:val="afe"/>
      </w:pPr>
      <w:r w:rsidRPr="005551B7">
        <w:t>(12*40*96)*0,96/1000 = 44,23 р.</w:t>
      </w:r>
    </w:p>
    <w:p w:rsidR="00A51DD3" w:rsidRPr="005551B7" w:rsidRDefault="00A51DD3" w:rsidP="005551B7">
      <w:pPr>
        <w:pStyle w:val="afe"/>
      </w:pPr>
      <w:r w:rsidRPr="005551B7">
        <w:t>в) затраты на водоснабжение складываются из нескольких показателей:</w:t>
      </w:r>
    </w:p>
    <w:p w:rsidR="00A51DD3" w:rsidRPr="005551B7" w:rsidRDefault="00A51DD3" w:rsidP="005551B7">
      <w:pPr>
        <w:pStyle w:val="afe"/>
      </w:pPr>
      <w:r w:rsidRPr="005551B7">
        <w:t>- месячной потребности воды на одного ребенка,</w:t>
      </w:r>
    </w:p>
    <w:p w:rsidR="00A51DD3" w:rsidRPr="005551B7" w:rsidRDefault="00A51DD3" w:rsidP="005551B7">
      <w:pPr>
        <w:pStyle w:val="afe"/>
      </w:pPr>
      <w:r w:rsidRPr="005551B7">
        <w:t>- месячной потребности в воде на сотрудников,</w:t>
      </w:r>
    </w:p>
    <w:p w:rsidR="005551B7" w:rsidRDefault="00A51DD3" w:rsidP="005551B7">
      <w:pPr>
        <w:pStyle w:val="afe"/>
      </w:pPr>
      <w:r w:rsidRPr="005551B7">
        <w:t>- месячной потребности для бассейна,</w:t>
      </w:r>
    </w:p>
    <w:p w:rsidR="00A51DD3" w:rsidRPr="005551B7" w:rsidRDefault="00A51DD3" w:rsidP="005551B7">
      <w:pPr>
        <w:pStyle w:val="afe"/>
      </w:pPr>
      <w:r w:rsidRPr="005551B7">
        <w:t>- месячного количества стоков.</w:t>
      </w:r>
    </w:p>
    <w:p w:rsidR="005551B7" w:rsidRDefault="00A51DD3" w:rsidP="005551B7">
      <w:pPr>
        <w:pStyle w:val="afe"/>
      </w:pPr>
      <w:r w:rsidRPr="005551B7">
        <w:t>Месячная потребность в воде для детей рассчитывается, исходя из норм потребления воды на одного ребенка в смену.</w:t>
      </w:r>
      <w:r w:rsidR="005551B7">
        <w:t xml:space="preserve"> </w:t>
      </w:r>
      <w:r w:rsidRPr="005551B7">
        <w:t>Норма расхода</w:t>
      </w:r>
      <w:r w:rsidR="005551B7">
        <w:t xml:space="preserve"> </w:t>
      </w:r>
      <w:r w:rsidRPr="005551B7">
        <w:t>воды на одного ребенка</w:t>
      </w:r>
      <w:r w:rsidR="005551B7">
        <w:t xml:space="preserve"> </w:t>
      </w:r>
      <w:r w:rsidRPr="005551B7">
        <w:t>- 75л в смену.</w:t>
      </w:r>
    </w:p>
    <w:p w:rsidR="005551B7" w:rsidRDefault="00A51DD3" w:rsidP="005551B7">
      <w:pPr>
        <w:pStyle w:val="afe"/>
      </w:pPr>
      <w:r w:rsidRPr="005551B7">
        <w:t>Продолжительность одной смены - 8 часов, так как ребенок в месяц посещает всего 8 часов занятий, для расчета количество смен принимаем равным - 11.</w:t>
      </w:r>
      <w:r w:rsidR="005551B7">
        <w:t xml:space="preserve"> </w:t>
      </w:r>
      <w:r w:rsidRPr="005551B7">
        <w:t>Всего ДОУ охвачено 240 детей.</w:t>
      </w:r>
    </w:p>
    <w:p w:rsidR="00A51DD3" w:rsidRPr="005551B7" w:rsidRDefault="00A51DD3" w:rsidP="005551B7">
      <w:pPr>
        <w:pStyle w:val="afe"/>
      </w:pPr>
      <w:r w:rsidRPr="005551B7">
        <w:t>Таким образом, месячная потребность воды на одного ребенка:</w:t>
      </w:r>
    </w:p>
    <w:p w:rsidR="00A51DD3" w:rsidRPr="005551B7" w:rsidRDefault="00A51DD3" w:rsidP="005551B7">
      <w:pPr>
        <w:pStyle w:val="afe"/>
      </w:pPr>
      <w:r w:rsidRPr="005551B7">
        <w:t>0,075*240*1 = 18,0 куб.м. воды.</w:t>
      </w:r>
    </w:p>
    <w:p w:rsidR="00A51DD3" w:rsidRPr="005551B7" w:rsidRDefault="00A51DD3" w:rsidP="005551B7">
      <w:pPr>
        <w:pStyle w:val="afe"/>
      </w:pPr>
      <w:r w:rsidRPr="005551B7">
        <w:t>Месячная норма воды для бассейна: 49,3*22= 1085 куб.м/месяц.</w:t>
      </w:r>
    </w:p>
    <w:p w:rsidR="005551B7" w:rsidRDefault="00A51DD3" w:rsidP="005551B7">
      <w:pPr>
        <w:pStyle w:val="afe"/>
      </w:pPr>
      <w:r w:rsidRPr="005551B7">
        <w:t>Объем воды в бассейне - 49,3 куб.м., бассейн наполняется водой ежедневно, то есть в среднем 22 дня в месяц.</w:t>
      </w:r>
    </w:p>
    <w:p w:rsidR="00A51DD3" w:rsidRPr="005551B7" w:rsidRDefault="00A51DD3" w:rsidP="005551B7">
      <w:pPr>
        <w:pStyle w:val="afe"/>
      </w:pPr>
      <w:r w:rsidRPr="005551B7">
        <w:t>В бассейне будут купаться как дети ДОУ №29 в рамках основной деятельности - 200 человек, так и 240 человек платно. Общее число занимающихся - 440 человек. Таким образом,</w:t>
      </w:r>
      <w:r w:rsidR="005551B7">
        <w:t xml:space="preserve"> </w:t>
      </w:r>
      <w:r w:rsidRPr="005551B7">
        <w:t>в среднем на одного ребенка приходится:</w:t>
      </w:r>
      <w:r w:rsidR="005551B7">
        <w:t xml:space="preserve"> </w:t>
      </w:r>
      <w:r w:rsidRPr="005551B7">
        <w:t>1085/440 = 2,46 куб.м. воды/месяц.</w:t>
      </w:r>
    </w:p>
    <w:p w:rsidR="00A51DD3" w:rsidRPr="005551B7" w:rsidRDefault="00A51DD3" w:rsidP="005551B7">
      <w:pPr>
        <w:pStyle w:val="afe"/>
      </w:pPr>
      <w:r w:rsidRPr="005551B7">
        <w:t>Для детей, посещающих бассейн</w:t>
      </w:r>
      <w:r w:rsidR="005551B7">
        <w:t xml:space="preserve"> </w:t>
      </w:r>
      <w:r w:rsidRPr="005551B7">
        <w:t>за плату, требуемое количество воды составит: 2,46*240 = 590,4 куб.м.</w:t>
      </w:r>
    </w:p>
    <w:p w:rsidR="00A51DD3" w:rsidRPr="005551B7" w:rsidRDefault="00A51DD3" w:rsidP="005551B7">
      <w:pPr>
        <w:pStyle w:val="afe"/>
      </w:pPr>
      <w:r w:rsidRPr="005551B7">
        <w:t>Потребность в воде для обслуживающего персонала:</w:t>
      </w:r>
    </w:p>
    <w:p w:rsidR="00A51DD3" w:rsidRPr="005551B7" w:rsidRDefault="00A51DD3" w:rsidP="005551B7">
      <w:pPr>
        <w:pStyle w:val="afe"/>
      </w:pPr>
      <w:r w:rsidRPr="005551B7">
        <w:t>0,02 куб.м.*2*8смен = 0,32 куб.м/месяц.</w:t>
      </w:r>
    </w:p>
    <w:p w:rsidR="00A51DD3" w:rsidRPr="005551B7" w:rsidRDefault="00A51DD3" w:rsidP="005551B7">
      <w:pPr>
        <w:pStyle w:val="afe"/>
      </w:pPr>
      <w:r w:rsidRPr="005551B7">
        <w:t>Общий расход воды: 18,0+590,4+0,32 = 638,72 куб.м.</w:t>
      </w:r>
    </w:p>
    <w:p w:rsidR="00A51DD3" w:rsidRPr="005551B7" w:rsidRDefault="00A51DD3" w:rsidP="005551B7">
      <w:pPr>
        <w:pStyle w:val="afe"/>
      </w:pPr>
      <w:r w:rsidRPr="005551B7">
        <w:t>Количество стоков соответствует потребности в воде и составит</w:t>
      </w:r>
      <w:r w:rsidR="005551B7">
        <w:t xml:space="preserve"> </w:t>
      </w:r>
      <w:r w:rsidRPr="005551B7">
        <w:t>в</w:t>
      </w:r>
      <w:r w:rsidR="005551B7">
        <w:t xml:space="preserve"> </w:t>
      </w:r>
      <w:r w:rsidRPr="005551B7">
        <w:t>месяц</w:t>
      </w:r>
      <w:r w:rsidR="005551B7">
        <w:t xml:space="preserve"> </w:t>
      </w:r>
      <w:r w:rsidRPr="005551B7">
        <w:t>- 638,72 куб.м.</w:t>
      </w:r>
    </w:p>
    <w:p w:rsidR="00A51DD3" w:rsidRPr="005551B7" w:rsidRDefault="00A51DD3" w:rsidP="005551B7">
      <w:pPr>
        <w:pStyle w:val="afe"/>
      </w:pPr>
      <w:r w:rsidRPr="005551B7">
        <w:t>Постановлением главы Администрации №1737 от 8 июля 2002г. утверждены тарифы на потребление воды: 1 куб.м. воды -</w:t>
      </w:r>
      <w:r w:rsidR="005551B7">
        <w:t xml:space="preserve"> </w:t>
      </w:r>
      <w:r w:rsidRPr="005551B7">
        <w:t>2,57 руб.;</w:t>
      </w:r>
      <w:r w:rsidR="005551B7">
        <w:t xml:space="preserve"> </w:t>
      </w:r>
      <w:r w:rsidRPr="005551B7">
        <w:t>1 куб.м. стоков -</w:t>
      </w:r>
      <w:r w:rsidR="005551B7">
        <w:t xml:space="preserve"> </w:t>
      </w:r>
      <w:r w:rsidRPr="005551B7">
        <w:t>5,00 руб.</w:t>
      </w:r>
    </w:p>
    <w:p w:rsidR="005551B7" w:rsidRDefault="00A51DD3" w:rsidP="005551B7">
      <w:pPr>
        <w:pStyle w:val="afe"/>
      </w:pPr>
      <w:r w:rsidRPr="005551B7">
        <w:t>Стоимость потребляемой воды: 638,72* 2,57=1641,51 руб.</w:t>
      </w:r>
    </w:p>
    <w:p w:rsidR="00A51DD3" w:rsidRPr="005551B7" w:rsidRDefault="00A51DD3" w:rsidP="005551B7">
      <w:pPr>
        <w:pStyle w:val="afe"/>
      </w:pPr>
      <w:r w:rsidRPr="005551B7">
        <w:t>Стоимость стоков: 638,72*5,00 = 3193,6 руб.</w:t>
      </w:r>
    </w:p>
    <w:p w:rsidR="005551B7" w:rsidRDefault="00A51DD3" w:rsidP="005551B7">
      <w:pPr>
        <w:pStyle w:val="afe"/>
      </w:pPr>
      <w:r w:rsidRPr="005551B7">
        <w:t>Итого по статье «оплата коммунальных услуг»:</w:t>
      </w:r>
    </w:p>
    <w:p w:rsidR="00A51DD3" w:rsidRPr="005551B7" w:rsidRDefault="00A51DD3" w:rsidP="005551B7">
      <w:pPr>
        <w:pStyle w:val="afe"/>
      </w:pPr>
      <w:r w:rsidRPr="005551B7">
        <w:t>645,30+44,23+1641,51+3193,6 = 5524,64 руб.</w:t>
      </w:r>
    </w:p>
    <w:p w:rsidR="005551B7" w:rsidRDefault="00A51DD3" w:rsidP="005551B7">
      <w:pPr>
        <w:pStyle w:val="afe"/>
      </w:pPr>
      <w:r w:rsidRPr="005551B7">
        <w:t>Амортизационные отчисления: 0,58*129 кв.м = 74,82</w:t>
      </w:r>
      <w:r w:rsidR="005551B7">
        <w:t xml:space="preserve"> </w:t>
      </w:r>
      <w:r w:rsidRPr="005551B7">
        <w:t>руб.</w:t>
      </w:r>
    </w:p>
    <w:p w:rsidR="00A51DD3" w:rsidRPr="005551B7" w:rsidRDefault="00A51DD3" w:rsidP="005551B7">
      <w:pPr>
        <w:pStyle w:val="afe"/>
      </w:pPr>
      <w:r w:rsidRPr="005551B7">
        <w:t>К переменным</w:t>
      </w:r>
      <w:r w:rsidR="005551B7">
        <w:t xml:space="preserve"> </w:t>
      </w:r>
      <w:r w:rsidRPr="005551B7">
        <w:t>расходам относятся следующие статьи.</w:t>
      </w:r>
    </w:p>
    <w:p w:rsidR="00A51DD3" w:rsidRPr="005551B7" w:rsidRDefault="00A51DD3" w:rsidP="005551B7">
      <w:pPr>
        <w:pStyle w:val="afe"/>
      </w:pPr>
      <w:r w:rsidRPr="005551B7">
        <w:t>1. Зарплата</w:t>
      </w:r>
      <w:r w:rsidR="005551B7">
        <w:t xml:space="preserve"> </w:t>
      </w:r>
      <w:r w:rsidRPr="005551B7">
        <w:t>персонала сопровождения.</w:t>
      </w:r>
    </w:p>
    <w:p w:rsidR="005551B7" w:rsidRDefault="00A51DD3" w:rsidP="005551B7">
      <w:pPr>
        <w:pStyle w:val="afe"/>
      </w:pPr>
      <w:r w:rsidRPr="005551B7">
        <w:t>Кроме инструкторов по</w:t>
      </w:r>
      <w:r w:rsidR="005551B7">
        <w:t xml:space="preserve"> </w:t>
      </w:r>
      <w:r w:rsidRPr="005551B7">
        <w:t>физкультуре участвуют в процессе организации данной услуги еще несколько человек:</w:t>
      </w:r>
    </w:p>
    <w:p w:rsidR="005551B7" w:rsidRDefault="00A51DD3" w:rsidP="005551B7">
      <w:pPr>
        <w:pStyle w:val="afe"/>
      </w:pPr>
      <w:r w:rsidRPr="005551B7">
        <w:t>а) заведующая – по</w:t>
      </w:r>
      <w:r w:rsidR="005551B7">
        <w:t xml:space="preserve"> </w:t>
      </w:r>
      <w:r w:rsidRPr="005551B7">
        <w:t>установленным нормативам ей будет установлена доплата в размере</w:t>
      </w:r>
      <w:r w:rsidR="005551B7">
        <w:t xml:space="preserve"> </w:t>
      </w:r>
      <w:r w:rsidRPr="005551B7">
        <w:t>30 %</w:t>
      </w:r>
      <w:r w:rsidR="005551B7">
        <w:t xml:space="preserve"> </w:t>
      </w:r>
      <w:r w:rsidRPr="005551B7">
        <w:t>должностного оклада:</w:t>
      </w:r>
    </w:p>
    <w:p w:rsidR="00A51DD3" w:rsidRPr="005551B7" w:rsidRDefault="00A51DD3" w:rsidP="005551B7">
      <w:pPr>
        <w:pStyle w:val="afe"/>
      </w:pPr>
      <w:r w:rsidRPr="005551B7">
        <w:t>3312*30% = 993,6 руб.;</w:t>
      </w:r>
    </w:p>
    <w:p w:rsidR="005551B7" w:rsidRDefault="00A51DD3" w:rsidP="005551B7">
      <w:pPr>
        <w:pStyle w:val="afe"/>
      </w:pPr>
      <w:r w:rsidRPr="005551B7">
        <w:t>б) доплата медсестре будет составлять 15%</w:t>
      </w:r>
      <w:r w:rsidR="005551B7">
        <w:t xml:space="preserve"> </w:t>
      </w:r>
      <w:r w:rsidRPr="005551B7">
        <w:t>ФОТ</w:t>
      </w:r>
      <w:r w:rsidR="005551B7">
        <w:t xml:space="preserve"> </w:t>
      </w:r>
      <w:r w:rsidRPr="005551B7">
        <w:t>инструкторов:</w:t>
      </w:r>
    </w:p>
    <w:p w:rsidR="00A51DD3" w:rsidRPr="005551B7" w:rsidRDefault="00A51DD3" w:rsidP="005551B7">
      <w:pPr>
        <w:pStyle w:val="afe"/>
      </w:pPr>
      <w:r w:rsidRPr="005551B7">
        <w:t>2880*15% = 432,00 руб.;</w:t>
      </w:r>
    </w:p>
    <w:p w:rsidR="00A51DD3" w:rsidRPr="005551B7" w:rsidRDefault="00A51DD3" w:rsidP="005551B7">
      <w:pPr>
        <w:pStyle w:val="afe"/>
      </w:pPr>
      <w:r w:rsidRPr="005551B7">
        <w:t>в) доплата кассиру за сбор денег и оформление документов - 10 %</w:t>
      </w:r>
      <w:r w:rsidR="005551B7">
        <w:t xml:space="preserve"> </w:t>
      </w:r>
      <w:r w:rsidRPr="005551B7">
        <w:t>ФОТ инструкторов: 2880*10% = 288,00 руб.;</w:t>
      </w:r>
    </w:p>
    <w:p w:rsidR="00A51DD3" w:rsidRPr="005551B7" w:rsidRDefault="00A51DD3" w:rsidP="005551B7">
      <w:pPr>
        <w:pStyle w:val="afe"/>
      </w:pPr>
      <w:r w:rsidRPr="005551B7">
        <w:t>г) доплата санитарке - 10%</w:t>
      </w:r>
      <w:r w:rsidR="005551B7">
        <w:t xml:space="preserve"> </w:t>
      </w:r>
      <w:r w:rsidRPr="005551B7">
        <w:t>Фот инструкторов:</w:t>
      </w:r>
    </w:p>
    <w:p w:rsidR="00A51DD3" w:rsidRPr="005551B7" w:rsidRDefault="00A51DD3" w:rsidP="005551B7">
      <w:pPr>
        <w:pStyle w:val="afe"/>
      </w:pPr>
      <w:r w:rsidRPr="005551B7">
        <w:t>2880*10 % = 288,00 руб.;</w:t>
      </w:r>
    </w:p>
    <w:p w:rsidR="00A51DD3" w:rsidRPr="005551B7" w:rsidRDefault="00A51DD3" w:rsidP="005551B7">
      <w:pPr>
        <w:pStyle w:val="afe"/>
      </w:pPr>
      <w:r w:rsidRPr="005551B7">
        <w:t>д) доплата уборщице - 6%</w:t>
      </w:r>
      <w:r w:rsidR="005551B7">
        <w:t xml:space="preserve"> </w:t>
      </w:r>
      <w:r w:rsidRPr="005551B7">
        <w:t>ФОТ инструкторов:</w:t>
      </w:r>
    </w:p>
    <w:p w:rsidR="00A51DD3" w:rsidRPr="005551B7" w:rsidRDefault="00A51DD3" w:rsidP="005551B7">
      <w:pPr>
        <w:pStyle w:val="afe"/>
      </w:pPr>
      <w:r w:rsidRPr="005551B7">
        <w:t>2880* 6 % = 172,80 руб.</w:t>
      </w:r>
    </w:p>
    <w:p w:rsidR="00A51DD3" w:rsidRPr="005551B7" w:rsidRDefault="00A51DD3" w:rsidP="005551B7">
      <w:pPr>
        <w:pStyle w:val="afe"/>
      </w:pPr>
      <w:r w:rsidRPr="005551B7">
        <w:t>Всего доплат персоналу сопровождения: 2174,40 руб.</w:t>
      </w:r>
    </w:p>
    <w:p w:rsidR="00A51DD3" w:rsidRPr="005551B7" w:rsidRDefault="00A51DD3" w:rsidP="005551B7">
      <w:pPr>
        <w:pStyle w:val="afe"/>
      </w:pPr>
      <w:r w:rsidRPr="005551B7">
        <w:t>2. Начисления на заработную плату: 2174,4*35,8% = 778,44 руб.</w:t>
      </w:r>
    </w:p>
    <w:p w:rsidR="00A51DD3" w:rsidRPr="005551B7" w:rsidRDefault="00A51DD3" w:rsidP="005551B7">
      <w:pPr>
        <w:pStyle w:val="afe"/>
      </w:pPr>
      <w:r w:rsidRPr="005551B7">
        <w:t>Всего зарплата персонала сопровождения с отчислениями: 2174,4+778,44 = 2952,84 руб.</w:t>
      </w:r>
    </w:p>
    <w:p w:rsidR="00A51DD3" w:rsidRPr="005551B7" w:rsidRDefault="00A51DD3" w:rsidP="005551B7">
      <w:pPr>
        <w:pStyle w:val="afe"/>
      </w:pPr>
      <w:r w:rsidRPr="005551B7">
        <w:t>3. Расходы по обеспечению учебного процесса составляют 5 % от прямых затрат: 9810,5*5%=490,52 руб.</w:t>
      </w:r>
    </w:p>
    <w:p w:rsidR="005551B7" w:rsidRDefault="00A51DD3" w:rsidP="005551B7">
      <w:pPr>
        <w:pStyle w:val="afe"/>
      </w:pPr>
      <w:r w:rsidRPr="005551B7">
        <w:t>4. Расходы на текущий ремонт и обслуживание.</w:t>
      </w:r>
    </w:p>
    <w:p w:rsidR="00A51DD3" w:rsidRPr="005551B7" w:rsidRDefault="00A51DD3" w:rsidP="005551B7">
      <w:pPr>
        <w:pStyle w:val="afe"/>
      </w:pPr>
      <w:r w:rsidRPr="005551B7">
        <w:t>Размер расходов на это мероприятие определен в размере 200 руб. в месяц.</w:t>
      </w:r>
    </w:p>
    <w:p w:rsidR="00A51DD3" w:rsidRPr="005551B7" w:rsidRDefault="00A51DD3" w:rsidP="005551B7">
      <w:pPr>
        <w:pStyle w:val="afe"/>
      </w:pPr>
      <w:r w:rsidRPr="005551B7">
        <w:t>5. Прочие текущие расходы.</w:t>
      </w:r>
    </w:p>
    <w:p w:rsidR="00A51DD3" w:rsidRPr="005551B7" w:rsidRDefault="00A51DD3" w:rsidP="005551B7">
      <w:pPr>
        <w:pStyle w:val="afe"/>
      </w:pPr>
      <w:r w:rsidRPr="005551B7">
        <w:t>Сюда относят</w:t>
      </w:r>
      <w:r w:rsidR="005551B7">
        <w:t xml:space="preserve"> </w:t>
      </w:r>
      <w:r w:rsidRPr="005551B7">
        <w:t>прочие расходы по организации дополнительной деятельности, например:</w:t>
      </w:r>
    </w:p>
    <w:p w:rsidR="00A51DD3" w:rsidRPr="005551B7" w:rsidRDefault="00A51DD3" w:rsidP="005551B7">
      <w:pPr>
        <w:pStyle w:val="afe"/>
      </w:pPr>
      <w:r w:rsidRPr="005551B7">
        <w:t>а) расходы на рекламу</w:t>
      </w:r>
      <w:r w:rsidR="005551B7">
        <w:t xml:space="preserve"> </w:t>
      </w:r>
      <w:r w:rsidRPr="005551B7">
        <w:t>в</w:t>
      </w:r>
      <w:r w:rsidR="005551B7">
        <w:t xml:space="preserve"> </w:t>
      </w:r>
      <w:r w:rsidRPr="005551B7">
        <w:t>начале</w:t>
      </w:r>
      <w:r w:rsidR="005551B7">
        <w:t xml:space="preserve"> </w:t>
      </w:r>
      <w:r w:rsidRPr="005551B7">
        <w:t>дополнительной деятельности</w:t>
      </w:r>
      <w:r w:rsidR="005551B7">
        <w:t xml:space="preserve"> </w:t>
      </w:r>
      <w:r w:rsidRPr="005551B7">
        <w:t>-</w:t>
      </w:r>
      <w:r w:rsidR="005551B7">
        <w:t xml:space="preserve"> </w:t>
      </w:r>
      <w:r w:rsidRPr="005551B7">
        <w:t>180 руб.;</w:t>
      </w:r>
    </w:p>
    <w:p w:rsidR="00A51DD3" w:rsidRPr="005551B7" w:rsidRDefault="00A51DD3" w:rsidP="005551B7">
      <w:pPr>
        <w:pStyle w:val="afe"/>
      </w:pPr>
      <w:r w:rsidRPr="005551B7">
        <w:t>б) непредвиденные расходы - 3 % от</w:t>
      </w:r>
      <w:r w:rsidR="005551B7">
        <w:t xml:space="preserve"> </w:t>
      </w:r>
      <w:r w:rsidRPr="005551B7">
        <w:t>суммы предшествующих расходов: (9810,5+2952,84+490,5+200,00)*3%=403,61 руб.;</w:t>
      </w:r>
    </w:p>
    <w:p w:rsidR="00A51DD3" w:rsidRPr="005551B7" w:rsidRDefault="00A51DD3" w:rsidP="005551B7">
      <w:pPr>
        <w:pStyle w:val="afe"/>
      </w:pPr>
      <w:r w:rsidRPr="005551B7">
        <w:t>в) повышение квалификации сотрудников - 300,0 руб.</w:t>
      </w:r>
    </w:p>
    <w:p w:rsidR="005551B7" w:rsidRDefault="00A51DD3" w:rsidP="005551B7">
      <w:pPr>
        <w:pStyle w:val="afe"/>
      </w:pPr>
      <w:r w:rsidRPr="005551B7">
        <w:t>Итого затраты на проведение 96 занятий</w:t>
      </w:r>
      <w:r w:rsidR="005551B7">
        <w:t xml:space="preserve"> </w:t>
      </w:r>
      <w:r w:rsidRPr="005551B7">
        <w:t>в месяц составили: 14337,47 руб.</w:t>
      </w:r>
    </w:p>
    <w:p w:rsidR="00A51DD3" w:rsidRPr="005551B7" w:rsidRDefault="00A51DD3" w:rsidP="005551B7">
      <w:pPr>
        <w:pStyle w:val="afe"/>
      </w:pPr>
      <w:r w:rsidRPr="005551B7">
        <w:t>Калькуляция себестоимости на одного ребенка определяется следующим образом: общая сумма расходов = прямые затраты + косвенные расходы.</w:t>
      </w:r>
    </w:p>
    <w:p w:rsidR="00A51DD3" w:rsidRPr="005551B7" w:rsidRDefault="00A51DD3" w:rsidP="005551B7">
      <w:pPr>
        <w:pStyle w:val="afe"/>
      </w:pPr>
      <w:r w:rsidRPr="005551B7">
        <w:t>14337,47 руб. - это общие затраты на весь объем оказываемых услуг в месяц. Так как услуги будут оказываться для 240 детей в месяц, то себестоимость одной услуги равна: 14337,47/240 = 59,74 руб.</w:t>
      </w:r>
    </w:p>
    <w:p w:rsidR="00A51DD3" w:rsidRPr="005551B7" w:rsidRDefault="00A51DD3" w:rsidP="005551B7">
      <w:pPr>
        <w:pStyle w:val="afe"/>
      </w:pPr>
      <w:r w:rsidRPr="005551B7">
        <w:t>Как известно,</w:t>
      </w:r>
      <w:r w:rsidR="005551B7">
        <w:t xml:space="preserve"> </w:t>
      </w:r>
      <w:r w:rsidRPr="005551B7">
        <w:t>цена на услугу</w:t>
      </w:r>
      <w:r w:rsidR="005551B7">
        <w:t xml:space="preserve"> </w:t>
      </w:r>
      <w:r w:rsidRPr="005551B7">
        <w:t>должна устанавливаться с учетом затрат на ее производство и определенной доли прибыли. При определении цены</w:t>
      </w:r>
      <w:r w:rsidR="005551B7">
        <w:t xml:space="preserve"> </w:t>
      </w:r>
      <w:r w:rsidRPr="005551B7">
        <w:t>необходимо ориентироваться на сложившийся уровень</w:t>
      </w:r>
      <w:r w:rsidR="005551B7">
        <w:t xml:space="preserve"> </w:t>
      </w:r>
      <w:r w:rsidRPr="005551B7">
        <w:t>рыночных цен на данную услугу с учетом платежеспособности населения.</w:t>
      </w:r>
      <w:r w:rsidR="005551B7">
        <w:t xml:space="preserve"> </w:t>
      </w:r>
      <w:r w:rsidRPr="005551B7">
        <w:t>Установим цену в размере 80 рублей в месяц, это ниже цены конкурентов, и в тоже время позволит сделать услугу доступной для потребителя, завоевать и расширить сферу сбыта и обеспечить прибыль.</w:t>
      </w:r>
    </w:p>
    <w:p w:rsidR="00A51DD3" w:rsidRPr="005551B7" w:rsidRDefault="00A51DD3" w:rsidP="005551B7">
      <w:pPr>
        <w:pStyle w:val="afe"/>
      </w:pPr>
      <w:r w:rsidRPr="005551B7">
        <w:t>Определим точку безубыточности:</w:t>
      </w:r>
    </w:p>
    <w:p w:rsidR="00FE1258" w:rsidRDefault="00FE1258" w:rsidP="005551B7">
      <w:pPr>
        <w:pStyle w:val="afe"/>
      </w:pPr>
    </w:p>
    <w:p w:rsidR="00A51DD3" w:rsidRPr="005551B7" w:rsidRDefault="00A51DD3" w:rsidP="005551B7">
      <w:pPr>
        <w:pStyle w:val="afe"/>
      </w:pPr>
      <w:r w:rsidRPr="005551B7">
        <w:t>КД/д</w:t>
      </w:r>
      <w:r w:rsidR="005551B7">
        <w:t xml:space="preserve"> </w:t>
      </w:r>
      <w:r w:rsidRPr="005551B7">
        <w:t>= КР/Ц- (ПР/КД),</w:t>
      </w:r>
      <w:r w:rsidR="005551B7">
        <w:t xml:space="preserve"> </w:t>
      </w:r>
      <w:r w:rsidRPr="005551B7">
        <w:t>(2)</w:t>
      </w:r>
    </w:p>
    <w:p w:rsidR="00FE1258" w:rsidRDefault="00FE1258" w:rsidP="005551B7">
      <w:pPr>
        <w:pStyle w:val="afe"/>
      </w:pPr>
    </w:p>
    <w:p w:rsidR="00A51DD3" w:rsidRDefault="00A51DD3" w:rsidP="005551B7">
      <w:pPr>
        <w:pStyle w:val="afe"/>
      </w:pPr>
      <w:r w:rsidRPr="005551B7">
        <w:t>где</w:t>
      </w:r>
      <w:r w:rsidR="005551B7">
        <w:t xml:space="preserve"> </w:t>
      </w:r>
      <w:r w:rsidRPr="005551B7">
        <w:t>КД/д - количество детей в день; КР</w:t>
      </w:r>
      <w:r w:rsidR="005551B7">
        <w:t xml:space="preserve"> </w:t>
      </w:r>
      <w:r w:rsidRPr="005551B7">
        <w:t>- косвенные расходы;</w:t>
      </w:r>
      <w:r w:rsidR="005551B7">
        <w:t xml:space="preserve"> </w:t>
      </w:r>
      <w:r w:rsidRPr="005551B7">
        <w:t>Ц - цена;</w:t>
      </w:r>
      <w:r w:rsidR="005551B7">
        <w:t xml:space="preserve"> </w:t>
      </w:r>
      <w:r w:rsidRPr="005551B7">
        <w:t>ПР - прямые расходы; КД - количество детей.</w:t>
      </w:r>
    </w:p>
    <w:p w:rsidR="00FE1258" w:rsidRDefault="00797CF3" w:rsidP="005551B7">
      <w:pPr>
        <w:pStyle w:val="afe"/>
      </w:pPr>
      <w:r>
        <w:rPr>
          <w:position w:val="-28"/>
        </w:rPr>
        <w:pict>
          <v:shape id="_x0000_i1027" type="#_x0000_t75" style="width:92.25pt;height:33pt">
            <v:imagedata r:id="rId11" o:title=""/>
          </v:shape>
        </w:pict>
      </w:r>
    </w:p>
    <w:p w:rsidR="00FE1258" w:rsidRDefault="00FE1258" w:rsidP="005551B7">
      <w:pPr>
        <w:pStyle w:val="afe"/>
      </w:pPr>
    </w:p>
    <w:p w:rsidR="005551B7" w:rsidRDefault="00A51DD3" w:rsidP="005551B7">
      <w:pPr>
        <w:pStyle w:val="afe"/>
      </w:pPr>
      <w:r w:rsidRPr="005551B7">
        <w:t>Вывод: необходимо продать услугу 116 потребителям в месяц, после этого затраты окупятся и данная деятельность будет приносить прибыль, даже на начальном этапе.</w:t>
      </w:r>
    </w:p>
    <w:p w:rsidR="005551B7" w:rsidRDefault="00A51DD3" w:rsidP="005551B7">
      <w:pPr>
        <w:pStyle w:val="afe"/>
      </w:pPr>
      <w:r w:rsidRPr="005551B7">
        <w:t>Следующим предлагаемым видом платных образовательных услуг является организация групп присмотра в выходные дни. Группы выходного дня - достаточно новый вид платных образовательных услуг с широкими возможностями для дальнейшего развития. На рынке</w:t>
      </w:r>
      <w:r w:rsidR="005551B7">
        <w:t xml:space="preserve"> </w:t>
      </w:r>
      <w:r w:rsidRPr="005551B7">
        <w:t>образовательных услуг нет</w:t>
      </w:r>
      <w:r w:rsidR="005551B7">
        <w:t xml:space="preserve"> </w:t>
      </w:r>
      <w:r w:rsidRPr="005551B7">
        <w:t>продавцов, предлагающих подобную услугу, поэтому необходимо занять</w:t>
      </w:r>
      <w:r w:rsidR="005551B7">
        <w:t xml:space="preserve"> </w:t>
      </w:r>
      <w:r w:rsidRPr="005551B7">
        <w:t>эту «нишу» в этой области платных дополнительных образовательных услуг.</w:t>
      </w:r>
    </w:p>
    <w:p w:rsidR="00A51DD3" w:rsidRPr="005551B7" w:rsidRDefault="00A51DD3" w:rsidP="005551B7">
      <w:pPr>
        <w:pStyle w:val="afe"/>
      </w:pPr>
      <w:r w:rsidRPr="005551B7">
        <w:t>Посещать группы выходного дня будут дети</w:t>
      </w:r>
      <w:r w:rsidR="005551B7">
        <w:t xml:space="preserve"> </w:t>
      </w:r>
      <w:r w:rsidRPr="005551B7">
        <w:t>как</w:t>
      </w:r>
      <w:r w:rsidR="005551B7">
        <w:t xml:space="preserve"> </w:t>
      </w:r>
      <w:r w:rsidRPr="005551B7">
        <w:t>ДОУ №29,</w:t>
      </w:r>
      <w:r w:rsidR="005551B7">
        <w:t xml:space="preserve"> </w:t>
      </w:r>
      <w:r w:rsidRPr="005551B7">
        <w:t>так и желающие из других ДОУ. Группы выходного дня будут функционировать в субботу. После</w:t>
      </w:r>
      <w:r w:rsidR="005551B7">
        <w:t xml:space="preserve"> </w:t>
      </w:r>
      <w:r w:rsidRPr="005551B7">
        <w:t>изучения спроса и эффективности создания таких групп возможна их организация в воскресенье и праздничные дни. Особенность оказания этой услуги в том, что не будет постоянного контингента детей, он будет</w:t>
      </w:r>
      <w:r w:rsidR="005551B7">
        <w:t xml:space="preserve"> </w:t>
      </w:r>
      <w:r w:rsidRPr="005551B7">
        <w:t>варьироваться, поэтому, прежде всего, необходимо уделить внимание подготовке организации таких групп. В выходные дни ДОУ не функционирует, таким образом, возможности организации групп выходного дня имеются.</w:t>
      </w:r>
    </w:p>
    <w:p w:rsidR="005551B7" w:rsidRDefault="00A51DD3" w:rsidP="005551B7">
      <w:pPr>
        <w:pStyle w:val="afe"/>
      </w:pPr>
      <w:r w:rsidRPr="005551B7">
        <w:t>По результатам проведенных</w:t>
      </w:r>
      <w:r w:rsidR="005551B7">
        <w:t xml:space="preserve"> </w:t>
      </w:r>
      <w:r w:rsidRPr="005551B7">
        <w:t>исследований, анкетирования родителей</w:t>
      </w:r>
      <w:r w:rsidR="005551B7">
        <w:t xml:space="preserve"> </w:t>
      </w:r>
      <w:r w:rsidRPr="005551B7">
        <w:t>данного</w:t>
      </w:r>
      <w:r w:rsidR="005551B7">
        <w:t xml:space="preserve"> </w:t>
      </w:r>
      <w:r w:rsidRPr="005551B7">
        <w:t>ДОУ и опроса родителей из других ДОУ предлагается</w:t>
      </w:r>
      <w:r w:rsidR="005551B7">
        <w:t xml:space="preserve"> </w:t>
      </w:r>
      <w:r w:rsidRPr="005551B7">
        <w:t>организовать 3 группы выходного дня допустимой наполняемостью до 25 человек,</w:t>
      </w:r>
      <w:r w:rsidR="005551B7">
        <w:t xml:space="preserve"> </w:t>
      </w:r>
      <w:r w:rsidRPr="005551B7">
        <w:t>всего в день ДОУ сможет принять 70 детей.</w:t>
      </w:r>
    </w:p>
    <w:p w:rsidR="00A51DD3" w:rsidRPr="005551B7" w:rsidRDefault="00A51DD3" w:rsidP="005551B7">
      <w:pPr>
        <w:pStyle w:val="afe"/>
      </w:pPr>
      <w:r w:rsidRPr="005551B7">
        <w:t>Предлагается следующий перечень</w:t>
      </w:r>
      <w:r w:rsidR="005551B7">
        <w:t xml:space="preserve"> </w:t>
      </w:r>
      <w:r w:rsidRPr="005551B7">
        <w:t>услуг:</w:t>
      </w:r>
    </w:p>
    <w:p w:rsidR="00A51DD3" w:rsidRPr="005551B7" w:rsidRDefault="00A51DD3" w:rsidP="005551B7">
      <w:pPr>
        <w:pStyle w:val="afe"/>
      </w:pPr>
      <w:r w:rsidRPr="005551B7">
        <w:t>- предоставление имеющегося оборудования и помещений для организации досуга детей;</w:t>
      </w:r>
    </w:p>
    <w:p w:rsidR="00A51DD3" w:rsidRPr="005551B7" w:rsidRDefault="00A51DD3" w:rsidP="005551B7">
      <w:pPr>
        <w:pStyle w:val="afe"/>
      </w:pPr>
      <w:r w:rsidRPr="005551B7">
        <w:t>- организация 2-х разового питания;</w:t>
      </w:r>
    </w:p>
    <w:p w:rsidR="00A51DD3" w:rsidRPr="005551B7" w:rsidRDefault="00A51DD3" w:rsidP="005551B7">
      <w:pPr>
        <w:pStyle w:val="afe"/>
      </w:pPr>
      <w:r w:rsidRPr="005551B7">
        <w:t>- предоставление условий для отдыха детей в соответствии</w:t>
      </w:r>
      <w:r w:rsidR="005551B7">
        <w:t xml:space="preserve"> </w:t>
      </w:r>
      <w:r w:rsidRPr="005551B7">
        <w:t>с их физиологическими особенностями.</w:t>
      </w:r>
    </w:p>
    <w:p w:rsidR="00A51DD3" w:rsidRPr="005551B7" w:rsidRDefault="00A51DD3" w:rsidP="005551B7">
      <w:pPr>
        <w:pStyle w:val="afe"/>
      </w:pPr>
      <w:r w:rsidRPr="005551B7">
        <w:t>Работа групп выходного дня будет организована следующим образом:</w:t>
      </w:r>
    </w:p>
    <w:p w:rsidR="00A51DD3" w:rsidRPr="005551B7" w:rsidRDefault="00A51DD3" w:rsidP="005551B7">
      <w:pPr>
        <w:pStyle w:val="afe"/>
      </w:pPr>
      <w:r w:rsidRPr="005551B7">
        <w:t>- режим работы с 8</w:t>
      </w:r>
      <w:r w:rsidR="005551B7">
        <w:t xml:space="preserve"> </w:t>
      </w:r>
      <w:r w:rsidRPr="005551B7">
        <w:t>часов утра до 16 часов вечера, по предложениям родителей режим может быть изменен;</w:t>
      </w:r>
    </w:p>
    <w:p w:rsidR="00A51DD3" w:rsidRPr="005551B7" w:rsidRDefault="00A51DD3" w:rsidP="005551B7">
      <w:pPr>
        <w:pStyle w:val="afe"/>
      </w:pPr>
      <w:r w:rsidRPr="005551B7">
        <w:t>- будет соблюдаться привычный для детей распорядок дня (время приемов пищи, прогулок, сна);</w:t>
      </w:r>
    </w:p>
    <w:p w:rsidR="005551B7" w:rsidRDefault="00A51DD3" w:rsidP="005551B7">
      <w:pPr>
        <w:pStyle w:val="afe"/>
      </w:pPr>
      <w:r w:rsidRPr="005551B7">
        <w:t>-группы детей будут формироваться в зависимости от возраста детей или пожеланий родителей;</w:t>
      </w:r>
    </w:p>
    <w:p w:rsidR="005551B7" w:rsidRDefault="00A51DD3" w:rsidP="005551B7">
      <w:pPr>
        <w:pStyle w:val="afe"/>
      </w:pPr>
      <w:r w:rsidRPr="005551B7">
        <w:t>- в течение дня дети</w:t>
      </w:r>
      <w:r w:rsidR="005551B7">
        <w:t xml:space="preserve"> </w:t>
      </w:r>
      <w:r w:rsidRPr="005551B7">
        <w:t>будут обеспечены полноценным двухразовым питанием, поэтому</w:t>
      </w:r>
      <w:r w:rsidR="005551B7">
        <w:t xml:space="preserve"> </w:t>
      </w:r>
      <w:r w:rsidRPr="005551B7">
        <w:t>родители должны</w:t>
      </w:r>
      <w:r w:rsidR="005551B7">
        <w:t xml:space="preserve"> </w:t>
      </w:r>
      <w:r w:rsidRPr="005551B7">
        <w:t>накануне</w:t>
      </w:r>
      <w:r w:rsidR="005551B7">
        <w:t xml:space="preserve"> </w:t>
      </w:r>
      <w:r w:rsidRPr="005551B7">
        <w:t>дать заявку, что они хотят отдать ребенка в группу выходного дня.</w:t>
      </w:r>
    </w:p>
    <w:p w:rsidR="005551B7" w:rsidRDefault="00A51DD3" w:rsidP="005551B7">
      <w:pPr>
        <w:pStyle w:val="afe"/>
      </w:pPr>
      <w:r w:rsidRPr="005551B7">
        <w:t>Для</w:t>
      </w:r>
      <w:r w:rsidR="005551B7">
        <w:t xml:space="preserve"> </w:t>
      </w:r>
      <w:r w:rsidRPr="005551B7">
        <w:t>организации групп выходного дня</w:t>
      </w:r>
      <w:r w:rsidR="005551B7">
        <w:t xml:space="preserve"> </w:t>
      </w:r>
      <w:r w:rsidRPr="005551B7">
        <w:t>будут использоваться</w:t>
      </w:r>
      <w:r w:rsidR="005551B7">
        <w:t xml:space="preserve"> </w:t>
      </w:r>
      <w:r w:rsidRPr="005551B7">
        <w:t>помещения подготовительной, старшей и средней групп.</w:t>
      </w:r>
    </w:p>
    <w:p w:rsidR="005551B7" w:rsidRDefault="00A51DD3" w:rsidP="005551B7">
      <w:pPr>
        <w:pStyle w:val="afe"/>
      </w:pPr>
      <w:r w:rsidRPr="005551B7">
        <w:t>Организация групп выходного дня влечет за собой участие большого количества сотрудников ДОУ, что естественно увеличивает расходы на оплату труда.</w:t>
      </w:r>
    </w:p>
    <w:p w:rsidR="00A51DD3" w:rsidRPr="005551B7" w:rsidRDefault="00A51DD3" w:rsidP="005551B7">
      <w:pPr>
        <w:pStyle w:val="afe"/>
      </w:pPr>
      <w:r w:rsidRPr="005551B7">
        <w:t>Должностные обязанности воспитателя: планирует и организует жизнедеятельность детей, проводит мероприятия, способствующие их психофизическому развитию, организует выполнение детьми режима дня с учетом возраста детей, работу по самообслуживанию, осуществляет гигиенический уход за детьми раннего возраста. Несет персональную ответственность</w:t>
      </w:r>
      <w:r w:rsidR="005551B7">
        <w:t xml:space="preserve"> </w:t>
      </w:r>
      <w:r w:rsidRPr="005551B7">
        <w:t>за охрану жизни</w:t>
      </w:r>
      <w:r w:rsidR="005551B7">
        <w:t xml:space="preserve"> </w:t>
      </w:r>
      <w:r w:rsidRPr="005551B7">
        <w:t>и здоровья детей.</w:t>
      </w:r>
    </w:p>
    <w:p w:rsidR="00A51DD3" w:rsidRPr="005551B7" w:rsidRDefault="00A51DD3" w:rsidP="005551B7">
      <w:pPr>
        <w:pStyle w:val="afe"/>
      </w:pPr>
      <w:r w:rsidRPr="005551B7">
        <w:t>На три группы будут работать два младших воспитателя. Должностные обязанности младшего воспитателя: обеспечение санитарного состояния помещений, оборудования, инвентаря: охрана и укрепление здоровья детей, присмотр и уход за ними, сопровождение на прогулки, одевание, раздевание, кормление, укладывание детей в постель под руководством воспитателя, смена белья, одежды, мытье и уборка посуды, помещения, получение и доставка пищи из пищеблока</w:t>
      </w:r>
      <w:r w:rsidR="005551B7">
        <w:t xml:space="preserve"> </w:t>
      </w:r>
      <w:r w:rsidRPr="005551B7">
        <w:t>в группу.</w:t>
      </w:r>
    </w:p>
    <w:p w:rsidR="00A51DD3" w:rsidRPr="005551B7" w:rsidRDefault="00A51DD3" w:rsidP="005551B7">
      <w:pPr>
        <w:pStyle w:val="afe"/>
      </w:pPr>
      <w:r w:rsidRPr="005551B7">
        <w:t>Для приготовления пищи будет задействован один</w:t>
      </w:r>
      <w:r w:rsidR="005551B7">
        <w:t xml:space="preserve"> </w:t>
      </w:r>
      <w:r w:rsidRPr="005551B7">
        <w:t>повар, имеющий достаточный опыт по</w:t>
      </w:r>
      <w:r w:rsidR="005551B7">
        <w:t xml:space="preserve"> </w:t>
      </w:r>
      <w:r w:rsidRPr="005551B7">
        <w:t>организации детского питания. Должностные обязанности повара: приготовление блюд для детей различного возраста, порцинирование и раздача блюд в соответствии с возрастными нормами, обеспечение качественного санитарного состояния помещений, оборудования, инвентаря.</w:t>
      </w:r>
      <w:r w:rsidR="00FE1258">
        <w:t xml:space="preserve"> </w:t>
      </w:r>
      <w:r w:rsidRPr="005551B7">
        <w:t>Также для функционирования групп выходного дня необходимо участие</w:t>
      </w:r>
      <w:r w:rsidR="005551B7">
        <w:t xml:space="preserve"> </w:t>
      </w:r>
      <w:r w:rsidRPr="005551B7">
        <w:t>следующих сотрудников:</w:t>
      </w:r>
    </w:p>
    <w:p w:rsidR="00A51DD3" w:rsidRPr="005551B7" w:rsidRDefault="00A51DD3" w:rsidP="005551B7">
      <w:pPr>
        <w:pStyle w:val="afe"/>
      </w:pPr>
      <w:r w:rsidRPr="005551B7">
        <w:t>- медицинской сестры, которая в соответствии с заявками родителей будет рассчитывать меню и закладку продуктов, исходя из количества детей.</w:t>
      </w:r>
    </w:p>
    <w:p w:rsidR="00A51DD3" w:rsidRPr="005551B7" w:rsidRDefault="00A51DD3" w:rsidP="005551B7">
      <w:pPr>
        <w:pStyle w:val="afe"/>
      </w:pPr>
      <w:r w:rsidRPr="005551B7">
        <w:t>- кладовщика, осуществляющего выдачу со склада продуктов питания, составление дефектных ведомостей, актов на списание продуктов;</w:t>
      </w:r>
    </w:p>
    <w:p w:rsidR="00A51DD3" w:rsidRPr="005551B7" w:rsidRDefault="00A51DD3" w:rsidP="005551B7">
      <w:pPr>
        <w:pStyle w:val="afe"/>
      </w:pPr>
      <w:r w:rsidRPr="005551B7">
        <w:t>- рабочего</w:t>
      </w:r>
      <w:r w:rsidR="005551B7">
        <w:t xml:space="preserve"> </w:t>
      </w:r>
      <w:r w:rsidRPr="005551B7">
        <w:t>по стирке белья (стирка, сушка и глажение спецодежды и других предметов производственного назначения: полотенец, штор, постельного белья и т.п. – вручную и на машинах).</w:t>
      </w:r>
    </w:p>
    <w:p w:rsidR="005551B7" w:rsidRDefault="00A51DD3" w:rsidP="005551B7">
      <w:pPr>
        <w:pStyle w:val="afe"/>
      </w:pPr>
      <w:r w:rsidRPr="005551B7">
        <w:t>Калькуляция себестоимости платной образовательной услуги «группа выходного дня» приведена в таблице 3.7.</w:t>
      </w:r>
    </w:p>
    <w:p w:rsidR="00FE1258" w:rsidRDefault="00FE1258" w:rsidP="005551B7">
      <w:pPr>
        <w:pStyle w:val="afe"/>
      </w:pPr>
    </w:p>
    <w:p w:rsidR="00A51DD3" w:rsidRPr="005551B7" w:rsidRDefault="00A51DD3" w:rsidP="005551B7">
      <w:pPr>
        <w:pStyle w:val="afe"/>
      </w:pPr>
      <w:r w:rsidRPr="005551B7">
        <w:t>Таблица 3.7</w:t>
      </w:r>
    </w:p>
    <w:p w:rsidR="00A51DD3" w:rsidRPr="005551B7" w:rsidRDefault="00A51DD3" w:rsidP="005551B7">
      <w:pPr>
        <w:pStyle w:val="afe"/>
      </w:pPr>
      <w:r w:rsidRPr="005551B7">
        <w:t>Калькуляция себестоимости платной образовательной услуги</w:t>
      </w:r>
      <w:r w:rsidR="00FE1258">
        <w:t xml:space="preserve"> </w:t>
      </w:r>
      <w:r w:rsidRPr="005551B7">
        <w:t>«группа выходного дня», руб.</w:t>
      </w:r>
    </w:p>
    <w:tbl>
      <w:tblPr>
        <w:tblW w:w="0" w:type="auto"/>
        <w:tblInd w:w="289" w:type="dxa"/>
        <w:tblLayout w:type="fixed"/>
        <w:tblCellMar>
          <w:left w:w="0" w:type="dxa"/>
          <w:right w:w="0" w:type="dxa"/>
        </w:tblCellMar>
        <w:tblLook w:val="0000" w:firstRow="0" w:lastRow="0" w:firstColumn="0" w:lastColumn="0" w:noHBand="0" w:noVBand="0"/>
      </w:tblPr>
      <w:tblGrid>
        <w:gridCol w:w="5940"/>
        <w:gridCol w:w="2799"/>
      </w:tblGrid>
      <w:tr w:rsidR="00A51DD3" w:rsidRPr="00A51DD3" w:rsidTr="00FE1258">
        <w:tc>
          <w:tcPr>
            <w:tcW w:w="594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Наименование статей затрат</w:t>
            </w:r>
          </w:p>
        </w:tc>
        <w:tc>
          <w:tcPr>
            <w:tcW w:w="2799"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Затраты на 3 группы в день</w:t>
            </w:r>
          </w:p>
        </w:tc>
      </w:tr>
      <w:tr w:rsidR="00A51DD3" w:rsidRPr="00A51DD3" w:rsidTr="00FE1258">
        <w:tc>
          <w:tcPr>
            <w:tcW w:w="5940" w:type="dxa"/>
            <w:tcBorders>
              <w:left w:val="single" w:sz="4" w:space="0" w:color="000000"/>
              <w:bottom w:val="single" w:sz="4" w:space="0" w:color="000000"/>
            </w:tcBorders>
          </w:tcPr>
          <w:p w:rsidR="00A51DD3" w:rsidRPr="00A51DD3" w:rsidRDefault="00A51DD3" w:rsidP="00FE1258">
            <w:pPr>
              <w:pStyle w:val="aff"/>
            </w:pPr>
            <w:r w:rsidRPr="00A51DD3">
              <w:t>1.Заработная плата основных работников, заработная плата вспомогательного персонала</w:t>
            </w:r>
          </w:p>
        </w:tc>
        <w:tc>
          <w:tcPr>
            <w:tcW w:w="2799"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1189,13</w:t>
            </w:r>
          </w:p>
        </w:tc>
      </w:tr>
      <w:tr w:rsidR="00A51DD3" w:rsidRPr="00A51DD3" w:rsidTr="00FE1258">
        <w:trPr>
          <w:trHeight w:val="355"/>
        </w:trPr>
        <w:tc>
          <w:tcPr>
            <w:tcW w:w="594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 Начисления на заработную плату</w:t>
            </w:r>
          </w:p>
        </w:tc>
        <w:tc>
          <w:tcPr>
            <w:tcW w:w="2799"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425,71</w:t>
            </w:r>
          </w:p>
        </w:tc>
      </w:tr>
      <w:tr w:rsidR="00A51DD3" w:rsidRPr="00A51DD3" w:rsidTr="00FE1258">
        <w:trPr>
          <w:trHeight w:val="376"/>
        </w:trPr>
        <w:tc>
          <w:tcPr>
            <w:tcW w:w="594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3.Продукты питания 20% от стоимости питания в день</w:t>
            </w:r>
          </w:p>
        </w:tc>
        <w:tc>
          <w:tcPr>
            <w:tcW w:w="2799"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192,50</w:t>
            </w:r>
          </w:p>
        </w:tc>
      </w:tr>
      <w:tr w:rsidR="00A51DD3" w:rsidRPr="00A51DD3" w:rsidTr="00FE1258">
        <w:tc>
          <w:tcPr>
            <w:tcW w:w="594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4.Расходы на приобретение и изготовление раздаточных материалов</w:t>
            </w:r>
          </w:p>
        </w:tc>
        <w:tc>
          <w:tcPr>
            <w:tcW w:w="2799"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140,00</w:t>
            </w:r>
          </w:p>
        </w:tc>
      </w:tr>
      <w:tr w:rsidR="00A51DD3" w:rsidRPr="00A51DD3" w:rsidTr="00FE1258">
        <w:tc>
          <w:tcPr>
            <w:tcW w:w="594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5. Коммунальные расходы</w:t>
            </w:r>
          </w:p>
        </w:tc>
        <w:tc>
          <w:tcPr>
            <w:tcW w:w="2799"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168,05</w:t>
            </w:r>
          </w:p>
        </w:tc>
      </w:tr>
      <w:tr w:rsidR="00A51DD3" w:rsidRPr="00A51DD3" w:rsidTr="00FE1258">
        <w:tc>
          <w:tcPr>
            <w:tcW w:w="594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Итого:</w:t>
            </w:r>
          </w:p>
        </w:tc>
        <w:tc>
          <w:tcPr>
            <w:tcW w:w="2799"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2115,39</w:t>
            </w:r>
          </w:p>
        </w:tc>
      </w:tr>
    </w:tbl>
    <w:p w:rsidR="00A51DD3" w:rsidRPr="005551B7" w:rsidRDefault="00A51DD3" w:rsidP="005551B7">
      <w:pPr>
        <w:pStyle w:val="afe"/>
      </w:pPr>
    </w:p>
    <w:p w:rsidR="005551B7" w:rsidRDefault="00A51DD3" w:rsidP="005551B7">
      <w:pPr>
        <w:pStyle w:val="afe"/>
      </w:pPr>
      <w:r w:rsidRPr="005551B7">
        <w:t>Заработная плата основных работников производится следующим образом. Размер заработной</w:t>
      </w:r>
      <w:r w:rsidR="005551B7">
        <w:t xml:space="preserve"> </w:t>
      </w:r>
      <w:r w:rsidRPr="005551B7">
        <w:t>платы установлен за работу в течение всей смены.</w:t>
      </w:r>
    </w:p>
    <w:p w:rsidR="00A51DD3" w:rsidRPr="005551B7" w:rsidRDefault="00A51DD3" w:rsidP="005551B7">
      <w:pPr>
        <w:pStyle w:val="afe"/>
      </w:pPr>
      <w:r w:rsidRPr="005551B7">
        <w:t>Оплата труда воспитателей производится из расчета 100 руб.</w:t>
      </w:r>
      <w:r w:rsidR="005551B7">
        <w:t xml:space="preserve"> </w:t>
      </w:r>
      <w:r w:rsidRPr="005551B7">
        <w:t>в смену. Всего задействовано три воспитателя, расходы на оплату труда составят: 3*100 = 300 руб.</w:t>
      </w:r>
    </w:p>
    <w:p w:rsidR="00A51DD3" w:rsidRPr="005551B7" w:rsidRDefault="00A51DD3" w:rsidP="005551B7">
      <w:pPr>
        <w:pStyle w:val="afe"/>
      </w:pPr>
      <w:r w:rsidRPr="005551B7">
        <w:t>Оплата труда младших воспитателей - 70 руб. в смену, количество работников - 2человека. Расходы на оплату труда младших воспитателей:</w:t>
      </w:r>
      <w:r w:rsidR="005551B7">
        <w:t xml:space="preserve"> </w:t>
      </w:r>
      <w:r w:rsidRPr="005551B7">
        <w:t>2*70 = 140 руб.</w:t>
      </w:r>
    </w:p>
    <w:p w:rsidR="005551B7" w:rsidRDefault="00A51DD3" w:rsidP="005551B7">
      <w:pPr>
        <w:pStyle w:val="afe"/>
      </w:pPr>
      <w:r w:rsidRPr="005551B7">
        <w:t>Оплата труда повара - 60 руб., количество работников - 1.</w:t>
      </w:r>
    </w:p>
    <w:p w:rsidR="005551B7" w:rsidRDefault="00A51DD3" w:rsidP="005551B7">
      <w:pPr>
        <w:pStyle w:val="afe"/>
      </w:pPr>
      <w:r w:rsidRPr="005551B7">
        <w:t>Итого расходы на оплату труда основных работников:</w:t>
      </w:r>
    </w:p>
    <w:p w:rsidR="00A51DD3" w:rsidRPr="005551B7" w:rsidRDefault="00A51DD3" w:rsidP="005551B7">
      <w:pPr>
        <w:pStyle w:val="afe"/>
      </w:pPr>
      <w:r w:rsidRPr="005551B7">
        <w:t>300+140+60 = 500 руб.</w:t>
      </w:r>
    </w:p>
    <w:p w:rsidR="00A51DD3" w:rsidRPr="005551B7" w:rsidRDefault="00A51DD3" w:rsidP="005551B7">
      <w:pPr>
        <w:pStyle w:val="afe"/>
      </w:pPr>
      <w:r w:rsidRPr="005551B7">
        <w:t>Доплаты</w:t>
      </w:r>
      <w:r w:rsidR="005551B7">
        <w:t xml:space="preserve"> </w:t>
      </w:r>
      <w:r w:rsidRPr="005551B7">
        <w:t>вспомогательным</w:t>
      </w:r>
      <w:r w:rsidR="005551B7">
        <w:t xml:space="preserve"> </w:t>
      </w:r>
      <w:r w:rsidRPr="005551B7">
        <w:t>работникам за выполнение дополнительных обязанностей:</w:t>
      </w:r>
    </w:p>
    <w:p w:rsidR="00A51DD3" w:rsidRPr="005551B7" w:rsidRDefault="00A51DD3" w:rsidP="005551B7">
      <w:pPr>
        <w:pStyle w:val="afe"/>
      </w:pPr>
      <w:r w:rsidRPr="005551B7">
        <w:t>- медицинский работник (10% от оклада) - 202,95руб.;</w:t>
      </w:r>
    </w:p>
    <w:p w:rsidR="00A51DD3" w:rsidRPr="005551B7" w:rsidRDefault="00A51DD3" w:rsidP="005551B7">
      <w:pPr>
        <w:pStyle w:val="afe"/>
      </w:pPr>
      <w:r w:rsidRPr="005551B7">
        <w:t>- кладовщик (10% от оклада) - 158,85 руб.;</w:t>
      </w:r>
    </w:p>
    <w:p w:rsidR="00A51DD3" w:rsidRPr="005551B7" w:rsidRDefault="00A51DD3" w:rsidP="005551B7">
      <w:pPr>
        <w:pStyle w:val="afe"/>
      </w:pPr>
      <w:r w:rsidRPr="005551B7">
        <w:t>- рабочая по стирке (12 % от оклада) - 168,48 руб.;</w:t>
      </w:r>
    </w:p>
    <w:p w:rsidR="00A51DD3" w:rsidRPr="005551B7" w:rsidRDefault="00A51DD3" w:rsidP="005551B7">
      <w:pPr>
        <w:pStyle w:val="afe"/>
      </w:pPr>
      <w:r w:rsidRPr="005551B7">
        <w:t>- кассир (10% от оклада) - 158,85 руб.</w:t>
      </w:r>
    </w:p>
    <w:p w:rsidR="00A51DD3" w:rsidRPr="005551B7" w:rsidRDefault="00A51DD3" w:rsidP="005551B7">
      <w:pPr>
        <w:pStyle w:val="afe"/>
      </w:pPr>
      <w:r w:rsidRPr="005551B7">
        <w:t>Всего доплат: 202,95+158,85 + 168,48+ 158,85=689,13 руб. в день.</w:t>
      </w:r>
    </w:p>
    <w:p w:rsidR="00A51DD3" w:rsidRPr="005551B7" w:rsidRDefault="00A51DD3" w:rsidP="005551B7">
      <w:pPr>
        <w:pStyle w:val="afe"/>
      </w:pPr>
      <w:r w:rsidRPr="005551B7">
        <w:t>Всего расходов на оплату труда: 500+689,13=1189,13 руб.</w:t>
      </w:r>
    </w:p>
    <w:p w:rsidR="005551B7" w:rsidRDefault="00A51DD3" w:rsidP="005551B7">
      <w:pPr>
        <w:pStyle w:val="afe"/>
      </w:pPr>
      <w:r w:rsidRPr="005551B7">
        <w:t>Начисление на фонд оплаты труда (35.8%) - 425,71 руб.,</w:t>
      </w:r>
    </w:p>
    <w:p w:rsidR="005551B7" w:rsidRDefault="00A51DD3" w:rsidP="005551B7">
      <w:pPr>
        <w:pStyle w:val="afe"/>
      </w:pPr>
      <w:r w:rsidRPr="005551B7">
        <w:t>в том числе единый социальный налог (35.6%) - 423,33 руб.,</w:t>
      </w:r>
    </w:p>
    <w:p w:rsidR="00A51DD3" w:rsidRPr="005551B7" w:rsidRDefault="00A51DD3" w:rsidP="005551B7">
      <w:pPr>
        <w:pStyle w:val="afe"/>
      </w:pPr>
      <w:r w:rsidRPr="005551B7">
        <w:t>в фонд социального страхования (0,2%) - 2,38 руб.</w:t>
      </w:r>
    </w:p>
    <w:p w:rsidR="00A51DD3" w:rsidRPr="005551B7" w:rsidRDefault="00A51DD3" w:rsidP="005551B7">
      <w:pPr>
        <w:pStyle w:val="afe"/>
      </w:pPr>
      <w:r w:rsidRPr="005551B7">
        <w:t>Расходы на приобретение продуктов питания определяются следующим образом. В соответствии с рекомендациями Департамента образования Пермского края расходы на</w:t>
      </w:r>
      <w:r w:rsidR="005551B7">
        <w:t xml:space="preserve"> </w:t>
      </w:r>
      <w:r w:rsidRPr="005551B7">
        <w:t>продукты питания возмещаются в размере 20% от их полной стоимости.</w:t>
      </w:r>
    </w:p>
    <w:p w:rsidR="005551B7" w:rsidRDefault="00A51DD3" w:rsidP="005551B7">
      <w:pPr>
        <w:pStyle w:val="afe"/>
      </w:pPr>
      <w:r w:rsidRPr="005551B7">
        <w:t>На 2005г. стоимость одного дня питания при 2-х разовом питании в ДОУ</w:t>
      </w:r>
      <w:r w:rsidR="005551B7">
        <w:t xml:space="preserve"> </w:t>
      </w:r>
      <w:r w:rsidRPr="005551B7">
        <w:t>составила 13,75 руб., 20 % от этой суммы составляют 2,75 руб.</w:t>
      </w:r>
    </w:p>
    <w:p w:rsidR="00A51DD3" w:rsidRPr="005551B7" w:rsidRDefault="00A51DD3" w:rsidP="005551B7">
      <w:pPr>
        <w:pStyle w:val="afe"/>
      </w:pPr>
      <w:r w:rsidRPr="005551B7">
        <w:t>Всего в день будут получать питания</w:t>
      </w:r>
      <w:r w:rsidR="005551B7">
        <w:t xml:space="preserve"> </w:t>
      </w:r>
      <w:r w:rsidRPr="005551B7">
        <w:t>70 детей, таким образом, расходы на питание составят:</w:t>
      </w:r>
      <w:r w:rsidR="005551B7">
        <w:t xml:space="preserve"> </w:t>
      </w:r>
      <w:r w:rsidRPr="005551B7">
        <w:t>2,75* 70 = 192,50 руб.</w:t>
      </w:r>
    </w:p>
    <w:p w:rsidR="00A51DD3" w:rsidRPr="005551B7" w:rsidRDefault="00A51DD3" w:rsidP="005551B7">
      <w:pPr>
        <w:pStyle w:val="afe"/>
      </w:pPr>
      <w:r w:rsidRPr="005551B7">
        <w:t>Расходы на приобретение и изготовление раздаточных материалов опредеяются таким образом. Для того, чтобы</w:t>
      </w:r>
      <w:r w:rsidR="005551B7">
        <w:t xml:space="preserve"> </w:t>
      </w:r>
      <w:r w:rsidRPr="005551B7">
        <w:t>разнообразить досуг детей, необходимо иметь материалы для</w:t>
      </w:r>
      <w:r w:rsidR="005551B7">
        <w:t xml:space="preserve"> </w:t>
      </w:r>
      <w:r w:rsidRPr="005551B7">
        <w:t>творчества (клей, бумагу, пластилин, карандаши). Расходы на эти цели определены в сумме 2 руб.</w:t>
      </w:r>
      <w:r w:rsidR="005551B7">
        <w:t xml:space="preserve"> </w:t>
      </w:r>
      <w:r w:rsidRPr="005551B7">
        <w:t>в день на человека (из расчета фактических расходов предыдущего года).</w:t>
      </w:r>
    </w:p>
    <w:p w:rsidR="00A51DD3" w:rsidRPr="005551B7" w:rsidRDefault="00A51DD3" w:rsidP="005551B7">
      <w:pPr>
        <w:pStyle w:val="afe"/>
      </w:pPr>
      <w:r w:rsidRPr="005551B7">
        <w:t>Итого расходов:</w:t>
      </w:r>
      <w:r w:rsidR="005551B7">
        <w:t xml:space="preserve"> </w:t>
      </w:r>
      <w:r w:rsidRPr="005551B7">
        <w:t>2,00 * 70 = 140 руб.</w:t>
      </w:r>
    </w:p>
    <w:p w:rsidR="00A51DD3" w:rsidRPr="005551B7" w:rsidRDefault="00A51DD3" w:rsidP="005551B7">
      <w:pPr>
        <w:pStyle w:val="afe"/>
      </w:pPr>
      <w:r w:rsidRPr="005551B7">
        <w:t>Коммунальные расходы определяются, исходя из следующих статей затрат.</w:t>
      </w:r>
    </w:p>
    <w:p w:rsidR="00A51DD3" w:rsidRPr="005551B7" w:rsidRDefault="00A51DD3" w:rsidP="005551B7">
      <w:pPr>
        <w:pStyle w:val="afe"/>
      </w:pPr>
      <w:r w:rsidRPr="005551B7">
        <w:t>1. Оплата теплоэнергии.</w:t>
      </w:r>
    </w:p>
    <w:p w:rsidR="005551B7" w:rsidRDefault="00A51DD3" w:rsidP="005551B7">
      <w:pPr>
        <w:pStyle w:val="afe"/>
      </w:pPr>
      <w:r w:rsidRPr="005551B7">
        <w:t>Площадь групповых ячеек, включая спальни, раздевалки, туалеты, составляет - 86,4 кв. м, площадь трех групп - 86,4 *3 = 259,2 кв.м.; режим пребывания - 8 часов.</w:t>
      </w:r>
    </w:p>
    <w:p w:rsidR="005551B7" w:rsidRDefault="00A51DD3" w:rsidP="005551B7">
      <w:pPr>
        <w:pStyle w:val="afe"/>
      </w:pPr>
      <w:r w:rsidRPr="005551B7">
        <w:t>Стоимость теплоэнергии:</w:t>
      </w:r>
    </w:p>
    <w:p w:rsidR="00A51DD3" w:rsidRPr="005551B7" w:rsidRDefault="00A51DD3" w:rsidP="005551B7">
      <w:pPr>
        <w:pStyle w:val="afe"/>
      </w:pPr>
      <w:r w:rsidRPr="005551B7">
        <w:t>0,00019 Гкал/кв.м. в час*259,2 * 274,25* 8 = 108,05 руб.</w:t>
      </w:r>
    </w:p>
    <w:p w:rsidR="005551B7" w:rsidRDefault="00A51DD3" w:rsidP="005551B7">
      <w:pPr>
        <w:pStyle w:val="afe"/>
      </w:pPr>
      <w:r w:rsidRPr="005551B7">
        <w:t>2. Оплата электроэнергии.</w:t>
      </w:r>
    </w:p>
    <w:p w:rsidR="005551B7" w:rsidRDefault="00A51DD3" w:rsidP="005551B7">
      <w:pPr>
        <w:pStyle w:val="afe"/>
      </w:pPr>
      <w:r w:rsidRPr="005551B7">
        <w:t>Количество</w:t>
      </w:r>
      <w:r w:rsidR="005551B7">
        <w:t xml:space="preserve"> </w:t>
      </w:r>
      <w:r w:rsidRPr="005551B7">
        <w:t>ламп -</w:t>
      </w:r>
      <w:r w:rsidR="005551B7">
        <w:t xml:space="preserve"> </w:t>
      </w:r>
      <w:r w:rsidRPr="005551B7">
        <w:t>42;</w:t>
      </w:r>
      <w:r w:rsidR="005551B7">
        <w:t xml:space="preserve"> </w:t>
      </w:r>
      <w:r w:rsidRPr="005551B7">
        <w:t>мощность</w:t>
      </w:r>
      <w:r w:rsidR="005551B7">
        <w:t xml:space="preserve"> </w:t>
      </w:r>
      <w:r w:rsidRPr="005551B7">
        <w:t>ламп - 60</w:t>
      </w:r>
      <w:r w:rsidR="005551B7">
        <w:t xml:space="preserve"> </w:t>
      </w:r>
      <w:r w:rsidRPr="005551B7">
        <w:t>Вт;</w:t>
      </w:r>
      <w:r w:rsidR="005551B7">
        <w:t xml:space="preserve"> </w:t>
      </w:r>
      <w:r w:rsidRPr="005551B7">
        <w:t>цена 1</w:t>
      </w:r>
      <w:r w:rsidR="005551B7">
        <w:t xml:space="preserve"> </w:t>
      </w:r>
      <w:r w:rsidRPr="005551B7">
        <w:t>Квт -</w:t>
      </w:r>
      <w:r w:rsidR="005551B7">
        <w:t xml:space="preserve"> </w:t>
      </w:r>
      <w:r w:rsidRPr="005551B7">
        <w:t>0,96 руб.</w:t>
      </w:r>
    </w:p>
    <w:p w:rsidR="00A51DD3" w:rsidRPr="005551B7" w:rsidRDefault="00A51DD3" w:rsidP="005551B7">
      <w:pPr>
        <w:pStyle w:val="afe"/>
      </w:pPr>
      <w:r w:rsidRPr="005551B7">
        <w:t>Стоимость электроэнергии: 42 *60 *8 *0,96/1000 = 19,35 руб.</w:t>
      </w:r>
    </w:p>
    <w:p w:rsidR="00A51DD3" w:rsidRPr="005551B7" w:rsidRDefault="00A51DD3" w:rsidP="005551B7">
      <w:pPr>
        <w:pStyle w:val="afe"/>
      </w:pPr>
      <w:r w:rsidRPr="005551B7">
        <w:t>3. Водоснабжение.</w:t>
      </w:r>
    </w:p>
    <w:p w:rsidR="00A51DD3" w:rsidRPr="005551B7" w:rsidRDefault="00A51DD3" w:rsidP="005551B7">
      <w:pPr>
        <w:pStyle w:val="afe"/>
      </w:pPr>
      <w:r w:rsidRPr="005551B7">
        <w:t>Норма воды на ребенка в смену - 0,075 куб.м.;</w:t>
      </w:r>
      <w:r w:rsidR="005551B7">
        <w:t xml:space="preserve"> </w:t>
      </w:r>
      <w:r w:rsidRPr="005551B7">
        <w:t>число детей - 70; потребность в воде в день: 0,075*70 = 5,25куб.м.</w:t>
      </w:r>
    </w:p>
    <w:p w:rsidR="005551B7" w:rsidRDefault="00A51DD3" w:rsidP="005551B7">
      <w:pPr>
        <w:pStyle w:val="afe"/>
      </w:pPr>
      <w:r w:rsidRPr="005551B7">
        <w:t>Норма воды на одного сотрудника - 0,02 куб.м; число</w:t>
      </w:r>
      <w:r w:rsidR="005551B7">
        <w:t xml:space="preserve"> </w:t>
      </w:r>
      <w:r w:rsidRPr="005551B7">
        <w:t>сотрудников - 6;</w:t>
      </w:r>
      <w:r w:rsidR="005551B7">
        <w:t xml:space="preserve"> </w:t>
      </w:r>
      <w:r w:rsidRPr="005551B7">
        <w:t>потребность в воде для сотрудников:</w:t>
      </w:r>
      <w:r w:rsidR="005551B7">
        <w:t xml:space="preserve"> </w:t>
      </w:r>
      <w:r w:rsidRPr="005551B7">
        <w:t>0,02* 6 = 0,12 куб.м.</w:t>
      </w:r>
    </w:p>
    <w:p w:rsidR="00A51DD3" w:rsidRPr="005551B7" w:rsidRDefault="00A51DD3" w:rsidP="005551B7">
      <w:pPr>
        <w:pStyle w:val="afe"/>
      </w:pPr>
      <w:r w:rsidRPr="005551B7">
        <w:t>Общая потребность в воде: 5,25+0,12 = 5,37 куб.м.; цена 1 куб.м. воды -</w:t>
      </w:r>
      <w:r w:rsidR="005551B7">
        <w:t xml:space="preserve"> </w:t>
      </w:r>
      <w:r w:rsidRPr="005551B7">
        <w:t>2,57 руб.</w:t>
      </w:r>
    </w:p>
    <w:p w:rsidR="00A51DD3" w:rsidRPr="005551B7" w:rsidRDefault="00A51DD3" w:rsidP="005551B7">
      <w:pPr>
        <w:pStyle w:val="afe"/>
      </w:pPr>
      <w:r w:rsidRPr="005551B7">
        <w:t>Стоимость потребленной воды в день</w:t>
      </w:r>
      <w:r w:rsidR="005551B7">
        <w:t xml:space="preserve"> </w:t>
      </w:r>
      <w:r w:rsidRPr="005551B7">
        <w:t>-</w:t>
      </w:r>
      <w:r w:rsidR="005551B7">
        <w:t xml:space="preserve"> </w:t>
      </w:r>
      <w:r w:rsidRPr="005551B7">
        <w:t>5,37*2,57 = 13,8 руб.</w:t>
      </w:r>
    </w:p>
    <w:p w:rsidR="005551B7" w:rsidRDefault="00A51DD3" w:rsidP="005551B7">
      <w:pPr>
        <w:pStyle w:val="afe"/>
      </w:pPr>
      <w:r w:rsidRPr="005551B7">
        <w:t>Количество стоков = количеству воды = 5,37 куб.м.; цена 1 куб.м. стоков - 5 руб.</w:t>
      </w:r>
    </w:p>
    <w:p w:rsidR="005551B7" w:rsidRDefault="00A51DD3" w:rsidP="005551B7">
      <w:pPr>
        <w:pStyle w:val="afe"/>
      </w:pPr>
      <w:r w:rsidRPr="005551B7">
        <w:t>Стоимость стоков: 5,37* 5 = 26,85 руб.</w:t>
      </w:r>
    </w:p>
    <w:p w:rsidR="005551B7" w:rsidRDefault="00A51DD3" w:rsidP="005551B7">
      <w:pPr>
        <w:pStyle w:val="afe"/>
      </w:pPr>
      <w:r w:rsidRPr="005551B7">
        <w:t>Итого по статье «оплата коммунальных услуг»:</w:t>
      </w:r>
    </w:p>
    <w:p w:rsidR="00A51DD3" w:rsidRPr="005551B7" w:rsidRDefault="00A51DD3" w:rsidP="005551B7">
      <w:pPr>
        <w:pStyle w:val="afe"/>
      </w:pPr>
      <w:r w:rsidRPr="005551B7">
        <w:t>108,05 + 19,35 + 40,65 = 168,05 руб.</w:t>
      </w:r>
    </w:p>
    <w:p w:rsidR="00A51DD3" w:rsidRPr="005551B7" w:rsidRDefault="00A51DD3" w:rsidP="005551B7">
      <w:pPr>
        <w:pStyle w:val="afe"/>
      </w:pPr>
      <w:r w:rsidRPr="005551B7">
        <w:t>Итого расходов: 2115,39 руб.</w:t>
      </w:r>
    </w:p>
    <w:p w:rsidR="00A51DD3" w:rsidRPr="005551B7" w:rsidRDefault="00A51DD3" w:rsidP="005551B7">
      <w:pPr>
        <w:pStyle w:val="afe"/>
      </w:pPr>
      <w:r w:rsidRPr="005551B7">
        <w:t>Себестоимость одного дня содержания ребенка в группе выходного дня:</w:t>
      </w:r>
      <w:r w:rsidR="005551B7">
        <w:t xml:space="preserve"> </w:t>
      </w:r>
      <w:r w:rsidRPr="005551B7">
        <w:t>2115,39/70 = 30,22 руб.</w:t>
      </w:r>
    </w:p>
    <w:p w:rsidR="005551B7" w:rsidRDefault="00A51DD3" w:rsidP="005551B7">
      <w:pPr>
        <w:pStyle w:val="afe"/>
      </w:pPr>
      <w:r w:rsidRPr="005551B7">
        <w:t>При оказании данного рода услуги</w:t>
      </w:r>
      <w:r w:rsidR="005551B7">
        <w:t xml:space="preserve"> </w:t>
      </w:r>
      <w:r w:rsidRPr="005551B7">
        <w:t>предлагается использовать метод «полных издержек» и</w:t>
      </w:r>
      <w:r w:rsidR="005551B7">
        <w:t xml:space="preserve"> </w:t>
      </w:r>
      <w:r w:rsidRPr="005551B7">
        <w:t>установить норму прибыли в размере 20 %</w:t>
      </w:r>
      <w:r w:rsidR="005551B7">
        <w:t xml:space="preserve"> </w:t>
      </w:r>
      <w:r w:rsidRPr="005551B7">
        <w:t>на одну услугу.</w:t>
      </w:r>
    </w:p>
    <w:p w:rsidR="005551B7" w:rsidRDefault="00A51DD3" w:rsidP="005551B7">
      <w:pPr>
        <w:pStyle w:val="afe"/>
      </w:pPr>
      <w:r w:rsidRPr="005551B7">
        <w:t>Расчет размера оплаты за посещение группы выходного дня приведен в таблице 3.8.</w:t>
      </w:r>
    </w:p>
    <w:p w:rsidR="00FE1258" w:rsidRDefault="00FE1258" w:rsidP="005551B7">
      <w:pPr>
        <w:pStyle w:val="afe"/>
      </w:pPr>
    </w:p>
    <w:p w:rsidR="005551B7" w:rsidRDefault="00A51DD3" w:rsidP="005551B7">
      <w:pPr>
        <w:pStyle w:val="afe"/>
      </w:pPr>
      <w:r w:rsidRPr="005551B7">
        <w:t>Таблица 3.8</w:t>
      </w:r>
    </w:p>
    <w:p w:rsidR="00A51DD3" w:rsidRPr="005551B7" w:rsidRDefault="00A51DD3" w:rsidP="005551B7">
      <w:pPr>
        <w:pStyle w:val="afe"/>
      </w:pPr>
      <w:r w:rsidRPr="005551B7">
        <w:t>Расчет размера оплаты за посещение группы</w:t>
      </w:r>
      <w:r w:rsidR="00FE1258">
        <w:t xml:space="preserve"> </w:t>
      </w:r>
      <w:r w:rsidRPr="005551B7">
        <w:t>выходного дня, руб.</w:t>
      </w:r>
    </w:p>
    <w:tbl>
      <w:tblPr>
        <w:tblW w:w="0" w:type="auto"/>
        <w:tblInd w:w="147" w:type="dxa"/>
        <w:tblLayout w:type="fixed"/>
        <w:tblCellMar>
          <w:left w:w="0" w:type="dxa"/>
          <w:right w:w="0" w:type="dxa"/>
        </w:tblCellMar>
        <w:tblLook w:val="0000" w:firstRow="0" w:lastRow="0" w:firstColumn="0" w:lastColumn="0" w:noHBand="0" w:noVBand="0"/>
      </w:tblPr>
      <w:tblGrid>
        <w:gridCol w:w="6450"/>
        <w:gridCol w:w="2339"/>
      </w:tblGrid>
      <w:tr w:rsidR="00A51DD3" w:rsidRPr="00A51DD3" w:rsidTr="00FE1258">
        <w:tc>
          <w:tcPr>
            <w:tcW w:w="645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Наименование показателя</w:t>
            </w:r>
          </w:p>
        </w:tc>
        <w:tc>
          <w:tcPr>
            <w:tcW w:w="2339"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Сумма</w:t>
            </w:r>
          </w:p>
        </w:tc>
      </w:tr>
      <w:tr w:rsidR="00A51DD3" w:rsidRPr="00A51DD3" w:rsidTr="00FE1258">
        <w:tc>
          <w:tcPr>
            <w:tcW w:w="6450" w:type="dxa"/>
            <w:tcBorders>
              <w:left w:val="single" w:sz="4" w:space="0" w:color="000000"/>
              <w:bottom w:val="single" w:sz="4" w:space="0" w:color="000000"/>
            </w:tcBorders>
          </w:tcPr>
          <w:p w:rsidR="00A51DD3" w:rsidRPr="00A51DD3" w:rsidRDefault="00A51DD3" w:rsidP="00FE1258">
            <w:pPr>
              <w:pStyle w:val="aff"/>
            </w:pPr>
            <w:r w:rsidRPr="00A51DD3">
              <w:t>Прямые расходы</w:t>
            </w:r>
          </w:p>
        </w:tc>
        <w:tc>
          <w:tcPr>
            <w:tcW w:w="2339" w:type="dxa"/>
            <w:tcBorders>
              <w:left w:val="single" w:sz="4" w:space="0" w:color="000000"/>
              <w:bottom w:val="single" w:sz="4" w:space="0" w:color="000000"/>
              <w:right w:val="single" w:sz="4" w:space="0" w:color="000000"/>
            </w:tcBorders>
          </w:tcPr>
          <w:p w:rsidR="00A51DD3" w:rsidRPr="00A51DD3" w:rsidRDefault="00A51DD3" w:rsidP="00FE1258">
            <w:pPr>
              <w:pStyle w:val="aff"/>
            </w:pPr>
          </w:p>
        </w:tc>
      </w:tr>
      <w:tr w:rsidR="00A51DD3" w:rsidRPr="00A51DD3" w:rsidTr="00FE1258">
        <w:tc>
          <w:tcPr>
            <w:tcW w:w="6450" w:type="dxa"/>
            <w:tcBorders>
              <w:left w:val="single" w:sz="4" w:space="0" w:color="000000"/>
              <w:bottom w:val="single" w:sz="4" w:space="0" w:color="000000"/>
            </w:tcBorders>
          </w:tcPr>
          <w:p w:rsidR="00A51DD3" w:rsidRPr="00A51DD3" w:rsidRDefault="00A51DD3" w:rsidP="00FE1258">
            <w:pPr>
              <w:pStyle w:val="aff"/>
            </w:pPr>
            <w:r w:rsidRPr="00A51DD3">
              <w:t>1. Затраты на оплату труда основных работников</w:t>
            </w:r>
          </w:p>
        </w:tc>
        <w:tc>
          <w:tcPr>
            <w:tcW w:w="2339"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500,00</w:t>
            </w:r>
          </w:p>
        </w:tc>
      </w:tr>
      <w:tr w:rsidR="00A51DD3" w:rsidRPr="00A51DD3" w:rsidTr="00FE1258">
        <w:tc>
          <w:tcPr>
            <w:tcW w:w="6450" w:type="dxa"/>
            <w:tcBorders>
              <w:left w:val="single" w:sz="4" w:space="0" w:color="000000"/>
              <w:bottom w:val="single" w:sz="4" w:space="0" w:color="000000"/>
            </w:tcBorders>
          </w:tcPr>
          <w:p w:rsidR="00A51DD3" w:rsidRPr="00A51DD3" w:rsidRDefault="00A51DD3" w:rsidP="00FE1258">
            <w:pPr>
              <w:pStyle w:val="aff"/>
            </w:pPr>
            <w:r w:rsidRPr="00A51DD3">
              <w:t xml:space="preserve">2. Начисления на оплату труда </w:t>
            </w:r>
          </w:p>
        </w:tc>
        <w:tc>
          <w:tcPr>
            <w:tcW w:w="2339"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179,00</w:t>
            </w:r>
          </w:p>
        </w:tc>
      </w:tr>
      <w:tr w:rsidR="00A51DD3" w:rsidRPr="00A51DD3" w:rsidTr="00FE1258">
        <w:tc>
          <w:tcPr>
            <w:tcW w:w="645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3. Расходы на питание</w:t>
            </w:r>
          </w:p>
        </w:tc>
        <w:tc>
          <w:tcPr>
            <w:tcW w:w="2339"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192,50</w:t>
            </w:r>
          </w:p>
        </w:tc>
      </w:tr>
      <w:tr w:rsidR="00A51DD3" w:rsidRPr="00A51DD3" w:rsidTr="00FE1258">
        <w:tc>
          <w:tcPr>
            <w:tcW w:w="645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4. Материальные затраты</w:t>
            </w:r>
          </w:p>
        </w:tc>
        <w:tc>
          <w:tcPr>
            <w:tcW w:w="2339"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140,00</w:t>
            </w:r>
          </w:p>
        </w:tc>
      </w:tr>
      <w:tr w:rsidR="00A51DD3" w:rsidRPr="00A51DD3" w:rsidTr="00FE1258">
        <w:tc>
          <w:tcPr>
            <w:tcW w:w="645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5. Итого прямые расходы</w:t>
            </w:r>
          </w:p>
        </w:tc>
        <w:tc>
          <w:tcPr>
            <w:tcW w:w="2339"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1011,50</w:t>
            </w:r>
          </w:p>
        </w:tc>
      </w:tr>
      <w:tr w:rsidR="00A51DD3" w:rsidRPr="00A51DD3" w:rsidTr="00FE1258">
        <w:tc>
          <w:tcPr>
            <w:tcW w:w="645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Косвенные расходы</w:t>
            </w:r>
          </w:p>
        </w:tc>
        <w:tc>
          <w:tcPr>
            <w:tcW w:w="2339"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1103,89</w:t>
            </w:r>
          </w:p>
        </w:tc>
      </w:tr>
      <w:tr w:rsidR="00A51DD3" w:rsidRPr="00A51DD3" w:rsidTr="00FE1258">
        <w:tc>
          <w:tcPr>
            <w:tcW w:w="645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6. Итого себестоимость услуг</w:t>
            </w:r>
          </w:p>
        </w:tc>
        <w:tc>
          <w:tcPr>
            <w:tcW w:w="2339"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2115,39</w:t>
            </w:r>
          </w:p>
        </w:tc>
      </w:tr>
      <w:tr w:rsidR="00A51DD3" w:rsidRPr="00A51DD3" w:rsidTr="00FE1258">
        <w:tc>
          <w:tcPr>
            <w:tcW w:w="645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7. Планируемая прибыль, 20 %</w:t>
            </w:r>
          </w:p>
        </w:tc>
        <w:tc>
          <w:tcPr>
            <w:tcW w:w="2339"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423,08</w:t>
            </w:r>
          </w:p>
        </w:tc>
      </w:tr>
      <w:tr w:rsidR="00A51DD3" w:rsidRPr="00A51DD3" w:rsidTr="00FE1258">
        <w:tc>
          <w:tcPr>
            <w:tcW w:w="6450"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Общая стоимость услуг</w:t>
            </w:r>
          </w:p>
        </w:tc>
        <w:tc>
          <w:tcPr>
            <w:tcW w:w="2339"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2538,47</w:t>
            </w:r>
          </w:p>
        </w:tc>
      </w:tr>
    </w:tbl>
    <w:p w:rsidR="00A51DD3" w:rsidRPr="005551B7" w:rsidRDefault="00A51DD3" w:rsidP="005551B7">
      <w:pPr>
        <w:pStyle w:val="afe"/>
      </w:pPr>
    </w:p>
    <w:p w:rsidR="00A51DD3" w:rsidRPr="005551B7" w:rsidRDefault="00A51DD3" w:rsidP="005551B7">
      <w:pPr>
        <w:pStyle w:val="afe"/>
      </w:pPr>
      <w:r w:rsidRPr="005551B7">
        <w:t>Цена услуги в день для одного ребенка: 2538,47 /70 = 36,26 руб.</w:t>
      </w:r>
    </w:p>
    <w:p w:rsidR="00A51DD3" w:rsidRPr="005551B7" w:rsidRDefault="00A51DD3" w:rsidP="005551B7">
      <w:pPr>
        <w:pStyle w:val="afe"/>
      </w:pPr>
      <w:r w:rsidRPr="005551B7">
        <w:t>Принимаем цену услуги в день в размере 40 руб. в день.</w:t>
      </w:r>
    </w:p>
    <w:p w:rsidR="00A51DD3" w:rsidRDefault="00A51DD3" w:rsidP="005551B7">
      <w:pPr>
        <w:pStyle w:val="afe"/>
      </w:pPr>
      <w:r w:rsidRPr="005551B7">
        <w:t>Далее произведем определение точки безубыточности. По формуле (2) определим количество детей:</w:t>
      </w:r>
    </w:p>
    <w:p w:rsidR="00FE1258" w:rsidRDefault="00797CF3" w:rsidP="005551B7">
      <w:pPr>
        <w:pStyle w:val="afe"/>
      </w:pPr>
      <w:r>
        <w:rPr>
          <w:position w:val="-28"/>
        </w:rPr>
        <w:pict>
          <v:shape id="_x0000_i1028" type="#_x0000_t75" style="width:78pt;height:33pt">
            <v:imagedata r:id="rId12" o:title=""/>
          </v:shape>
        </w:pict>
      </w:r>
    </w:p>
    <w:p w:rsidR="00A51DD3" w:rsidRPr="005551B7" w:rsidRDefault="00A51DD3" w:rsidP="005551B7">
      <w:pPr>
        <w:pStyle w:val="afe"/>
      </w:pPr>
      <w:r w:rsidRPr="005551B7">
        <w:t>Вывод: чтобы покрыть все произведенные издержки в день, необходимо предоставлять данную услугу 43 клиентам, после этого предела ДОУ сможет получать прибыль.</w:t>
      </w:r>
    </w:p>
    <w:p w:rsidR="005551B7" w:rsidRDefault="00A51DD3" w:rsidP="005551B7">
      <w:pPr>
        <w:pStyle w:val="afe"/>
      </w:pPr>
      <w:r w:rsidRPr="005551B7">
        <w:t>Финансовые результаты от оказания платных услуг определяются следующим образом.</w:t>
      </w:r>
      <w:r w:rsidR="005551B7">
        <w:t xml:space="preserve"> </w:t>
      </w:r>
      <w:r w:rsidRPr="005551B7">
        <w:t>В таблице 3.9 приведена смета доходов и расходов на 2007г.</w:t>
      </w:r>
    </w:p>
    <w:p w:rsidR="00FE1258" w:rsidRDefault="00FE1258" w:rsidP="005551B7">
      <w:pPr>
        <w:pStyle w:val="afe"/>
      </w:pPr>
    </w:p>
    <w:p w:rsidR="005551B7" w:rsidRDefault="00A51DD3" w:rsidP="005551B7">
      <w:pPr>
        <w:pStyle w:val="afe"/>
      </w:pPr>
      <w:r w:rsidRPr="005551B7">
        <w:t>Таблица 3.9</w:t>
      </w:r>
    </w:p>
    <w:p w:rsidR="00A51DD3" w:rsidRPr="005551B7" w:rsidRDefault="00A51DD3" w:rsidP="005551B7">
      <w:pPr>
        <w:pStyle w:val="afe"/>
      </w:pPr>
      <w:r w:rsidRPr="005551B7">
        <w:t>Смета доходов и расходов</w:t>
      </w:r>
      <w:r w:rsidR="005551B7">
        <w:t xml:space="preserve"> </w:t>
      </w:r>
      <w:r w:rsidRPr="005551B7">
        <w:t>на 2007г., тыс.руб.</w:t>
      </w:r>
      <w:r w:rsidR="005551B7">
        <w:t xml:space="preserve"> </w:t>
      </w:r>
    </w:p>
    <w:tbl>
      <w:tblPr>
        <w:tblW w:w="9072" w:type="dxa"/>
        <w:tblInd w:w="147" w:type="dxa"/>
        <w:tblLayout w:type="fixed"/>
        <w:tblCellMar>
          <w:left w:w="0" w:type="dxa"/>
          <w:right w:w="0" w:type="dxa"/>
        </w:tblCellMar>
        <w:tblLook w:val="0000" w:firstRow="0" w:lastRow="0" w:firstColumn="0" w:lastColumn="0" w:noHBand="0" w:noVBand="0"/>
      </w:tblPr>
      <w:tblGrid>
        <w:gridCol w:w="3969"/>
        <w:gridCol w:w="1084"/>
        <w:gridCol w:w="1015"/>
        <w:gridCol w:w="1014"/>
        <w:gridCol w:w="859"/>
        <w:gridCol w:w="1131"/>
      </w:tblGrid>
      <w:tr w:rsidR="00A51DD3" w:rsidRPr="00A51DD3" w:rsidTr="00FE1258">
        <w:tc>
          <w:tcPr>
            <w:tcW w:w="3969"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Наименование показателя</w:t>
            </w:r>
          </w:p>
        </w:tc>
        <w:tc>
          <w:tcPr>
            <w:tcW w:w="3972" w:type="dxa"/>
            <w:gridSpan w:val="4"/>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Квартал</w:t>
            </w:r>
          </w:p>
        </w:tc>
        <w:tc>
          <w:tcPr>
            <w:tcW w:w="1131"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p>
        </w:tc>
      </w:tr>
      <w:tr w:rsidR="00A51DD3" w:rsidRPr="00A51DD3" w:rsidTr="00FE1258">
        <w:trPr>
          <w:trHeight w:val="340"/>
        </w:trPr>
        <w:tc>
          <w:tcPr>
            <w:tcW w:w="3969" w:type="dxa"/>
            <w:tcBorders>
              <w:left w:val="single" w:sz="4" w:space="0" w:color="000000"/>
              <w:bottom w:val="single" w:sz="4" w:space="0" w:color="000000"/>
            </w:tcBorders>
          </w:tcPr>
          <w:p w:rsidR="00A51DD3" w:rsidRPr="00A51DD3" w:rsidRDefault="00A51DD3" w:rsidP="00FE1258">
            <w:pPr>
              <w:pStyle w:val="aff"/>
            </w:pPr>
          </w:p>
        </w:tc>
        <w:tc>
          <w:tcPr>
            <w:tcW w:w="1084" w:type="dxa"/>
            <w:tcBorders>
              <w:left w:val="single" w:sz="4" w:space="0" w:color="000000"/>
              <w:bottom w:val="single" w:sz="4" w:space="0" w:color="000000"/>
            </w:tcBorders>
          </w:tcPr>
          <w:p w:rsidR="00A51DD3" w:rsidRPr="00A51DD3" w:rsidRDefault="00A51DD3" w:rsidP="00FE1258">
            <w:pPr>
              <w:pStyle w:val="aff"/>
            </w:pPr>
            <w:r w:rsidRPr="00A51DD3">
              <w:t>1</w:t>
            </w:r>
          </w:p>
        </w:tc>
        <w:tc>
          <w:tcPr>
            <w:tcW w:w="1015" w:type="dxa"/>
            <w:tcBorders>
              <w:left w:val="single" w:sz="4" w:space="0" w:color="000000"/>
              <w:bottom w:val="single" w:sz="4" w:space="0" w:color="000000"/>
            </w:tcBorders>
          </w:tcPr>
          <w:p w:rsidR="00A51DD3" w:rsidRPr="00A51DD3" w:rsidRDefault="00A51DD3" w:rsidP="00FE1258">
            <w:pPr>
              <w:pStyle w:val="aff"/>
            </w:pPr>
            <w:r w:rsidRPr="00A51DD3">
              <w:t>2</w:t>
            </w:r>
          </w:p>
        </w:tc>
        <w:tc>
          <w:tcPr>
            <w:tcW w:w="1014" w:type="dxa"/>
            <w:tcBorders>
              <w:left w:val="single" w:sz="4" w:space="0" w:color="000000"/>
              <w:bottom w:val="single" w:sz="4" w:space="0" w:color="000000"/>
            </w:tcBorders>
          </w:tcPr>
          <w:p w:rsidR="00A51DD3" w:rsidRPr="00A51DD3" w:rsidRDefault="00A51DD3" w:rsidP="00FE1258">
            <w:pPr>
              <w:pStyle w:val="aff"/>
            </w:pPr>
            <w:r w:rsidRPr="00A51DD3">
              <w:t>3</w:t>
            </w:r>
          </w:p>
        </w:tc>
        <w:tc>
          <w:tcPr>
            <w:tcW w:w="859" w:type="dxa"/>
            <w:tcBorders>
              <w:left w:val="single" w:sz="4" w:space="0" w:color="000000"/>
              <w:bottom w:val="single" w:sz="4" w:space="0" w:color="000000"/>
            </w:tcBorders>
          </w:tcPr>
          <w:p w:rsidR="00A51DD3" w:rsidRPr="00A51DD3" w:rsidRDefault="00A51DD3" w:rsidP="00FE1258">
            <w:pPr>
              <w:pStyle w:val="aff"/>
            </w:pPr>
            <w:r w:rsidRPr="00A51DD3">
              <w:t>4</w:t>
            </w:r>
          </w:p>
        </w:tc>
        <w:tc>
          <w:tcPr>
            <w:tcW w:w="1131" w:type="dxa"/>
            <w:tcBorders>
              <w:left w:val="single" w:sz="4" w:space="0" w:color="000000"/>
              <w:bottom w:val="single" w:sz="4" w:space="0" w:color="000000"/>
              <w:right w:val="single" w:sz="4" w:space="0" w:color="000000"/>
            </w:tcBorders>
          </w:tcPr>
          <w:p w:rsidR="00A51DD3" w:rsidRPr="00A51DD3" w:rsidRDefault="00A51DD3" w:rsidP="00FE1258">
            <w:pPr>
              <w:pStyle w:val="aff"/>
            </w:pPr>
          </w:p>
        </w:tc>
      </w:tr>
      <w:tr w:rsidR="00A51DD3" w:rsidRPr="00A51DD3" w:rsidTr="00FE1258">
        <w:tc>
          <w:tcPr>
            <w:tcW w:w="3969" w:type="dxa"/>
            <w:tcBorders>
              <w:left w:val="single" w:sz="4" w:space="0" w:color="000000"/>
              <w:bottom w:val="single" w:sz="4" w:space="0" w:color="000000"/>
            </w:tcBorders>
          </w:tcPr>
          <w:p w:rsidR="00A51DD3" w:rsidRPr="00A51DD3" w:rsidRDefault="00A51DD3" w:rsidP="00FE1258">
            <w:pPr>
              <w:pStyle w:val="aff"/>
            </w:pPr>
            <w:r w:rsidRPr="00A51DD3">
              <w:t>1. Доходы всего, в т.ч.:</w:t>
            </w:r>
          </w:p>
        </w:tc>
        <w:tc>
          <w:tcPr>
            <w:tcW w:w="1084" w:type="dxa"/>
            <w:tcBorders>
              <w:left w:val="single" w:sz="4" w:space="0" w:color="000000"/>
              <w:bottom w:val="single" w:sz="4" w:space="0" w:color="000000"/>
            </w:tcBorders>
          </w:tcPr>
          <w:p w:rsidR="00A51DD3" w:rsidRPr="00A51DD3" w:rsidRDefault="00A51DD3" w:rsidP="00FE1258">
            <w:pPr>
              <w:pStyle w:val="aff"/>
            </w:pPr>
            <w:r w:rsidRPr="00A51DD3">
              <w:t>187,1</w:t>
            </w:r>
          </w:p>
        </w:tc>
        <w:tc>
          <w:tcPr>
            <w:tcW w:w="1015" w:type="dxa"/>
            <w:tcBorders>
              <w:left w:val="single" w:sz="4" w:space="0" w:color="000000"/>
              <w:bottom w:val="single" w:sz="4" w:space="0" w:color="000000"/>
            </w:tcBorders>
          </w:tcPr>
          <w:p w:rsidR="00A51DD3" w:rsidRPr="00A51DD3" w:rsidRDefault="00A51DD3" w:rsidP="00FE1258">
            <w:pPr>
              <w:pStyle w:val="aff"/>
            </w:pPr>
            <w:r w:rsidRPr="00A51DD3">
              <w:t>188,1</w:t>
            </w:r>
          </w:p>
        </w:tc>
        <w:tc>
          <w:tcPr>
            <w:tcW w:w="1014" w:type="dxa"/>
            <w:tcBorders>
              <w:left w:val="single" w:sz="4" w:space="0" w:color="000000"/>
              <w:bottom w:val="single" w:sz="4" w:space="0" w:color="000000"/>
            </w:tcBorders>
          </w:tcPr>
          <w:p w:rsidR="00A51DD3" w:rsidRPr="00A51DD3" w:rsidRDefault="00A51DD3" w:rsidP="00FE1258">
            <w:pPr>
              <w:pStyle w:val="aff"/>
            </w:pPr>
            <w:r w:rsidRPr="00A51DD3">
              <w:t>187,1</w:t>
            </w:r>
          </w:p>
        </w:tc>
        <w:tc>
          <w:tcPr>
            <w:tcW w:w="859" w:type="dxa"/>
            <w:tcBorders>
              <w:left w:val="single" w:sz="4" w:space="0" w:color="000000"/>
              <w:bottom w:val="single" w:sz="4" w:space="0" w:color="000000"/>
            </w:tcBorders>
          </w:tcPr>
          <w:p w:rsidR="00A51DD3" w:rsidRPr="00A51DD3" w:rsidRDefault="00A51DD3" w:rsidP="00FE1258">
            <w:pPr>
              <w:pStyle w:val="aff"/>
            </w:pPr>
            <w:r w:rsidRPr="00A51DD3">
              <w:t>188,1</w:t>
            </w:r>
          </w:p>
        </w:tc>
        <w:tc>
          <w:tcPr>
            <w:tcW w:w="1131"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750,4</w:t>
            </w:r>
          </w:p>
        </w:tc>
      </w:tr>
      <w:tr w:rsidR="00A51DD3" w:rsidRPr="00A51DD3" w:rsidTr="00FE1258">
        <w:tc>
          <w:tcPr>
            <w:tcW w:w="3969" w:type="dxa"/>
            <w:tcBorders>
              <w:left w:val="single" w:sz="4" w:space="0" w:color="000000"/>
              <w:bottom w:val="single" w:sz="4" w:space="0" w:color="000000"/>
            </w:tcBorders>
          </w:tcPr>
          <w:p w:rsidR="00A51DD3" w:rsidRPr="00A51DD3" w:rsidRDefault="00A51DD3" w:rsidP="00FE1258">
            <w:pPr>
              <w:pStyle w:val="aff"/>
            </w:pPr>
            <w:r w:rsidRPr="00A51DD3">
              <w:t>платные услуги в бассейне</w:t>
            </w:r>
          </w:p>
        </w:tc>
        <w:tc>
          <w:tcPr>
            <w:tcW w:w="1084" w:type="dxa"/>
            <w:tcBorders>
              <w:left w:val="single" w:sz="4" w:space="0" w:color="000000"/>
              <w:bottom w:val="single" w:sz="4" w:space="0" w:color="000000"/>
            </w:tcBorders>
          </w:tcPr>
          <w:p w:rsidR="00A51DD3" w:rsidRPr="00A51DD3" w:rsidRDefault="00A51DD3" w:rsidP="00FE1258">
            <w:pPr>
              <w:pStyle w:val="aff"/>
            </w:pPr>
            <w:r w:rsidRPr="00A51DD3">
              <w:t>185</w:t>
            </w:r>
          </w:p>
        </w:tc>
        <w:tc>
          <w:tcPr>
            <w:tcW w:w="1015" w:type="dxa"/>
            <w:tcBorders>
              <w:left w:val="single" w:sz="4" w:space="0" w:color="000000"/>
              <w:bottom w:val="single" w:sz="4" w:space="0" w:color="000000"/>
            </w:tcBorders>
          </w:tcPr>
          <w:p w:rsidR="00A51DD3" w:rsidRPr="00A51DD3" w:rsidRDefault="00A51DD3" w:rsidP="00FE1258">
            <w:pPr>
              <w:pStyle w:val="aff"/>
            </w:pPr>
            <w:r w:rsidRPr="00A51DD3">
              <w:t>186</w:t>
            </w:r>
          </w:p>
        </w:tc>
        <w:tc>
          <w:tcPr>
            <w:tcW w:w="1014" w:type="dxa"/>
            <w:tcBorders>
              <w:left w:val="single" w:sz="4" w:space="0" w:color="000000"/>
              <w:bottom w:val="single" w:sz="4" w:space="0" w:color="000000"/>
            </w:tcBorders>
          </w:tcPr>
          <w:p w:rsidR="00A51DD3" w:rsidRPr="00A51DD3" w:rsidRDefault="00A51DD3" w:rsidP="00FE1258">
            <w:pPr>
              <w:pStyle w:val="aff"/>
            </w:pPr>
            <w:r w:rsidRPr="00A51DD3">
              <w:t>185</w:t>
            </w:r>
          </w:p>
        </w:tc>
        <w:tc>
          <w:tcPr>
            <w:tcW w:w="859" w:type="dxa"/>
            <w:tcBorders>
              <w:left w:val="single" w:sz="4" w:space="0" w:color="000000"/>
              <w:bottom w:val="single" w:sz="4" w:space="0" w:color="000000"/>
            </w:tcBorders>
          </w:tcPr>
          <w:p w:rsidR="00A51DD3" w:rsidRPr="00A51DD3" w:rsidRDefault="00A51DD3" w:rsidP="00FE1258">
            <w:pPr>
              <w:pStyle w:val="aff"/>
            </w:pPr>
            <w:r w:rsidRPr="00A51DD3">
              <w:t>186</w:t>
            </w:r>
          </w:p>
        </w:tc>
        <w:tc>
          <w:tcPr>
            <w:tcW w:w="1131"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742</w:t>
            </w:r>
          </w:p>
        </w:tc>
      </w:tr>
      <w:tr w:rsidR="00A51DD3" w:rsidRPr="00A51DD3" w:rsidTr="00FE1258">
        <w:tc>
          <w:tcPr>
            <w:tcW w:w="3969" w:type="dxa"/>
            <w:tcBorders>
              <w:left w:val="single" w:sz="4" w:space="0" w:color="000000"/>
              <w:bottom w:val="single" w:sz="4" w:space="0" w:color="000000"/>
            </w:tcBorders>
          </w:tcPr>
          <w:p w:rsidR="00A51DD3" w:rsidRPr="00A51DD3" w:rsidRDefault="00A51DD3" w:rsidP="00FE1258">
            <w:pPr>
              <w:pStyle w:val="aff"/>
            </w:pPr>
            <w:r w:rsidRPr="00A51DD3">
              <w:t>группа выходного дня</w:t>
            </w:r>
          </w:p>
        </w:tc>
        <w:tc>
          <w:tcPr>
            <w:tcW w:w="1084" w:type="dxa"/>
            <w:tcBorders>
              <w:left w:val="single" w:sz="4" w:space="0" w:color="000000"/>
              <w:bottom w:val="single" w:sz="4" w:space="0" w:color="000000"/>
            </w:tcBorders>
          </w:tcPr>
          <w:p w:rsidR="00A51DD3" w:rsidRPr="00A51DD3" w:rsidRDefault="00A51DD3" w:rsidP="00FE1258">
            <w:pPr>
              <w:pStyle w:val="aff"/>
            </w:pPr>
            <w:r w:rsidRPr="00A51DD3">
              <w:t>2,1</w:t>
            </w:r>
          </w:p>
        </w:tc>
        <w:tc>
          <w:tcPr>
            <w:tcW w:w="1015" w:type="dxa"/>
            <w:tcBorders>
              <w:left w:val="single" w:sz="4" w:space="0" w:color="000000"/>
              <w:bottom w:val="single" w:sz="4" w:space="0" w:color="000000"/>
            </w:tcBorders>
          </w:tcPr>
          <w:p w:rsidR="00A51DD3" w:rsidRPr="00A51DD3" w:rsidRDefault="00A51DD3" w:rsidP="00FE1258">
            <w:pPr>
              <w:pStyle w:val="aff"/>
            </w:pPr>
            <w:r w:rsidRPr="00A51DD3">
              <w:t>2,1</w:t>
            </w:r>
          </w:p>
        </w:tc>
        <w:tc>
          <w:tcPr>
            <w:tcW w:w="1014" w:type="dxa"/>
            <w:tcBorders>
              <w:left w:val="single" w:sz="4" w:space="0" w:color="000000"/>
              <w:bottom w:val="single" w:sz="4" w:space="0" w:color="000000"/>
            </w:tcBorders>
          </w:tcPr>
          <w:p w:rsidR="00A51DD3" w:rsidRPr="00A51DD3" w:rsidRDefault="00A51DD3" w:rsidP="00FE1258">
            <w:pPr>
              <w:pStyle w:val="aff"/>
            </w:pPr>
            <w:r w:rsidRPr="00A51DD3">
              <w:t>2,1</w:t>
            </w:r>
          </w:p>
        </w:tc>
        <w:tc>
          <w:tcPr>
            <w:tcW w:w="859" w:type="dxa"/>
            <w:tcBorders>
              <w:left w:val="single" w:sz="4" w:space="0" w:color="000000"/>
              <w:bottom w:val="single" w:sz="4" w:space="0" w:color="000000"/>
            </w:tcBorders>
          </w:tcPr>
          <w:p w:rsidR="00A51DD3" w:rsidRPr="00A51DD3" w:rsidRDefault="00A51DD3" w:rsidP="00FE1258">
            <w:pPr>
              <w:pStyle w:val="aff"/>
            </w:pPr>
            <w:r w:rsidRPr="00A51DD3">
              <w:t>2,1</w:t>
            </w:r>
          </w:p>
        </w:tc>
        <w:tc>
          <w:tcPr>
            <w:tcW w:w="1131"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8,4</w:t>
            </w:r>
          </w:p>
        </w:tc>
      </w:tr>
      <w:tr w:rsidR="00A51DD3" w:rsidRPr="00A51DD3" w:rsidTr="00FE1258">
        <w:tc>
          <w:tcPr>
            <w:tcW w:w="3969" w:type="dxa"/>
            <w:tcBorders>
              <w:left w:val="single" w:sz="4" w:space="0" w:color="000000"/>
              <w:bottom w:val="single" w:sz="4" w:space="0" w:color="000000"/>
            </w:tcBorders>
          </w:tcPr>
          <w:p w:rsidR="00A51DD3" w:rsidRPr="00A51DD3" w:rsidRDefault="00A51DD3" w:rsidP="00FE1258">
            <w:pPr>
              <w:pStyle w:val="aff"/>
            </w:pPr>
            <w:r w:rsidRPr="00A51DD3">
              <w:t>2. Расходы всего, в т.ч.:</w:t>
            </w:r>
          </w:p>
        </w:tc>
        <w:tc>
          <w:tcPr>
            <w:tcW w:w="1084" w:type="dxa"/>
            <w:tcBorders>
              <w:left w:val="single" w:sz="4" w:space="0" w:color="000000"/>
              <w:bottom w:val="single" w:sz="4" w:space="0" w:color="000000"/>
            </w:tcBorders>
          </w:tcPr>
          <w:p w:rsidR="00A51DD3" w:rsidRPr="00A51DD3" w:rsidRDefault="00A51DD3" w:rsidP="00FE1258">
            <w:pPr>
              <w:pStyle w:val="aff"/>
            </w:pPr>
            <w:r w:rsidRPr="00A51DD3">
              <w:t>158,9</w:t>
            </w:r>
          </w:p>
        </w:tc>
        <w:tc>
          <w:tcPr>
            <w:tcW w:w="1015" w:type="dxa"/>
            <w:tcBorders>
              <w:left w:val="single" w:sz="4" w:space="0" w:color="000000"/>
              <w:bottom w:val="single" w:sz="4" w:space="0" w:color="000000"/>
            </w:tcBorders>
          </w:tcPr>
          <w:p w:rsidR="00A51DD3" w:rsidRPr="00A51DD3" w:rsidRDefault="00A51DD3" w:rsidP="00FE1258">
            <w:pPr>
              <w:pStyle w:val="aff"/>
            </w:pPr>
            <w:r w:rsidRPr="00A51DD3">
              <w:t>158,6</w:t>
            </w:r>
          </w:p>
        </w:tc>
        <w:tc>
          <w:tcPr>
            <w:tcW w:w="1014" w:type="dxa"/>
            <w:tcBorders>
              <w:left w:val="single" w:sz="4" w:space="0" w:color="000000"/>
              <w:bottom w:val="single" w:sz="4" w:space="0" w:color="000000"/>
            </w:tcBorders>
          </w:tcPr>
          <w:p w:rsidR="00A51DD3" w:rsidRPr="00A51DD3" w:rsidRDefault="00A51DD3" w:rsidP="00FE1258">
            <w:pPr>
              <w:pStyle w:val="aff"/>
            </w:pPr>
            <w:r w:rsidRPr="00A51DD3">
              <w:t>158,9</w:t>
            </w:r>
          </w:p>
        </w:tc>
        <w:tc>
          <w:tcPr>
            <w:tcW w:w="859" w:type="dxa"/>
            <w:tcBorders>
              <w:left w:val="single" w:sz="4" w:space="0" w:color="000000"/>
              <w:bottom w:val="single" w:sz="4" w:space="0" w:color="000000"/>
            </w:tcBorders>
          </w:tcPr>
          <w:p w:rsidR="00A51DD3" w:rsidRPr="00A51DD3" w:rsidRDefault="00A51DD3" w:rsidP="00FE1258">
            <w:pPr>
              <w:pStyle w:val="aff"/>
            </w:pPr>
            <w:r w:rsidRPr="00A51DD3">
              <w:t>159,2</w:t>
            </w:r>
          </w:p>
        </w:tc>
        <w:tc>
          <w:tcPr>
            <w:tcW w:w="1131"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635,6</w:t>
            </w:r>
          </w:p>
        </w:tc>
      </w:tr>
      <w:tr w:rsidR="00A51DD3" w:rsidRPr="00A51DD3" w:rsidTr="00FE1258">
        <w:tc>
          <w:tcPr>
            <w:tcW w:w="3969" w:type="dxa"/>
            <w:tcBorders>
              <w:left w:val="single" w:sz="4" w:space="0" w:color="000000"/>
              <w:bottom w:val="single" w:sz="4" w:space="0" w:color="000000"/>
            </w:tcBorders>
          </w:tcPr>
          <w:p w:rsidR="00A51DD3" w:rsidRPr="00A51DD3" w:rsidRDefault="00A51DD3" w:rsidP="00FE1258">
            <w:pPr>
              <w:pStyle w:val="aff"/>
            </w:pPr>
            <w:r w:rsidRPr="00A51DD3">
              <w:t>оплата труда</w:t>
            </w:r>
          </w:p>
        </w:tc>
        <w:tc>
          <w:tcPr>
            <w:tcW w:w="1084" w:type="dxa"/>
            <w:tcBorders>
              <w:left w:val="single" w:sz="4" w:space="0" w:color="000000"/>
              <w:bottom w:val="single" w:sz="4" w:space="0" w:color="000000"/>
            </w:tcBorders>
          </w:tcPr>
          <w:p w:rsidR="00A51DD3" w:rsidRPr="00A51DD3" w:rsidRDefault="00A51DD3" w:rsidP="00FE1258">
            <w:pPr>
              <w:pStyle w:val="aff"/>
            </w:pPr>
            <w:r w:rsidRPr="00A51DD3">
              <w:t>59,7</w:t>
            </w:r>
          </w:p>
        </w:tc>
        <w:tc>
          <w:tcPr>
            <w:tcW w:w="1015" w:type="dxa"/>
            <w:tcBorders>
              <w:left w:val="single" w:sz="4" w:space="0" w:color="000000"/>
              <w:bottom w:val="single" w:sz="4" w:space="0" w:color="000000"/>
            </w:tcBorders>
          </w:tcPr>
          <w:p w:rsidR="00A51DD3" w:rsidRPr="00A51DD3" w:rsidRDefault="00A51DD3" w:rsidP="00FE1258">
            <w:pPr>
              <w:pStyle w:val="aff"/>
            </w:pPr>
            <w:r w:rsidRPr="00A51DD3">
              <w:t>59,8</w:t>
            </w:r>
          </w:p>
        </w:tc>
        <w:tc>
          <w:tcPr>
            <w:tcW w:w="1014" w:type="dxa"/>
            <w:tcBorders>
              <w:left w:val="single" w:sz="4" w:space="0" w:color="000000"/>
              <w:bottom w:val="single" w:sz="4" w:space="0" w:color="000000"/>
            </w:tcBorders>
          </w:tcPr>
          <w:p w:rsidR="00A51DD3" w:rsidRPr="00A51DD3" w:rsidRDefault="00A51DD3" w:rsidP="00FE1258">
            <w:pPr>
              <w:pStyle w:val="aff"/>
            </w:pPr>
            <w:r w:rsidRPr="00A51DD3">
              <w:t>59,7</w:t>
            </w:r>
          </w:p>
        </w:tc>
        <w:tc>
          <w:tcPr>
            <w:tcW w:w="859" w:type="dxa"/>
            <w:tcBorders>
              <w:left w:val="single" w:sz="4" w:space="0" w:color="000000"/>
              <w:bottom w:val="single" w:sz="4" w:space="0" w:color="000000"/>
            </w:tcBorders>
          </w:tcPr>
          <w:p w:rsidR="00A51DD3" w:rsidRPr="00A51DD3" w:rsidRDefault="00A51DD3" w:rsidP="00FE1258">
            <w:pPr>
              <w:pStyle w:val="aff"/>
            </w:pPr>
            <w:r w:rsidRPr="00A51DD3">
              <w:t>59,8</w:t>
            </w:r>
          </w:p>
        </w:tc>
        <w:tc>
          <w:tcPr>
            <w:tcW w:w="1131"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239</w:t>
            </w:r>
          </w:p>
        </w:tc>
      </w:tr>
      <w:tr w:rsidR="00A51DD3" w:rsidRPr="00A51DD3" w:rsidTr="00FE1258">
        <w:tc>
          <w:tcPr>
            <w:tcW w:w="3969" w:type="dxa"/>
            <w:tcBorders>
              <w:left w:val="single" w:sz="4" w:space="0" w:color="000000"/>
              <w:bottom w:val="single" w:sz="4" w:space="0" w:color="000000"/>
            </w:tcBorders>
          </w:tcPr>
          <w:p w:rsidR="00A51DD3" w:rsidRPr="00A51DD3" w:rsidRDefault="00A51DD3" w:rsidP="00FE1258">
            <w:pPr>
              <w:pStyle w:val="aff"/>
            </w:pPr>
            <w:r w:rsidRPr="00A51DD3">
              <w:t>начисления на оплату труда</w:t>
            </w:r>
          </w:p>
        </w:tc>
        <w:tc>
          <w:tcPr>
            <w:tcW w:w="1084" w:type="dxa"/>
            <w:tcBorders>
              <w:left w:val="single" w:sz="4" w:space="0" w:color="000000"/>
              <w:bottom w:val="single" w:sz="4" w:space="0" w:color="000000"/>
            </w:tcBorders>
          </w:tcPr>
          <w:p w:rsidR="00A51DD3" w:rsidRPr="00A51DD3" w:rsidRDefault="00A51DD3" w:rsidP="00FE1258">
            <w:pPr>
              <w:pStyle w:val="aff"/>
            </w:pPr>
            <w:r w:rsidRPr="00A51DD3">
              <w:t>31,7</w:t>
            </w:r>
          </w:p>
        </w:tc>
        <w:tc>
          <w:tcPr>
            <w:tcW w:w="1015" w:type="dxa"/>
            <w:tcBorders>
              <w:left w:val="single" w:sz="4" w:space="0" w:color="000000"/>
              <w:bottom w:val="single" w:sz="4" w:space="0" w:color="000000"/>
            </w:tcBorders>
          </w:tcPr>
          <w:p w:rsidR="00A51DD3" w:rsidRPr="00A51DD3" w:rsidRDefault="00A51DD3" w:rsidP="00FE1258">
            <w:pPr>
              <w:pStyle w:val="aff"/>
            </w:pPr>
            <w:r w:rsidRPr="00A51DD3">
              <w:t>31,8</w:t>
            </w:r>
          </w:p>
        </w:tc>
        <w:tc>
          <w:tcPr>
            <w:tcW w:w="1014" w:type="dxa"/>
            <w:tcBorders>
              <w:left w:val="single" w:sz="4" w:space="0" w:color="000000"/>
              <w:bottom w:val="single" w:sz="4" w:space="0" w:color="000000"/>
            </w:tcBorders>
          </w:tcPr>
          <w:p w:rsidR="00A51DD3" w:rsidRPr="00A51DD3" w:rsidRDefault="00A51DD3" w:rsidP="00FE1258">
            <w:pPr>
              <w:pStyle w:val="aff"/>
            </w:pPr>
            <w:r w:rsidRPr="00A51DD3">
              <w:t>31,7</w:t>
            </w:r>
          </w:p>
        </w:tc>
        <w:tc>
          <w:tcPr>
            <w:tcW w:w="859" w:type="dxa"/>
            <w:tcBorders>
              <w:left w:val="single" w:sz="4" w:space="0" w:color="000000"/>
              <w:bottom w:val="single" w:sz="4" w:space="0" w:color="000000"/>
            </w:tcBorders>
          </w:tcPr>
          <w:p w:rsidR="00A51DD3" w:rsidRPr="00A51DD3" w:rsidRDefault="00A51DD3" w:rsidP="00FE1258">
            <w:pPr>
              <w:pStyle w:val="aff"/>
            </w:pPr>
            <w:r w:rsidRPr="00A51DD3">
              <w:t>31,8</w:t>
            </w:r>
          </w:p>
        </w:tc>
        <w:tc>
          <w:tcPr>
            <w:tcW w:w="1131"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127</w:t>
            </w:r>
          </w:p>
        </w:tc>
      </w:tr>
      <w:tr w:rsidR="00A51DD3" w:rsidRPr="00A51DD3" w:rsidTr="00FE1258">
        <w:tc>
          <w:tcPr>
            <w:tcW w:w="3969" w:type="dxa"/>
            <w:tcBorders>
              <w:left w:val="single" w:sz="4" w:space="0" w:color="000000"/>
              <w:bottom w:val="single" w:sz="4" w:space="0" w:color="000000"/>
            </w:tcBorders>
          </w:tcPr>
          <w:p w:rsidR="00A51DD3" w:rsidRPr="00A51DD3" w:rsidRDefault="00A51DD3" w:rsidP="00FE1258">
            <w:pPr>
              <w:pStyle w:val="aff"/>
            </w:pPr>
            <w:r w:rsidRPr="00A51DD3">
              <w:t>продукты питания</w:t>
            </w:r>
          </w:p>
        </w:tc>
        <w:tc>
          <w:tcPr>
            <w:tcW w:w="1084" w:type="dxa"/>
            <w:tcBorders>
              <w:left w:val="single" w:sz="4" w:space="0" w:color="000000"/>
              <w:bottom w:val="single" w:sz="4" w:space="0" w:color="000000"/>
            </w:tcBorders>
          </w:tcPr>
          <w:p w:rsidR="00A51DD3" w:rsidRPr="00A51DD3" w:rsidRDefault="00A51DD3" w:rsidP="00FE1258">
            <w:pPr>
              <w:pStyle w:val="aff"/>
            </w:pPr>
            <w:r w:rsidRPr="00A51DD3">
              <w:t>2</w:t>
            </w:r>
          </w:p>
        </w:tc>
        <w:tc>
          <w:tcPr>
            <w:tcW w:w="1015" w:type="dxa"/>
            <w:tcBorders>
              <w:left w:val="single" w:sz="4" w:space="0" w:color="000000"/>
              <w:bottom w:val="single" w:sz="4" w:space="0" w:color="000000"/>
            </w:tcBorders>
          </w:tcPr>
          <w:p w:rsidR="00A51DD3" w:rsidRPr="00A51DD3" w:rsidRDefault="00A51DD3" w:rsidP="00FE1258">
            <w:pPr>
              <w:pStyle w:val="aff"/>
            </w:pPr>
            <w:r w:rsidRPr="00A51DD3">
              <w:t>1,5</w:t>
            </w:r>
          </w:p>
        </w:tc>
        <w:tc>
          <w:tcPr>
            <w:tcW w:w="1014" w:type="dxa"/>
            <w:tcBorders>
              <w:left w:val="single" w:sz="4" w:space="0" w:color="000000"/>
              <w:bottom w:val="single" w:sz="4" w:space="0" w:color="000000"/>
            </w:tcBorders>
          </w:tcPr>
          <w:p w:rsidR="00A51DD3" w:rsidRPr="00A51DD3" w:rsidRDefault="00A51DD3" w:rsidP="00FE1258">
            <w:pPr>
              <w:pStyle w:val="aff"/>
            </w:pPr>
            <w:r w:rsidRPr="00A51DD3">
              <w:t>1,5</w:t>
            </w:r>
          </w:p>
        </w:tc>
        <w:tc>
          <w:tcPr>
            <w:tcW w:w="859" w:type="dxa"/>
            <w:tcBorders>
              <w:left w:val="single" w:sz="4" w:space="0" w:color="000000"/>
              <w:bottom w:val="single" w:sz="4" w:space="0" w:color="000000"/>
            </w:tcBorders>
          </w:tcPr>
          <w:p w:rsidR="00A51DD3" w:rsidRPr="00A51DD3" w:rsidRDefault="00A51DD3" w:rsidP="00FE1258">
            <w:pPr>
              <w:pStyle w:val="aff"/>
            </w:pPr>
            <w:r w:rsidRPr="00A51DD3">
              <w:t>2</w:t>
            </w:r>
          </w:p>
        </w:tc>
        <w:tc>
          <w:tcPr>
            <w:tcW w:w="1131"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7</w:t>
            </w:r>
          </w:p>
        </w:tc>
      </w:tr>
      <w:tr w:rsidR="00A51DD3" w:rsidRPr="00A51DD3" w:rsidTr="00FE1258">
        <w:tc>
          <w:tcPr>
            <w:tcW w:w="3969" w:type="dxa"/>
            <w:tcBorders>
              <w:left w:val="single" w:sz="4" w:space="0" w:color="000000"/>
              <w:bottom w:val="single" w:sz="4" w:space="0" w:color="000000"/>
            </w:tcBorders>
          </w:tcPr>
          <w:p w:rsidR="00A51DD3" w:rsidRPr="00A51DD3" w:rsidRDefault="00A51DD3" w:rsidP="00FE1258">
            <w:pPr>
              <w:pStyle w:val="aff"/>
            </w:pPr>
            <w:r w:rsidRPr="00A51DD3">
              <w:t>оплата коммунальных услуг</w:t>
            </w:r>
          </w:p>
        </w:tc>
        <w:tc>
          <w:tcPr>
            <w:tcW w:w="1084" w:type="dxa"/>
            <w:tcBorders>
              <w:left w:val="single" w:sz="4" w:space="0" w:color="000000"/>
              <w:bottom w:val="single" w:sz="4" w:space="0" w:color="000000"/>
            </w:tcBorders>
          </w:tcPr>
          <w:p w:rsidR="00A51DD3" w:rsidRPr="00A51DD3" w:rsidRDefault="00A51DD3" w:rsidP="00FE1258">
            <w:pPr>
              <w:pStyle w:val="aff"/>
            </w:pPr>
            <w:r w:rsidRPr="00A51DD3">
              <w:t>55</w:t>
            </w:r>
          </w:p>
        </w:tc>
        <w:tc>
          <w:tcPr>
            <w:tcW w:w="1015" w:type="dxa"/>
            <w:tcBorders>
              <w:left w:val="single" w:sz="4" w:space="0" w:color="000000"/>
              <w:bottom w:val="single" w:sz="4" w:space="0" w:color="000000"/>
            </w:tcBorders>
          </w:tcPr>
          <w:p w:rsidR="00A51DD3" w:rsidRPr="00A51DD3" w:rsidRDefault="00A51DD3" w:rsidP="00FE1258">
            <w:pPr>
              <w:pStyle w:val="aff"/>
            </w:pPr>
            <w:r w:rsidRPr="00A51DD3">
              <w:t>56</w:t>
            </w:r>
          </w:p>
        </w:tc>
        <w:tc>
          <w:tcPr>
            <w:tcW w:w="1014" w:type="dxa"/>
            <w:tcBorders>
              <w:left w:val="single" w:sz="4" w:space="0" w:color="000000"/>
              <w:bottom w:val="single" w:sz="4" w:space="0" w:color="000000"/>
            </w:tcBorders>
          </w:tcPr>
          <w:p w:rsidR="00A51DD3" w:rsidRPr="00A51DD3" w:rsidRDefault="00A51DD3" w:rsidP="00FE1258">
            <w:pPr>
              <w:pStyle w:val="aff"/>
            </w:pPr>
            <w:r w:rsidRPr="00A51DD3">
              <w:t>55</w:t>
            </w:r>
          </w:p>
        </w:tc>
        <w:tc>
          <w:tcPr>
            <w:tcW w:w="859" w:type="dxa"/>
            <w:tcBorders>
              <w:left w:val="single" w:sz="4" w:space="0" w:color="000000"/>
              <w:bottom w:val="single" w:sz="4" w:space="0" w:color="000000"/>
            </w:tcBorders>
          </w:tcPr>
          <w:p w:rsidR="00A51DD3" w:rsidRPr="00A51DD3" w:rsidRDefault="00A51DD3" w:rsidP="00FE1258">
            <w:pPr>
              <w:pStyle w:val="aff"/>
            </w:pPr>
            <w:r w:rsidRPr="00A51DD3">
              <w:t>56</w:t>
            </w:r>
          </w:p>
        </w:tc>
        <w:tc>
          <w:tcPr>
            <w:tcW w:w="1131"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222</w:t>
            </w:r>
          </w:p>
        </w:tc>
      </w:tr>
      <w:tr w:rsidR="00A51DD3" w:rsidRPr="00A51DD3" w:rsidTr="00FE1258">
        <w:tc>
          <w:tcPr>
            <w:tcW w:w="3969" w:type="dxa"/>
            <w:tcBorders>
              <w:left w:val="single" w:sz="4" w:space="0" w:color="000000"/>
              <w:bottom w:val="single" w:sz="4" w:space="0" w:color="000000"/>
            </w:tcBorders>
          </w:tcPr>
          <w:p w:rsidR="00A51DD3" w:rsidRPr="00A51DD3" w:rsidRDefault="00A51DD3" w:rsidP="00FE1258">
            <w:pPr>
              <w:pStyle w:val="aff"/>
            </w:pPr>
            <w:r w:rsidRPr="00A51DD3">
              <w:t>расходы по обеспечению учебного процесса</w:t>
            </w:r>
          </w:p>
        </w:tc>
        <w:tc>
          <w:tcPr>
            <w:tcW w:w="1084" w:type="dxa"/>
            <w:tcBorders>
              <w:left w:val="single" w:sz="4" w:space="0" w:color="000000"/>
              <w:bottom w:val="single" w:sz="4" w:space="0" w:color="000000"/>
            </w:tcBorders>
          </w:tcPr>
          <w:p w:rsidR="00A51DD3" w:rsidRPr="00A51DD3" w:rsidRDefault="00A51DD3" w:rsidP="00FE1258">
            <w:pPr>
              <w:pStyle w:val="aff"/>
            </w:pPr>
            <w:r w:rsidRPr="00A51DD3">
              <w:t>5,8</w:t>
            </w:r>
          </w:p>
        </w:tc>
        <w:tc>
          <w:tcPr>
            <w:tcW w:w="1015" w:type="dxa"/>
            <w:tcBorders>
              <w:left w:val="single" w:sz="4" w:space="0" w:color="000000"/>
              <w:bottom w:val="single" w:sz="4" w:space="0" w:color="000000"/>
            </w:tcBorders>
          </w:tcPr>
          <w:p w:rsidR="00A51DD3" w:rsidRPr="00A51DD3" w:rsidRDefault="00A51DD3" w:rsidP="00FE1258">
            <w:pPr>
              <w:pStyle w:val="aff"/>
            </w:pPr>
            <w:r w:rsidRPr="00A51DD3">
              <w:t>5,7</w:t>
            </w:r>
          </w:p>
        </w:tc>
        <w:tc>
          <w:tcPr>
            <w:tcW w:w="1014" w:type="dxa"/>
            <w:tcBorders>
              <w:left w:val="single" w:sz="4" w:space="0" w:color="000000"/>
              <w:bottom w:val="single" w:sz="4" w:space="0" w:color="000000"/>
            </w:tcBorders>
          </w:tcPr>
          <w:p w:rsidR="00A51DD3" w:rsidRPr="00A51DD3" w:rsidRDefault="00A51DD3" w:rsidP="00FE1258">
            <w:pPr>
              <w:pStyle w:val="aff"/>
            </w:pPr>
            <w:r w:rsidRPr="00A51DD3">
              <w:t>5,8</w:t>
            </w:r>
          </w:p>
        </w:tc>
        <w:tc>
          <w:tcPr>
            <w:tcW w:w="859" w:type="dxa"/>
            <w:tcBorders>
              <w:left w:val="single" w:sz="4" w:space="0" w:color="000000"/>
              <w:bottom w:val="single" w:sz="4" w:space="0" w:color="000000"/>
            </w:tcBorders>
          </w:tcPr>
          <w:p w:rsidR="00A51DD3" w:rsidRPr="00A51DD3" w:rsidRDefault="00A51DD3" w:rsidP="00FE1258">
            <w:pPr>
              <w:pStyle w:val="aff"/>
            </w:pPr>
            <w:r w:rsidRPr="00A51DD3">
              <w:t>5,7</w:t>
            </w:r>
          </w:p>
        </w:tc>
        <w:tc>
          <w:tcPr>
            <w:tcW w:w="1131" w:type="dxa"/>
            <w:tcBorders>
              <w:left w:val="single" w:sz="4" w:space="0" w:color="000000"/>
              <w:bottom w:val="single" w:sz="4" w:space="0" w:color="000000"/>
              <w:right w:val="single" w:sz="4" w:space="0" w:color="000000"/>
            </w:tcBorders>
          </w:tcPr>
          <w:p w:rsidR="00A51DD3" w:rsidRPr="00A51DD3" w:rsidRDefault="00A51DD3" w:rsidP="00FE1258">
            <w:pPr>
              <w:pStyle w:val="aff"/>
            </w:pPr>
            <w:r w:rsidRPr="00A51DD3">
              <w:t>23</w:t>
            </w:r>
          </w:p>
        </w:tc>
      </w:tr>
      <w:tr w:rsidR="00A51DD3" w:rsidRPr="00A51DD3" w:rsidTr="00FE1258">
        <w:tc>
          <w:tcPr>
            <w:tcW w:w="3969"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канцелярские и хозяйственные расходы</w:t>
            </w:r>
          </w:p>
        </w:tc>
        <w:tc>
          <w:tcPr>
            <w:tcW w:w="1084"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2,7</w:t>
            </w:r>
          </w:p>
        </w:tc>
        <w:tc>
          <w:tcPr>
            <w:tcW w:w="101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2,8</w:t>
            </w:r>
          </w:p>
        </w:tc>
        <w:tc>
          <w:tcPr>
            <w:tcW w:w="1014"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2,7</w:t>
            </w:r>
          </w:p>
        </w:tc>
        <w:tc>
          <w:tcPr>
            <w:tcW w:w="859"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2,8</w:t>
            </w:r>
          </w:p>
        </w:tc>
        <w:tc>
          <w:tcPr>
            <w:tcW w:w="1131"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11</w:t>
            </w:r>
          </w:p>
        </w:tc>
      </w:tr>
      <w:tr w:rsidR="00A51DD3" w:rsidRPr="00A51DD3" w:rsidTr="00FE1258">
        <w:tc>
          <w:tcPr>
            <w:tcW w:w="3969"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прочие текущие расходы</w:t>
            </w:r>
          </w:p>
        </w:tc>
        <w:tc>
          <w:tcPr>
            <w:tcW w:w="1084"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w:t>
            </w:r>
          </w:p>
        </w:tc>
        <w:tc>
          <w:tcPr>
            <w:tcW w:w="101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1</w:t>
            </w:r>
          </w:p>
        </w:tc>
        <w:tc>
          <w:tcPr>
            <w:tcW w:w="1014"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2,5</w:t>
            </w:r>
          </w:p>
        </w:tc>
        <w:tc>
          <w:tcPr>
            <w:tcW w:w="859"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1,1</w:t>
            </w:r>
          </w:p>
        </w:tc>
        <w:tc>
          <w:tcPr>
            <w:tcW w:w="1131"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6,6</w:t>
            </w:r>
          </w:p>
        </w:tc>
      </w:tr>
      <w:tr w:rsidR="00A51DD3" w:rsidRPr="00A51DD3" w:rsidTr="00FE1258">
        <w:tc>
          <w:tcPr>
            <w:tcW w:w="3969"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Прибыль</w:t>
            </w:r>
          </w:p>
        </w:tc>
        <w:tc>
          <w:tcPr>
            <w:tcW w:w="1084"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28,2</w:t>
            </w:r>
          </w:p>
        </w:tc>
        <w:tc>
          <w:tcPr>
            <w:tcW w:w="1015"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29,5</w:t>
            </w:r>
          </w:p>
        </w:tc>
        <w:tc>
          <w:tcPr>
            <w:tcW w:w="1014"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28,2</w:t>
            </w:r>
          </w:p>
        </w:tc>
        <w:tc>
          <w:tcPr>
            <w:tcW w:w="859" w:type="dxa"/>
            <w:tcBorders>
              <w:top w:val="single" w:sz="4" w:space="0" w:color="000000"/>
              <w:left w:val="single" w:sz="4" w:space="0" w:color="000000"/>
              <w:bottom w:val="single" w:sz="4" w:space="0" w:color="000000"/>
            </w:tcBorders>
          </w:tcPr>
          <w:p w:rsidR="00A51DD3" w:rsidRPr="00A51DD3" w:rsidRDefault="00A51DD3" w:rsidP="00FE1258">
            <w:pPr>
              <w:pStyle w:val="aff"/>
            </w:pPr>
            <w:r w:rsidRPr="00A51DD3">
              <w:t>28,9</w:t>
            </w:r>
          </w:p>
        </w:tc>
        <w:tc>
          <w:tcPr>
            <w:tcW w:w="1131" w:type="dxa"/>
            <w:tcBorders>
              <w:top w:val="single" w:sz="4" w:space="0" w:color="000000"/>
              <w:left w:val="single" w:sz="4" w:space="0" w:color="000000"/>
              <w:bottom w:val="single" w:sz="4" w:space="0" w:color="000000"/>
              <w:right w:val="single" w:sz="4" w:space="0" w:color="000000"/>
            </w:tcBorders>
          </w:tcPr>
          <w:p w:rsidR="00A51DD3" w:rsidRPr="00A51DD3" w:rsidRDefault="00A51DD3" w:rsidP="00FE1258">
            <w:pPr>
              <w:pStyle w:val="aff"/>
            </w:pPr>
            <w:r w:rsidRPr="00A51DD3">
              <w:t>114,8</w:t>
            </w:r>
          </w:p>
        </w:tc>
      </w:tr>
    </w:tbl>
    <w:p w:rsidR="005551B7" w:rsidRDefault="005551B7" w:rsidP="005551B7">
      <w:pPr>
        <w:pStyle w:val="afe"/>
      </w:pPr>
    </w:p>
    <w:p w:rsidR="005551B7" w:rsidRDefault="00A51DD3" w:rsidP="005551B7">
      <w:pPr>
        <w:pStyle w:val="afe"/>
      </w:pPr>
      <w:r w:rsidRPr="005551B7">
        <w:t>Прибыль (убыток) от реализации работ, услуг и товаров определяется как разница между выручкой от реализации продукции (работ, услуг) в действующих ценах без налога на добавленную стоимость и затратами на ее производство и реализацию. Прибыль от организации платных образовательных услуг</w:t>
      </w:r>
      <w:r w:rsidR="005551B7">
        <w:t xml:space="preserve"> </w:t>
      </w:r>
      <w:r w:rsidRPr="005551B7">
        <w:t>на</w:t>
      </w:r>
      <w:r w:rsidR="005551B7">
        <w:t xml:space="preserve"> </w:t>
      </w:r>
      <w:r w:rsidRPr="005551B7">
        <w:t>2007г. составит:</w:t>
      </w:r>
    </w:p>
    <w:p w:rsidR="00A51DD3" w:rsidRPr="005551B7" w:rsidRDefault="00A51DD3" w:rsidP="005551B7">
      <w:pPr>
        <w:pStyle w:val="afe"/>
      </w:pPr>
      <w:r w:rsidRPr="005551B7">
        <w:t>750,4 - 635,6 = 114,8 тыс. руб.</w:t>
      </w:r>
    </w:p>
    <w:p w:rsidR="00A51DD3" w:rsidRPr="005551B7" w:rsidRDefault="00A51DD3" w:rsidP="005551B7">
      <w:pPr>
        <w:pStyle w:val="afe"/>
      </w:pPr>
      <w:r w:rsidRPr="005551B7">
        <w:t>Учитывая недостаток финансирования средств из бюджета, низкий уровень оплаты труда, полученная прибыль будет направлена</w:t>
      </w:r>
      <w:r w:rsidR="005551B7">
        <w:t xml:space="preserve"> </w:t>
      </w:r>
      <w:r w:rsidRPr="005551B7">
        <w:t>на совершенствование учебного процесса, ремонт оборудования, обновление материально-технической базы, поощрение работников, т.е. доходы будут реинвестированы в образовательный процесс.</w:t>
      </w:r>
    </w:p>
    <w:p w:rsidR="00A51DD3" w:rsidRPr="005551B7" w:rsidRDefault="00A51DD3" w:rsidP="005551B7">
      <w:pPr>
        <w:pStyle w:val="afe"/>
      </w:pPr>
      <w:r w:rsidRPr="005551B7">
        <w:t>Закон РФ «Об образовании» устанавливает особый режим налогообложения образовательных учреждений, который заключается в том, что налогообложению подлежит доход, полученный от предпринимательской деятельности, предусмотренной уставом, и не реинвестированный непосредственно в образовательное учреждение и (или) на непосредственные нужды обеспечения, развития и совершенствования образовательного процесса. Доход, полученный от предпринимательской деятельности, реинвестированный в образовательный процесс, освобождается от уплаты всех видов налогов, в том числе и от платы за землю.</w:t>
      </w:r>
    </w:p>
    <w:p w:rsidR="00A51DD3" w:rsidRPr="005551B7" w:rsidRDefault="00A51DD3" w:rsidP="005551B7">
      <w:pPr>
        <w:pStyle w:val="afe"/>
      </w:pPr>
      <w:r w:rsidRPr="005551B7">
        <w:t>Необходимым и достаточным условием для пользования данной льготой является наличие</w:t>
      </w:r>
      <w:r w:rsidR="005551B7">
        <w:t xml:space="preserve"> </w:t>
      </w:r>
      <w:r w:rsidRPr="005551B7">
        <w:t>у налогоплательщика лицензии, так как именно с этим фактом Закон связывает возникновение права на льготу. Нормы Закона РФ «Об образовании» действуют непосредственно и подтверждения льготы, установленной в нем налоговым законодательством, не требуется.</w:t>
      </w:r>
    </w:p>
    <w:p w:rsidR="00A51DD3" w:rsidRPr="005551B7" w:rsidRDefault="00A51DD3" w:rsidP="005551B7">
      <w:pPr>
        <w:pStyle w:val="afe"/>
      </w:pPr>
      <w:r w:rsidRPr="005551B7">
        <w:t>По утвержденному положению о расходовании внебюджетных средств, полученных от</w:t>
      </w:r>
      <w:r w:rsidR="005551B7">
        <w:t xml:space="preserve"> </w:t>
      </w:r>
      <w:r w:rsidRPr="005551B7">
        <w:t>оказания платных дополнительных образовательных услуг, принимается за 100% и распределяется следующим образом:</w:t>
      </w:r>
    </w:p>
    <w:p w:rsidR="00A51DD3" w:rsidRPr="005551B7" w:rsidRDefault="00A51DD3" w:rsidP="005551B7">
      <w:pPr>
        <w:pStyle w:val="afe"/>
      </w:pPr>
      <w:r w:rsidRPr="005551B7">
        <w:t>а) приобретение учебных пособий - 30%;</w:t>
      </w:r>
    </w:p>
    <w:p w:rsidR="00A51DD3" w:rsidRPr="005551B7" w:rsidRDefault="00A51DD3" w:rsidP="005551B7">
      <w:pPr>
        <w:pStyle w:val="afe"/>
      </w:pPr>
      <w:r w:rsidRPr="005551B7">
        <w:t>б) премирование работников</w:t>
      </w:r>
      <w:r w:rsidR="005551B7">
        <w:t xml:space="preserve"> </w:t>
      </w:r>
      <w:r w:rsidRPr="005551B7">
        <w:t>за квартал - 40%;</w:t>
      </w:r>
    </w:p>
    <w:p w:rsidR="00A51DD3" w:rsidRPr="005551B7" w:rsidRDefault="00A51DD3" w:rsidP="005551B7">
      <w:pPr>
        <w:pStyle w:val="afe"/>
      </w:pPr>
      <w:r w:rsidRPr="005551B7">
        <w:t>в) приобретение основных средств - 20%;</w:t>
      </w:r>
    </w:p>
    <w:p w:rsidR="00A51DD3" w:rsidRPr="005551B7" w:rsidRDefault="00A51DD3" w:rsidP="005551B7">
      <w:pPr>
        <w:pStyle w:val="afe"/>
      </w:pPr>
      <w:r w:rsidRPr="005551B7">
        <w:t>г) расходы на текущий ремонт и обслуживание помещений</w:t>
      </w:r>
      <w:r w:rsidR="005551B7">
        <w:t xml:space="preserve"> </w:t>
      </w:r>
      <w:r w:rsidRPr="005551B7">
        <w:t>- 10%.</w:t>
      </w:r>
    </w:p>
    <w:p w:rsidR="00A51DD3" w:rsidRPr="005551B7" w:rsidRDefault="00A51DD3" w:rsidP="005551B7">
      <w:pPr>
        <w:pStyle w:val="afe"/>
      </w:pPr>
      <w:r w:rsidRPr="005551B7">
        <w:t>Распределение средств от дополнительных</w:t>
      </w:r>
      <w:r w:rsidR="005551B7">
        <w:t xml:space="preserve"> </w:t>
      </w:r>
      <w:r w:rsidRPr="005551B7">
        <w:t>услуг в виде диаграммы представлено на рисунке 3.3.</w:t>
      </w:r>
    </w:p>
    <w:p w:rsidR="005551B7" w:rsidRDefault="00A51DD3" w:rsidP="005551B7">
      <w:pPr>
        <w:pStyle w:val="afe"/>
      </w:pPr>
      <w:r w:rsidRPr="005551B7">
        <w:t>Смета расходов внебюджетных средств на 2007г. представлена в таблице 3.10.</w:t>
      </w:r>
    </w:p>
    <w:p w:rsidR="00A51DD3" w:rsidRPr="005551B7" w:rsidRDefault="00A51DD3" w:rsidP="005551B7">
      <w:pPr>
        <w:pStyle w:val="afe"/>
      </w:pPr>
    </w:p>
    <w:p w:rsidR="005551B7" w:rsidRDefault="00A51DD3" w:rsidP="005551B7">
      <w:pPr>
        <w:pStyle w:val="afe"/>
      </w:pPr>
      <w:r w:rsidRPr="005551B7">
        <w:t>Таблица 3.10</w:t>
      </w:r>
    </w:p>
    <w:p w:rsidR="00A51DD3" w:rsidRPr="005551B7" w:rsidRDefault="00A51DD3" w:rsidP="005551B7">
      <w:pPr>
        <w:pStyle w:val="afe"/>
      </w:pPr>
      <w:r w:rsidRPr="005551B7">
        <w:t>Смета расходов внебюджетных средств на 2007г., тыс.руб.</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6219"/>
        <w:gridCol w:w="1210"/>
      </w:tblGrid>
      <w:tr w:rsidR="00A51DD3" w:rsidRPr="00A51DD3" w:rsidTr="00FE1258">
        <w:tc>
          <w:tcPr>
            <w:tcW w:w="1701" w:type="dxa"/>
          </w:tcPr>
          <w:p w:rsidR="00A51DD3" w:rsidRPr="00A51DD3" w:rsidRDefault="00A51DD3" w:rsidP="00FE1258">
            <w:pPr>
              <w:pStyle w:val="aff"/>
            </w:pPr>
            <w:r w:rsidRPr="00A51DD3">
              <w:t>Код статьи затрат</w:t>
            </w:r>
          </w:p>
        </w:tc>
        <w:tc>
          <w:tcPr>
            <w:tcW w:w="6219" w:type="dxa"/>
          </w:tcPr>
          <w:p w:rsidR="00A51DD3" w:rsidRPr="00A51DD3" w:rsidRDefault="00A51DD3" w:rsidP="00FE1258">
            <w:pPr>
              <w:pStyle w:val="aff"/>
            </w:pPr>
            <w:r w:rsidRPr="00A51DD3">
              <w:t>Наименование статьи затрат</w:t>
            </w:r>
          </w:p>
        </w:tc>
        <w:tc>
          <w:tcPr>
            <w:tcW w:w="1210" w:type="dxa"/>
          </w:tcPr>
          <w:p w:rsidR="00A51DD3" w:rsidRPr="00A51DD3" w:rsidRDefault="00A51DD3" w:rsidP="00FE1258">
            <w:pPr>
              <w:pStyle w:val="aff"/>
            </w:pPr>
            <w:r w:rsidRPr="00A51DD3">
              <w:t>Сумма</w:t>
            </w:r>
          </w:p>
        </w:tc>
      </w:tr>
      <w:tr w:rsidR="00A51DD3" w:rsidRPr="00A51DD3" w:rsidTr="00FE1258">
        <w:tc>
          <w:tcPr>
            <w:tcW w:w="1701" w:type="dxa"/>
          </w:tcPr>
          <w:p w:rsidR="00A51DD3" w:rsidRPr="00A51DD3" w:rsidRDefault="00A51DD3" w:rsidP="00FE1258">
            <w:pPr>
              <w:pStyle w:val="aff"/>
            </w:pPr>
            <w:r w:rsidRPr="00A51DD3">
              <w:t>210</w:t>
            </w:r>
          </w:p>
        </w:tc>
        <w:tc>
          <w:tcPr>
            <w:tcW w:w="6219" w:type="dxa"/>
          </w:tcPr>
          <w:p w:rsidR="00A51DD3" w:rsidRPr="00A51DD3" w:rsidRDefault="00A51DD3" w:rsidP="00FE1258">
            <w:pPr>
              <w:pStyle w:val="aff"/>
            </w:pPr>
            <w:r w:rsidRPr="00A51DD3">
              <w:t>Оплата труда государственных служащих</w:t>
            </w:r>
          </w:p>
        </w:tc>
        <w:tc>
          <w:tcPr>
            <w:tcW w:w="1210" w:type="dxa"/>
          </w:tcPr>
          <w:p w:rsidR="00A51DD3" w:rsidRPr="00A51DD3" w:rsidRDefault="00A51DD3" w:rsidP="00FE1258">
            <w:pPr>
              <w:pStyle w:val="aff"/>
            </w:pPr>
            <w:r w:rsidRPr="00A51DD3">
              <w:t>46,0</w:t>
            </w:r>
          </w:p>
        </w:tc>
      </w:tr>
      <w:tr w:rsidR="00A51DD3" w:rsidRPr="00A51DD3" w:rsidTr="00FE1258">
        <w:tc>
          <w:tcPr>
            <w:tcW w:w="1701" w:type="dxa"/>
          </w:tcPr>
          <w:p w:rsidR="00A51DD3" w:rsidRPr="00A51DD3" w:rsidRDefault="00A51DD3" w:rsidP="00FE1258">
            <w:pPr>
              <w:pStyle w:val="aff"/>
            </w:pPr>
            <w:r w:rsidRPr="00A51DD3">
              <w:t>310</w:t>
            </w:r>
          </w:p>
        </w:tc>
        <w:tc>
          <w:tcPr>
            <w:tcW w:w="6219" w:type="dxa"/>
          </w:tcPr>
          <w:p w:rsidR="00A51DD3" w:rsidRPr="00A51DD3" w:rsidRDefault="00A51DD3" w:rsidP="00FE1258">
            <w:pPr>
              <w:pStyle w:val="aff"/>
            </w:pPr>
            <w:r w:rsidRPr="00A51DD3">
              <w:t>Приобретение предметов длительного пользования</w:t>
            </w:r>
          </w:p>
        </w:tc>
        <w:tc>
          <w:tcPr>
            <w:tcW w:w="1210" w:type="dxa"/>
          </w:tcPr>
          <w:p w:rsidR="00A51DD3" w:rsidRPr="00A51DD3" w:rsidRDefault="00A51DD3" w:rsidP="00FE1258">
            <w:pPr>
              <w:pStyle w:val="aff"/>
            </w:pPr>
            <w:r w:rsidRPr="00A51DD3">
              <w:t>23,0</w:t>
            </w:r>
          </w:p>
        </w:tc>
      </w:tr>
      <w:tr w:rsidR="00A51DD3" w:rsidRPr="00A51DD3" w:rsidTr="00FE1258">
        <w:tc>
          <w:tcPr>
            <w:tcW w:w="1701" w:type="dxa"/>
          </w:tcPr>
          <w:p w:rsidR="00A51DD3" w:rsidRPr="00A51DD3" w:rsidRDefault="00A51DD3" w:rsidP="00FE1258">
            <w:pPr>
              <w:pStyle w:val="aff"/>
            </w:pPr>
            <w:r w:rsidRPr="00A51DD3">
              <w:t>225</w:t>
            </w:r>
          </w:p>
        </w:tc>
        <w:tc>
          <w:tcPr>
            <w:tcW w:w="6219" w:type="dxa"/>
          </w:tcPr>
          <w:p w:rsidR="00A51DD3" w:rsidRPr="00A51DD3" w:rsidRDefault="00A51DD3" w:rsidP="00FE1258">
            <w:pPr>
              <w:pStyle w:val="aff"/>
            </w:pPr>
            <w:r w:rsidRPr="00A51DD3">
              <w:t>Расходы на текущий ремонт и обслуживание помещений</w:t>
            </w:r>
          </w:p>
        </w:tc>
        <w:tc>
          <w:tcPr>
            <w:tcW w:w="1210" w:type="dxa"/>
          </w:tcPr>
          <w:p w:rsidR="00A51DD3" w:rsidRPr="00A51DD3" w:rsidRDefault="00A51DD3" w:rsidP="00FE1258">
            <w:pPr>
              <w:pStyle w:val="aff"/>
            </w:pPr>
            <w:r w:rsidRPr="00A51DD3">
              <w:t>11,4</w:t>
            </w:r>
          </w:p>
        </w:tc>
      </w:tr>
      <w:tr w:rsidR="00A51DD3" w:rsidRPr="00A51DD3" w:rsidTr="00FE1258">
        <w:tc>
          <w:tcPr>
            <w:tcW w:w="1701" w:type="dxa"/>
          </w:tcPr>
          <w:p w:rsidR="00A51DD3" w:rsidRPr="00A51DD3" w:rsidRDefault="00A51DD3" w:rsidP="00FE1258">
            <w:pPr>
              <w:pStyle w:val="aff"/>
            </w:pPr>
            <w:r w:rsidRPr="00A51DD3">
              <w:t>340</w:t>
            </w:r>
          </w:p>
        </w:tc>
        <w:tc>
          <w:tcPr>
            <w:tcW w:w="6219" w:type="dxa"/>
          </w:tcPr>
          <w:p w:rsidR="00A51DD3" w:rsidRPr="00A51DD3" w:rsidRDefault="00A51DD3" w:rsidP="00FE1258">
            <w:pPr>
              <w:pStyle w:val="aff"/>
            </w:pPr>
            <w:r w:rsidRPr="00A51DD3">
              <w:t>Прочие текущие расходы, в том числе на приобретение учебных пособий, игрушек, спортинвентаря</w:t>
            </w:r>
          </w:p>
        </w:tc>
        <w:tc>
          <w:tcPr>
            <w:tcW w:w="1210" w:type="dxa"/>
          </w:tcPr>
          <w:p w:rsidR="00A51DD3" w:rsidRPr="00A51DD3" w:rsidRDefault="00A51DD3" w:rsidP="00FE1258">
            <w:pPr>
              <w:pStyle w:val="aff"/>
            </w:pPr>
            <w:r w:rsidRPr="00A51DD3">
              <w:t>34,4</w:t>
            </w:r>
          </w:p>
        </w:tc>
      </w:tr>
      <w:tr w:rsidR="00A51DD3" w:rsidRPr="00A51DD3" w:rsidTr="00FE1258">
        <w:tc>
          <w:tcPr>
            <w:tcW w:w="1701" w:type="dxa"/>
          </w:tcPr>
          <w:p w:rsidR="00A51DD3" w:rsidRPr="00A51DD3" w:rsidRDefault="00A51DD3" w:rsidP="00FE1258">
            <w:pPr>
              <w:pStyle w:val="aff"/>
            </w:pPr>
          </w:p>
        </w:tc>
        <w:tc>
          <w:tcPr>
            <w:tcW w:w="6219" w:type="dxa"/>
          </w:tcPr>
          <w:p w:rsidR="00A51DD3" w:rsidRPr="00A51DD3" w:rsidRDefault="00A51DD3" w:rsidP="00FE1258">
            <w:pPr>
              <w:pStyle w:val="aff"/>
            </w:pPr>
            <w:r w:rsidRPr="00A51DD3">
              <w:t>Итого расходов</w:t>
            </w:r>
          </w:p>
        </w:tc>
        <w:tc>
          <w:tcPr>
            <w:tcW w:w="1210" w:type="dxa"/>
          </w:tcPr>
          <w:p w:rsidR="00A51DD3" w:rsidRPr="00A51DD3" w:rsidRDefault="00A51DD3" w:rsidP="00FE1258">
            <w:pPr>
              <w:pStyle w:val="aff"/>
            </w:pPr>
            <w:r w:rsidRPr="00A51DD3">
              <w:t>114,8</w:t>
            </w:r>
          </w:p>
        </w:tc>
      </w:tr>
    </w:tbl>
    <w:p w:rsidR="00A51DD3" w:rsidRPr="005551B7" w:rsidRDefault="00A51DD3" w:rsidP="005551B7">
      <w:pPr>
        <w:pStyle w:val="afe"/>
      </w:pPr>
    </w:p>
    <w:p w:rsidR="005551B7" w:rsidRDefault="00A51DD3" w:rsidP="005551B7">
      <w:pPr>
        <w:pStyle w:val="afe"/>
      </w:pPr>
      <w:r w:rsidRPr="005551B7">
        <w:t>Представленная выше смета расходов, составленная на основании положения «О расходовании внебюджетных средств», говорит, что вся полученная прибыль будет реинвестироваться на нужды учреждения, на</w:t>
      </w:r>
      <w:r w:rsidR="005551B7">
        <w:t xml:space="preserve"> </w:t>
      </w:r>
      <w:r w:rsidRPr="005551B7">
        <w:t>совершенствование материально- технической базы, также часть средств будет направлена на поощрение сотрудников с целью их социальной защищенности. ДОУ</w:t>
      </w:r>
      <w:r w:rsidR="005551B7">
        <w:t xml:space="preserve"> </w:t>
      </w:r>
      <w:r w:rsidRPr="005551B7">
        <w:t>не будет иметь остатка денежных средств, поэтому не</w:t>
      </w:r>
      <w:r w:rsidR="005551B7">
        <w:t xml:space="preserve"> </w:t>
      </w:r>
      <w:r w:rsidRPr="005551B7">
        <w:t>является плательщиком налога на прибыль.</w:t>
      </w:r>
    </w:p>
    <w:p w:rsidR="00A51DD3" w:rsidRPr="005551B7" w:rsidRDefault="00A51DD3" w:rsidP="005551B7">
      <w:pPr>
        <w:pStyle w:val="afe"/>
      </w:pPr>
      <w:r w:rsidRPr="005551B7">
        <w:t>В наши дни образование - одна из немногих и едва ли не единственная отрасль народного хозяйства, сохранившая свою целостность. Но</w:t>
      </w:r>
      <w:r w:rsidR="005551B7">
        <w:t xml:space="preserve"> </w:t>
      </w:r>
      <w:r w:rsidRPr="005551B7">
        <w:t>вместе с тем ее внутренние ресурсы практически исчерпаны. Если мы не будем их пополнять, то образование может перестать существовать как само развивающаяся система. Мы можем навсегда потерять и кадровый потенциал,</w:t>
      </w:r>
      <w:r w:rsidR="005551B7">
        <w:t xml:space="preserve"> </w:t>
      </w:r>
      <w:r w:rsidRPr="005551B7">
        <w:t>и материальную базу, и те многочисленные положительные наработки, которые появились за последние несколько лет в условиях свободного творческого поиска.</w:t>
      </w:r>
    </w:p>
    <w:p w:rsidR="00A51DD3" w:rsidRPr="005551B7" w:rsidRDefault="00A51DD3" w:rsidP="005551B7">
      <w:pPr>
        <w:pStyle w:val="afe"/>
      </w:pPr>
      <w:r w:rsidRPr="005551B7">
        <w:t>Основными проблемами функционирования дошкольного</w:t>
      </w:r>
      <w:r w:rsidR="005551B7">
        <w:t xml:space="preserve"> </w:t>
      </w:r>
      <w:r w:rsidRPr="005551B7">
        <w:t>образовательного учреждения являются:</w:t>
      </w:r>
    </w:p>
    <w:p w:rsidR="00A51DD3" w:rsidRPr="005551B7" w:rsidRDefault="00A51DD3" w:rsidP="005551B7">
      <w:pPr>
        <w:pStyle w:val="afe"/>
      </w:pPr>
      <w:r w:rsidRPr="005551B7">
        <w:t>- недостаточное финансирование учреждения;</w:t>
      </w:r>
    </w:p>
    <w:p w:rsidR="005551B7" w:rsidRDefault="00A51DD3" w:rsidP="005551B7">
      <w:pPr>
        <w:pStyle w:val="afe"/>
      </w:pPr>
      <w:r w:rsidRPr="005551B7">
        <w:t>- неразвитость механизмов привлечения внебюджетных средств.</w:t>
      </w:r>
    </w:p>
    <w:p w:rsidR="00A51DD3" w:rsidRPr="005551B7" w:rsidRDefault="00A51DD3" w:rsidP="005551B7">
      <w:pPr>
        <w:pStyle w:val="afe"/>
      </w:pPr>
      <w:r w:rsidRPr="005551B7">
        <w:t>Оказание платных образовательных услуг позволяет организации полностью распоряжаться заработанными средствами. Платные образовательные услуги являются неотъемлемой частью хозяйственной деятельности образовательного учреждения и регулируются Законом Российской Федерации «Об образовании», Уставом учреждения, а также нормативно-правовой базой, регламентирующей деятельность хозяйственных субъектов.</w:t>
      </w:r>
    </w:p>
    <w:p w:rsidR="00A51DD3" w:rsidRPr="005551B7" w:rsidRDefault="00A51DD3" w:rsidP="005551B7">
      <w:pPr>
        <w:pStyle w:val="afe"/>
      </w:pPr>
      <w:r w:rsidRPr="005551B7">
        <w:t>Платные образовательные услуги - это дополнительные услуги,</w:t>
      </w:r>
      <w:r w:rsidR="005551B7">
        <w:t xml:space="preserve"> </w:t>
      </w:r>
      <w:r w:rsidRPr="005551B7">
        <w:t>оказываемые образовательным учреждением по дополнительным образовательным программам за счет внебюджетных средств. Платные дополнительные образовательные услуги не могут быть оказаны взамен и в рамках основной образовательной деятельности, финансируемой из средств</w:t>
      </w:r>
      <w:r w:rsidR="005551B7">
        <w:t xml:space="preserve"> </w:t>
      </w:r>
      <w:r w:rsidRPr="005551B7">
        <w:t>соответствующего бюджета.</w:t>
      </w:r>
    </w:p>
    <w:p w:rsidR="00A51DD3" w:rsidRPr="005551B7" w:rsidRDefault="00A51DD3" w:rsidP="005551B7">
      <w:pPr>
        <w:pStyle w:val="afe"/>
      </w:pPr>
      <w:r w:rsidRPr="005551B7">
        <w:t>Основным видом деятельности ДОУ №29 является образовательная деятельность, осуществляемая в рамках государственного образовательного стандарта.</w:t>
      </w:r>
    </w:p>
    <w:p w:rsidR="005551B7" w:rsidRDefault="00A51DD3" w:rsidP="005551B7">
      <w:pPr>
        <w:pStyle w:val="afe"/>
      </w:pPr>
      <w:r w:rsidRPr="005551B7">
        <w:t>Закон РФ «Об образовании» говорит о предоставлении образовательным учреждением качественного, целостного образования и воспитания детей, но также ориентирует его на оказание населению платных образовательных услуг. Этот «профильный» для них вид деятельности не требует</w:t>
      </w:r>
      <w:r w:rsidR="005551B7">
        <w:t xml:space="preserve"> </w:t>
      </w:r>
      <w:r w:rsidRPr="005551B7">
        <w:t>от педагогических работников овладения, какими-либо дополнительными</w:t>
      </w:r>
      <w:r w:rsidR="005551B7">
        <w:t xml:space="preserve"> </w:t>
      </w:r>
      <w:r w:rsidRPr="005551B7">
        <w:t>профессиональными навыками, а от учреждения – дооборудования или тем более переоборудования. Занятия по углубленному изучению отдельных дисциплин, организация платных кружков -</w:t>
      </w:r>
      <w:r w:rsidR="005551B7">
        <w:t xml:space="preserve"> </w:t>
      </w:r>
      <w:r w:rsidRPr="005551B7">
        <w:t>все это может органично вписано в учебно-воспитательный процесс и таким образом дополнит и обогатит основную деятельность образовательного учреждения.</w:t>
      </w:r>
    </w:p>
    <w:p w:rsidR="00A51DD3" w:rsidRPr="005551B7" w:rsidRDefault="00A51DD3" w:rsidP="005551B7">
      <w:pPr>
        <w:pStyle w:val="afe"/>
      </w:pPr>
      <w:r w:rsidRPr="005551B7">
        <w:t>Система дополнительных платных образовательных услуг предназначена для:</w:t>
      </w:r>
    </w:p>
    <w:p w:rsidR="00A51DD3" w:rsidRPr="005551B7" w:rsidRDefault="00A51DD3" w:rsidP="005551B7">
      <w:pPr>
        <w:pStyle w:val="afe"/>
      </w:pPr>
      <w:r w:rsidRPr="005551B7">
        <w:t>- обеспечения целостности и полноты реализации образовательных программ;</w:t>
      </w:r>
    </w:p>
    <w:p w:rsidR="00A51DD3" w:rsidRPr="005551B7" w:rsidRDefault="00A51DD3" w:rsidP="005551B7">
      <w:pPr>
        <w:pStyle w:val="afe"/>
      </w:pPr>
      <w:r w:rsidRPr="005551B7">
        <w:t>- удовлетворения образовательных потребностей воспитанников, их родителей и других граждан и организаций;</w:t>
      </w:r>
    </w:p>
    <w:p w:rsidR="00A51DD3" w:rsidRPr="005551B7" w:rsidRDefault="00A51DD3" w:rsidP="005551B7">
      <w:pPr>
        <w:pStyle w:val="afe"/>
      </w:pPr>
      <w:r w:rsidRPr="005551B7">
        <w:t>- социальной защиты сотрудников ДОУ через предоставление им дополнительного источника пополнения их бюджета и повышения уровня их профессиональной культуры и педагогического мастерства на платных семинарах и курсах;</w:t>
      </w:r>
    </w:p>
    <w:p w:rsidR="00A51DD3" w:rsidRPr="005551B7" w:rsidRDefault="00A51DD3" w:rsidP="005551B7">
      <w:pPr>
        <w:pStyle w:val="afe"/>
      </w:pPr>
      <w:r w:rsidRPr="005551B7">
        <w:t>- покрытия дефицита бюджетного финансирования деятельности ДОУ;</w:t>
      </w:r>
    </w:p>
    <w:p w:rsidR="00A51DD3" w:rsidRPr="005551B7" w:rsidRDefault="00A51DD3" w:rsidP="005551B7">
      <w:pPr>
        <w:pStyle w:val="afe"/>
      </w:pPr>
      <w:r w:rsidRPr="005551B7">
        <w:t>- совершенствования учебно-материальной базы ДОУ.</w:t>
      </w:r>
    </w:p>
    <w:p w:rsidR="00A51DD3" w:rsidRPr="005551B7" w:rsidRDefault="00A51DD3" w:rsidP="005551B7">
      <w:pPr>
        <w:pStyle w:val="afe"/>
      </w:pPr>
      <w:r w:rsidRPr="005551B7">
        <w:t>Предлагается заниматься оказанием платных образовательных услуг, оптимально соответствующих бюджету клиента. Для начала осуществления этой деятельности необходимо разработать бизнес- план.</w:t>
      </w:r>
    </w:p>
    <w:p w:rsidR="005551B7" w:rsidRDefault="00A51DD3" w:rsidP="005551B7">
      <w:pPr>
        <w:pStyle w:val="afe"/>
      </w:pPr>
      <w:r w:rsidRPr="005551B7">
        <w:t>Особенность образовательных услуг, оказываемых дошкольным учреждением, заключается в том, что их заказчиком выступает не сам воспитанник, а его родители, родственники.</w:t>
      </w:r>
    </w:p>
    <w:p w:rsidR="00A51DD3" w:rsidRPr="005551B7" w:rsidRDefault="00A51DD3" w:rsidP="005551B7">
      <w:pPr>
        <w:pStyle w:val="afe"/>
      </w:pPr>
      <w:r w:rsidRPr="005551B7">
        <w:t>В соответствии с проведенным маркетинговым исследованием предлагается осуществлять на платной основе два основных направления деятельности:</w:t>
      </w:r>
    </w:p>
    <w:p w:rsidR="00A51DD3" w:rsidRPr="005551B7" w:rsidRDefault="00A51DD3" w:rsidP="005551B7">
      <w:pPr>
        <w:pStyle w:val="afe"/>
      </w:pPr>
      <w:r w:rsidRPr="005551B7">
        <w:t>а) занятия в бассейне преимущественно для детей соседних ДОУ;</w:t>
      </w:r>
    </w:p>
    <w:p w:rsidR="00A51DD3" w:rsidRPr="005551B7" w:rsidRDefault="00A51DD3" w:rsidP="005551B7">
      <w:pPr>
        <w:pStyle w:val="afe"/>
      </w:pPr>
      <w:r w:rsidRPr="005551B7">
        <w:t>б) группы присмотра за детьми в выходные дни.</w:t>
      </w:r>
    </w:p>
    <w:p w:rsidR="00A51DD3" w:rsidRPr="005551B7" w:rsidRDefault="00A51DD3" w:rsidP="005551B7">
      <w:pPr>
        <w:pStyle w:val="afe"/>
      </w:pPr>
      <w:r w:rsidRPr="005551B7">
        <w:t>На первой стадии оказания платных образовательных услуг</w:t>
      </w:r>
      <w:r w:rsidR="005551B7">
        <w:t xml:space="preserve"> </w:t>
      </w:r>
      <w:r w:rsidRPr="005551B7">
        <w:t>предлагается не выделяться в отдельную коммерческую структуру, а</w:t>
      </w:r>
      <w:r w:rsidR="005551B7">
        <w:t xml:space="preserve"> </w:t>
      </w:r>
      <w:r w:rsidRPr="005551B7">
        <w:t>оказывать дополнительные платные образовательные услуги по программе дополнительного образования.</w:t>
      </w:r>
    </w:p>
    <w:p w:rsidR="00A51DD3" w:rsidRPr="005551B7" w:rsidRDefault="00A51DD3" w:rsidP="005551B7">
      <w:pPr>
        <w:pStyle w:val="afe"/>
      </w:pPr>
      <w:r w:rsidRPr="005551B7">
        <w:t>Так как</w:t>
      </w:r>
      <w:r w:rsidR="005551B7">
        <w:t xml:space="preserve"> </w:t>
      </w:r>
      <w:r w:rsidRPr="005551B7">
        <w:t>предлагаемые услуги носят образовательный характер, то для их оказания необходимо привлечение педагогических</w:t>
      </w:r>
      <w:r w:rsidR="005551B7">
        <w:t xml:space="preserve"> </w:t>
      </w:r>
      <w:r w:rsidRPr="005551B7">
        <w:t>работников, которыми будут штатные сотрудники ДОУ.</w:t>
      </w:r>
    </w:p>
    <w:p w:rsidR="005551B7" w:rsidRDefault="00A51DD3" w:rsidP="005551B7">
      <w:pPr>
        <w:pStyle w:val="afe"/>
      </w:pPr>
      <w:r w:rsidRPr="005551B7">
        <w:t>Оказывать платные услуги будут в основном узкие специалисты - инструктор по плаванию, в группах выходного дня - воспитатели. Также для организации платных дополнительных образовательных услуг необходимо участие административно-хозяйственного персонала (заведующей, медсестры, младших воспитателей, кассира, уборщицы).</w:t>
      </w:r>
    </w:p>
    <w:p w:rsidR="005551B7" w:rsidRDefault="00A51DD3" w:rsidP="005551B7">
      <w:pPr>
        <w:pStyle w:val="afe"/>
      </w:pPr>
      <w:r w:rsidRPr="005551B7">
        <w:t>Форма собственности ДОУ муниципальная, поэтому для организации платной образовательной деятельности</w:t>
      </w:r>
      <w:r w:rsidR="005551B7">
        <w:t xml:space="preserve"> </w:t>
      </w:r>
      <w:r w:rsidRPr="005551B7">
        <w:t>возможно пользоваться имуществом ДОУ, возмещая понесенные ДОУ расходы в установленном порядке.</w:t>
      </w:r>
    </w:p>
    <w:p w:rsidR="00A51DD3" w:rsidRPr="005551B7" w:rsidRDefault="00A51DD3" w:rsidP="005551B7">
      <w:pPr>
        <w:pStyle w:val="afe"/>
      </w:pPr>
      <w:r w:rsidRPr="005551B7">
        <w:t>За один год работы услуги приобретут хорошую репутацию.</w:t>
      </w:r>
    </w:p>
    <w:p w:rsidR="00A51DD3" w:rsidRPr="005551B7" w:rsidRDefault="00A51DD3" w:rsidP="005551B7">
      <w:pPr>
        <w:pStyle w:val="afe"/>
      </w:pPr>
      <w:r w:rsidRPr="005551B7">
        <w:t>Принципы, определяющие технологию деятельности учреждения:</w:t>
      </w:r>
    </w:p>
    <w:p w:rsidR="00A51DD3" w:rsidRPr="005551B7" w:rsidRDefault="00A51DD3" w:rsidP="005551B7">
      <w:pPr>
        <w:pStyle w:val="afe"/>
      </w:pPr>
      <w:r w:rsidRPr="005551B7">
        <w:t>-</w:t>
      </w:r>
      <w:r w:rsidR="005551B7">
        <w:t xml:space="preserve"> </w:t>
      </w:r>
      <w:r w:rsidRPr="005551B7">
        <w:t>сосредоточение ресурсов учреждения на образовательные услуги, которые реально необходимы потребителям в избранных учреждением сегментах рынка;</w:t>
      </w:r>
    </w:p>
    <w:p w:rsidR="00A51DD3" w:rsidRPr="005551B7" w:rsidRDefault="00A51DD3" w:rsidP="005551B7">
      <w:pPr>
        <w:pStyle w:val="afe"/>
      </w:pPr>
      <w:r w:rsidRPr="005551B7">
        <w:t>- понимание качества образовательных услуг как меры удовлетворения потребности в них. Поэтому ненужные образовательные услуги не могут быть качественными;</w:t>
      </w:r>
    </w:p>
    <w:p w:rsidR="00A51DD3" w:rsidRPr="005551B7" w:rsidRDefault="00A51DD3" w:rsidP="005551B7">
      <w:pPr>
        <w:pStyle w:val="afe"/>
      </w:pPr>
      <w:r w:rsidRPr="005551B7">
        <w:t>-</w:t>
      </w:r>
      <w:r w:rsidR="005551B7">
        <w:t xml:space="preserve"> </w:t>
      </w:r>
      <w:r w:rsidRPr="005551B7">
        <w:t>предпочтение методов не реактивного, а предугадывающего и активно формирующего спрос;</w:t>
      </w:r>
    </w:p>
    <w:p w:rsidR="00A51DD3" w:rsidRPr="005551B7" w:rsidRDefault="00A51DD3" w:rsidP="005551B7">
      <w:pPr>
        <w:pStyle w:val="afe"/>
      </w:pPr>
      <w:r w:rsidRPr="005551B7">
        <w:t>- доминирование на долгосрочную перспективу рынка, сосредоточение на решающих направлениях;</w:t>
      </w:r>
    </w:p>
    <w:p w:rsidR="00A51DD3" w:rsidRPr="005551B7" w:rsidRDefault="00A51DD3" w:rsidP="005551B7">
      <w:pPr>
        <w:pStyle w:val="afe"/>
      </w:pPr>
      <w:r w:rsidRPr="005551B7">
        <w:t>-</w:t>
      </w:r>
      <w:r w:rsidR="005551B7">
        <w:t xml:space="preserve"> </w:t>
      </w:r>
      <w:r w:rsidRPr="005551B7">
        <w:t>непрерывность сбора и обработки информации о коньюктуре рынка и его реакциях;</w:t>
      </w:r>
    </w:p>
    <w:p w:rsidR="00A51DD3" w:rsidRPr="005551B7" w:rsidRDefault="00A51DD3" w:rsidP="005551B7">
      <w:pPr>
        <w:pStyle w:val="afe"/>
      </w:pPr>
      <w:r w:rsidRPr="005551B7">
        <w:t>- использование различных вариантов прогнозов, оценок и решений.</w:t>
      </w:r>
    </w:p>
    <w:p w:rsidR="00A51DD3" w:rsidRPr="005551B7" w:rsidRDefault="00A51DD3" w:rsidP="005551B7">
      <w:pPr>
        <w:pStyle w:val="afe"/>
      </w:pPr>
    </w:p>
    <w:p w:rsidR="00A51DD3" w:rsidRPr="005551B7" w:rsidRDefault="00FE1258" w:rsidP="005551B7">
      <w:pPr>
        <w:pStyle w:val="afe"/>
      </w:pPr>
      <w:r>
        <w:br w:type="page"/>
      </w:r>
      <w:r w:rsidRPr="005551B7">
        <w:t>4. Охрана труда и экология в дошкольном образовательном учреждении</w:t>
      </w:r>
    </w:p>
    <w:p w:rsidR="00A51DD3" w:rsidRPr="005551B7" w:rsidRDefault="00A51DD3" w:rsidP="005551B7">
      <w:pPr>
        <w:pStyle w:val="afe"/>
      </w:pPr>
    </w:p>
    <w:p w:rsidR="00A51DD3" w:rsidRPr="005551B7" w:rsidRDefault="009366C2" w:rsidP="005551B7">
      <w:pPr>
        <w:pStyle w:val="afe"/>
      </w:pPr>
      <w:r>
        <w:t xml:space="preserve">4.1 </w:t>
      </w:r>
      <w:r w:rsidR="00A51DD3" w:rsidRPr="005551B7">
        <w:t>Требования к системе управления охраной труда</w:t>
      </w:r>
    </w:p>
    <w:p w:rsidR="009366C2" w:rsidRDefault="009366C2" w:rsidP="005551B7">
      <w:pPr>
        <w:pStyle w:val="afe"/>
      </w:pPr>
    </w:p>
    <w:p w:rsidR="005551B7" w:rsidRDefault="00A51DD3" w:rsidP="005551B7">
      <w:pPr>
        <w:pStyle w:val="afe"/>
      </w:pPr>
      <w:r w:rsidRPr="005551B7">
        <w:t>Охрана труда является составной частью социальной политики государства. Обеспечение права работников на труд в условиях, отвечающих требованиям безопасности и гигиены в соответствии с Конституцией Российской Федерации является приоритетным направлением государственной политики в области охраны труда. Федеральный закон от 17 июля 1999 г. № 181-ФЗ «Об основах охраны труда в Российской Федерации» охрану труда рассматривает как систему сохранения жизни и здоровья работников в процессе трудовой деятельности, включающую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5551B7" w:rsidRDefault="00A51DD3" w:rsidP="005551B7">
      <w:pPr>
        <w:pStyle w:val="afe"/>
      </w:pPr>
      <w:r w:rsidRPr="005551B7">
        <w:t>Система управления охраной труда в общеобразовательных школах, в дошкольных образовательных учреждениях, в учреждениях дополнительного образования имеет одинаковый порядок и одинаковую структуру управления охраной труда. Для обеспечения безопасности жизнедеятельности в системе образования служит правовая и организационно-методическая основа формирования управленческих структур, нормативных документов.</w:t>
      </w:r>
    </w:p>
    <w:p w:rsidR="00A51DD3" w:rsidRPr="005551B7" w:rsidRDefault="00A51DD3" w:rsidP="005551B7">
      <w:pPr>
        <w:pStyle w:val="afe"/>
      </w:pPr>
      <w:r w:rsidRPr="005551B7">
        <w:t>Главной целью управления охраной труда и в целом обеспечением безопасности жизнедеятельности в</w:t>
      </w:r>
      <w:r w:rsidR="005551B7">
        <w:t xml:space="preserve"> </w:t>
      </w:r>
      <w:r w:rsidRPr="005551B7">
        <w:t>дошкольных образовательных учреждениях является сохранение жизни и здоровья детей</w:t>
      </w:r>
      <w:r w:rsidR="005551B7">
        <w:t xml:space="preserve"> </w:t>
      </w:r>
      <w:r w:rsidRPr="005551B7">
        <w:t>и работающих в процессе труда, обучения, воспитания и организованного отдыха.</w:t>
      </w:r>
    </w:p>
    <w:p w:rsidR="00A51DD3" w:rsidRPr="005551B7" w:rsidRDefault="00A51DD3" w:rsidP="005551B7">
      <w:pPr>
        <w:pStyle w:val="afe"/>
      </w:pPr>
      <w:r w:rsidRPr="005551B7">
        <w:t>Деятельность по управлению охраной труда в системе дошкольного образования направлена на:</w:t>
      </w:r>
    </w:p>
    <w:p w:rsidR="005551B7" w:rsidRDefault="00A51DD3" w:rsidP="005551B7">
      <w:pPr>
        <w:pStyle w:val="afe"/>
      </w:pPr>
      <w:r w:rsidRPr="005551B7">
        <w:t>а) обеспечение выполнения требований законодательных, нормативных правовых актов по созданию здоровых и безопасных условий труда и образовательного процесса;</w:t>
      </w:r>
    </w:p>
    <w:p w:rsidR="005551B7" w:rsidRDefault="00A51DD3" w:rsidP="005551B7">
      <w:pPr>
        <w:pStyle w:val="afe"/>
      </w:pPr>
      <w:r w:rsidRPr="005551B7">
        <w:t>б) организацию и проведение профилактической работы по предупреждению травматизма, профессиональной и производственно-обусловленной заболеваемости среди работающих, обеспечение их средствами индивидуальной защиты;</w:t>
      </w:r>
    </w:p>
    <w:p w:rsidR="005551B7" w:rsidRDefault="00A51DD3" w:rsidP="005551B7">
      <w:pPr>
        <w:pStyle w:val="afe"/>
      </w:pPr>
      <w:r w:rsidRPr="005551B7">
        <w:t>в) предотвращение несчастных случаев с обучающимися (воспитанниками) во время проведения образовательного процесса, дорожно-транспортном, бытового травматизма и происшествий на воде;</w:t>
      </w:r>
    </w:p>
    <w:p w:rsidR="005551B7" w:rsidRDefault="00A51DD3" w:rsidP="005551B7">
      <w:pPr>
        <w:pStyle w:val="afe"/>
      </w:pPr>
      <w:r w:rsidRPr="005551B7">
        <w:t>г) соблюдение требований нормативных документов по радиационной и пожарной безопасности, защите окружающей среды и действиям в чрезвычайных ситуациях;</w:t>
      </w:r>
    </w:p>
    <w:p w:rsidR="005551B7" w:rsidRDefault="00A51DD3" w:rsidP="005551B7">
      <w:pPr>
        <w:pStyle w:val="afe"/>
      </w:pPr>
      <w:r w:rsidRPr="005551B7">
        <w:t>д) обеспечение безопасности эксплуатации учебных и бытовых зданий и сооружений, используемых в образовательном процессе, оборудования, приборов и технических средств обучения;</w:t>
      </w:r>
    </w:p>
    <w:p w:rsidR="00A51DD3" w:rsidRPr="005551B7" w:rsidRDefault="00A51DD3" w:rsidP="005551B7">
      <w:pPr>
        <w:pStyle w:val="afe"/>
      </w:pPr>
      <w:r w:rsidRPr="005551B7">
        <w:t>е) охрану и укрепление здоровья работающих, обучающихся (воспитанников), организацию их лечебно-профилактического обслуживания, создание оптимального сочетания режимов труда, обучения, организованного отдыха.</w:t>
      </w:r>
    </w:p>
    <w:p w:rsidR="00A51DD3" w:rsidRPr="005551B7" w:rsidRDefault="00A51DD3" w:rsidP="005551B7">
      <w:pPr>
        <w:pStyle w:val="afe"/>
      </w:pPr>
    </w:p>
    <w:p w:rsidR="00A51DD3" w:rsidRDefault="00A51DD3" w:rsidP="005551B7">
      <w:pPr>
        <w:pStyle w:val="afe"/>
      </w:pPr>
      <w:r w:rsidRPr="005551B7">
        <w:t>4.2 Организация службы охраны труда в дошкольном образовательном учреждении №29 «Аленушка»</w:t>
      </w:r>
    </w:p>
    <w:p w:rsidR="009366C2" w:rsidRPr="005551B7" w:rsidRDefault="009366C2" w:rsidP="005551B7">
      <w:pPr>
        <w:pStyle w:val="afe"/>
      </w:pPr>
    </w:p>
    <w:p w:rsidR="005551B7" w:rsidRDefault="00A51DD3" w:rsidP="005551B7">
      <w:pPr>
        <w:pStyle w:val="afe"/>
      </w:pPr>
      <w:r w:rsidRPr="005551B7">
        <w:t>Дошкольное образовательное учреждение, несущее в соответствии с Законом Российской Федерации «Об образовании» (статья 32, пункт 3 в) ответственность за жизнь и здоровье детей и работников данного учреждения, организует работу по охране труда согласно Положения, которое может быть оформлено в виде отдельного документа, включено или учтено в Уставе образовательного учреждения, Правилах внутреннего трудового распорядка, должностных обязанностях работников, годовых планах работы, приказах и других локальных актах, определяющих степень личной ответственности руководителей, административных и педагогических работников за соблюдение правил и норм охраны труда.</w:t>
      </w:r>
    </w:p>
    <w:p w:rsidR="005551B7" w:rsidRDefault="00A51DD3" w:rsidP="005551B7">
      <w:pPr>
        <w:pStyle w:val="afe"/>
      </w:pPr>
      <w:r w:rsidRPr="005551B7">
        <w:t>Руководитель или иное ответственное лицо, определенное Уставом дошкольного образовательного учреждения, обеспечивает проведение в жизнь мероприятий по охране труда и осуществляет контроль за ведением обязательной документации, предусмотренной номенклатурой дел по охране труда (приложение).</w:t>
      </w:r>
    </w:p>
    <w:p w:rsidR="00A51DD3" w:rsidRPr="005551B7" w:rsidRDefault="00A51DD3" w:rsidP="005551B7">
      <w:pPr>
        <w:pStyle w:val="afe"/>
      </w:pPr>
      <w:r w:rsidRPr="005551B7">
        <w:t>В целях организации сотрудничества по охране труда администрации и работников, а также детей и их родителей в дошкольном образовательном учреждении создается совместный комитет (комиссия) по охране труда, в состав которой входят на паритетных началах представители администрации, профессиональных союзов, иных представительных органов, уполномоченных работниками и родителями.</w:t>
      </w:r>
    </w:p>
    <w:p w:rsidR="00A51DD3" w:rsidRPr="005551B7" w:rsidRDefault="00A51DD3" w:rsidP="005551B7">
      <w:pPr>
        <w:pStyle w:val="afe"/>
      </w:pPr>
      <w:r w:rsidRPr="005551B7">
        <w:t>В дошкольном образовательном учреждении №29 «Аленушка» создан Попечительский Совет, который:</w:t>
      </w:r>
    </w:p>
    <w:p w:rsidR="00A51DD3" w:rsidRPr="005551B7" w:rsidRDefault="00A51DD3" w:rsidP="005551B7">
      <w:pPr>
        <w:pStyle w:val="afe"/>
      </w:pPr>
      <w:r w:rsidRPr="005551B7">
        <w:t>- рассматривает перспективные вопросы обеспечения безопасности жизнедеятельности детей и работников, принимает программы практических мер по улучшению и оздоровлению условий содержания детей в дошкольном образовательном учреждении;</w:t>
      </w:r>
    </w:p>
    <w:p w:rsidR="00A51DD3" w:rsidRPr="005551B7" w:rsidRDefault="00A51DD3" w:rsidP="005551B7">
      <w:pPr>
        <w:pStyle w:val="afe"/>
      </w:pPr>
      <w:r w:rsidRPr="005551B7">
        <w:t>- заслушивает руководителя дошкольного образовательного учреждения о выполнении соглашений, плана работы по обеспечению безопасности жизнедеятельности детей и работников дошкольного образовательного учреждения.</w:t>
      </w:r>
    </w:p>
    <w:p w:rsidR="00A51DD3" w:rsidRPr="005551B7" w:rsidRDefault="00A51DD3" w:rsidP="005551B7">
      <w:pPr>
        <w:pStyle w:val="afe"/>
      </w:pPr>
      <w:r w:rsidRPr="005551B7">
        <w:t>Руководитель дошкольного образовательного учрежденияния (заведующий) помимо обеспечения безопасных условий и охраны труда, предусмотренных ст.212 ТК РФ:</w:t>
      </w:r>
    </w:p>
    <w:p w:rsidR="005551B7" w:rsidRDefault="00A51DD3" w:rsidP="005551B7">
      <w:pPr>
        <w:pStyle w:val="afe"/>
      </w:pPr>
      <w:r w:rsidRPr="005551B7">
        <w:t>- организует работу по созданию и обеспечению условий проведения образовательного процесса в соответствии с действующим законодательством о труде, межотраслевыми и ведомственными нормативными документами и иными локальными актами по охране труда и Уставом образовательного учреждения;</w:t>
      </w:r>
    </w:p>
    <w:p w:rsidR="005551B7" w:rsidRDefault="00A51DD3" w:rsidP="005551B7">
      <w:pPr>
        <w:pStyle w:val="afe"/>
      </w:pPr>
      <w:r w:rsidRPr="005551B7">
        <w:t>- обеспечивает безопасную эксплуатацию инженерно-технических коммуникаций оборудования и принимает меры по приведению их в соответствие с действующими стандартами, правилами и нормами по охране труда. Своевременно организует осмотры и ремонт зданий образовательного учреждения;</w:t>
      </w:r>
    </w:p>
    <w:p w:rsidR="005551B7" w:rsidRDefault="00A51DD3" w:rsidP="005551B7">
      <w:pPr>
        <w:pStyle w:val="afe"/>
      </w:pPr>
      <w:r w:rsidRPr="005551B7">
        <w:t>- назначает приказом ответственных лиц за соблюдение требований охраны труда в учебных кабинетах, мастерских, спортзале и т.п., а также во всех подсобных помещениях;</w:t>
      </w:r>
    </w:p>
    <w:p w:rsidR="005551B7" w:rsidRDefault="00A51DD3" w:rsidP="005551B7">
      <w:pPr>
        <w:pStyle w:val="afe"/>
      </w:pPr>
      <w:r w:rsidRPr="005551B7">
        <w:t>- утверждает должностные обязанности по обеспечению безопасности жизнедеятельности для педагогического коллектива и инструкции по охране труда для работающих и служащих образовательного учреждения;</w:t>
      </w:r>
    </w:p>
    <w:p w:rsidR="00A51DD3" w:rsidRPr="005551B7" w:rsidRDefault="00A51DD3" w:rsidP="005551B7">
      <w:pPr>
        <w:pStyle w:val="afe"/>
      </w:pPr>
      <w:r w:rsidRPr="005551B7">
        <w:t>- принимает меры по внедрению предложений членов коллектива, направленных на дальнейшее улучшение и оздоровление условий проведения образовательного процесса;</w:t>
      </w:r>
    </w:p>
    <w:p w:rsidR="00A51DD3" w:rsidRPr="005551B7" w:rsidRDefault="00A51DD3" w:rsidP="005551B7">
      <w:pPr>
        <w:pStyle w:val="afe"/>
      </w:pPr>
      <w:r w:rsidRPr="005551B7">
        <w:t>- выносит на обсуждение совета (педагогического, попечительского совета), производственного совещания или собрания трудового коллектива вопросы организации работы по охране труда;</w:t>
      </w:r>
    </w:p>
    <w:p w:rsidR="005551B7" w:rsidRDefault="00A51DD3" w:rsidP="005551B7">
      <w:pPr>
        <w:pStyle w:val="afe"/>
      </w:pPr>
      <w:r w:rsidRPr="005551B7">
        <w:t>- отчитывается на собраниях Трудового коллектива о состоянии охраны труда, выполнении мероприятий по оздоровлению работающих, обучающихся и воспитанников, улучшению условий образовательного процесса, а также принимаемых мерах по устранению выявленных недостатков;</w:t>
      </w:r>
    </w:p>
    <w:p w:rsidR="005551B7" w:rsidRDefault="00A51DD3" w:rsidP="005551B7">
      <w:pPr>
        <w:pStyle w:val="afe"/>
      </w:pPr>
      <w:r w:rsidRPr="005551B7">
        <w:t>- организует обеспечение работников образовательного учреждения спецодеждой, спецобувью и другими средствами индивидуальной защиты в соответствии с действующими типовыми нормами и правилами, а также обучающихся и воспитанников при проведении общественно полезного и производительного труда, практических и лабораторных работ и т.п.;</w:t>
      </w:r>
    </w:p>
    <w:p w:rsidR="00A51DD3" w:rsidRPr="005551B7" w:rsidRDefault="00A51DD3" w:rsidP="005551B7">
      <w:pPr>
        <w:pStyle w:val="afe"/>
      </w:pPr>
      <w:r w:rsidRPr="005551B7">
        <w:t>- осуществляет поощрение работников дошкольного образовательного учреждения за активную работу по созданию и обеспечению здоровья и безопасных условий при проведении образовательного процесса, а также привлечение к дисциплинарной ответственности лиц, виновных в нарушении законодательства о труде, правил и норм по охране труда;</w:t>
      </w:r>
    </w:p>
    <w:p w:rsidR="005551B7" w:rsidRDefault="00A51DD3" w:rsidP="005551B7">
      <w:pPr>
        <w:pStyle w:val="afe"/>
      </w:pPr>
      <w:r w:rsidRPr="005551B7">
        <w:t>- проводит профилактическую работу по предупреждению травматизма и снижению заболеваемости работников, обучающихся и воспитанников;</w:t>
      </w:r>
    </w:p>
    <w:p w:rsidR="00A51DD3" w:rsidRPr="005551B7" w:rsidRDefault="00A51DD3" w:rsidP="005551B7">
      <w:pPr>
        <w:pStyle w:val="afe"/>
      </w:pPr>
      <w:r w:rsidRPr="005551B7">
        <w:t>- оформляет прием новых работников только при наличии положительного заключения медицинского учреждения. Контролирует своевременное проведение диспансеризации работников, обучающихся и воспитанников;</w:t>
      </w:r>
    </w:p>
    <w:p w:rsidR="00A51DD3" w:rsidRPr="005551B7" w:rsidRDefault="00A51DD3" w:rsidP="005551B7">
      <w:pPr>
        <w:pStyle w:val="afe"/>
      </w:pPr>
      <w:r w:rsidRPr="005551B7">
        <w:t>- организует в установленном порядке работу комиссий по приемке образовательного учреждения к новому учебному год. Подписывает акты приемки образовательного учреждения;</w:t>
      </w:r>
    </w:p>
    <w:p w:rsidR="005551B7" w:rsidRDefault="00A51DD3" w:rsidP="005551B7">
      <w:pPr>
        <w:pStyle w:val="afe"/>
      </w:pPr>
      <w:r w:rsidRPr="005551B7">
        <w:t>- обеспечивает выполнение директивных и нормативных документов по охране труда, предписаний органов управления образованием, государственного надзора и технической инспекции труда;</w:t>
      </w:r>
    </w:p>
    <w:p w:rsidR="005551B7" w:rsidRDefault="00A51DD3" w:rsidP="005551B7">
      <w:pPr>
        <w:pStyle w:val="afe"/>
      </w:pPr>
      <w:r w:rsidRPr="005551B7">
        <w:t>- немедленно сообщает о групповом, тяжелом несчастном случае и случае со смертельным исходом непосредственно вышестоящему руководителю органа управления образованием, родителям пострадавшего (пострадавших) или лицам, их заменяющим, принимает все возможные меры к устранению причин, вызвавших несчастный случай, обеспечивает необходимые условия для проведения своевременного и объективного расследования согласно действующим положениям;</w:t>
      </w:r>
    </w:p>
    <w:p w:rsidR="005551B7" w:rsidRDefault="00A51DD3" w:rsidP="005551B7">
      <w:pPr>
        <w:pStyle w:val="afe"/>
      </w:pPr>
      <w:r w:rsidRPr="005551B7">
        <w:t>- заключает и организует совместно с профкомом выполнение ежегодных соглашений по охране труда. Подводит итоги выполнения соглашения по охране труда один раз в полугодие;</w:t>
      </w:r>
    </w:p>
    <w:p w:rsidR="005551B7" w:rsidRDefault="00A51DD3" w:rsidP="005551B7">
      <w:pPr>
        <w:pStyle w:val="afe"/>
      </w:pPr>
      <w:r w:rsidRPr="005551B7">
        <w:t>- утверждает по согласованию с профкомом инструкции по охране труда для работающих, обучающихся и воспитанников. В установленном порядке организует пересмотр инструкций;</w:t>
      </w:r>
    </w:p>
    <w:p w:rsidR="005551B7" w:rsidRDefault="00A51DD3" w:rsidP="005551B7">
      <w:pPr>
        <w:pStyle w:val="afe"/>
      </w:pPr>
      <w:r w:rsidRPr="005551B7">
        <w:t>- проводит вводный инструктаж по охране труда с вновь поступающими на работу лицами, инструктаж на рабочем месте с сотрудниками образовательного учреждения. Оформляет проведение инструктажа в журналах;</w:t>
      </w:r>
    </w:p>
    <w:p w:rsidR="005551B7" w:rsidRDefault="00A51DD3" w:rsidP="005551B7">
      <w:pPr>
        <w:pStyle w:val="afe"/>
      </w:pPr>
      <w:r w:rsidRPr="005551B7">
        <w:t>- планирует в установленном порядке периодическое обучение работников образовательного учреждения по вопросам обеспечения безопасности жизнедеятельности на краткосрочных курсах и семинарах, организуемых органами управления образованием и охраной труда;</w:t>
      </w:r>
    </w:p>
    <w:p w:rsidR="005551B7" w:rsidRDefault="00A51DD3" w:rsidP="005551B7">
      <w:pPr>
        <w:pStyle w:val="afe"/>
      </w:pPr>
      <w:r w:rsidRPr="005551B7">
        <w:t>- принимает меры совместно с профкомом, родительской общественностью по улучшению организации питания, ассортимента продуктов; созданию условий для качественного приготовления пищи;</w:t>
      </w:r>
    </w:p>
    <w:p w:rsidR="00A51DD3" w:rsidRPr="005551B7" w:rsidRDefault="00A51DD3" w:rsidP="005551B7">
      <w:pPr>
        <w:pStyle w:val="afe"/>
      </w:pPr>
      <w:r w:rsidRPr="005551B7">
        <w:t>- принимает меры совместно с медицинскими работниками по улучшению медицинского обслуживания и оздоровительной работы;</w:t>
      </w:r>
    </w:p>
    <w:p w:rsidR="005551B7" w:rsidRDefault="00A51DD3" w:rsidP="005551B7">
      <w:pPr>
        <w:pStyle w:val="afe"/>
      </w:pPr>
      <w:r w:rsidRPr="005551B7">
        <w:t>- обеспечивает учебно-трудовую нагрузку работающих</w:t>
      </w:r>
      <w:r w:rsidR="005551B7">
        <w:t xml:space="preserve"> </w:t>
      </w:r>
      <w:r w:rsidRPr="005551B7">
        <w:t>и</w:t>
      </w:r>
      <w:r w:rsidR="005551B7">
        <w:t xml:space="preserve"> </w:t>
      </w:r>
      <w:r w:rsidRPr="005551B7">
        <w:t>детей с учетом их психофизических возможностей, организует оптимальные режимы труда и отдыха;</w:t>
      </w:r>
    </w:p>
    <w:p w:rsidR="005551B7" w:rsidRDefault="00A51DD3" w:rsidP="005551B7">
      <w:pPr>
        <w:pStyle w:val="afe"/>
      </w:pPr>
      <w:r w:rsidRPr="005551B7">
        <w:t>- запрещает проведение образовательного процесса при наличии опасных условий для здоровья детей</w:t>
      </w:r>
      <w:r w:rsidR="005551B7">
        <w:t xml:space="preserve"> </w:t>
      </w:r>
      <w:r w:rsidRPr="005551B7">
        <w:t>или работающих;</w:t>
      </w:r>
    </w:p>
    <w:p w:rsidR="00A51DD3" w:rsidRPr="005551B7" w:rsidRDefault="00A51DD3" w:rsidP="005551B7">
      <w:pPr>
        <w:pStyle w:val="afe"/>
      </w:pPr>
      <w:r w:rsidRPr="005551B7">
        <w:t>- определяет финансирование мероприятий по обеспечению безопасности жизнедеятельности, проводит оплату больничных листов нетрудоспособности и доплату лицам, работающим в неблагоприятных условиях труда;</w:t>
      </w:r>
    </w:p>
    <w:p w:rsidR="009366C2" w:rsidRDefault="00A51DD3" w:rsidP="005551B7">
      <w:pPr>
        <w:pStyle w:val="afe"/>
      </w:pPr>
      <w:r w:rsidRPr="005551B7">
        <w:t>- несет персональную ответственность за обеспечение здоровых и безопасных условий труда.</w:t>
      </w:r>
      <w:bookmarkStart w:id="0" w:name="body"/>
      <w:bookmarkStart w:id="1" w:name="col2"/>
      <w:bookmarkEnd w:id="0"/>
      <w:bookmarkEnd w:id="1"/>
    </w:p>
    <w:p w:rsidR="005551B7" w:rsidRDefault="00A51DD3" w:rsidP="005551B7">
      <w:pPr>
        <w:pStyle w:val="afe"/>
      </w:pPr>
      <w:r w:rsidRPr="005551B7">
        <w:t>Заместитель (помощник) заведующего дошкольного образовательного учреждения</w:t>
      </w:r>
      <w:r w:rsidR="005551B7">
        <w:t xml:space="preserve"> </w:t>
      </w:r>
      <w:r w:rsidRPr="005551B7">
        <w:t>по административно-хозяйственной работе (по хоз.части):</w:t>
      </w:r>
    </w:p>
    <w:p w:rsidR="00A51DD3" w:rsidRPr="005551B7" w:rsidRDefault="00A51DD3" w:rsidP="005551B7">
      <w:pPr>
        <w:pStyle w:val="afe"/>
      </w:pPr>
      <w:r w:rsidRPr="005551B7">
        <w:t>- обеспечивает соблюдение требований охраны труда при эксплуатации основного здания и других построек дошкольного образовательного учреждения, технологического, энергетического оборудования, осуществляет их периодический осмотр и организует текущий ремонт;</w:t>
      </w:r>
    </w:p>
    <w:p w:rsidR="00A51DD3" w:rsidRPr="005551B7" w:rsidRDefault="00A51DD3" w:rsidP="005551B7">
      <w:pPr>
        <w:pStyle w:val="afe"/>
      </w:pPr>
      <w:r w:rsidRPr="005551B7">
        <w:t>- организует соблюдение требований пожарной безопасности зданий и сооружений, следит за исправностью средств пожаротушения;</w:t>
      </w:r>
    </w:p>
    <w:p w:rsidR="005551B7" w:rsidRDefault="00A51DD3" w:rsidP="005551B7">
      <w:pPr>
        <w:pStyle w:val="afe"/>
      </w:pPr>
      <w:r w:rsidRPr="005551B7">
        <w:t>- обеспечивает текущий контроль за санитарно-гигиеническим состоянием</w:t>
      </w:r>
      <w:r w:rsidR="005551B7">
        <w:t xml:space="preserve"> </w:t>
      </w:r>
      <w:r w:rsidRPr="005551B7">
        <w:t>помещений дошкольного образовательного учреждения с требованиями норм и правил безопасности жизнедеятельности;</w:t>
      </w:r>
    </w:p>
    <w:p w:rsidR="005551B7" w:rsidRDefault="00A51DD3" w:rsidP="005551B7">
      <w:pPr>
        <w:pStyle w:val="afe"/>
      </w:pPr>
      <w:r w:rsidRPr="005551B7">
        <w:t>- несет ответственность за составление паспорта санитарно-технического состояния образовательного учреждения;</w:t>
      </w:r>
    </w:p>
    <w:p w:rsidR="005551B7" w:rsidRDefault="00A51DD3" w:rsidP="005551B7">
      <w:pPr>
        <w:pStyle w:val="afe"/>
      </w:pPr>
      <w:r w:rsidRPr="005551B7">
        <w:t>- обеспечивает помещения дошкольного образовательного учреждения оборудованием и инвентарем, отвечающим требованиям правил и норм безопасности жизнедеятельности, стандартам безопасности труда;</w:t>
      </w:r>
    </w:p>
    <w:p w:rsidR="00A51DD3" w:rsidRPr="005551B7" w:rsidRDefault="00A51DD3" w:rsidP="005551B7">
      <w:pPr>
        <w:pStyle w:val="afe"/>
      </w:pPr>
      <w:r w:rsidRPr="005551B7">
        <w:t>- организует проведение ежегодных измерений сопротивления изоляции злектроустановок и электропроводки, заземляющих устройств, периодических испытаний и освидетельствований водогрейных и паровых котлов, сосудов, работающих под давлением, баллонов для сжатых и сжиженных газов, анализ воздушной среды на содержание пыли, газов и паров вредных веществ, замер освещенности, наличия радиации, шума в помещениях дошкольного образовательного учреждения в соответствии с правилами и нормами по обеспечению безопасности жизнедеятельности;</w:t>
      </w:r>
    </w:p>
    <w:p w:rsidR="005551B7" w:rsidRDefault="00A51DD3" w:rsidP="005551B7">
      <w:pPr>
        <w:pStyle w:val="afe"/>
      </w:pPr>
      <w:r w:rsidRPr="005551B7">
        <w:t>- организует обучение, проводит инструктажи на рабочем месте (первичный, периодические, целевые, внеплановые) техническим и обслуживающим персоналом, оборудует уголок безопасности жизнедеятельности;</w:t>
      </w:r>
    </w:p>
    <w:p w:rsidR="005551B7" w:rsidRDefault="00A51DD3" w:rsidP="005551B7">
      <w:pPr>
        <w:pStyle w:val="afe"/>
      </w:pPr>
      <w:r w:rsidRPr="005551B7">
        <w:t>- разрабатывает инструкции по охране труда по профессиям и видам работ для персонала;</w:t>
      </w:r>
    </w:p>
    <w:p w:rsidR="00A51DD3" w:rsidRPr="005551B7" w:rsidRDefault="00A51DD3" w:rsidP="005551B7">
      <w:pPr>
        <w:pStyle w:val="afe"/>
      </w:pPr>
      <w:r w:rsidRPr="005551B7">
        <w:t>- приобретает согласно заявке спецодежду, спецобувь и другие средства индивидуальной защиты для работников дошкольного образовательного учреждения;</w:t>
      </w:r>
    </w:p>
    <w:p w:rsidR="00A51DD3" w:rsidRPr="005551B7" w:rsidRDefault="00A51DD3" w:rsidP="005551B7">
      <w:pPr>
        <w:pStyle w:val="afe"/>
      </w:pPr>
      <w:r w:rsidRPr="005551B7">
        <w:t>- обеспечивает учет, хранение противопожарного инвентаря, сушку, стирку, ремонт и обеззараживание спецодежды, спецобуви с средств индивидуальной защиты работников дошкольного образовательного учреждения;</w:t>
      </w:r>
    </w:p>
    <w:p w:rsidR="00A51DD3" w:rsidRPr="005551B7" w:rsidRDefault="00A51DD3" w:rsidP="005551B7">
      <w:pPr>
        <w:pStyle w:val="afe"/>
      </w:pPr>
      <w:r w:rsidRPr="005551B7">
        <w:t>- обязан иметь 4 группу допуска по электробезопасности, если в штате нет электрика.</w:t>
      </w:r>
    </w:p>
    <w:p w:rsidR="005551B7" w:rsidRDefault="00A51DD3" w:rsidP="005551B7">
      <w:pPr>
        <w:pStyle w:val="afe"/>
      </w:pPr>
      <w:r w:rsidRPr="005551B7">
        <w:t>Охрана труда сегодня становится важной и неотъемлемой частью социально-экономической политики.</w:t>
      </w:r>
    </w:p>
    <w:p w:rsidR="005551B7" w:rsidRDefault="00A51DD3" w:rsidP="005551B7">
      <w:pPr>
        <w:pStyle w:val="afe"/>
      </w:pPr>
      <w:r w:rsidRPr="005551B7">
        <w:t>Проблемы охраны труда имеют комплексный характер. Создание системы управления охраной труда определено целями государственной политики в области охраны труда, направленными на профилактику производственного травматизма и профессиональной заболеваемости, обеспечение социальной защиты трудоспособного населения на основе организации скоординированного взаимодействия субъектов управления на всех уровнях, введения экономических методов управления, развития социального партнерства.</w:t>
      </w:r>
    </w:p>
    <w:p w:rsidR="00A51DD3" w:rsidRPr="005551B7" w:rsidRDefault="00A51DD3" w:rsidP="005551B7">
      <w:pPr>
        <w:pStyle w:val="afe"/>
      </w:pPr>
      <w:r w:rsidRPr="005551B7">
        <w:t>Проблема охраны труда в сфере дошкольного образования – одна из злободневных, так как ежегодно в дошкольных образовательных учреждениях страны травмируются тысячи детей, становятся инвалидами, десятки детей умирают от травм полученных во время учебно-воспитательного процесса.</w:t>
      </w:r>
    </w:p>
    <w:p w:rsidR="00A51DD3" w:rsidRPr="005551B7" w:rsidRDefault="00A51DD3" w:rsidP="005551B7">
      <w:pPr>
        <w:pStyle w:val="afe"/>
      </w:pPr>
    </w:p>
    <w:p w:rsidR="00A51DD3" w:rsidRDefault="00A51DD3" w:rsidP="005551B7">
      <w:pPr>
        <w:pStyle w:val="afe"/>
      </w:pPr>
      <w:r w:rsidRPr="005551B7">
        <w:t>4.3 Обеспечение пожарной безопасности в дошкольном образовательном учреждении №29 «Аленушка»</w:t>
      </w:r>
    </w:p>
    <w:p w:rsidR="009366C2" w:rsidRPr="005551B7" w:rsidRDefault="009366C2" w:rsidP="005551B7">
      <w:pPr>
        <w:pStyle w:val="afe"/>
      </w:pPr>
    </w:p>
    <w:p w:rsidR="005551B7" w:rsidRDefault="00A51DD3" w:rsidP="005551B7">
      <w:pPr>
        <w:pStyle w:val="afe"/>
      </w:pPr>
      <w:r w:rsidRPr="005551B7">
        <w:t>Под системами пожарной защиты и взрывозащиты понимаются комплексы организационных мероприятий и технических средств, направленных на предотвращение воздействия на людей опасных и вредных факторов (пожаров и взрывов), а также ограничение материального ущерба.</w:t>
      </w:r>
    </w:p>
    <w:p w:rsidR="005551B7" w:rsidRDefault="00A51DD3" w:rsidP="005551B7">
      <w:pPr>
        <w:pStyle w:val="afe"/>
      </w:pPr>
      <w:r w:rsidRPr="005551B7">
        <w:t>Пожарная защита и взрывозащита производственного объекта «Дошкольное образовательное учреждение №29»</w:t>
      </w:r>
      <w:r w:rsidR="005551B7">
        <w:t xml:space="preserve"> </w:t>
      </w:r>
      <w:r w:rsidRPr="005551B7">
        <w:t>достигнуты за счет:</w:t>
      </w:r>
    </w:p>
    <w:p w:rsidR="005551B7" w:rsidRDefault="00A51DD3" w:rsidP="005551B7">
      <w:pPr>
        <w:pStyle w:val="afe"/>
      </w:pPr>
      <w:r w:rsidRPr="005551B7">
        <w:t>- правильного выбора степени огнестойкости объекта и пределов огнестойкости отдельных элементов и конструкций;</w:t>
      </w:r>
    </w:p>
    <w:p w:rsidR="00A51DD3" w:rsidRPr="005551B7" w:rsidRDefault="00A51DD3" w:rsidP="005551B7">
      <w:pPr>
        <w:pStyle w:val="afe"/>
      </w:pPr>
      <w:r w:rsidRPr="005551B7">
        <w:t>ограничением распространения огня в случае возникновения очага пожара;</w:t>
      </w:r>
    </w:p>
    <w:p w:rsidR="00A51DD3" w:rsidRPr="005551B7" w:rsidRDefault="00A51DD3" w:rsidP="005551B7">
      <w:pPr>
        <w:pStyle w:val="afe"/>
      </w:pPr>
      <w:r w:rsidRPr="005551B7">
        <w:t>- средств пожарной сигнализации: извещения и пожаротушения;</w:t>
      </w:r>
    </w:p>
    <w:p w:rsidR="00A51DD3" w:rsidRPr="005551B7" w:rsidRDefault="00A51DD3" w:rsidP="005551B7">
      <w:pPr>
        <w:pStyle w:val="afe"/>
      </w:pPr>
      <w:r w:rsidRPr="005551B7">
        <w:t>- обеспечения безопасной эвакуации людей.</w:t>
      </w:r>
    </w:p>
    <w:p w:rsidR="00A51DD3" w:rsidRPr="005551B7" w:rsidRDefault="00A51DD3" w:rsidP="005551B7">
      <w:pPr>
        <w:pStyle w:val="afe"/>
      </w:pPr>
      <w:r w:rsidRPr="005551B7">
        <w:t>Эффективность перечисленных мер во многом определяется качеством проектирования объекта. В данном случае Генеральный план дошкольного образовательного учреждения №29:</w:t>
      </w:r>
    </w:p>
    <w:p w:rsidR="00A51DD3" w:rsidRPr="005551B7" w:rsidRDefault="00A51DD3" w:rsidP="005551B7">
      <w:pPr>
        <w:pStyle w:val="afe"/>
      </w:pPr>
      <w:r w:rsidRPr="005551B7">
        <w:t>- учитывает необходимые расстояния от границ объекта до соседнего объекта (жилой многоквартирный дом);</w:t>
      </w:r>
    </w:p>
    <w:p w:rsidR="00A51DD3" w:rsidRPr="005551B7" w:rsidRDefault="00A51DD3" w:rsidP="005551B7">
      <w:pPr>
        <w:pStyle w:val="afe"/>
      </w:pPr>
      <w:r w:rsidRPr="005551B7">
        <w:t>- обеспечивает необходимые противопожарные разрывы между соседними зданиями и сооружениями (жилыми объектами).</w:t>
      </w:r>
    </w:p>
    <w:p w:rsidR="005551B7" w:rsidRDefault="00A51DD3" w:rsidP="005551B7">
      <w:pPr>
        <w:pStyle w:val="afe"/>
      </w:pPr>
      <w:r w:rsidRPr="005551B7">
        <w:t>Кроме того, вокруг дошкольного образовательного учреждения №29 создана санитарно-защитная зон, размеры которой превышают требуемые противопожарные разрывы.</w:t>
      </w:r>
    </w:p>
    <w:p w:rsidR="00A51DD3" w:rsidRPr="005551B7" w:rsidRDefault="00A51DD3" w:rsidP="005551B7">
      <w:pPr>
        <w:pStyle w:val="afe"/>
      </w:pPr>
      <w:r w:rsidRPr="005551B7">
        <w:t>При планировке ДОУ №29 учтен удобный подъезд пожарных автомобилей к зданиям и сооружениям дошкольного образовательного учреждения №29.</w:t>
      </w:r>
    </w:p>
    <w:p w:rsidR="005551B7" w:rsidRDefault="00A51DD3" w:rsidP="005551B7">
      <w:pPr>
        <w:pStyle w:val="afe"/>
      </w:pPr>
      <w:r w:rsidRPr="005551B7">
        <w:t>При пожаре большую опасность представляют собой продукты горения (дым), содержащие отравляющие, а иногда и взрывоопасные вещества. Для их удаления предусмотрены дымовые люки, которые обеспечивают направленное удаление дыма.</w:t>
      </w:r>
    </w:p>
    <w:p w:rsidR="005551B7" w:rsidRDefault="00A51DD3" w:rsidP="005551B7">
      <w:pPr>
        <w:pStyle w:val="afe"/>
      </w:pPr>
      <w:r w:rsidRPr="005551B7">
        <w:t>Для предотвращения воздействия на людей опасных факторов</w:t>
      </w:r>
      <w:r w:rsidR="005551B7">
        <w:t xml:space="preserve"> </w:t>
      </w:r>
      <w:r w:rsidRPr="005551B7">
        <w:t>предусмотрена их эвакуацию из дошкольного образовательного учреждения.</w:t>
      </w:r>
    </w:p>
    <w:p w:rsidR="00A51DD3" w:rsidRPr="005551B7" w:rsidRDefault="00A51DD3" w:rsidP="005551B7">
      <w:pPr>
        <w:pStyle w:val="afe"/>
      </w:pPr>
      <w:r w:rsidRPr="005551B7">
        <w:t>В начальной стадии пожара для человека опасны высокие температуры, низкая концентрация кислорода и появление токсических веществ, а также плохая видимость вследствие задымленности. Время от начала пожара до возникновения опасной для человека ситуации - критическая продолжительность. Особенно важен в данном случае возраст большинства эвакуируемых — дети до 6 лет.</w:t>
      </w:r>
    </w:p>
    <w:p w:rsidR="005551B7" w:rsidRDefault="00A51DD3" w:rsidP="005551B7">
      <w:pPr>
        <w:pStyle w:val="afe"/>
      </w:pPr>
      <w:r w:rsidRPr="005551B7">
        <w:t>Устройство путей эвакуации в ДОУ №29</w:t>
      </w:r>
      <w:r w:rsidR="005551B7">
        <w:t xml:space="preserve"> </w:t>
      </w:r>
      <w:r w:rsidRPr="005551B7">
        <w:t>обеспечивает возможность всем людям покинуть здание за так называемое расчетное время эвакуации. При его определении учитывались конструкция здания, критическая продолжительность пожара, число эвакуируемых людей.</w:t>
      </w:r>
    </w:p>
    <w:p w:rsidR="005551B7" w:rsidRDefault="00A51DD3" w:rsidP="005551B7">
      <w:pPr>
        <w:pStyle w:val="afe"/>
      </w:pPr>
      <w:r w:rsidRPr="005551B7">
        <w:t>Эвакуационные выходы из дошкольного образовательного учреждения №29</w:t>
      </w:r>
      <w:r w:rsidR="005551B7">
        <w:t xml:space="preserve"> </w:t>
      </w:r>
      <w:r w:rsidRPr="005551B7">
        <w:t>ведут:</w:t>
      </w:r>
    </w:p>
    <w:p w:rsidR="00A51DD3" w:rsidRPr="005551B7" w:rsidRDefault="00A51DD3" w:rsidP="005551B7">
      <w:pPr>
        <w:pStyle w:val="afe"/>
      </w:pPr>
      <w:r w:rsidRPr="005551B7">
        <w:t>- из помещений первого этажа непосредственно наружу и через вестибюль, коридор и лестничную клетку;</w:t>
      </w:r>
    </w:p>
    <w:p w:rsidR="00A51DD3" w:rsidRPr="005551B7" w:rsidRDefault="00A51DD3" w:rsidP="005551B7">
      <w:pPr>
        <w:pStyle w:val="afe"/>
      </w:pPr>
      <w:r w:rsidRPr="005551B7">
        <w:t>- из помещений второго этажа в коридор, ведущий на лестничную клетку с выходом наружу;</w:t>
      </w:r>
    </w:p>
    <w:p w:rsidR="00A51DD3" w:rsidRDefault="00A51DD3" w:rsidP="005551B7">
      <w:pPr>
        <w:pStyle w:val="afe"/>
      </w:pPr>
      <w:r w:rsidRPr="005551B7">
        <w:t>- из помещения в соседние помещения с выходами, указанными выше.</w:t>
      </w:r>
    </w:p>
    <w:p w:rsidR="009366C2" w:rsidRDefault="009366C2" w:rsidP="005551B7">
      <w:pPr>
        <w:pStyle w:val="afe"/>
      </w:pPr>
    </w:p>
    <w:p w:rsidR="00A51DD3" w:rsidRPr="005551B7" w:rsidRDefault="009366C2" w:rsidP="005551B7">
      <w:pPr>
        <w:pStyle w:val="afe"/>
      </w:pPr>
      <w:r>
        <w:br w:type="page"/>
      </w:r>
      <w:r w:rsidR="00A51DD3" w:rsidRPr="005551B7">
        <w:t>З</w:t>
      </w:r>
      <w:r w:rsidRPr="005551B7">
        <w:t>аключение</w:t>
      </w:r>
    </w:p>
    <w:p w:rsidR="00A51DD3" w:rsidRPr="005551B7" w:rsidRDefault="00A51DD3" w:rsidP="005551B7">
      <w:pPr>
        <w:pStyle w:val="afe"/>
      </w:pPr>
    </w:p>
    <w:p w:rsidR="00A51DD3" w:rsidRPr="005551B7" w:rsidRDefault="00A51DD3" w:rsidP="005551B7">
      <w:pPr>
        <w:pStyle w:val="afe"/>
      </w:pPr>
      <w:r w:rsidRPr="005551B7">
        <w:t>В данной работе рассматривалась проблема финансового обеспечения дощкольного образования.</w:t>
      </w:r>
    </w:p>
    <w:p w:rsidR="00A51DD3" w:rsidRPr="005551B7" w:rsidRDefault="00A51DD3" w:rsidP="005551B7">
      <w:pPr>
        <w:pStyle w:val="afe"/>
      </w:pPr>
      <w:r w:rsidRPr="005551B7">
        <w:t>На основе проведенных исследований были выявлены потенциальные возможности дошкольных образовательных учреждений, которые могут быть использованы в качестве стратегии развития учреждения.</w:t>
      </w:r>
    </w:p>
    <w:p w:rsidR="00A51DD3" w:rsidRPr="005551B7" w:rsidRDefault="00A51DD3" w:rsidP="005551B7">
      <w:pPr>
        <w:pStyle w:val="afe"/>
      </w:pPr>
      <w:r w:rsidRPr="005551B7">
        <w:t>Затем</w:t>
      </w:r>
      <w:r w:rsidR="005551B7">
        <w:t xml:space="preserve"> </w:t>
      </w:r>
      <w:r w:rsidRPr="005551B7">
        <w:t>из широкого круга возможных направлений деятельности</w:t>
      </w:r>
      <w:r w:rsidR="005551B7">
        <w:t xml:space="preserve"> </w:t>
      </w:r>
      <w:r w:rsidRPr="005551B7">
        <w:t>были выбраны два основных, наиболее перспективных варианта, каждый</w:t>
      </w:r>
      <w:r w:rsidR="005551B7">
        <w:t xml:space="preserve"> </w:t>
      </w:r>
      <w:r w:rsidRPr="005551B7">
        <w:t>из них был разработан более подробно</w:t>
      </w:r>
      <w:r w:rsidR="005551B7">
        <w:t xml:space="preserve"> </w:t>
      </w:r>
      <w:r w:rsidRPr="005551B7">
        <w:t>и сделан окончательный вывод о целесообразности новой деятельности.</w:t>
      </w:r>
    </w:p>
    <w:p w:rsidR="00A51DD3" w:rsidRPr="005551B7" w:rsidRDefault="00A51DD3" w:rsidP="005551B7">
      <w:pPr>
        <w:pStyle w:val="afe"/>
      </w:pPr>
      <w:r w:rsidRPr="005551B7">
        <w:t>Разработанное обоснование может послужить руководством к началу оказания дошкольными учреждениями платных дополнительных образовательных услуг.</w:t>
      </w:r>
    </w:p>
    <w:p w:rsidR="00A51DD3" w:rsidRPr="005551B7" w:rsidRDefault="00A51DD3" w:rsidP="005551B7">
      <w:pPr>
        <w:pStyle w:val="afe"/>
      </w:pPr>
      <w:r w:rsidRPr="005551B7">
        <w:t>Анализ финансового состояния ДОУ показал, что финансируемые из бюджета средства не могут обеспечить нормального функционирования</w:t>
      </w:r>
      <w:r w:rsidR="005551B7">
        <w:t xml:space="preserve"> </w:t>
      </w:r>
      <w:r w:rsidRPr="005551B7">
        <w:t>учреждения. Суммы, выделяемые ДОУ, бюджетных ассигнований, определяются на основе утвержденных нормативов, которые могут обеспечить</w:t>
      </w:r>
      <w:r w:rsidR="005551B7">
        <w:t xml:space="preserve"> </w:t>
      </w:r>
      <w:r w:rsidRPr="005551B7">
        <w:t>около 60%</w:t>
      </w:r>
      <w:r w:rsidR="005551B7">
        <w:t xml:space="preserve"> </w:t>
      </w:r>
      <w:r w:rsidRPr="005551B7">
        <w:t>реальных затрат учреждения. Установленный порядок финансирования предполагает финансирование в полном объеме только защищенных статей: заработной платы с отчислениями во внебюджетные фонды, расходы на оплату коммунальных услуг</w:t>
      </w:r>
      <w:r w:rsidR="005551B7">
        <w:t xml:space="preserve"> </w:t>
      </w:r>
      <w:r w:rsidRPr="005551B7">
        <w:t>и</w:t>
      </w:r>
      <w:r w:rsidR="005551B7">
        <w:t xml:space="preserve"> </w:t>
      </w:r>
      <w:r w:rsidRPr="005551B7">
        <w:t>расходов на питание, причем</w:t>
      </w:r>
      <w:r w:rsidR="005551B7">
        <w:t xml:space="preserve"> </w:t>
      </w:r>
      <w:r w:rsidRPr="005551B7">
        <w:t>большая часть расходов на питание покрывается за счет родительской платы. Размер родительской платы должен покрывать 20% нужд учреждения.</w:t>
      </w:r>
    </w:p>
    <w:p w:rsidR="005551B7" w:rsidRDefault="00A51DD3" w:rsidP="005551B7">
      <w:pPr>
        <w:pStyle w:val="afe"/>
      </w:pPr>
      <w:r w:rsidRPr="005551B7">
        <w:t>На</w:t>
      </w:r>
      <w:r w:rsidR="005551B7">
        <w:t xml:space="preserve"> </w:t>
      </w:r>
      <w:r w:rsidRPr="005551B7">
        <w:t>финансирование остальных статей средства выделяются в очень ограниченном объеме или вообще не финансируются. Все это приводит к ухудшению материально-технического состояния учреждения. Имеющееся оборудование требует капитального и текущего ремонта. Основные фонды учреждения</w:t>
      </w:r>
      <w:r w:rsidR="005551B7">
        <w:t xml:space="preserve"> </w:t>
      </w:r>
      <w:r w:rsidRPr="005551B7">
        <w:t>не обновляются. Особенно плохо обстоят дела с приобретением учебно-методических пособий, игр, технических средств обучения, мягкого инвентаря. Средства на эти цели практически не выделяются.</w:t>
      </w:r>
    </w:p>
    <w:p w:rsidR="00A51DD3" w:rsidRPr="005551B7" w:rsidRDefault="00A51DD3" w:rsidP="005551B7">
      <w:pPr>
        <w:pStyle w:val="afe"/>
      </w:pPr>
      <w:r w:rsidRPr="005551B7">
        <w:t>В условиях недостаточного финансирования</w:t>
      </w:r>
      <w:r w:rsidR="005551B7">
        <w:t xml:space="preserve"> </w:t>
      </w:r>
      <w:r w:rsidRPr="005551B7">
        <w:t>дошкольное учреждение продолжает вести в полном объеме образовательный процесс и обеспечивать детей</w:t>
      </w:r>
      <w:r w:rsidR="005551B7">
        <w:t xml:space="preserve"> </w:t>
      </w:r>
      <w:r w:rsidRPr="005551B7">
        <w:t>сбалансированным питанием. В таких условиях педагоги продолжают</w:t>
      </w:r>
      <w:r w:rsidR="005551B7">
        <w:t xml:space="preserve"> </w:t>
      </w:r>
      <w:r w:rsidRPr="005551B7">
        <w:t>повышать свой</w:t>
      </w:r>
      <w:r w:rsidR="005551B7">
        <w:t xml:space="preserve"> </w:t>
      </w:r>
      <w:r w:rsidRPr="005551B7">
        <w:t>профессиональный уровень, совершенствовать свое мастерство, при этом получая небольшую зарплату, находятся в трудном материальном положении.</w:t>
      </w:r>
    </w:p>
    <w:p w:rsidR="00A51DD3" w:rsidRPr="005551B7" w:rsidRDefault="00A51DD3" w:rsidP="005551B7">
      <w:pPr>
        <w:pStyle w:val="afe"/>
      </w:pPr>
      <w:r w:rsidRPr="005551B7">
        <w:t>Анализ исполнения сметы расходов учреждения показал, что учреждение нуждается в привлечении новых источников финансирования, которые будут способствовать</w:t>
      </w:r>
      <w:r w:rsidR="005551B7">
        <w:t xml:space="preserve"> </w:t>
      </w:r>
      <w:r w:rsidRPr="005551B7">
        <w:t>укреплению материальной базы учреждения и социальной защищенности учреждения.</w:t>
      </w:r>
    </w:p>
    <w:p w:rsidR="00A51DD3" w:rsidRPr="005551B7" w:rsidRDefault="00A51DD3" w:rsidP="005551B7">
      <w:pPr>
        <w:pStyle w:val="afe"/>
      </w:pPr>
      <w:r w:rsidRPr="005551B7">
        <w:t>При внедрении платных услуг основная задача заключалась</w:t>
      </w:r>
      <w:r w:rsidR="005551B7">
        <w:t xml:space="preserve"> </w:t>
      </w:r>
      <w:r w:rsidRPr="005551B7">
        <w:t>в</w:t>
      </w:r>
      <w:r w:rsidR="005551B7">
        <w:t xml:space="preserve"> </w:t>
      </w:r>
      <w:r w:rsidRPr="005551B7">
        <w:t>следующем: дать возможность трудовому коллективу учреждения повысить уровень заработной платы и получить средства на укрепление материальной базы.</w:t>
      </w:r>
    </w:p>
    <w:p w:rsidR="00A51DD3" w:rsidRPr="005551B7" w:rsidRDefault="00A51DD3" w:rsidP="005551B7">
      <w:pPr>
        <w:pStyle w:val="afe"/>
      </w:pPr>
      <w:r w:rsidRPr="005551B7">
        <w:t>Объем услуг</w:t>
      </w:r>
      <w:r w:rsidR="005551B7">
        <w:t xml:space="preserve"> </w:t>
      </w:r>
      <w:r w:rsidRPr="005551B7">
        <w:t>составит 750 тыс.руб., при этом учреждение получит прибыль в размере 114,8 тыс.руб. Полученная прибыль будет</w:t>
      </w:r>
      <w:r w:rsidR="005551B7">
        <w:t xml:space="preserve"> </w:t>
      </w:r>
      <w:r w:rsidRPr="005551B7">
        <w:t>направлена на совершенствование</w:t>
      </w:r>
      <w:r w:rsidR="005551B7">
        <w:t xml:space="preserve"> </w:t>
      </w:r>
      <w:r w:rsidRPr="005551B7">
        <w:t>учебного процесса, ремонт оборудования, обновление основных фондов, поощрение сотрудников ДОУ.</w:t>
      </w:r>
    </w:p>
    <w:p w:rsidR="00A51DD3" w:rsidRPr="005551B7" w:rsidRDefault="00A51DD3" w:rsidP="005551B7">
      <w:pPr>
        <w:pStyle w:val="afe"/>
      </w:pPr>
      <w:r w:rsidRPr="005551B7">
        <w:t>Для оказания платных дополнительных образовательных услуг привлекаются специалисты высокой квалификации.</w:t>
      </w:r>
    </w:p>
    <w:p w:rsidR="00A51DD3" w:rsidRPr="005551B7" w:rsidRDefault="00A51DD3" w:rsidP="005551B7">
      <w:pPr>
        <w:pStyle w:val="afe"/>
      </w:pPr>
      <w:r w:rsidRPr="005551B7">
        <w:t>Изменения в сфере экономики, реализация новых принципов планирования и формирования государственного бюджета оказывают непосредственное воздействие на сферу образования, открывают новые возможности</w:t>
      </w:r>
      <w:r w:rsidR="005551B7">
        <w:t xml:space="preserve"> </w:t>
      </w:r>
      <w:r w:rsidRPr="005551B7">
        <w:t>для ее дальнейшего развития.</w:t>
      </w:r>
    </w:p>
    <w:p w:rsidR="00A51DD3" w:rsidRPr="005551B7" w:rsidRDefault="00A51DD3" w:rsidP="005551B7">
      <w:pPr>
        <w:pStyle w:val="afe"/>
      </w:pPr>
      <w:r w:rsidRPr="005551B7">
        <w:t>Рекомендуется дошкольным образовательным учреждениям начать</w:t>
      </w:r>
      <w:r w:rsidR="005551B7">
        <w:t xml:space="preserve"> </w:t>
      </w:r>
      <w:r w:rsidRPr="005551B7">
        <w:t>оказание платных</w:t>
      </w:r>
      <w:r w:rsidR="005551B7">
        <w:t xml:space="preserve"> </w:t>
      </w:r>
      <w:r w:rsidRPr="005551B7">
        <w:t>услуг, тем более что это не требует большого объема дополнительных затрат и</w:t>
      </w:r>
      <w:r w:rsidR="005551B7">
        <w:t xml:space="preserve"> </w:t>
      </w:r>
      <w:r w:rsidRPr="005551B7">
        <w:t>достаточно эффективно.</w:t>
      </w:r>
    </w:p>
    <w:p w:rsidR="009366C2" w:rsidRDefault="009366C2" w:rsidP="005551B7">
      <w:pPr>
        <w:pStyle w:val="afe"/>
      </w:pPr>
    </w:p>
    <w:p w:rsidR="00A51DD3" w:rsidRDefault="009366C2" w:rsidP="005551B7">
      <w:pPr>
        <w:pStyle w:val="afe"/>
      </w:pPr>
      <w:r>
        <w:br w:type="page"/>
      </w:r>
      <w:r w:rsidR="00A51DD3" w:rsidRPr="005551B7">
        <w:t>Список использованных источников</w:t>
      </w:r>
    </w:p>
    <w:p w:rsidR="009366C2" w:rsidRPr="005551B7" w:rsidRDefault="009366C2" w:rsidP="005551B7">
      <w:pPr>
        <w:pStyle w:val="afe"/>
      </w:pPr>
    </w:p>
    <w:p w:rsidR="00A51DD3" w:rsidRPr="005551B7" w:rsidRDefault="00A51DD3" w:rsidP="009366C2">
      <w:pPr>
        <w:pStyle w:val="afe"/>
        <w:ind w:firstLine="0"/>
        <w:jc w:val="left"/>
      </w:pPr>
      <w:r w:rsidRPr="005551B7">
        <w:t>1. Детский сад в условиях рынка. Нормативные документы и методические разработки по хозяйственной деятельности. - Минск: УНПО, 1991.</w:t>
      </w:r>
    </w:p>
    <w:p w:rsidR="00A51DD3" w:rsidRPr="005551B7" w:rsidRDefault="00A51DD3" w:rsidP="009366C2">
      <w:pPr>
        <w:pStyle w:val="afe"/>
        <w:ind w:firstLine="0"/>
        <w:jc w:val="left"/>
      </w:pPr>
      <w:r w:rsidRPr="005551B7">
        <w:t>2. Закон Российской Федерации «Об образовании» №3266-1 от 10.07.1992.</w:t>
      </w:r>
    </w:p>
    <w:p w:rsidR="00A51DD3" w:rsidRPr="005551B7" w:rsidRDefault="00A51DD3" w:rsidP="009366C2">
      <w:pPr>
        <w:pStyle w:val="afe"/>
        <w:ind w:firstLine="0"/>
        <w:jc w:val="left"/>
      </w:pPr>
      <w:r w:rsidRPr="005551B7">
        <w:t>3. Бюджетный кодекс РФ: Федеральный закон РФ №145 от 31.07.98.</w:t>
      </w:r>
    </w:p>
    <w:p w:rsidR="00A51DD3" w:rsidRPr="005551B7" w:rsidRDefault="00A51DD3" w:rsidP="009366C2">
      <w:pPr>
        <w:pStyle w:val="afe"/>
        <w:ind w:firstLine="0"/>
        <w:jc w:val="left"/>
      </w:pPr>
      <w:r w:rsidRPr="005551B7">
        <w:t>4.Единая бюджетная классификация РФ: Приказ МФ РФ от 7.01.200г.</w:t>
      </w:r>
    </w:p>
    <w:p w:rsidR="00A51DD3" w:rsidRPr="005551B7" w:rsidRDefault="00A51DD3" w:rsidP="009366C2">
      <w:pPr>
        <w:pStyle w:val="afe"/>
        <w:ind w:firstLine="0"/>
        <w:jc w:val="left"/>
      </w:pPr>
      <w:r w:rsidRPr="005551B7">
        <w:t>5. Налоговый кодекс РФ: Федеральный закон №117 от 5.08.2000г.</w:t>
      </w:r>
    </w:p>
    <w:p w:rsidR="00A51DD3" w:rsidRPr="005551B7" w:rsidRDefault="00A51DD3" w:rsidP="009366C2">
      <w:pPr>
        <w:pStyle w:val="afe"/>
        <w:ind w:firstLine="0"/>
        <w:jc w:val="left"/>
      </w:pPr>
      <w:r w:rsidRPr="005551B7">
        <w:t>6. О федеральном бюджете на 2001г.: Федеральный закон от 27.12.200г.</w:t>
      </w:r>
    </w:p>
    <w:p w:rsidR="00A51DD3" w:rsidRPr="005551B7" w:rsidRDefault="00A51DD3" w:rsidP="009366C2">
      <w:pPr>
        <w:pStyle w:val="afe"/>
        <w:ind w:firstLine="0"/>
        <w:jc w:val="left"/>
      </w:pPr>
      <w:r w:rsidRPr="005551B7">
        <w:t>7. Закон «Об образовании в Пермской области» № 1641-282 от 12.07.2001.</w:t>
      </w:r>
    </w:p>
    <w:p w:rsidR="00A51DD3" w:rsidRPr="005551B7" w:rsidRDefault="00A51DD3" w:rsidP="009366C2">
      <w:pPr>
        <w:pStyle w:val="afe"/>
        <w:ind w:firstLine="0"/>
        <w:jc w:val="left"/>
      </w:pPr>
      <w:r w:rsidRPr="005551B7">
        <w:t>8. Дошкольное образование в России в документах и материалах: Сборник действующих нормативно-правовых документов и программно- методических материалов./Т.И.Оверчук.-М.:Издательство «ГНОМ и Д», 2004. - 472с.</w:t>
      </w:r>
    </w:p>
    <w:p w:rsidR="00A51DD3" w:rsidRPr="005551B7" w:rsidRDefault="00A51DD3" w:rsidP="009366C2">
      <w:pPr>
        <w:pStyle w:val="afe"/>
        <w:ind w:firstLine="0"/>
        <w:jc w:val="left"/>
      </w:pPr>
      <w:r w:rsidRPr="005551B7">
        <w:t>9. Акуленок Д. Н. и др. Бизнес- план фирмы: Комментарий методики составления. Реальный пример / Д. Н. Акуленок и Ассоциация авторов и издателей "Тандем". - М. : Гном-Пресс, 1997. - 88с.</w:t>
      </w:r>
    </w:p>
    <w:p w:rsidR="00A51DD3" w:rsidRPr="005551B7" w:rsidRDefault="00A51DD3" w:rsidP="009366C2">
      <w:pPr>
        <w:pStyle w:val="afe"/>
        <w:ind w:firstLine="0"/>
        <w:jc w:val="left"/>
      </w:pPr>
      <w:r w:rsidRPr="005551B7">
        <w:t>10.Анализ исполнения сметы расходов бюджетного учреждения./П.Н.Финогенов.- М.: Юнити, 1985.</w:t>
      </w:r>
    </w:p>
    <w:p w:rsidR="00A51DD3" w:rsidRPr="005551B7" w:rsidRDefault="00A51DD3" w:rsidP="009366C2">
      <w:pPr>
        <w:pStyle w:val="afe"/>
        <w:ind w:firstLine="0"/>
        <w:jc w:val="left"/>
      </w:pPr>
      <w:r w:rsidRPr="005551B7">
        <w:t>11.Бабич А.М., Павлова Л.Н. Государственные и муниципальные финансы. М.: ЮНИТИ, 2000.</w:t>
      </w:r>
    </w:p>
    <w:p w:rsidR="00A51DD3" w:rsidRPr="005551B7" w:rsidRDefault="00A51DD3" w:rsidP="009366C2">
      <w:pPr>
        <w:pStyle w:val="afe"/>
        <w:ind w:firstLine="0"/>
        <w:jc w:val="left"/>
      </w:pPr>
      <w:r w:rsidRPr="005551B7">
        <w:t>12. Вахрин П.И. Бюджетная система Российской Федерации: Учебник. - 2-е изд., испр. и доп. - М.: Издательско-торговая корпорация «Дашков и К», 2003. - 344 с.</w:t>
      </w:r>
    </w:p>
    <w:p w:rsidR="00A51DD3" w:rsidRPr="005551B7" w:rsidRDefault="00A51DD3" w:rsidP="009366C2">
      <w:pPr>
        <w:pStyle w:val="afe"/>
        <w:ind w:firstLine="0"/>
        <w:jc w:val="left"/>
      </w:pPr>
      <w:r w:rsidRPr="005551B7">
        <w:t>13. Вахрин П.И., Нешитой А.С. Финансы: Учебник для вузов. - 3-е изд., перераб. и доп. - М.:Издательско-торговая корпорация «Дашков и К», 2003. - 532 с.</w:t>
      </w:r>
    </w:p>
    <w:p w:rsidR="00A51DD3" w:rsidRPr="005551B7" w:rsidRDefault="00A51DD3" w:rsidP="009366C2">
      <w:pPr>
        <w:pStyle w:val="afe"/>
        <w:ind w:firstLine="0"/>
        <w:jc w:val="left"/>
      </w:pPr>
      <w:r w:rsidRPr="005551B7">
        <w:t>14. Ван Хорн Дж. К. Основы управления финансами: Пер.с англ. - М.: «Финансы и статистика», 1997.</w:t>
      </w:r>
    </w:p>
    <w:p w:rsidR="00A51DD3" w:rsidRPr="005551B7" w:rsidRDefault="00A51DD3" w:rsidP="009366C2">
      <w:pPr>
        <w:pStyle w:val="afe"/>
        <w:ind w:firstLine="0"/>
        <w:jc w:val="left"/>
      </w:pPr>
      <w:r w:rsidRPr="005551B7">
        <w:t>15. Горемыкин В.А., Бугулов Э.Р., Богомолов А.Ю.Планирование на предприятии.Учебник. - М.:Информационно-издательский дом «Филинъ», 1999. - 328 с.</w:t>
      </w:r>
    </w:p>
    <w:p w:rsidR="00A51DD3" w:rsidRPr="005551B7" w:rsidRDefault="00A51DD3" w:rsidP="009366C2">
      <w:pPr>
        <w:pStyle w:val="afe"/>
        <w:ind w:firstLine="0"/>
        <w:jc w:val="left"/>
      </w:pPr>
      <w:r w:rsidRPr="005551B7">
        <w:t>16. Гуйда Т.В. Формирование и использование финансовых ресурсов. Учебное пособие. - М., 1998.</w:t>
      </w:r>
    </w:p>
    <w:p w:rsidR="00A51DD3" w:rsidRPr="005551B7" w:rsidRDefault="00A51DD3" w:rsidP="009366C2">
      <w:pPr>
        <w:pStyle w:val="afe"/>
        <w:ind w:firstLine="0"/>
        <w:jc w:val="left"/>
      </w:pPr>
      <w:r w:rsidRPr="005551B7">
        <w:t>17. Кох Р. Менеджмент и финансы от А до Я: Пер. с англ. / Р. Кох. – СПб.: Питер, 1999. - 494 с.</w:t>
      </w:r>
    </w:p>
    <w:p w:rsidR="00A51DD3" w:rsidRPr="005551B7" w:rsidRDefault="00A51DD3" w:rsidP="009366C2">
      <w:pPr>
        <w:pStyle w:val="afe"/>
        <w:ind w:firstLine="0"/>
        <w:jc w:val="left"/>
      </w:pPr>
      <w:r w:rsidRPr="005551B7">
        <w:t>18. Новые подходы к управлению деятельности в дошкольном образовательном Учреждении/ Денякина Л.М. - М: Новая школа,1997 .</w:t>
      </w:r>
    </w:p>
    <w:p w:rsidR="00A51DD3" w:rsidRPr="005551B7" w:rsidRDefault="00A51DD3" w:rsidP="009366C2">
      <w:pPr>
        <w:pStyle w:val="afe"/>
        <w:ind w:firstLine="0"/>
        <w:jc w:val="left"/>
      </w:pPr>
      <w:r w:rsidRPr="005551B7">
        <w:t>19.Прогнозирование и планирование в условиях рынка./Под ред. Морозовой Т.Г., Пикулькина А.В. - 2-е изд., перераб. и доп. - М.:ЮНИТИ, 2003. - 280с.</w:t>
      </w:r>
    </w:p>
    <w:p w:rsidR="00A51DD3" w:rsidRPr="005551B7" w:rsidRDefault="00A51DD3" w:rsidP="009366C2">
      <w:pPr>
        <w:pStyle w:val="afe"/>
        <w:ind w:firstLine="0"/>
        <w:jc w:val="left"/>
      </w:pPr>
      <w:r w:rsidRPr="005551B7">
        <w:t>20.Скалозубова Н.А., Штейнман М.Я. Финансовое планирование. - М.: Финансы, 1991. - 413с.</w:t>
      </w:r>
    </w:p>
    <w:p w:rsidR="00A51DD3" w:rsidRPr="005551B7" w:rsidRDefault="00A51DD3" w:rsidP="009366C2">
      <w:pPr>
        <w:pStyle w:val="afe"/>
        <w:ind w:firstLine="0"/>
        <w:jc w:val="left"/>
      </w:pPr>
      <w:r w:rsidRPr="005551B7">
        <w:t>21. Современный финансово-кредитный словарь/М. Г. Лапуста, П.С. Никольский. - М.:ИНФРА-М, 2002. - 45с.</w:t>
      </w:r>
    </w:p>
    <w:p w:rsidR="00A51DD3" w:rsidRPr="005551B7" w:rsidRDefault="00A51DD3" w:rsidP="009366C2">
      <w:pPr>
        <w:pStyle w:val="afe"/>
        <w:ind w:firstLine="0"/>
        <w:jc w:val="left"/>
      </w:pPr>
      <w:r w:rsidRPr="005551B7">
        <w:t>22.Стоянова Е.С. Финансовая устойчивость предприятия в условиях инфляции. - М.: Перспектива, 1995. - 100с.</w:t>
      </w:r>
    </w:p>
    <w:p w:rsidR="00A51DD3" w:rsidRPr="005551B7" w:rsidRDefault="00A51DD3" w:rsidP="009366C2">
      <w:pPr>
        <w:pStyle w:val="afe"/>
        <w:ind w:firstLine="0"/>
        <w:jc w:val="left"/>
      </w:pPr>
      <w:r w:rsidRPr="005551B7">
        <w:t>23. Управление дошкольным</w:t>
      </w:r>
      <w:r w:rsidR="005551B7">
        <w:t xml:space="preserve"> </w:t>
      </w:r>
      <w:r w:rsidRPr="005551B7">
        <w:t>образованием/Л.В.Поздняк, Н.Н. Лященко. - М.: Издательский центр «Академия», 1999. - 432 с.</w:t>
      </w:r>
    </w:p>
    <w:p w:rsidR="00A51DD3" w:rsidRPr="005551B7" w:rsidRDefault="00A51DD3" w:rsidP="009366C2">
      <w:pPr>
        <w:pStyle w:val="afe"/>
        <w:ind w:firstLine="0"/>
        <w:jc w:val="left"/>
      </w:pPr>
      <w:r w:rsidRPr="005551B7">
        <w:t>24. Финансы предприятий: Учебник для вузов/ Н.В.Колчина, Г.Б.Поляк и др.; Под ред.проф. Н.В.Колчиной. - 2-е изд., перераб. и доп. - М.: ЮНИТИ-ДАНА, 2003. - 447 с.</w:t>
      </w:r>
    </w:p>
    <w:p w:rsidR="00A51DD3" w:rsidRPr="005551B7" w:rsidRDefault="00A51DD3" w:rsidP="009366C2">
      <w:pPr>
        <w:pStyle w:val="afe"/>
        <w:ind w:firstLine="0"/>
        <w:jc w:val="left"/>
      </w:pPr>
      <w:r w:rsidRPr="005551B7">
        <w:t>25. Экономика предприятия /В.П. Грузинов, В.Д. Грибов. М: Финансы и статистика, 1998.</w:t>
      </w:r>
    </w:p>
    <w:p w:rsidR="00A51DD3" w:rsidRPr="005551B7" w:rsidRDefault="00A51DD3" w:rsidP="009366C2">
      <w:pPr>
        <w:pStyle w:val="afe"/>
        <w:ind w:firstLine="0"/>
        <w:jc w:val="left"/>
      </w:pPr>
      <w:r w:rsidRPr="005551B7">
        <w:t>26. Финансы, денежное обращение и кредит: учебник. - 2-е изд., перераб. и доп./ В.К.Сенгачов, А.И.Архипов и др.; под ред. В.К.Сенчагова, А.И.Архипова. - М.:ТК Велби, Изд-во Проспект, 2006. - 720 с.</w:t>
      </w:r>
    </w:p>
    <w:p w:rsidR="00A51DD3" w:rsidRPr="005551B7" w:rsidRDefault="00A51DD3" w:rsidP="009366C2">
      <w:pPr>
        <w:pStyle w:val="afe"/>
        <w:ind w:firstLine="0"/>
        <w:jc w:val="left"/>
      </w:pPr>
      <w:r w:rsidRPr="005551B7">
        <w:t>27.Финансовый менеджмент. Журнал. Интернет-библиотека. Подписка с 01.01.2001г.</w:t>
      </w:r>
    </w:p>
    <w:p w:rsidR="00A51DD3" w:rsidRPr="005551B7" w:rsidRDefault="00A51DD3" w:rsidP="009366C2">
      <w:pPr>
        <w:pStyle w:val="afe"/>
        <w:ind w:firstLine="0"/>
        <w:jc w:val="left"/>
      </w:pPr>
      <w:r w:rsidRPr="005551B7">
        <w:t>28. Финансы./Под ред. М.В.Романовского, О.В.Врублевской и др.- М.: Перспектива, 2000.</w:t>
      </w:r>
    </w:p>
    <w:p w:rsidR="00A51DD3" w:rsidRPr="005551B7" w:rsidRDefault="00A51DD3" w:rsidP="009366C2">
      <w:pPr>
        <w:pStyle w:val="afe"/>
        <w:ind w:firstLine="0"/>
        <w:jc w:val="left"/>
      </w:pPr>
      <w:r w:rsidRPr="005551B7">
        <w:t>29. Финансы. Учебник./Под ред. проф.В.М.Родионовой. - М.: Финансы и статистика, 1992.</w:t>
      </w:r>
    </w:p>
    <w:p w:rsidR="00A51DD3" w:rsidRPr="005551B7" w:rsidRDefault="00A51DD3" w:rsidP="009366C2">
      <w:pPr>
        <w:pStyle w:val="afe"/>
        <w:ind w:firstLine="0"/>
        <w:jc w:val="left"/>
      </w:pPr>
      <w:r w:rsidRPr="005551B7">
        <w:t>30. Школьная экономика/Ерошин В.И. - М: Издательство «Север», 1995.</w:t>
      </w:r>
    </w:p>
    <w:p w:rsidR="00A51DD3" w:rsidRPr="005551B7" w:rsidRDefault="00A51DD3" w:rsidP="009366C2">
      <w:pPr>
        <w:pStyle w:val="afe"/>
        <w:ind w:firstLine="0"/>
        <w:jc w:val="left"/>
      </w:pPr>
      <w:r w:rsidRPr="005551B7">
        <w:t>31. Шулях П.Н. Финансы : Учеб.пособие. - М.: Дашков и К, 2000.</w:t>
      </w:r>
    </w:p>
    <w:p w:rsidR="00A51DD3" w:rsidRPr="005551B7" w:rsidRDefault="00A51DD3" w:rsidP="009366C2">
      <w:pPr>
        <w:pStyle w:val="afe"/>
        <w:ind w:firstLine="0"/>
        <w:jc w:val="left"/>
      </w:pPr>
      <w:r w:rsidRPr="005551B7">
        <w:t>32. Экономика для взрослых и детей. Авторская программа./ Под ред. А. Шаталовой. -</w:t>
      </w:r>
      <w:r w:rsidR="005551B7">
        <w:t xml:space="preserve"> </w:t>
      </w:r>
      <w:r w:rsidRPr="005551B7">
        <w:t>М: Издательство «Линко- пресс», 1999.</w:t>
      </w:r>
    </w:p>
    <w:p w:rsidR="00A51DD3" w:rsidRPr="005551B7" w:rsidRDefault="00A51DD3" w:rsidP="009366C2">
      <w:pPr>
        <w:pStyle w:val="afe"/>
        <w:ind w:firstLine="0"/>
        <w:jc w:val="left"/>
      </w:pPr>
      <w:r w:rsidRPr="005551B7">
        <w:t>33.Экономика предприятия./Под ред.Горфинкеля. - М.: Издательство «Банки и биржи», 1998.</w:t>
      </w:r>
    </w:p>
    <w:p w:rsidR="00A51DD3" w:rsidRPr="005551B7" w:rsidRDefault="00A51DD3" w:rsidP="009366C2">
      <w:pPr>
        <w:pStyle w:val="afe"/>
        <w:ind w:firstLine="0"/>
        <w:jc w:val="left"/>
      </w:pPr>
    </w:p>
    <w:p w:rsidR="00A51DD3" w:rsidRPr="005551B7" w:rsidRDefault="009366C2" w:rsidP="005551B7">
      <w:pPr>
        <w:pStyle w:val="afe"/>
      </w:pPr>
      <w:r>
        <w:br w:type="page"/>
      </w:r>
      <w:r w:rsidRPr="005551B7">
        <w:t>Приложение</w:t>
      </w:r>
    </w:p>
    <w:p w:rsidR="00A51DD3" w:rsidRPr="005551B7" w:rsidRDefault="00A51DD3" w:rsidP="005551B7">
      <w:pPr>
        <w:pStyle w:val="afe"/>
      </w:pPr>
      <w:r w:rsidRPr="005551B7">
        <w:t>Номенклатура дел по охране труда в дошкольном образовательном учреждении №29 «Аленушка»</w:t>
      </w:r>
    </w:p>
    <w:p w:rsidR="009366C2" w:rsidRDefault="009366C2" w:rsidP="005551B7">
      <w:pPr>
        <w:pStyle w:val="afe"/>
      </w:pPr>
    </w:p>
    <w:p w:rsidR="00A51DD3" w:rsidRPr="005551B7" w:rsidRDefault="00A51DD3" w:rsidP="005551B7">
      <w:pPr>
        <w:pStyle w:val="afe"/>
      </w:pPr>
      <w:r w:rsidRPr="005551B7">
        <w:t>1. Общая документация по охране труда.</w:t>
      </w:r>
    </w:p>
    <w:p w:rsidR="00A51DD3" w:rsidRPr="005551B7" w:rsidRDefault="00A51DD3" w:rsidP="005551B7">
      <w:pPr>
        <w:pStyle w:val="afe"/>
      </w:pPr>
      <w:r w:rsidRPr="005551B7">
        <w:t>1.1. Правила внутреннего трудового распорядка</w:t>
      </w:r>
    </w:p>
    <w:p w:rsidR="00A51DD3" w:rsidRPr="005551B7" w:rsidRDefault="00A51DD3" w:rsidP="005551B7">
      <w:pPr>
        <w:pStyle w:val="afe"/>
      </w:pPr>
      <w:r w:rsidRPr="005551B7">
        <w:t>1.2. Приказы руководителя образовательного учреждения по личному составу и личные дела, включая трудовые книжки работников.</w:t>
      </w:r>
      <w:r w:rsidR="005551B7">
        <w:t xml:space="preserve"> </w:t>
      </w:r>
      <w:r w:rsidRPr="005551B7">
        <w:t>1.3. Должностные инструкции с разделом об обязанностях, правах и ответственности в области охраны труда составляются на каждое должностное лицо.</w:t>
      </w:r>
    </w:p>
    <w:p w:rsidR="00A51DD3" w:rsidRPr="005551B7" w:rsidRDefault="00A51DD3" w:rsidP="005551B7">
      <w:pPr>
        <w:pStyle w:val="afe"/>
      </w:pPr>
      <w:r w:rsidRPr="005551B7">
        <w:t>1.4. Приказ о назначении лиц, ответственных за организацию охраны труда и безопасной работы.</w:t>
      </w:r>
    </w:p>
    <w:p w:rsidR="00A51DD3" w:rsidRPr="005551B7" w:rsidRDefault="00A51DD3" w:rsidP="005551B7">
      <w:pPr>
        <w:pStyle w:val="afe"/>
      </w:pPr>
      <w:r w:rsidRPr="005551B7">
        <w:t>1.5. Приказ о назначении лиц, ответственных за газовое хозяйство.</w:t>
      </w:r>
      <w:r w:rsidR="005551B7">
        <w:t xml:space="preserve"> </w:t>
      </w:r>
      <w:r w:rsidRPr="005551B7">
        <w:t>1.6. Соглашение администрации и профсоюзного комитета по охране труда (заключается на календарный год).</w:t>
      </w:r>
    </w:p>
    <w:p w:rsidR="00A51DD3" w:rsidRPr="005551B7" w:rsidRDefault="00A51DD3" w:rsidP="005551B7">
      <w:pPr>
        <w:pStyle w:val="afe"/>
      </w:pPr>
      <w:r w:rsidRPr="005551B7">
        <w:t>1.7. Акт проверки выполнения соглашения по охране труда (Составляется 2 раза в год).</w:t>
      </w:r>
    </w:p>
    <w:p w:rsidR="00A51DD3" w:rsidRPr="005551B7" w:rsidRDefault="00A51DD3" w:rsidP="005551B7">
      <w:pPr>
        <w:pStyle w:val="afe"/>
      </w:pPr>
      <w:r w:rsidRPr="005551B7">
        <w:t>1.8. Положение о порядке проведения 3-х ступенчатого контроля за обеспечением безопасности труда.</w:t>
      </w:r>
    </w:p>
    <w:p w:rsidR="00A51DD3" w:rsidRPr="005551B7" w:rsidRDefault="00A51DD3" w:rsidP="005551B7">
      <w:pPr>
        <w:pStyle w:val="afe"/>
      </w:pPr>
      <w:r w:rsidRPr="005551B7">
        <w:t>1.9. План организационно-технических мероприятий по улучшению условий и охраны труда, здоровья работающих и учащихся (воспитанников).</w:t>
      </w:r>
      <w:r w:rsidR="005551B7">
        <w:t xml:space="preserve"> </w:t>
      </w:r>
      <w:r w:rsidRPr="005551B7">
        <w:t>1.10. План мероприятий по предупреждению детского дорожно-транспортного травматизма.</w:t>
      </w:r>
    </w:p>
    <w:p w:rsidR="00A51DD3" w:rsidRPr="005551B7" w:rsidRDefault="00A51DD3" w:rsidP="005551B7">
      <w:pPr>
        <w:pStyle w:val="afe"/>
      </w:pPr>
      <w:r w:rsidRPr="005551B7">
        <w:t>1.11. Журнал регистрации несчастных случаев.</w:t>
      </w:r>
    </w:p>
    <w:p w:rsidR="00A51DD3" w:rsidRPr="005551B7" w:rsidRDefault="00A51DD3" w:rsidP="005551B7">
      <w:pPr>
        <w:pStyle w:val="afe"/>
      </w:pPr>
      <w:r w:rsidRPr="005551B7">
        <w:t>1.12. Акты о несчастных случаях на производстве (Н-1) и с учащимися (Н-2).</w:t>
      </w:r>
    </w:p>
    <w:p w:rsidR="00A51DD3" w:rsidRPr="005551B7" w:rsidRDefault="00A51DD3" w:rsidP="005551B7">
      <w:pPr>
        <w:pStyle w:val="afe"/>
      </w:pPr>
      <w:r w:rsidRPr="005551B7">
        <w:t>1.13. Сообщения о последствиях несчастного случая на производстве и с учащимися.</w:t>
      </w:r>
    </w:p>
    <w:p w:rsidR="00A51DD3" w:rsidRPr="005551B7" w:rsidRDefault="00A51DD3" w:rsidP="005551B7">
      <w:pPr>
        <w:pStyle w:val="afe"/>
      </w:pPr>
      <w:r w:rsidRPr="005551B7">
        <w:t>1.14. Отчет о числе дней неявок в связи с временной нетрудоспособностью пострадавших при несчастных случаях (форма 7-травматизм).</w:t>
      </w:r>
      <w:r w:rsidR="005551B7">
        <w:t xml:space="preserve"> </w:t>
      </w:r>
      <w:r w:rsidRPr="005551B7">
        <w:t>1.15. Отчет о состоянии условий труда, льготах и компенсациях за работу в неблагоприятных условиях труда (1-Т (условия труда)).</w:t>
      </w:r>
    </w:p>
    <w:p w:rsidR="00A51DD3" w:rsidRPr="005551B7" w:rsidRDefault="00A51DD3" w:rsidP="005551B7">
      <w:pPr>
        <w:pStyle w:val="afe"/>
      </w:pPr>
      <w:r w:rsidRPr="005551B7">
        <w:t>1.16. Предписания государственных органов надзора по устранению нарушений правил охраны труда.</w:t>
      </w:r>
    </w:p>
    <w:p w:rsidR="00A51DD3" w:rsidRPr="005551B7" w:rsidRDefault="00A51DD3" w:rsidP="005551B7">
      <w:pPr>
        <w:pStyle w:val="afe"/>
      </w:pPr>
      <w:r w:rsidRPr="005551B7">
        <w:t>1.17. Список профессий, специальностей, работ, на которых запрещено применение труда лиц, не достигших 18 летнего возраста.</w:t>
      </w:r>
      <w:r w:rsidR="005551B7">
        <w:t xml:space="preserve"> </w:t>
      </w:r>
      <w:r w:rsidRPr="005551B7">
        <w:t>1.18. Список профессий и работ с тяжелыми и вредными условиями труда, на которых запрещается применение труда женщин.</w:t>
      </w:r>
    </w:p>
    <w:p w:rsidR="00A51DD3" w:rsidRPr="005551B7" w:rsidRDefault="00A51DD3" w:rsidP="005551B7">
      <w:pPr>
        <w:pStyle w:val="afe"/>
      </w:pPr>
      <w:r w:rsidRPr="005551B7">
        <w:t>1.19. Перечень должностей и профессий с вредными условиями труда, работа в которых дает право на дополнительный отпуск и сокращенный рабочий день.</w:t>
      </w:r>
    </w:p>
    <w:p w:rsidR="00A51DD3" w:rsidRPr="005551B7" w:rsidRDefault="00A51DD3" w:rsidP="005551B7">
      <w:pPr>
        <w:pStyle w:val="afe"/>
      </w:pPr>
      <w:r w:rsidRPr="005551B7">
        <w:t>1.20. Перечень работ и профессий, дающий право рабочим и служащим право на получение молока или других равноценных пищевых продуктов в связи с вредными условиями труда.</w:t>
      </w:r>
    </w:p>
    <w:p w:rsidR="00A51DD3" w:rsidRPr="005551B7" w:rsidRDefault="00A51DD3" w:rsidP="005551B7">
      <w:pPr>
        <w:pStyle w:val="afe"/>
      </w:pPr>
      <w:r w:rsidRPr="005551B7">
        <w:t>1.21. Санитарно-технические паспорта лабораторий (мастерских, цехов) с актами приемки их в эксплуатацию.</w:t>
      </w:r>
    </w:p>
    <w:p w:rsidR="00A51DD3" w:rsidRPr="005551B7" w:rsidRDefault="00A51DD3" w:rsidP="005551B7">
      <w:pPr>
        <w:pStyle w:val="afe"/>
      </w:pPr>
      <w:r w:rsidRPr="005551B7">
        <w:t>2. Перечень документации по индивидуальной защите работающих</w:t>
      </w:r>
      <w:r w:rsidR="005551B7">
        <w:t xml:space="preserve"> </w:t>
      </w:r>
      <w:r w:rsidRPr="005551B7">
        <w:t>2.1.Пофамильный список работников, обязанных проходить периодические медицинские осмотры.</w:t>
      </w:r>
    </w:p>
    <w:p w:rsidR="00A51DD3" w:rsidRPr="005551B7" w:rsidRDefault="00A51DD3" w:rsidP="005551B7">
      <w:pPr>
        <w:pStyle w:val="afe"/>
      </w:pPr>
      <w:r w:rsidRPr="005551B7">
        <w:t>2.2. Перечень профессий и производств (работ), при которых обязательно прохождение медицинских осмотров.</w:t>
      </w:r>
    </w:p>
    <w:p w:rsidR="00A51DD3" w:rsidRPr="005551B7" w:rsidRDefault="00A51DD3" w:rsidP="005551B7">
      <w:pPr>
        <w:pStyle w:val="afe"/>
      </w:pPr>
      <w:r w:rsidRPr="005551B7">
        <w:t>2.3. График проведения периодических медицинских осмотров.</w:t>
      </w:r>
      <w:r w:rsidR="005551B7">
        <w:t xml:space="preserve"> </w:t>
      </w:r>
      <w:r w:rsidRPr="005551B7">
        <w:t>2.4. Заключительный акт по результатам периодического медицинского осмотра.</w:t>
      </w:r>
    </w:p>
    <w:p w:rsidR="00A51DD3" w:rsidRPr="005551B7" w:rsidRDefault="00A51DD3" w:rsidP="005551B7">
      <w:pPr>
        <w:pStyle w:val="afe"/>
      </w:pPr>
      <w:r w:rsidRPr="005551B7">
        <w:t>2.5. Перечень бесплатно выдаваемой специальной одежды, специальной обуви и других средств индивидуальной защиты.</w:t>
      </w:r>
    </w:p>
    <w:p w:rsidR="00A51DD3" w:rsidRPr="005551B7" w:rsidRDefault="00A51DD3" w:rsidP="005551B7">
      <w:pPr>
        <w:pStyle w:val="afe"/>
      </w:pPr>
      <w:r w:rsidRPr="005551B7">
        <w:t>2.6. Личная карточка учета спецодежды, спецобуви и предохранительных приспособлений.</w:t>
      </w:r>
    </w:p>
    <w:p w:rsidR="00A51DD3" w:rsidRPr="005551B7" w:rsidRDefault="00A51DD3" w:rsidP="005551B7">
      <w:pPr>
        <w:pStyle w:val="afe"/>
      </w:pPr>
      <w:r w:rsidRPr="005551B7">
        <w:t>3. Документация по инструктажам и инструкциям.</w:t>
      </w:r>
    </w:p>
    <w:p w:rsidR="00A51DD3" w:rsidRPr="005551B7" w:rsidRDefault="00A51DD3" w:rsidP="005551B7">
      <w:pPr>
        <w:pStyle w:val="afe"/>
      </w:pPr>
      <w:r w:rsidRPr="005551B7">
        <w:t>3.1. Журнал учета вводных инструктажей.</w:t>
      </w:r>
    </w:p>
    <w:p w:rsidR="00A51DD3" w:rsidRPr="005551B7" w:rsidRDefault="00A51DD3" w:rsidP="005551B7">
      <w:pPr>
        <w:pStyle w:val="afe"/>
      </w:pPr>
      <w:r w:rsidRPr="005551B7">
        <w:t>3.2. Программа вводного инструктажа.</w:t>
      </w:r>
    </w:p>
    <w:p w:rsidR="00A51DD3" w:rsidRPr="005551B7" w:rsidRDefault="00A51DD3" w:rsidP="005551B7">
      <w:pPr>
        <w:pStyle w:val="afe"/>
      </w:pPr>
      <w:r w:rsidRPr="005551B7">
        <w:t>3.3. Журнал инструктажа на рабочем месте.</w:t>
      </w:r>
    </w:p>
    <w:p w:rsidR="00A51DD3" w:rsidRPr="005551B7" w:rsidRDefault="00A51DD3" w:rsidP="005551B7">
      <w:pPr>
        <w:pStyle w:val="afe"/>
      </w:pPr>
      <w:r w:rsidRPr="005551B7">
        <w:t>3.4. Программа первичного инструктажа.</w:t>
      </w:r>
    </w:p>
    <w:p w:rsidR="00A51DD3" w:rsidRPr="005551B7" w:rsidRDefault="00A51DD3" w:rsidP="005551B7">
      <w:pPr>
        <w:pStyle w:val="afe"/>
      </w:pPr>
      <w:r w:rsidRPr="005551B7">
        <w:t>3.5. Перечень профессий с указанием продолжительности стажировки на рабочем месте.</w:t>
      </w:r>
    </w:p>
    <w:p w:rsidR="00A51DD3" w:rsidRPr="005551B7" w:rsidRDefault="00A51DD3" w:rsidP="005551B7">
      <w:pPr>
        <w:pStyle w:val="afe"/>
      </w:pPr>
      <w:r w:rsidRPr="005551B7">
        <w:t>3.6. Журнал инструктажа учащихся по технике безопасности при организации общественного полезного, производительного труда и при проведении внеклассных и внешкольных мероприятий.</w:t>
      </w:r>
    </w:p>
    <w:p w:rsidR="00A51DD3" w:rsidRPr="005551B7" w:rsidRDefault="00A51DD3" w:rsidP="005551B7">
      <w:pPr>
        <w:pStyle w:val="afe"/>
      </w:pPr>
      <w:r w:rsidRPr="005551B7">
        <w:t>3.7. Классные журналы с записями о проведении вводного инструктажа и первичного инструктажа на рабочем месте учащихся по химии, физике, биологии, трудовому и профессиональному обучению, информатике, физическому воспитанию, безопасности жизнедеятельности (БЖ).</w:t>
      </w:r>
    </w:p>
    <w:p w:rsidR="00A51DD3" w:rsidRPr="005551B7" w:rsidRDefault="00A51DD3" w:rsidP="005551B7">
      <w:pPr>
        <w:pStyle w:val="afe"/>
      </w:pPr>
      <w:r w:rsidRPr="005551B7">
        <w:t>3.8. Листок здоровья в классных журналах, заполненный на всех учащихся.</w:t>
      </w:r>
      <w:r w:rsidR="005551B7">
        <w:t xml:space="preserve"> </w:t>
      </w:r>
      <w:r w:rsidRPr="005551B7">
        <w:t>3.9. Перечень профессий и видов работ, по которым должны быть разработаны инструкции.</w:t>
      </w:r>
    </w:p>
    <w:p w:rsidR="005551B7" w:rsidRDefault="00A51DD3" w:rsidP="005551B7">
      <w:pPr>
        <w:pStyle w:val="afe"/>
      </w:pPr>
      <w:r w:rsidRPr="005551B7">
        <w:t>3.10. Приказ по учреждению о разработке (переиздании, продлении)</w:t>
      </w:r>
      <w:r w:rsidR="005551B7">
        <w:t xml:space="preserve"> </w:t>
      </w:r>
      <w:r w:rsidRPr="005551B7">
        <w:t>инструкций</w:t>
      </w:r>
    </w:p>
    <w:p w:rsidR="00A51DD3" w:rsidRPr="005551B7" w:rsidRDefault="00A51DD3" w:rsidP="005551B7">
      <w:pPr>
        <w:pStyle w:val="afe"/>
      </w:pPr>
      <w:r w:rsidRPr="005551B7">
        <w:t>3.11. Инструкции по охране труда, наименование инструкций должно соответствовать перечню.</w:t>
      </w:r>
    </w:p>
    <w:p w:rsidR="00A51DD3" w:rsidRPr="005551B7" w:rsidRDefault="00A51DD3" w:rsidP="005551B7">
      <w:pPr>
        <w:pStyle w:val="afe"/>
      </w:pPr>
      <w:r w:rsidRPr="005551B7">
        <w:t>3.12.Журнал учета выдачи инструкций по охране труда.</w:t>
      </w:r>
      <w:r w:rsidR="005551B7">
        <w:t xml:space="preserve"> </w:t>
      </w:r>
      <w:r w:rsidRPr="005551B7">
        <w:t>3.13. Журнал учета инструкций по охране труда.</w:t>
      </w:r>
    </w:p>
    <w:p w:rsidR="00A51DD3" w:rsidRPr="005551B7" w:rsidRDefault="00A51DD3" w:rsidP="005551B7">
      <w:pPr>
        <w:pStyle w:val="afe"/>
      </w:pPr>
      <w:r w:rsidRPr="005551B7">
        <w:t>4. Документация по обучению и проверке знаний по безопасности труда</w:t>
      </w:r>
      <w:r w:rsidR="005551B7">
        <w:t xml:space="preserve"> </w:t>
      </w:r>
      <w:r w:rsidRPr="005551B7">
        <w:t>4.1. Перечень профессий, утвержденный руководителем, освобождаемых от первичного и повторных инструктажей по охране труда.</w:t>
      </w:r>
    </w:p>
    <w:p w:rsidR="00A51DD3" w:rsidRPr="005551B7" w:rsidRDefault="00A51DD3" w:rsidP="005551B7">
      <w:pPr>
        <w:pStyle w:val="afe"/>
      </w:pPr>
      <w:r w:rsidRPr="005551B7">
        <w:t>4.2. Перечень должностей и профессий, работа по которым требует прохождения проверки специальных знаний.</w:t>
      </w:r>
    </w:p>
    <w:p w:rsidR="00A51DD3" w:rsidRPr="005551B7" w:rsidRDefault="00A51DD3" w:rsidP="005551B7">
      <w:pPr>
        <w:pStyle w:val="afe"/>
      </w:pPr>
      <w:r w:rsidRPr="005551B7">
        <w:t>4.3.Приказ о назначении комиссий по проверке знаний по безопасности труда.</w:t>
      </w:r>
    </w:p>
    <w:p w:rsidR="00A51DD3" w:rsidRPr="005551B7" w:rsidRDefault="00A51DD3" w:rsidP="005551B7">
      <w:pPr>
        <w:pStyle w:val="afe"/>
      </w:pPr>
      <w:r w:rsidRPr="005551B7">
        <w:t>4.4. График проверки знаний по безопасности труда.</w:t>
      </w:r>
    </w:p>
    <w:p w:rsidR="00A51DD3" w:rsidRPr="005551B7" w:rsidRDefault="00A51DD3" w:rsidP="005551B7">
      <w:pPr>
        <w:pStyle w:val="afe"/>
      </w:pPr>
      <w:r w:rsidRPr="005551B7">
        <w:t>4.5. Программы обучения рабочих безопасности труда.</w:t>
      </w:r>
    </w:p>
    <w:p w:rsidR="00A51DD3" w:rsidRPr="005551B7" w:rsidRDefault="00A51DD3" w:rsidP="005551B7">
      <w:pPr>
        <w:pStyle w:val="afe"/>
      </w:pPr>
      <w:r w:rsidRPr="005551B7">
        <w:t>4.6.Программа обучения руководителей и специалистов безопасности труда.</w:t>
      </w:r>
    </w:p>
    <w:p w:rsidR="00A51DD3" w:rsidRPr="005551B7" w:rsidRDefault="00A51DD3" w:rsidP="005551B7">
      <w:pPr>
        <w:pStyle w:val="afe"/>
      </w:pPr>
      <w:r w:rsidRPr="005551B7">
        <w:t>4.7. Экзаменационные билеты или вопросники по безопасности труда.</w:t>
      </w:r>
    </w:p>
    <w:p w:rsidR="00A51DD3" w:rsidRPr="005551B7" w:rsidRDefault="00A51DD3" w:rsidP="005551B7">
      <w:pPr>
        <w:pStyle w:val="afe"/>
      </w:pPr>
      <w:r w:rsidRPr="005551B7">
        <w:t>4.8. Протоколы заседания комиссии по проверке знаний по безопасности труда.</w:t>
      </w:r>
    </w:p>
    <w:p w:rsidR="00A51DD3" w:rsidRPr="005551B7" w:rsidRDefault="00A51DD3" w:rsidP="005551B7">
      <w:pPr>
        <w:pStyle w:val="afe"/>
      </w:pPr>
      <w:r w:rsidRPr="005551B7">
        <w:t>4.7. Журнал регистрации выдачи удостоверений по охране труда.</w:t>
      </w:r>
      <w:r w:rsidR="005551B7">
        <w:t xml:space="preserve"> </w:t>
      </w:r>
      <w:r w:rsidRPr="005551B7">
        <w:t>5. Документация по работам повышенной опасности</w:t>
      </w:r>
    </w:p>
    <w:p w:rsidR="00A51DD3" w:rsidRPr="005551B7" w:rsidRDefault="00A51DD3" w:rsidP="005551B7">
      <w:pPr>
        <w:pStyle w:val="afe"/>
      </w:pPr>
      <w:r w:rsidRPr="005551B7">
        <w:t>5.1. Перечень работ повышенной опасности, выполняемых по специальным правилам.</w:t>
      </w:r>
    </w:p>
    <w:p w:rsidR="00A51DD3" w:rsidRPr="005551B7" w:rsidRDefault="00A51DD3" w:rsidP="005551B7">
      <w:pPr>
        <w:pStyle w:val="afe"/>
      </w:pPr>
      <w:r w:rsidRPr="005551B7">
        <w:t>5.2. Приказы о назначении ответственных лиц за производство работ повышенной опасности.</w:t>
      </w:r>
    </w:p>
    <w:p w:rsidR="00A51DD3" w:rsidRPr="005551B7" w:rsidRDefault="00A51DD3" w:rsidP="005551B7">
      <w:pPr>
        <w:pStyle w:val="afe"/>
      </w:pPr>
      <w:r w:rsidRPr="005551B7">
        <w:t>5.3. Журнал регистрации нарядов-допусков на работы повышенной опасности.</w:t>
      </w:r>
      <w:r w:rsidR="005551B7">
        <w:t xml:space="preserve"> </w:t>
      </w:r>
      <w:r w:rsidRPr="005551B7">
        <w:t>5.4. Перечень профессий и видов работ, к которым предъявляются повышенные требования по технике безопасности.</w:t>
      </w:r>
    </w:p>
    <w:p w:rsidR="00A51DD3" w:rsidRPr="005551B7" w:rsidRDefault="00A51DD3" w:rsidP="005551B7">
      <w:pPr>
        <w:pStyle w:val="afe"/>
      </w:pPr>
      <w:r w:rsidRPr="005551B7">
        <w:t>5.5. Инструкция о порядке выполнения работ повышенной опасности.</w:t>
      </w:r>
    </w:p>
    <w:p w:rsidR="00A51DD3" w:rsidRPr="005551B7" w:rsidRDefault="00A51DD3" w:rsidP="005551B7">
      <w:pPr>
        <w:pStyle w:val="afe"/>
      </w:pPr>
      <w:r w:rsidRPr="005551B7">
        <w:t>6. Документация по электробезопасности</w:t>
      </w:r>
    </w:p>
    <w:p w:rsidR="00A51DD3" w:rsidRPr="005551B7" w:rsidRDefault="00A51DD3" w:rsidP="005551B7">
      <w:pPr>
        <w:pStyle w:val="afe"/>
      </w:pPr>
      <w:r w:rsidRPr="005551B7">
        <w:t>6.1. Приказ о назначении лица, ответственного за электрохозяйство.</w:t>
      </w:r>
      <w:r w:rsidR="005551B7">
        <w:t xml:space="preserve"> </w:t>
      </w:r>
      <w:r w:rsidRPr="005551B7">
        <w:t>6.2. Перечень должностей ИТР и электротехнологического персонала, которые должны иметь квалификационную группу по электробезопасности.</w:t>
      </w:r>
      <w:r w:rsidR="005551B7">
        <w:t xml:space="preserve"> </w:t>
      </w:r>
      <w:r w:rsidRPr="005551B7">
        <w:t>6.3. Перечень профессий и рабочих мест, требующих присвоения первой квалификационной группы по электробезопасности.</w:t>
      </w:r>
    </w:p>
    <w:p w:rsidR="00A51DD3" w:rsidRPr="005551B7" w:rsidRDefault="00A51DD3" w:rsidP="005551B7">
      <w:pPr>
        <w:pStyle w:val="afe"/>
      </w:pPr>
      <w:r w:rsidRPr="005551B7">
        <w:t>6.4. Журнал проверки знаний неэлетротехнического персонала на 1 группу по электробезопасности.</w:t>
      </w:r>
    </w:p>
    <w:p w:rsidR="00A51DD3" w:rsidRPr="005551B7" w:rsidRDefault="00A51DD3" w:rsidP="005551B7">
      <w:pPr>
        <w:pStyle w:val="afe"/>
      </w:pPr>
      <w:r w:rsidRPr="005551B7">
        <w:t>6.5. Приказ о создании комиссии по проверке знаний электротехнического персонала.</w:t>
      </w:r>
    </w:p>
    <w:p w:rsidR="00A51DD3" w:rsidRPr="005551B7" w:rsidRDefault="00A51DD3" w:rsidP="005551B7">
      <w:pPr>
        <w:pStyle w:val="afe"/>
      </w:pPr>
      <w:r w:rsidRPr="005551B7">
        <w:t>6.6. Журнал проверки знаний «Правил эксплуатации электроустановок потребителей» и ПТБ при эксплуатации электроустановок потребителей».</w:t>
      </w:r>
    </w:p>
    <w:p w:rsidR="00A51DD3" w:rsidRPr="005551B7" w:rsidRDefault="00A51DD3" w:rsidP="005551B7">
      <w:pPr>
        <w:pStyle w:val="afe"/>
      </w:pPr>
      <w:r w:rsidRPr="005551B7">
        <w:t>6.7. Распоряжение о стажировке на рабочем месте.</w:t>
      </w:r>
      <w:r w:rsidR="005551B7">
        <w:t xml:space="preserve"> </w:t>
      </w:r>
      <w:r w:rsidRPr="005551B7">
        <w:t>6.8. Протоколы измерения сопротивлений изоляции электроустановок, аппаратов, вторичных цепей и электропроводок до 1000В.</w:t>
      </w:r>
      <w:r w:rsidR="005551B7">
        <w:t xml:space="preserve"> </w:t>
      </w:r>
      <w:r w:rsidRPr="005551B7">
        <w:t>6.13. Протоколы измерения сопротивления заземляющих устройств.</w:t>
      </w:r>
      <w:r w:rsidR="005551B7">
        <w:t xml:space="preserve"> </w:t>
      </w:r>
      <w:r w:rsidRPr="005551B7">
        <w:t>6.14. Паспорт на заземляющее устройство.</w:t>
      </w:r>
    </w:p>
    <w:p w:rsidR="00A51DD3" w:rsidRPr="005551B7" w:rsidRDefault="00A51DD3" w:rsidP="005551B7">
      <w:pPr>
        <w:pStyle w:val="afe"/>
      </w:pPr>
      <w:r w:rsidRPr="005551B7">
        <w:t>6.15.Журнал учета и содержания защитных средств.</w:t>
      </w:r>
    </w:p>
    <w:p w:rsidR="00A51DD3" w:rsidRPr="005551B7" w:rsidRDefault="00A51DD3" w:rsidP="005551B7">
      <w:pPr>
        <w:pStyle w:val="afe"/>
      </w:pPr>
      <w:r w:rsidRPr="005551B7">
        <w:t>7. Документация по безопасной эксплуатации механизмов и машин</w:t>
      </w:r>
      <w:r w:rsidR="005551B7">
        <w:t xml:space="preserve"> </w:t>
      </w:r>
      <w:r w:rsidRPr="005551B7">
        <w:t>7.1. Приказы по организации работы автотранспортных средств.</w:t>
      </w:r>
    </w:p>
    <w:p w:rsidR="00A51DD3" w:rsidRPr="005551B7" w:rsidRDefault="00A51DD3" w:rsidP="005551B7">
      <w:pPr>
        <w:pStyle w:val="afe"/>
      </w:pPr>
      <w:r w:rsidRPr="005551B7">
        <w:t>7.2. Журнал учета периодических осмотров механизмов и агрегатов, не подконтрольных Госгортехнадзору РФ.</w:t>
      </w:r>
    </w:p>
    <w:p w:rsidR="00A51DD3" w:rsidRPr="005551B7" w:rsidRDefault="00A51DD3" w:rsidP="005551B7">
      <w:pPr>
        <w:pStyle w:val="afe"/>
      </w:pPr>
      <w:r w:rsidRPr="005551B7">
        <w:t>8. Документация по безопасной эксплуатации зданий и сооружений</w:t>
      </w:r>
    </w:p>
    <w:p w:rsidR="00A51DD3" w:rsidRPr="005551B7" w:rsidRDefault="00A51DD3" w:rsidP="005551B7">
      <w:pPr>
        <w:pStyle w:val="afe"/>
      </w:pPr>
      <w:r w:rsidRPr="005551B7">
        <w:t>8.1. Приказ создания комиссии по наблюдению за состоянием и эксплуатацией зданий и сооружений.</w:t>
      </w:r>
    </w:p>
    <w:p w:rsidR="00A51DD3" w:rsidRPr="005551B7" w:rsidRDefault="00A51DD3" w:rsidP="005551B7">
      <w:pPr>
        <w:pStyle w:val="afe"/>
      </w:pPr>
      <w:r w:rsidRPr="005551B7">
        <w:t>Технический паспорт на здание образовательного учреждения.</w:t>
      </w:r>
      <w:r w:rsidR="005551B7">
        <w:t xml:space="preserve"> </w:t>
      </w:r>
      <w:r w:rsidRPr="005551B7">
        <w:t>8.3. Технический журнал по эксплуатации здания (сооружения).</w:t>
      </w:r>
      <w:r w:rsidR="005551B7">
        <w:t xml:space="preserve"> </w:t>
      </w:r>
      <w:r w:rsidRPr="005551B7">
        <w:t>9. Документация по пожарной безопасности.</w:t>
      </w:r>
    </w:p>
    <w:p w:rsidR="00A51DD3" w:rsidRPr="005551B7" w:rsidRDefault="00A51DD3" w:rsidP="005551B7">
      <w:pPr>
        <w:pStyle w:val="afe"/>
      </w:pPr>
      <w:r w:rsidRPr="005551B7">
        <w:t>9.1. Планы эвакуации на случай пожара и чрезвычайных ситуаций (на каждом этаже, в спортзале, в мастерских, котельной.).</w:t>
      </w:r>
    </w:p>
    <w:p w:rsidR="00A51DD3" w:rsidRPr="005551B7" w:rsidRDefault="00A51DD3" w:rsidP="005551B7">
      <w:pPr>
        <w:pStyle w:val="afe"/>
      </w:pPr>
      <w:r w:rsidRPr="005551B7">
        <w:t>9.2. Противопожарный уголок.</w:t>
      </w:r>
    </w:p>
    <w:p w:rsidR="00A51DD3" w:rsidRPr="005551B7" w:rsidRDefault="00A51DD3" w:rsidP="005551B7">
      <w:pPr>
        <w:pStyle w:val="afe"/>
      </w:pPr>
      <w:r w:rsidRPr="005551B7">
        <w:t>9.3. Назначение ответственных лиц за пожарную безопасность.</w:t>
      </w:r>
    </w:p>
    <w:p w:rsidR="00A51DD3" w:rsidRPr="005551B7" w:rsidRDefault="00A51DD3" w:rsidP="005551B7">
      <w:pPr>
        <w:pStyle w:val="afe"/>
      </w:pPr>
      <w:r w:rsidRPr="005551B7">
        <w:t>9.4. Приказ о назначении лица, ответственного за средства пожаротушения.</w:t>
      </w:r>
    </w:p>
    <w:p w:rsidR="00A51DD3" w:rsidRPr="005551B7" w:rsidRDefault="00A51DD3" w:rsidP="005551B7">
      <w:pPr>
        <w:pStyle w:val="afe"/>
      </w:pPr>
      <w:r w:rsidRPr="005551B7">
        <w:t>9.5. Приказ о соблюдении пожарной безопасности.</w:t>
      </w:r>
    </w:p>
    <w:p w:rsidR="00A51DD3" w:rsidRPr="005551B7" w:rsidRDefault="00A51DD3" w:rsidP="005551B7">
      <w:pPr>
        <w:pStyle w:val="afe"/>
      </w:pPr>
      <w:r w:rsidRPr="005551B7">
        <w:t>9.6. Журнал регистрации противопожарного инструктажа.</w:t>
      </w:r>
      <w:r w:rsidR="005551B7">
        <w:t xml:space="preserve"> </w:t>
      </w:r>
      <w:r w:rsidRPr="005551B7">
        <w:t>9.7. Инструкция о мерах пожарной безопасности.</w:t>
      </w:r>
    </w:p>
    <w:p w:rsidR="00A51DD3" w:rsidRPr="005551B7" w:rsidRDefault="00A51DD3" w:rsidP="005551B7">
      <w:pPr>
        <w:pStyle w:val="afe"/>
      </w:pPr>
      <w:r w:rsidRPr="005551B7">
        <w:t>9.8. Инструкция по эвакуации (на плане эвакуации).</w:t>
      </w:r>
    </w:p>
    <w:p w:rsidR="00A51DD3" w:rsidRPr="005551B7" w:rsidRDefault="00A51DD3" w:rsidP="005551B7">
      <w:pPr>
        <w:pStyle w:val="afe"/>
      </w:pPr>
      <w:r w:rsidRPr="005551B7">
        <w:t>9.9. План мероприятий по противопожарной безопасности образовательного учреждения.</w:t>
      </w:r>
    </w:p>
    <w:p w:rsidR="00A51DD3" w:rsidRPr="005551B7" w:rsidRDefault="00A51DD3" w:rsidP="005551B7">
      <w:pPr>
        <w:pStyle w:val="afe"/>
      </w:pPr>
      <w:r w:rsidRPr="005551B7">
        <w:t>9.10. Инструкция о порядке действий персонала при срабатывании пожарной автоматики (на плане эвакуации).</w:t>
      </w:r>
    </w:p>
    <w:p w:rsidR="00A51DD3" w:rsidRPr="005551B7" w:rsidRDefault="00A51DD3" w:rsidP="005551B7">
      <w:pPr>
        <w:pStyle w:val="afe"/>
      </w:pPr>
      <w:r w:rsidRPr="005551B7">
        <w:t>10. Документы о готовности объектов к эксплуатации.</w:t>
      </w:r>
    </w:p>
    <w:p w:rsidR="00A51DD3" w:rsidRPr="005551B7" w:rsidRDefault="00A51DD3" w:rsidP="005551B7">
      <w:pPr>
        <w:pStyle w:val="afe"/>
      </w:pPr>
      <w:r w:rsidRPr="005551B7">
        <w:t>10.1. Акт готовности образовательного учреждения к новому учебному году.</w:t>
      </w:r>
    </w:p>
    <w:p w:rsidR="00A51DD3" w:rsidRPr="005551B7" w:rsidRDefault="00A51DD3" w:rsidP="005551B7">
      <w:pPr>
        <w:pStyle w:val="afe"/>
      </w:pPr>
      <w:r w:rsidRPr="005551B7">
        <w:t>10.2. Акты-разрешения на проведение занятий в учебных мастерских и спортивных залах, в кабинетах физики, химии, биологии, информатики, обслуживающего труда.</w:t>
      </w:r>
    </w:p>
    <w:p w:rsidR="00A51DD3" w:rsidRPr="005551B7" w:rsidRDefault="00A51DD3" w:rsidP="005551B7">
      <w:pPr>
        <w:pStyle w:val="afe"/>
      </w:pPr>
      <w:r w:rsidRPr="005551B7">
        <w:t>10.3. Акты разрешения на ввод в эксплуатацию вновь установленного оборудования в учебных мастерских и лабораториях.</w:t>
      </w:r>
    </w:p>
    <w:p w:rsidR="00A51DD3" w:rsidRPr="005551B7" w:rsidRDefault="00A51DD3" w:rsidP="005551B7">
      <w:pPr>
        <w:pStyle w:val="afe"/>
      </w:pPr>
      <w:r w:rsidRPr="005551B7">
        <w:t>10.4. Акт технического обслуживания и проверки внутренних пожарных кранов.</w:t>
      </w:r>
    </w:p>
    <w:p w:rsidR="00A51DD3" w:rsidRPr="005551B7" w:rsidRDefault="00A51DD3" w:rsidP="005551B7">
      <w:pPr>
        <w:pStyle w:val="afe"/>
      </w:pPr>
      <w:r w:rsidRPr="005551B7">
        <w:t>10.5. Акт ревизии котельной.</w:t>
      </w:r>
    </w:p>
    <w:p w:rsidR="00A51DD3" w:rsidRPr="005551B7" w:rsidRDefault="00A51DD3" w:rsidP="005551B7">
      <w:pPr>
        <w:pStyle w:val="afe"/>
      </w:pPr>
      <w:r w:rsidRPr="005551B7">
        <w:t>10.6. Акт опрессовки отопительной системы.</w:t>
      </w:r>
    </w:p>
    <w:p w:rsidR="00A51DD3" w:rsidRPr="005551B7" w:rsidRDefault="00A51DD3" w:rsidP="005551B7">
      <w:pPr>
        <w:pStyle w:val="afe"/>
      </w:pPr>
      <w:r w:rsidRPr="005551B7">
        <w:t>10.7. Акт обработки деревянных конструкций чердачного помещения огнезащитным составом.</w:t>
      </w:r>
    </w:p>
    <w:p w:rsidR="00A51DD3" w:rsidRPr="005551B7" w:rsidRDefault="00A51DD3" w:rsidP="005551B7">
      <w:pPr>
        <w:pStyle w:val="afe"/>
      </w:pPr>
      <w:bookmarkStart w:id="2" w:name="_GoBack"/>
      <w:bookmarkEnd w:id="2"/>
    </w:p>
    <w:sectPr w:rsidR="00A51DD3" w:rsidRPr="005551B7" w:rsidSect="005551B7">
      <w:headerReference w:type="even" r:id="rId13"/>
      <w:headerReference w:type="default" r:id="rId14"/>
      <w:headerReference w:type="first" r:id="rId15"/>
      <w:footnotePr>
        <w:pos w:val="beneathText"/>
      </w:footnotePr>
      <w:pgSz w:w="11905" w:h="16837" w:code="9"/>
      <w:pgMar w:top="1134" w:right="850" w:bottom="1134" w:left="1701" w:header="113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20A" w:rsidRDefault="00CB220A">
      <w:r>
        <w:separator/>
      </w:r>
    </w:p>
  </w:endnote>
  <w:endnote w:type="continuationSeparator" w:id="0">
    <w:p w:rsidR="00CB220A" w:rsidRDefault="00CB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20A" w:rsidRDefault="00CB220A">
      <w:r>
        <w:separator/>
      </w:r>
    </w:p>
  </w:footnote>
  <w:footnote w:type="continuationSeparator" w:id="0">
    <w:p w:rsidR="00CB220A" w:rsidRDefault="00CB2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DD3" w:rsidRPr="00A51DD3" w:rsidRDefault="00102B56" w:rsidP="00A51DD3">
    <w:pPr>
      <w:pStyle w:val="af7"/>
      <w:jc w:val="right"/>
    </w:pPr>
    <w:r>
      <w:rPr>
        <w:noProof/>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DD3" w:rsidRDefault="00A51DD3">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DD3" w:rsidRDefault="00A51D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DD3" w:rsidRDefault="00797CF3">
    <w:pPr>
      <w:ind w:right="360"/>
    </w:pPr>
    <w:r>
      <w:rPr>
        <w:noProof/>
        <w:lang w:eastAsia="ru-RU"/>
      </w:rPr>
      <w:pict>
        <v:shapetype id="_x0000_t202" coordsize="21600,21600" o:spt="202" path="m,l,21600r21600,l21600,xe">
          <v:stroke joinstyle="miter"/>
          <v:path gradientshapeok="t" o:connecttype="rect"/>
        </v:shapetype>
        <v:shape id="_x0000_s2049" type="#_x0000_t202" style="position:absolute;left:0;text-align:left;margin-left:527.4pt;margin-top:.05pt;width:11.05pt;height:11.4pt;z-index:251657728;mso-wrap-distance-left:0;mso-wrap-distance-right:0;mso-position-horizontal-relative:page" stroked="f">
          <v:fill opacity="0" color2="black"/>
          <v:textbox inset="0,0,0,0">
            <w:txbxContent>
              <w:p w:rsidR="00A51DD3" w:rsidRDefault="00A51DD3">
                <w:pPr>
                  <w:pStyle w:val="af7"/>
                </w:pPr>
                <w:r>
                  <w:rPr>
                    <w:rStyle w:val="a9"/>
                  </w:rPr>
                  <w:fldChar w:fldCharType="begin"/>
                </w:r>
                <w:r>
                  <w:rPr>
                    <w:rStyle w:val="a9"/>
                  </w:rPr>
                  <w:instrText xml:space="preserve"> PAGE </w:instrText>
                </w:r>
                <w:r>
                  <w:rPr>
                    <w:rStyle w:val="a9"/>
                  </w:rPr>
                  <w:fldChar w:fldCharType="separate"/>
                </w:r>
                <w:r w:rsidR="008F1985">
                  <w:rPr>
                    <w:rStyle w:val="a9"/>
                    <w:noProof/>
                  </w:rPr>
                  <w:t>102</w:t>
                </w:r>
                <w:r>
                  <w:rPr>
                    <w:rStyle w:val="a9"/>
                  </w:rPr>
                  <w:fldChar w:fldCharType="end"/>
                </w:r>
              </w:p>
            </w:txbxContent>
          </v:textbox>
          <w10:wrap type="square" side="largest" anchorx="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DD3" w:rsidRDefault="00A51D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start w:val="4"/>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851"/>
  <w:hyphenationZone w:val="357"/>
  <w:doNotHyphenateCaps/>
  <w:drawingGridHorizontalSpacing w:val="100"/>
  <w:drawingGridVerticalSpacing w:val="0"/>
  <w:displayHorizontalDrawingGridEvery w:val="0"/>
  <w:displayVerticalDrawingGridEvery w:val="0"/>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51B7"/>
    <w:rsid w:val="000D7F87"/>
    <w:rsid w:val="00102B56"/>
    <w:rsid w:val="0050750D"/>
    <w:rsid w:val="005551B7"/>
    <w:rsid w:val="00797CF3"/>
    <w:rsid w:val="008F1985"/>
    <w:rsid w:val="009366C2"/>
    <w:rsid w:val="00A51DD3"/>
    <w:rsid w:val="00CB220A"/>
    <w:rsid w:val="00FE1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chartTrackingRefBased/>
  <w15:docId w15:val="{FFDBCEF3-6D47-4332-9861-25BD18C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overflowPunct w:val="0"/>
      <w:autoSpaceDE w:val="0"/>
      <w:jc w:val="both"/>
      <w:textAlignment w:val="baseline"/>
    </w:pPr>
    <w:rPr>
      <w:rFonts w:ascii="Arial" w:hAnsi="Arial"/>
      <w:kern w:val="1"/>
      <w:lang w:eastAsia="ar-SA"/>
    </w:rPr>
  </w:style>
  <w:style w:type="paragraph" w:styleId="1">
    <w:name w:val="heading 1"/>
    <w:basedOn w:val="a"/>
    <w:next w:val="a"/>
    <w:link w:val="10"/>
    <w:uiPriority w:val="9"/>
    <w:qFormat/>
    <w:pPr>
      <w:keepNext/>
      <w:widowControl/>
      <w:numPr>
        <w:numId w:val="1"/>
      </w:numPr>
      <w:suppressAutoHyphens w:val="0"/>
      <w:overflowPunct/>
      <w:autoSpaceDE/>
      <w:spacing w:before="240" w:after="60"/>
      <w:jc w:val="left"/>
      <w:textAlignment w:val="auto"/>
      <w:outlineLvl w:val="0"/>
    </w:pPr>
    <w:rPr>
      <w:b/>
      <w:sz w:val="28"/>
    </w:rPr>
  </w:style>
  <w:style w:type="paragraph" w:styleId="2">
    <w:name w:val="heading 2"/>
    <w:basedOn w:val="a"/>
    <w:next w:val="a"/>
    <w:link w:val="20"/>
    <w:uiPriority w:val="9"/>
    <w:qFormat/>
    <w:pPr>
      <w:keepNext/>
      <w:numPr>
        <w:ilvl w:val="1"/>
        <w:numId w:val="1"/>
      </w:numPr>
      <w:spacing w:before="240" w:after="60"/>
      <w:outlineLvl w:val="1"/>
    </w:pPr>
    <w:rPr>
      <w:rFonts w:cs="Arial"/>
      <w:b/>
      <w:bCs/>
      <w:i/>
      <w:iCs/>
      <w:sz w:val="28"/>
      <w:szCs w:val="28"/>
    </w:rPr>
  </w:style>
  <w:style w:type="paragraph" w:styleId="3">
    <w:name w:val="heading 3"/>
    <w:basedOn w:val="a0"/>
    <w:next w:val="a1"/>
    <w:link w:val="30"/>
    <w:uiPriority w:val="9"/>
    <w:qFormat/>
    <w:pPr>
      <w:numPr>
        <w:ilvl w:val="2"/>
        <w:numId w:val="1"/>
      </w:numPr>
      <w:outlineLvl w:val="2"/>
    </w:pPr>
    <w:rPr>
      <w:rFonts w:ascii="Times New Roman" w:hAnsi="Times New Roman"/>
      <w:b/>
      <w:bCs/>
    </w:rPr>
  </w:style>
  <w:style w:type="paragraph" w:styleId="5">
    <w:name w:val="heading 5"/>
    <w:basedOn w:val="a0"/>
    <w:next w:val="a1"/>
    <w:link w:val="50"/>
    <w:uiPriority w:val="9"/>
    <w:qFormat/>
    <w:pPr>
      <w:numPr>
        <w:ilvl w:val="4"/>
        <w:numId w:val="1"/>
      </w:numPr>
      <w:outlineLvl w:val="4"/>
    </w:pPr>
    <w:rPr>
      <w:rFonts w:ascii="Times New Roman" w:hAnsi="Times New Roman"/>
      <w:b/>
      <w:bCs/>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ar-SA"/>
    </w:rPr>
  </w:style>
  <w:style w:type="character" w:customStyle="1" w:styleId="20">
    <w:name w:val="Заголовок 2 Знак"/>
    <w:link w:val="2"/>
    <w:uiPriority w:val="9"/>
    <w:semiHidden/>
    <w:rPr>
      <w:rFonts w:ascii="Cambria" w:eastAsia="Times New Roman" w:hAnsi="Cambria" w:cs="Times New Roman"/>
      <w:b/>
      <w:bCs/>
      <w:i/>
      <w:iCs/>
      <w:kern w:val="1"/>
      <w:sz w:val="28"/>
      <w:szCs w:val="28"/>
      <w:lang w:eastAsia="ar-SA"/>
    </w:rPr>
  </w:style>
  <w:style w:type="character" w:customStyle="1" w:styleId="30">
    <w:name w:val="Заголовок 3 Знак"/>
    <w:link w:val="3"/>
    <w:uiPriority w:val="9"/>
    <w:semiHidden/>
    <w:rPr>
      <w:rFonts w:ascii="Cambria" w:eastAsia="Times New Roman" w:hAnsi="Cambria" w:cs="Times New Roman"/>
      <w:b/>
      <w:bCs/>
      <w:kern w:val="1"/>
      <w:sz w:val="26"/>
      <w:szCs w:val="26"/>
      <w:lang w:eastAsia="ar-SA"/>
    </w:rPr>
  </w:style>
  <w:style w:type="character" w:customStyle="1" w:styleId="50">
    <w:name w:val="Заголовок 5 Знак"/>
    <w:link w:val="5"/>
    <w:uiPriority w:val="9"/>
    <w:semiHidden/>
    <w:rPr>
      <w:rFonts w:ascii="Calibri" w:eastAsia="Times New Roman" w:hAnsi="Calibri" w:cs="Times New Roman"/>
      <w:b/>
      <w:bCs/>
      <w:i/>
      <w:iCs/>
      <w:kern w:val="1"/>
      <w:sz w:val="26"/>
      <w:szCs w:val="26"/>
      <w:lang w:eastAsia="ar-SA"/>
    </w:rPr>
  </w:style>
  <w:style w:type="character" w:customStyle="1" w:styleId="Absatz-Standardschriftart">
    <w:name w:val="Absatz-Standardschriftart"/>
  </w:style>
  <w:style w:type="character" w:customStyle="1" w:styleId="31">
    <w:name w:val="Основной шрифт абзаца3"/>
  </w:style>
  <w:style w:type="character" w:customStyle="1" w:styleId="WW-Absatz-Standardschriftart">
    <w:name w:val="WW-Absatz-Standardschriftart"/>
  </w:style>
  <w:style w:type="character" w:customStyle="1" w:styleId="WW8Num4z0">
    <w:name w:val="WW8Num4z0"/>
    <w:rPr>
      <w:rFonts w:ascii="Symbol" w:hAnsi="Symbol"/>
      <w:sz w:val="18"/>
    </w:rPr>
  </w:style>
  <w:style w:type="character" w:customStyle="1" w:styleId="WW8Num5z0">
    <w:name w:val="WW8Num5z0"/>
    <w:rPr>
      <w:rFonts w:ascii="Symbol" w:hAnsi="Symbol"/>
      <w:sz w:val="18"/>
    </w:rPr>
  </w:style>
  <w:style w:type="character" w:customStyle="1" w:styleId="WW8Num6z0">
    <w:name w:val="WW8Num6z0"/>
    <w:rPr>
      <w:rFonts w:ascii="Symbol" w:hAnsi="Symbol"/>
      <w:sz w:val="18"/>
    </w:rPr>
  </w:style>
  <w:style w:type="character" w:customStyle="1" w:styleId="WW8Num7z0">
    <w:name w:val="WW8Num7z0"/>
    <w:rPr>
      <w:rFonts w:ascii="Symbol" w:hAnsi="Symbol"/>
      <w:sz w:val="18"/>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21">
    <w:name w:val="Основной шрифт абзаца2"/>
  </w:style>
  <w:style w:type="character" w:customStyle="1" w:styleId="WW-Absatz-Standardschriftart1111">
    <w:name w:val="WW-Absatz-Standardschriftart1111"/>
  </w:style>
  <w:style w:type="character" w:customStyle="1" w:styleId="WW8NumSt8z0">
    <w:name w:val="WW8NumSt8z0"/>
    <w:rPr>
      <w:rFonts w:ascii="Symbol" w:hAnsi="Symbol"/>
    </w:rPr>
  </w:style>
  <w:style w:type="character" w:customStyle="1" w:styleId="WW8NumSt9z0">
    <w:name w:val="WW8NumSt9z0"/>
    <w:rPr>
      <w:rFonts w:ascii="Symbol" w:hAnsi="Symbol"/>
    </w:rPr>
  </w:style>
  <w:style w:type="character" w:customStyle="1" w:styleId="WW8NumSt10z0">
    <w:name w:val="WW8NumSt10z0"/>
    <w:rPr>
      <w:rFonts w:ascii="Symbol" w:hAnsi="Symbol"/>
    </w:rPr>
  </w:style>
  <w:style w:type="character" w:customStyle="1" w:styleId="WW8NumSt11z0">
    <w:name w:val="WW8NumSt11z0"/>
    <w:rPr>
      <w:rFonts w:ascii="Symbol" w:hAnsi="Symbol"/>
    </w:rPr>
  </w:style>
  <w:style w:type="character" w:customStyle="1" w:styleId="11">
    <w:name w:val="Основной шрифт абзаца1"/>
  </w:style>
  <w:style w:type="character" w:customStyle="1" w:styleId="a5">
    <w:name w:val="?????? ?????????"/>
  </w:style>
  <w:style w:type="character" w:customStyle="1" w:styleId="RTFNum21">
    <w:name w:val="RTF_Num 2 1"/>
    <w:rPr>
      <w:rFonts w:ascii="Times New Roman CYR" w:hAnsi="Times New Roman CYR"/>
    </w:rPr>
  </w:style>
  <w:style w:type="character" w:customStyle="1" w:styleId="a6">
    <w:name w:val="??????? ??????"/>
    <w:rPr>
      <w:rFonts w:ascii="StarSymbol" w:hAnsi="StarSymbol"/>
      <w:sz w:val="18"/>
    </w:rPr>
  </w:style>
  <w:style w:type="character" w:styleId="a7">
    <w:name w:val="Strong"/>
    <w:uiPriority w:val="22"/>
    <w:qFormat/>
    <w:rPr>
      <w:rFonts w:cs="Times New Roman"/>
      <w:b/>
      <w:bCs/>
    </w:rPr>
  </w:style>
  <w:style w:type="character" w:styleId="a8">
    <w:name w:val="Hyperlink"/>
    <w:uiPriority w:val="99"/>
    <w:semiHidden/>
    <w:rPr>
      <w:color w:val="000080"/>
      <w:u w:val="single"/>
    </w:rPr>
  </w:style>
  <w:style w:type="character" w:styleId="a9">
    <w:name w:val="page number"/>
    <w:uiPriority w:val="99"/>
    <w:semiHidden/>
    <w:rPr>
      <w:rFonts w:cs="Times New Roman"/>
    </w:rPr>
  </w:style>
  <w:style w:type="character" w:customStyle="1" w:styleId="aa">
    <w:name w:val="Маркеры списка"/>
    <w:rPr>
      <w:rFonts w:ascii="StarSymbol" w:eastAsia="Times New Roman" w:hAnsi="StarSymbol"/>
      <w:sz w:val="18"/>
    </w:rPr>
  </w:style>
  <w:style w:type="character" w:customStyle="1" w:styleId="ab">
    <w:name w:val="Символ нумерации"/>
  </w:style>
  <w:style w:type="character" w:styleId="ac">
    <w:name w:val="Emphasis"/>
    <w:uiPriority w:val="20"/>
    <w:qFormat/>
    <w:rPr>
      <w:i/>
    </w:rPr>
  </w:style>
  <w:style w:type="paragraph" w:customStyle="1" w:styleId="a0">
    <w:name w:val="Заголовок"/>
    <w:basedOn w:val="a"/>
    <w:next w:val="a1"/>
    <w:pPr>
      <w:keepNext/>
      <w:spacing w:before="240" w:after="120"/>
    </w:pPr>
    <w:rPr>
      <w:rFonts w:cs="Tahoma"/>
      <w:sz w:val="28"/>
      <w:szCs w:val="28"/>
    </w:rPr>
  </w:style>
  <w:style w:type="paragraph" w:styleId="a1">
    <w:name w:val="Body Text"/>
    <w:basedOn w:val="a"/>
    <w:link w:val="ad"/>
    <w:uiPriority w:val="99"/>
    <w:semiHidden/>
    <w:pPr>
      <w:spacing w:after="120"/>
    </w:pPr>
  </w:style>
  <w:style w:type="character" w:customStyle="1" w:styleId="ad">
    <w:name w:val="Основной текст Знак"/>
    <w:link w:val="a1"/>
    <w:uiPriority w:val="99"/>
    <w:semiHidden/>
    <w:rPr>
      <w:rFonts w:ascii="Arial" w:hAnsi="Arial"/>
      <w:kern w:val="1"/>
      <w:lang w:eastAsia="ar-SA"/>
    </w:rPr>
  </w:style>
  <w:style w:type="paragraph" w:styleId="ae">
    <w:name w:val="List"/>
    <w:basedOn w:val="a1"/>
    <w:uiPriority w:val="99"/>
    <w:semiHidden/>
  </w:style>
  <w:style w:type="paragraph" w:customStyle="1" w:styleId="32">
    <w:name w:val="Название3"/>
    <w:basedOn w:val="a"/>
    <w:pPr>
      <w:suppressLineNumbers/>
      <w:spacing w:before="120" w:after="120"/>
    </w:pPr>
    <w:rPr>
      <w:rFonts w:cs="Tahoma"/>
      <w:i/>
      <w:iCs/>
      <w:sz w:val="24"/>
      <w:szCs w:val="24"/>
    </w:rPr>
  </w:style>
  <w:style w:type="paragraph" w:customStyle="1" w:styleId="33">
    <w:name w:val="Указатель3"/>
    <w:basedOn w:val="a"/>
    <w:pPr>
      <w:suppressLineNumbers/>
    </w:pPr>
    <w:rPr>
      <w:rFonts w:cs="Tahoma"/>
    </w:rPr>
  </w:style>
  <w:style w:type="paragraph" w:customStyle="1" w:styleId="22">
    <w:name w:val="Название2"/>
    <w:basedOn w:val="a"/>
    <w:pPr>
      <w:suppressLineNumbers/>
      <w:spacing w:before="120" w:after="120"/>
    </w:pPr>
    <w:rPr>
      <w:rFonts w:cs="Tahoma"/>
      <w:i/>
      <w:iCs/>
      <w:sz w:val="24"/>
      <w:szCs w:val="24"/>
    </w:rPr>
  </w:style>
  <w:style w:type="paragraph" w:customStyle="1" w:styleId="23">
    <w:name w:val="Указатель2"/>
    <w:basedOn w:val="a"/>
    <w:pPr>
      <w:suppressLineNumbers/>
    </w:pPr>
    <w:rPr>
      <w:rFonts w:cs="Tahoma"/>
    </w:rPr>
  </w:style>
  <w:style w:type="paragraph" w:customStyle="1" w:styleId="12">
    <w:name w:val="Название1"/>
    <w:basedOn w:val="a"/>
    <w:pPr>
      <w:suppressLineNumbers/>
      <w:spacing w:before="120" w:after="120"/>
    </w:pPr>
    <w:rPr>
      <w:rFonts w:cs="Tahoma"/>
      <w:i/>
      <w:iCs/>
      <w:sz w:val="24"/>
      <w:szCs w:val="24"/>
    </w:rPr>
  </w:style>
  <w:style w:type="paragraph" w:customStyle="1" w:styleId="13">
    <w:name w:val="Указатель1"/>
    <w:basedOn w:val="a"/>
    <w:pPr>
      <w:suppressLineNumbers/>
    </w:pPr>
    <w:rPr>
      <w:rFonts w:cs="Tahoma"/>
    </w:rPr>
  </w:style>
  <w:style w:type="paragraph" w:customStyle="1" w:styleId="af">
    <w:name w:val="?????????"/>
    <w:basedOn w:val="a"/>
    <w:next w:val="a1"/>
    <w:pPr>
      <w:keepNext/>
      <w:spacing w:before="240" w:after="120"/>
    </w:pPr>
    <w:rPr>
      <w:sz w:val="28"/>
    </w:rPr>
  </w:style>
  <w:style w:type="paragraph" w:styleId="af0">
    <w:name w:val="Title"/>
    <w:basedOn w:val="af"/>
    <w:next w:val="af1"/>
    <w:link w:val="af2"/>
    <w:uiPriority w:val="10"/>
    <w:qFormat/>
  </w:style>
  <w:style w:type="character" w:customStyle="1" w:styleId="af2">
    <w:name w:val="Название Знак"/>
    <w:link w:val="af0"/>
    <w:uiPriority w:val="10"/>
    <w:rPr>
      <w:rFonts w:ascii="Cambria" w:eastAsia="Times New Roman" w:hAnsi="Cambria" w:cs="Times New Roman"/>
      <w:b/>
      <w:bCs/>
      <w:kern w:val="28"/>
      <w:sz w:val="32"/>
      <w:szCs w:val="32"/>
      <w:lang w:eastAsia="ar-SA"/>
    </w:rPr>
  </w:style>
  <w:style w:type="paragraph" w:styleId="af1">
    <w:name w:val="Subtitle"/>
    <w:basedOn w:val="af"/>
    <w:next w:val="a1"/>
    <w:link w:val="af3"/>
    <w:uiPriority w:val="11"/>
    <w:qFormat/>
    <w:pPr>
      <w:jc w:val="center"/>
    </w:pPr>
    <w:rPr>
      <w:i/>
    </w:rPr>
  </w:style>
  <w:style w:type="character" w:customStyle="1" w:styleId="af3">
    <w:name w:val="Подзаголовок Знак"/>
    <w:link w:val="af1"/>
    <w:uiPriority w:val="11"/>
    <w:rPr>
      <w:rFonts w:ascii="Cambria" w:eastAsia="Times New Roman" w:hAnsi="Cambria" w:cs="Times New Roman"/>
      <w:kern w:val="1"/>
      <w:sz w:val="24"/>
      <w:szCs w:val="24"/>
      <w:lang w:eastAsia="ar-SA"/>
    </w:rPr>
  </w:style>
  <w:style w:type="paragraph" w:customStyle="1" w:styleId="af4">
    <w:name w:val="?????????? ???????"/>
    <w:basedOn w:val="a"/>
    <w:pPr>
      <w:suppressLineNumbers/>
    </w:pPr>
  </w:style>
  <w:style w:type="paragraph" w:customStyle="1" w:styleId="af5">
    <w:name w:val="????????? ???????"/>
    <w:basedOn w:val="af4"/>
    <w:pPr>
      <w:jc w:val="center"/>
    </w:pPr>
    <w:rPr>
      <w:b/>
    </w:rPr>
  </w:style>
  <w:style w:type="paragraph" w:customStyle="1" w:styleId="af6">
    <w:name w:val="????????"/>
    <w:basedOn w:val="a"/>
    <w:pPr>
      <w:suppressLineNumbers/>
      <w:spacing w:before="120" w:after="120"/>
    </w:pPr>
    <w:rPr>
      <w:i/>
    </w:rPr>
  </w:style>
  <w:style w:type="paragraph" w:customStyle="1" w:styleId="WW-">
    <w:name w:val="WW-?????????"/>
    <w:basedOn w:val="a"/>
    <w:pPr>
      <w:suppressLineNumbers/>
    </w:pPr>
  </w:style>
  <w:style w:type="paragraph" w:styleId="af7">
    <w:name w:val="header"/>
    <w:basedOn w:val="a"/>
    <w:link w:val="af8"/>
    <w:uiPriority w:val="99"/>
    <w:pPr>
      <w:suppressLineNumbers/>
      <w:tabs>
        <w:tab w:val="center" w:pos="4818"/>
        <w:tab w:val="right" w:pos="9637"/>
      </w:tabs>
    </w:pPr>
  </w:style>
  <w:style w:type="character" w:customStyle="1" w:styleId="af8">
    <w:name w:val="Верхний колонтитул Знак"/>
    <w:link w:val="af7"/>
    <w:uiPriority w:val="99"/>
    <w:locked/>
    <w:rsid w:val="00A51DD3"/>
    <w:rPr>
      <w:rFonts w:ascii="Arial" w:hAnsi="Arial" w:cs="Times New Roman"/>
      <w:kern w:val="1"/>
      <w:lang w:val="x-none" w:eastAsia="ar-SA" w:bidi="ar-SA"/>
    </w:rPr>
  </w:style>
  <w:style w:type="paragraph" w:styleId="af9">
    <w:name w:val="footer"/>
    <w:basedOn w:val="a"/>
    <w:link w:val="afa"/>
    <w:uiPriority w:val="99"/>
    <w:semiHidden/>
    <w:pPr>
      <w:tabs>
        <w:tab w:val="center" w:pos="4677"/>
        <w:tab w:val="right" w:pos="9355"/>
      </w:tabs>
    </w:pPr>
  </w:style>
  <w:style w:type="character" w:customStyle="1" w:styleId="afa">
    <w:name w:val="Нижний колонтитул Знак"/>
    <w:link w:val="af9"/>
    <w:uiPriority w:val="99"/>
    <w:semiHidden/>
    <w:rPr>
      <w:rFonts w:ascii="Arial" w:hAnsi="Arial"/>
      <w:kern w:val="1"/>
      <w:lang w:eastAsia="ar-SA"/>
    </w:rPr>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 w:type="paragraph" w:customStyle="1" w:styleId="afd">
    <w:name w:val="Содержимое врезки"/>
    <w:basedOn w:val="a1"/>
  </w:style>
  <w:style w:type="paragraph" w:customStyle="1" w:styleId="afe">
    <w:name w:val="А"/>
    <w:basedOn w:val="a"/>
    <w:qFormat/>
    <w:rsid w:val="005551B7"/>
    <w:pPr>
      <w:widowControl/>
      <w:suppressAutoHyphens w:val="0"/>
      <w:overflowPunct/>
      <w:autoSpaceDE/>
      <w:spacing w:line="360" w:lineRule="auto"/>
      <w:ind w:firstLine="709"/>
      <w:contextualSpacing/>
      <w:textAlignment w:val="auto"/>
    </w:pPr>
    <w:rPr>
      <w:rFonts w:ascii="Times New Roman" w:hAnsi="Times New Roman"/>
      <w:kern w:val="0"/>
      <w:sz w:val="28"/>
      <w:lang w:eastAsia="en-US"/>
    </w:rPr>
  </w:style>
  <w:style w:type="paragraph" w:customStyle="1" w:styleId="aff">
    <w:name w:val="Б"/>
    <w:basedOn w:val="afe"/>
    <w:qFormat/>
    <w:rsid w:val="005551B7"/>
    <w:pPr>
      <w:ind w:firstLine="0"/>
      <w:jc w:val="left"/>
    </w:pPr>
    <w:rPr>
      <w:sz w:val="20"/>
    </w:rPr>
  </w:style>
  <w:style w:type="table" w:styleId="aff0">
    <w:name w:val="Table Grid"/>
    <w:basedOn w:val="a3"/>
    <w:uiPriority w:val="59"/>
    <w:rsid w:val="00A51D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22765</Words>
  <Characters>129766</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Grizli777</Company>
  <LinksUpToDate>false</LinksUpToDate>
  <CharactersWithSpaces>152227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dc:description/>
  <cp:lastModifiedBy>admin</cp:lastModifiedBy>
  <cp:revision>2</cp:revision>
  <dcterms:created xsi:type="dcterms:W3CDTF">2014-03-12T20:48:00Z</dcterms:created>
  <dcterms:modified xsi:type="dcterms:W3CDTF">2014-03-12T20:48:00Z</dcterms:modified>
</cp:coreProperties>
</file>