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7B" w:rsidRPr="0009127B" w:rsidRDefault="0009127B" w:rsidP="0009127B">
      <w:pPr>
        <w:spacing w:line="360" w:lineRule="auto"/>
        <w:ind w:firstLine="709"/>
        <w:jc w:val="center"/>
        <w:rPr>
          <w:b/>
          <w:bCs/>
        </w:rPr>
      </w:pPr>
      <w:r w:rsidRPr="0009127B">
        <w:rPr>
          <w:b/>
          <w:bCs/>
        </w:rPr>
        <w:t>Онегин и П</w:t>
      </w:r>
      <w:r>
        <w:rPr>
          <w:b/>
          <w:bCs/>
        </w:rPr>
        <w:t>ечорин – «герои своего времени»</w:t>
      </w:r>
    </w:p>
    <w:p w:rsidR="0009127B" w:rsidRPr="0009127B" w:rsidRDefault="0009127B" w:rsidP="0009127B">
      <w:pPr>
        <w:spacing w:line="360" w:lineRule="auto"/>
        <w:ind w:firstLine="709"/>
        <w:jc w:val="both"/>
      </w:pPr>
    </w:p>
    <w:p w:rsidR="0009127B" w:rsidRPr="0009127B" w:rsidRDefault="0009127B" w:rsidP="0009127B">
      <w:pPr>
        <w:pStyle w:val="a3"/>
        <w:spacing w:line="360" w:lineRule="auto"/>
        <w:ind w:firstLine="709"/>
        <w:rPr>
          <w:sz w:val="28"/>
          <w:szCs w:val="28"/>
        </w:rPr>
      </w:pPr>
      <w:r w:rsidRPr="0009127B">
        <w:rPr>
          <w:sz w:val="28"/>
          <w:szCs w:val="28"/>
        </w:rPr>
        <w:t xml:space="preserve">В девятнадцатом веке в России господствовал самодержавно-крепостнический строй. В условиях этого строя положение народа было невыносимым; трагичной оказывалась судьба передовых мыслящих людей. Богато одаренные от природы люди погибали в его душной атмосфере или были обречены на бездействие. Эти люди с прогрессивными взглядами слишком рано появились на арене общественной жизни, для их появления еще не было благоприятных условий, они были «лишними» в жизни, а потому погибали. Это и нашло отражение в произведениях передовых писателей девятнадцатого века. </w:t>
      </w:r>
    </w:p>
    <w:p w:rsidR="0009127B" w:rsidRPr="0009127B" w:rsidRDefault="0009127B" w:rsidP="0009127B">
      <w:pPr>
        <w:spacing w:line="360" w:lineRule="auto"/>
        <w:ind w:firstLine="709"/>
        <w:jc w:val="both"/>
      </w:pPr>
      <w:r w:rsidRPr="0009127B">
        <w:t xml:space="preserve">«Герой нашего времени» - первый русский реалистический психологический роман в прозе. Герой романа – бывший гвардейский офицер, переведенный на Кавказ. Перед нами раскрывается сложная натура Печорина, очень схожая с Онегиным. «Это Онегин нашего времени... Несходство их между собою гораздо меньше расстояния между Онегою и Печорою», - сказал Белинский о Печорине. Герцен назвал Печорина «младшим братом Онегина». Действительно, между Печориным и Онегиным много сходства. Оба они – представители светского общества. Много общего в истории их молодости: вначале та же погоня за светскими удовольствиями, затем то же разочарование в них, та же попытка заняться наукой и т.д. Оба они являются типичными представителями мыслящих людей своего времени, критически относящихся к жизни и людям. </w:t>
      </w:r>
    </w:p>
    <w:p w:rsidR="0009127B" w:rsidRPr="0009127B" w:rsidRDefault="0009127B" w:rsidP="0009127B">
      <w:pPr>
        <w:pStyle w:val="a3"/>
        <w:spacing w:line="360" w:lineRule="auto"/>
        <w:ind w:firstLine="709"/>
        <w:rPr>
          <w:sz w:val="28"/>
          <w:szCs w:val="28"/>
        </w:rPr>
      </w:pPr>
      <w:r w:rsidRPr="0009127B">
        <w:rPr>
          <w:sz w:val="28"/>
          <w:szCs w:val="28"/>
        </w:rPr>
        <w:t>Наиболее близки Онегин и Печорин по социальному происхождению, полученному воспитанию, по характеру, по взглядам. Онегин получил типичное для того времени аристократическое воспитание. Учили его «всему шутя», «чему-нибудь и как-нибудь». Но все же Евгений получил тот минимум знаний, какой считался обязательным в дворянской среде. О ранних годах Печорина нам известно очень мало. Но можно предполагать, что он получил такое же воспитание, как и Онегин. Поэтому он не приспособлен к жизни, не привык к трудовой деятельности. Правда, Печорин получил несколько лучшее образование, чем Евгений. Это видно из его дневника. Ему не чужд интерес к философии и истории. Он склонен к материалистическому взгляду на вещи, хотя пишет об этом, как всегда, с иронией: «Я вышел из ванны свеж и бодр… После этого говорите, что душа не зависит от тела!». Закончив образование, Онегин и Печорин вступают в свет. Безукоризненное знание французского языка, остроумие, изящество манер, умение поддержать в обществе разговор – все это обеспечило им успех в обществе. Оба бросаются в водоворот шумной светской жизни. Балы, театры, увлечение женщинами – вот все их развлечение. Такой образ жизни мог удовлетворить заурядных людей. Онегин же - яркая незаурядная личность. Это человек, явно выделяющийся из окружающего общества одаренностью натуры и душевными запросами. Евгения не могли удовлетворить окружающее его общество, светские развлечения. Онегин чувствовал себя чужим в обществе. «Он выше окружающего общества настолько, что дошел до сознания его пустоты», – говорит об Онегине Добролюбов.  На фоне лживого лицемерного общества выделяется и ум Печорина, его образованность, богатство духовного мира. Он превосходно знаком с мировой литературой, начитан. Это натура богато одаренная. Он не переоценивает себя, когда говорит: «Я чувствую в душе своей силы необъятные». Ум, образованность, способность критически относиться к окружающему делают Печорина незаурядным человеком, резко выделяющимся из основной массы дворянского общества.</w:t>
      </w:r>
    </w:p>
    <w:p w:rsidR="0009127B" w:rsidRPr="0009127B" w:rsidRDefault="0009127B" w:rsidP="0009127B">
      <w:pPr>
        <w:spacing w:line="360" w:lineRule="auto"/>
        <w:ind w:firstLine="709"/>
        <w:jc w:val="both"/>
      </w:pPr>
      <w:r w:rsidRPr="0009127B">
        <w:t>Несмотря на большое сходство, между Онегиным и Печориным немалая разница. Объясняется это тем, что они жили в разное время. Двадцатые годы девятнадцатого века, когда жил Онегин, были годами общественно-политического оживления, когда назревало восстание декабристов. Под влиянием передовых людей у Онегина складываются прогрессивные взгляды. «…Ярем</w:t>
      </w:r>
      <w:r w:rsidRPr="0009127B">
        <w:rPr>
          <w:b/>
          <w:bCs/>
        </w:rPr>
        <w:t xml:space="preserve"> </w:t>
      </w:r>
      <w:r w:rsidRPr="0009127B">
        <w:t>он барщины старинной оброком легким заменил…» Эта мера дает основание предполагать, что Евгений примыкает к либеральным течениям в дворянстве двадцатых годов. Онегин показан Пушкиным как человек с очень сложным характером. Поэт не скрывает его недостатков и не старается оправдать их. «Самолюбивая посредственность отняла у него страсть сердца, теплоту души, доступность всему доброму и прекрасному». Из Онегина вышел настоящий эгоист, человек, думающий только о себе, о своих желаниях и удовольствиях, способный с легкостью обидеть, оскорбить, причинить горе человеку. Пушкин подчеркивает острый, злой язык Онегина, его манеру резко и зло отзываться обо всем окружающем. Печорин – иной, чем Онегин, по своему духовному складу, он живет в других социально-политических условиях. Печорин – герой тридцатых годов, времени разгара реакции, когда декабристы были разбиты, а революционные демократы еще не появились. И судьбой своей, страданиями и сомнениями своими, и всем складом своего внутреннего мира он, действительно, принадлежит тому времени. Печорин не мог найти себе единомышленников, он был одинок. Поэтому образ Печорина более трагичен, чем образ Онегина. Время, реакция убили в Печорине все лучшее. Печорин не мог уйти к декабристам, как это мог сделать Онегин. Вот почему Белинский сказал, что «Онегин скучает, Печорин глубоко страдает». Положение Печорина тем трагичнее, что он по натуре своей одареннее и глубже Онегина. Природа дала ему и глубокий, острый ум, и отзывчивое сердце, и твердую волю. Он способен к благородным поступкам. Он верно судил о людях, о жизни, критически относился к себе. Сердце Печорина способно глубоко и сильно чувствовать, хотя внешне он держится спокойно, ибо «полнота и глубина чувств и мысли не допускает бешеных порывов». Но при всей своей одаренности он – «нравственный калека». В нем много странностей, что Лермонтов настойчиво подчеркивает: глаза Печорина «не смеялись, когда он смеялся! Это признак – или злого нрава, или глубокой, постоянной грусти. Взгляд его – непродолжительный, но проницательный и тяжелый – оставлял по себе неприятное впечатление нескромного вопроса и мог казаться дерзким, если б не был столь равнодушно спокоен». Походка Печорина «была небрежна и ленива, но он не размахивает руками, - верный признак некоторой скрытности характера» и т.д. Эта противоречивость Печорина – «болезнь поколения того времени». В чем же она проявляется? В его отношении к жизни, борьбе ума и сердца и т.д. Печорин говорит о себе сам: «Я давно уж живу не сердцем, а головою… Я взвешиваю, разбираю свои собственные страсти и поступки с строгим любопытством, но без участия». Печорин не раз говорит о том, что в обществе, в котором он живет, нет ни бескорыстной любви, ни истинной дружбы, ни справедливых отношений между людьми. Разочарованный, он тянется к природе, которая успокаивает его, дает ему наслаждение. У Печорина горячее сердце, способное понимать и любить природу. От соприкосновения с ней – «какая бы горесть ни лежала на сердце, - говорит он, - какое бы беспокойство ни томило мысль, все в минуту рассеется, на душе станет легко».</w:t>
      </w:r>
    </w:p>
    <w:p w:rsidR="0009127B" w:rsidRPr="0009127B" w:rsidRDefault="0009127B" w:rsidP="0009127B">
      <w:pPr>
        <w:pStyle w:val="a3"/>
        <w:spacing w:line="360" w:lineRule="auto"/>
        <w:ind w:firstLine="709"/>
        <w:rPr>
          <w:sz w:val="28"/>
          <w:szCs w:val="28"/>
        </w:rPr>
      </w:pPr>
      <w:r w:rsidRPr="0009127B">
        <w:rPr>
          <w:sz w:val="28"/>
          <w:szCs w:val="28"/>
        </w:rPr>
        <w:t xml:space="preserve">Печорин от природы наделен горячим сердцем, способным сильно переживать. В глубине души его происходит борьба искреннего чувства и привычного для него равнодушия и черствости. Отвечая на вопрос Максима Максимыча о Бэле, Печорин отвернулся и «принужденно зевнул», но за этим показным безразличием он торопится скрыть подлинное волнение, заставившее его побледнеть. В последнем свидании с Мери Печорин «принужденной усмешкой» спешит подавить возникшее чувство жалости к девушке, которую он заставил глубоко страдать. Чувства Печорина гораздо глубже, чем Онегина.  «… Я не создан для блаженства…», - говорит Онегин Татьяне. Тем самым он сознает неспособность к сильному, глубокому чувству любви. В основе его чувств лежит себялюбие. </w:t>
      </w:r>
    </w:p>
    <w:p w:rsidR="0009127B" w:rsidRPr="0009127B" w:rsidRDefault="0009127B" w:rsidP="0009127B">
      <w:pPr>
        <w:spacing w:line="360" w:lineRule="auto"/>
        <w:ind w:firstLine="709"/>
        <w:jc w:val="both"/>
      </w:pPr>
      <w:r w:rsidRPr="0009127B">
        <w:t xml:space="preserve">Но Печорин не бессердечный эгоист. Он способен на глубокую любовь. Он горячо любит Веру, дорожит ее любовью, хочет догнать ее, увидеть в последний раз, пожать ей руку, боится потерять ее навеки. Она стала для него «дороже всего на свете, дороже жизни, чести, счастья». Оставшись без коня в степи, он «упал на мокрую траву и, как ребенок, заплакал». С горьким чувством он расценивает себя как «нравственного калеку», у которого «высохла, испарилась, умерла» лучшая половина души. Перед смертью он спрашивает себя невольно: зачем я жил? для какой цели я родился?.. Он был лишен высокой деятельности, никому не мог принести пользы, где бы он ни появлялся, всем приносит одни несчастья. Несмотря на способность к сильному искреннему чувству, любовь Печорина эгоистична. Он похищает Бэлу, добивается любви Мери, а потом отказывается от нее, нарушает покой «мирных» контрабандистов, убивает Грушницкого. </w:t>
      </w:r>
    </w:p>
    <w:p w:rsidR="0009127B" w:rsidRPr="0009127B" w:rsidRDefault="0009127B" w:rsidP="0009127B">
      <w:pPr>
        <w:spacing w:line="360" w:lineRule="auto"/>
        <w:ind w:firstLine="709"/>
        <w:jc w:val="both"/>
      </w:pPr>
      <w:r w:rsidRPr="0009127B">
        <w:t xml:space="preserve">Печорин отличается двойственностью натуры. «В нем два человека: первый действует, второй смотрит на действия первого и рассуждает о них, или, лучше сказать, осуждает их, потому что они действительно достойны осуждения. Причины раздвоения натуры – противоречие между гибкостью натуры и жалкостью действий одного и того же человека». </w:t>
      </w:r>
    </w:p>
    <w:p w:rsidR="0009127B" w:rsidRPr="0009127B" w:rsidRDefault="0009127B" w:rsidP="0009127B">
      <w:pPr>
        <w:spacing w:line="360" w:lineRule="auto"/>
        <w:ind w:firstLine="709"/>
        <w:jc w:val="both"/>
      </w:pPr>
      <w:r w:rsidRPr="0009127B">
        <w:t xml:space="preserve">Кто же виноват в том, что Печорин превратился в «умную ненужность», в «лишнего человека»? «Во мне душа испорчена светом», - говорит сам Печорин, т.е. светским обществом, в котором он жил и уйти от которых не смог. «Моя бесцветная молодость протекла в борьбе с собой и светом, лучшие мои чувства, боясь насмешки, я хоронил в глубине сердца; они там и умерли». </w:t>
      </w:r>
    </w:p>
    <w:p w:rsidR="0009127B" w:rsidRPr="0009127B" w:rsidRDefault="0009127B" w:rsidP="0009127B">
      <w:pPr>
        <w:pStyle w:val="a3"/>
        <w:spacing w:line="360" w:lineRule="auto"/>
        <w:ind w:firstLine="709"/>
        <w:rPr>
          <w:sz w:val="28"/>
          <w:szCs w:val="28"/>
        </w:rPr>
      </w:pPr>
      <w:r w:rsidRPr="0009127B">
        <w:rPr>
          <w:sz w:val="28"/>
          <w:szCs w:val="28"/>
        </w:rPr>
        <w:t xml:space="preserve">Тема «лишних людей» является одной из основных тем литературы девятнадцатого века. В галерею «лишних людей» входят  Онегин Пушкина, Печорин Лермонтова, Базаров, Рудин, Инсаров Тургенева. </w:t>
      </w:r>
    </w:p>
    <w:p w:rsidR="0009127B" w:rsidRPr="0009127B" w:rsidRDefault="0009127B" w:rsidP="0009127B">
      <w:pPr>
        <w:spacing w:line="360" w:lineRule="auto"/>
        <w:ind w:firstLine="709"/>
        <w:jc w:val="both"/>
      </w:pPr>
      <w:r w:rsidRPr="0009127B">
        <w:t>Онегин типичный представитель «лишних людей» двадцатых годов. Таких, как он, было много. Пушкин говорит, что он был «просто добрый малый, как вы да я, как целый свет». Онегин стоит первым в ряду «лишних людей». За ним следует целая галерея образов. Типичен для своего времени и Печорин, о котором Лермонтов сказал, что в нем он дал портрет «не одного человека: это портрет, составленный из пророков всего нашего поколения». Печорин продолжает ту галерею образов, которую начинает Онегин.</w:t>
      </w:r>
      <w:bookmarkStart w:id="0" w:name="_GoBack"/>
      <w:bookmarkEnd w:id="0"/>
    </w:p>
    <w:sectPr w:rsidR="0009127B" w:rsidRPr="0009127B" w:rsidSect="0009127B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99A"/>
    <w:rsid w:val="0009127B"/>
    <w:rsid w:val="000F1C98"/>
    <w:rsid w:val="0036699A"/>
    <w:rsid w:val="005362F5"/>
    <w:rsid w:val="005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9EE367-6913-4FCA-936F-7EA28CB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545"/>
      <w:jc w:val="both"/>
    </w:pPr>
    <w:rPr>
      <w:sz w:val="24"/>
      <w:szCs w:val="24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Онегин и Печорин – «герои своего времени»</vt:lpstr>
    </vt:vector>
  </TitlesOfParts>
  <Company>Горбольница 1</Company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Онегин и Печорин – «герои своего времени»</dc:title>
  <dc:subject/>
  <dc:creator>Ирина</dc:creator>
  <cp:keywords/>
  <dc:description/>
  <cp:lastModifiedBy>Irina</cp:lastModifiedBy>
  <cp:revision>2</cp:revision>
  <cp:lastPrinted>2006-11-14T10:54:00Z</cp:lastPrinted>
  <dcterms:created xsi:type="dcterms:W3CDTF">2014-08-10T06:55:00Z</dcterms:created>
  <dcterms:modified xsi:type="dcterms:W3CDTF">2014-08-10T06:55:00Z</dcterms:modified>
</cp:coreProperties>
</file>