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D3A" w:rsidRDefault="00D9073C" w:rsidP="00BE6D3A">
      <w:pPr>
        <w:pStyle w:val="afb"/>
      </w:pPr>
      <w:r w:rsidRPr="00BE6D3A">
        <w:t>Содержание</w:t>
      </w:r>
    </w:p>
    <w:p w:rsidR="00BE6D3A" w:rsidRDefault="00BE6D3A" w:rsidP="00BE6D3A">
      <w:pPr>
        <w:ind w:firstLine="709"/>
      </w:pPr>
    </w:p>
    <w:p w:rsidR="00BE6D3A" w:rsidRDefault="00BE6D3A">
      <w:pPr>
        <w:pStyle w:val="23"/>
        <w:rPr>
          <w:smallCaps w:val="0"/>
          <w:noProof/>
          <w:sz w:val="24"/>
          <w:szCs w:val="24"/>
        </w:rPr>
      </w:pPr>
      <w:r w:rsidRPr="002876E5">
        <w:rPr>
          <w:rStyle w:val="ae"/>
          <w:noProof/>
        </w:rPr>
        <w:t>Введение</w:t>
      </w:r>
    </w:p>
    <w:p w:rsidR="00BE6D3A" w:rsidRDefault="00BE6D3A">
      <w:pPr>
        <w:pStyle w:val="23"/>
        <w:rPr>
          <w:smallCaps w:val="0"/>
          <w:noProof/>
          <w:sz w:val="24"/>
          <w:szCs w:val="24"/>
        </w:rPr>
      </w:pPr>
      <w:r w:rsidRPr="002876E5">
        <w:rPr>
          <w:rStyle w:val="ae"/>
          <w:noProof/>
        </w:rPr>
        <w:t>Сонатная форма</w:t>
      </w:r>
    </w:p>
    <w:p w:rsidR="00BE6D3A" w:rsidRDefault="00BE6D3A">
      <w:pPr>
        <w:pStyle w:val="23"/>
        <w:rPr>
          <w:smallCaps w:val="0"/>
          <w:noProof/>
          <w:sz w:val="24"/>
          <w:szCs w:val="24"/>
        </w:rPr>
      </w:pPr>
      <w:r w:rsidRPr="002876E5">
        <w:rPr>
          <w:rStyle w:val="ae"/>
          <w:noProof/>
        </w:rPr>
        <w:t>"Развалину башни, жилище орла"</w:t>
      </w:r>
    </w:p>
    <w:p w:rsidR="00BE6D3A" w:rsidRDefault="00BE6D3A">
      <w:pPr>
        <w:pStyle w:val="23"/>
        <w:rPr>
          <w:smallCaps w:val="0"/>
          <w:noProof/>
          <w:sz w:val="24"/>
          <w:szCs w:val="24"/>
        </w:rPr>
      </w:pPr>
      <w:r w:rsidRPr="002876E5">
        <w:rPr>
          <w:rStyle w:val="ae"/>
          <w:noProof/>
        </w:rPr>
        <w:t>Схема формы хора С.И. Танеева</w:t>
      </w:r>
    </w:p>
    <w:p w:rsidR="00BE6D3A" w:rsidRDefault="00BE6D3A">
      <w:pPr>
        <w:pStyle w:val="23"/>
        <w:rPr>
          <w:smallCaps w:val="0"/>
          <w:noProof/>
          <w:sz w:val="24"/>
          <w:szCs w:val="24"/>
        </w:rPr>
      </w:pPr>
      <w:r w:rsidRPr="002876E5">
        <w:rPr>
          <w:rStyle w:val="ae"/>
          <w:noProof/>
        </w:rPr>
        <w:t>Анализ формы и средств музыкальной выразительности</w:t>
      </w:r>
    </w:p>
    <w:p w:rsidR="00BE6D3A" w:rsidRDefault="00BE6D3A">
      <w:pPr>
        <w:pStyle w:val="23"/>
        <w:rPr>
          <w:smallCaps w:val="0"/>
          <w:noProof/>
          <w:sz w:val="24"/>
          <w:szCs w:val="24"/>
        </w:rPr>
      </w:pPr>
      <w:r w:rsidRPr="002876E5">
        <w:rPr>
          <w:rStyle w:val="ae"/>
          <w:noProof/>
        </w:rPr>
        <w:t>Заключение</w:t>
      </w:r>
    </w:p>
    <w:p w:rsidR="00BE6D3A" w:rsidRDefault="00BE6D3A">
      <w:pPr>
        <w:pStyle w:val="23"/>
        <w:rPr>
          <w:smallCaps w:val="0"/>
          <w:noProof/>
          <w:sz w:val="24"/>
          <w:szCs w:val="24"/>
        </w:rPr>
      </w:pPr>
      <w:r w:rsidRPr="002876E5">
        <w:rPr>
          <w:rStyle w:val="ae"/>
          <w:noProof/>
        </w:rPr>
        <w:t>Литература</w:t>
      </w:r>
    </w:p>
    <w:p w:rsidR="00BE6D3A" w:rsidRDefault="00BE6D3A" w:rsidP="00BE6D3A">
      <w:pPr>
        <w:pStyle w:val="2"/>
      </w:pPr>
      <w:r>
        <w:br w:type="page"/>
      </w:r>
      <w:bookmarkStart w:id="0" w:name="_Toc263162687"/>
      <w:r w:rsidR="00DB2C18" w:rsidRPr="00BE6D3A">
        <w:t>Введение</w:t>
      </w:r>
      <w:bookmarkEnd w:id="0"/>
    </w:p>
    <w:p w:rsidR="00BE6D3A" w:rsidRDefault="00BE6D3A" w:rsidP="00BE6D3A">
      <w:pPr>
        <w:ind w:firstLine="709"/>
      </w:pPr>
    </w:p>
    <w:p w:rsidR="00BE6D3A" w:rsidRDefault="00BE6D3A" w:rsidP="00BE6D3A">
      <w:pPr>
        <w:ind w:firstLine="709"/>
      </w:pPr>
      <w:r>
        <w:t>"</w:t>
      </w:r>
      <w:r w:rsidR="00DB2C18" w:rsidRPr="00BE6D3A">
        <w:t>К области вокальной музыки вообще относится всё, что предназначено для исполнения одним или несколькими человеческими голосами как без инструментального сопровождения, так и с сопровождением</w:t>
      </w:r>
      <w:r>
        <w:t>"</w:t>
      </w:r>
      <w:r w:rsidR="00EF7618" w:rsidRPr="00BE6D3A">
        <w:rPr>
          <w:vertAlign w:val="superscript"/>
        </w:rPr>
        <w:t>1</w:t>
      </w:r>
      <w:r w:rsidRPr="00BE6D3A">
        <w:t xml:space="preserve">. </w:t>
      </w:r>
      <w:r w:rsidR="00B93A54" w:rsidRPr="00BE6D3A">
        <w:t xml:space="preserve">Исполнение голосами без сопровождения называется </w:t>
      </w:r>
      <w:r w:rsidR="00B93A54" w:rsidRPr="00BE6D3A">
        <w:rPr>
          <w:lang w:val="en-US"/>
        </w:rPr>
        <w:t>a</w:t>
      </w:r>
      <w:r w:rsidR="00B93A54" w:rsidRPr="00BE6D3A">
        <w:t xml:space="preserve"> </w:t>
      </w:r>
      <w:r w:rsidR="00B93A54" w:rsidRPr="00BE6D3A">
        <w:rPr>
          <w:lang w:val="en-US"/>
        </w:rPr>
        <w:t>cappella</w:t>
      </w:r>
      <w:r>
        <w:t xml:space="preserve"> ("</w:t>
      </w:r>
      <w:r w:rsidR="00B93A54" w:rsidRPr="00BE6D3A">
        <w:t>как в часовне</w:t>
      </w:r>
      <w:r>
        <w:t>"</w:t>
      </w:r>
      <w:r w:rsidRPr="00BE6D3A">
        <w:t xml:space="preserve">). </w:t>
      </w:r>
      <w:r w:rsidR="00B93A54" w:rsidRPr="00BE6D3A">
        <w:t>Этот термин применяется преимущественно для хорового пения без сопровождения</w:t>
      </w:r>
      <w:r w:rsidRPr="00BE6D3A">
        <w:t>.</w:t>
      </w:r>
    </w:p>
    <w:p w:rsidR="00BE6D3A" w:rsidRDefault="00D53D5D" w:rsidP="00BE6D3A">
      <w:pPr>
        <w:ind w:firstLine="709"/>
      </w:pPr>
      <w:r w:rsidRPr="00BE6D3A">
        <w:t>Вокальные формы имеют продолжительную историю</w:t>
      </w:r>
      <w:r w:rsidR="00BE6D3A">
        <w:t xml:space="preserve"> (</w:t>
      </w:r>
      <w:r w:rsidR="002F6E02" w:rsidRPr="00BE6D3A">
        <w:t xml:space="preserve">примерно с </w:t>
      </w:r>
      <w:r w:rsidR="002F6E02" w:rsidRPr="00BE6D3A">
        <w:rPr>
          <w:lang w:val="en-US"/>
        </w:rPr>
        <w:t>IX</w:t>
      </w:r>
      <w:r w:rsidR="002F6E02" w:rsidRPr="00BE6D3A">
        <w:t xml:space="preserve"> века</w:t>
      </w:r>
      <w:r w:rsidR="00BE6D3A" w:rsidRPr="00BE6D3A">
        <w:t xml:space="preserve">). </w:t>
      </w:r>
      <w:r w:rsidR="002F6E02" w:rsidRPr="00BE6D3A">
        <w:t>Они возникли раньше, чем инструментальные и оказали на них влияние</w:t>
      </w:r>
      <w:r w:rsidR="00BE6D3A" w:rsidRPr="00BE6D3A">
        <w:t>.</w:t>
      </w:r>
    </w:p>
    <w:p w:rsidR="00BE6D3A" w:rsidRDefault="00EF7618" w:rsidP="00BE6D3A">
      <w:pPr>
        <w:ind w:firstLine="709"/>
      </w:pPr>
      <w:r w:rsidRPr="00BE6D3A">
        <w:t>Особенностью вокальных форм является тесное взаимодействие словесного и музыкального текстов, которое можно свести к трём основным типам</w:t>
      </w:r>
      <w:r w:rsidR="00BE6D3A" w:rsidRPr="00BE6D3A">
        <w:t>:</w:t>
      </w:r>
    </w:p>
    <w:p w:rsidR="00BE6D3A" w:rsidRDefault="00DD7F7A" w:rsidP="00BE6D3A">
      <w:pPr>
        <w:ind w:firstLine="709"/>
      </w:pPr>
      <w:r w:rsidRPr="00BE6D3A">
        <w:t>подчинение словесного текста музыкальному</w:t>
      </w:r>
      <w:r w:rsidR="00BE6D3A" w:rsidRPr="00BE6D3A">
        <w:t>;</w:t>
      </w:r>
    </w:p>
    <w:p w:rsidR="00BE6D3A" w:rsidRDefault="00DD7F7A" w:rsidP="00BE6D3A">
      <w:pPr>
        <w:ind w:firstLine="709"/>
      </w:pPr>
      <w:r w:rsidRPr="00BE6D3A">
        <w:t>подчинение музыки словесному тексту</w:t>
      </w:r>
      <w:r w:rsidR="00BE6D3A" w:rsidRPr="00BE6D3A">
        <w:t>;</w:t>
      </w:r>
    </w:p>
    <w:p w:rsidR="00BE6D3A" w:rsidRDefault="00DD7F7A" w:rsidP="00BE6D3A">
      <w:pPr>
        <w:ind w:firstLine="709"/>
      </w:pPr>
      <w:r w:rsidRPr="00BE6D3A">
        <w:t>равноправие музыки и словесного текста</w:t>
      </w:r>
      <w:r w:rsidR="00BE6D3A" w:rsidRPr="00BE6D3A">
        <w:t>.</w:t>
      </w:r>
    </w:p>
    <w:p w:rsidR="00067CA7" w:rsidRPr="00BE6D3A" w:rsidRDefault="00DD7F7A" w:rsidP="00BE6D3A">
      <w:pPr>
        <w:ind w:firstLine="709"/>
      </w:pPr>
      <w:r w:rsidRPr="00BE6D3A">
        <w:t>Именно наличие текста ведёт к тому, что наряду с классическими инструментальными формами</w:t>
      </w:r>
      <w:r w:rsidR="00BE6D3A">
        <w:t xml:space="preserve"> (</w:t>
      </w:r>
      <w:r w:rsidR="00EF7618" w:rsidRPr="00BE6D3A">
        <w:t>период, простые двух и трёхчастные формы,</w:t>
      </w:r>
      <w:r w:rsidRPr="00BE6D3A">
        <w:t xml:space="preserve"> сложная</w:t>
      </w:r>
      <w:r w:rsidR="00BE6D3A" w:rsidRPr="00BE6D3A">
        <w:t xml:space="preserve"> </w:t>
      </w:r>
      <w:r w:rsidRPr="00BE6D3A">
        <w:t>трёхчастная</w:t>
      </w:r>
      <w:r w:rsidR="00EF7618" w:rsidRPr="00BE6D3A">
        <w:t>, рондо, реже сонатная форма</w:t>
      </w:r>
      <w:r w:rsidR="00BE6D3A" w:rsidRPr="00BE6D3A">
        <w:t xml:space="preserve">) </w:t>
      </w:r>
      <w:r w:rsidR="00B112EA" w:rsidRPr="00BE6D3A">
        <w:t>в вокальной музыке появляются специфические, характерные именно для неё</w:t>
      </w:r>
      <w:r w:rsidR="00BE6D3A" w:rsidRPr="00BE6D3A">
        <w:t xml:space="preserve">: </w:t>
      </w:r>
      <w:r w:rsidRPr="00BE6D3A">
        <w:t>куплетная, куплетно-вариационная</w:t>
      </w:r>
      <w:r w:rsidR="00B112EA" w:rsidRPr="00BE6D3A">
        <w:t>, сквозная формы</w:t>
      </w:r>
      <w:r w:rsidR="00BE6D3A" w:rsidRPr="00BE6D3A">
        <w:t>.</w:t>
      </w:r>
    </w:p>
    <w:p w:rsidR="00BE6D3A" w:rsidRDefault="00BE6D3A" w:rsidP="00BE6D3A">
      <w:pPr>
        <w:pStyle w:val="2"/>
      </w:pPr>
      <w:r>
        <w:br w:type="page"/>
      </w:r>
      <w:bookmarkStart w:id="1" w:name="_Toc263162688"/>
      <w:r w:rsidRPr="00BE6D3A">
        <w:t>Сонатная форма</w:t>
      </w:r>
      <w:bookmarkEnd w:id="1"/>
    </w:p>
    <w:p w:rsidR="00BE6D3A" w:rsidRDefault="00BE6D3A" w:rsidP="00BE6D3A">
      <w:pPr>
        <w:ind w:firstLine="709"/>
      </w:pPr>
    </w:p>
    <w:p w:rsidR="00BE6D3A" w:rsidRDefault="00733BAC" w:rsidP="00BE6D3A">
      <w:pPr>
        <w:ind w:firstLine="709"/>
      </w:pPr>
      <w:r w:rsidRPr="00BE6D3A">
        <w:t>Сонатная форма является наивысшим достижением музыкального искусства</w:t>
      </w:r>
      <w:r w:rsidR="00BE6D3A" w:rsidRPr="00BE6D3A">
        <w:t xml:space="preserve">. </w:t>
      </w:r>
      <w:r w:rsidRPr="00BE6D3A">
        <w:t>Это наиболее сложная, богатая, развитая и одновременно цельная из гомофонных форм</w:t>
      </w:r>
      <w:r w:rsidR="00BE6D3A" w:rsidRPr="00BE6D3A">
        <w:t xml:space="preserve">. </w:t>
      </w:r>
      <w:r w:rsidR="00C66665" w:rsidRPr="00BE6D3A">
        <w:t>По определению Л</w:t>
      </w:r>
      <w:r w:rsidR="00BE6D3A" w:rsidRPr="00BE6D3A">
        <w:t xml:space="preserve">. </w:t>
      </w:r>
      <w:r w:rsidR="00C66665" w:rsidRPr="00BE6D3A">
        <w:t>Мазеля сонатной формой называется</w:t>
      </w:r>
      <w:r w:rsidR="00BE6D3A">
        <w:t xml:space="preserve"> "</w:t>
      </w:r>
      <w:r w:rsidR="00C66665" w:rsidRPr="00BE6D3A">
        <w:t>такая репризная форма, в первой части</w:t>
      </w:r>
      <w:r w:rsidR="00BE6D3A">
        <w:t xml:space="preserve"> (</w:t>
      </w:r>
      <w:r w:rsidR="00C66665" w:rsidRPr="00BE6D3A">
        <w:t>экспозиции</w:t>
      </w:r>
      <w:r w:rsidR="00BE6D3A" w:rsidRPr="00BE6D3A">
        <w:t xml:space="preserve">) </w:t>
      </w:r>
      <w:r w:rsidR="00C66665" w:rsidRPr="00BE6D3A">
        <w:t>которой содержится последовательность двух тем в разных тональностях…, а в репризе эти темы повторяются в ином соотношении, чаще всего тонально сближаются, причём наиболее типично проведение обеих тем в главной тональности</w:t>
      </w:r>
      <w:r w:rsidR="00BE6D3A" w:rsidRPr="00BE6D3A">
        <w:t xml:space="preserve">. </w:t>
      </w:r>
      <w:r w:rsidR="00C66665" w:rsidRPr="00BE6D3A">
        <w:t>Средний раздел … представляет собой разработку, то есть тонально неустойчивую часть, развивающую, разрабатывающую темы экспозиции</w:t>
      </w:r>
      <w:r w:rsidR="00BE6D3A">
        <w:t xml:space="preserve">". </w:t>
      </w:r>
      <w:r w:rsidR="00497E33" w:rsidRPr="00BE6D3A">
        <w:t>Из определения ясно видно, что процесс движения в сонатной форме имеет три фазы</w:t>
      </w:r>
      <w:r w:rsidR="00BE6D3A" w:rsidRPr="00BE6D3A">
        <w:t xml:space="preserve">: </w:t>
      </w:r>
      <w:r w:rsidR="00497E33" w:rsidRPr="00BE6D3A">
        <w:t>экспозиционную, в которой слушатель знакомится с</w:t>
      </w:r>
      <w:r w:rsidR="00BE6D3A">
        <w:t xml:space="preserve"> "</w:t>
      </w:r>
      <w:r w:rsidR="00497E33" w:rsidRPr="00BE6D3A">
        <w:t>действующими лицами</w:t>
      </w:r>
      <w:r w:rsidR="00BE6D3A">
        <w:t xml:space="preserve">", </w:t>
      </w:r>
      <w:r w:rsidR="00497E33" w:rsidRPr="00BE6D3A">
        <w:t>разработочную, спровоцированную экспозиционным конфликтом, и репризную, которая представляет собой итог, результат всего предшествующего развития</w:t>
      </w:r>
      <w:r w:rsidR="00BE6D3A" w:rsidRPr="00BE6D3A">
        <w:t>.</w:t>
      </w:r>
    </w:p>
    <w:p w:rsidR="00BE6D3A" w:rsidRDefault="0063623C" w:rsidP="00BE6D3A">
      <w:pPr>
        <w:ind w:firstLine="709"/>
      </w:pPr>
      <w:r w:rsidRPr="00BE6D3A">
        <w:t>Экспозиция</w:t>
      </w:r>
      <w:r w:rsidR="00BE6D3A" w:rsidRPr="00BE6D3A">
        <w:t xml:space="preserve"> - </w:t>
      </w:r>
      <w:r w:rsidRPr="00BE6D3A">
        <w:t>это раздел, основанный на показе противоположных тем</w:t>
      </w:r>
      <w:r w:rsidR="00BE6D3A" w:rsidRPr="00BE6D3A">
        <w:t xml:space="preserve">. </w:t>
      </w:r>
      <w:r w:rsidRPr="00BE6D3A">
        <w:t>Их контраст может быть различен, но наиболее типичным является активный, действенный характер главной партии и более спокойный, уравновешенный</w:t>
      </w:r>
      <w:r w:rsidR="00BE6D3A" w:rsidRPr="00BE6D3A">
        <w:t xml:space="preserve"> - </w:t>
      </w:r>
      <w:r w:rsidRPr="00BE6D3A">
        <w:t>побочной партии</w:t>
      </w:r>
      <w:r w:rsidR="00BE6D3A" w:rsidRPr="00BE6D3A">
        <w:t xml:space="preserve">. </w:t>
      </w:r>
      <w:r w:rsidR="00666221" w:rsidRPr="00BE6D3A">
        <w:t>Тип контраста в сонатной форме особый</w:t>
      </w:r>
      <w:r w:rsidR="00BE6D3A" w:rsidRPr="00BE6D3A">
        <w:t xml:space="preserve"> - </w:t>
      </w:r>
      <w:r w:rsidR="00666221" w:rsidRPr="00BE6D3A">
        <w:t>это так называемый производный контраст, а не контраст-сопоставление как в сложной трёхчастной форме</w:t>
      </w:r>
      <w:r w:rsidR="00BE6D3A" w:rsidRPr="00BE6D3A">
        <w:t xml:space="preserve">. </w:t>
      </w:r>
      <w:r w:rsidR="00666221" w:rsidRPr="00BE6D3A">
        <w:t xml:space="preserve">Из элементов главной партии, повторенных или преобразованных, вырастают все темы сонатного </w:t>
      </w:r>
      <w:r w:rsidR="00666221" w:rsidRPr="00BE6D3A">
        <w:rPr>
          <w:lang w:val="en-US"/>
        </w:rPr>
        <w:t>allegro</w:t>
      </w:r>
      <w:r w:rsidR="00BE6D3A" w:rsidRPr="00BE6D3A">
        <w:t>.</w:t>
      </w:r>
    </w:p>
    <w:p w:rsidR="00BE6D3A" w:rsidRDefault="00B94317" w:rsidP="00BE6D3A">
      <w:pPr>
        <w:ind w:firstLine="709"/>
      </w:pPr>
      <w:r w:rsidRPr="00BE6D3A">
        <w:t>Тонально-гармоническое строение главной партии направлено на утверждение главной тональности</w:t>
      </w:r>
      <w:r w:rsidR="00BE6D3A" w:rsidRPr="00BE6D3A">
        <w:t xml:space="preserve">. </w:t>
      </w:r>
      <w:r w:rsidRPr="00BE6D3A">
        <w:t>Она может быть тонально замкнута, либо разомкнута</w:t>
      </w:r>
      <w:r w:rsidR="00BE6D3A" w:rsidRPr="00BE6D3A">
        <w:t xml:space="preserve">. </w:t>
      </w:r>
      <w:r w:rsidRPr="00BE6D3A">
        <w:t>Тональная незамкнутость выражает непрерывность, устремлённость развития</w:t>
      </w:r>
      <w:r w:rsidR="00BE6D3A" w:rsidRPr="00BE6D3A">
        <w:t>.</w:t>
      </w:r>
    </w:p>
    <w:p w:rsidR="00BE6D3A" w:rsidRDefault="00B94317" w:rsidP="00BE6D3A">
      <w:pPr>
        <w:ind w:firstLine="709"/>
      </w:pPr>
      <w:r w:rsidRPr="00BE6D3A">
        <w:t>Форма главной партии обычно простая</w:t>
      </w:r>
      <w:r w:rsidR="00BE6D3A" w:rsidRPr="00BE6D3A">
        <w:t xml:space="preserve">. </w:t>
      </w:r>
      <w:r w:rsidR="005207C1" w:rsidRPr="00BE6D3A">
        <w:t>Это может быть период, простая двух и трёхчастная формы, свободное построение, как исключение</w:t>
      </w:r>
      <w:r w:rsidR="00BE6D3A" w:rsidRPr="00BE6D3A">
        <w:t xml:space="preserve"> - </w:t>
      </w:r>
      <w:r w:rsidR="005207C1" w:rsidRPr="00BE6D3A">
        <w:t>сложная 3-х частная форма</w:t>
      </w:r>
      <w:r w:rsidR="00BE6D3A" w:rsidRPr="00BE6D3A">
        <w:t>.</w:t>
      </w:r>
    </w:p>
    <w:p w:rsidR="00BE6D3A" w:rsidRDefault="0077594A" w:rsidP="00BE6D3A">
      <w:pPr>
        <w:ind w:firstLine="709"/>
      </w:pPr>
      <w:r w:rsidRPr="00BE6D3A">
        <w:t>С тематической стороны главная партия бывает однородная и контрастная</w:t>
      </w:r>
      <w:r w:rsidR="00BE6D3A" w:rsidRPr="00BE6D3A">
        <w:t xml:space="preserve">. </w:t>
      </w:r>
      <w:r w:rsidRPr="00BE6D3A">
        <w:t>В однородных главных партиях всё развитие основано на кратких элементах, мотивах</w:t>
      </w:r>
      <w:r w:rsidR="00BE6D3A" w:rsidRPr="00BE6D3A">
        <w:t xml:space="preserve">. </w:t>
      </w:r>
      <w:r w:rsidRPr="00BE6D3A">
        <w:t>Контраст бывает внутренним и внешним</w:t>
      </w:r>
      <w:r w:rsidR="00BE6D3A">
        <w:t xml:space="preserve"> (</w:t>
      </w:r>
      <w:r w:rsidRPr="00BE6D3A">
        <w:t>внутренний контраст представляет собой сопоставление различных элементов</w:t>
      </w:r>
      <w:r w:rsidR="0040110C" w:rsidRPr="00BE6D3A">
        <w:t>, внешний основан на сопоставлении начального ма</w:t>
      </w:r>
      <w:r w:rsidR="009F3A1D" w:rsidRPr="00BE6D3A">
        <w:t>териала, вступления, и основной</w:t>
      </w:r>
      <w:r w:rsidR="0040110C" w:rsidRPr="00BE6D3A">
        <w:t xml:space="preserve"> час</w:t>
      </w:r>
      <w:r w:rsidR="003801F2" w:rsidRPr="00BE6D3A">
        <w:t>ти</w:t>
      </w:r>
      <w:r w:rsidR="00BE6D3A" w:rsidRPr="00BE6D3A">
        <w:t>).</w:t>
      </w:r>
    </w:p>
    <w:p w:rsidR="00BE6D3A" w:rsidRDefault="003801F2" w:rsidP="00BE6D3A">
      <w:pPr>
        <w:ind w:firstLine="709"/>
      </w:pPr>
      <w:r w:rsidRPr="00BE6D3A">
        <w:t>Между двумя основными темами, главной и побочной партиями, помещена связующая часть</w:t>
      </w:r>
      <w:r w:rsidR="00BE6D3A" w:rsidRPr="00BE6D3A">
        <w:t xml:space="preserve">. </w:t>
      </w:r>
      <w:r w:rsidRPr="00BE6D3A">
        <w:t>Её основное назначение</w:t>
      </w:r>
      <w:r w:rsidR="00BE6D3A" w:rsidRPr="00BE6D3A">
        <w:t xml:space="preserve"> - </w:t>
      </w:r>
      <w:r w:rsidRPr="00BE6D3A">
        <w:t>связать</w:t>
      </w:r>
      <w:r w:rsidR="00BE6D3A" w:rsidRPr="00BE6D3A">
        <w:t xml:space="preserve"> </w:t>
      </w:r>
      <w:r w:rsidRPr="00BE6D3A">
        <w:t>эти темы плавным переходом</w:t>
      </w:r>
      <w:r w:rsidR="00BE6D3A" w:rsidRPr="00BE6D3A">
        <w:t xml:space="preserve">. </w:t>
      </w:r>
      <w:r w:rsidR="0099158D" w:rsidRPr="00BE6D3A">
        <w:t>Связующая партия может содержать в тематическом отношении развитие главной партии, новую тему, подготавливать побочную партию</w:t>
      </w:r>
      <w:r w:rsidR="00BE6D3A" w:rsidRPr="00BE6D3A">
        <w:t xml:space="preserve">. </w:t>
      </w:r>
      <w:r w:rsidR="0099158D" w:rsidRPr="00BE6D3A">
        <w:t>С функциональной стороны связующая партия может являться дополнением к главной партии</w:t>
      </w:r>
      <w:r w:rsidR="00BE6D3A">
        <w:t xml:space="preserve"> (</w:t>
      </w:r>
      <w:r w:rsidR="0099158D" w:rsidRPr="00BE6D3A">
        <w:t>замыкание</w:t>
      </w:r>
      <w:r w:rsidR="00BE6D3A" w:rsidRPr="00BE6D3A">
        <w:t>),</w:t>
      </w:r>
      <w:r w:rsidR="0099158D" w:rsidRPr="00BE6D3A">
        <w:t xml:space="preserve"> модулирующий переход, подготовка побочной партии</w:t>
      </w:r>
      <w:r w:rsidR="00BE6D3A">
        <w:t xml:space="preserve"> (</w:t>
      </w:r>
      <w:r w:rsidR="0099158D" w:rsidRPr="00BE6D3A">
        <w:t>размыкание</w:t>
      </w:r>
      <w:r w:rsidR="00BE6D3A" w:rsidRPr="00BE6D3A">
        <w:t>).</w:t>
      </w:r>
    </w:p>
    <w:p w:rsidR="00BE6D3A" w:rsidRDefault="0099158D" w:rsidP="00BE6D3A">
      <w:pPr>
        <w:ind w:firstLine="709"/>
      </w:pPr>
      <w:r w:rsidRPr="00BE6D3A">
        <w:t>Размеры связующей партии</w:t>
      </w:r>
      <w:r w:rsidR="00BE6D3A" w:rsidRPr="00BE6D3A">
        <w:t xml:space="preserve">: </w:t>
      </w:r>
      <w:r w:rsidRPr="00BE6D3A">
        <w:t>от нескольких аккордов до больших развёрнутых построений</w:t>
      </w:r>
      <w:r w:rsidR="00BE6D3A" w:rsidRPr="00BE6D3A">
        <w:t xml:space="preserve">. </w:t>
      </w:r>
      <w:r w:rsidRPr="00BE6D3A">
        <w:t>Во всех случаях связующая часть</w:t>
      </w:r>
      <w:r w:rsidR="00BE6D3A" w:rsidRPr="00BE6D3A">
        <w:t xml:space="preserve"> - </w:t>
      </w:r>
      <w:r w:rsidRPr="00BE6D3A">
        <w:t>это неустойчивый, структурно незамкнутый раздел</w:t>
      </w:r>
      <w:r w:rsidR="00BE6D3A" w:rsidRPr="00BE6D3A">
        <w:t>.</w:t>
      </w:r>
    </w:p>
    <w:p w:rsidR="00BE6D3A" w:rsidRDefault="009F3A1D" w:rsidP="00BE6D3A">
      <w:pPr>
        <w:ind w:firstLine="709"/>
      </w:pPr>
      <w:r w:rsidRPr="00BE6D3A">
        <w:t>Побочная партия, как правило, отличается от главной партии большей завершённостью, тональной устойчивостью, обычно масштабностью</w:t>
      </w:r>
      <w:r w:rsidR="00BE6D3A" w:rsidRPr="00BE6D3A">
        <w:t xml:space="preserve">. </w:t>
      </w:r>
      <w:r w:rsidRPr="00BE6D3A">
        <w:t>Это всегда появление нового, контрастного начала, подготовленного предшествующим развитием</w:t>
      </w:r>
      <w:r w:rsidR="00BE6D3A" w:rsidRPr="00BE6D3A">
        <w:t>.</w:t>
      </w:r>
    </w:p>
    <w:p w:rsidR="00BE6D3A" w:rsidRDefault="009F3A1D" w:rsidP="00BE6D3A">
      <w:pPr>
        <w:ind w:firstLine="709"/>
      </w:pPr>
      <w:r w:rsidRPr="00BE6D3A">
        <w:t>В ранних образцах</w:t>
      </w:r>
      <w:r w:rsidR="00BE6D3A">
        <w:t xml:space="preserve"> (</w:t>
      </w:r>
      <w:r w:rsidRPr="00BE6D3A">
        <w:t>Гайдн, Моцарт, ранний Бетховен</w:t>
      </w:r>
      <w:r w:rsidR="00BE6D3A" w:rsidRPr="00BE6D3A">
        <w:t xml:space="preserve">) </w:t>
      </w:r>
      <w:r w:rsidR="00CF31C0" w:rsidRPr="00BE6D3A">
        <w:t>встречаются примеры, где побочная партия</w:t>
      </w:r>
      <w:r w:rsidR="00BE6D3A" w:rsidRPr="00BE6D3A">
        <w:t xml:space="preserve"> - </w:t>
      </w:r>
      <w:r w:rsidR="00CF31C0" w:rsidRPr="00BE6D3A">
        <w:t>это та же тема главной партии, только в другой тональности</w:t>
      </w:r>
      <w:r w:rsidR="00BE6D3A" w:rsidRPr="00BE6D3A">
        <w:t>.</w:t>
      </w:r>
    </w:p>
    <w:p w:rsidR="00BE6D3A" w:rsidRDefault="00CF31C0" w:rsidP="00BE6D3A">
      <w:pPr>
        <w:ind w:firstLine="709"/>
      </w:pPr>
      <w:r w:rsidRPr="00BE6D3A">
        <w:t>Возможны две, три темы побочной партии</w:t>
      </w:r>
      <w:r w:rsidR="00BE6D3A" w:rsidRPr="00BE6D3A">
        <w:t xml:space="preserve">. </w:t>
      </w:r>
      <w:r w:rsidRPr="00BE6D3A">
        <w:t>Обычно они неравнозначны</w:t>
      </w:r>
      <w:r w:rsidR="00BE6D3A" w:rsidRPr="00BE6D3A">
        <w:t>.</w:t>
      </w:r>
    </w:p>
    <w:p w:rsidR="00BE6D3A" w:rsidRDefault="002A4056" w:rsidP="00BE6D3A">
      <w:pPr>
        <w:ind w:firstLine="709"/>
      </w:pPr>
      <w:r w:rsidRPr="00BE6D3A">
        <w:t>Заключительная партия завершает экспозицию</w:t>
      </w:r>
      <w:r w:rsidR="00BE6D3A" w:rsidRPr="00BE6D3A">
        <w:t xml:space="preserve">. </w:t>
      </w:r>
      <w:r w:rsidRPr="00BE6D3A">
        <w:t>Это либо небольшое дополнение, примыкающее к побочной партии, либо развёрнутый раздел, состоящий из нескольких</w:t>
      </w:r>
      <w:r w:rsidR="00BE6D3A" w:rsidRPr="00BE6D3A">
        <w:t xml:space="preserve">. </w:t>
      </w:r>
      <w:r w:rsidRPr="00BE6D3A">
        <w:t>Но независимо от размеров, для заключительной партии характерно</w:t>
      </w:r>
      <w:r w:rsidR="00B005F1" w:rsidRPr="00BE6D3A">
        <w:t xml:space="preserve"> утверждающий, завершающий характер</w:t>
      </w:r>
      <w:r w:rsidR="00BE6D3A" w:rsidRPr="00BE6D3A">
        <w:t xml:space="preserve">. </w:t>
      </w:r>
      <w:r w:rsidR="00BE6D3A">
        <w:t xml:space="preserve">В тонально </w:t>
      </w:r>
      <w:r w:rsidR="00B005F1" w:rsidRPr="00BE6D3A">
        <w:t>гармоническом плане утверждение, закрепление достигнутой тональности побочной партии</w:t>
      </w:r>
      <w:r w:rsidR="00BE6D3A" w:rsidRPr="00BE6D3A">
        <w:t xml:space="preserve">. </w:t>
      </w:r>
      <w:r w:rsidR="00B005F1" w:rsidRPr="00BE6D3A">
        <w:t>Выражается в подчёркивании тоники, повторном кадансировании, тоническом органном пункте</w:t>
      </w:r>
      <w:r w:rsidR="00BE6D3A" w:rsidRPr="00BE6D3A">
        <w:t xml:space="preserve">. </w:t>
      </w:r>
      <w:r w:rsidR="00B005F1" w:rsidRPr="00BE6D3A">
        <w:t>С тематической стороны</w:t>
      </w:r>
      <w:r w:rsidR="00BE6D3A" w:rsidRPr="00BE6D3A">
        <w:t xml:space="preserve"> - </w:t>
      </w:r>
      <w:r w:rsidR="00B005F1" w:rsidRPr="00BE6D3A">
        <w:t>заключительный тип изложения</w:t>
      </w:r>
      <w:r w:rsidR="00BE6D3A" w:rsidRPr="00BE6D3A">
        <w:t xml:space="preserve">: </w:t>
      </w:r>
      <w:r w:rsidR="00B005F1" w:rsidRPr="00BE6D3A">
        <w:t>повторность построений, фрагментарное проведение тем, постепенное укорачивание мотива</w:t>
      </w:r>
      <w:r w:rsidR="00BE6D3A" w:rsidRPr="00BE6D3A">
        <w:t>.</w:t>
      </w:r>
    </w:p>
    <w:p w:rsidR="00BE6D3A" w:rsidRDefault="00B005F1" w:rsidP="00BE6D3A">
      <w:pPr>
        <w:ind w:firstLine="709"/>
      </w:pPr>
      <w:r w:rsidRPr="00BE6D3A">
        <w:t>Разработка</w:t>
      </w:r>
      <w:r w:rsidR="00BE6D3A" w:rsidRPr="00BE6D3A">
        <w:t xml:space="preserve">. </w:t>
      </w:r>
      <w:r w:rsidRPr="00BE6D3A">
        <w:t>Название раздела указывает на его назначение</w:t>
      </w:r>
      <w:r w:rsidR="00BE6D3A" w:rsidRPr="00BE6D3A">
        <w:t xml:space="preserve">. </w:t>
      </w:r>
      <w:r w:rsidR="005B194F" w:rsidRPr="00BE6D3A">
        <w:t>В разработке материал экспозиции выступает в преобразованном виде</w:t>
      </w:r>
      <w:r w:rsidR="00BE6D3A" w:rsidRPr="00BE6D3A">
        <w:t xml:space="preserve">. </w:t>
      </w:r>
      <w:r w:rsidR="005B194F" w:rsidRPr="00BE6D3A">
        <w:t>Темы или тематические элементы приобретают новые черты, новые свойства</w:t>
      </w:r>
      <w:r w:rsidR="00BE6D3A" w:rsidRPr="00BE6D3A">
        <w:t>.</w:t>
      </w:r>
    </w:p>
    <w:p w:rsidR="00BE6D3A" w:rsidRDefault="00FE06C6" w:rsidP="00BE6D3A">
      <w:pPr>
        <w:ind w:firstLine="709"/>
      </w:pPr>
      <w:r w:rsidRPr="00BE6D3A">
        <w:t>Для сонатной формы характерна разработочность во всех разделах, но то, что в экспозиции намечается, частично используется, в разработке становится сутью содержания раздела</w:t>
      </w:r>
      <w:r w:rsidR="00BE6D3A" w:rsidRPr="00BE6D3A">
        <w:t xml:space="preserve">. </w:t>
      </w:r>
      <w:r w:rsidRPr="00BE6D3A">
        <w:t>С</w:t>
      </w:r>
      <w:r w:rsidR="008B443C" w:rsidRPr="00BE6D3A">
        <w:t xml:space="preserve"> </w:t>
      </w:r>
      <w:r w:rsidRPr="00BE6D3A">
        <w:t>точки зрения тематизма, заданный порядок тем отсутствует</w:t>
      </w:r>
      <w:r w:rsidR="00BE6D3A" w:rsidRPr="00BE6D3A">
        <w:t xml:space="preserve">. </w:t>
      </w:r>
      <w:r w:rsidRPr="00BE6D3A">
        <w:t>Возможно использование любой темы или группы тем</w:t>
      </w:r>
      <w:r w:rsidR="00BE6D3A" w:rsidRPr="00BE6D3A">
        <w:t xml:space="preserve">. </w:t>
      </w:r>
      <w:r w:rsidRPr="00BE6D3A">
        <w:t>Существует закономерность начала разработ</w:t>
      </w:r>
      <w:r w:rsidR="009A0E98" w:rsidRPr="00BE6D3A">
        <w:t>ки</w:t>
      </w:r>
      <w:r w:rsidR="00BE6D3A" w:rsidRPr="00BE6D3A">
        <w:t xml:space="preserve">: </w:t>
      </w:r>
      <w:r w:rsidR="009A0E98" w:rsidRPr="00BE6D3A">
        <w:t>с крайних точек экспозиции, то есть с главной партии</w:t>
      </w:r>
      <w:r w:rsidR="00BE6D3A">
        <w:t xml:space="preserve"> (</w:t>
      </w:r>
      <w:r w:rsidR="009A0E98" w:rsidRPr="00BE6D3A">
        <w:t>либо вступления</w:t>
      </w:r>
      <w:r w:rsidR="00BE6D3A" w:rsidRPr="00BE6D3A">
        <w:t>),</w:t>
      </w:r>
      <w:r w:rsidR="009A0E98" w:rsidRPr="00BE6D3A">
        <w:t xml:space="preserve"> иногда с материала заключительной партии</w:t>
      </w:r>
      <w:r w:rsidR="00BE6D3A" w:rsidRPr="00BE6D3A">
        <w:t>.</w:t>
      </w:r>
    </w:p>
    <w:p w:rsidR="00BE6D3A" w:rsidRDefault="008B443C" w:rsidP="00BE6D3A">
      <w:pPr>
        <w:ind w:firstLine="709"/>
      </w:pPr>
      <w:r w:rsidRPr="00BE6D3A">
        <w:t>Приёмы развития в разработке</w:t>
      </w:r>
      <w:r w:rsidR="00BE6D3A" w:rsidRPr="00BE6D3A">
        <w:t>:</w:t>
      </w:r>
    </w:p>
    <w:p w:rsidR="00BE6D3A" w:rsidRDefault="008B443C" w:rsidP="00BE6D3A">
      <w:pPr>
        <w:ind w:firstLine="709"/>
      </w:pPr>
      <w:r w:rsidRPr="00BE6D3A">
        <w:t>вычленение мотивов</w:t>
      </w:r>
      <w:r w:rsidR="00BE6D3A" w:rsidRPr="00BE6D3A">
        <w:t>;</w:t>
      </w:r>
    </w:p>
    <w:p w:rsidR="00BE6D3A" w:rsidRDefault="008B443C" w:rsidP="00BE6D3A">
      <w:pPr>
        <w:ind w:firstLine="709"/>
      </w:pPr>
      <w:r w:rsidRPr="00BE6D3A">
        <w:t>секвенцирование, варьированное повторение</w:t>
      </w:r>
      <w:r w:rsidR="00BE6D3A" w:rsidRPr="00BE6D3A">
        <w:t>;</w:t>
      </w:r>
    </w:p>
    <w:p w:rsidR="00BE6D3A" w:rsidRDefault="008B443C" w:rsidP="00BE6D3A">
      <w:pPr>
        <w:ind w:firstLine="709"/>
      </w:pPr>
      <w:r w:rsidRPr="00BE6D3A">
        <w:t>сопоставление или сталкивание различных мотивов</w:t>
      </w:r>
      <w:r w:rsidR="00BE6D3A" w:rsidRPr="00BE6D3A">
        <w:t>;</w:t>
      </w:r>
    </w:p>
    <w:p w:rsidR="00BE6D3A" w:rsidRDefault="008B443C" w:rsidP="00BE6D3A">
      <w:pPr>
        <w:ind w:firstLine="709"/>
      </w:pPr>
      <w:r w:rsidRPr="00BE6D3A">
        <w:t>полифоническое развитие типа канона, фугато</w:t>
      </w:r>
      <w:r w:rsidR="00BE6D3A" w:rsidRPr="00BE6D3A">
        <w:t>.</w:t>
      </w:r>
    </w:p>
    <w:p w:rsidR="00BE6D3A" w:rsidRDefault="008B443C" w:rsidP="00BE6D3A">
      <w:pPr>
        <w:ind w:firstLine="709"/>
      </w:pPr>
      <w:r w:rsidRPr="00BE6D3A">
        <w:t>Тональное строение разработки основано на тональной неустойчивости, свободе тонального развития, частом модулировании, избегании главной тональности, отсутствии полных совершенных каденций</w:t>
      </w:r>
      <w:r w:rsidR="00BE6D3A" w:rsidRPr="00BE6D3A">
        <w:t>.</w:t>
      </w:r>
    </w:p>
    <w:p w:rsidR="00CF0455" w:rsidRPr="00BE6D3A" w:rsidRDefault="008B443C" w:rsidP="00BE6D3A">
      <w:pPr>
        <w:ind w:firstLine="709"/>
        <w:rPr>
          <w:lang w:val="en-US"/>
        </w:rPr>
      </w:pPr>
      <w:r w:rsidRPr="00BE6D3A">
        <w:t>Во многих случаях обнаруживаются устойчивые черты строения разработки</w:t>
      </w:r>
      <w:r w:rsidR="00BE6D3A" w:rsidRPr="00BE6D3A">
        <w:t xml:space="preserve">: </w:t>
      </w:r>
      <w:r w:rsidRPr="00BE6D3A">
        <w:t>короткий начальный раздел</w:t>
      </w:r>
      <w:r w:rsidR="00BE6D3A">
        <w:t xml:space="preserve"> (</w:t>
      </w:r>
      <w:r w:rsidRPr="00BE6D3A">
        <w:t>вступительная часть</w:t>
      </w:r>
      <w:r w:rsidR="00BE6D3A" w:rsidRPr="00BE6D3A">
        <w:t>),</w:t>
      </w:r>
      <w:r w:rsidRPr="00BE6D3A">
        <w:t xml:space="preserve"> где ещё нет</w:t>
      </w:r>
      <w:r w:rsidR="00CF2302" w:rsidRPr="00BE6D3A">
        <w:t xml:space="preserve"> подлинно разработочных приёмов и собственно разработка</w:t>
      </w:r>
      <w:r w:rsidR="00BE6D3A" w:rsidRPr="00BE6D3A">
        <w:t xml:space="preserve"> - </w:t>
      </w:r>
      <w:r w:rsidR="00CF2302" w:rsidRPr="00BE6D3A">
        <w:t>основной, центральный протяжённый раздел, который в свою очередь делится на несколько подразделов</w:t>
      </w:r>
      <w:r w:rsidR="00BE6D3A" w:rsidRPr="00BE6D3A">
        <w:t>.</w:t>
      </w:r>
    </w:p>
    <w:p w:rsidR="00BE6D3A" w:rsidRDefault="00CF2302" w:rsidP="00BE6D3A">
      <w:pPr>
        <w:ind w:firstLine="709"/>
      </w:pPr>
      <w:r w:rsidRPr="00BE6D3A">
        <w:t>Иногда в разработке встречается новый тематический материал</w:t>
      </w:r>
      <w:r w:rsidR="00BE6D3A" w:rsidRPr="00BE6D3A">
        <w:t xml:space="preserve"> - </w:t>
      </w:r>
      <w:r w:rsidRPr="00BE6D3A">
        <w:t>эпизод</w:t>
      </w:r>
      <w:r w:rsidR="00BE6D3A" w:rsidRPr="00BE6D3A">
        <w:t xml:space="preserve">. </w:t>
      </w:r>
      <w:r w:rsidRPr="00BE6D3A">
        <w:t>Как правило, введение эпизода связано с углублением, расширением лирической темы</w:t>
      </w:r>
      <w:r w:rsidR="00BE6D3A" w:rsidRPr="00BE6D3A">
        <w:t>.</w:t>
      </w:r>
    </w:p>
    <w:p w:rsidR="00BE6D3A" w:rsidRDefault="00CF2302" w:rsidP="00BE6D3A">
      <w:pPr>
        <w:ind w:firstLine="709"/>
      </w:pPr>
      <w:r w:rsidRPr="00BE6D3A">
        <w:t>Предыкт</w:t>
      </w:r>
      <w:r w:rsidR="00BE6D3A" w:rsidRPr="00BE6D3A">
        <w:t xml:space="preserve"> - </w:t>
      </w:r>
      <w:r w:rsidRPr="00BE6D3A">
        <w:t>раздел, который тонально-гармонически подготавливает репризу</w:t>
      </w:r>
      <w:r w:rsidR="00BE6D3A">
        <w:t xml:space="preserve"> (</w:t>
      </w:r>
      <w:r w:rsidRPr="00BE6D3A">
        <w:t>основную тональность</w:t>
      </w:r>
      <w:r w:rsidR="00BE6D3A" w:rsidRPr="00BE6D3A">
        <w:t>).</w:t>
      </w:r>
    </w:p>
    <w:p w:rsidR="00BE6D3A" w:rsidRDefault="00BE6D3A" w:rsidP="00BE6D3A">
      <w:pPr>
        <w:ind w:firstLine="709"/>
      </w:pPr>
      <w:r>
        <w:t>"</w:t>
      </w:r>
      <w:r w:rsidR="00CF2302" w:rsidRPr="00BE6D3A">
        <w:t>Ложная реприза</w:t>
      </w:r>
      <w:r>
        <w:t xml:space="preserve">" </w:t>
      </w:r>
      <w:r w:rsidRPr="00BE6D3A">
        <w:t xml:space="preserve">- </w:t>
      </w:r>
      <w:r w:rsidR="00CF2302" w:rsidRPr="00BE6D3A">
        <w:t>появление главной темы не в основной тональности, после которой продолжается разработочное развитие</w:t>
      </w:r>
      <w:r w:rsidRPr="00BE6D3A">
        <w:t>.</w:t>
      </w:r>
    </w:p>
    <w:p w:rsidR="00BE6D3A" w:rsidRDefault="00480923" w:rsidP="00BE6D3A">
      <w:pPr>
        <w:ind w:firstLine="709"/>
      </w:pPr>
      <w:r w:rsidRPr="00BE6D3A">
        <w:t>Реприза</w:t>
      </w:r>
      <w:r w:rsidR="00BE6D3A" w:rsidRPr="00BE6D3A">
        <w:t xml:space="preserve">. </w:t>
      </w:r>
      <w:r w:rsidRPr="00BE6D3A">
        <w:t>В простых случаях реприза сонатной формы воспроизводит экспозицию без всяких изменений в главной партии и лишь с тональным изменением в побочной и заключительной партиях</w:t>
      </w:r>
      <w:r w:rsidR="00BE6D3A" w:rsidRPr="00BE6D3A">
        <w:t>.</w:t>
      </w:r>
    </w:p>
    <w:p w:rsidR="00BE6D3A" w:rsidRDefault="00480923" w:rsidP="00BE6D3A">
      <w:pPr>
        <w:ind w:firstLine="709"/>
      </w:pPr>
      <w:r w:rsidRPr="00BE6D3A">
        <w:t>Реприза подчёркивает единство концепции произведения, завершает, замыкает его</w:t>
      </w:r>
      <w:r w:rsidR="00BE6D3A" w:rsidRPr="00BE6D3A">
        <w:t xml:space="preserve">. </w:t>
      </w:r>
      <w:r w:rsidRPr="00BE6D3A">
        <w:t>В ней доминирует главная тональность</w:t>
      </w:r>
      <w:r w:rsidR="00BE6D3A" w:rsidRPr="00BE6D3A">
        <w:t>.</w:t>
      </w:r>
    </w:p>
    <w:p w:rsidR="00BE6D3A" w:rsidRDefault="00480923" w:rsidP="00BE6D3A">
      <w:pPr>
        <w:ind w:firstLine="709"/>
      </w:pPr>
      <w:r w:rsidRPr="00BE6D3A">
        <w:t>Реприза со значительными изменениями в сравнении с экспозицией, получила название динамизированной</w:t>
      </w:r>
      <w:r w:rsidR="00BE6D3A" w:rsidRPr="00BE6D3A">
        <w:t>.</w:t>
      </w:r>
    </w:p>
    <w:p w:rsidR="00BE6D3A" w:rsidRDefault="00480923" w:rsidP="00BE6D3A">
      <w:pPr>
        <w:ind w:firstLine="709"/>
      </w:pPr>
      <w:r w:rsidRPr="00BE6D3A">
        <w:t>Особые случаи реприз</w:t>
      </w:r>
      <w:r w:rsidR="00BE6D3A" w:rsidRPr="00BE6D3A">
        <w:t>:</w:t>
      </w:r>
    </w:p>
    <w:p w:rsidR="00BE6D3A" w:rsidRDefault="00480923" w:rsidP="00BE6D3A">
      <w:pPr>
        <w:ind w:firstLine="709"/>
      </w:pPr>
      <w:r w:rsidRPr="00BE6D3A">
        <w:t>а</w:t>
      </w:r>
      <w:r w:rsidR="00BE6D3A" w:rsidRPr="00BE6D3A">
        <w:t xml:space="preserve">) </w:t>
      </w:r>
      <w:r w:rsidRPr="00BE6D3A">
        <w:t>неполная</w:t>
      </w:r>
      <w:r w:rsidR="00BE6D3A">
        <w:t xml:space="preserve"> (</w:t>
      </w:r>
      <w:r w:rsidRPr="00BE6D3A">
        <w:t>сокращённая</w:t>
      </w:r>
      <w:r w:rsidR="00BE6D3A" w:rsidRPr="00BE6D3A">
        <w:t xml:space="preserve">) - </w:t>
      </w:r>
      <w:r w:rsidRPr="00BE6D3A">
        <w:t>реприза, в которой пропущены главные темы</w:t>
      </w:r>
      <w:r w:rsidR="00BE6D3A" w:rsidRPr="00BE6D3A">
        <w:t>;</w:t>
      </w:r>
    </w:p>
    <w:p w:rsidR="00BE6D3A" w:rsidRDefault="00480923" w:rsidP="00BE6D3A">
      <w:pPr>
        <w:ind w:firstLine="709"/>
      </w:pPr>
      <w:r w:rsidRPr="00BE6D3A">
        <w:t>б</w:t>
      </w:r>
      <w:r w:rsidR="00BE6D3A" w:rsidRPr="00BE6D3A">
        <w:t xml:space="preserve">) </w:t>
      </w:r>
      <w:r w:rsidRPr="00BE6D3A">
        <w:t>зеркальная</w:t>
      </w:r>
      <w:r w:rsidR="00BE6D3A" w:rsidRPr="00BE6D3A">
        <w:t xml:space="preserve"> - </w:t>
      </w:r>
      <w:r w:rsidR="00465C8F" w:rsidRPr="00BE6D3A">
        <w:t>обмен местами главной и побочной партий</w:t>
      </w:r>
      <w:r w:rsidR="00BE6D3A" w:rsidRPr="00BE6D3A">
        <w:t>.</w:t>
      </w:r>
    </w:p>
    <w:p w:rsidR="00BE6D3A" w:rsidRDefault="002267D0" w:rsidP="00BE6D3A">
      <w:pPr>
        <w:ind w:firstLine="709"/>
      </w:pPr>
      <w:r w:rsidRPr="00BE6D3A">
        <w:t>Кода</w:t>
      </w:r>
      <w:r w:rsidR="00BE6D3A" w:rsidRPr="00BE6D3A">
        <w:t xml:space="preserve">. </w:t>
      </w:r>
      <w:r w:rsidRPr="00BE6D3A">
        <w:t>При незначительных контрастах кода может отсутствовать вовсе</w:t>
      </w:r>
      <w:r w:rsidR="00BE6D3A" w:rsidRPr="00BE6D3A">
        <w:t xml:space="preserve">. </w:t>
      </w:r>
      <w:r w:rsidRPr="00BE6D3A">
        <w:t>Начиная с Бетховена, кода</w:t>
      </w:r>
      <w:r w:rsidR="00BE6D3A" w:rsidRPr="00BE6D3A">
        <w:t xml:space="preserve"> - </w:t>
      </w:r>
      <w:r w:rsidRPr="00BE6D3A">
        <w:t>обязательный раздел</w:t>
      </w:r>
      <w:r w:rsidR="00BE6D3A" w:rsidRPr="00BE6D3A">
        <w:t>.</w:t>
      </w:r>
    </w:p>
    <w:p w:rsidR="00BE6D3A" w:rsidRDefault="002267D0" w:rsidP="00BE6D3A">
      <w:pPr>
        <w:ind w:firstLine="709"/>
      </w:pPr>
      <w:r w:rsidRPr="00BE6D3A">
        <w:t>Встречаются различные типы код</w:t>
      </w:r>
      <w:r w:rsidR="00BE6D3A" w:rsidRPr="00BE6D3A">
        <w:t>:</w:t>
      </w:r>
    </w:p>
    <w:p w:rsidR="00BE6D3A" w:rsidRDefault="002267D0" w:rsidP="00BE6D3A">
      <w:pPr>
        <w:ind w:firstLine="709"/>
      </w:pPr>
      <w:r w:rsidRPr="00BE6D3A">
        <w:t>кода разработочного типа</w:t>
      </w:r>
      <w:r w:rsidR="00BE6D3A" w:rsidRPr="00BE6D3A">
        <w:t>;</w:t>
      </w:r>
    </w:p>
    <w:p w:rsidR="00BE6D3A" w:rsidRDefault="002267D0" w:rsidP="00BE6D3A">
      <w:pPr>
        <w:ind w:firstLine="709"/>
      </w:pPr>
      <w:r w:rsidRPr="00BE6D3A">
        <w:t>кода-послесловие</w:t>
      </w:r>
      <w:r w:rsidR="00BE6D3A" w:rsidRPr="00BE6D3A">
        <w:t>;</w:t>
      </w:r>
    </w:p>
    <w:p w:rsidR="00BE6D3A" w:rsidRDefault="002267D0" w:rsidP="00BE6D3A">
      <w:pPr>
        <w:ind w:firstLine="709"/>
      </w:pPr>
      <w:r w:rsidRPr="00BE6D3A">
        <w:t>в характере бега</w:t>
      </w:r>
      <w:r w:rsidR="00BE6D3A" w:rsidRPr="00BE6D3A">
        <w:t>;</w:t>
      </w:r>
    </w:p>
    <w:p w:rsidR="00BE6D3A" w:rsidRDefault="002267D0" w:rsidP="00BE6D3A">
      <w:pPr>
        <w:ind w:firstLine="709"/>
      </w:pPr>
      <w:r w:rsidRPr="00BE6D3A">
        <w:t>кода синтезирующего типа</w:t>
      </w:r>
      <w:r w:rsidR="00BE6D3A" w:rsidRPr="00BE6D3A">
        <w:t>.</w:t>
      </w:r>
    </w:p>
    <w:p w:rsidR="00BE6D3A" w:rsidRDefault="00A14D6F" w:rsidP="00BE6D3A">
      <w:pPr>
        <w:ind w:firstLine="709"/>
      </w:pPr>
      <w:r w:rsidRPr="00BE6D3A">
        <w:t>Начало коды после полной или прерванной каденции</w:t>
      </w:r>
      <w:r w:rsidR="00BE6D3A" w:rsidRPr="00BE6D3A">
        <w:t xml:space="preserve">. </w:t>
      </w:r>
      <w:r w:rsidR="00557FF0" w:rsidRPr="00BE6D3A">
        <w:t>В коде тематизм может быть любой</w:t>
      </w:r>
      <w:r w:rsidR="00BE6D3A" w:rsidRPr="00BE6D3A">
        <w:t xml:space="preserve">. </w:t>
      </w:r>
      <w:r w:rsidR="00557FF0" w:rsidRPr="00BE6D3A">
        <w:t>Как исключение</w:t>
      </w:r>
      <w:r w:rsidR="00BE6D3A" w:rsidRPr="00BE6D3A">
        <w:t xml:space="preserve"> - </w:t>
      </w:r>
      <w:r w:rsidR="00557FF0" w:rsidRPr="00BE6D3A">
        <w:t>кода на новом материале</w:t>
      </w:r>
      <w:r w:rsidR="00BE6D3A" w:rsidRPr="00BE6D3A">
        <w:t>.</w:t>
      </w:r>
    </w:p>
    <w:p w:rsidR="00BE6D3A" w:rsidRDefault="00A14D6F" w:rsidP="00BE6D3A">
      <w:pPr>
        <w:ind w:firstLine="709"/>
      </w:pPr>
      <w:r w:rsidRPr="00BE6D3A">
        <w:t>Сонатная форма</w:t>
      </w:r>
      <w:r w:rsidR="00733BAC" w:rsidRPr="00BE6D3A">
        <w:t xml:space="preserve"> могла возникнуть только на высшем этапе развития музыкального искусства в целом</w:t>
      </w:r>
      <w:r w:rsidR="00BE6D3A" w:rsidRPr="00BE6D3A">
        <w:t xml:space="preserve">. </w:t>
      </w:r>
      <w:r w:rsidR="00733BAC" w:rsidRPr="00BE6D3A">
        <w:t>Становление формы и её классические образцы были созда</w:t>
      </w:r>
      <w:r w:rsidRPr="00BE6D3A">
        <w:t>ны композиторами манге</w:t>
      </w:r>
      <w:r w:rsidR="00733BAC" w:rsidRPr="00BE6D3A">
        <w:t xml:space="preserve">ймской и венской симфонических школ в </w:t>
      </w:r>
      <w:r w:rsidR="00733BAC" w:rsidRPr="00BE6D3A">
        <w:rPr>
          <w:lang w:val="en-US"/>
        </w:rPr>
        <w:t>XVIII</w:t>
      </w:r>
      <w:r w:rsidR="00733BAC" w:rsidRPr="00BE6D3A">
        <w:t xml:space="preserve"> веке</w:t>
      </w:r>
      <w:r w:rsidR="00BE6D3A" w:rsidRPr="00BE6D3A">
        <w:t xml:space="preserve">. </w:t>
      </w:r>
      <w:r w:rsidR="00B005F1" w:rsidRPr="00BE6D3A">
        <w:t>В творчестве Бетховена достигает расцвета</w:t>
      </w:r>
      <w:r w:rsidR="00BE6D3A" w:rsidRPr="00BE6D3A">
        <w:t xml:space="preserve">. </w:t>
      </w:r>
      <w:r w:rsidRPr="00BE6D3A">
        <w:t>С течением времени у различных композиторов эволюционирует, претерпевает разнообразные модификации</w:t>
      </w:r>
      <w:r w:rsidR="00BE6D3A" w:rsidRPr="00BE6D3A">
        <w:t xml:space="preserve">. </w:t>
      </w:r>
      <w:r w:rsidRPr="00BE6D3A">
        <w:t xml:space="preserve">Не утрачивает своего значения и в </w:t>
      </w:r>
      <w:r w:rsidRPr="00BE6D3A">
        <w:rPr>
          <w:lang w:val="en-US"/>
        </w:rPr>
        <w:t>XX</w:t>
      </w:r>
      <w:r w:rsidRPr="00BE6D3A">
        <w:t xml:space="preserve"> веке</w:t>
      </w:r>
      <w:r w:rsidR="00BE6D3A" w:rsidRPr="00BE6D3A">
        <w:t>.</w:t>
      </w:r>
    </w:p>
    <w:p w:rsidR="00BE6D3A" w:rsidRDefault="00A14D6F" w:rsidP="00BE6D3A">
      <w:pPr>
        <w:ind w:firstLine="709"/>
      </w:pPr>
      <w:r w:rsidRPr="00BE6D3A">
        <w:t>Применение сонатной формы</w:t>
      </w:r>
      <w:r w:rsidR="00BE6D3A" w:rsidRPr="00BE6D3A">
        <w:t xml:space="preserve">: </w:t>
      </w:r>
      <w:r w:rsidRPr="00BE6D3A">
        <w:t>первые части, финал</w:t>
      </w:r>
      <w:r w:rsidR="00F80111" w:rsidRPr="00BE6D3A">
        <w:t>ы, реже медленные части сонатно-</w:t>
      </w:r>
      <w:r w:rsidRPr="00BE6D3A">
        <w:t>симфонического цикла</w:t>
      </w:r>
      <w:r w:rsidR="00BE6D3A" w:rsidRPr="00BE6D3A">
        <w:t xml:space="preserve">. </w:t>
      </w:r>
      <w:r w:rsidR="00F80111" w:rsidRPr="00BE6D3A">
        <w:t>Иногда используется в вокальной, ансамблевой и хоровой музыке</w:t>
      </w:r>
      <w:r w:rsidR="00BE6D3A" w:rsidRPr="00BE6D3A">
        <w:t>.</w:t>
      </w:r>
    </w:p>
    <w:p w:rsidR="00BE6D3A" w:rsidRDefault="00F80111" w:rsidP="00BE6D3A">
      <w:pPr>
        <w:ind w:firstLine="709"/>
      </w:pPr>
      <w:r w:rsidRPr="00BE6D3A">
        <w:t>Целью курсовой работы является выявление особенностей сонатной формы в вокальной музыке на примере хора С</w:t>
      </w:r>
      <w:r w:rsidR="00BE6D3A" w:rsidRPr="00BE6D3A">
        <w:t xml:space="preserve">. </w:t>
      </w:r>
      <w:r w:rsidRPr="00BE6D3A">
        <w:t>И Танеева</w:t>
      </w:r>
      <w:r w:rsidR="00BE6D3A">
        <w:t xml:space="preserve"> "</w:t>
      </w:r>
      <w:r w:rsidRPr="00BE6D3A">
        <w:t>Развалину башни, жилище орла</w:t>
      </w:r>
      <w:r w:rsidR="00BE6D3A">
        <w:t xml:space="preserve">" </w:t>
      </w:r>
      <w:r w:rsidRPr="00BE6D3A">
        <w:t>на стихи Я</w:t>
      </w:r>
      <w:r w:rsidR="00BE6D3A" w:rsidRPr="00BE6D3A">
        <w:t xml:space="preserve">. </w:t>
      </w:r>
      <w:r w:rsidRPr="00BE6D3A">
        <w:t>Полонского</w:t>
      </w:r>
      <w:r w:rsidR="00BE6D3A" w:rsidRPr="00BE6D3A">
        <w:t>.</w:t>
      </w:r>
    </w:p>
    <w:p w:rsidR="00BE6D3A" w:rsidRDefault="00011375" w:rsidP="00BE6D3A">
      <w:pPr>
        <w:ind w:firstLine="709"/>
      </w:pPr>
      <w:r w:rsidRPr="00BE6D3A">
        <w:t xml:space="preserve">Задачи естественным образом исходят </w:t>
      </w:r>
      <w:r w:rsidR="003A1BEF" w:rsidRPr="00BE6D3A">
        <w:t xml:space="preserve">из </w:t>
      </w:r>
      <w:r w:rsidRPr="00BE6D3A">
        <w:t>определённой цели, а именно</w:t>
      </w:r>
      <w:r w:rsidR="00BE6D3A" w:rsidRPr="00BE6D3A">
        <w:t>:</w:t>
      </w:r>
    </w:p>
    <w:p w:rsidR="00BE6D3A" w:rsidRDefault="00011375" w:rsidP="00BE6D3A">
      <w:pPr>
        <w:ind w:firstLine="709"/>
      </w:pPr>
      <w:r w:rsidRPr="00BE6D3A">
        <w:t>проанализировать стихотворение Я</w:t>
      </w:r>
      <w:r w:rsidR="00BE6D3A" w:rsidRPr="00BE6D3A">
        <w:t xml:space="preserve">. </w:t>
      </w:r>
      <w:r w:rsidRPr="00BE6D3A">
        <w:t>Полонского</w:t>
      </w:r>
      <w:r w:rsidR="00BE6D3A" w:rsidRPr="00BE6D3A">
        <w:t>;</w:t>
      </w:r>
    </w:p>
    <w:p w:rsidR="00BE6D3A" w:rsidRDefault="00011375" w:rsidP="00BE6D3A">
      <w:pPr>
        <w:ind w:firstLine="709"/>
      </w:pPr>
      <w:r w:rsidRPr="00BE6D3A">
        <w:t>определить форму музыкального произведения</w:t>
      </w:r>
      <w:r w:rsidR="00BE6D3A" w:rsidRPr="00BE6D3A">
        <w:t>;</w:t>
      </w:r>
    </w:p>
    <w:p w:rsidR="00BE6D3A" w:rsidRDefault="00011375" w:rsidP="00BE6D3A">
      <w:pPr>
        <w:ind w:firstLine="709"/>
      </w:pPr>
      <w:r w:rsidRPr="00BE6D3A">
        <w:t>дать анализ сред</w:t>
      </w:r>
      <w:r w:rsidR="003A1BEF" w:rsidRPr="00BE6D3A">
        <w:t>ств музыкальной выразительности</w:t>
      </w:r>
      <w:r w:rsidR="00BE6D3A" w:rsidRPr="00BE6D3A">
        <w:t>.</w:t>
      </w:r>
    </w:p>
    <w:p w:rsidR="00BE6D3A" w:rsidRDefault="00011375" w:rsidP="00BE6D3A">
      <w:pPr>
        <w:ind w:firstLine="709"/>
      </w:pPr>
      <w:r w:rsidRPr="00BE6D3A">
        <w:t>На основе полученных данных методом сравнительного анализа вы</w:t>
      </w:r>
      <w:r w:rsidR="003A1BEF" w:rsidRPr="00BE6D3A">
        <w:t>делить особенности данной формы в хоровом произведении С</w:t>
      </w:r>
      <w:r w:rsidR="00BE6D3A">
        <w:t xml:space="preserve">.И. </w:t>
      </w:r>
      <w:r w:rsidR="003A1BEF" w:rsidRPr="00BE6D3A">
        <w:t>Танеева</w:t>
      </w:r>
      <w:r w:rsidR="00BE6D3A">
        <w:t xml:space="preserve"> "</w:t>
      </w:r>
      <w:r w:rsidR="003A1BEF" w:rsidRPr="00BE6D3A">
        <w:t>Развалину башни, жилище орла</w:t>
      </w:r>
      <w:r w:rsidR="00BE6D3A">
        <w:t>".</w:t>
      </w:r>
    </w:p>
    <w:p w:rsidR="00BE6D3A" w:rsidRDefault="00BE6D3A" w:rsidP="00BE6D3A">
      <w:pPr>
        <w:ind w:firstLine="709"/>
      </w:pPr>
    </w:p>
    <w:p w:rsidR="00BE6D3A" w:rsidRDefault="00BE6D3A" w:rsidP="00BE6D3A">
      <w:pPr>
        <w:pStyle w:val="2"/>
      </w:pPr>
      <w:bookmarkStart w:id="2" w:name="_Toc263162689"/>
      <w:r>
        <w:t>"</w:t>
      </w:r>
      <w:r w:rsidR="00DB61C0" w:rsidRPr="00BE6D3A">
        <w:t>Развалину башни, жилище орла</w:t>
      </w:r>
      <w:r>
        <w:t>"</w:t>
      </w:r>
      <w:bookmarkEnd w:id="2"/>
    </w:p>
    <w:p w:rsidR="00BE6D3A" w:rsidRDefault="00BE6D3A" w:rsidP="00BE6D3A">
      <w:pPr>
        <w:ind w:firstLine="709"/>
      </w:pPr>
    </w:p>
    <w:p w:rsidR="00BE6D3A" w:rsidRDefault="00DB61C0" w:rsidP="00BE6D3A">
      <w:pPr>
        <w:ind w:firstLine="709"/>
      </w:pPr>
      <w:r w:rsidRPr="00BE6D3A">
        <w:t>Хор С</w:t>
      </w:r>
      <w:r w:rsidR="00BE6D3A">
        <w:t xml:space="preserve">.И. </w:t>
      </w:r>
      <w:r w:rsidRPr="00BE6D3A">
        <w:t>Танеева</w:t>
      </w:r>
      <w:r w:rsidR="00BE6D3A">
        <w:t xml:space="preserve"> "</w:t>
      </w:r>
      <w:r w:rsidRPr="00BE6D3A">
        <w:t>Развалину башни, жилище орла</w:t>
      </w:r>
      <w:r w:rsidR="00BE6D3A">
        <w:t>" (</w:t>
      </w:r>
      <w:r w:rsidR="00EA54D3" w:rsidRPr="00BE6D3A">
        <w:t>соч</w:t>
      </w:r>
      <w:r w:rsidR="00BE6D3A">
        <w:t>.2</w:t>
      </w:r>
      <w:r w:rsidR="00EA54D3" w:rsidRPr="00BE6D3A">
        <w:t>7, № 3</w:t>
      </w:r>
      <w:r w:rsidR="00BE6D3A" w:rsidRPr="00BE6D3A">
        <w:t xml:space="preserve">) </w:t>
      </w:r>
      <w:r w:rsidRPr="00BE6D3A">
        <w:t xml:space="preserve">вошёл в большой цикл из двенадцати хоров </w:t>
      </w:r>
      <w:r w:rsidRPr="00BE6D3A">
        <w:rPr>
          <w:lang w:val="en-US"/>
        </w:rPr>
        <w:t>a</w:t>
      </w:r>
      <w:r w:rsidRPr="00BE6D3A">
        <w:t xml:space="preserve"> </w:t>
      </w:r>
      <w:r w:rsidRPr="00BE6D3A">
        <w:rPr>
          <w:lang w:val="en-US"/>
        </w:rPr>
        <w:t>cappella</w:t>
      </w:r>
      <w:r w:rsidRPr="00BE6D3A">
        <w:t xml:space="preserve"> на слова Я</w:t>
      </w:r>
      <w:r w:rsidR="00BE6D3A" w:rsidRPr="00BE6D3A">
        <w:t xml:space="preserve">. </w:t>
      </w:r>
      <w:r w:rsidRPr="00BE6D3A">
        <w:t>Полонско</w:t>
      </w:r>
      <w:r w:rsidR="00EA54D3" w:rsidRPr="00BE6D3A">
        <w:t>го, посвящённого хору московских Пречистенских курсов для рабочих</w:t>
      </w:r>
      <w:r w:rsidR="00BE6D3A" w:rsidRPr="00BE6D3A">
        <w:t xml:space="preserve">. </w:t>
      </w:r>
      <w:r w:rsidRPr="00BE6D3A">
        <w:t xml:space="preserve">Сборник был создан в 1909 году и явился вершиной русской хоровой музыки начала </w:t>
      </w:r>
      <w:r w:rsidRPr="00BE6D3A">
        <w:rPr>
          <w:lang w:val="en-US"/>
        </w:rPr>
        <w:t>XX</w:t>
      </w:r>
      <w:r w:rsidRPr="00BE6D3A">
        <w:t xml:space="preserve"> века</w:t>
      </w:r>
      <w:r w:rsidR="00BE6D3A" w:rsidRPr="00BE6D3A">
        <w:t>.</w:t>
      </w:r>
    </w:p>
    <w:p w:rsidR="00BE6D3A" w:rsidRDefault="00461D1F" w:rsidP="00BE6D3A">
      <w:pPr>
        <w:ind w:firstLine="709"/>
      </w:pPr>
      <w:r w:rsidRPr="00BE6D3A">
        <w:t xml:space="preserve">Стихотворение </w:t>
      </w:r>
      <w:r w:rsidR="00446B52" w:rsidRPr="00BE6D3A">
        <w:t xml:space="preserve">Якова </w:t>
      </w:r>
      <w:r w:rsidRPr="00BE6D3A">
        <w:t xml:space="preserve">Полонского </w:t>
      </w:r>
      <w:r w:rsidR="001601AC" w:rsidRPr="00BE6D3A">
        <w:t xml:space="preserve">рисует картину уныло возвышающейся </w:t>
      </w:r>
      <w:r w:rsidR="0099628B" w:rsidRPr="00BE6D3A">
        <w:t xml:space="preserve">над пропастью </w:t>
      </w:r>
      <w:r w:rsidR="001601AC" w:rsidRPr="00BE6D3A">
        <w:t>скалы</w:t>
      </w:r>
      <w:r w:rsidR="0099628B" w:rsidRPr="00BE6D3A">
        <w:t>, которая</w:t>
      </w:r>
      <w:r w:rsidR="00BE6D3A">
        <w:t xml:space="preserve"> "</w:t>
      </w:r>
      <w:r w:rsidR="0099628B" w:rsidRPr="00BE6D3A">
        <w:t>вспоминает</w:t>
      </w:r>
      <w:r w:rsidR="00BE6D3A">
        <w:t xml:space="preserve">" </w:t>
      </w:r>
      <w:r w:rsidR="0099628B" w:rsidRPr="00BE6D3A">
        <w:t>образы былого величия</w:t>
      </w:r>
      <w:r w:rsidR="00BE6D3A" w:rsidRPr="00BE6D3A">
        <w:t>:</w:t>
      </w:r>
    </w:p>
    <w:p w:rsidR="00BE6D3A" w:rsidRDefault="00BE6D3A" w:rsidP="00BE6D3A">
      <w:pPr>
        <w:ind w:firstLine="709"/>
      </w:pPr>
    </w:p>
    <w:p w:rsidR="0055154B" w:rsidRPr="00BE6D3A" w:rsidRDefault="0099628B" w:rsidP="00BE6D3A">
      <w:pPr>
        <w:ind w:firstLine="709"/>
      </w:pPr>
      <w:r w:rsidRPr="00BE6D3A">
        <w:t>Развалину башни, жилище орла,</w:t>
      </w:r>
    </w:p>
    <w:p w:rsidR="00BE6D3A" w:rsidRPr="00BE6D3A" w:rsidRDefault="0055154B" w:rsidP="00BE6D3A">
      <w:pPr>
        <w:ind w:firstLine="709"/>
      </w:pPr>
      <w:r w:rsidRPr="00BE6D3A">
        <w:t>С</w:t>
      </w:r>
      <w:r w:rsidR="0099628B" w:rsidRPr="00BE6D3A">
        <w:t>едая скала высоко подняла,</w:t>
      </w:r>
      <w:r w:rsidR="00BE6D3A" w:rsidRPr="00BE6D3A">
        <w:t xml:space="preserve"> </w:t>
      </w:r>
    </w:p>
    <w:p w:rsidR="0055154B" w:rsidRPr="00BE6D3A" w:rsidRDefault="0099628B" w:rsidP="00BE6D3A">
      <w:pPr>
        <w:ind w:firstLine="709"/>
      </w:pPr>
      <w:r w:rsidRPr="00BE6D3A">
        <w:t>И вся наклонилась над бездной морской,</w:t>
      </w:r>
    </w:p>
    <w:p w:rsidR="00BE6D3A" w:rsidRDefault="0055154B" w:rsidP="00BE6D3A">
      <w:pPr>
        <w:ind w:firstLine="709"/>
      </w:pPr>
      <w:r w:rsidRPr="00BE6D3A">
        <w:t>К</w:t>
      </w:r>
      <w:r w:rsidR="0099628B" w:rsidRPr="00BE6D3A">
        <w:t>ак старец под ношей ему дорогой</w:t>
      </w:r>
      <w:r w:rsidR="00BE6D3A" w:rsidRPr="00BE6D3A">
        <w:t>.</w:t>
      </w:r>
    </w:p>
    <w:p w:rsidR="0055154B" w:rsidRPr="00BE6D3A" w:rsidRDefault="0099628B" w:rsidP="00BE6D3A">
      <w:pPr>
        <w:ind w:firstLine="709"/>
      </w:pPr>
      <w:r w:rsidRPr="00BE6D3A">
        <w:t>И долго та башня уныло глядит</w:t>
      </w:r>
    </w:p>
    <w:p w:rsidR="00BE6D3A" w:rsidRDefault="0055154B" w:rsidP="00BE6D3A">
      <w:pPr>
        <w:ind w:firstLine="709"/>
      </w:pPr>
      <w:r w:rsidRPr="00BE6D3A">
        <w:t>В</w:t>
      </w:r>
      <w:r w:rsidR="0099628B" w:rsidRPr="00BE6D3A">
        <w:t xml:space="preserve"> глухое ущелье, где ветер свистит</w:t>
      </w:r>
      <w:r w:rsidR="00BE6D3A" w:rsidRPr="00BE6D3A">
        <w:t>;</w:t>
      </w:r>
    </w:p>
    <w:p w:rsidR="0055154B" w:rsidRPr="00BE6D3A" w:rsidRDefault="0099628B" w:rsidP="00BE6D3A">
      <w:pPr>
        <w:ind w:firstLine="709"/>
      </w:pPr>
      <w:r w:rsidRPr="00BE6D3A">
        <w:t xml:space="preserve">И </w:t>
      </w:r>
      <w:r w:rsidR="00207EB5" w:rsidRPr="00BE6D3A">
        <w:t xml:space="preserve">слушает </w:t>
      </w:r>
      <w:r w:rsidRPr="00BE6D3A">
        <w:t>башня, и слышится ей</w:t>
      </w:r>
    </w:p>
    <w:p w:rsidR="00BE6D3A" w:rsidRDefault="0055154B" w:rsidP="00BE6D3A">
      <w:pPr>
        <w:ind w:firstLine="709"/>
      </w:pPr>
      <w:r w:rsidRPr="00BE6D3A">
        <w:t>В</w:t>
      </w:r>
      <w:r w:rsidR="00207EB5" w:rsidRPr="00BE6D3A">
        <w:t>есёлое ржанье и топот коней</w:t>
      </w:r>
      <w:r w:rsidR="00BE6D3A" w:rsidRPr="00BE6D3A">
        <w:t>.</w:t>
      </w:r>
    </w:p>
    <w:p w:rsidR="0055154B" w:rsidRPr="00BE6D3A" w:rsidRDefault="00207EB5" w:rsidP="00BE6D3A">
      <w:pPr>
        <w:ind w:firstLine="709"/>
      </w:pPr>
      <w:r w:rsidRPr="00BE6D3A">
        <w:t>И смотрит седая скала в глубину,</w:t>
      </w:r>
    </w:p>
    <w:p w:rsidR="00207EB5" w:rsidRPr="00BE6D3A" w:rsidRDefault="0055154B" w:rsidP="00BE6D3A">
      <w:pPr>
        <w:ind w:firstLine="709"/>
      </w:pPr>
      <w:r w:rsidRPr="00BE6D3A">
        <w:t>Г</w:t>
      </w:r>
      <w:r w:rsidR="00207EB5" w:rsidRPr="00BE6D3A">
        <w:t>де ветер качает и гонит волну,</w:t>
      </w:r>
    </w:p>
    <w:p w:rsidR="0055154B" w:rsidRPr="00BE6D3A" w:rsidRDefault="00207EB5" w:rsidP="00BE6D3A">
      <w:pPr>
        <w:ind w:firstLine="709"/>
      </w:pPr>
      <w:r w:rsidRPr="00BE6D3A">
        <w:t>И видит</w:t>
      </w:r>
      <w:r w:rsidR="00BE6D3A" w:rsidRPr="00BE6D3A">
        <w:t xml:space="preserve"> - </w:t>
      </w:r>
      <w:r w:rsidRPr="00BE6D3A">
        <w:t>в обманчивом блеске волны</w:t>
      </w:r>
    </w:p>
    <w:p w:rsidR="00BE6D3A" w:rsidRDefault="00446B52" w:rsidP="00BE6D3A">
      <w:pPr>
        <w:ind w:firstLine="709"/>
      </w:pPr>
      <w:r w:rsidRPr="00BE6D3A">
        <w:t>Ш</w:t>
      </w:r>
      <w:r w:rsidR="00207EB5" w:rsidRPr="00BE6D3A">
        <w:t>умят и мелькают трофеи войны</w:t>
      </w:r>
      <w:r w:rsidR="00BE6D3A" w:rsidRPr="00BE6D3A">
        <w:t>.</w:t>
      </w:r>
    </w:p>
    <w:p w:rsidR="00BE6D3A" w:rsidRDefault="00446B52" w:rsidP="00BE6D3A">
      <w:pPr>
        <w:ind w:firstLine="709"/>
      </w:pPr>
      <w:r w:rsidRPr="00BE6D3A">
        <w:t>1845г</w:t>
      </w:r>
      <w:r w:rsidR="00BE6D3A" w:rsidRPr="00BE6D3A">
        <w:t>.</w:t>
      </w:r>
    </w:p>
    <w:p w:rsidR="00BE6D3A" w:rsidRDefault="00BE6D3A" w:rsidP="00BE6D3A">
      <w:pPr>
        <w:ind w:firstLine="709"/>
      </w:pPr>
    </w:p>
    <w:p w:rsidR="00BE6D3A" w:rsidRDefault="00AD1099" w:rsidP="00BE6D3A">
      <w:pPr>
        <w:ind w:firstLine="709"/>
      </w:pPr>
      <w:r w:rsidRPr="00BE6D3A">
        <w:t>Стихотворению свойственен напряжённый драматизм в сочетании с повествовательным характером</w:t>
      </w:r>
      <w:r w:rsidR="00BE6D3A" w:rsidRPr="00BE6D3A">
        <w:t xml:space="preserve">. </w:t>
      </w:r>
      <w:r w:rsidRPr="00BE6D3A">
        <w:t>Живописный колорит наполнен мрачными тонами</w:t>
      </w:r>
      <w:r w:rsidR="00BE6D3A" w:rsidRPr="00BE6D3A">
        <w:t xml:space="preserve">. </w:t>
      </w:r>
      <w:r w:rsidRPr="00BE6D3A">
        <w:t>О</w:t>
      </w:r>
      <w:r w:rsidR="00207EB5" w:rsidRPr="00BE6D3A">
        <w:t xml:space="preserve">бразы природы </w:t>
      </w:r>
      <w:r w:rsidRPr="00BE6D3A">
        <w:t>психологизируются,</w:t>
      </w:r>
      <w:r w:rsidR="00BE6D3A">
        <w:t xml:space="preserve"> "</w:t>
      </w:r>
      <w:r w:rsidR="00207EB5" w:rsidRPr="00BE6D3A">
        <w:t>очеловечиваются</w:t>
      </w:r>
      <w:r w:rsidR="00BE6D3A">
        <w:t xml:space="preserve">". </w:t>
      </w:r>
      <w:r w:rsidR="00207EB5" w:rsidRPr="00BE6D3A">
        <w:t>Скала</w:t>
      </w:r>
      <w:r w:rsidR="00BE6D3A">
        <w:t xml:space="preserve"> "</w:t>
      </w:r>
      <w:r w:rsidR="00207EB5" w:rsidRPr="00BE6D3A">
        <w:t>смотрит</w:t>
      </w:r>
      <w:r w:rsidR="00BE6D3A">
        <w:t>", "</w:t>
      </w:r>
      <w:r w:rsidR="00207EB5" w:rsidRPr="00BE6D3A">
        <w:t>видит</w:t>
      </w:r>
      <w:r w:rsidR="00BE6D3A">
        <w:t xml:space="preserve">", </w:t>
      </w:r>
      <w:r w:rsidR="00207EB5" w:rsidRPr="00BE6D3A">
        <w:t>вспоминает</w:t>
      </w:r>
      <w:r w:rsidR="00BE6D3A" w:rsidRPr="00BE6D3A">
        <w:t xml:space="preserve">. </w:t>
      </w:r>
      <w:r w:rsidR="00207EB5" w:rsidRPr="00BE6D3A">
        <w:t>Башня</w:t>
      </w:r>
      <w:r w:rsidR="00BE6D3A">
        <w:t xml:space="preserve"> "</w:t>
      </w:r>
      <w:r w:rsidR="00207EB5" w:rsidRPr="00BE6D3A">
        <w:t>уныло глядит</w:t>
      </w:r>
      <w:r w:rsidR="00BE6D3A">
        <w:t>", "</w:t>
      </w:r>
      <w:r w:rsidR="00207EB5" w:rsidRPr="00BE6D3A">
        <w:t>и слушает</w:t>
      </w:r>
      <w:r w:rsidR="00BE6D3A">
        <w:t>".</w:t>
      </w:r>
    </w:p>
    <w:p w:rsidR="00BE6D3A" w:rsidRDefault="00562E2E" w:rsidP="00BE6D3A">
      <w:pPr>
        <w:ind w:firstLine="709"/>
      </w:pPr>
      <w:r w:rsidRPr="00BE6D3A">
        <w:t>Произведение Полонского</w:t>
      </w:r>
      <w:r w:rsidR="00BE6D3A" w:rsidRPr="00BE6D3A">
        <w:t xml:space="preserve"> - </w:t>
      </w:r>
      <w:r w:rsidR="00AD1099" w:rsidRPr="00BE6D3A">
        <w:t>яркая</w:t>
      </w:r>
      <w:r w:rsidR="006E35CF" w:rsidRPr="00BE6D3A">
        <w:t>, развёрнутая картина, повествующая</w:t>
      </w:r>
      <w:r w:rsidRPr="00BE6D3A">
        <w:t xml:space="preserve"> о навсегда ушедшем счастье</w:t>
      </w:r>
      <w:r w:rsidR="00BE6D3A" w:rsidRPr="00BE6D3A">
        <w:t xml:space="preserve">. </w:t>
      </w:r>
      <w:r w:rsidR="00414208" w:rsidRPr="00BE6D3A">
        <w:t>В ней</w:t>
      </w:r>
      <w:r w:rsidRPr="00BE6D3A">
        <w:t xml:space="preserve"> заложен</w:t>
      </w:r>
      <w:r w:rsidR="00414208" w:rsidRPr="00BE6D3A">
        <w:t>а философская глубина мысли</w:t>
      </w:r>
      <w:r w:rsidR="00BE6D3A" w:rsidRPr="00BE6D3A">
        <w:t xml:space="preserve">. </w:t>
      </w:r>
      <w:r w:rsidR="00AD1099" w:rsidRPr="00BE6D3A">
        <w:t>Драматизм</w:t>
      </w:r>
      <w:r w:rsidR="00FA47DA" w:rsidRPr="00BE6D3A">
        <w:rPr>
          <w:rFonts w:eastAsia="TimesNewRoman"/>
        </w:rPr>
        <w:t>, идущий от содержания стихотворения,</w:t>
      </w:r>
      <w:r w:rsidR="00BE6D3A" w:rsidRPr="00BE6D3A">
        <w:rPr>
          <w:rFonts w:eastAsia="TimesNewRoman"/>
        </w:rPr>
        <w:t xml:space="preserve"> - </w:t>
      </w:r>
      <w:r w:rsidR="001A12E6" w:rsidRPr="00BE6D3A">
        <w:rPr>
          <w:rFonts w:eastAsia="TimesNewRoman"/>
        </w:rPr>
        <w:t xml:space="preserve">контраст </w:t>
      </w:r>
      <w:r w:rsidR="00FA47DA" w:rsidRPr="00BE6D3A">
        <w:rPr>
          <w:rFonts w:eastAsia="TimesNewRoman"/>
        </w:rPr>
        <w:t>статичного образа башни и живого движения</w:t>
      </w:r>
      <w:r w:rsidR="00BE6D3A">
        <w:rPr>
          <w:rFonts w:eastAsia="TimesNewRoman"/>
        </w:rPr>
        <w:t xml:space="preserve"> ("</w:t>
      </w:r>
      <w:r w:rsidR="00FA47DA" w:rsidRPr="00BE6D3A">
        <w:rPr>
          <w:rFonts w:eastAsia="TimesNewRoman"/>
        </w:rPr>
        <w:t>Веселое ржанье</w:t>
      </w:r>
      <w:r w:rsidR="00BE6D3A">
        <w:rPr>
          <w:rFonts w:eastAsia="TimesNewRoman"/>
        </w:rPr>
        <w:t>", "</w:t>
      </w:r>
      <w:r w:rsidR="00FA47DA" w:rsidRPr="00BE6D3A">
        <w:rPr>
          <w:rFonts w:eastAsia="TimesNewRoman"/>
        </w:rPr>
        <w:t>шумят и мелькают</w:t>
      </w:r>
      <w:r w:rsidR="00BE6D3A">
        <w:rPr>
          <w:rFonts w:eastAsia="TimesNewRoman"/>
        </w:rPr>
        <w:t>"</w:t>
      </w:r>
      <w:r w:rsidR="00BE6D3A" w:rsidRPr="00BE6D3A">
        <w:rPr>
          <w:rFonts w:eastAsia="TimesNewRoman"/>
        </w:rPr>
        <w:t>),</w:t>
      </w:r>
      <w:r w:rsidR="00FA47DA" w:rsidRPr="00BE6D3A">
        <w:t xml:space="preserve"> </w:t>
      </w:r>
      <w:r w:rsidRPr="00BE6D3A">
        <w:t>контраст между прошлым и настоящим</w:t>
      </w:r>
      <w:r w:rsidR="00BE6D3A" w:rsidRPr="00BE6D3A">
        <w:t>.</w:t>
      </w:r>
    </w:p>
    <w:p w:rsidR="00BE6D3A" w:rsidRDefault="00FA47DA" w:rsidP="00BE6D3A">
      <w:pPr>
        <w:ind w:firstLine="709"/>
      </w:pPr>
      <w:r w:rsidRPr="00BE6D3A">
        <w:t>Стихотворение делится на три строфы</w:t>
      </w:r>
      <w:r w:rsidR="00BE6D3A" w:rsidRPr="00BE6D3A">
        <w:t xml:space="preserve">. </w:t>
      </w:r>
      <w:r w:rsidR="002A4FAD" w:rsidRPr="00BE6D3A">
        <w:t>Анализируя стихотворную стопу произведения, можно сделать вывод, что она сочетает в себе признаки ямба</w:t>
      </w:r>
      <w:r w:rsidR="00BE6D3A">
        <w:t xml:space="preserve"> (</w:t>
      </w:r>
      <w:r w:rsidR="002A4FAD" w:rsidRPr="00BE6D3A">
        <w:t>активное начало</w:t>
      </w:r>
      <w:r w:rsidR="00BE6D3A" w:rsidRPr="00BE6D3A">
        <w:t xml:space="preserve">) </w:t>
      </w:r>
      <w:r w:rsidR="002A4FAD" w:rsidRPr="00BE6D3A">
        <w:t>и хорея</w:t>
      </w:r>
      <w:r w:rsidR="00BE6D3A">
        <w:t xml:space="preserve"> (</w:t>
      </w:r>
      <w:r w:rsidR="002A4FAD" w:rsidRPr="00BE6D3A">
        <w:t>мягкость окончания</w:t>
      </w:r>
      <w:r w:rsidR="00BE6D3A" w:rsidRPr="00BE6D3A">
        <w:t>):</w:t>
      </w:r>
    </w:p>
    <w:p w:rsidR="00BE6D3A" w:rsidRDefault="00BE6D3A" w:rsidP="00BE6D3A">
      <w:pPr>
        <w:ind w:firstLine="709"/>
      </w:pPr>
    </w:p>
    <w:p w:rsidR="009A6D3D" w:rsidRPr="00BE6D3A" w:rsidRDefault="002A4FAD" w:rsidP="00BE6D3A">
      <w:pPr>
        <w:ind w:firstLine="709"/>
      </w:pPr>
      <w:r w:rsidRPr="00BE6D3A">
        <w:t>∩</w:t>
      </w:r>
      <w:r w:rsidR="00BE6D3A" w:rsidRPr="00BE6D3A">
        <w:t xml:space="preserve"> </w:t>
      </w:r>
      <w:r w:rsidRPr="00BE6D3A">
        <w:t>−</w:t>
      </w:r>
      <w:r w:rsidR="00BE6D3A" w:rsidRPr="00BE6D3A">
        <w:t xml:space="preserve"> </w:t>
      </w:r>
      <w:r w:rsidRPr="00BE6D3A">
        <w:t>∩</w:t>
      </w:r>
      <w:r w:rsidR="00BE6D3A" w:rsidRPr="00BE6D3A">
        <w:t xml:space="preserve"> </w:t>
      </w:r>
      <w:r w:rsidRPr="00BE6D3A">
        <w:t>∩</w:t>
      </w:r>
      <w:r w:rsidR="00BE6D3A" w:rsidRPr="00BE6D3A">
        <w:t xml:space="preserve"> </w:t>
      </w:r>
      <w:r w:rsidRPr="00BE6D3A">
        <w:t>−</w:t>
      </w:r>
      <w:r w:rsidR="00BE6D3A" w:rsidRPr="00BE6D3A">
        <w:t xml:space="preserve"> </w:t>
      </w:r>
      <w:r w:rsidRPr="00BE6D3A">
        <w:t>∩</w:t>
      </w:r>
      <w:r w:rsidR="00BE6D3A" w:rsidRPr="00BE6D3A">
        <w:t xml:space="preserve"> </w:t>
      </w:r>
      <w:r w:rsidRPr="00BE6D3A">
        <w:t>∩</w:t>
      </w:r>
      <w:r w:rsidR="00BE6D3A" w:rsidRPr="00BE6D3A">
        <w:t xml:space="preserve"> </w:t>
      </w:r>
      <w:r w:rsidRPr="00BE6D3A">
        <w:t>−</w:t>
      </w:r>
      <w:r w:rsidR="00BE6D3A" w:rsidRPr="00BE6D3A">
        <w:t xml:space="preserve"> </w:t>
      </w:r>
      <w:r w:rsidR="009A6D3D" w:rsidRPr="00BE6D3A">
        <w:t>∩</w:t>
      </w:r>
      <w:r w:rsidR="00BE6D3A" w:rsidRPr="00BE6D3A">
        <w:t xml:space="preserve"> </w:t>
      </w:r>
      <w:r w:rsidR="009A6D3D" w:rsidRPr="00BE6D3A">
        <w:t>∩</w:t>
      </w:r>
      <w:r w:rsidR="00BE6D3A" w:rsidRPr="00BE6D3A">
        <w:t xml:space="preserve"> </w:t>
      </w:r>
      <w:r w:rsidR="009A6D3D" w:rsidRPr="00BE6D3A">
        <w:t>−</w:t>
      </w:r>
    </w:p>
    <w:p w:rsidR="00BE6D3A" w:rsidRDefault="00BE6D3A" w:rsidP="00BE6D3A">
      <w:pPr>
        <w:ind w:firstLine="709"/>
      </w:pPr>
    </w:p>
    <w:p w:rsidR="00BE6D3A" w:rsidRPr="00BE6D3A" w:rsidRDefault="009A6D3D" w:rsidP="00BE6D3A">
      <w:pPr>
        <w:ind w:firstLine="709"/>
        <w:rPr>
          <w:lang w:val="en-US"/>
        </w:rPr>
      </w:pPr>
      <w:r w:rsidRPr="00BE6D3A">
        <w:t>Раз-ва-ли-ну баш-ни жи-ли-ще ор-ла</w:t>
      </w:r>
      <w:r w:rsidR="00E00C01" w:rsidRPr="00BE6D3A">
        <w:t>…, где</w:t>
      </w:r>
      <w:r w:rsidR="00BE6D3A" w:rsidRPr="00BE6D3A">
        <w:t xml:space="preserve"> </w:t>
      </w:r>
      <w:r w:rsidR="00E00C01" w:rsidRPr="00BE6D3A">
        <w:t>∩</w:t>
      </w:r>
      <w:r w:rsidR="00BE6D3A" w:rsidRPr="00BE6D3A">
        <w:t xml:space="preserve"> - </w:t>
      </w:r>
      <w:r w:rsidR="00E00C01" w:rsidRPr="00BE6D3A">
        <w:t>безударный слог</w:t>
      </w:r>
      <w:r w:rsidR="00BE6D3A" w:rsidRPr="00BE6D3A">
        <w:t xml:space="preserve">, </w:t>
      </w:r>
      <w:r w:rsidR="00E00C01" w:rsidRPr="00BE6D3A">
        <w:t>−</w:t>
      </w:r>
      <w:r w:rsidR="00BE6D3A" w:rsidRPr="00BE6D3A">
        <w:t xml:space="preserve"> - </w:t>
      </w:r>
      <w:r w:rsidR="00E00C01" w:rsidRPr="00BE6D3A">
        <w:t>ударный</w:t>
      </w:r>
      <w:r w:rsidR="00BE6D3A" w:rsidRPr="00BE6D3A">
        <w:t xml:space="preserve">. </w:t>
      </w:r>
      <w:r w:rsidR="00FF7998" w:rsidRPr="00BE6D3A">
        <w:t xml:space="preserve">Их </w:t>
      </w:r>
      <w:r w:rsidR="00414208" w:rsidRPr="00BE6D3A">
        <w:t>взаимодейств</w:t>
      </w:r>
      <w:r w:rsidR="00FF7998" w:rsidRPr="00BE6D3A">
        <w:t>ие образует метрическую стопу</w:t>
      </w:r>
      <w:r w:rsidR="00BE6D3A" w:rsidRPr="00BE6D3A">
        <w:t xml:space="preserve">: </w:t>
      </w:r>
      <w:r w:rsidR="00FF7998" w:rsidRPr="00BE6D3A">
        <w:t>∩</w:t>
      </w:r>
      <w:r w:rsidR="00BE6D3A" w:rsidRPr="00BE6D3A">
        <w:t xml:space="preserve"> </w:t>
      </w:r>
      <w:r w:rsidR="00FF7998" w:rsidRPr="00BE6D3A">
        <w:t>−</w:t>
      </w:r>
      <w:r w:rsidR="00BE6D3A" w:rsidRPr="00BE6D3A">
        <w:t xml:space="preserve"> </w:t>
      </w:r>
      <w:r w:rsidR="00FF7998" w:rsidRPr="00BE6D3A">
        <w:t>∩</w:t>
      </w:r>
      <w:r w:rsidR="00BE6D3A" w:rsidRPr="00BE6D3A">
        <w:t xml:space="preserve">. </w:t>
      </w:r>
      <w:r w:rsidR="00FF7998" w:rsidRPr="00BE6D3A">
        <w:t xml:space="preserve">Перед нами не что иное как </w:t>
      </w:r>
      <w:r w:rsidR="00446B52" w:rsidRPr="00BE6D3A">
        <w:t xml:space="preserve">четырёхстопный </w:t>
      </w:r>
      <w:r w:rsidR="00FF7998" w:rsidRPr="00BE6D3A">
        <w:t>амфибрахий</w:t>
      </w:r>
      <w:r w:rsidR="00BE6D3A">
        <w:t>.1</w:t>
      </w:r>
      <w:r w:rsidR="00CF0455" w:rsidRPr="00BE6D3A">
        <w:rPr>
          <w:lang w:val="en-US"/>
        </w:rPr>
        <w:t>0</w:t>
      </w:r>
    </w:p>
    <w:p w:rsidR="00BE6D3A" w:rsidRDefault="00BE6D3A" w:rsidP="00BE6D3A">
      <w:pPr>
        <w:ind w:firstLine="709"/>
      </w:pPr>
    </w:p>
    <w:p w:rsidR="00BE6D3A" w:rsidRPr="00BE6D3A" w:rsidRDefault="003A1BEF" w:rsidP="00BE6D3A">
      <w:pPr>
        <w:pStyle w:val="2"/>
      </w:pPr>
      <w:bookmarkStart w:id="3" w:name="_Toc263162690"/>
      <w:r w:rsidRPr="00BE6D3A">
        <w:t>Схема</w:t>
      </w:r>
      <w:r w:rsidR="00BE6D3A" w:rsidRPr="00BE6D3A">
        <w:t xml:space="preserve"> </w:t>
      </w:r>
      <w:r w:rsidRPr="00BE6D3A">
        <w:t>формы</w:t>
      </w:r>
      <w:r w:rsidR="00BE6D3A" w:rsidRPr="00BE6D3A">
        <w:t xml:space="preserve"> </w:t>
      </w:r>
      <w:r w:rsidRPr="00BE6D3A">
        <w:t>хора</w:t>
      </w:r>
      <w:r w:rsidR="00BE6D3A" w:rsidRPr="00BE6D3A">
        <w:t xml:space="preserve"> </w:t>
      </w:r>
      <w:r w:rsidRPr="00BE6D3A">
        <w:t>С</w:t>
      </w:r>
      <w:r w:rsidR="00BE6D3A">
        <w:t xml:space="preserve">.И. </w:t>
      </w:r>
      <w:r w:rsidRPr="00BE6D3A">
        <w:t>Танеева</w:t>
      </w:r>
      <w:bookmarkEnd w:id="3"/>
    </w:p>
    <w:p w:rsidR="00BE6D3A" w:rsidRDefault="00BE6D3A" w:rsidP="00BE6D3A">
      <w:pPr>
        <w:ind w:firstLine="709"/>
      </w:pPr>
    </w:p>
    <w:p w:rsidR="00BE6D3A" w:rsidRDefault="00F749D5" w:rsidP="00BE6D3A">
      <w:pPr>
        <w:ind w:firstLine="709"/>
      </w:pPr>
      <w:r w:rsidRPr="00BE6D3A">
        <w:t>Тональный ряд</w:t>
      </w:r>
      <w:r w:rsidR="00BE6D3A" w:rsidRPr="00BE6D3A">
        <w:t xml:space="preserve"> </w:t>
      </w:r>
      <w:r w:rsidR="0031672D" w:rsidRPr="00BE6D3A">
        <w:rPr>
          <w:lang w:val="en-US"/>
        </w:rPr>
        <w:t>c</w:t>
      </w:r>
      <w:r w:rsidR="00BE6D3A" w:rsidRPr="00BE6D3A">
        <w:t xml:space="preserve"> </w:t>
      </w:r>
      <w:r w:rsidR="0031672D" w:rsidRPr="00BE6D3A">
        <w:rPr>
          <w:lang w:val="en-US"/>
        </w:rPr>
        <w:t>Es</w:t>
      </w:r>
      <w:r w:rsidR="00BE6D3A" w:rsidRPr="00BE6D3A">
        <w:t xml:space="preserve"> </w:t>
      </w:r>
      <w:r w:rsidR="0031672D" w:rsidRPr="00BE6D3A">
        <w:rPr>
          <w:lang w:val="en-US"/>
        </w:rPr>
        <w:t>c</w:t>
      </w:r>
      <w:r w:rsidR="00BE6D3A" w:rsidRPr="00BE6D3A">
        <w:t xml:space="preserve"> </w:t>
      </w:r>
      <w:r w:rsidR="0031672D" w:rsidRPr="00BE6D3A">
        <w:rPr>
          <w:lang w:val="en-US"/>
        </w:rPr>
        <w:t>b</w:t>
      </w:r>
      <w:r w:rsidR="00BE6D3A" w:rsidRPr="00BE6D3A">
        <w:t xml:space="preserve"> </w:t>
      </w:r>
      <w:r w:rsidR="0031672D" w:rsidRPr="00BE6D3A">
        <w:rPr>
          <w:lang w:val="en-US"/>
        </w:rPr>
        <w:t>F</w:t>
      </w:r>
      <w:r w:rsidR="00BE6D3A" w:rsidRPr="00BE6D3A">
        <w:t xml:space="preserve"> </w:t>
      </w:r>
      <w:r w:rsidR="0031672D" w:rsidRPr="00BE6D3A">
        <w:rPr>
          <w:lang w:val="en-US"/>
        </w:rPr>
        <w:t>b</w:t>
      </w:r>
      <w:r w:rsidR="00BE6D3A" w:rsidRPr="00BE6D3A">
        <w:t xml:space="preserve"> </w:t>
      </w:r>
      <w:r w:rsidR="0031672D" w:rsidRPr="00BE6D3A">
        <w:rPr>
          <w:lang w:val="en-US"/>
        </w:rPr>
        <w:t>As</w:t>
      </w:r>
      <w:r w:rsidR="00BE6D3A" w:rsidRPr="00BE6D3A">
        <w:t xml:space="preserve"> </w:t>
      </w:r>
      <w:r w:rsidR="00F111AF" w:rsidRPr="00BE6D3A">
        <w:rPr>
          <w:lang w:val="en-US"/>
        </w:rPr>
        <w:t>f</w:t>
      </w:r>
      <w:r w:rsidR="00BE6D3A">
        <w:t xml:space="preserve"> (</w:t>
      </w:r>
      <w:r w:rsidR="00F111AF" w:rsidRPr="00BE6D3A">
        <w:rPr>
          <w:lang w:val="en-US"/>
        </w:rPr>
        <w:t>c</w:t>
      </w:r>
      <w:r w:rsidR="00BE6D3A" w:rsidRPr="00BE6D3A">
        <w:t>)</w:t>
      </w:r>
    </w:p>
    <w:p w:rsidR="00BE6D3A" w:rsidRPr="00BE6D3A" w:rsidRDefault="00F749D5" w:rsidP="00BE6D3A">
      <w:pPr>
        <w:ind w:firstLine="709"/>
      </w:pPr>
      <w:r w:rsidRPr="00BE6D3A">
        <w:t>Тематический ряд</w:t>
      </w:r>
      <w:r w:rsidR="00BE6D3A" w:rsidRPr="00BE6D3A">
        <w:t xml:space="preserve"> </w:t>
      </w:r>
      <w:r w:rsidR="0031672D" w:rsidRPr="00BE6D3A">
        <w:t>Г</w:t>
      </w:r>
      <w:r w:rsidR="00BE6D3A">
        <w:t xml:space="preserve">.П. </w:t>
      </w:r>
      <w:r w:rsidR="0031672D" w:rsidRPr="00BE6D3A">
        <w:t>П</w:t>
      </w:r>
      <w:r w:rsidR="00BE6D3A">
        <w:t xml:space="preserve">.П. </w:t>
      </w:r>
      <w:r w:rsidR="00F111AF" w:rsidRPr="00BE6D3A">
        <w:t>разработка</w:t>
      </w:r>
    </w:p>
    <w:p w:rsidR="00BE6D3A" w:rsidRPr="00BE6D3A" w:rsidRDefault="00F749D5" w:rsidP="00BE6D3A">
      <w:pPr>
        <w:ind w:firstLine="709"/>
        <w:rPr>
          <w:vertAlign w:val="superscript"/>
        </w:rPr>
      </w:pPr>
      <w:r w:rsidRPr="00BE6D3A">
        <w:t>тематический ряд</w:t>
      </w:r>
      <w:r w:rsidR="00BE6D3A" w:rsidRPr="00BE6D3A">
        <w:t xml:space="preserve"> </w:t>
      </w:r>
      <w:r w:rsidR="0031672D" w:rsidRPr="00BE6D3A">
        <w:t>а</w:t>
      </w:r>
      <w:r w:rsidR="00BE6D3A" w:rsidRPr="00BE6D3A">
        <w:t xml:space="preserve"> </w:t>
      </w:r>
      <w:r w:rsidR="0031672D" w:rsidRPr="00BE6D3A">
        <w:t>в</w:t>
      </w:r>
      <w:r w:rsidR="00BE6D3A" w:rsidRPr="00BE6D3A">
        <w:t xml:space="preserve"> </w:t>
      </w:r>
      <w:r w:rsidR="0031672D" w:rsidRPr="00BE6D3A">
        <w:t>а</w:t>
      </w:r>
      <w:r w:rsidR="0031672D" w:rsidRPr="00BE6D3A">
        <w:rPr>
          <w:vertAlign w:val="superscript"/>
        </w:rPr>
        <w:t>1</w:t>
      </w:r>
      <w:r w:rsidR="00BE6D3A" w:rsidRPr="00BE6D3A">
        <w:t xml:space="preserve"> </w:t>
      </w:r>
      <w:r w:rsidR="0031672D" w:rsidRPr="00BE6D3A">
        <w:rPr>
          <w:lang w:val="en-US"/>
        </w:rPr>
        <w:t>c</w:t>
      </w:r>
      <w:r w:rsidR="00BE6D3A" w:rsidRPr="00BE6D3A">
        <w:t xml:space="preserve"> </w:t>
      </w:r>
      <w:r w:rsidR="00082044" w:rsidRPr="00BE6D3A">
        <w:rPr>
          <w:lang w:val="en-US"/>
        </w:rPr>
        <w:t>d</w:t>
      </w:r>
      <w:r w:rsidR="00BE6D3A" w:rsidRPr="00BE6D3A">
        <w:t xml:space="preserve"> </w:t>
      </w:r>
      <w:r w:rsidR="00082044" w:rsidRPr="00BE6D3A">
        <w:rPr>
          <w:lang w:val="en-US"/>
        </w:rPr>
        <w:t>d</w:t>
      </w:r>
      <w:r w:rsidR="00082044" w:rsidRPr="00BE6D3A">
        <w:rPr>
          <w:vertAlign w:val="superscript"/>
        </w:rPr>
        <w:t>1</w:t>
      </w:r>
      <w:r w:rsidR="00BE6D3A" w:rsidRPr="00BE6D3A">
        <w:t xml:space="preserve"> </w:t>
      </w:r>
      <w:r w:rsidR="00082044" w:rsidRPr="00BE6D3A">
        <w:rPr>
          <w:lang w:val="en-US"/>
        </w:rPr>
        <w:t>a</w:t>
      </w:r>
      <w:r w:rsidR="00082044" w:rsidRPr="00BE6D3A">
        <w:rPr>
          <w:vertAlign w:val="superscript"/>
        </w:rPr>
        <w:t>2</w:t>
      </w:r>
    </w:p>
    <w:p w:rsidR="00BE6D3A" w:rsidRDefault="00F749D5" w:rsidP="00BE6D3A">
      <w:pPr>
        <w:ind w:firstLine="709"/>
      </w:pPr>
      <w:r w:rsidRPr="00BE6D3A">
        <w:t>Масштабный ряд</w:t>
      </w:r>
      <w:r w:rsidR="00BE6D3A" w:rsidRPr="00BE6D3A">
        <w:t xml:space="preserve"> </w:t>
      </w:r>
      <w:r w:rsidR="00082044" w:rsidRPr="00BE6D3A">
        <w:t>31т</w:t>
      </w:r>
      <w:r w:rsidR="00BE6D3A">
        <w:t>.1</w:t>
      </w:r>
      <w:r w:rsidR="00082044" w:rsidRPr="00BE6D3A">
        <w:t>2т</w:t>
      </w:r>
      <w:r w:rsidR="00BE6D3A" w:rsidRPr="00BE6D3A">
        <w:t>.</w:t>
      </w:r>
    </w:p>
    <w:p w:rsidR="00BE6D3A" w:rsidRDefault="00082044" w:rsidP="00BE6D3A">
      <w:pPr>
        <w:ind w:firstLine="709"/>
      </w:pPr>
      <w:r w:rsidRPr="00BE6D3A">
        <w:t>15т</w:t>
      </w:r>
      <w:r w:rsidR="00BE6D3A">
        <w:t>.</w:t>
      </w:r>
      <w:r w:rsidR="00F844E4">
        <w:t xml:space="preserve"> </w:t>
      </w:r>
      <w:r w:rsidR="00BE6D3A">
        <w:t>1</w:t>
      </w:r>
      <w:r w:rsidRPr="00BE6D3A">
        <w:t>7т</w:t>
      </w:r>
      <w:r w:rsidR="00BE6D3A" w:rsidRPr="00BE6D3A">
        <w:t>.</w:t>
      </w:r>
    </w:p>
    <w:p w:rsidR="00BE6D3A" w:rsidRDefault="00F749D5" w:rsidP="00BE6D3A">
      <w:pPr>
        <w:ind w:firstLine="709"/>
      </w:pPr>
      <w:r w:rsidRPr="00BE6D3A">
        <w:t>масштабный ряд</w:t>
      </w:r>
      <w:r w:rsidR="00BE6D3A" w:rsidRPr="00BE6D3A">
        <w:t xml:space="preserve"> </w:t>
      </w:r>
      <w:r w:rsidR="00F111AF" w:rsidRPr="00BE6D3A">
        <w:t>7</w:t>
      </w:r>
      <w:r w:rsidR="0031672D" w:rsidRPr="00BE6D3A">
        <w:t>т</w:t>
      </w:r>
      <w:r w:rsidR="00BE6D3A" w:rsidRPr="00BE6D3A">
        <w:t xml:space="preserve">. </w:t>
      </w:r>
      <w:r w:rsidR="00F111AF" w:rsidRPr="00BE6D3A">
        <w:t>+</w:t>
      </w:r>
      <w:r w:rsidR="00BE6D3A" w:rsidRPr="00BE6D3A">
        <w:t xml:space="preserve"> </w:t>
      </w:r>
      <w:r w:rsidR="0031672D" w:rsidRPr="00BE6D3A">
        <w:t>8т</w:t>
      </w:r>
      <w:r w:rsidR="00BE6D3A">
        <w:t>.</w:t>
      </w:r>
      <w:r w:rsidR="00F844E4">
        <w:t xml:space="preserve"> </w:t>
      </w:r>
      <w:r w:rsidR="00BE6D3A">
        <w:t>9</w:t>
      </w:r>
      <w:r w:rsidR="0031672D" w:rsidRPr="00BE6D3A">
        <w:t>т</w:t>
      </w:r>
      <w:r w:rsidR="00BE6D3A">
        <w:t>.</w:t>
      </w:r>
      <w:r w:rsidR="00F844E4">
        <w:t xml:space="preserve"> </w:t>
      </w:r>
      <w:r w:rsidR="00BE6D3A">
        <w:t>5</w:t>
      </w:r>
      <w:r w:rsidR="00F111AF" w:rsidRPr="00BE6D3A">
        <w:t>т</w:t>
      </w:r>
      <w:r w:rsidR="00BE6D3A" w:rsidRPr="00BE6D3A">
        <w:t xml:space="preserve">. </w:t>
      </w:r>
      <w:r w:rsidR="00082044" w:rsidRPr="00BE6D3A">
        <w:t>+5т</w:t>
      </w:r>
      <w:r w:rsidR="00BE6D3A" w:rsidRPr="00BE6D3A">
        <w:t xml:space="preserve">. </w:t>
      </w:r>
      <w:r w:rsidR="003F6066" w:rsidRPr="00BE6D3A">
        <w:t>+7т</w:t>
      </w:r>
      <w:r w:rsidR="00BE6D3A">
        <w:t>.</w:t>
      </w:r>
      <w:r w:rsidR="00F844E4">
        <w:t xml:space="preserve"> </w:t>
      </w:r>
      <w:r w:rsidR="00BE6D3A">
        <w:t>3</w:t>
      </w:r>
      <w:r w:rsidR="00082044" w:rsidRPr="00BE6D3A">
        <w:t>т</w:t>
      </w:r>
      <w:r w:rsidR="00BE6D3A" w:rsidRPr="00BE6D3A">
        <w:t xml:space="preserve">. </w:t>
      </w:r>
      <w:r w:rsidR="003F6066" w:rsidRPr="00BE6D3A">
        <w:t>+</w:t>
      </w:r>
      <w:r w:rsidR="00BE6D3A" w:rsidRPr="00BE6D3A">
        <w:t xml:space="preserve"> </w:t>
      </w:r>
      <w:r w:rsidR="000E60D3" w:rsidRPr="00BE6D3A">
        <w:t>9</w:t>
      </w:r>
      <w:r w:rsidR="003F6066" w:rsidRPr="00BE6D3A">
        <w:t>т</w:t>
      </w:r>
      <w:r w:rsidR="00BE6D3A" w:rsidRPr="00BE6D3A">
        <w:t>.</w:t>
      </w:r>
    </w:p>
    <w:p w:rsidR="00BE6D3A" w:rsidRPr="00BE6D3A" w:rsidRDefault="00F749D5" w:rsidP="00BE6D3A">
      <w:pPr>
        <w:ind w:firstLine="709"/>
      </w:pPr>
      <w:r w:rsidRPr="00BE6D3A">
        <w:t>Структурный ряд</w:t>
      </w:r>
      <w:r w:rsidR="00BE6D3A" w:rsidRPr="00BE6D3A">
        <w:t xml:space="preserve"> </w:t>
      </w:r>
      <w:r w:rsidR="00082044" w:rsidRPr="00BE6D3A">
        <w:t>экспозиция</w:t>
      </w:r>
      <w:r w:rsidR="00BE6D3A" w:rsidRPr="00BE6D3A">
        <w:t xml:space="preserve"> </w:t>
      </w:r>
      <w:r w:rsidR="00082044" w:rsidRPr="00BE6D3A">
        <w:t>разработка</w:t>
      </w:r>
    </w:p>
    <w:p w:rsidR="00BE6D3A" w:rsidRPr="00BE6D3A" w:rsidRDefault="00F749D5" w:rsidP="00BE6D3A">
      <w:pPr>
        <w:ind w:firstLine="709"/>
      </w:pPr>
      <w:r w:rsidRPr="00BE6D3A">
        <w:t>структурный ряд</w:t>
      </w:r>
      <w:r w:rsidR="00BE6D3A" w:rsidRPr="00BE6D3A">
        <w:t xml:space="preserve"> </w:t>
      </w:r>
      <w:r w:rsidR="00082044" w:rsidRPr="00BE6D3A">
        <w:t>период не</w:t>
      </w:r>
      <w:r w:rsidR="003F6066" w:rsidRPr="00BE6D3A">
        <w:t xml:space="preserve"> </w:t>
      </w:r>
      <w:r w:rsidR="00082044" w:rsidRPr="00BE6D3A">
        <w:t>пов</w:t>
      </w:r>
      <w:r w:rsidR="003F6066" w:rsidRPr="00BE6D3A">
        <w:t>тор</w:t>
      </w:r>
      <w:r w:rsidR="00BE6D3A" w:rsidRPr="00BE6D3A">
        <w:t xml:space="preserve"> - </w:t>
      </w:r>
      <w:r w:rsidR="003F6066" w:rsidRPr="00BE6D3A">
        <w:t>1-е предл</w:t>
      </w:r>
      <w:r w:rsidR="00BE6D3A" w:rsidRPr="00BE6D3A">
        <w:t xml:space="preserve">. </w:t>
      </w:r>
      <w:r w:rsidR="003F6066" w:rsidRPr="00BE6D3A">
        <w:t>период из 3-х</w:t>
      </w:r>
      <w:r w:rsidR="00BE6D3A" w:rsidRPr="00BE6D3A">
        <w:t xml:space="preserve"> </w:t>
      </w:r>
      <w:r w:rsidR="003F6066" w:rsidRPr="00BE6D3A">
        <w:t>вступит</w:t>
      </w:r>
      <w:r w:rsidR="00BE6D3A" w:rsidRPr="00BE6D3A">
        <w:t xml:space="preserve">. </w:t>
      </w:r>
      <w:r w:rsidR="00BE6D3A">
        <w:t>собствен</w:t>
      </w:r>
      <w:r w:rsidR="00082044" w:rsidRPr="00BE6D3A">
        <w:t>ного</w:t>
      </w:r>
      <w:r w:rsidR="003F6066" w:rsidRPr="00BE6D3A">
        <w:t xml:space="preserve"> </w:t>
      </w:r>
      <w:r w:rsidR="00082044" w:rsidRPr="00BE6D3A">
        <w:t>строения</w:t>
      </w:r>
      <w:r w:rsidR="00BE6D3A" w:rsidRPr="00BE6D3A">
        <w:t xml:space="preserve"> </w:t>
      </w:r>
      <w:r w:rsidR="003F6066" w:rsidRPr="00BE6D3A">
        <w:t>начального предложений,</w:t>
      </w:r>
      <w:r w:rsidR="00BE6D3A" w:rsidRPr="00BE6D3A">
        <w:t xml:space="preserve"> </w:t>
      </w:r>
      <w:r w:rsidR="003F6066" w:rsidRPr="00BE6D3A">
        <w:t>часть</w:t>
      </w:r>
      <w:r w:rsidR="00BE6D3A" w:rsidRPr="00BE6D3A">
        <w:t xml:space="preserve"> </w:t>
      </w:r>
      <w:r w:rsidR="00BE6D3A">
        <w:t>но разра</w:t>
      </w:r>
      <w:r w:rsidR="003F6066" w:rsidRPr="00BE6D3A">
        <w:t>неквадратный</w:t>
      </w:r>
      <w:r w:rsidR="00BE6D3A" w:rsidRPr="00BE6D3A">
        <w:t xml:space="preserve"> </w:t>
      </w:r>
      <w:r w:rsidR="003F6066" w:rsidRPr="00BE6D3A">
        <w:t>периода</w:t>
      </w:r>
      <w:r w:rsidR="00BE6D3A" w:rsidRPr="00BE6D3A">
        <w:t xml:space="preserve"> </w:t>
      </w:r>
      <w:r w:rsidR="003F6066" w:rsidRPr="00BE6D3A">
        <w:t>модулирующий</w:t>
      </w:r>
      <w:r w:rsidR="00BE6D3A" w:rsidRPr="00BE6D3A">
        <w:t xml:space="preserve"> </w:t>
      </w:r>
      <w:r w:rsidR="000E60D3" w:rsidRPr="00BE6D3A">
        <w:t>ботка</w:t>
      </w:r>
    </w:p>
    <w:p w:rsidR="00BE6D3A" w:rsidRPr="00BE6D3A" w:rsidRDefault="00F749D5" w:rsidP="00BE6D3A">
      <w:pPr>
        <w:ind w:firstLine="709"/>
      </w:pPr>
      <w:r w:rsidRPr="00BE6D3A">
        <w:t>Функциональный ряд</w:t>
      </w:r>
      <w:r w:rsidR="00BE6D3A" w:rsidRPr="00BE6D3A">
        <w:t xml:space="preserve"> </w:t>
      </w:r>
      <w:r w:rsidR="000E60D3" w:rsidRPr="00BE6D3A">
        <w:t>экспозиция главных тем</w:t>
      </w:r>
      <w:r w:rsidR="00BE6D3A" w:rsidRPr="00BE6D3A">
        <w:t xml:space="preserve"> </w:t>
      </w:r>
      <w:r w:rsidR="000E60D3" w:rsidRPr="00BE6D3A">
        <w:t>разработка</w:t>
      </w:r>
    </w:p>
    <w:p w:rsidR="00BE6D3A" w:rsidRDefault="00F749D5" w:rsidP="00BE6D3A">
      <w:pPr>
        <w:ind w:firstLine="709"/>
      </w:pPr>
      <w:r w:rsidRPr="00BE6D3A">
        <w:t>функциональный ряд</w:t>
      </w:r>
      <w:r w:rsidR="000E60D3" w:rsidRPr="00BE6D3A">
        <w:t xml:space="preserve"> изложение Г</w:t>
      </w:r>
      <w:r w:rsidR="00BE6D3A">
        <w:t xml:space="preserve">.П. </w:t>
      </w:r>
      <w:r w:rsidR="000E60D3" w:rsidRPr="00BE6D3A">
        <w:t>развитие</w:t>
      </w:r>
      <w:r w:rsidR="00BE6D3A" w:rsidRPr="00BE6D3A">
        <w:t xml:space="preserve"> </w:t>
      </w:r>
      <w:r w:rsidR="000E60D3" w:rsidRPr="00BE6D3A">
        <w:t>изложение П</w:t>
      </w:r>
      <w:r w:rsidR="00BE6D3A">
        <w:t xml:space="preserve">.П. </w:t>
      </w:r>
      <w:r w:rsidR="00193667" w:rsidRPr="00BE6D3A">
        <w:t xml:space="preserve">развитие </w:t>
      </w:r>
      <w:r w:rsidR="000E60D3" w:rsidRPr="00BE6D3A">
        <w:t>мате</w:t>
      </w:r>
      <w:r w:rsidR="00193667" w:rsidRPr="00BE6D3A">
        <w:t>риала</w:t>
      </w:r>
      <w:r w:rsidR="00BE6D3A" w:rsidRPr="00BE6D3A">
        <w:t xml:space="preserve"> </w:t>
      </w:r>
      <w:r w:rsidR="00A71D52" w:rsidRPr="00BE6D3A">
        <w:t>Г</w:t>
      </w:r>
      <w:r w:rsidR="00BE6D3A">
        <w:t>.П.</w:t>
      </w:r>
    </w:p>
    <w:p w:rsidR="00BE6D3A" w:rsidRDefault="00BE6D3A" w:rsidP="00BE6D3A">
      <w:pPr>
        <w:ind w:firstLine="709"/>
      </w:pPr>
    </w:p>
    <w:p w:rsidR="003A1BEF" w:rsidRPr="00BE6D3A" w:rsidRDefault="0004324C" w:rsidP="00BE6D3A">
      <w:pPr>
        <w:pStyle w:val="2"/>
      </w:pPr>
      <w:bookmarkStart w:id="4" w:name="_Toc263162691"/>
      <w:r w:rsidRPr="00BE6D3A">
        <w:t>Анализ формы и средств музыкальной выразительности</w:t>
      </w:r>
      <w:bookmarkEnd w:id="4"/>
    </w:p>
    <w:p w:rsidR="00BE6D3A" w:rsidRDefault="00BE6D3A" w:rsidP="00BE6D3A">
      <w:pPr>
        <w:ind w:firstLine="709"/>
      </w:pPr>
    </w:p>
    <w:p w:rsidR="00BE6D3A" w:rsidRDefault="003A1BEF" w:rsidP="00BE6D3A">
      <w:pPr>
        <w:ind w:firstLine="709"/>
      </w:pPr>
      <w:r w:rsidRPr="00BE6D3A">
        <w:t>П</w:t>
      </w:r>
      <w:r w:rsidR="00EE7C96" w:rsidRPr="00BE6D3A">
        <w:t>роизведение С</w:t>
      </w:r>
      <w:r w:rsidR="00BE6D3A">
        <w:t xml:space="preserve">.И. </w:t>
      </w:r>
      <w:r w:rsidR="00EE7C96" w:rsidRPr="00BE6D3A">
        <w:t>Танеева написано для четырёхголосного смешанного хора</w:t>
      </w:r>
      <w:r w:rsidR="00BE6D3A" w:rsidRPr="00BE6D3A">
        <w:t xml:space="preserve">. </w:t>
      </w:r>
      <w:r w:rsidR="00EE7C96" w:rsidRPr="00BE6D3A">
        <w:t xml:space="preserve">Начинается звучанием основной темы в тональности </w:t>
      </w:r>
      <w:r w:rsidR="00EE7C96" w:rsidRPr="00BE6D3A">
        <w:rPr>
          <w:lang w:val="en-US"/>
        </w:rPr>
        <w:t>c</w:t>
      </w:r>
      <w:r w:rsidR="00EE7C96" w:rsidRPr="00BE6D3A">
        <w:t>-</w:t>
      </w:r>
      <w:r w:rsidR="00EE7C96" w:rsidRPr="00BE6D3A">
        <w:rPr>
          <w:lang w:val="en-US"/>
        </w:rPr>
        <w:t>moll</w:t>
      </w:r>
      <w:r w:rsidR="00BE6D3A">
        <w:t xml:space="preserve"> (</w:t>
      </w:r>
      <w:r w:rsidR="00EE7C96" w:rsidRPr="00BE6D3A">
        <w:rPr>
          <w:lang w:val="en-US"/>
        </w:rPr>
        <w:t>Adagio</w:t>
      </w:r>
      <w:r w:rsidR="00EE7C96" w:rsidRPr="00BE6D3A">
        <w:t xml:space="preserve"> </w:t>
      </w:r>
      <w:r w:rsidR="00EE7C96" w:rsidRPr="00BE6D3A">
        <w:rPr>
          <w:lang w:val="en-US"/>
        </w:rPr>
        <w:t>ma</w:t>
      </w:r>
      <w:r w:rsidR="00EE7C96" w:rsidRPr="00BE6D3A">
        <w:t xml:space="preserve"> </w:t>
      </w:r>
      <w:r w:rsidR="00EE7C96" w:rsidRPr="00BE6D3A">
        <w:rPr>
          <w:lang w:val="en-US"/>
        </w:rPr>
        <w:t>non</w:t>
      </w:r>
      <w:r w:rsidR="00EE7C96" w:rsidRPr="00BE6D3A">
        <w:t xml:space="preserve"> </w:t>
      </w:r>
      <w:r w:rsidR="00EE7C96" w:rsidRPr="00BE6D3A">
        <w:rPr>
          <w:lang w:val="en-US"/>
        </w:rPr>
        <w:t>troppo</w:t>
      </w:r>
      <w:r w:rsidR="00BE6D3A" w:rsidRPr="00BE6D3A">
        <w:t xml:space="preserve">) </w:t>
      </w:r>
      <w:r w:rsidR="001C7977" w:rsidRPr="00BE6D3A">
        <w:t xml:space="preserve">на p </w:t>
      </w:r>
      <w:r w:rsidR="00EE7C96" w:rsidRPr="00BE6D3A">
        <w:t>в октавный унисон</w:t>
      </w:r>
      <w:r w:rsidR="00BE6D3A" w:rsidRPr="00BE6D3A">
        <w:t xml:space="preserve">. </w:t>
      </w:r>
      <w:r w:rsidR="00EE7C96" w:rsidRPr="00BE6D3A">
        <w:t xml:space="preserve">Мелодия декламационная, </w:t>
      </w:r>
      <w:r w:rsidR="00446B52" w:rsidRPr="00BE6D3A">
        <w:t xml:space="preserve">повествовательного характера </w:t>
      </w:r>
      <w:r w:rsidR="00EE7C96" w:rsidRPr="00BE6D3A">
        <w:t>тонко передаёт содержание поэтического текста</w:t>
      </w:r>
      <w:r w:rsidR="00BE6D3A" w:rsidRPr="00BE6D3A">
        <w:t xml:space="preserve">. </w:t>
      </w:r>
      <w:r w:rsidR="001A12E6" w:rsidRPr="00BE6D3A">
        <w:t>Поначалу т</w:t>
      </w:r>
      <w:r w:rsidR="00EE7C96" w:rsidRPr="00BE6D3A">
        <w:t>очно следует за ним</w:t>
      </w:r>
      <w:r w:rsidR="00BE6D3A" w:rsidRPr="00BE6D3A">
        <w:t xml:space="preserve">. </w:t>
      </w:r>
      <w:r w:rsidR="001C7977" w:rsidRPr="00BE6D3A">
        <w:t xml:space="preserve">Размер </w:t>
      </w:r>
      <w:r w:rsidR="001C7977" w:rsidRPr="00BE6D3A">
        <w:rPr>
          <w:vertAlign w:val="superscript"/>
        </w:rPr>
        <w:t>4</w:t>
      </w:r>
      <w:r w:rsidR="001C7977" w:rsidRPr="00BE6D3A">
        <w:rPr>
          <w:vertAlign w:val="subscript"/>
        </w:rPr>
        <w:t>4</w:t>
      </w:r>
      <w:r w:rsidR="00BE6D3A" w:rsidRPr="00BE6D3A">
        <w:t xml:space="preserve">. </w:t>
      </w:r>
      <w:r w:rsidR="001C7977" w:rsidRPr="00BE6D3A">
        <w:t>Затактовое начало лишь подчёркивает слоговое ударение</w:t>
      </w:r>
      <w:r w:rsidR="00BE6D3A" w:rsidRPr="00BE6D3A">
        <w:t xml:space="preserve">. </w:t>
      </w:r>
      <w:r w:rsidR="001C7977" w:rsidRPr="00BE6D3A">
        <w:t xml:space="preserve">Мелодия начинается с </w:t>
      </w:r>
      <w:r w:rsidR="001C7977" w:rsidRPr="00BE6D3A">
        <w:rPr>
          <w:lang w:val="en-US"/>
        </w:rPr>
        <w:t>V</w:t>
      </w:r>
      <w:r w:rsidR="001C7977" w:rsidRPr="00BE6D3A">
        <w:t xml:space="preserve"> ступени</w:t>
      </w:r>
      <w:r w:rsidR="00BE6D3A" w:rsidRPr="00BE6D3A">
        <w:t xml:space="preserve"> - </w:t>
      </w:r>
      <w:r w:rsidR="001C7977" w:rsidRPr="00BE6D3A">
        <w:t>центральной в звукоряде, и постепенно</w:t>
      </w:r>
      <w:r w:rsidR="00A528BF" w:rsidRPr="00BE6D3A">
        <w:t>,</w:t>
      </w:r>
      <w:r w:rsidR="001C7977" w:rsidRPr="00BE6D3A">
        <w:t xml:space="preserve"> раскачиваясь в обе стороны</w:t>
      </w:r>
      <w:r w:rsidR="00A528BF" w:rsidRPr="00BE6D3A">
        <w:t>,</w:t>
      </w:r>
      <w:r w:rsidR="001C7977" w:rsidRPr="00BE6D3A">
        <w:t xml:space="preserve"> достигает октавного диапазона</w:t>
      </w:r>
      <w:r w:rsidR="00BE6D3A">
        <w:t xml:space="preserve"> (</w:t>
      </w:r>
      <w:r w:rsidR="001C7977" w:rsidRPr="00BE6D3A">
        <w:rPr>
          <w:lang w:val="en-US"/>
        </w:rPr>
        <w:t>d</w:t>
      </w:r>
      <w:r w:rsidR="001C7977" w:rsidRPr="00BE6D3A">
        <w:rPr>
          <w:vertAlign w:val="superscript"/>
        </w:rPr>
        <w:t>1</w:t>
      </w:r>
      <w:r w:rsidR="00BE6D3A" w:rsidRPr="00BE6D3A">
        <w:rPr>
          <w:vertAlign w:val="superscript"/>
        </w:rPr>
        <w:t xml:space="preserve"> - </w:t>
      </w:r>
      <w:r w:rsidR="001C7977" w:rsidRPr="00BE6D3A">
        <w:rPr>
          <w:lang w:val="en-US"/>
        </w:rPr>
        <w:t>d</w:t>
      </w:r>
      <w:r w:rsidR="001C7977" w:rsidRPr="00BE6D3A">
        <w:t xml:space="preserve"> </w:t>
      </w:r>
      <w:r w:rsidR="001C7977" w:rsidRPr="00BE6D3A">
        <w:rPr>
          <w:vertAlign w:val="superscript"/>
        </w:rPr>
        <w:t>2</w:t>
      </w:r>
      <w:r w:rsidR="00BE6D3A" w:rsidRPr="00BE6D3A">
        <w:t xml:space="preserve">). </w:t>
      </w:r>
      <w:r w:rsidR="00CA1642" w:rsidRPr="00BE6D3A">
        <w:t>Чёткий размеренный ритм, октавное звучание,</w:t>
      </w:r>
      <w:r w:rsidR="00BE6D3A">
        <w:t xml:space="preserve"> "</w:t>
      </w:r>
      <w:r w:rsidR="00CA1642" w:rsidRPr="00BE6D3A">
        <w:t>маршевый</w:t>
      </w:r>
      <w:r w:rsidR="00BE6D3A">
        <w:t xml:space="preserve">" </w:t>
      </w:r>
      <w:r w:rsidR="001A12E6" w:rsidRPr="00BE6D3A">
        <w:t xml:space="preserve">метр </w:t>
      </w:r>
      <w:r w:rsidR="00CA1642" w:rsidRPr="00BE6D3A">
        <w:t>придают теме героический характер</w:t>
      </w:r>
      <w:r w:rsidR="00BE6D3A" w:rsidRPr="00BE6D3A">
        <w:t>.</w:t>
      </w:r>
    </w:p>
    <w:p w:rsidR="00BE6D3A" w:rsidRDefault="00A528BF" w:rsidP="00BE6D3A">
      <w:pPr>
        <w:ind w:firstLine="709"/>
      </w:pPr>
      <w:r w:rsidRPr="00BE6D3A">
        <w:t>Вторая фраза</w:t>
      </w:r>
      <w:r w:rsidR="00BE6D3A">
        <w:t xml:space="preserve"> "</w:t>
      </w:r>
      <w:r w:rsidR="007A1530" w:rsidRPr="00BE6D3A">
        <w:t>седая скала</w:t>
      </w:r>
      <w:r w:rsidR="00BE6D3A">
        <w:t xml:space="preserve">" </w:t>
      </w:r>
      <w:r w:rsidRPr="00BE6D3A">
        <w:t>начинается с видоизменённого начального мотива</w:t>
      </w:r>
      <w:r w:rsidR="00BE6D3A">
        <w:t xml:space="preserve"> (</w:t>
      </w:r>
      <w:r w:rsidRPr="00BE6D3A">
        <w:t>ритмическое варьирование</w:t>
      </w:r>
      <w:r w:rsidR="00446B52" w:rsidRPr="00BE6D3A">
        <w:t xml:space="preserve">, </w:t>
      </w:r>
      <w:r w:rsidR="00446B52" w:rsidRPr="00BE6D3A">
        <w:rPr>
          <w:rFonts w:eastAsia="TimesNewRoman"/>
        </w:rPr>
        <w:t>введении мелкой триоли</w:t>
      </w:r>
      <w:r w:rsidR="00BE6D3A" w:rsidRPr="00BE6D3A">
        <w:t>),</w:t>
      </w:r>
      <w:r w:rsidRPr="00BE6D3A">
        <w:t xml:space="preserve"> который получает секвенционное развитие</w:t>
      </w:r>
      <w:r w:rsidR="00BE6D3A" w:rsidRPr="00BE6D3A">
        <w:t xml:space="preserve">. </w:t>
      </w:r>
      <w:r w:rsidR="00943EFF" w:rsidRPr="00BE6D3A">
        <w:t>Унисон сменяется</w:t>
      </w:r>
      <w:r w:rsidR="00BE6D3A" w:rsidRPr="00BE6D3A">
        <w:t xml:space="preserve"> </w:t>
      </w:r>
      <w:r w:rsidR="007A1530" w:rsidRPr="00BE6D3A">
        <w:t>гармонической фактурой</w:t>
      </w:r>
      <w:r w:rsidR="00BE6D3A" w:rsidRPr="00BE6D3A">
        <w:t xml:space="preserve">. </w:t>
      </w:r>
      <w:r w:rsidR="00EE7C96" w:rsidRPr="00BE6D3A">
        <w:t xml:space="preserve">Изобразительным является </w:t>
      </w:r>
      <w:r w:rsidR="001C7977" w:rsidRPr="00BE6D3A">
        <w:t>устремление мелодии вверх</w:t>
      </w:r>
      <w:r w:rsidR="00BE6D3A" w:rsidRPr="00BE6D3A">
        <w:t xml:space="preserve">. </w:t>
      </w:r>
      <w:r w:rsidR="001C7977" w:rsidRPr="00BE6D3A">
        <w:t>И как просветление, достигнув вершины</w:t>
      </w:r>
      <w:r w:rsidR="00BE6D3A">
        <w:t xml:space="preserve"> (</w:t>
      </w:r>
      <w:r w:rsidRPr="00BE6D3A">
        <w:rPr>
          <w:lang w:val="en-US"/>
        </w:rPr>
        <w:t>g</w:t>
      </w:r>
      <w:r w:rsidRPr="00BE6D3A">
        <w:rPr>
          <w:vertAlign w:val="superscript"/>
        </w:rPr>
        <w:t>2</w:t>
      </w:r>
      <w:r w:rsidR="00BE6D3A" w:rsidRPr="00BE6D3A">
        <w:t>),</w:t>
      </w:r>
      <w:r w:rsidR="00943EFF" w:rsidRPr="00BE6D3A">
        <w:t xml:space="preserve"> появл</w:t>
      </w:r>
      <w:r w:rsidR="001C7977" w:rsidRPr="00BE6D3A">
        <w:t xml:space="preserve">яется </w:t>
      </w:r>
      <w:r w:rsidR="001C7977" w:rsidRPr="00BE6D3A">
        <w:rPr>
          <w:lang w:val="en-US"/>
        </w:rPr>
        <w:t>Es</w:t>
      </w:r>
      <w:r w:rsidR="001C7977" w:rsidRPr="00BE6D3A">
        <w:t>-</w:t>
      </w:r>
      <w:r w:rsidR="001C7977" w:rsidRPr="00BE6D3A">
        <w:rPr>
          <w:lang w:val="en-US"/>
        </w:rPr>
        <w:t>dur</w:t>
      </w:r>
      <w:r w:rsidR="00BE6D3A" w:rsidRPr="00BE6D3A">
        <w:t xml:space="preserve">. </w:t>
      </w:r>
      <w:r w:rsidR="007A1530" w:rsidRPr="00BE6D3A">
        <w:t xml:space="preserve">Кульминация главной партии подчёркнута ритмическим увеличением, </w:t>
      </w:r>
      <w:r w:rsidR="00AA3259" w:rsidRPr="00BE6D3A">
        <w:t>динамически</w:t>
      </w:r>
      <w:r w:rsidR="00BE6D3A" w:rsidRPr="00BE6D3A">
        <w:t xml:space="preserve"> - </w:t>
      </w:r>
      <w:r w:rsidR="007A1530" w:rsidRPr="00BE6D3A">
        <w:t xml:space="preserve">f, </w:t>
      </w:r>
      <w:r w:rsidR="001A12E6" w:rsidRPr="00BE6D3A">
        <w:t>фактурно</w:t>
      </w:r>
      <w:r w:rsidR="00BE6D3A" w:rsidRPr="00BE6D3A">
        <w:t xml:space="preserve"> - </w:t>
      </w:r>
      <w:r w:rsidR="007A1530" w:rsidRPr="00BE6D3A">
        <w:t>дивизией</w:t>
      </w:r>
      <w:r w:rsidR="00BE6D3A" w:rsidRPr="00BE6D3A">
        <w:t xml:space="preserve"> </w:t>
      </w:r>
      <w:r w:rsidR="007A1530" w:rsidRPr="00BE6D3A">
        <w:t>крайних голосов</w:t>
      </w:r>
      <w:r w:rsidR="00BE6D3A" w:rsidRPr="00BE6D3A">
        <w:t xml:space="preserve">. </w:t>
      </w:r>
      <w:r w:rsidR="007A1530" w:rsidRPr="00BE6D3A">
        <w:t xml:space="preserve">Отклонение в параллельную тональность </w:t>
      </w:r>
      <w:r w:rsidR="00943EFF" w:rsidRPr="00BE6D3A">
        <w:t xml:space="preserve">осуществляется </w:t>
      </w:r>
      <w:r w:rsidR="007A1530" w:rsidRPr="00BE6D3A">
        <w:t>через сложный оборот</w:t>
      </w:r>
      <w:r w:rsidR="00BE6D3A" w:rsidRPr="00BE6D3A">
        <w:t xml:space="preserve">: </w:t>
      </w:r>
      <w:r w:rsidR="006F2C97" w:rsidRPr="00BE6D3A">
        <w:rPr>
          <w:vertAlign w:val="subscript"/>
        </w:rPr>
        <w:t>г</w:t>
      </w:r>
      <w:r w:rsidR="006F2C97" w:rsidRPr="00BE6D3A">
        <w:rPr>
          <w:lang w:val="en-US"/>
        </w:rPr>
        <w:t>II</w:t>
      </w:r>
      <w:r w:rsidR="006F2C97" w:rsidRPr="00BE6D3A">
        <w:rPr>
          <w:vertAlign w:val="superscript"/>
        </w:rPr>
        <w:t>4</w:t>
      </w:r>
      <w:r w:rsidR="006F2C97" w:rsidRPr="00BE6D3A">
        <w:rPr>
          <w:vertAlign w:val="subscript"/>
        </w:rPr>
        <w:t xml:space="preserve">3 </w:t>
      </w:r>
      <w:r w:rsidR="006F2C97" w:rsidRPr="00BE6D3A">
        <w:rPr>
          <w:lang w:val="en-US"/>
        </w:rPr>
        <w:t>D</w:t>
      </w:r>
      <w:r w:rsidR="006F2C97" w:rsidRPr="00BE6D3A">
        <w:rPr>
          <w:vertAlign w:val="subscript"/>
        </w:rPr>
        <w:t xml:space="preserve">7 </w:t>
      </w:r>
      <w:r w:rsidR="006F2C97" w:rsidRPr="00BE6D3A">
        <w:t xml:space="preserve">→ </w:t>
      </w:r>
      <w:r w:rsidR="006F2C97" w:rsidRPr="00BE6D3A">
        <w:rPr>
          <w:lang w:val="en-US"/>
        </w:rPr>
        <w:t>Es</w:t>
      </w:r>
      <w:r w:rsidR="006F2C97" w:rsidRPr="00BE6D3A">
        <w:t>-</w:t>
      </w:r>
      <w:r w:rsidR="006F2C97" w:rsidRPr="00BE6D3A">
        <w:rPr>
          <w:lang w:val="en-US"/>
        </w:rPr>
        <w:t>dur</w:t>
      </w:r>
      <w:r w:rsidR="00BE6D3A" w:rsidRPr="00BE6D3A">
        <w:t xml:space="preserve">. </w:t>
      </w:r>
      <w:r w:rsidR="006F2C97" w:rsidRPr="00BE6D3A">
        <w:t>Но, достигнув вершины, происходит излом</w:t>
      </w:r>
      <w:r w:rsidR="00BE6D3A" w:rsidRPr="00BE6D3A">
        <w:t xml:space="preserve">. </w:t>
      </w:r>
      <w:r w:rsidR="006F2C97" w:rsidRPr="00BE6D3A">
        <w:t>Мелодия сползает вниз, изображая</w:t>
      </w:r>
      <w:r w:rsidR="00BE6D3A">
        <w:t xml:space="preserve"> "</w:t>
      </w:r>
      <w:r w:rsidR="006F2C97" w:rsidRPr="00BE6D3A">
        <w:t>старца под ношей ему дорогой</w:t>
      </w:r>
      <w:r w:rsidR="00BE6D3A">
        <w:t xml:space="preserve">". </w:t>
      </w:r>
      <w:r w:rsidR="006F2C97" w:rsidRPr="00BE6D3A">
        <w:t>Гармоническая фактура сменяется полифонической в виде канонической имитации</w:t>
      </w:r>
      <w:r w:rsidR="00BE6D3A" w:rsidRPr="00BE6D3A">
        <w:t xml:space="preserve">. </w:t>
      </w:r>
      <w:r w:rsidR="00943EFF" w:rsidRPr="00BE6D3A">
        <w:t>Как приём развития снова использована секвенция, только уже нисходящая</w:t>
      </w:r>
      <w:r w:rsidR="00BE6D3A" w:rsidRPr="00BE6D3A">
        <w:t xml:space="preserve">. </w:t>
      </w:r>
      <w:r w:rsidR="00943EFF" w:rsidRPr="00BE6D3A">
        <w:t>В</w:t>
      </w:r>
      <w:r w:rsidR="00862878" w:rsidRPr="00BE6D3A">
        <w:t>озвращается главная тональность и прежняя звучность</w:t>
      </w:r>
      <w:r w:rsidR="00BE6D3A">
        <w:t xml:space="preserve"> (</w:t>
      </w:r>
      <w:r w:rsidR="00862878" w:rsidRPr="00BE6D3A">
        <w:t>pp</w:t>
      </w:r>
      <w:r w:rsidR="00BE6D3A" w:rsidRPr="00BE6D3A">
        <w:t>).</w:t>
      </w:r>
    </w:p>
    <w:p w:rsidR="00BE6D3A" w:rsidRDefault="00943EFF" w:rsidP="00BE6D3A">
      <w:pPr>
        <w:ind w:firstLine="709"/>
      </w:pPr>
      <w:r w:rsidRPr="00BE6D3A">
        <w:t>Главная партия изложена в форме периода, состоящего из двух предложений не повторного строения</w:t>
      </w:r>
      <w:r w:rsidR="00BE6D3A" w:rsidRPr="00BE6D3A">
        <w:t xml:space="preserve">. </w:t>
      </w:r>
      <w:r w:rsidRPr="00BE6D3A">
        <w:t>Неквадратный</w:t>
      </w:r>
      <w:r w:rsidR="00BE6D3A">
        <w:t xml:space="preserve"> (</w:t>
      </w:r>
      <w:r w:rsidR="00862878" w:rsidRPr="00BE6D3A">
        <w:t>7тактов + 8 тактов</w:t>
      </w:r>
      <w:r w:rsidR="00BE6D3A" w:rsidRPr="00BE6D3A">
        <w:t>).</w:t>
      </w:r>
    </w:p>
    <w:p w:rsidR="00BE6D3A" w:rsidRPr="00BE6D3A" w:rsidRDefault="00862878" w:rsidP="00BE6D3A">
      <w:pPr>
        <w:ind w:firstLine="709"/>
        <w:rPr>
          <w:lang w:val="en-US"/>
        </w:rPr>
      </w:pPr>
      <w:r w:rsidRPr="00BE6D3A">
        <w:t>После общей паузы вновь звучит главная партия</w:t>
      </w:r>
      <w:r w:rsidR="00BE6D3A">
        <w:t xml:space="preserve"> "</w:t>
      </w:r>
      <w:r w:rsidR="00307A5E" w:rsidRPr="00BE6D3A">
        <w:t>И долго та башня уныло глядит…</w:t>
      </w:r>
      <w:r w:rsidR="00BE6D3A">
        <w:t xml:space="preserve">", </w:t>
      </w:r>
      <w:r w:rsidRPr="00BE6D3A">
        <w:t xml:space="preserve">только в тональности </w:t>
      </w:r>
      <w:r w:rsidRPr="00BE6D3A">
        <w:rPr>
          <w:lang w:val="en-US"/>
        </w:rPr>
        <w:t>b</w:t>
      </w:r>
      <w:r w:rsidRPr="00BE6D3A">
        <w:t>-</w:t>
      </w:r>
      <w:r w:rsidRPr="00BE6D3A">
        <w:rPr>
          <w:lang w:val="en-US"/>
        </w:rPr>
        <w:t>moll</w:t>
      </w:r>
      <w:r w:rsidR="00BE6D3A" w:rsidRPr="00BE6D3A">
        <w:t xml:space="preserve">. </w:t>
      </w:r>
      <w:r w:rsidR="00DF2571" w:rsidRPr="00BE6D3A">
        <w:t>Произошёл тональный сдвиг</w:t>
      </w:r>
      <w:r w:rsidR="00BE6D3A" w:rsidRPr="00BE6D3A">
        <w:t xml:space="preserve"> - </w:t>
      </w:r>
      <w:r w:rsidR="00DF2571" w:rsidRPr="00BE6D3A">
        <w:t>модуляция сопоставление</w:t>
      </w:r>
      <w:r w:rsidR="00BE6D3A" w:rsidRPr="00BE6D3A">
        <w:t xml:space="preserve">. </w:t>
      </w:r>
      <w:r w:rsidR="00307A5E" w:rsidRPr="00BE6D3A">
        <w:t>Главная партия дана в сокращённом виде</w:t>
      </w:r>
      <w:r w:rsidR="00BE6D3A">
        <w:t xml:space="preserve"> (</w:t>
      </w:r>
      <w:r w:rsidR="00307A5E" w:rsidRPr="00BE6D3A">
        <w:t>лишь первое предложение</w:t>
      </w:r>
      <w:r w:rsidR="00BE6D3A" w:rsidRPr="00BE6D3A">
        <w:t xml:space="preserve">). </w:t>
      </w:r>
      <w:r w:rsidR="003F6591" w:rsidRPr="00BE6D3A">
        <w:t>В последних двух тактах на словах</w:t>
      </w:r>
      <w:r w:rsidR="00BE6D3A">
        <w:t xml:space="preserve"> "</w:t>
      </w:r>
      <w:r w:rsidR="003F6591" w:rsidRPr="00BE6D3A">
        <w:t>и слышится</w:t>
      </w:r>
      <w:r w:rsidR="00BE6D3A">
        <w:t xml:space="preserve"> </w:t>
      </w:r>
      <w:r w:rsidR="003F6591" w:rsidRPr="00BE6D3A">
        <w:t>ей</w:t>
      </w:r>
      <w:r w:rsidR="00BE6D3A">
        <w:t xml:space="preserve">" </w:t>
      </w:r>
      <w:r w:rsidR="003F6591" w:rsidRPr="00BE6D3A">
        <w:t>п</w:t>
      </w:r>
      <w:r w:rsidR="00307A5E" w:rsidRPr="00BE6D3A">
        <w:t>одчёркивается триоль</w:t>
      </w:r>
      <w:r w:rsidR="003F6591" w:rsidRPr="00BE6D3A">
        <w:t xml:space="preserve">ный ритм, который звучит сначала поочерёдно в разных голосах, а затем одновременно у всего хора на </w:t>
      </w:r>
      <w:r w:rsidR="003F6591" w:rsidRPr="00BE6D3A">
        <w:rPr>
          <w:lang w:val="en-US"/>
        </w:rPr>
        <w:t>D</w:t>
      </w:r>
      <w:r w:rsidR="001A6ACC" w:rsidRPr="00BE6D3A">
        <w:t>-ой гармонии</w:t>
      </w:r>
      <w:r w:rsidR="003F6591" w:rsidRPr="00BE6D3A">
        <w:t xml:space="preserve"> </w:t>
      </w:r>
      <w:r w:rsidR="003F6591" w:rsidRPr="00BE6D3A">
        <w:rPr>
          <w:lang w:val="en-US"/>
        </w:rPr>
        <w:t>F</w:t>
      </w:r>
      <w:r w:rsidR="003F6591" w:rsidRPr="00BE6D3A">
        <w:t>-</w:t>
      </w:r>
      <w:r w:rsidR="003F6591" w:rsidRPr="00BE6D3A">
        <w:rPr>
          <w:lang w:val="en-US"/>
        </w:rPr>
        <w:t>dur</w:t>
      </w:r>
      <w:r w:rsidR="003F6591" w:rsidRPr="00BE6D3A">
        <w:t>, предвосхищая появление новой темы</w:t>
      </w:r>
      <w:r w:rsidR="00BE6D3A" w:rsidRPr="00BE6D3A">
        <w:t>.</w:t>
      </w:r>
    </w:p>
    <w:p w:rsidR="00BE6D3A" w:rsidRDefault="00B525E9" w:rsidP="00BE6D3A">
      <w:pPr>
        <w:ind w:firstLine="709"/>
      </w:pPr>
      <w:r w:rsidRPr="00BE6D3A">
        <w:t>Но как бы не подготавливалась побочная партия, она резко контрастирует главной</w:t>
      </w:r>
      <w:r w:rsidR="00BE6D3A" w:rsidRPr="00BE6D3A">
        <w:t xml:space="preserve">. </w:t>
      </w:r>
      <w:r w:rsidRPr="00BE6D3A">
        <w:t>В первую очередь</w:t>
      </w:r>
      <w:r w:rsidR="00BE6D3A" w:rsidRPr="00BE6D3A">
        <w:t xml:space="preserve"> - </w:t>
      </w:r>
      <w:r w:rsidRPr="00BE6D3A">
        <w:t>это внешний контраст</w:t>
      </w:r>
      <w:r w:rsidR="00BE6D3A" w:rsidRPr="00BE6D3A">
        <w:t xml:space="preserve">: </w:t>
      </w:r>
      <w:r w:rsidRPr="00BE6D3A">
        <w:t>смена темпа</w:t>
      </w:r>
      <w:r w:rsidR="00BE6D3A">
        <w:t xml:space="preserve"> (</w:t>
      </w:r>
      <w:r w:rsidRPr="00BE6D3A">
        <w:rPr>
          <w:lang w:val="en-US"/>
        </w:rPr>
        <w:t>Allegro</w:t>
      </w:r>
      <w:r w:rsidRPr="00BE6D3A">
        <w:t xml:space="preserve"> </w:t>
      </w:r>
      <w:r w:rsidRPr="00BE6D3A">
        <w:rPr>
          <w:lang w:val="en-US"/>
        </w:rPr>
        <w:t>vivace</w:t>
      </w:r>
      <w:r w:rsidR="00BE6D3A" w:rsidRPr="00BE6D3A">
        <w:t>),</w:t>
      </w:r>
      <w:r w:rsidRPr="00BE6D3A">
        <w:t xml:space="preserve"> </w:t>
      </w:r>
      <w:r w:rsidR="009C2EAC" w:rsidRPr="00BE6D3A">
        <w:t>переменный метр</w:t>
      </w:r>
      <w:r w:rsidR="00BE6D3A" w:rsidRPr="00BE6D3A">
        <w:t xml:space="preserve">: </w:t>
      </w:r>
      <w:r w:rsidRPr="00BE6D3A">
        <w:rPr>
          <w:vertAlign w:val="superscript"/>
        </w:rPr>
        <w:t>6</w:t>
      </w:r>
      <w:r w:rsidRPr="00BE6D3A">
        <w:rPr>
          <w:vertAlign w:val="subscript"/>
        </w:rPr>
        <w:t>8</w:t>
      </w:r>
      <w:r w:rsidRPr="00BE6D3A">
        <w:t xml:space="preserve">, </w:t>
      </w:r>
      <w:r w:rsidR="009C2EAC" w:rsidRPr="00BE6D3A">
        <w:t xml:space="preserve">сменяющийся </w:t>
      </w:r>
      <w:r w:rsidR="009C2EAC" w:rsidRPr="00BE6D3A">
        <w:rPr>
          <w:vertAlign w:val="superscript"/>
        </w:rPr>
        <w:t>9</w:t>
      </w:r>
      <w:r w:rsidR="009C2EAC" w:rsidRPr="00BE6D3A">
        <w:rPr>
          <w:vertAlign w:val="subscript"/>
        </w:rPr>
        <w:t>8</w:t>
      </w:r>
      <w:r w:rsidR="00BE6D3A" w:rsidRPr="00BE6D3A">
        <w:t xml:space="preserve">; </w:t>
      </w:r>
      <w:r w:rsidRPr="00BE6D3A">
        <w:t>стаккато</w:t>
      </w:r>
      <w:r w:rsidR="009C2EAC" w:rsidRPr="00BE6D3A">
        <w:t>,</w:t>
      </w:r>
      <w:r w:rsidR="00BE6D3A">
        <w:t xml:space="preserve"> "</w:t>
      </w:r>
      <w:r w:rsidR="009C2EAC" w:rsidRPr="00BE6D3A">
        <w:t>баркарольный</w:t>
      </w:r>
      <w:r w:rsidR="00BE6D3A">
        <w:t xml:space="preserve">" </w:t>
      </w:r>
      <w:r w:rsidR="009C2EAC" w:rsidRPr="00BE6D3A">
        <w:t>ритм</w:t>
      </w:r>
      <w:r w:rsidR="008D79DF" w:rsidRPr="00BE6D3A">
        <w:t xml:space="preserve"> сопровождения</w:t>
      </w:r>
      <w:r w:rsidR="00BE6D3A">
        <w:t xml:space="preserve"> (</w:t>
      </w:r>
      <w:r w:rsidR="008D79DF" w:rsidRPr="00BE6D3A">
        <w:t>♪</w:t>
      </w:r>
      <w:r w:rsidR="00AD1C74" w:rsidRPr="00BE6D3A">
        <w:t xml:space="preserve">| ♪ </w:t>
      </w:r>
      <w:r w:rsidR="008D79DF" w:rsidRPr="00BE6D3A">
        <w:t>ч ♪ ♪ ч ч | ♪ ч ч ♪ ч</w:t>
      </w:r>
      <w:r w:rsidR="00BE6D3A" w:rsidRPr="00BE6D3A">
        <w:t>),</w:t>
      </w:r>
      <w:r w:rsidR="009C2EAC" w:rsidRPr="00BE6D3A">
        <w:t xml:space="preserve"> </w:t>
      </w:r>
      <w:r w:rsidR="00AD1C74" w:rsidRPr="00BE6D3A">
        <w:t xml:space="preserve">ритмический рисунок основной темы, </w:t>
      </w:r>
      <w:r w:rsidR="009C2EAC" w:rsidRPr="00BE6D3A">
        <w:t>имитирующий</w:t>
      </w:r>
      <w:r w:rsidR="00BE6D3A">
        <w:t xml:space="preserve"> "</w:t>
      </w:r>
      <w:r w:rsidR="009C2EAC" w:rsidRPr="00BE6D3A">
        <w:t>топот коней</w:t>
      </w:r>
      <w:r w:rsidR="00BE6D3A">
        <w:t>" (</w:t>
      </w:r>
      <w:r w:rsidR="001A12E6" w:rsidRPr="00BE6D3A">
        <w:t>можно обнаружить общие черты изобразительности с Р</w:t>
      </w:r>
      <w:r w:rsidR="00BE6D3A" w:rsidRPr="00BE6D3A">
        <w:t xml:space="preserve">. </w:t>
      </w:r>
      <w:r w:rsidR="001A12E6" w:rsidRPr="00BE6D3A">
        <w:t>Шуманом в</w:t>
      </w:r>
      <w:r w:rsidR="00BE6D3A">
        <w:t xml:space="preserve"> "</w:t>
      </w:r>
      <w:r w:rsidR="001A12E6" w:rsidRPr="00BE6D3A">
        <w:t>Смелом наезднике</w:t>
      </w:r>
      <w:r w:rsidR="00BE6D3A">
        <w:t xml:space="preserve">" </w:t>
      </w:r>
      <w:r w:rsidR="001A12E6" w:rsidRPr="00BE6D3A">
        <w:t>из</w:t>
      </w:r>
      <w:r w:rsidR="00BE6D3A">
        <w:t xml:space="preserve"> "</w:t>
      </w:r>
      <w:r w:rsidR="001A12E6" w:rsidRPr="00BE6D3A">
        <w:t>Альбома для юношества</w:t>
      </w:r>
      <w:r w:rsidR="00BE6D3A">
        <w:t>"</w:t>
      </w:r>
      <w:r w:rsidR="00BE6D3A" w:rsidRPr="00BE6D3A">
        <w:t xml:space="preserve">). </w:t>
      </w:r>
      <w:r w:rsidR="001A12E6" w:rsidRPr="00BE6D3A">
        <w:t>Т</w:t>
      </w:r>
      <w:r w:rsidR="009C2EAC" w:rsidRPr="00BE6D3A">
        <w:t xml:space="preserve">ональность </w:t>
      </w:r>
      <w:r w:rsidR="009C2EAC" w:rsidRPr="00BE6D3A">
        <w:rPr>
          <w:lang w:val="en-US"/>
        </w:rPr>
        <w:t>F</w:t>
      </w:r>
      <w:r w:rsidR="009C2EAC" w:rsidRPr="00BE6D3A">
        <w:t>-</w:t>
      </w:r>
      <w:r w:rsidR="009C2EAC" w:rsidRPr="00BE6D3A">
        <w:rPr>
          <w:lang w:val="en-US"/>
        </w:rPr>
        <w:t>dur</w:t>
      </w:r>
      <w:r w:rsidR="00BE6D3A" w:rsidRPr="00BE6D3A">
        <w:t xml:space="preserve">. </w:t>
      </w:r>
      <w:r w:rsidR="009C2EAC" w:rsidRPr="00BE6D3A">
        <w:t xml:space="preserve">Побочная партия </w:t>
      </w:r>
      <w:r w:rsidRPr="00BE6D3A">
        <w:t>стремительно</w:t>
      </w:r>
      <w:r w:rsidR="003F6591" w:rsidRPr="00BE6D3A">
        <w:t xml:space="preserve"> </w:t>
      </w:r>
      <w:r w:rsidR="009C2EAC" w:rsidRPr="00BE6D3A">
        <w:t>врывается в хоровое звучание</w:t>
      </w:r>
      <w:r w:rsidR="00BE6D3A" w:rsidRPr="00BE6D3A">
        <w:t xml:space="preserve">. </w:t>
      </w:r>
      <w:r w:rsidR="009C2EAC" w:rsidRPr="00BE6D3A">
        <w:t>Весь её музыкальный материал вырастает из одной поэтической фразы</w:t>
      </w:r>
      <w:r w:rsidR="00BE6D3A">
        <w:t xml:space="preserve"> "</w:t>
      </w:r>
      <w:r w:rsidR="009C2EAC" w:rsidRPr="00BE6D3A">
        <w:t>весёлое ржанье и топот коней</w:t>
      </w:r>
      <w:r w:rsidR="00BE6D3A">
        <w:t xml:space="preserve">". </w:t>
      </w:r>
      <w:r w:rsidR="009C2EAC" w:rsidRPr="00BE6D3A">
        <w:t xml:space="preserve">И вот здесь открывается </w:t>
      </w:r>
      <w:r w:rsidR="00791784" w:rsidRPr="00BE6D3A">
        <w:t>внутренний философский контраст</w:t>
      </w:r>
      <w:r w:rsidR="00BE6D3A" w:rsidRPr="00BE6D3A">
        <w:t xml:space="preserve"> - </w:t>
      </w:r>
      <w:r w:rsidR="00791784" w:rsidRPr="00BE6D3A">
        <w:t>побочная партия</w:t>
      </w:r>
      <w:r w:rsidR="00BE6D3A" w:rsidRPr="00BE6D3A">
        <w:t xml:space="preserve"> - </w:t>
      </w:r>
      <w:r w:rsidR="00791784" w:rsidRPr="00BE6D3A">
        <w:t>это яркое героическое прошлое, которое безвозвратно ушло</w:t>
      </w:r>
      <w:r w:rsidR="00BE6D3A" w:rsidRPr="00BE6D3A">
        <w:t>.</w:t>
      </w:r>
    </w:p>
    <w:p w:rsidR="00BE6D3A" w:rsidRDefault="007A412A" w:rsidP="00BE6D3A">
      <w:pPr>
        <w:ind w:firstLine="709"/>
      </w:pPr>
      <w:r w:rsidRPr="00BE6D3A">
        <w:t>Показателен тональный план побочной партии</w:t>
      </w:r>
      <w:r w:rsidR="00BE6D3A" w:rsidRPr="00BE6D3A">
        <w:t xml:space="preserve">: </w:t>
      </w:r>
      <w:r w:rsidRPr="00BE6D3A">
        <w:t xml:space="preserve">первые два предложения изложены в тональности </w:t>
      </w:r>
      <w:r w:rsidRPr="00BE6D3A">
        <w:rPr>
          <w:lang w:val="en-US"/>
        </w:rPr>
        <w:t>F</w:t>
      </w:r>
      <w:r w:rsidRPr="00BE6D3A">
        <w:t>-</w:t>
      </w:r>
      <w:r w:rsidRPr="00BE6D3A">
        <w:rPr>
          <w:lang w:val="en-US"/>
        </w:rPr>
        <w:t>dur</w:t>
      </w:r>
      <w:r w:rsidRPr="00BE6D3A">
        <w:t xml:space="preserve">, причём, 1 предложение заканчивается каденцией на </w:t>
      </w:r>
      <w:r w:rsidRPr="00BE6D3A">
        <w:rPr>
          <w:lang w:val="en-US"/>
        </w:rPr>
        <w:t>D</w:t>
      </w:r>
      <w:r w:rsidRPr="00BE6D3A">
        <w:t>, второе</w:t>
      </w:r>
      <w:r w:rsidR="00BE6D3A" w:rsidRPr="00BE6D3A">
        <w:t xml:space="preserve"> - </w:t>
      </w:r>
      <w:r w:rsidRPr="00BE6D3A">
        <w:t>на тонике</w:t>
      </w:r>
      <w:r w:rsidR="00BE6D3A" w:rsidRPr="00BE6D3A">
        <w:t xml:space="preserve">. </w:t>
      </w:r>
      <w:r w:rsidRPr="00BE6D3A">
        <w:t>Третье предложение, больше напоминающее раз</w:t>
      </w:r>
      <w:r w:rsidR="001A12E6" w:rsidRPr="00BE6D3A">
        <w:t>витие</w:t>
      </w:r>
      <w:r w:rsidRPr="00BE6D3A">
        <w:t xml:space="preserve"> побочной партии</w:t>
      </w:r>
      <w:r w:rsidR="00B37414" w:rsidRPr="00BE6D3A">
        <w:t>, отмечено сразу же отклонением в тональность гармонической субдоминанты</w:t>
      </w:r>
      <w:r w:rsidR="00BE6D3A">
        <w:t xml:space="preserve"> (</w:t>
      </w:r>
      <w:r w:rsidR="00B37414" w:rsidRPr="00BE6D3A">
        <w:rPr>
          <w:lang w:val="en-US"/>
        </w:rPr>
        <w:t>b</w:t>
      </w:r>
      <w:r w:rsidR="00B37414" w:rsidRPr="00BE6D3A">
        <w:t>-</w:t>
      </w:r>
      <w:r w:rsidR="00B37414" w:rsidRPr="00BE6D3A">
        <w:rPr>
          <w:lang w:val="en-US"/>
        </w:rPr>
        <w:t>moll</w:t>
      </w:r>
      <w:r w:rsidR="00BE6D3A" w:rsidRPr="00BE6D3A">
        <w:t>),</w:t>
      </w:r>
      <w:r w:rsidR="00D13496" w:rsidRPr="00BE6D3A">
        <w:t xml:space="preserve"> с последующей модуляцией в </w:t>
      </w:r>
      <w:r w:rsidR="00D13496" w:rsidRPr="00BE6D3A">
        <w:rPr>
          <w:lang w:val="en-US"/>
        </w:rPr>
        <w:t>As</w:t>
      </w:r>
      <w:r w:rsidR="00D13496" w:rsidRPr="00BE6D3A">
        <w:t>-</w:t>
      </w:r>
      <w:r w:rsidR="00D13496" w:rsidRPr="00BE6D3A">
        <w:rPr>
          <w:lang w:val="en-US"/>
        </w:rPr>
        <w:t>dur</w:t>
      </w:r>
      <w:r w:rsidR="00BE6D3A" w:rsidRPr="00BE6D3A">
        <w:t>.</w:t>
      </w:r>
    </w:p>
    <w:p w:rsidR="00BE6D3A" w:rsidRDefault="00CA1642" w:rsidP="00BE6D3A">
      <w:pPr>
        <w:ind w:firstLine="709"/>
      </w:pPr>
      <w:r w:rsidRPr="00BE6D3A">
        <w:t>Но при всей контрастности, можно обнаружить много общего меж</w:t>
      </w:r>
      <w:r w:rsidR="00AD1C74" w:rsidRPr="00BE6D3A">
        <w:t>ду главной и побочной партиями</w:t>
      </w:r>
      <w:r w:rsidR="00BE6D3A" w:rsidRPr="00BE6D3A">
        <w:t xml:space="preserve">: </w:t>
      </w:r>
      <w:r w:rsidR="00AD1C74" w:rsidRPr="00BE6D3A">
        <w:t>затактовое начало</w:t>
      </w:r>
      <w:r w:rsidR="00F32518" w:rsidRPr="00BE6D3A">
        <w:t>, восходящая</w:t>
      </w:r>
      <w:r w:rsidR="00AD1C74" w:rsidRPr="00BE6D3A">
        <w:t xml:space="preserve"> направленность движения, пов</w:t>
      </w:r>
      <w:r w:rsidR="00F32518" w:rsidRPr="00BE6D3A">
        <w:t>торность тематического развития, синкопированный ритм, замкнутость</w:t>
      </w:r>
      <w:r w:rsidR="00BE6D3A" w:rsidRPr="00BE6D3A">
        <w:t>.</w:t>
      </w:r>
    </w:p>
    <w:p w:rsidR="00BE6D3A" w:rsidRDefault="00D13496" w:rsidP="00BE6D3A">
      <w:pPr>
        <w:ind w:firstLine="709"/>
      </w:pPr>
      <w:r w:rsidRPr="00BE6D3A">
        <w:t>С возвращения главной партии начинается разработка</w:t>
      </w:r>
      <w:r w:rsidR="00BE6D3A" w:rsidRPr="00BE6D3A">
        <w:t xml:space="preserve">. </w:t>
      </w:r>
      <w:r w:rsidRPr="00BE6D3A">
        <w:t xml:space="preserve">Размер </w:t>
      </w:r>
      <w:r w:rsidRPr="00BE6D3A">
        <w:rPr>
          <w:vertAlign w:val="superscript"/>
        </w:rPr>
        <w:t>9</w:t>
      </w:r>
      <w:r w:rsidRPr="00BE6D3A">
        <w:rPr>
          <w:vertAlign w:val="subscript"/>
        </w:rPr>
        <w:t>8</w:t>
      </w:r>
      <w:r w:rsidR="00BE6D3A" w:rsidRPr="00BE6D3A">
        <w:rPr>
          <w:vertAlign w:val="subscript"/>
        </w:rPr>
        <w:t xml:space="preserve"> </w:t>
      </w:r>
      <w:r w:rsidRPr="00BE6D3A">
        <w:t xml:space="preserve">сменяется </w:t>
      </w:r>
      <w:r w:rsidRPr="00BE6D3A">
        <w:rPr>
          <w:vertAlign w:val="superscript"/>
        </w:rPr>
        <w:t>4</w:t>
      </w:r>
      <w:r w:rsidRPr="00BE6D3A">
        <w:rPr>
          <w:vertAlign w:val="subscript"/>
        </w:rPr>
        <w:t>4</w:t>
      </w:r>
      <w:r w:rsidR="00BE6D3A" w:rsidRPr="00BE6D3A">
        <w:t xml:space="preserve">. </w:t>
      </w:r>
      <w:r w:rsidRPr="00BE6D3A">
        <w:t xml:space="preserve">Темп </w:t>
      </w:r>
      <w:r w:rsidRPr="00BE6D3A">
        <w:rPr>
          <w:lang w:val="en-US"/>
        </w:rPr>
        <w:t>Largo</w:t>
      </w:r>
      <w:r w:rsidRPr="00BE6D3A">
        <w:t xml:space="preserve">, тональность </w:t>
      </w:r>
      <w:r w:rsidRPr="00BE6D3A">
        <w:rPr>
          <w:lang w:val="en-US"/>
        </w:rPr>
        <w:t>f</w:t>
      </w:r>
      <w:r w:rsidRPr="00BE6D3A">
        <w:t>-</w:t>
      </w:r>
      <w:r w:rsidRPr="00BE6D3A">
        <w:rPr>
          <w:lang w:val="en-US"/>
        </w:rPr>
        <w:t>moll</w:t>
      </w:r>
      <w:r w:rsidRPr="00BE6D3A">
        <w:t>, pp</w:t>
      </w:r>
      <w:r w:rsidR="00BE6D3A" w:rsidRPr="00BE6D3A">
        <w:t>:</w:t>
      </w:r>
      <w:r w:rsidR="00BE6D3A">
        <w:t xml:space="preserve"> "</w:t>
      </w:r>
      <w:r w:rsidR="00CE7E77" w:rsidRPr="00BE6D3A">
        <w:t>И смотрит седая скала в глубину</w:t>
      </w:r>
      <w:r w:rsidR="00BE6D3A">
        <w:t xml:space="preserve">", </w:t>
      </w:r>
      <w:r w:rsidR="00BE6D3A" w:rsidRPr="00BE6D3A">
        <w:t xml:space="preserve">- </w:t>
      </w:r>
      <w:r w:rsidR="00CE7E77" w:rsidRPr="00BE6D3A">
        <w:t>в низком регистре в октавный унисон она проводится в альтовой и басовой партиях</w:t>
      </w:r>
      <w:r w:rsidR="00BE6D3A" w:rsidRPr="00BE6D3A">
        <w:t xml:space="preserve"> </w:t>
      </w:r>
      <w:r w:rsidR="002F786C" w:rsidRPr="00BE6D3A">
        <w:t>и звучит как эпиграф</w:t>
      </w:r>
      <w:r w:rsidR="00BE6D3A" w:rsidRPr="00BE6D3A">
        <w:t xml:space="preserve">. </w:t>
      </w:r>
      <w:r w:rsidR="00CE7E77" w:rsidRPr="00BE6D3A">
        <w:t>После генеральной паузы</w:t>
      </w:r>
      <w:r w:rsidR="00BE6D3A" w:rsidRPr="00BE6D3A">
        <w:t xml:space="preserve">, </w:t>
      </w:r>
      <w:r w:rsidR="00CE7E77" w:rsidRPr="00BE6D3A">
        <w:t xml:space="preserve">отмеченной </w:t>
      </w:r>
      <w:r w:rsidR="00F159B9" w:rsidRPr="00BE6D3A">
        <w:t>фермата, на</w:t>
      </w:r>
      <w:r w:rsidR="00F32518" w:rsidRPr="00BE6D3A">
        <w:t>чинается собственно разработка</w:t>
      </w:r>
      <w:r w:rsidR="00BE6D3A">
        <w:t xml:space="preserve"> (</w:t>
      </w:r>
      <w:r w:rsidR="00ED0606" w:rsidRPr="00BE6D3A">
        <w:rPr>
          <w:lang w:val="en-US"/>
        </w:rPr>
        <w:t>Tempo</w:t>
      </w:r>
      <w:r w:rsidR="00ED0606" w:rsidRPr="00BE6D3A">
        <w:t xml:space="preserve"> </w:t>
      </w:r>
      <w:r w:rsidR="00ED0606" w:rsidRPr="00BE6D3A">
        <w:rPr>
          <w:lang w:val="en-US"/>
        </w:rPr>
        <w:t>I</w:t>
      </w:r>
      <w:r w:rsidR="00BE6D3A" w:rsidRPr="00BE6D3A">
        <w:t xml:space="preserve">). </w:t>
      </w:r>
      <w:r w:rsidR="00F159B9" w:rsidRPr="00BE6D3A">
        <w:t>Главная партия</w:t>
      </w:r>
      <w:r w:rsidR="00BE6D3A">
        <w:t xml:space="preserve"> </w:t>
      </w:r>
      <w:r w:rsidR="00F159B9" w:rsidRPr="00BE6D3A">
        <w:t>плавно переходит из одного голоса в другой</w:t>
      </w:r>
      <w:r w:rsidR="00BE6D3A" w:rsidRPr="00BE6D3A">
        <w:t xml:space="preserve">. </w:t>
      </w:r>
      <w:r w:rsidR="00F159B9" w:rsidRPr="00BE6D3A">
        <w:t>Получает полифоническое развитие</w:t>
      </w:r>
      <w:r w:rsidR="00BE6D3A" w:rsidRPr="00BE6D3A">
        <w:t xml:space="preserve">. </w:t>
      </w:r>
      <w:r w:rsidR="00F159B9" w:rsidRPr="00BE6D3A">
        <w:t>Противосложением служит подголосок</w:t>
      </w:r>
      <w:r w:rsidR="00BE6D3A">
        <w:t xml:space="preserve"> "</w:t>
      </w:r>
      <w:r w:rsidR="00F159B9" w:rsidRPr="00BE6D3A">
        <w:t>где ветер качает и гонит волну</w:t>
      </w:r>
      <w:r w:rsidR="00BE6D3A">
        <w:t xml:space="preserve">", </w:t>
      </w:r>
      <w:r w:rsidR="00F159B9" w:rsidRPr="00BE6D3A">
        <w:t>звучащий в триольном ритме поочерёдно в разных партиях</w:t>
      </w:r>
      <w:r w:rsidR="00BE6D3A" w:rsidRPr="00BE6D3A">
        <w:t xml:space="preserve">. </w:t>
      </w:r>
      <w:r w:rsidR="00F159B9" w:rsidRPr="00BE6D3A">
        <w:t>Его ритмический рисунок напоминает побочную партию, но характер уже совершенно иной</w:t>
      </w:r>
      <w:r w:rsidR="00BE6D3A" w:rsidRPr="00BE6D3A">
        <w:t xml:space="preserve">. </w:t>
      </w:r>
      <w:r w:rsidR="00F159B9" w:rsidRPr="00BE6D3A">
        <w:t>Создаётся впечатление зыбкой морской волны</w:t>
      </w:r>
      <w:r w:rsidR="00BE6D3A" w:rsidRPr="00BE6D3A">
        <w:t>.</w:t>
      </w:r>
    </w:p>
    <w:p w:rsidR="00BE6D3A" w:rsidRDefault="00F159B9" w:rsidP="00BE6D3A">
      <w:pPr>
        <w:ind w:firstLine="709"/>
      </w:pPr>
      <w:r w:rsidRPr="00BE6D3A">
        <w:t>Поэтическая строка</w:t>
      </w:r>
      <w:r w:rsidR="00BE6D3A">
        <w:t xml:space="preserve"> "</w:t>
      </w:r>
      <w:r w:rsidRPr="00BE6D3A">
        <w:t>и смотрит седая скала в глубину, где ветер качает и гонит волну</w:t>
      </w:r>
      <w:r w:rsidR="00BE6D3A">
        <w:t xml:space="preserve">" </w:t>
      </w:r>
      <w:r w:rsidR="0034560B" w:rsidRPr="00BE6D3A">
        <w:t>повторяется неоднократно</w:t>
      </w:r>
      <w:r w:rsidR="00BE6D3A" w:rsidRPr="00BE6D3A">
        <w:t xml:space="preserve">. </w:t>
      </w:r>
      <w:r w:rsidR="002F786C" w:rsidRPr="00BE6D3A">
        <w:t>По сути, на ней строится весь музыкальный материал средней части</w:t>
      </w:r>
      <w:r w:rsidR="00BE6D3A">
        <w:t xml:space="preserve"> (</w:t>
      </w:r>
      <w:r w:rsidR="002F786C" w:rsidRPr="00BE6D3A">
        <w:t>разработки</w:t>
      </w:r>
      <w:r w:rsidR="00BE6D3A" w:rsidRPr="00BE6D3A">
        <w:t xml:space="preserve">). </w:t>
      </w:r>
      <w:r w:rsidR="002F786C" w:rsidRPr="00BE6D3A">
        <w:t xml:space="preserve">Масштаб её </w:t>
      </w:r>
      <w:r w:rsidR="00FC07B4" w:rsidRPr="00BE6D3A">
        <w:t>невелик, всего 12 такт</w:t>
      </w:r>
      <w:r w:rsidR="002F786C" w:rsidRPr="00BE6D3A">
        <w:t>ов</w:t>
      </w:r>
      <w:r w:rsidR="00BE6D3A" w:rsidRPr="00BE6D3A">
        <w:t xml:space="preserve">. </w:t>
      </w:r>
      <w:r w:rsidR="00FC07B4" w:rsidRPr="00BE6D3A">
        <w:t>Преобладающая тональность разработки</w:t>
      </w:r>
      <w:r w:rsidR="00BE6D3A" w:rsidRPr="00BE6D3A">
        <w:t xml:space="preserve"> - </w:t>
      </w:r>
      <w:r w:rsidR="00FC07B4" w:rsidRPr="00BE6D3A">
        <w:rPr>
          <w:lang w:val="en-US"/>
        </w:rPr>
        <w:t>f</w:t>
      </w:r>
      <w:r w:rsidR="00FC07B4" w:rsidRPr="00BE6D3A">
        <w:t>-</w:t>
      </w:r>
      <w:r w:rsidR="00FC07B4" w:rsidRPr="00BE6D3A">
        <w:rPr>
          <w:lang w:val="en-US"/>
        </w:rPr>
        <w:t>moll</w:t>
      </w:r>
      <w:r w:rsidR="00FC07B4" w:rsidRPr="00BE6D3A">
        <w:t xml:space="preserve"> представлена в двух видах</w:t>
      </w:r>
      <w:r w:rsidR="00BE6D3A" w:rsidRPr="00BE6D3A">
        <w:t xml:space="preserve">: </w:t>
      </w:r>
      <w:r w:rsidR="00FC07B4" w:rsidRPr="00BE6D3A">
        <w:t>натуральном и гармоническом</w:t>
      </w:r>
      <w:r w:rsidR="00BE6D3A" w:rsidRPr="00BE6D3A">
        <w:t xml:space="preserve">. </w:t>
      </w:r>
      <w:r w:rsidR="00FC07B4" w:rsidRPr="00BE6D3A">
        <w:t>Но уже с седьмого такта разработки появляются блики главной тональности</w:t>
      </w:r>
      <w:r w:rsidR="00BE6D3A">
        <w:t xml:space="preserve"> (</w:t>
      </w:r>
      <w:r w:rsidR="0072786F" w:rsidRPr="00BE6D3A">
        <w:t>в качестве</w:t>
      </w:r>
      <w:r w:rsidR="00FC07B4" w:rsidRPr="00BE6D3A">
        <w:t xml:space="preserve"> побочных аккордов</w:t>
      </w:r>
      <w:r w:rsidR="00BE6D3A" w:rsidRPr="00BE6D3A">
        <w:t xml:space="preserve"> - </w:t>
      </w:r>
      <w:r w:rsidR="0072786F" w:rsidRPr="00BE6D3A">
        <w:rPr>
          <w:lang w:val="en-US"/>
        </w:rPr>
        <w:t>II</w:t>
      </w:r>
      <w:r w:rsidR="0072786F" w:rsidRPr="00BE6D3A">
        <w:rPr>
          <w:vertAlign w:val="subscript"/>
        </w:rPr>
        <w:t>7</w:t>
      </w:r>
      <w:r w:rsidR="0072786F" w:rsidRPr="00BE6D3A">
        <w:t xml:space="preserve"> </w:t>
      </w:r>
      <w:r w:rsidR="00BE6D3A">
        <w:t>-</w:t>
      </w:r>
      <w:r w:rsidR="0072786F" w:rsidRPr="00BE6D3A">
        <w:t xml:space="preserve"> </w:t>
      </w:r>
      <w:r w:rsidR="00FC07B4" w:rsidRPr="00BE6D3A">
        <w:rPr>
          <w:lang w:val="en-US"/>
        </w:rPr>
        <w:t>D</w:t>
      </w:r>
      <w:r w:rsidR="0072786F" w:rsidRPr="00BE6D3A">
        <w:rPr>
          <w:vertAlign w:val="superscript"/>
        </w:rPr>
        <w:t>4</w:t>
      </w:r>
      <w:r w:rsidR="0072786F" w:rsidRPr="00BE6D3A">
        <w:rPr>
          <w:vertAlign w:val="subscript"/>
        </w:rPr>
        <w:t>3</w:t>
      </w:r>
      <w:r w:rsidR="00FC07B4" w:rsidRPr="00BE6D3A">
        <w:t xml:space="preserve"> → </w:t>
      </w:r>
      <w:r w:rsidR="00FC07B4" w:rsidRPr="00BE6D3A">
        <w:rPr>
          <w:lang w:val="en-US"/>
        </w:rPr>
        <w:t>c</w:t>
      </w:r>
      <w:r w:rsidR="00FC07B4" w:rsidRPr="00BE6D3A">
        <w:t>-</w:t>
      </w:r>
      <w:r w:rsidR="00FC07B4" w:rsidRPr="00BE6D3A">
        <w:rPr>
          <w:lang w:val="en-US"/>
        </w:rPr>
        <w:t>moll</w:t>
      </w:r>
      <w:r w:rsidR="00BE6D3A" w:rsidRPr="00BE6D3A">
        <w:t>).</w:t>
      </w:r>
    </w:p>
    <w:p w:rsidR="00BE6D3A" w:rsidRDefault="0072786F" w:rsidP="00BE6D3A">
      <w:pPr>
        <w:ind w:firstLine="709"/>
      </w:pPr>
      <w:r w:rsidRPr="00BE6D3A">
        <w:t>Полифоническое развитие сменяется гармоническим изложением в каденции</w:t>
      </w:r>
      <w:r w:rsidR="00BE6D3A">
        <w:t xml:space="preserve"> (</w:t>
      </w:r>
      <w:r w:rsidRPr="00BE6D3A">
        <w:rPr>
          <w:lang w:val="en-US"/>
        </w:rPr>
        <w:t>DD</w:t>
      </w:r>
      <w:r w:rsidRPr="00BE6D3A">
        <w:rPr>
          <w:vertAlign w:val="superscript"/>
        </w:rPr>
        <w:t>4</w:t>
      </w:r>
      <w:r w:rsidRPr="00BE6D3A">
        <w:rPr>
          <w:vertAlign w:val="subscript"/>
        </w:rPr>
        <w:t>3</w:t>
      </w:r>
      <w:r w:rsidR="00BE6D3A" w:rsidRPr="00BE6D3A">
        <w:rPr>
          <w:vertAlign w:val="subscript"/>
        </w:rPr>
        <w:t xml:space="preserve"> - </w:t>
      </w:r>
      <w:r w:rsidRPr="00BE6D3A">
        <w:rPr>
          <w:lang w:val="en-US"/>
        </w:rPr>
        <w:t>D</w:t>
      </w:r>
      <w:r w:rsidR="00BE6D3A" w:rsidRPr="00BE6D3A">
        <w:t xml:space="preserve">). </w:t>
      </w:r>
      <w:r w:rsidRPr="00BE6D3A">
        <w:t>Заканчивается разработка на доминанте основной тональности</w:t>
      </w:r>
      <w:r w:rsidR="00BE6D3A" w:rsidRPr="00BE6D3A">
        <w:t>.</w:t>
      </w:r>
    </w:p>
    <w:p w:rsidR="00BE6D3A" w:rsidRDefault="0072786F" w:rsidP="00BE6D3A">
      <w:pPr>
        <w:ind w:firstLine="709"/>
      </w:pPr>
      <w:r w:rsidRPr="00BE6D3A">
        <w:t>Реприза начинается звучанием побочной партии в одноименном мажоре</w:t>
      </w:r>
      <w:r w:rsidR="00BE6D3A">
        <w:t xml:space="preserve"> (</w:t>
      </w:r>
      <w:r w:rsidR="005F196A" w:rsidRPr="00BE6D3A">
        <w:t>зеркальная</w:t>
      </w:r>
      <w:r w:rsidR="00BE6D3A" w:rsidRPr="00BE6D3A">
        <w:t xml:space="preserve">). </w:t>
      </w:r>
      <w:r w:rsidRPr="00BE6D3A">
        <w:t>В отличие от экспозиции гармоническая фактура уплотняется</w:t>
      </w:r>
      <w:r w:rsidR="00BE6D3A" w:rsidRPr="00BE6D3A">
        <w:t xml:space="preserve">. </w:t>
      </w:r>
      <w:r w:rsidRPr="00BE6D3A">
        <w:t>Разрастаются и масштабы темы</w:t>
      </w:r>
      <w:r w:rsidR="00BE6D3A" w:rsidRPr="00BE6D3A">
        <w:t xml:space="preserve">: </w:t>
      </w:r>
      <w:r w:rsidRPr="00BE6D3A">
        <w:t>30 тактов</w:t>
      </w:r>
      <w:r w:rsidR="00BE6D3A" w:rsidRPr="00BE6D3A">
        <w:t xml:space="preserve">. </w:t>
      </w:r>
      <w:r w:rsidR="00CE5B06" w:rsidRPr="00BE6D3A">
        <w:t>Побочная партия подвергается тематической и тональной разработке</w:t>
      </w:r>
      <w:r w:rsidR="00BE6D3A" w:rsidRPr="00BE6D3A">
        <w:t xml:space="preserve">. </w:t>
      </w:r>
      <w:r w:rsidR="00CE5B06" w:rsidRPr="00BE6D3A">
        <w:t>Частые отклонения создают особую напряжённость</w:t>
      </w:r>
      <w:r w:rsidR="00BE6D3A" w:rsidRPr="00BE6D3A">
        <w:t xml:space="preserve">. </w:t>
      </w:r>
      <w:r w:rsidR="00C06BF7" w:rsidRPr="00BE6D3A">
        <w:t>В своём развитии достигает поистине фанфарного звучания</w:t>
      </w:r>
      <w:r w:rsidR="00BE6D3A" w:rsidRPr="00BE6D3A">
        <w:t xml:space="preserve">: </w:t>
      </w:r>
      <w:r w:rsidR="00C06BF7" w:rsidRPr="00BE6D3A">
        <w:t xml:space="preserve">ff, тональность </w:t>
      </w:r>
      <w:r w:rsidR="00C06BF7" w:rsidRPr="00BE6D3A">
        <w:rPr>
          <w:lang w:val="en-US"/>
        </w:rPr>
        <w:t>Es</w:t>
      </w:r>
      <w:r w:rsidR="00C06BF7" w:rsidRPr="00BE6D3A">
        <w:t>-</w:t>
      </w:r>
      <w:r w:rsidR="00C06BF7" w:rsidRPr="00BE6D3A">
        <w:rPr>
          <w:lang w:val="en-US"/>
        </w:rPr>
        <w:t>dur</w:t>
      </w:r>
      <w:r w:rsidR="00E05751" w:rsidRPr="00BE6D3A">
        <w:t xml:space="preserve">, </w:t>
      </w:r>
      <w:r w:rsidR="00E05751" w:rsidRPr="00BE6D3A">
        <w:rPr>
          <w:lang w:val="en-US"/>
        </w:rPr>
        <w:t>quasi</w:t>
      </w:r>
      <w:r w:rsidR="00E05751" w:rsidRPr="00BE6D3A">
        <w:t xml:space="preserve"> </w:t>
      </w:r>
      <w:r w:rsidR="00E05751" w:rsidRPr="00BE6D3A">
        <w:rPr>
          <w:lang w:val="en-US"/>
        </w:rPr>
        <w:t>tromba</w:t>
      </w:r>
      <w:r w:rsidR="00BE6D3A" w:rsidRPr="00BE6D3A">
        <w:t xml:space="preserve"> - </w:t>
      </w:r>
      <w:r w:rsidR="00C06BF7" w:rsidRPr="00BE6D3A">
        <w:t>это общая кульминация всего произведе</w:t>
      </w:r>
      <w:r w:rsidR="00E05751" w:rsidRPr="00BE6D3A">
        <w:t>ния</w:t>
      </w:r>
      <w:r w:rsidR="00BE6D3A" w:rsidRPr="00BE6D3A">
        <w:t xml:space="preserve">. </w:t>
      </w:r>
      <w:r w:rsidR="00E05751" w:rsidRPr="00BE6D3A">
        <w:t>Происходят дивизии в хоровых партиях в кульминационный момент</w:t>
      </w:r>
      <w:r w:rsidR="00BE6D3A" w:rsidRPr="00BE6D3A">
        <w:t xml:space="preserve">. </w:t>
      </w:r>
      <w:r w:rsidR="00E05751" w:rsidRPr="00BE6D3A">
        <w:t>На тексте</w:t>
      </w:r>
      <w:r w:rsidR="00BE6D3A">
        <w:t xml:space="preserve"> "</w:t>
      </w:r>
      <w:r w:rsidR="00E05751" w:rsidRPr="00BE6D3A">
        <w:t>шумят и мелькают трофеи войны</w:t>
      </w:r>
      <w:r w:rsidR="00BE6D3A">
        <w:t xml:space="preserve">" </w:t>
      </w:r>
      <w:r w:rsidR="00E05751" w:rsidRPr="00BE6D3A">
        <w:t>стремительно проносится</w:t>
      </w:r>
      <w:r w:rsidR="00316D63" w:rsidRPr="00BE6D3A">
        <w:t xml:space="preserve"> главная партия</w:t>
      </w:r>
      <w:r w:rsidR="002D41E6" w:rsidRPr="00BE6D3A">
        <w:t xml:space="preserve"> у альтов и басов в сжатом виде, сближая главные темы в репризе</w:t>
      </w:r>
      <w:r w:rsidR="00BE6D3A" w:rsidRPr="00BE6D3A">
        <w:t>.</w:t>
      </w:r>
    </w:p>
    <w:p w:rsidR="00BE6D3A" w:rsidRDefault="00CE5B06" w:rsidP="00BE6D3A">
      <w:pPr>
        <w:ind w:firstLine="709"/>
      </w:pPr>
      <w:r w:rsidRPr="00BE6D3A">
        <w:t xml:space="preserve">Накал развития прерывается гармонией уменьшённого вводного квинтсекстаккорда </w:t>
      </w:r>
      <w:r w:rsidR="00F95B9E" w:rsidRPr="00BE6D3A">
        <w:t>основной тональности</w:t>
      </w:r>
      <w:r w:rsidR="00BE6D3A" w:rsidRPr="00BE6D3A">
        <w:t>.</w:t>
      </w:r>
    </w:p>
    <w:p w:rsidR="00BE6D3A" w:rsidRDefault="002D41E6" w:rsidP="00BE6D3A">
      <w:pPr>
        <w:ind w:firstLine="709"/>
      </w:pPr>
      <w:r w:rsidRPr="00BE6D3A">
        <w:t>После паузы, которая отграничивает основные разделы хора, проводится главная партия в первоначальном темпе в главной тональности</w:t>
      </w:r>
      <w:r w:rsidR="00BE6D3A" w:rsidRPr="00BE6D3A">
        <w:t xml:space="preserve">. </w:t>
      </w:r>
      <w:r w:rsidRPr="00BE6D3A">
        <w:t>В своём</w:t>
      </w:r>
      <w:r w:rsidR="00BE6D3A">
        <w:t xml:space="preserve"> </w:t>
      </w:r>
      <w:r w:rsidRPr="00BE6D3A">
        <w:t>развитии, также как и в экспозиции, достигает вершины</w:t>
      </w:r>
      <w:r w:rsidR="00BE6D3A">
        <w:t xml:space="preserve"> (</w:t>
      </w:r>
      <w:r w:rsidRPr="00BE6D3A">
        <w:rPr>
          <w:lang w:val="en-US"/>
        </w:rPr>
        <w:t>g</w:t>
      </w:r>
      <w:r w:rsidRPr="00BE6D3A">
        <w:rPr>
          <w:vertAlign w:val="superscript"/>
        </w:rPr>
        <w:t>2</w:t>
      </w:r>
      <w:r w:rsidR="00BE6D3A" w:rsidRPr="00BE6D3A">
        <w:t>),</w:t>
      </w:r>
      <w:r w:rsidRPr="00BE6D3A">
        <w:t xml:space="preserve"> но уже на слове</w:t>
      </w:r>
      <w:r w:rsidR="00BE6D3A">
        <w:t xml:space="preserve"> "</w:t>
      </w:r>
      <w:r w:rsidRPr="00BE6D3A">
        <w:t>высоко</w:t>
      </w:r>
      <w:r w:rsidR="00BE6D3A">
        <w:t xml:space="preserve">", </w:t>
      </w:r>
      <w:r w:rsidRPr="00BE6D3A">
        <w:t>а не</w:t>
      </w:r>
      <w:r w:rsidR="00BE6D3A">
        <w:t xml:space="preserve"> "</w:t>
      </w:r>
      <w:r w:rsidRPr="00BE6D3A">
        <w:t>подняла</w:t>
      </w:r>
      <w:r w:rsidR="00BE6D3A">
        <w:t xml:space="preserve">". </w:t>
      </w:r>
      <w:r w:rsidRPr="00BE6D3A">
        <w:t>Происходит смещение смыслового акцента</w:t>
      </w:r>
      <w:r w:rsidR="00BE6D3A" w:rsidRPr="00BE6D3A">
        <w:t xml:space="preserve">. </w:t>
      </w:r>
      <w:r w:rsidRPr="00BE6D3A">
        <w:t>Графическая волна идёт на спад</w:t>
      </w:r>
      <w:r w:rsidR="009F6519" w:rsidRPr="00BE6D3A">
        <w:t xml:space="preserve"> со слова</w:t>
      </w:r>
      <w:r w:rsidR="00BE6D3A">
        <w:t xml:space="preserve"> "</w:t>
      </w:r>
      <w:r w:rsidR="009F6519" w:rsidRPr="00BE6D3A">
        <w:t>подняла</w:t>
      </w:r>
      <w:r w:rsidR="00BE6D3A">
        <w:t xml:space="preserve">", </w:t>
      </w:r>
      <w:r w:rsidR="009F6519" w:rsidRPr="00BE6D3A">
        <w:t>подчёркивая всю тяжесть</w:t>
      </w:r>
      <w:r w:rsidR="00BE6D3A">
        <w:t xml:space="preserve"> "</w:t>
      </w:r>
      <w:r w:rsidR="009F6519" w:rsidRPr="00BE6D3A">
        <w:t>ноши</w:t>
      </w:r>
      <w:r w:rsidR="00BE6D3A">
        <w:t>".</w:t>
      </w:r>
    </w:p>
    <w:p w:rsidR="00BE6D3A" w:rsidRDefault="00ED0606" w:rsidP="00BE6D3A">
      <w:pPr>
        <w:ind w:firstLine="709"/>
      </w:pPr>
      <w:r w:rsidRPr="00BE6D3A">
        <w:t xml:space="preserve">Нет и </w:t>
      </w:r>
      <w:r w:rsidRPr="00BE6D3A">
        <w:rPr>
          <w:lang w:val="en-US"/>
        </w:rPr>
        <w:t>Es</w:t>
      </w:r>
      <w:r w:rsidRPr="00BE6D3A">
        <w:t>-</w:t>
      </w:r>
      <w:r w:rsidRPr="00BE6D3A">
        <w:rPr>
          <w:lang w:val="en-US"/>
        </w:rPr>
        <w:t>dur</w:t>
      </w:r>
      <w:r w:rsidRPr="00BE6D3A">
        <w:t>-а</w:t>
      </w:r>
      <w:r w:rsidR="00BE6D3A" w:rsidRPr="00BE6D3A">
        <w:t xml:space="preserve">. </w:t>
      </w:r>
      <w:r w:rsidR="009F6519" w:rsidRPr="00BE6D3A">
        <w:t xml:space="preserve">Натуральный </w:t>
      </w:r>
      <w:r w:rsidRPr="00BE6D3A">
        <w:rPr>
          <w:lang w:val="en-US"/>
        </w:rPr>
        <w:t>c</w:t>
      </w:r>
      <w:r w:rsidRPr="00BE6D3A">
        <w:t>-</w:t>
      </w:r>
      <w:r w:rsidRPr="00BE6D3A">
        <w:rPr>
          <w:lang w:val="en-US"/>
        </w:rPr>
        <w:t>moll</w:t>
      </w:r>
      <w:r w:rsidR="00BE6D3A">
        <w:t xml:space="preserve"> (</w:t>
      </w:r>
      <w:r w:rsidR="009F6519" w:rsidRPr="00BE6D3A">
        <w:t>фригийский тетрахорд в басу</w:t>
      </w:r>
      <w:r w:rsidR="00BE6D3A" w:rsidRPr="00BE6D3A">
        <w:t>),</w:t>
      </w:r>
      <w:r w:rsidR="009F6519" w:rsidRPr="00BE6D3A">
        <w:t xml:space="preserve"> поступенное нисходящее движение раскрывает весь пессимизм происходящего</w:t>
      </w:r>
      <w:r w:rsidR="00BE6D3A" w:rsidRPr="00BE6D3A">
        <w:t xml:space="preserve">. </w:t>
      </w:r>
      <w:r w:rsidR="009F6519" w:rsidRPr="00BE6D3A">
        <w:t>Звучность затихает</w:t>
      </w:r>
      <w:r w:rsidR="00BE6D3A" w:rsidRPr="00BE6D3A">
        <w:t xml:space="preserve">: </w:t>
      </w:r>
      <w:r w:rsidR="009F6519" w:rsidRPr="00BE6D3A">
        <w:t xml:space="preserve">ff, </w:t>
      </w:r>
      <w:r w:rsidR="009F6519" w:rsidRPr="00BE6D3A">
        <w:rPr>
          <w:lang w:val="en-US"/>
        </w:rPr>
        <w:t>mf</w:t>
      </w:r>
      <w:r w:rsidR="009F6519" w:rsidRPr="00BE6D3A">
        <w:t xml:space="preserve">, </w:t>
      </w:r>
      <w:r w:rsidR="009F6519" w:rsidRPr="00BE6D3A">
        <w:rPr>
          <w:lang w:val="en-US"/>
        </w:rPr>
        <w:t>p</w:t>
      </w:r>
      <w:r w:rsidR="009F6519" w:rsidRPr="00BE6D3A">
        <w:t xml:space="preserve">, </w:t>
      </w:r>
      <w:r w:rsidR="009F6519" w:rsidRPr="00BE6D3A">
        <w:rPr>
          <w:lang w:val="en-US"/>
        </w:rPr>
        <w:t>pp</w:t>
      </w:r>
      <w:r w:rsidR="00BE6D3A" w:rsidRPr="00BE6D3A">
        <w:t xml:space="preserve">. </w:t>
      </w:r>
      <w:r w:rsidR="009F6519" w:rsidRPr="00BE6D3A">
        <w:t>Короткие мотивы, прерываемые паузами, устремлены вниз</w:t>
      </w:r>
      <w:r w:rsidR="00BE6D3A" w:rsidRPr="00BE6D3A">
        <w:t xml:space="preserve">. </w:t>
      </w:r>
      <w:r w:rsidR="009F6519" w:rsidRPr="00BE6D3A">
        <w:t>И лишь последний аккорд</w:t>
      </w:r>
      <w:r w:rsidR="00BE6D3A" w:rsidRPr="00BE6D3A">
        <w:t xml:space="preserve"> - </w:t>
      </w:r>
      <w:r w:rsidR="007C349E" w:rsidRPr="00BE6D3A">
        <w:t xml:space="preserve">тоника одноименного мажора </w:t>
      </w:r>
      <w:r w:rsidRPr="00BE6D3A">
        <w:t xml:space="preserve">напоминает </w:t>
      </w:r>
      <w:r w:rsidR="007C349E" w:rsidRPr="00BE6D3A">
        <w:t>о былом величии</w:t>
      </w:r>
      <w:r w:rsidR="00BE6D3A" w:rsidRPr="00BE6D3A">
        <w:t>.</w:t>
      </w:r>
    </w:p>
    <w:p w:rsidR="00E03005" w:rsidRPr="00BE6D3A" w:rsidRDefault="00BE6D3A" w:rsidP="00BE6D3A">
      <w:pPr>
        <w:pStyle w:val="2"/>
      </w:pPr>
      <w:r>
        <w:br w:type="page"/>
      </w:r>
      <w:bookmarkStart w:id="5" w:name="_Toc263162692"/>
      <w:r w:rsidR="00F32518" w:rsidRPr="00BE6D3A">
        <w:t>Заключение</w:t>
      </w:r>
      <w:bookmarkEnd w:id="5"/>
    </w:p>
    <w:p w:rsidR="00BE6D3A" w:rsidRDefault="00BE6D3A" w:rsidP="00BE6D3A">
      <w:pPr>
        <w:ind w:firstLine="709"/>
      </w:pPr>
    </w:p>
    <w:p w:rsidR="00BE6D3A" w:rsidRDefault="00D41F29" w:rsidP="00BE6D3A">
      <w:pPr>
        <w:ind w:firstLine="709"/>
      </w:pPr>
      <w:r w:rsidRPr="00BE6D3A">
        <w:t>В результате проведённого анализа можно сделать вывод, что хор С</w:t>
      </w:r>
      <w:r w:rsidR="00BE6D3A">
        <w:t xml:space="preserve">.И. </w:t>
      </w:r>
      <w:r w:rsidRPr="00BE6D3A">
        <w:t>Танеева</w:t>
      </w:r>
      <w:r w:rsidR="00BE6D3A">
        <w:t xml:space="preserve"> "</w:t>
      </w:r>
      <w:r w:rsidRPr="00BE6D3A">
        <w:t>Развалину башни, жилище орла</w:t>
      </w:r>
      <w:r w:rsidR="00BE6D3A">
        <w:t xml:space="preserve">" </w:t>
      </w:r>
      <w:r w:rsidRPr="00BE6D3A">
        <w:t>написан в сонатной форме</w:t>
      </w:r>
      <w:r w:rsidR="00BE6D3A" w:rsidRPr="00BE6D3A">
        <w:t xml:space="preserve">. </w:t>
      </w:r>
      <w:r w:rsidRPr="00BE6D3A">
        <w:t xml:space="preserve">Сонатность в </w:t>
      </w:r>
      <w:r w:rsidR="00C80F4E" w:rsidRPr="00BE6D3A">
        <w:t xml:space="preserve">данном произведении </w:t>
      </w:r>
      <w:r w:rsidRPr="00BE6D3A">
        <w:t>приобретает своеобразные черты, не характерные для инструментальных, изложенных в тождественной форме</w:t>
      </w:r>
      <w:r w:rsidR="00BE6D3A" w:rsidRPr="00BE6D3A">
        <w:t>.</w:t>
      </w:r>
    </w:p>
    <w:p w:rsidR="00BE6D3A" w:rsidRDefault="00D41F29" w:rsidP="00BE6D3A">
      <w:pPr>
        <w:ind w:firstLine="709"/>
      </w:pPr>
      <w:r w:rsidRPr="00BE6D3A">
        <w:t>Особенностью сонатной формы в вокальной музыке является завершённость разделов, их чёткая отграниченность</w:t>
      </w:r>
      <w:r w:rsidR="00F95B9E" w:rsidRPr="00BE6D3A">
        <w:t>, замкнутость</w:t>
      </w:r>
      <w:r w:rsidR="00BE6D3A" w:rsidRPr="00BE6D3A">
        <w:t xml:space="preserve">. </w:t>
      </w:r>
      <w:r w:rsidRPr="00BE6D3A">
        <w:t>Сонатность приобретает черты контрастно-составной формы</w:t>
      </w:r>
      <w:r w:rsidR="00BE6D3A" w:rsidRPr="00BE6D3A">
        <w:t>.</w:t>
      </w:r>
    </w:p>
    <w:p w:rsidR="00BE6D3A" w:rsidRDefault="00457CEC" w:rsidP="00BE6D3A">
      <w:pPr>
        <w:ind w:firstLine="709"/>
      </w:pPr>
      <w:r w:rsidRPr="00BE6D3A">
        <w:t>Наличие основных тем обусловлено содержанием поэтического текста</w:t>
      </w:r>
      <w:r w:rsidR="00BE6D3A" w:rsidRPr="00BE6D3A">
        <w:t xml:space="preserve">. </w:t>
      </w:r>
      <w:r w:rsidRPr="00BE6D3A">
        <w:t>На примере хора</w:t>
      </w:r>
      <w:r w:rsidR="00BE6D3A">
        <w:t xml:space="preserve"> "</w:t>
      </w:r>
      <w:r w:rsidRPr="00BE6D3A">
        <w:t>Развалину башни, жилище орла</w:t>
      </w:r>
      <w:r w:rsidR="00BE6D3A">
        <w:t xml:space="preserve">" </w:t>
      </w:r>
      <w:r w:rsidRPr="00BE6D3A">
        <w:t>можно говорить о двух темах</w:t>
      </w:r>
      <w:r w:rsidR="00BE6D3A">
        <w:t xml:space="preserve"> (</w:t>
      </w:r>
      <w:r w:rsidRPr="00BE6D3A">
        <w:t>главной и побочной партии</w:t>
      </w:r>
      <w:r w:rsidR="00BE6D3A" w:rsidRPr="00BE6D3A">
        <w:t xml:space="preserve">). </w:t>
      </w:r>
      <w:r w:rsidRPr="00BE6D3A">
        <w:t>Связующая и заключительная партии отсутствуют</w:t>
      </w:r>
      <w:r w:rsidR="00BE6D3A" w:rsidRPr="00BE6D3A">
        <w:t>.</w:t>
      </w:r>
    </w:p>
    <w:p w:rsidR="00BE6D3A" w:rsidRDefault="00457CEC" w:rsidP="00BE6D3A">
      <w:pPr>
        <w:ind w:firstLine="709"/>
      </w:pPr>
      <w:r w:rsidRPr="00BE6D3A">
        <w:t>Небольшая по масштабу разработка</w:t>
      </w:r>
      <w:r w:rsidR="00BE6D3A">
        <w:t xml:space="preserve"> (</w:t>
      </w:r>
      <w:r w:rsidRPr="00BE6D3A">
        <w:t>всего 12 тактов</w:t>
      </w:r>
      <w:r w:rsidR="00BE6D3A" w:rsidRPr="00BE6D3A">
        <w:t>),</w:t>
      </w:r>
      <w:r w:rsidRPr="00BE6D3A">
        <w:t xml:space="preserve"> построенная на материале главной партии, позволяет судить о нехарактерности сонатной формы для вокальной музыки, так как таковая лишена возможности разработочного развития</w:t>
      </w:r>
      <w:r w:rsidR="00BE6D3A" w:rsidRPr="00BE6D3A">
        <w:t xml:space="preserve">. </w:t>
      </w:r>
      <w:r w:rsidRPr="00BE6D3A">
        <w:t>Своеобразным огранич</w:t>
      </w:r>
      <w:r w:rsidR="0024070D" w:rsidRPr="00BE6D3A">
        <w:t>ителем служит поэтический текст</w:t>
      </w:r>
      <w:r w:rsidR="00BE6D3A" w:rsidRPr="00BE6D3A">
        <w:t xml:space="preserve">. </w:t>
      </w:r>
      <w:r w:rsidR="00C21F32" w:rsidRPr="00BE6D3A">
        <w:t>Но включение разработочности в экспозиционный раздел и репризу</w:t>
      </w:r>
      <w:r w:rsidR="00BE6D3A">
        <w:t xml:space="preserve"> (</w:t>
      </w:r>
      <w:r w:rsidR="00C21F32" w:rsidRPr="00BE6D3A">
        <w:t>проведение побочной партии</w:t>
      </w:r>
      <w:r w:rsidR="00BE6D3A" w:rsidRPr="00BE6D3A">
        <w:t>),</w:t>
      </w:r>
      <w:r w:rsidR="00C21F32" w:rsidRPr="00BE6D3A">
        <w:t xml:space="preserve"> не оставляет сомнений в правильности определения формы данного произведения</w:t>
      </w:r>
      <w:r w:rsidR="00BE6D3A" w:rsidRPr="00BE6D3A">
        <w:t>.</w:t>
      </w:r>
    </w:p>
    <w:p w:rsidR="00BE6D3A" w:rsidRDefault="0024070D" w:rsidP="00BE6D3A">
      <w:pPr>
        <w:ind w:firstLine="709"/>
        <w:rPr>
          <w:rFonts w:eastAsia="TimesNewRoman"/>
        </w:rPr>
      </w:pPr>
      <w:r w:rsidRPr="00BE6D3A">
        <w:t>Яркость образов композитор достигает с помощью главных средств музыкальной выразительности</w:t>
      </w:r>
      <w:r w:rsidR="00BE6D3A" w:rsidRPr="00BE6D3A">
        <w:t xml:space="preserve">. </w:t>
      </w:r>
      <w:r w:rsidRPr="00BE6D3A">
        <w:t>На первом месте, конечно, мелодия</w:t>
      </w:r>
      <w:r w:rsidR="00BE6D3A" w:rsidRPr="00BE6D3A">
        <w:t xml:space="preserve">. </w:t>
      </w:r>
      <w:r w:rsidRPr="00BE6D3A">
        <w:t>Мелодизм Танеева тесно связан с поэтическим текстом</w:t>
      </w:r>
      <w:r w:rsidR="00BE6D3A" w:rsidRPr="00BE6D3A">
        <w:t xml:space="preserve">. </w:t>
      </w:r>
      <w:r w:rsidRPr="00BE6D3A">
        <w:t>Единство музыки и слова способствует целостности художественного образа</w:t>
      </w:r>
      <w:r w:rsidR="00BE6D3A" w:rsidRPr="00BE6D3A">
        <w:t xml:space="preserve">. </w:t>
      </w:r>
      <w:r w:rsidRPr="00BE6D3A">
        <w:t>Но композитор углубляет, в некоторых случаях переосмысливает текст, расставляя собственные смысловые акценты</w:t>
      </w:r>
      <w:r w:rsidR="00BE6D3A" w:rsidRPr="00BE6D3A">
        <w:t xml:space="preserve">. </w:t>
      </w:r>
      <w:r w:rsidR="00446B52" w:rsidRPr="00BE6D3A">
        <w:rPr>
          <w:rFonts w:eastAsia="TimesNewRoman"/>
        </w:rPr>
        <w:t>В хоре</w:t>
      </w:r>
      <w:r w:rsidR="00BE6D3A">
        <w:rPr>
          <w:rFonts w:eastAsia="TimesNewRoman"/>
        </w:rPr>
        <w:t xml:space="preserve"> "</w:t>
      </w:r>
      <w:r w:rsidR="00446B52" w:rsidRPr="00BE6D3A">
        <w:rPr>
          <w:rFonts w:eastAsia="TimesNewRoman"/>
        </w:rPr>
        <w:t>Развалину башни</w:t>
      </w:r>
      <w:r w:rsidR="00BE6D3A">
        <w:rPr>
          <w:rFonts w:eastAsia="TimesNewRoman"/>
        </w:rPr>
        <w:t xml:space="preserve">" </w:t>
      </w:r>
      <w:r w:rsidR="00446B52" w:rsidRPr="00BE6D3A">
        <w:rPr>
          <w:rFonts w:eastAsia="TimesNewRoman"/>
        </w:rPr>
        <w:t>4-стопный амфибрахий сказался в квадратности группировок тактов и введении мелкой триоли</w:t>
      </w:r>
      <w:r w:rsidR="00BE6D3A" w:rsidRPr="00BE6D3A">
        <w:rPr>
          <w:rFonts w:eastAsia="TimesNewRoman"/>
        </w:rPr>
        <w:t xml:space="preserve">. </w:t>
      </w:r>
      <w:r w:rsidR="00446B52" w:rsidRPr="00BE6D3A">
        <w:rPr>
          <w:rFonts w:eastAsia="TimesNewRoman"/>
        </w:rPr>
        <w:t>В целом в музыке хора по отношению к слову</w:t>
      </w:r>
      <w:r w:rsidR="00BE6D3A" w:rsidRPr="00BE6D3A">
        <w:rPr>
          <w:rFonts w:eastAsia="TimesNewRoman"/>
        </w:rPr>
        <w:t xml:space="preserve"> - </w:t>
      </w:r>
      <w:r w:rsidR="00446B52" w:rsidRPr="00BE6D3A">
        <w:rPr>
          <w:rFonts w:eastAsia="TimesNewRoman"/>
        </w:rPr>
        <w:t>ярко выраженный свой,</w:t>
      </w:r>
      <w:r w:rsidR="00BE6D3A">
        <w:rPr>
          <w:rFonts w:eastAsia="TimesNewRoman"/>
        </w:rPr>
        <w:t xml:space="preserve"> "</w:t>
      </w:r>
      <w:r w:rsidR="00446B52" w:rsidRPr="00BE6D3A">
        <w:rPr>
          <w:rFonts w:eastAsia="TimesNewRoman"/>
        </w:rPr>
        <w:t>встречный ритм</w:t>
      </w:r>
      <w:r w:rsidR="00BE6D3A">
        <w:rPr>
          <w:rFonts w:eastAsia="TimesNewRoman"/>
        </w:rPr>
        <w:t xml:space="preserve">". </w:t>
      </w:r>
      <w:r w:rsidR="007334C7" w:rsidRPr="00BE6D3A">
        <w:rPr>
          <w:rFonts w:eastAsia="TimesNewRoman"/>
        </w:rPr>
        <w:t>Основывая музыку хора на контрасте, идущем от содержания стихотворения,</w:t>
      </w:r>
      <w:r w:rsidR="00BE6D3A" w:rsidRPr="00BE6D3A">
        <w:rPr>
          <w:rFonts w:eastAsia="TimesNewRoman"/>
        </w:rPr>
        <w:t xml:space="preserve"> - </w:t>
      </w:r>
      <w:r w:rsidR="007334C7" w:rsidRPr="00BE6D3A">
        <w:rPr>
          <w:rFonts w:eastAsia="TimesNewRoman"/>
        </w:rPr>
        <w:t>образов статики</w:t>
      </w:r>
      <w:r w:rsidR="00BE6D3A">
        <w:rPr>
          <w:rFonts w:eastAsia="TimesNewRoman"/>
        </w:rPr>
        <w:t xml:space="preserve"> ("</w:t>
      </w:r>
      <w:r w:rsidR="007334C7" w:rsidRPr="00BE6D3A">
        <w:rPr>
          <w:rFonts w:eastAsia="TimesNewRoman"/>
        </w:rPr>
        <w:t>Развалину башни</w:t>
      </w:r>
      <w:r w:rsidR="00BE6D3A">
        <w:rPr>
          <w:rFonts w:eastAsia="TimesNewRoman"/>
        </w:rPr>
        <w:t>"</w:t>
      </w:r>
      <w:r w:rsidR="00BE6D3A" w:rsidRPr="00BE6D3A">
        <w:rPr>
          <w:rFonts w:eastAsia="TimesNewRoman"/>
        </w:rPr>
        <w:t xml:space="preserve">) </w:t>
      </w:r>
      <w:r w:rsidR="007334C7" w:rsidRPr="00BE6D3A">
        <w:rPr>
          <w:rFonts w:eastAsia="TimesNewRoman"/>
        </w:rPr>
        <w:t>и живого движения</w:t>
      </w:r>
      <w:r w:rsidR="00BE6D3A">
        <w:rPr>
          <w:rFonts w:eastAsia="TimesNewRoman"/>
        </w:rPr>
        <w:t xml:space="preserve"> ("</w:t>
      </w:r>
      <w:r w:rsidR="007334C7" w:rsidRPr="00BE6D3A">
        <w:rPr>
          <w:rFonts w:eastAsia="TimesNewRoman"/>
        </w:rPr>
        <w:t>Веселое ржанье</w:t>
      </w:r>
      <w:r w:rsidR="00BE6D3A">
        <w:rPr>
          <w:rFonts w:eastAsia="TimesNewRoman"/>
        </w:rPr>
        <w:t>", "</w:t>
      </w:r>
      <w:r w:rsidR="007334C7" w:rsidRPr="00BE6D3A">
        <w:rPr>
          <w:rFonts w:eastAsia="TimesNewRoman"/>
        </w:rPr>
        <w:t>шумят и мелькают</w:t>
      </w:r>
      <w:r w:rsidR="00BE6D3A">
        <w:rPr>
          <w:rFonts w:eastAsia="TimesNewRoman"/>
        </w:rPr>
        <w:t>"</w:t>
      </w:r>
      <w:r w:rsidR="00BE6D3A" w:rsidRPr="00BE6D3A">
        <w:rPr>
          <w:rFonts w:eastAsia="TimesNewRoman"/>
        </w:rPr>
        <w:t>),</w:t>
      </w:r>
      <w:r w:rsidR="007334C7" w:rsidRPr="00BE6D3A">
        <w:rPr>
          <w:rFonts w:eastAsia="TimesNewRoman"/>
        </w:rPr>
        <w:t xml:space="preserve"> делая расчленение по смыслу слова, Танеев ради этого жертвует ритмическим строем строфы, решительно отщепляя отдельные строки, перенося их в соседние разделы музыкальной формы</w:t>
      </w:r>
      <w:r w:rsidR="00BE6D3A" w:rsidRPr="00BE6D3A">
        <w:rPr>
          <w:rFonts w:eastAsia="TimesNewRoman"/>
        </w:rPr>
        <w:t xml:space="preserve">. </w:t>
      </w:r>
      <w:r w:rsidR="007334C7" w:rsidRPr="00BE6D3A">
        <w:rPr>
          <w:rFonts w:eastAsia="TimesNewRoman"/>
        </w:rPr>
        <w:t>Кроме того, для репризного замыкания на теме Г</w:t>
      </w:r>
      <w:r w:rsidR="00BE6D3A">
        <w:rPr>
          <w:rFonts w:eastAsia="TimesNewRoman"/>
        </w:rPr>
        <w:t xml:space="preserve">.П. </w:t>
      </w:r>
      <w:r w:rsidR="007334C7" w:rsidRPr="00BE6D3A">
        <w:rPr>
          <w:rFonts w:eastAsia="TimesNewRoman"/>
        </w:rPr>
        <w:t>он добавляет возвращение двух строк из 1-й строфы</w:t>
      </w:r>
      <w:r w:rsidR="00BE6D3A">
        <w:rPr>
          <w:rFonts w:eastAsia="TimesNewRoman"/>
        </w:rPr>
        <w:t xml:space="preserve"> (</w:t>
      </w:r>
      <w:r w:rsidR="007334C7" w:rsidRPr="00BE6D3A">
        <w:rPr>
          <w:rFonts w:eastAsia="TimesNewRoman"/>
        </w:rPr>
        <w:t>со слов</w:t>
      </w:r>
      <w:r w:rsidR="00BE6D3A">
        <w:rPr>
          <w:rFonts w:eastAsia="TimesNewRoman"/>
        </w:rPr>
        <w:t xml:space="preserve"> "</w:t>
      </w:r>
      <w:r w:rsidR="007334C7" w:rsidRPr="00BE6D3A">
        <w:rPr>
          <w:rFonts w:eastAsia="TimesNewRoman"/>
        </w:rPr>
        <w:t>Развалину башни</w:t>
      </w:r>
      <w:r w:rsidR="00BE6D3A">
        <w:rPr>
          <w:rFonts w:eastAsia="TimesNewRoman"/>
        </w:rPr>
        <w:t>"</w:t>
      </w:r>
      <w:r w:rsidR="00BE6D3A" w:rsidRPr="00BE6D3A">
        <w:rPr>
          <w:rFonts w:eastAsia="TimesNewRoman"/>
        </w:rPr>
        <w:t>).</w:t>
      </w:r>
    </w:p>
    <w:p w:rsidR="00BE6D3A" w:rsidRDefault="004A4970" w:rsidP="00BE6D3A">
      <w:pPr>
        <w:ind w:firstLine="709"/>
      </w:pPr>
      <w:r w:rsidRPr="00BE6D3A">
        <w:t>Органично сочетает гармоническую и полифоническую фактуры</w:t>
      </w:r>
      <w:r w:rsidR="00BE6D3A" w:rsidRPr="00BE6D3A">
        <w:t xml:space="preserve">. </w:t>
      </w:r>
      <w:r w:rsidR="0041245B" w:rsidRPr="00BE6D3A">
        <w:t>Полифоническое развитие сменяется гармоническим изложением в каденции</w:t>
      </w:r>
      <w:r w:rsidR="00BE6D3A" w:rsidRPr="00BE6D3A">
        <w:t xml:space="preserve">. </w:t>
      </w:r>
      <w:r w:rsidR="00F95B9E" w:rsidRPr="00BE6D3A">
        <w:t>В экспозиционных участках использует преимущественно гармоническую фактуру, в разработочных разделах прибегает к полифонии</w:t>
      </w:r>
      <w:r w:rsidR="00BE6D3A" w:rsidRPr="00BE6D3A">
        <w:t>.</w:t>
      </w:r>
    </w:p>
    <w:p w:rsidR="00BE6D3A" w:rsidRDefault="00575AD6" w:rsidP="00BE6D3A">
      <w:pPr>
        <w:ind w:firstLine="709"/>
      </w:pPr>
      <w:r w:rsidRPr="00BE6D3A">
        <w:t>Ясность, академичность гармонического языка</w:t>
      </w:r>
      <w:r w:rsidR="00BE6D3A" w:rsidRPr="00BE6D3A">
        <w:t xml:space="preserve">. </w:t>
      </w:r>
      <w:r w:rsidRPr="00BE6D3A">
        <w:t>Частое использование плагальных оборотов</w:t>
      </w:r>
      <w:r w:rsidR="00BE6D3A" w:rsidRPr="00BE6D3A">
        <w:t xml:space="preserve">. </w:t>
      </w:r>
      <w:r w:rsidR="00C21F32" w:rsidRPr="00BE6D3A">
        <w:t>Логика тонального развития</w:t>
      </w:r>
      <w:r w:rsidR="00BE6D3A" w:rsidRPr="00BE6D3A">
        <w:t xml:space="preserve">. </w:t>
      </w:r>
      <w:r w:rsidR="00CD111C" w:rsidRPr="00BE6D3A">
        <w:t>Сближение главных тем, не в последнюю очередь тонально</w:t>
      </w:r>
      <w:r w:rsidR="00BE6D3A">
        <w:t xml:space="preserve"> (</w:t>
      </w:r>
      <w:r w:rsidR="00CD111C" w:rsidRPr="00BE6D3A">
        <w:t xml:space="preserve">одноимённые </w:t>
      </w:r>
      <w:r w:rsidR="00CD111C" w:rsidRPr="00BE6D3A">
        <w:rPr>
          <w:lang w:val="en-US"/>
        </w:rPr>
        <w:t>C</w:t>
      </w:r>
      <w:r w:rsidR="00CD111C" w:rsidRPr="00BE6D3A">
        <w:t>-</w:t>
      </w:r>
      <w:r w:rsidR="00CD111C" w:rsidRPr="00BE6D3A">
        <w:rPr>
          <w:lang w:val="en-US"/>
        </w:rPr>
        <w:t>dur</w:t>
      </w:r>
      <w:r w:rsidR="00CD111C" w:rsidRPr="00BE6D3A">
        <w:t xml:space="preserve"> и </w:t>
      </w:r>
      <w:r w:rsidR="00CD111C" w:rsidRPr="00BE6D3A">
        <w:rPr>
          <w:lang w:val="en-US"/>
        </w:rPr>
        <w:t>c</w:t>
      </w:r>
      <w:r w:rsidR="00CD111C" w:rsidRPr="00BE6D3A">
        <w:t>-</w:t>
      </w:r>
      <w:r w:rsidR="00CD111C" w:rsidRPr="00BE6D3A">
        <w:rPr>
          <w:lang w:val="en-US"/>
        </w:rPr>
        <w:t>moll</w:t>
      </w:r>
      <w:r w:rsidR="00BE6D3A" w:rsidRPr="00BE6D3A">
        <w:t>),</w:t>
      </w:r>
      <w:r w:rsidR="00CD111C" w:rsidRPr="00BE6D3A">
        <w:t xml:space="preserve"> в репризе</w:t>
      </w:r>
      <w:r w:rsidR="00BE6D3A" w:rsidRPr="00BE6D3A">
        <w:t>.</w:t>
      </w:r>
    </w:p>
    <w:p w:rsidR="00BE6D3A" w:rsidRDefault="0024070D" w:rsidP="00BE6D3A">
      <w:pPr>
        <w:ind w:firstLine="709"/>
        <w:rPr>
          <w:rFonts w:eastAsia="TimesNewRoman"/>
        </w:rPr>
      </w:pPr>
      <w:r w:rsidRPr="00BE6D3A">
        <w:t xml:space="preserve">Для стройности формы прибегает к повторению начальной строки </w:t>
      </w:r>
      <w:r w:rsidR="00AF1F19" w:rsidRPr="00BE6D3A">
        <w:t>поэтического текста</w:t>
      </w:r>
      <w:r w:rsidR="00BE6D3A" w:rsidRPr="00BE6D3A">
        <w:t xml:space="preserve">. </w:t>
      </w:r>
      <w:r w:rsidR="00AF1F19" w:rsidRPr="00BE6D3A">
        <w:t>Как результат</w:t>
      </w:r>
      <w:r w:rsidR="00BE6D3A" w:rsidRPr="00BE6D3A">
        <w:t xml:space="preserve"> - </w:t>
      </w:r>
      <w:r w:rsidR="00AF1F19" w:rsidRPr="00BE6D3A">
        <w:t>зеркальная реприза</w:t>
      </w:r>
      <w:r w:rsidR="00BE6D3A" w:rsidRPr="00BE6D3A">
        <w:t xml:space="preserve">. </w:t>
      </w:r>
      <w:r w:rsidR="00826FD9" w:rsidRPr="00BE6D3A">
        <w:rPr>
          <w:rFonts w:eastAsia="TimesNewRoman"/>
        </w:rPr>
        <w:t>Повторения строф</w:t>
      </w:r>
      <w:r w:rsidR="00BE6D3A">
        <w:rPr>
          <w:rFonts w:eastAsia="TimesNewRoman"/>
        </w:rPr>
        <w:t xml:space="preserve"> (</w:t>
      </w:r>
      <w:r w:rsidR="00826FD9" w:rsidRPr="00BE6D3A">
        <w:rPr>
          <w:rFonts w:eastAsia="TimesNewRoman"/>
        </w:rPr>
        <w:t>или начальных строк</w:t>
      </w:r>
      <w:r w:rsidR="00BE6D3A" w:rsidRPr="00BE6D3A">
        <w:rPr>
          <w:rFonts w:eastAsia="TimesNewRoman"/>
        </w:rPr>
        <w:t xml:space="preserve">) </w:t>
      </w:r>
      <w:r w:rsidR="00826FD9" w:rsidRPr="00BE6D3A">
        <w:rPr>
          <w:rFonts w:eastAsia="TimesNewRoman"/>
        </w:rPr>
        <w:t>связаны с важнейшей проблемой музыкальной формы</w:t>
      </w:r>
      <w:r w:rsidR="00BE6D3A" w:rsidRPr="00BE6D3A">
        <w:rPr>
          <w:rFonts w:eastAsia="TimesNewRoman"/>
        </w:rPr>
        <w:t xml:space="preserve"> - </w:t>
      </w:r>
      <w:r w:rsidR="00826FD9" w:rsidRPr="00BE6D3A">
        <w:rPr>
          <w:rFonts w:eastAsia="TimesNewRoman"/>
        </w:rPr>
        <w:t>проблемой репризности</w:t>
      </w:r>
      <w:r w:rsidR="00BE6D3A" w:rsidRPr="00BE6D3A">
        <w:rPr>
          <w:rFonts w:eastAsia="TimesNewRoman"/>
        </w:rPr>
        <w:t xml:space="preserve">. </w:t>
      </w:r>
      <w:r w:rsidR="00826FD9" w:rsidRPr="00BE6D3A">
        <w:rPr>
          <w:rFonts w:eastAsia="TimesNewRoman"/>
        </w:rPr>
        <w:t>Поскольку в вокально-хоровых формах ведущим является музыкальное начало, композиторы позволяют себе преобразовывать структуру словесного первоисточника, чтобы соблюсти музыкальную закономерность в композиции</w:t>
      </w:r>
      <w:r w:rsidR="00BE6D3A" w:rsidRPr="00BE6D3A">
        <w:rPr>
          <w:rFonts w:eastAsia="TimesNewRoman"/>
        </w:rPr>
        <w:t xml:space="preserve">. </w:t>
      </w:r>
      <w:r w:rsidR="00B74849" w:rsidRPr="00BE6D3A">
        <w:rPr>
          <w:rFonts w:eastAsia="TimesNewRoman"/>
        </w:rPr>
        <w:t>Литературно-поэтический текст, преобразованный</w:t>
      </w:r>
      <w:r w:rsidR="00BE6D3A">
        <w:rPr>
          <w:rFonts w:eastAsia="TimesNewRoman"/>
        </w:rPr>
        <w:t xml:space="preserve"> </w:t>
      </w:r>
      <w:r w:rsidR="00B74849" w:rsidRPr="00BE6D3A">
        <w:rPr>
          <w:rFonts w:eastAsia="TimesNewRoman"/>
        </w:rPr>
        <w:t>тем или иным путем, целенаправленно приближен к запросам музыкальной формы</w:t>
      </w:r>
      <w:r w:rsidR="00BE6D3A" w:rsidRPr="00BE6D3A">
        <w:rPr>
          <w:rFonts w:eastAsia="TimesNewRoman"/>
        </w:rPr>
        <w:t>.</w:t>
      </w:r>
    </w:p>
    <w:p w:rsidR="00BE6D3A" w:rsidRDefault="00AF1F19" w:rsidP="00BE6D3A">
      <w:pPr>
        <w:ind w:firstLine="709"/>
      </w:pPr>
      <w:r w:rsidRPr="00BE6D3A">
        <w:t>Примерами могут служить и другие хоры С</w:t>
      </w:r>
      <w:r w:rsidR="00BE6D3A">
        <w:t xml:space="preserve">.И. </w:t>
      </w:r>
      <w:r w:rsidRPr="00BE6D3A">
        <w:t>Танеева</w:t>
      </w:r>
      <w:r w:rsidR="00BE6D3A" w:rsidRPr="00BE6D3A">
        <w:t>:</w:t>
      </w:r>
      <w:r w:rsidR="00BE6D3A">
        <w:t xml:space="preserve"> "</w:t>
      </w:r>
      <w:r w:rsidRPr="00BE6D3A">
        <w:t>Посмотри, какая мгла</w:t>
      </w:r>
      <w:r w:rsidR="00BE6D3A">
        <w:t>", "</w:t>
      </w:r>
      <w:r w:rsidRPr="00BE6D3A">
        <w:t>Вечер</w:t>
      </w:r>
      <w:r w:rsidR="00BE6D3A">
        <w:t>", "</w:t>
      </w:r>
      <w:r w:rsidRPr="00BE6D3A">
        <w:t>На могиле</w:t>
      </w:r>
      <w:r w:rsidR="00BE6D3A">
        <w:t>", "</w:t>
      </w:r>
      <w:r w:rsidRPr="00BE6D3A">
        <w:t>Прометей</w:t>
      </w:r>
      <w:r w:rsidR="00BE6D3A">
        <w:t xml:space="preserve">". </w:t>
      </w:r>
      <w:r w:rsidR="00C21F32" w:rsidRPr="00BE6D3A">
        <w:t>Тяготение композитора</w:t>
      </w:r>
      <w:r w:rsidR="00CD111C" w:rsidRPr="00BE6D3A">
        <w:t xml:space="preserve"> к обрамлённости, завершённости, но при этом с трансформацией главных образов</w:t>
      </w:r>
      <w:r w:rsidR="00BE6D3A" w:rsidRPr="00BE6D3A">
        <w:t>.</w:t>
      </w:r>
    </w:p>
    <w:p w:rsidR="00BE6D3A" w:rsidRDefault="00CD111C" w:rsidP="00BE6D3A">
      <w:pPr>
        <w:ind w:firstLine="709"/>
      </w:pPr>
      <w:r w:rsidRPr="00BE6D3A">
        <w:t>Точные авторские указания темпов, характера музыки, тонкая динамическая нюансировка</w:t>
      </w:r>
      <w:r w:rsidR="005F196A" w:rsidRPr="00BE6D3A">
        <w:t xml:space="preserve"> помогают в раскрытии образов и являются характерной чертой композитора</w:t>
      </w:r>
      <w:r w:rsidR="00BE6D3A" w:rsidRPr="00BE6D3A">
        <w:t>.</w:t>
      </w:r>
    </w:p>
    <w:p w:rsidR="00BE6D3A" w:rsidRDefault="00183ED5" w:rsidP="00BE6D3A">
      <w:pPr>
        <w:ind w:firstLine="709"/>
      </w:pPr>
      <w:r w:rsidRPr="00BE6D3A">
        <w:t>Произведение С</w:t>
      </w:r>
      <w:r w:rsidR="00BE6D3A">
        <w:t xml:space="preserve">.И. </w:t>
      </w:r>
      <w:r w:rsidRPr="00BE6D3A">
        <w:t>Танеева для хора</w:t>
      </w:r>
      <w:r w:rsidR="00BE6D3A" w:rsidRPr="00BE6D3A">
        <w:t xml:space="preserve"> </w:t>
      </w:r>
      <w:r w:rsidRPr="00BE6D3A">
        <w:rPr>
          <w:lang w:val="en-US"/>
        </w:rPr>
        <w:t>a</w:t>
      </w:r>
      <w:r w:rsidRPr="00BE6D3A">
        <w:t xml:space="preserve"> </w:t>
      </w:r>
      <w:r w:rsidRPr="00BE6D3A">
        <w:rPr>
          <w:lang w:val="en-US"/>
        </w:rPr>
        <w:t>cappella</w:t>
      </w:r>
      <w:r w:rsidR="00BE6D3A">
        <w:t xml:space="preserve"> "</w:t>
      </w:r>
      <w:r w:rsidRPr="00BE6D3A">
        <w:t>Развалину башни, жилище орла</w:t>
      </w:r>
      <w:r w:rsidR="00BE6D3A">
        <w:t xml:space="preserve">" </w:t>
      </w:r>
      <w:r w:rsidRPr="00BE6D3A">
        <w:t>на стихи Я</w:t>
      </w:r>
      <w:r w:rsidR="00BE6D3A" w:rsidRPr="00BE6D3A">
        <w:t xml:space="preserve">. </w:t>
      </w:r>
      <w:r w:rsidRPr="00BE6D3A">
        <w:t>Полонского</w:t>
      </w:r>
      <w:r w:rsidR="00E27009" w:rsidRPr="00BE6D3A">
        <w:t xml:space="preserve"> является не только одной из вершин хорового творчества, но служит примером индивидуализированной и при этом стройной сонатной формы</w:t>
      </w:r>
      <w:r w:rsidR="00BE6D3A" w:rsidRPr="00BE6D3A">
        <w:t>.</w:t>
      </w:r>
    </w:p>
    <w:p w:rsidR="00905E48" w:rsidRPr="00BE6D3A" w:rsidRDefault="00BE6D3A" w:rsidP="00BE6D3A">
      <w:pPr>
        <w:pStyle w:val="2"/>
      </w:pPr>
      <w:r>
        <w:br w:type="page"/>
      </w:r>
      <w:bookmarkStart w:id="6" w:name="_Toc263162693"/>
      <w:r w:rsidR="007334C7" w:rsidRPr="00BE6D3A">
        <w:t>Литература</w:t>
      </w:r>
      <w:bookmarkEnd w:id="6"/>
    </w:p>
    <w:p w:rsidR="00BE6D3A" w:rsidRDefault="00BE6D3A" w:rsidP="00BE6D3A">
      <w:pPr>
        <w:ind w:firstLine="709"/>
      </w:pPr>
    </w:p>
    <w:p w:rsidR="00BE6D3A" w:rsidRDefault="0079752D" w:rsidP="00BE6D3A">
      <w:pPr>
        <w:pStyle w:val="a0"/>
      </w:pPr>
      <w:r w:rsidRPr="00BE6D3A">
        <w:t>Бонфельд, М</w:t>
      </w:r>
      <w:r w:rsidR="00BE6D3A">
        <w:t xml:space="preserve">.Ш. </w:t>
      </w:r>
      <w:r w:rsidRPr="00BE6D3A">
        <w:t>Анализ музыкальных произведений ч</w:t>
      </w:r>
      <w:r w:rsidR="00BE6D3A">
        <w:t>.2/</w:t>
      </w:r>
      <w:r w:rsidRPr="00BE6D3A">
        <w:t>М</w:t>
      </w:r>
      <w:r w:rsidR="00BE6D3A">
        <w:t xml:space="preserve">.Ш. </w:t>
      </w:r>
      <w:r w:rsidRPr="00BE6D3A">
        <w:t>Бонфельд</w:t>
      </w:r>
      <w:r w:rsidR="00BE6D3A">
        <w:t>.</w:t>
      </w:r>
      <w:r w:rsidR="00F844E4">
        <w:t xml:space="preserve"> </w:t>
      </w:r>
      <w:r w:rsidR="00BE6D3A">
        <w:t xml:space="preserve">М., </w:t>
      </w:r>
      <w:r w:rsidR="00BE6D3A" w:rsidRPr="00BE6D3A">
        <w:t>20</w:t>
      </w:r>
      <w:r w:rsidRPr="00BE6D3A">
        <w:t>03</w:t>
      </w:r>
      <w:r w:rsidR="00BE6D3A" w:rsidRPr="00BE6D3A">
        <w:t>.</w:t>
      </w:r>
    </w:p>
    <w:p w:rsidR="00BE6D3A" w:rsidRDefault="003817FD" w:rsidP="00BE6D3A">
      <w:pPr>
        <w:pStyle w:val="a0"/>
        <w:rPr>
          <w:rFonts w:eastAsia="TimesNewRoman"/>
        </w:rPr>
      </w:pPr>
      <w:r w:rsidRPr="00BE6D3A">
        <w:rPr>
          <w:rFonts w:eastAsia="TimesNewRoman"/>
        </w:rPr>
        <w:t>Дмитревская</w:t>
      </w:r>
      <w:r w:rsidR="008647A2" w:rsidRPr="00BE6D3A">
        <w:rPr>
          <w:rFonts w:eastAsia="TimesNewRoman"/>
        </w:rPr>
        <w:t>,</w:t>
      </w:r>
      <w:r w:rsidRPr="00BE6D3A">
        <w:rPr>
          <w:rFonts w:eastAsia="TimesNewRoman"/>
        </w:rPr>
        <w:t xml:space="preserve"> К</w:t>
      </w:r>
      <w:r w:rsidR="00BE6D3A" w:rsidRPr="00BE6D3A">
        <w:rPr>
          <w:rFonts w:eastAsia="TimesNewRoman"/>
        </w:rPr>
        <w:t xml:space="preserve">. </w:t>
      </w:r>
      <w:r w:rsidRPr="00BE6D3A">
        <w:rPr>
          <w:rFonts w:eastAsia="TimesNewRoman"/>
        </w:rPr>
        <w:t>Анализ хоровых произведений</w:t>
      </w:r>
      <w:r w:rsidR="008647A2" w:rsidRPr="00BE6D3A">
        <w:rPr>
          <w:rFonts w:eastAsia="TimesNewRoman"/>
        </w:rPr>
        <w:t xml:space="preserve"> / К</w:t>
      </w:r>
      <w:r w:rsidR="00BE6D3A" w:rsidRPr="00BE6D3A">
        <w:rPr>
          <w:rFonts w:eastAsia="TimesNewRoman"/>
        </w:rPr>
        <w:t xml:space="preserve">. </w:t>
      </w:r>
      <w:r w:rsidR="008647A2" w:rsidRPr="00BE6D3A">
        <w:rPr>
          <w:rFonts w:eastAsia="TimesNewRoman"/>
        </w:rPr>
        <w:t>Дмитриевская</w:t>
      </w:r>
      <w:r w:rsidR="00BE6D3A">
        <w:rPr>
          <w:rFonts w:eastAsia="TimesNewRoman"/>
        </w:rPr>
        <w:t xml:space="preserve">.М., </w:t>
      </w:r>
      <w:r w:rsidR="00BE6D3A" w:rsidRPr="00BE6D3A">
        <w:rPr>
          <w:rFonts w:eastAsia="TimesNewRoman"/>
        </w:rPr>
        <w:t>19</w:t>
      </w:r>
      <w:r w:rsidR="002B384C" w:rsidRPr="00BE6D3A">
        <w:rPr>
          <w:rFonts w:eastAsia="TimesNewRoman"/>
        </w:rPr>
        <w:t>65</w:t>
      </w:r>
      <w:r w:rsidR="00BE6D3A" w:rsidRPr="00BE6D3A">
        <w:rPr>
          <w:rFonts w:eastAsia="TimesNewRoman"/>
        </w:rPr>
        <w:t>.</w:t>
      </w:r>
    </w:p>
    <w:p w:rsidR="00BE6D3A" w:rsidRDefault="00AC6BCE" w:rsidP="00BE6D3A">
      <w:pPr>
        <w:pStyle w:val="a0"/>
        <w:rPr>
          <w:rFonts w:eastAsia="TimesNewRoman"/>
        </w:rPr>
      </w:pPr>
      <w:r w:rsidRPr="00BE6D3A">
        <w:rPr>
          <w:rFonts w:eastAsia="TimesNewRoman"/>
        </w:rPr>
        <w:t>Заднепровская</w:t>
      </w:r>
      <w:r w:rsidR="008647A2" w:rsidRPr="00BE6D3A">
        <w:rPr>
          <w:rFonts w:eastAsia="TimesNewRoman"/>
        </w:rPr>
        <w:t>,</w:t>
      </w:r>
      <w:r w:rsidRPr="00BE6D3A">
        <w:rPr>
          <w:rFonts w:eastAsia="TimesNewRoman"/>
        </w:rPr>
        <w:t xml:space="preserve"> Г</w:t>
      </w:r>
      <w:r w:rsidR="00BE6D3A">
        <w:rPr>
          <w:rFonts w:eastAsia="TimesNewRoman"/>
        </w:rPr>
        <w:t xml:space="preserve">.В. </w:t>
      </w:r>
      <w:r w:rsidRPr="00BE6D3A">
        <w:rPr>
          <w:rFonts w:eastAsia="TimesNewRoman"/>
        </w:rPr>
        <w:t>Анализ музыкальных произведений / Г</w:t>
      </w:r>
      <w:r w:rsidR="00BE6D3A">
        <w:rPr>
          <w:rFonts w:eastAsia="TimesNewRoman"/>
        </w:rPr>
        <w:t xml:space="preserve">.В. </w:t>
      </w:r>
      <w:r w:rsidRPr="00BE6D3A">
        <w:rPr>
          <w:rFonts w:eastAsia="TimesNewRoman"/>
        </w:rPr>
        <w:t>Заднепровская</w:t>
      </w:r>
      <w:r w:rsidR="00BE6D3A">
        <w:rPr>
          <w:rFonts w:eastAsia="TimesNewRoman"/>
        </w:rPr>
        <w:t>.</w:t>
      </w:r>
      <w:r w:rsidR="00F844E4">
        <w:rPr>
          <w:rFonts w:eastAsia="TimesNewRoman"/>
        </w:rPr>
        <w:t xml:space="preserve"> </w:t>
      </w:r>
      <w:r w:rsidR="00BE6D3A">
        <w:rPr>
          <w:rFonts w:eastAsia="TimesNewRoman"/>
        </w:rPr>
        <w:t xml:space="preserve">М., </w:t>
      </w:r>
      <w:r w:rsidR="00BE6D3A" w:rsidRPr="00BE6D3A">
        <w:rPr>
          <w:rFonts w:eastAsia="TimesNewRoman"/>
        </w:rPr>
        <w:t>20</w:t>
      </w:r>
      <w:r w:rsidRPr="00BE6D3A">
        <w:rPr>
          <w:rFonts w:eastAsia="TimesNewRoman"/>
        </w:rPr>
        <w:t>03</w:t>
      </w:r>
      <w:r w:rsidR="00BE6D3A" w:rsidRPr="00BE6D3A">
        <w:rPr>
          <w:rFonts w:eastAsia="TimesNewRoman"/>
        </w:rPr>
        <w:t>.</w:t>
      </w:r>
    </w:p>
    <w:p w:rsidR="00BE6D3A" w:rsidRDefault="003817FD" w:rsidP="00BE6D3A">
      <w:pPr>
        <w:pStyle w:val="a0"/>
        <w:rPr>
          <w:rFonts w:eastAsia="TimesNewRoman"/>
        </w:rPr>
      </w:pPr>
      <w:r w:rsidRPr="00BE6D3A">
        <w:rPr>
          <w:rFonts w:eastAsia="TimesNewRoman"/>
        </w:rPr>
        <w:t>Лаврентьева</w:t>
      </w:r>
      <w:r w:rsidR="008647A2" w:rsidRPr="00BE6D3A">
        <w:rPr>
          <w:rFonts w:eastAsia="TimesNewRoman"/>
        </w:rPr>
        <w:t>,</w:t>
      </w:r>
      <w:r w:rsidRPr="00BE6D3A">
        <w:rPr>
          <w:rFonts w:eastAsia="TimesNewRoman"/>
        </w:rPr>
        <w:t xml:space="preserve"> И</w:t>
      </w:r>
      <w:r w:rsidR="00BE6D3A">
        <w:rPr>
          <w:rFonts w:eastAsia="TimesNewRoman"/>
        </w:rPr>
        <w:t xml:space="preserve">.В. </w:t>
      </w:r>
      <w:r w:rsidRPr="00BE6D3A">
        <w:rPr>
          <w:rFonts w:eastAsia="TimesNewRoman"/>
        </w:rPr>
        <w:t>Вокальные формы в курсе анализа музыкальных</w:t>
      </w:r>
      <w:r w:rsidR="002B384C" w:rsidRPr="00BE6D3A">
        <w:rPr>
          <w:rFonts w:eastAsia="TimesNewRoman"/>
        </w:rPr>
        <w:t xml:space="preserve"> </w:t>
      </w:r>
      <w:r w:rsidRPr="00BE6D3A">
        <w:rPr>
          <w:rFonts w:eastAsia="TimesNewRoman"/>
        </w:rPr>
        <w:t>произведений</w:t>
      </w:r>
      <w:r w:rsidR="008647A2" w:rsidRPr="00BE6D3A">
        <w:rPr>
          <w:rFonts w:eastAsia="TimesNewRoman"/>
        </w:rPr>
        <w:t xml:space="preserve"> / И</w:t>
      </w:r>
      <w:r w:rsidR="00BE6D3A">
        <w:rPr>
          <w:rFonts w:eastAsia="TimesNewRoman"/>
        </w:rPr>
        <w:t xml:space="preserve">.В. </w:t>
      </w:r>
      <w:r w:rsidR="008647A2" w:rsidRPr="00BE6D3A">
        <w:rPr>
          <w:rFonts w:eastAsia="TimesNewRoman"/>
        </w:rPr>
        <w:t>Лаврентьева</w:t>
      </w:r>
      <w:r w:rsidR="00BE6D3A">
        <w:rPr>
          <w:rFonts w:eastAsia="TimesNewRoman"/>
        </w:rPr>
        <w:t>.</w:t>
      </w:r>
      <w:r w:rsidR="00F844E4">
        <w:rPr>
          <w:rFonts w:eastAsia="TimesNewRoman"/>
        </w:rPr>
        <w:t xml:space="preserve"> </w:t>
      </w:r>
      <w:r w:rsidR="00BE6D3A">
        <w:rPr>
          <w:rFonts w:eastAsia="TimesNewRoman"/>
        </w:rPr>
        <w:t xml:space="preserve">М., </w:t>
      </w:r>
      <w:r w:rsidR="00BE6D3A" w:rsidRPr="00BE6D3A">
        <w:rPr>
          <w:rFonts w:eastAsia="TimesNewRoman"/>
        </w:rPr>
        <w:t>19</w:t>
      </w:r>
      <w:r w:rsidRPr="00BE6D3A">
        <w:rPr>
          <w:rFonts w:eastAsia="TimesNewRoman"/>
        </w:rPr>
        <w:t>78</w:t>
      </w:r>
      <w:r w:rsidR="00BE6D3A" w:rsidRPr="00BE6D3A">
        <w:rPr>
          <w:rFonts w:eastAsia="TimesNewRoman"/>
        </w:rPr>
        <w:t>.</w:t>
      </w:r>
    </w:p>
    <w:p w:rsidR="00BE6D3A" w:rsidRDefault="002B384C" w:rsidP="00BE6D3A">
      <w:pPr>
        <w:pStyle w:val="a0"/>
        <w:rPr>
          <w:rFonts w:eastAsia="TimesNewRoman"/>
        </w:rPr>
      </w:pPr>
      <w:r w:rsidRPr="00BE6D3A">
        <w:rPr>
          <w:rFonts w:eastAsia="TimesNewRoman"/>
        </w:rPr>
        <w:t>Мазель</w:t>
      </w:r>
      <w:r w:rsidR="008647A2" w:rsidRPr="00BE6D3A">
        <w:rPr>
          <w:rFonts w:eastAsia="TimesNewRoman"/>
        </w:rPr>
        <w:t>,</w:t>
      </w:r>
      <w:r w:rsidRPr="00BE6D3A">
        <w:rPr>
          <w:rFonts w:eastAsia="TimesNewRoman"/>
        </w:rPr>
        <w:t xml:space="preserve"> Л</w:t>
      </w:r>
      <w:r w:rsidR="00BE6D3A">
        <w:rPr>
          <w:rFonts w:eastAsia="TimesNewRoman"/>
        </w:rPr>
        <w:t xml:space="preserve">.А. </w:t>
      </w:r>
      <w:r w:rsidRPr="00BE6D3A">
        <w:rPr>
          <w:rFonts w:eastAsia="TimesNewRoman"/>
        </w:rPr>
        <w:t>Ст</w:t>
      </w:r>
      <w:r w:rsidR="008647A2" w:rsidRPr="00BE6D3A">
        <w:rPr>
          <w:rFonts w:eastAsia="TimesNewRoman"/>
        </w:rPr>
        <w:t>роение музыкальных произведений / Л</w:t>
      </w:r>
      <w:r w:rsidR="00BE6D3A">
        <w:rPr>
          <w:rFonts w:eastAsia="TimesNewRoman"/>
        </w:rPr>
        <w:t xml:space="preserve">.А. </w:t>
      </w:r>
      <w:r w:rsidR="008647A2" w:rsidRPr="00BE6D3A">
        <w:rPr>
          <w:rFonts w:eastAsia="TimesNewRoman"/>
        </w:rPr>
        <w:t>Мазель</w:t>
      </w:r>
      <w:r w:rsidR="00BE6D3A">
        <w:rPr>
          <w:rFonts w:eastAsia="TimesNewRoman"/>
        </w:rPr>
        <w:t>.</w:t>
      </w:r>
      <w:r w:rsidR="00F844E4">
        <w:rPr>
          <w:rFonts w:eastAsia="TimesNewRoman"/>
        </w:rPr>
        <w:t xml:space="preserve"> </w:t>
      </w:r>
      <w:r w:rsidR="00BE6D3A">
        <w:rPr>
          <w:rFonts w:eastAsia="TimesNewRoman"/>
        </w:rPr>
        <w:t xml:space="preserve">М., </w:t>
      </w:r>
      <w:r w:rsidR="00BE6D3A" w:rsidRPr="00BE6D3A">
        <w:rPr>
          <w:rFonts w:eastAsia="TimesNewRoman"/>
        </w:rPr>
        <w:t>19</w:t>
      </w:r>
      <w:r w:rsidRPr="00BE6D3A">
        <w:rPr>
          <w:rFonts w:eastAsia="TimesNewRoman"/>
        </w:rPr>
        <w:t>79</w:t>
      </w:r>
      <w:r w:rsidR="00BE6D3A" w:rsidRPr="00BE6D3A">
        <w:rPr>
          <w:rFonts w:eastAsia="TimesNewRoman"/>
        </w:rPr>
        <w:t>.</w:t>
      </w:r>
    </w:p>
    <w:p w:rsidR="00BE6D3A" w:rsidRDefault="000570F2" w:rsidP="00BE6D3A">
      <w:pPr>
        <w:pStyle w:val="a0"/>
        <w:rPr>
          <w:rFonts w:eastAsia="TimesNewRoman"/>
        </w:rPr>
      </w:pPr>
      <w:r w:rsidRPr="00BE6D3A">
        <w:rPr>
          <w:rFonts w:eastAsia="TimesNewRoman"/>
        </w:rPr>
        <w:t>Основы теоретического музыкознания / под ред</w:t>
      </w:r>
      <w:r w:rsidR="00BE6D3A">
        <w:rPr>
          <w:rFonts w:eastAsia="TimesNewRoman"/>
        </w:rPr>
        <w:t>.</w:t>
      </w:r>
      <w:r w:rsidR="00F844E4">
        <w:rPr>
          <w:rFonts w:eastAsia="TimesNewRoman"/>
        </w:rPr>
        <w:t xml:space="preserve"> </w:t>
      </w:r>
      <w:r w:rsidR="00BE6D3A">
        <w:rPr>
          <w:rFonts w:eastAsia="TimesNewRoman"/>
        </w:rPr>
        <w:t xml:space="preserve">М.И. </w:t>
      </w:r>
      <w:r w:rsidRPr="00BE6D3A">
        <w:rPr>
          <w:rFonts w:eastAsia="TimesNewRoman"/>
        </w:rPr>
        <w:t>Ройтерштейна</w:t>
      </w:r>
      <w:r w:rsidR="00BE6D3A">
        <w:rPr>
          <w:rFonts w:eastAsia="TimesNewRoman"/>
        </w:rPr>
        <w:t>.</w:t>
      </w:r>
      <w:r w:rsidR="00F844E4">
        <w:rPr>
          <w:rFonts w:eastAsia="TimesNewRoman"/>
        </w:rPr>
        <w:t xml:space="preserve"> </w:t>
      </w:r>
      <w:r w:rsidR="00BE6D3A">
        <w:rPr>
          <w:rFonts w:eastAsia="TimesNewRoman"/>
        </w:rPr>
        <w:t xml:space="preserve">М., </w:t>
      </w:r>
      <w:r w:rsidR="00BE6D3A" w:rsidRPr="00BE6D3A">
        <w:rPr>
          <w:rFonts w:eastAsia="TimesNewRoman"/>
        </w:rPr>
        <w:t>20</w:t>
      </w:r>
      <w:r w:rsidRPr="00BE6D3A">
        <w:rPr>
          <w:rFonts w:eastAsia="TimesNewRoman"/>
        </w:rPr>
        <w:t>03</w:t>
      </w:r>
      <w:r w:rsidR="00BE6D3A" w:rsidRPr="00BE6D3A">
        <w:rPr>
          <w:rFonts w:eastAsia="TimesNewRoman"/>
        </w:rPr>
        <w:t>.</w:t>
      </w:r>
    </w:p>
    <w:p w:rsidR="00BE6D3A" w:rsidRDefault="000570F2" w:rsidP="00BE6D3A">
      <w:pPr>
        <w:pStyle w:val="a0"/>
        <w:rPr>
          <w:rFonts w:eastAsia="TimesNewRoman"/>
        </w:rPr>
      </w:pPr>
      <w:r w:rsidRPr="00BE6D3A">
        <w:rPr>
          <w:rFonts w:eastAsia="TimesNewRoman"/>
        </w:rPr>
        <w:t>Русская хоровая литература</w:t>
      </w:r>
      <w:r w:rsidR="00BE6D3A" w:rsidRPr="00BE6D3A">
        <w:rPr>
          <w:rFonts w:eastAsia="TimesNewRoman"/>
        </w:rPr>
        <w:t xml:space="preserve">. </w:t>
      </w:r>
      <w:r w:rsidRPr="00BE6D3A">
        <w:rPr>
          <w:rFonts w:eastAsia="TimesNewRoman"/>
        </w:rPr>
        <w:t>Очерки</w:t>
      </w:r>
      <w:r w:rsidR="0079752D" w:rsidRPr="00BE6D3A">
        <w:rPr>
          <w:rFonts w:eastAsia="TimesNewRoman"/>
        </w:rPr>
        <w:t xml:space="preserve"> вып</w:t>
      </w:r>
      <w:r w:rsidR="00BE6D3A">
        <w:rPr>
          <w:rFonts w:eastAsia="TimesNewRoman"/>
        </w:rPr>
        <w:t xml:space="preserve">.2 // </w:t>
      </w:r>
      <w:r w:rsidRPr="00BE6D3A">
        <w:rPr>
          <w:rFonts w:eastAsia="TimesNewRoman"/>
        </w:rPr>
        <w:t>С</w:t>
      </w:r>
      <w:r w:rsidR="00BE6D3A">
        <w:rPr>
          <w:rFonts w:eastAsia="TimesNewRoman"/>
        </w:rPr>
        <w:t xml:space="preserve">.В. </w:t>
      </w:r>
      <w:r w:rsidRPr="00BE6D3A">
        <w:rPr>
          <w:rFonts w:eastAsia="TimesNewRoman"/>
        </w:rPr>
        <w:t>Попов</w:t>
      </w:r>
      <w:r w:rsidR="00BE6D3A" w:rsidRPr="00BE6D3A">
        <w:rPr>
          <w:rFonts w:eastAsia="TimesNewRoman"/>
        </w:rPr>
        <w:t xml:space="preserve">. </w:t>
      </w:r>
      <w:r w:rsidRPr="00BE6D3A">
        <w:rPr>
          <w:rFonts w:eastAsia="TimesNewRoman"/>
        </w:rPr>
        <w:t>О хоровом творчестве Танеева</w:t>
      </w:r>
      <w:r w:rsidR="00BE6D3A">
        <w:rPr>
          <w:rFonts w:eastAsia="TimesNewRoman"/>
        </w:rPr>
        <w:t>.</w:t>
      </w:r>
      <w:r w:rsidR="00F844E4">
        <w:rPr>
          <w:rFonts w:eastAsia="TimesNewRoman"/>
        </w:rPr>
        <w:t xml:space="preserve"> </w:t>
      </w:r>
      <w:r w:rsidR="00BE6D3A">
        <w:rPr>
          <w:rFonts w:eastAsia="TimesNewRoman"/>
        </w:rPr>
        <w:t xml:space="preserve">М., </w:t>
      </w:r>
      <w:r w:rsidR="00BE6D3A" w:rsidRPr="00BE6D3A">
        <w:rPr>
          <w:rFonts w:eastAsia="TimesNewRoman"/>
        </w:rPr>
        <w:t>19</w:t>
      </w:r>
      <w:r w:rsidRPr="00BE6D3A">
        <w:rPr>
          <w:rFonts w:eastAsia="TimesNewRoman"/>
        </w:rPr>
        <w:t>69</w:t>
      </w:r>
      <w:r w:rsidR="00BE6D3A" w:rsidRPr="00BE6D3A">
        <w:rPr>
          <w:rFonts w:eastAsia="TimesNewRoman"/>
        </w:rPr>
        <w:t>.</w:t>
      </w:r>
    </w:p>
    <w:p w:rsidR="00BE6D3A" w:rsidRDefault="0079752D" w:rsidP="00BE6D3A">
      <w:pPr>
        <w:pStyle w:val="a0"/>
        <w:rPr>
          <w:rFonts w:eastAsia="TimesNewRoman"/>
        </w:rPr>
      </w:pPr>
      <w:r w:rsidRPr="00BE6D3A">
        <w:rPr>
          <w:rFonts w:eastAsia="TimesNewRoman"/>
        </w:rPr>
        <w:t>Способин, И</w:t>
      </w:r>
      <w:r w:rsidR="00BE6D3A">
        <w:rPr>
          <w:rFonts w:eastAsia="TimesNewRoman"/>
        </w:rPr>
        <w:t xml:space="preserve">.В. </w:t>
      </w:r>
      <w:r w:rsidRPr="00BE6D3A">
        <w:rPr>
          <w:rFonts w:eastAsia="TimesNewRoman"/>
        </w:rPr>
        <w:t>Музыкальная форма / И</w:t>
      </w:r>
      <w:r w:rsidR="00BE6D3A">
        <w:rPr>
          <w:rFonts w:eastAsia="TimesNewRoman"/>
        </w:rPr>
        <w:t xml:space="preserve">.В. </w:t>
      </w:r>
      <w:r w:rsidRPr="00BE6D3A">
        <w:rPr>
          <w:rFonts w:eastAsia="TimesNewRoman"/>
        </w:rPr>
        <w:t>Способин</w:t>
      </w:r>
      <w:r w:rsidR="00BE6D3A">
        <w:rPr>
          <w:rFonts w:eastAsia="TimesNewRoman"/>
        </w:rPr>
        <w:t>.</w:t>
      </w:r>
      <w:r w:rsidR="00F844E4">
        <w:rPr>
          <w:rFonts w:eastAsia="TimesNewRoman"/>
        </w:rPr>
        <w:t xml:space="preserve"> </w:t>
      </w:r>
      <w:r w:rsidR="00BE6D3A">
        <w:rPr>
          <w:rFonts w:eastAsia="TimesNewRoman"/>
        </w:rPr>
        <w:t xml:space="preserve">М., </w:t>
      </w:r>
      <w:r w:rsidR="00BE6D3A" w:rsidRPr="00BE6D3A">
        <w:rPr>
          <w:rFonts w:eastAsia="TimesNewRoman"/>
        </w:rPr>
        <w:t>19</w:t>
      </w:r>
      <w:r w:rsidRPr="00BE6D3A">
        <w:rPr>
          <w:rFonts w:eastAsia="TimesNewRoman"/>
        </w:rPr>
        <w:t>67</w:t>
      </w:r>
      <w:r w:rsidR="00BE6D3A" w:rsidRPr="00BE6D3A">
        <w:rPr>
          <w:rFonts w:eastAsia="TimesNewRoman"/>
        </w:rPr>
        <w:t>.</w:t>
      </w:r>
    </w:p>
    <w:p w:rsidR="00BE6D3A" w:rsidRDefault="000570F2" w:rsidP="00BE6D3A">
      <w:pPr>
        <w:pStyle w:val="a0"/>
        <w:rPr>
          <w:rFonts w:eastAsia="TimesNewRoman"/>
        </w:rPr>
      </w:pPr>
      <w:r w:rsidRPr="00BE6D3A">
        <w:rPr>
          <w:rFonts w:eastAsia="TimesNewRoman"/>
        </w:rPr>
        <w:t>Т</w:t>
      </w:r>
      <w:r w:rsidR="008647A2" w:rsidRPr="00BE6D3A">
        <w:rPr>
          <w:rFonts w:eastAsia="TimesNewRoman"/>
        </w:rPr>
        <w:t>анеев, С</w:t>
      </w:r>
      <w:r w:rsidR="00BE6D3A" w:rsidRPr="00BE6D3A">
        <w:rPr>
          <w:rFonts w:eastAsia="TimesNewRoman"/>
        </w:rPr>
        <w:t xml:space="preserve">. </w:t>
      </w:r>
      <w:r w:rsidR="008647A2" w:rsidRPr="00BE6D3A">
        <w:rPr>
          <w:rFonts w:eastAsia="TimesNewRoman"/>
        </w:rPr>
        <w:t>Дневники в трёх книгах / С</w:t>
      </w:r>
      <w:r w:rsidR="00BE6D3A">
        <w:rPr>
          <w:rFonts w:eastAsia="TimesNewRoman"/>
        </w:rPr>
        <w:t xml:space="preserve">.И. </w:t>
      </w:r>
      <w:r w:rsidR="008647A2" w:rsidRPr="00BE6D3A">
        <w:rPr>
          <w:rFonts w:eastAsia="TimesNewRoman"/>
        </w:rPr>
        <w:t>Танеев</w:t>
      </w:r>
      <w:r w:rsidR="00BE6D3A">
        <w:rPr>
          <w:rFonts w:eastAsia="TimesNewRoman"/>
        </w:rPr>
        <w:t>.</w:t>
      </w:r>
      <w:r w:rsidR="00F844E4">
        <w:rPr>
          <w:rFonts w:eastAsia="TimesNewRoman"/>
        </w:rPr>
        <w:t xml:space="preserve"> </w:t>
      </w:r>
      <w:r w:rsidR="00BE6D3A">
        <w:rPr>
          <w:rFonts w:eastAsia="TimesNewRoman"/>
        </w:rPr>
        <w:t xml:space="preserve">М., </w:t>
      </w:r>
      <w:r w:rsidR="00BE6D3A" w:rsidRPr="00BE6D3A">
        <w:rPr>
          <w:rFonts w:eastAsia="TimesNewRoman"/>
        </w:rPr>
        <w:t>19</w:t>
      </w:r>
      <w:r w:rsidRPr="00BE6D3A">
        <w:rPr>
          <w:rFonts w:eastAsia="TimesNewRoman"/>
        </w:rPr>
        <w:t>82</w:t>
      </w:r>
      <w:r w:rsidR="00BE6D3A" w:rsidRPr="00BE6D3A">
        <w:rPr>
          <w:rFonts w:eastAsia="TimesNewRoman"/>
        </w:rPr>
        <w:t>.</w:t>
      </w:r>
    </w:p>
    <w:p w:rsidR="00BE6D3A" w:rsidRDefault="002B384C" w:rsidP="00BE6D3A">
      <w:pPr>
        <w:pStyle w:val="a0"/>
        <w:rPr>
          <w:rFonts w:eastAsia="TimesNewRoman"/>
        </w:rPr>
      </w:pPr>
      <w:r w:rsidRPr="00BE6D3A">
        <w:rPr>
          <w:rFonts w:eastAsia="TimesNewRoman"/>
        </w:rPr>
        <w:t>Холопова</w:t>
      </w:r>
      <w:r w:rsidR="008647A2" w:rsidRPr="00BE6D3A">
        <w:rPr>
          <w:rFonts w:eastAsia="TimesNewRoman"/>
        </w:rPr>
        <w:t>,</w:t>
      </w:r>
      <w:r w:rsidRPr="00BE6D3A">
        <w:rPr>
          <w:rFonts w:eastAsia="TimesNewRoman"/>
        </w:rPr>
        <w:t xml:space="preserve"> В</w:t>
      </w:r>
      <w:r w:rsidR="00BE6D3A">
        <w:rPr>
          <w:rFonts w:eastAsia="TimesNewRoman"/>
        </w:rPr>
        <w:t xml:space="preserve">.Н. </w:t>
      </w:r>
      <w:r w:rsidRPr="00BE6D3A">
        <w:rPr>
          <w:rFonts w:eastAsia="TimesNewRoman"/>
        </w:rPr>
        <w:t>Формы музыкальных произведений</w:t>
      </w:r>
      <w:r w:rsidR="008647A2" w:rsidRPr="00BE6D3A">
        <w:rPr>
          <w:rFonts w:eastAsia="TimesNewRoman"/>
        </w:rPr>
        <w:t xml:space="preserve"> / В</w:t>
      </w:r>
      <w:r w:rsidR="00BE6D3A">
        <w:rPr>
          <w:rFonts w:eastAsia="TimesNewRoman"/>
        </w:rPr>
        <w:t xml:space="preserve">.Н. </w:t>
      </w:r>
      <w:r w:rsidR="008647A2" w:rsidRPr="00BE6D3A">
        <w:rPr>
          <w:rFonts w:eastAsia="TimesNewRoman"/>
        </w:rPr>
        <w:t>Холопова</w:t>
      </w:r>
      <w:r w:rsidR="00BE6D3A" w:rsidRPr="00BE6D3A">
        <w:rPr>
          <w:rFonts w:eastAsia="TimesNewRoman"/>
        </w:rPr>
        <w:t xml:space="preserve">. </w:t>
      </w:r>
      <w:r w:rsidR="008647A2" w:rsidRPr="00BE6D3A">
        <w:rPr>
          <w:rFonts w:eastAsia="TimesNewRoman"/>
        </w:rPr>
        <w:t>СПб</w:t>
      </w:r>
      <w:r w:rsidRPr="00BE6D3A">
        <w:rPr>
          <w:rFonts w:eastAsia="TimesNewRoman"/>
        </w:rPr>
        <w:t>, 2001</w:t>
      </w:r>
      <w:r w:rsidR="00BE6D3A" w:rsidRPr="00BE6D3A">
        <w:rPr>
          <w:rFonts w:eastAsia="TimesNewRoman"/>
        </w:rPr>
        <w:t>.</w:t>
      </w:r>
    </w:p>
    <w:p w:rsidR="00BE6D3A" w:rsidRDefault="000570F2" w:rsidP="00BE6D3A">
      <w:pPr>
        <w:pStyle w:val="a0"/>
        <w:rPr>
          <w:rFonts w:eastAsia="TimesNewRoman"/>
        </w:rPr>
      </w:pPr>
      <w:r w:rsidRPr="00BE6D3A">
        <w:rPr>
          <w:rFonts w:eastAsia="TimesNewRoman"/>
        </w:rPr>
        <w:t>Хопрова</w:t>
      </w:r>
      <w:r w:rsidR="008647A2" w:rsidRPr="00BE6D3A">
        <w:rPr>
          <w:rFonts w:eastAsia="TimesNewRoman"/>
        </w:rPr>
        <w:t>, Т</w:t>
      </w:r>
      <w:r w:rsidR="00BE6D3A">
        <w:rPr>
          <w:rFonts w:eastAsia="TimesNewRoman"/>
        </w:rPr>
        <w:t xml:space="preserve">.А. </w:t>
      </w:r>
      <w:r w:rsidR="008647A2" w:rsidRPr="00BE6D3A">
        <w:rPr>
          <w:rFonts w:eastAsia="TimesNewRoman"/>
        </w:rPr>
        <w:t>Сергей Иванович Танеев / Т</w:t>
      </w:r>
      <w:r w:rsidR="00BE6D3A">
        <w:rPr>
          <w:rFonts w:eastAsia="TimesNewRoman"/>
        </w:rPr>
        <w:t xml:space="preserve">.А. </w:t>
      </w:r>
      <w:r w:rsidR="008647A2" w:rsidRPr="00BE6D3A">
        <w:rPr>
          <w:rFonts w:eastAsia="TimesNewRoman"/>
        </w:rPr>
        <w:t>Хопрова</w:t>
      </w:r>
      <w:r w:rsidR="00BE6D3A">
        <w:rPr>
          <w:rFonts w:eastAsia="TimesNewRoman"/>
        </w:rPr>
        <w:t>.</w:t>
      </w:r>
      <w:r w:rsidR="00F844E4">
        <w:rPr>
          <w:rFonts w:eastAsia="TimesNewRoman"/>
        </w:rPr>
        <w:t xml:space="preserve"> </w:t>
      </w:r>
      <w:r w:rsidR="00BE6D3A">
        <w:rPr>
          <w:rFonts w:eastAsia="TimesNewRoman"/>
        </w:rPr>
        <w:t xml:space="preserve">Л., </w:t>
      </w:r>
      <w:r w:rsidR="00BE6D3A" w:rsidRPr="00BE6D3A">
        <w:rPr>
          <w:rFonts w:eastAsia="TimesNewRoman"/>
        </w:rPr>
        <w:t>19</w:t>
      </w:r>
      <w:r w:rsidRPr="00BE6D3A">
        <w:rPr>
          <w:rFonts w:eastAsia="TimesNewRoman"/>
        </w:rPr>
        <w:t>68</w:t>
      </w:r>
      <w:r w:rsidR="00BE6D3A" w:rsidRPr="00BE6D3A">
        <w:rPr>
          <w:rFonts w:eastAsia="TimesNewRoman"/>
        </w:rPr>
        <w:t>.</w:t>
      </w:r>
    </w:p>
    <w:p w:rsidR="00BE6D3A" w:rsidRDefault="0079752D" w:rsidP="00BE6D3A">
      <w:pPr>
        <w:pStyle w:val="a0"/>
        <w:rPr>
          <w:rFonts w:eastAsia="TimesNewRoman"/>
        </w:rPr>
      </w:pPr>
      <w:r w:rsidRPr="00BE6D3A">
        <w:rPr>
          <w:rFonts w:eastAsia="TimesNewRoman"/>
        </w:rPr>
        <w:t>Хоровое искусство вып</w:t>
      </w:r>
      <w:r w:rsidR="00BE6D3A">
        <w:rPr>
          <w:rFonts w:eastAsia="TimesNewRoman"/>
        </w:rPr>
        <w:t xml:space="preserve">.2 // </w:t>
      </w:r>
      <w:r w:rsidRPr="00BE6D3A">
        <w:rPr>
          <w:rFonts w:eastAsia="TimesNewRoman"/>
        </w:rPr>
        <w:t>К</w:t>
      </w:r>
      <w:r w:rsidR="00BE6D3A" w:rsidRPr="00BE6D3A">
        <w:rPr>
          <w:rFonts w:eastAsia="TimesNewRoman"/>
        </w:rPr>
        <w:t xml:space="preserve">. </w:t>
      </w:r>
      <w:r w:rsidRPr="00BE6D3A">
        <w:rPr>
          <w:rFonts w:eastAsia="TimesNewRoman"/>
        </w:rPr>
        <w:t>Ольхов</w:t>
      </w:r>
      <w:r w:rsidR="00BE6D3A" w:rsidRPr="00BE6D3A">
        <w:rPr>
          <w:rFonts w:eastAsia="TimesNewRoman"/>
        </w:rPr>
        <w:t xml:space="preserve">. </w:t>
      </w:r>
      <w:r w:rsidR="00C80F4E" w:rsidRPr="00BE6D3A">
        <w:rPr>
          <w:rFonts w:eastAsia="TimesNewRoman"/>
        </w:rPr>
        <w:t>Хоры</w:t>
      </w:r>
      <w:r w:rsidR="00C80F4E" w:rsidRPr="00BE6D3A">
        <w:rPr>
          <w:rFonts w:eastAsia="TimesNewRoman"/>
          <w:lang w:val="en-US"/>
        </w:rPr>
        <w:t xml:space="preserve"> a cappella </w:t>
      </w:r>
      <w:r w:rsidR="00C80F4E" w:rsidRPr="00BE6D3A">
        <w:rPr>
          <w:rFonts w:eastAsia="TimesNewRoman"/>
        </w:rPr>
        <w:t>С</w:t>
      </w:r>
      <w:r w:rsidR="00BE6D3A" w:rsidRPr="00BE6D3A">
        <w:rPr>
          <w:rFonts w:eastAsia="TimesNewRoman"/>
          <w:lang w:val="en-US"/>
        </w:rPr>
        <w:t xml:space="preserve">. </w:t>
      </w:r>
      <w:r w:rsidR="00C80F4E" w:rsidRPr="00BE6D3A">
        <w:rPr>
          <w:rFonts w:eastAsia="TimesNewRoman"/>
        </w:rPr>
        <w:t>Танеева</w:t>
      </w:r>
      <w:r w:rsidR="00BE6D3A">
        <w:rPr>
          <w:rFonts w:eastAsia="TimesNewRoman"/>
          <w:lang w:val="en-US"/>
        </w:rPr>
        <w:t>.</w:t>
      </w:r>
      <w:r w:rsidR="00F844E4">
        <w:rPr>
          <w:rFonts w:eastAsia="TimesNewRoman"/>
        </w:rPr>
        <w:t xml:space="preserve"> </w:t>
      </w:r>
      <w:r w:rsidR="00BE6D3A">
        <w:rPr>
          <w:rFonts w:eastAsia="TimesNewRoman"/>
          <w:lang w:val="en-US"/>
        </w:rPr>
        <w:t xml:space="preserve">Л., </w:t>
      </w:r>
      <w:r w:rsidR="00BE6D3A" w:rsidRPr="00BE6D3A">
        <w:rPr>
          <w:rFonts w:eastAsia="TimesNewRoman"/>
        </w:rPr>
        <w:t>19</w:t>
      </w:r>
      <w:r w:rsidR="00C80F4E" w:rsidRPr="00BE6D3A">
        <w:rPr>
          <w:rFonts w:eastAsia="TimesNewRoman"/>
        </w:rPr>
        <w:t>71</w:t>
      </w:r>
      <w:r w:rsidR="00BE6D3A" w:rsidRPr="00BE6D3A">
        <w:rPr>
          <w:rFonts w:eastAsia="TimesNewRoman"/>
        </w:rPr>
        <w:t>.</w:t>
      </w:r>
    </w:p>
    <w:p w:rsidR="00FB0053" w:rsidRPr="00BE6D3A" w:rsidRDefault="002B384C" w:rsidP="00BE6D3A">
      <w:pPr>
        <w:pStyle w:val="a0"/>
        <w:rPr>
          <w:lang w:val="en-US"/>
        </w:rPr>
      </w:pPr>
      <w:r w:rsidRPr="00BE6D3A">
        <w:rPr>
          <w:rFonts w:eastAsia="TimesNewRoman"/>
        </w:rPr>
        <w:t>Юденич</w:t>
      </w:r>
      <w:r w:rsidR="0079752D" w:rsidRPr="00BE6D3A">
        <w:rPr>
          <w:rFonts w:eastAsia="TimesNewRoman"/>
        </w:rPr>
        <w:t>,</w:t>
      </w:r>
      <w:r w:rsidRPr="00BE6D3A">
        <w:rPr>
          <w:rFonts w:eastAsia="TimesNewRoman"/>
        </w:rPr>
        <w:t xml:space="preserve"> Н</w:t>
      </w:r>
      <w:r w:rsidR="00BE6D3A">
        <w:rPr>
          <w:rFonts w:eastAsia="TimesNewRoman"/>
        </w:rPr>
        <w:t xml:space="preserve">.Н. </w:t>
      </w:r>
      <w:r w:rsidRPr="00BE6D3A">
        <w:rPr>
          <w:rFonts w:eastAsia="TimesNewRoman"/>
        </w:rPr>
        <w:t>Музыковедческий ан</w:t>
      </w:r>
      <w:r w:rsidR="0079752D" w:rsidRPr="00BE6D3A">
        <w:rPr>
          <w:rFonts w:eastAsia="TimesNewRoman"/>
        </w:rPr>
        <w:t>ализ</w:t>
      </w:r>
      <w:r w:rsidR="00BE6D3A" w:rsidRPr="00BE6D3A">
        <w:rPr>
          <w:rFonts w:eastAsia="TimesNewRoman"/>
        </w:rPr>
        <w:t xml:space="preserve">: </w:t>
      </w:r>
      <w:r w:rsidR="0079752D" w:rsidRPr="00BE6D3A">
        <w:rPr>
          <w:rFonts w:eastAsia="TimesNewRoman"/>
        </w:rPr>
        <w:t>вопросы теории и методики / Н</w:t>
      </w:r>
      <w:r w:rsidR="00BE6D3A">
        <w:rPr>
          <w:rFonts w:eastAsia="TimesNewRoman"/>
        </w:rPr>
        <w:t xml:space="preserve">.Н. </w:t>
      </w:r>
      <w:r w:rsidR="0079752D" w:rsidRPr="00BE6D3A">
        <w:rPr>
          <w:rFonts w:eastAsia="TimesNewRoman"/>
        </w:rPr>
        <w:t>Юденич</w:t>
      </w:r>
      <w:r w:rsidR="00BE6D3A" w:rsidRPr="00BE6D3A">
        <w:rPr>
          <w:rFonts w:eastAsia="TimesNewRoman"/>
        </w:rPr>
        <w:t xml:space="preserve">. </w:t>
      </w:r>
      <w:r w:rsidRPr="00BE6D3A">
        <w:rPr>
          <w:rFonts w:eastAsia="TimesNewRoman"/>
        </w:rPr>
        <w:t>Мн</w:t>
      </w:r>
      <w:r w:rsidR="00BE6D3A" w:rsidRPr="00BE6D3A">
        <w:rPr>
          <w:rFonts w:eastAsia="TimesNewRoman"/>
        </w:rPr>
        <w:t>., 20</w:t>
      </w:r>
      <w:r w:rsidRPr="00BE6D3A">
        <w:rPr>
          <w:rFonts w:eastAsia="TimesNewRoman"/>
        </w:rPr>
        <w:t>06</w:t>
      </w:r>
      <w:r w:rsidR="00BE6D3A" w:rsidRPr="00BE6D3A">
        <w:rPr>
          <w:rFonts w:eastAsia="TimesNewRoman"/>
        </w:rPr>
        <w:t>.</w:t>
      </w:r>
      <w:bookmarkStart w:id="7" w:name="_GoBack"/>
      <w:bookmarkEnd w:id="7"/>
    </w:p>
    <w:sectPr w:rsidR="00FB0053" w:rsidRPr="00BE6D3A" w:rsidSect="00BE6D3A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56" w:rsidRDefault="00F54456" w:rsidP="00C50CAC">
      <w:pPr>
        <w:spacing w:line="240" w:lineRule="auto"/>
        <w:ind w:firstLine="709"/>
      </w:pPr>
      <w:r>
        <w:separator/>
      </w:r>
    </w:p>
  </w:endnote>
  <w:endnote w:type="continuationSeparator" w:id="0">
    <w:p w:rsidR="00F54456" w:rsidRDefault="00F54456" w:rsidP="00C50CAC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D3A" w:rsidRDefault="00BE6D3A" w:rsidP="00BE6D3A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56" w:rsidRDefault="00F54456" w:rsidP="00C50CAC">
      <w:pPr>
        <w:spacing w:line="240" w:lineRule="auto"/>
        <w:ind w:firstLine="709"/>
      </w:pPr>
      <w:r>
        <w:separator/>
      </w:r>
    </w:p>
  </w:footnote>
  <w:footnote w:type="continuationSeparator" w:id="0">
    <w:p w:rsidR="00F54456" w:rsidRDefault="00F54456" w:rsidP="00C50CAC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D3A" w:rsidRDefault="002876E5" w:rsidP="00BE6D3A">
    <w:pPr>
      <w:pStyle w:val="a7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BE6D3A" w:rsidRDefault="00BE6D3A" w:rsidP="00BE6D3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D2A6480"/>
    <w:multiLevelType w:val="hybridMultilevel"/>
    <w:tmpl w:val="24C647E0"/>
    <w:lvl w:ilvl="0" w:tplc="E1C01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404CD"/>
    <w:multiLevelType w:val="hybridMultilevel"/>
    <w:tmpl w:val="A7B8F1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C5554"/>
    <w:multiLevelType w:val="hybridMultilevel"/>
    <w:tmpl w:val="60925D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B840CC"/>
    <w:multiLevelType w:val="hybridMultilevel"/>
    <w:tmpl w:val="5060F8B8"/>
    <w:lvl w:ilvl="0" w:tplc="063EC536">
      <w:start w:val="1"/>
      <w:numFmt w:val="upperRoman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F26DC"/>
    <w:multiLevelType w:val="hybridMultilevel"/>
    <w:tmpl w:val="16D089F6"/>
    <w:lvl w:ilvl="0" w:tplc="063EC536">
      <w:start w:val="1"/>
      <w:numFmt w:val="upperRoman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C52D72"/>
    <w:multiLevelType w:val="hybridMultilevel"/>
    <w:tmpl w:val="32041D1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3DD0054C"/>
    <w:multiLevelType w:val="hybridMultilevel"/>
    <w:tmpl w:val="C21402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6E3A51"/>
    <w:multiLevelType w:val="hybridMultilevel"/>
    <w:tmpl w:val="04B87414"/>
    <w:lvl w:ilvl="0" w:tplc="F1E0B5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F3F81"/>
    <w:multiLevelType w:val="hybridMultilevel"/>
    <w:tmpl w:val="36DC1A42"/>
    <w:lvl w:ilvl="0" w:tplc="0624D3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097F54"/>
    <w:multiLevelType w:val="hybridMultilevel"/>
    <w:tmpl w:val="3384CE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C18"/>
    <w:rsid w:val="00011375"/>
    <w:rsid w:val="0004324C"/>
    <w:rsid w:val="00045021"/>
    <w:rsid w:val="000558A4"/>
    <w:rsid w:val="000570F2"/>
    <w:rsid w:val="00066AA1"/>
    <w:rsid w:val="00067CA7"/>
    <w:rsid w:val="00072429"/>
    <w:rsid w:val="00076563"/>
    <w:rsid w:val="00082044"/>
    <w:rsid w:val="00094706"/>
    <w:rsid w:val="000A1C14"/>
    <w:rsid w:val="000E60D3"/>
    <w:rsid w:val="001601AC"/>
    <w:rsid w:val="00183ED5"/>
    <w:rsid w:val="00193667"/>
    <w:rsid w:val="001A12E6"/>
    <w:rsid w:val="001A6ACC"/>
    <w:rsid w:val="001C7977"/>
    <w:rsid w:val="001E426E"/>
    <w:rsid w:val="00202376"/>
    <w:rsid w:val="00207EB5"/>
    <w:rsid w:val="002267D0"/>
    <w:rsid w:val="0024070D"/>
    <w:rsid w:val="00245674"/>
    <w:rsid w:val="002876E5"/>
    <w:rsid w:val="002A4056"/>
    <w:rsid w:val="002A4FAD"/>
    <w:rsid w:val="002B384C"/>
    <w:rsid w:val="002D41E6"/>
    <w:rsid w:val="002F6E02"/>
    <w:rsid w:val="002F786C"/>
    <w:rsid w:val="00302FC0"/>
    <w:rsid w:val="00307A5E"/>
    <w:rsid w:val="0031672D"/>
    <w:rsid w:val="00316D63"/>
    <w:rsid w:val="0034560B"/>
    <w:rsid w:val="003801F2"/>
    <w:rsid w:val="003817FD"/>
    <w:rsid w:val="003A1BEF"/>
    <w:rsid w:val="003F6066"/>
    <w:rsid w:val="003F6591"/>
    <w:rsid w:val="0040110C"/>
    <w:rsid w:val="0041245B"/>
    <w:rsid w:val="00414208"/>
    <w:rsid w:val="00446B52"/>
    <w:rsid w:val="00457CEC"/>
    <w:rsid w:val="00461D1F"/>
    <w:rsid w:val="00465C8F"/>
    <w:rsid w:val="00480923"/>
    <w:rsid w:val="00495E98"/>
    <w:rsid w:val="00497E33"/>
    <w:rsid w:val="004A4970"/>
    <w:rsid w:val="004C1E95"/>
    <w:rsid w:val="0051315D"/>
    <w:rsid w:val="005207C1"/>
    <w:rsid w:val="00532A6F"/>
    <w:rsid w:val="0055154B"/>
    <w:rsid w:val="00557FF0"/>
    <w:rsid w:val="00562E2E"/>
    <w:rsid w:val="00575AD6"/>
    <w:rsid w:val="005B194F"/>
    <w:rsid w:val="005F196A"/>
    <w:rsid w:val="0063623C"/>
    <w:rsid w:val="00666221"/>
    <w:rsid w:val="00667D26"/>
    <w:rsid w:val="006E35CF"/>
    <w:rsid w:val="006F2C97"/>
    <w:rsid w:val="00703C72"/>
    <w:rsid w:val="007132B1"/>
    <w:rsid w:val="00717CAF"/>
    <w:rsid w:val="0072786F"/>
    <w:rsid w:val="007334C7"/>
    <w:rsid w:val="00733BAC"/>
    <w:rsid w:val="0075278E"/>
    <w:rsid w:val="0077594A"/>
    <w:rsid w:val="00791784"/>
    <w:rsid w:val="0079752D"/>
    <w:rsid w:val="007A1530"/>
    <w:rsid w:val="007A412A"/>
    <w:rsid w:val="007B53D3"/>
    <w:rsid w:val="007C155C"/>
    <w:rsid w:val="007C349E"/>
    <w:rsid w:val="00813D73"/>
    <w:rsid w:val="00826FD9"/>
    <w:rsid w:val="00862878"/>
    <w:rsid w:val="008647A2"/>
    <w:rsid w:val="00877F58"/>
    <w:rsid w:val="008B443C"/>
    <w:rsid w:val="008D79DF"/>
    <w:rsid w:val="008D7CBB"/>
    <w:rsid w:val="00905E48"/>
    <w:rsid w:val="00943EFF"/>
    <w:rsid w:val="0096366B"/>
    <w:rsid w:val="0099158D"/>
    <w:rsid w:val="0099628B"/>
    <w:rsid w:val="009A0E98"/>
    <w:rsid w:val="009A6D3D"/>
    <w:rsid w:val="009C2EAC"/>
    <w:rsid w:val="009F3A1D"/>
    <w:rsid w:val="009F6519"/>
    <w:rsid w:val="00A14D6F"/>
    <w:rsid w:val="00A42CDC"/>
    <w:rsid w:val="00A5011B"/>
    <w:rsid w:val="00A528BF"/>
    <w:rsid w:val="00A71D52"/>
    <w:rsid w:val="00AA3259"/>
    <w:rsid w:val="00AC6BCE"/>
    <w:rsid w:val="00AD1099"/>
    <w:rsid w:val="00AD1C74"/>
    <w:rsid w:val="00AF1F19"/>
    <w:rsid w:val="00B005F1"/>
    <w:rsid w:val="00B112EA"/>
    <w:rsid w:val="00B37414"/>
    <w:rsid w:val="00B525E9"/>
    <w:rsid w:val="00B63247"/>
    <w:rsid w:val="00B74849"/>
    <w:rsid w:val="00B906B8"/>
    <w:rsid w:val="00B93A54"/>
    <w:rsid w:val="00B94317"/>
    <w:rsid w:val="00BE6D3A"/>
    <w:rsid w:val="00C06BF7"/>
    <w:rsid w:val="00C21F32"/>
    <w:rsid w:val="00C50CAC"/>
    <w:rsid w:val="00C66665"/>
    <w:rsid w:val="00C80F4E"/>
    <w:rsid w:val="00CA1642"/>
    <w:rsid w:val="00CD0B79"/>
    <w:rsid w:val="00CD111C"/>
    <w:rsid w:val="00CE5B06"/>
    <w:rsid w:val="00CE7E77"/>
    <w:rsid w:val="00CF0455"/>
    <w:rsid w:val="00CF2302"/>
    <w:rsid w:val="00CF31C0"/>
    <w:rsid w:val="00D13496"/>
    <w:rsid w:val="00D17DB7"/>
    <w:rsid w:val="00D20E81"/>
    <w:rsid w:val="00D41F29"/>
    <w:rsid w:val="00D53D5D"/>
    <w:rsid w:val="00D9073C"/>
    <w:rsid w:val="00DB2C18"/>
    <w:rsid w:val="00DB61C0"/>
    <w:rsid w:val="00DD7F7A"/>
    <w:rsid w:val="00DF2571"/>
    <w:rsid w:val="00E00C01"/>
    <w:rsid w:val="00E03005"/>
    <w:rsid w:val="00E05751"/>
    <w:rsid w:val="00E27009"/>
    <w:rsid w:val="00E5636B"/>
    <w:rsid w:val="00EA54D3"/>
    <w:rsid w:val="00ED0606"/>
    <w:rsid w:val="00EE7C96"/>
    <w:rsid w:val="00EF23A0"/>
    <w:rsid w:val="00EF7618"/>
    <w:rsid w:val="00F111AF"/>
    <w:rsid w:val="00F159B9"/>
    <w:rsid w:val="00F32518"/>
    <w:rsid w:val="00F514C9"/>
    <w:rsid w:val="00F5171B"/>
    <w:rsid w:val="00F54456"/>
    <w:rsid w:val="00F749D5"/>
    <w:rsid w:val="00F80111"/>
    <w:rsid w:val="00F844E4"/>
    <w:rsid w:val="00F95B9E"/>
    <w:rsid w:val="00FA47DA"/>
    <w:rsid w:val="00FB0053"/>
    <w:rsid w:val="00FC07B4"/>
    <w:rsid w:val="00FE06C6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3F955C6-1536-4CDB-B586-991E2C06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E6D3A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E6D3A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E6D3A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BE6D3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E6D3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E6D3A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E6D3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E6D3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E6D3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DD7F7A"/>
    <w:pPr>
      <w:ind w:left="720" w:firstLine="709"/>
    </w:pPr>
  </w:style>
  <w:style w:type="paragraph" w:styleId="a7">
    <w:name w:val="header"/>
    <w:basedOn w:val="a2"/>
    <w:next w:val="a8"/>
    <w:link w:val="11"/>
    <w:uiPriority w:val="99"/>
    <w:rsid w:val="00BE6D3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9">
    <w:name w:val="footer"/>
    <w:basedOn w:val="a2"/>
    <w:link w:val="aa"/>
    <w:uiPriority w:val="99"/>
    <w:semiHidden/>
    <w:rsid w:val="00BE6D3A"/>
    <w:pPr>
      <w:tabs>
        <w:tab w:val="center" w:pos="4819"/>
        <w:tab w:val="right" w:pos="9639"/>
      </w:tabs>
      <w:ind w:firstLine="709"/>
    </w:pPr>
  </w:style>
  <w:style w:type="character" w:customStyle="1" w:styleId="11">
    <w:name w:val="Верхний колонтитул Знак1"/>
    <w:link w:val="a7"/>
    <w:uiPriority w:val="99"/>
    <w:semiHidden/>
    <w:locked/>
    <w:rsid w:val="00C50CAC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BE6D3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1">
    <w:name w:val="Знак Знак2"/>
    <w:uiPriority w:val="99"/>
    <w:semiHidden/>
    <w:locked/>
    <w:rsid w:val="00BE6D3A"/>
    <w:rPr>
      <w:noProof/>
      <w:kern w:val="16"/>
      <w:sz w:val="28"/>
      <w:szCs w:val="28"/>
      <w:lang w:val="ru-RU" w:eastAsia="ru-RU"/>
    </w:rPr>
  </w:style>
  <w:style w:type="paragraph" w:styleId="a8">
    <w:name w:val="Body Text"/>
    <w:basedOn w:val="a2"/>
    <w:link w:val="ab"/>
    <w:uiPriority w:val="99"/>
    <w:rsid w:val="00BE6D3A"/>
    <w:pPr>
      <w:ind w:firstLine="709"/>
    </w:pPr>
  </w:style>
  <w:style w:type="character" w:customStyle="1" w:styleId="ab">
    <w:name w:val="Основной текст Знак"/>
    <w:link w:val="a8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c">
    <w:name w:val="Верхний колонтитул Знак"/>
    <w:uiPriority w:val="99"/>
    <w:rsid w:val="00BE6D3A"/>
    <w:rPr>
      <w:kern w:val="16"/>
      <w:sz w:val="24"/>
      <w:szCs w:val="24"/>
    </w:rPr>
  </w:style>
  <w:style w:type="paragraph" w:customStyle="1" w:styleId="ad">
    <w:name w:val="выделение"/>
    <w:uiPriority w:val="99"/>
    <w:rsid w:val="00BE6D3A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BE6D3A"/>
    <w:rPr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"/>
    <w:uiPriority w:val="99"/>
    <w:rsid w:val="00BE6D3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BE6D3A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2">
    <w:name w:val="Текст Знак1"/>
    <w:link w:val="af1"/>
    <w:uiPriority w:val="99"/>
    <w:locked/>
    <w:rsid w:val="00BE6D3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2"/>
    <w:uiPriority w:val="99"/>
    <w:rsid w:val="00BE6D3A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BE6D3A"/>
    <w:rPr>
      <w:sz w:val="28"/>
      <w:szCs w:val="28"/>
      <w:lang w:val="ru-RU" w:eastAsia="ru-RU"/>
    </w:rPr>
  </w:style>
  <w:style w:type="character" w:styleId="af3">
    <w:name w:val="endnote reference"/>
    <w:uiPriority w:val="99"/>
    <w:semiHidden/>
    <w:rsid w:val="00BE6D3A"/>
    <w:rPr>
      <w:vertAlign w:val="superscript"/>
    </w:rPr>
  </w:style>
  <w:style w:type="character" w:styleId="af4">
    <w:name w:val="footnote reference"/>
    <w:uiPriority w:val="99"/>
    <w:semiHidden/>
    <w:rsid w:val="00BE6D3A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E6D3A"/>
    <w:pPr>
      <w:numPr>
        <w:numId w:val="11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5">
    <w:name w:val="литера"/>
    <w:uiPriority w:val="99"/>
    <w:rsid w:val="00BE6D3A"/>
    <w:pPr>
      <w:spacing w:line="360" w:lineRule="auto"/>
      <w:jc w:val="both"/>
    </w:pPr>
    <w:rPr>
      <w:rFonts w:ascii="??????????" w:eastAsia="Times New Roman" w:hAnsi="??????????" w:cs="??????????"/>
      <w:sz w:val="28"/>
      <w:szCs w:val="28"/>
    </w:rPr>
  </w:style>
  <w:style w:type="character" w:styleId="af6">
    <w:name w:val="page number"/>
    <w:uiPriority w:val="99"/>
    <w:rsid w:val="00BE6D3A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BE6D3A"/>
    <w:rPr>
      <w:sz w:val="28"/>
      <w:szCs w:val="28"/>
    </w:rPr>
  </w:style>
  <w:style w:type="paragraph" w:styleId="af8">
    <w:name w:val="Normal (Web)"/>
    <w:basedOn w:val="a2"/>
    <w:uiPriority w:val="99"/>
    <w:rsid w:val="00BE6D3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BE6D3A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BE6D3A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BE6D3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E6D3A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BE6D3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E6D3A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BE6D3A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BE6D3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a">
    <w:name w:val="Table Grid"/>
    <w:basedOn w:val="a4"/>
    <w:uiPriority w:val="99"/>
    <w:rsid w:val="00BE6D3A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BE6D3A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E6D3A"/>
    <w:pPr>
      <w:numPr>
        <w:numId w:val="12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E6D3A"/>
    <w:pPr>
      <w:numPr>
        <w:numId w:val="13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BE6D3A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BE6D3A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BE6D3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E6D3A"/>
    <w:rPr>
      <w:i/>
      <w:iCs/>
    </w:rPr>
  </w:style>
  <w:style w:type="paragraph" w:customStyle="1" w:styleId="afc">
    <w:name w:val="ТАБЛИЦА"/>
    <w:next w:val="a2"/>
    <w:autoRedefine/>
    <w:uiPriority w:val="99"/>
    <w:rsid w:val="00BE6D3A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BE6D3A"/>
  </w:style>
  <w:style w:type="paragraph" w:customStyle="1" w:styleId="14">
    <w:name w:val="Стиль ТАБЛИЦА + Междустр.интервал:  полуторный1"/>
    <w:basedOn w:val="afc"/>
    <w:autoRedefine/>
    <w:uiPriority w:val="99"/>
    <w:rsid w:val="00BE6D3A"/>
  </w:style>
  <w:style w:type="table" w:customStyle="1" w:styleId="15">
    <w:name w:val="Стиль таблицы1"/>
    <w:uiPriority w:val="99"/>
    <w:rsid w:val="00BE6D3A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BE6D3A"/>
    <w:pPr>
      <w:jc w:val="center"/>
    </w:pPr>
    <w:rPr>
      <w:rFonts w:ascii="Times New Roman" w:eastAsia="Times New Roman" w:hAnsi="Times New Roman"/>
    </w:rPr>
  </w:style>
  <w:style w:type="paragraph" w:styleId="aff">
    <w:name w:val="endnote text"/>
    <w:basedOn w:val="a2"/>
    <w:link w:val="aff0"/>
    <w:uiPriority w:val="99"/>
    <w:semiHidden/>
    <w:rsid w:val="00BE6D3A"/>
    <w:pPr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BE6D3A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BE6D3A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BE6D3A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3280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Reanimator Extreme Edition</Company>
  <LinksUpToDate>false</LinksUpToDate>
  <CharactersWithSpaces>21938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Chist</dc:creator>
  <cp:keywords/>
  <dc:description/>
  <cp:lastModifiedBy>admin</cp:lastModifiedBy>
  <cp:revision>2</cp:revision>
  <dcterms:created xsi:type="dcterms:W3CDTF">2014-02-20T11:37:00Z</dcterms:created>
  <dcterms:modified xsi:type="dcterms:W3CDTF">2014-02-20T11:37:00Z</dcterms:modified>
</cp:coreProperties>
</file>