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43" w:rsidRDefault="00576243">
      <w:pPr>
        <w:rPr>
          <w:b/>
          <w:bCs/>
          <w:sz w:val="35"/>
          <w:szCs w:val="35"/>
        </w:rPr>
      </w:pPr>
      <w:r>
        <w:rPr>
          <w:sz w:val="23"/>
          <w:szCs w:val="23"/>
        </w:rPr>
        <w:t xml:space="preserve">       </w:t>
      </w:r>
      <w:r>
        <w:rPr>
          <w:b/>
          <w:bCs/>
          <w:sz w:val="35"/>
          <w:szCs w:val="35"/>
        </w:rPr>
        <w:t>Введение</w:t>
      </w:r>
    </w:p>
    <w:p w:rsidR="00576243" w:rsidRDefault="00576243">
      <w:pPr>
        <w:rPr>
          <w:b/>
          <w:bCs/>
          <w:sz w:val="35"/>
          <w:szCs w:val="35"/>
        </w:rPr>
      </w:pPr>
    </w:p>
    <w:p w:rsidR="00576243" w:rsidRDefault="00576243">
      <w:pPr>
        <w:rPr>
          <w:b/>
          <w:bCs/>
          <w:sz w:val="28"/>
          <w:szCs w:val="27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Благодаря  текщему  ремонту  поддерживается  в  работоспособ-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ном состоянии  весь  механизированный  фонд  скважин , удельный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вес  которого  превышает  80      %  в  общем  фонде  скважин . При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таком  большом  числе  текущих  ремонтов  значительные  резервы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добычи  нефти  обеспечиваются  организацией  и  управлением  теку-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щего  ремонта  скважин .Организация  текущего  ремонта  скважин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должна  обусловить  минимальный  простой  скважин  в  ожидании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ремонта  и  пребывания  в нем , получения  дебита  нефти , предус-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мотренного   технологическим  режимом , и  достижения  запланиро-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ванного  межремонтного  периода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Управление  текущим  ремонтом  скважин  , начиная  с планиро-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вания  его  объемов  на  предстоящий  год  и  кончая , анализом  годовых  результатов , осуществляется  путем  выполнения  опреде-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ленных  операций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Известно , что  дебит  нефти  механизированной  скважины  по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мере  износа  насосного  оборудования  снижается  и  наступает  мо-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мент , когда  дальнейшая  эксплуатация  скважины  нецелесообразна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  это  время  следовало бы  провести  текущий  ремонт  для  восста-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новления  дебита  скважины  до  первоначальной  величины . Однако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неизвестно , при  каком  дебите  это  целесообразно  сделать . Слиш-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ком  ранние  и  поздние  ремонты  приводят  к  увеличению  недобо-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ров  нефти . В  первом  случае  это  связано  с  увеличением  времени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нахождения  скважины  в  ремонте , а  во  втором -  с  эксплуатацией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скважины  с  низким  дебитом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Положительное  влияние   на  проведение  ремонтных  работ  оказывает  применение  укрупненных  норм  времени . Наряду  с дру-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гими  преимуществами  они  облегчают  переход  на  бригадную  форму  организации  труда  и  заработной  платы  при  текущем  ре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монте  скважин . 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Нефтегазодобывающие  предприятия  оснащены  необходимым современным  оборудованием , ассортимент  которого  постоянно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пополняется . Идет  постоянный  процесс  технического  перевоору-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жения  отрасли , заключающийся  в  автоматизации  технологических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процессов , внедрении  автоматизированных  систем   управления  на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нефтегазодобывающих  предприятиях .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Работа  с  новым  производительным  оборудованием  , а  также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рациональное  использование  имеющейся  техники  требует  посто-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янного  повышения  квалификации  рабочих  и  техников .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Управление  качеством  текущих  ремонтов  приобретает  особую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актуальность  в  производственных  объединениях , в которых  место-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рождения   находятся  на  поздней  стадии  разработки , а  скважины</w:t>
      </w:r>
    </w:p>
    <w:p w:rsidR="00576243" w:rsidRDefault="00576243">
      <w:pPr>
        <w:jc w:val="both"/>
        <w:rPr>
          <w:sz w:val="28"/>
          <w:szCs w:val="23"/>
        </w:rPr>
      </w:pPr>
      <w:r>
        <w:rPr>
          <w:sz w:val="28"/>
          <w:szCs w:val="23"/>
        </w:rPr>
        <w:t>эксплуатируются  механизированным  способом . В  этих  условиях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добыча  запланированных  объемов  нефти  достигается  проведением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значительного    числа   ремонтов  .  Повышение   качества   этих  ремонтов    сокращает   их   число   и   улучшает   эффективность   ис-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пользования  добывающего  фонда  скважин.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Качество  текущего  ремонта  скважин  можно  сформулировать  как  восстановление  до  заданного  уровня  технических , экономических  и  добывающих  свойств  скважин , который  достигается  за  счет  качественного  труда  исполнителей  всех  звеньев, принимающих  участие  в  текущем  ремонте . Поэтому  необходимо  управление  качеством   труда  исполнителей . Такое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управление  должно  быть  неотъемлемой  частью  системы  управ-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ления  качеством  труда , действующей  в  нефтегазодобывающем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управлении . В  текущем  ремонте  скважин  высокий  уровень  качества  должен  закладываться  на  стадии  планирования  ремонта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и  достигаться  в  процессе  их  проведения  на  основе  передовой  технологии  и  бездефектного  труда  бригад  текущего  ремонта  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всех  с ними  связанных  звеньев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1.1. Физико-географическая  характеристика месторождения .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b/>
          <w:sz w:val="28"/>
          <w:szCs w:val="23"/>
        </w:rPr>
        <w:t xml:space="preserve">    </w:t>
      </w:r>
      <w:r>
        <w:rPr>
          <w:sz w:val="28"/>
          <w:szCs w:val="23"/>
        </w:rPr>
        <w:t>Южно-Сургутское  месторождение  нефти  расположено  в  Ханты-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Мансийском автономном  округе  Тюменской  области  в 20 км  севе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ро-восточнее  г.Нефтеюганска . Месторождение  расположено в  меж-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дуречье  реки Объ и протоки  Юганская    Объ .Абсолютные  отметки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местности  изменяются  от + 48 м  в  водоразделах  до  +20 м  в доли-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нах  рек .Климат  района  резко  континентальный .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Месторождение    расположено  в   непосредственной  близости  от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железной  дороги  Тюмень - Сургут . С  г.Нефтеюганском   месторож-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дение   связано    бетонной  дорогой. С  1968  года  в  районе  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рождения   действует   нефтепровод   Усть - Балык - Омск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Месторождение    открыто   в   1973  году   и   разрабатывается   с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1976 г . НГДУ «Юганскнефть»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В  геологическом  строении   принимают  участие   отложения  че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твертичного  , палеогенного , мелового  и  юрских  возрастов . Поро-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ды  палеозойского  фундамента  вскрыты   на  соседних  площадях  на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глубине  4600 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В  тектоническом  отношении  Южно-Сургутское  месторождение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приурочено  к Сургутскому  своду  и  расположено  в  юго-восточной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части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По   опорному   отражающему   горизонту   «Б»   ( кровля   верхней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юры )   месторождение  представляет  собой  моноклинный  склон  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осложненный   структурными  наносами   и  небольшими   куполами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Углы  падения  слоев  составляет  3 гр. 50 мин.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В настоящее  время  установлено , что в  пределах  Южно- Сургут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ского , Западно-Сургутского  и  части  Восточно-Сургутского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рождений  имеет  место  единая  залежь  нефти  горизонта  БС 10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Южно  - Сургутское  месторождение  ,  как  и  большинство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рождений   Сургутского  свода  характеризуется   большим   диапазо-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ном  нефтеносности  юрских  и  меловых  отложений .   По   результа-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там  бурения  разведочных  и  эксплуатационных  скважин  нефтенос-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ность  Южно-Сургутского  месторождения    установлена   в  отложе-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ниях   тюменской  свиты   ( пласт  ЮС2) , васюганской  свиты  (пласт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ЮС1)  и  в  горизонтах  БС 10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Низкие  значения  коллекторских  свойств  пород  обусловлены  на-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ряду   с  факторами   уплотнения  их   литологическими  особенностя-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ми , в частности  , они  связаны  с  вторичным  преобразованием   по-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род , а  также   с  высоким  содержанием  в  них  глинистого  ,  карбо-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натного  и  железистотитанистого  цемента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bCs/>
          <w:sz w:val="28"/>
          <w:szCs w:val="23"/>
        </w:rPr>
        <w:t>1.2.</w:t>
      </w:r>
      <w:r>
        <w:rPr>
          <w:sz w:val="28"/>
          <w:szCs w:val="23"/>
        </w:rPr>
        <w:t xml:space="preserve">   </w:t>
      </w:r>
      <w:r>
        <w:rPr>
          <w:b/>
          <w:sz w:val="28"/>
          <w:szCs w:val="23"/>
        </w:rPr>
        <w:t>Характеристика   продуктивных  пластов  .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           Пласт  ЮС 2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b/>
          <w:sz w:val="28"/>
          <w:szCs w:val="23"/>
        </w:rPr>
        <w:t xml:space="preserve">      </w:t>
      </w:r>
      <w:r>
        <w:rPr>
          <w:sz w:val="28"/>
          <w:szCs w:val="23"/>
        </w:rPr>
        <w:t>По  результатам  бурения  разведочных  скважин  было  выявлено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довольно  сложное  геологическое  строение  пласта  ЮС 2 . Литологофациальные  особенности  пласта  ,  обусловленные   накоп-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лением  этих  отложений   преимущественно   в  обстановке    конти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нентального  бассейна , определили  в  среднем  низкие  фильтрацион-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 - емкостные  свойства  коллектора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В  1979  году  в  северо - западной   части   структуры   была   про-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бурена  разведочная  скважина  №  4 , с целью  поиска  залежей  нефти  в  отложениях  тюменской  свиты  . При  испытании  пласта  ЮС  2  получен  приток  безводной  нефти  дебитом  4,8 м 3 . </w:t>
      </w:r>
      <w:r>
        <w:rPr>
          <w:sz w:val="28"/>
          <w:szCs w:val="23"/>
          <w:lang w:val="en-US"/>
        </w:rPr>
        <w:t>c</w:t>
      </w:r>
      <w:r>
        <w:rPr>
          <w:sz w:val="28"/>
          <w:szCs w:val="23"/>
        </w:rPr>
        <w:t>ут.  На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6 мм  штуцере  . В  районе  этой  скважины  запасы   нефти   отнесены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  категории  С 1 . Однако  продуктивность    рассматриваемых  отло-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жений   довольно  низкая  ,  судить   о  добываемых  возможностях  пласта  по  результатам  бурения  и  испытания  довольно  трудно .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Необходимо  проведение  опытно - промышленной  эксплуатации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Литологически  пласт  ЮС 2  представлен  чередованием   песча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ников , алевролитов  и  аргалитов . Коллекторами  нефти  и  газа    яв-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ляются  крупнозернистые   алевролиты  и  мелкозернистые  песчаники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средней  сортировки . Породообразующие   минералы   представлены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кварцем  и  полевыми  шпатами  .   Содержание  слюд  в  обломочной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части  невысоко , как  правило  , это  мусковит . Обломки   пород  це-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ментируются , главным  образом  , глинистым  материалом   каолини-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том , хлоритом , реже - карбонатами  и  железисто - титанистыми  об-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разованиями  . Тип  цемента  -  порово –пленочный  . Пласт   характе-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ризуется  повышенной  глинистостью . Общая   карбонатность    срав-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нительно   небольшая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Пористость   принята  15,2 % , среднее  значение    проницаемости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составляет  5,9 * 10 ^  3 мкм ^2 . В  целом   по  коллекторским    свой-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ствам   пласт  ЮС 2  характеризуется  как  коллектор  невысокого  ка-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чества  .  Водоудерживающая  способность  , т.е.  комплексный  пока-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затель  литолого - физических   свойств  пород , в  связи  с  невысоки-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ми   значениями  Кпр , весьма  значительная  и  в среднем  составляет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53,5%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Низкие  значения  коллекторских    свойств   пород   обусловлены  наряду  с  факторами  уплотнения  их   литологическими    особеннос-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тями  , в  частности  ,  они  связаны  с  вторичным    преобразованием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пород , а  также  с высоким  содержанием  в  них  глинистого , карбо-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натного  и  железисто - титанистого  цемента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      Пласт  ЮС 1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b/>
          <w:sz w:val="28"/>
          <w:szCs w:val="23"/>
        </w:rPr>
        <w:t xml:space="preserve">    </w:t>
      </w:r>
      <w:r>
        <w:rPr>
          <w:sz w:val="28"/>
          <w:szCs w:val="23"/>
        </w:rPr>
        <w:t>Залежь  нефти  приурочена  к  песчаным  отложениям  пласта  ЮС1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и стратиграфически  приурочена  к  васюганской  свите . Литологически  отложения  пласта ЮС1 представлены    песчаниками  с    прослоями    аргалитов   мощностью   до 1 м  .  Довольно  сильная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глинизация    песчаников    обусловила   низкие  емкостные   свойства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коллекторов ,  что  привело   к  отсутствию   залежи   нефти  на  своде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структуры . В  то же  время    улучшение    коллекторских   свойств  в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юго - восточном  крыле   обусловило   здесь   наличие   залежи  нефти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несмотря  на  более  низкие  гипсометрические  отметки . Водонефтяной   контакт  по  залежи  пласта  ЮС1  принят  на  отмет-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ке   2787 м .Залежь  пластовая , сводовая  ,  размеры  9,5  х  5,2  км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Запасы  категории  С1  выделены    в  пределах    практически  всей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залежи , лишь  в  южной  ее  части  небольшая  часть  запасов  отнесе-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на  к  категории  С  2 . Рекомендуется   разбуривать    пласт  ЮС1   по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равномерной   сетке  скважин  с  плотностью  20 га  / скв . Система  заводнения   блочно - квадратная   . Для  разбуривания  выделен  пер-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воочередной  участок  в  пределах  которого  наличие  рентабельных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толщин  наиболее  достоверно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Коллекторами  нефти  пласта  ЮС 1  являются  песчаники  и  алев-ролиты  , сцементированные  глинистым  материалом , карбонатными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и железисто - титанистыми  образованиями . Пласт  ЮС1  слагается  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основном    мелкозернистыми    песчаниками   с той   или   иной  при-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месью  крупнозернистого  материала  . В  пласте    широко    развиты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глинистые  породы  , которые  образуют  непроницаемые  разделы   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песчаниках  и  алевролитах . По минеральному  составу  породы  пласта  ЮС1  полимиктовые , в  которых  наряду  с  кварцем  и  поле-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выми  шпатами  имеются  обломки  эффузивных , глинистых , кварце-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вополевошпатовых  пород , сланцев  и  слюд .Встречаются  выветрен-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ные  обломки  полевых  шпатов  и  эффузивов , замещенные    глинис-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тыми  минералами . Слюды  часто  гидротированы  , по ним  развива-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ются  псевдоморфозы  сидерита  и  хлорита . Сильно  развита    пири-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тизация , которая  существенно  снижает  фильтрационно- емкостные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свойства  песчано-алевролитовых  пород . Среднее  значение  порис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тости 17% , проницаемости  - 22,0 х 10 ^  3 км ^  2 . Водоудерживаю 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щая  способность - 34,4% 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</w:t>
      </w:r>
      <w:r>
        <w:rPr>
          <w:b/>
          <w:sz w:val="28"/>
          <w:szCs w:val="23"/>
        </w:rPr>
        <w:t>Пласт  3 БС 10</w:t>
      </w:r>
      <w:r>
        <w:rPr>
          <w:sz w:val="28"/>
          <w:szCs w:val="23"/>
        </w:rPr>
        <w:t xml:space="preserve">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Залежь   нефти  в  пласте  3БС 10  установлена  на  юго-восточном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крыле  структуры .В данном  районе  структуры  глинистая  перемыч-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ка,  разделяющая  пласты  1БС 10  и  2 БС 10  отсутствует  , в  то же время  нижняя  часть  пласта  2 БС 10  опесчанивается   и представле-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   монолитным  телом , мощностью  до  15 м .От  верхнего  единого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пласта  1-2  БС 10 она   отделена  глинистой  перемычкой  мощностью  8- 10 м . Залежь  нефти   приурочена  к  рассматриваемому  пласту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Отметка  ВНК  принята  равной  2363 м . Размер  залежи  4,1 х 6,4 км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Тип   залежи -  пластовая  , сводовая  . Емкостно -  фильтрационные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свойства   пласта  3 БС 10    практически    одинаковые    с   пластом     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2БС 10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  </w:t>
      </w:r>
      <w:r>
        <w:rPr>
          <w:b/>
          <w:sz w:val="28"/>
          <w:szCs w:val="23"/>
        </w:rPr>
        <w:t>Пласт  2 БС 10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Для   пласта    2 БС 10  ,  приуроченного   к   подошве  горизонта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БС10    характерно  довольно    частое  переслаивание    песчаников  с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аргалитами   и  алевролитами . От  пласта  1 БС 10  он   отделен    гли-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нистой  перемычкой  , мощность   которой  изменяется  от 20  до 0 м.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  западном  и  восточном   крыльях  структуры  наблюдаются  зоны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полной  глинизации  песчаных  отложений  пласта   2 БС 10 . На  юго-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западном  крыле  структуры  установлена  зона  слияния  песчаных  отложений    пласта  1БС 10  и  2 БС 10 , что  свидетельствует  о  том ,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что  залежи  нефти  пластов  2 БС 10  и  1 БС 10  представляют  собой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единую  гидродинамическую  систему  с  единым  ВНК , принятым  на  отметке  2346 м . С  запада  , северо - запада , северо - востока  за-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лежь  пласта  2 БС 10  ограничена  зонами  замещения  проницаемых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отложений  . На   севере   залежь   пласта   2 БС 10  соединяется  с  за-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лежью   аналогичного  пласта  Западно -Сибирского  месторождения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Размеры  залежи  19,7 х 20,5 км . Тип  залежи -  пластовая , сводовая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  литологическим  экраном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Пласт  2 БС 10  сложен   песчаниками ,  алевролитами ,  уплотнен-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ными  глинами . Пласт  разделен  глинистыми  прослойками  на  5 - 14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песчаных  пропластков , толщиной  от  0,4 до  9,2 м . Коллекторами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пласта  являются  кварц  и  полевые  шпаты , обломки  пород  состав-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ляют  10-12 % , слюда  и  хлорид  1-3 % . В  нижней  части  пласта  увеличивается  количество  каолинита . Цемент  порово - пленочный 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сложного  состава . На  обломках  зерен  встречаются  хлоритовые  пленки . Состав  алевролитов  аналогичен  песчаникам  ,с учетом  раз-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меров  зерен . Для  низа  пласта  характерны  прослои    песчаников  с  кальцитовым    цементом  ,   которые   не    являются     коллекторами  Южно-Сургутского  месторождения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Количество  их  возрастает   в   западном   и   северо-западном  на-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правлении  . Среднее  значение  пористости  принято  равным  23,0 %.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Проницаемость  изменяется  от  0 , 2  до  880   х 10 ^ -3 ,  </w:t>
      </w:r>
      <w:r>
        <w:rPr>
          <w:sz w:val="28"/>
          <w:szCs w:val="23"/>
          <w:lang w:val="en-US"/>
        </w:rPr>
        <w:t>c</w:t>
      </w:r>
      <w:r>
        <w:rPr>
          <w:sz w:val="28"/>
          <w:szCs w:val="23"/>
        </w:rPr>
        <w:t xml:space="preserve">реднее  ее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значение    114  х 10  ^  - 3 мкм ^ 2 . К  северу  и  западу  от  централь-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ной  части  фильтрационные  свойства  пород  уменьшаются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Среднее  значение  водоудерживающей  способности  составляет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38,7 % . Для  нефтенасыщенных  коллекторов  оно  ниже  (36,6 % ) 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чем  для  водонасыщенных  (44,8 % ) , что  согласуется  с  более   луч-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шей  их  проницаемостью 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sz w:val="28"/>
          <w:szCs w:val="23"/>
        </w:rPr>
        <w:t xml:space="preserve">                                         </w:t>
      </w:r>
      <w:r>
        <w:rPr>
          <w:b/>
          <w:sz w:val="28"/>
          <w:szCs w:val="23"/>
        </w:rPr>
        <w:t>Пласт  1 БС 10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Выделяется  в  кровельной  части  пласта  БС10 . На  севере  залежь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соединяется   с  аналогичной  залежью  Западно-Сургутского  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рождения  , на  северо- западном  крыле  ограничено  зоной   замеще-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ния   коллекторов . При  проведении   разведочных    работ    Главтю-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менгеологии  и  Главтюменнефтегаза  на  восточном  участке  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рождения   установлено  слияние  залежи  нефти  пласта  1 БС 10  Южно- Сургутского  месторождения  с  аналогичной  залежью  нефти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  районе  скважин  № 77р , 61р , 84р  Восточно - Сургутского  место-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рождения  . В  данном  районе  залежь  нефти  пласта  1 БС10  ограни-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чена  зоной  полной  глинизации  песчаных  отложений .Залежи  плас-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тов   1 БС 10  и  2 БС 10  гидродинамически  связаны  между  собой  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имеют  единую  отметку  ВНК  равную  2346 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Размеры  залежи  пласта  1  БС10 32,2 х 25,5 км . Тип  залежи  плас-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товая  , сводовая  с  литологическим  экраном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Пласт  1 БС 10  вскрыт  на  глубине  2310-  2410 м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Общая  мощность  пласта  9,2 х 18,2 м . Наибольшая    мощность  от-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мечается   в  разрезах   скважин   южного   и   юго-западного    крыла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структуры .Коллекторами  нефти  пласта  1 БС 10  служат  песчаники  и  алевролиты  . Литологическая   характеристика   сходна  с  характе-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ристикой  пласта  2 БС 10 . Коллектора    имеют  высокие   показатели 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фильтрационных  свойств . Среднее  значение  пористости  - 24 %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Проницаемость  изменяется  в  широком  диапазоне  от  1,4 до  2700 х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х 10  ^  - 3 мкм  ^  2 . Среднее   значение   проницаемости    составляет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270 х 10 ^ - 3 мкм ^ 2  . По  площади  свойства  пород  улучшаются  к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центральной   и  восточной  части  площади  . Водоудерживающая  способность  в  соответствии  с  более  высокой  проницаемостью  ниже  на  8 %  , чем    по  пласту  2 БС 10  и  равна  31 %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1.3.    Геолого  -  физическая  характеристика  пластов   </w:t>
      </w: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Южно-Сургутского  месторождения .</w:t>
      </w:r>
    </w:p>
    <w:p w:rsidR="00576243" w:rsidRDefault="00576243">
      <w:pPr>
        <w:pBdr>
          <w:bottom w:val="single" w:sz="6" w:space="1" w:color="auto"/>
        </w:pBd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                                                                                </w:t>
      </w: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Параметры       1Б С  10          1 БС  10              2 Б 10        3Б10         Ю  1        Ю  2</w:t>
      </w: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основная           восточный</w:t>
      </w:r>
    </w:p>
    <w:p w:rsidR="00576243" w:rsidRDefault="00576243">
      <w:pPr>
        <w:pBdr>
          <w:bottom w:val="single" w:sz="6" w:space="1" w:color="auto"/>
        </w:pBd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залежь               участок                                 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Площадъ нефте-     330175           38863            261076     16612      34844     8680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носности,тыс.м2     пласт.,          пласт.,           пласт.,      пласт.,    пласт.,   пласт.,                    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сводов.         сводов.          сводов.     сводов.   сводов.   сводов.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Тип  коллектора   терриген.           терригенный    терриген.      терриген.   терриген. терриг.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поровый            поровый            поровый       поровый     поровый  поровый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Абсол.отметка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В Н К  м                   2346                    2346                   2346              2363            2787       2675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Средневзвешенная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н/ н  толщина ,м             6,0                       3,8                      9,2                  7,9              8,2            3,9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Средняя  прониц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мД.                              246                     85                       114                 179              43              6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Средняя  порист.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%                                 24                     23                          23                   23               17             15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Начальное  пласт.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Давление  кгс/см    2.     233                   237                        237                237             276           299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Давление  насыщ.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кгс/ см ^ 2 .                97                     97                          97                  97                76              92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Пластовая  темпер.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С                              70                     70                          70                   70               75              79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Вязкость  пласт.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нефти, сПз                       4,02                  3,44                      3,44                3,44           2,17           1,83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Вязкость пласт.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воды ,сПз                        0,42                  0,42                      0,42                0,42           0,42           0,42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Соотношение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вязк.нефти  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воды                           9,57                   8,19                      8,19                8,19           5,17           4,36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Плотность нефти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в  пласт.усл. г/см2.         825                   825                        825                 825            846            789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Плотность  нефти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в поверхн.условиях</w:t>
      </w:r>
    </w:p>
    <w:p w:rsidR="00576243" w:rsidRDefault="00576243">
      <w:pPr>
        <w:pBdr>
          <w:bottom w:val="single" w:sz="6" w:space="1" w:color="auto"/>
        </w:pBdr>
        <w:rPr>
          <w:b/>
          <w:sz w:val="28"/>
          <w:szCs w:val="23"/>
        </w:rPr>
      </w:pPr>
      <w:r>
        <w:rPr>
          <w:sz w:val="28"/>
          <w:szCs w:val="23"/>
        </w:rPr>
        <w:t xml:space="preserve">    г/см2.                               885                   885                       885                 885             894            8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        </w:t>
      </w:r>
    </w:p>
    <w:p w:rsidR="00576243" w:rsidRDefault="00576243">
      <w:pPr>
        <w:rPr>
          <w:b/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2.1.    КЛАССИФИКАЦИЯ   ВИДОВ  РЕМОНТОВ .</w:t>
      </w:r>
    </w:p>
    <w:p w:rsidR="00576243" w:rsidRDefault="00576243">
      <w:pPr>
        <w:ind w:left="405"/>
        <w:rPr>
          <w:b/>
          <w:sz w:val="28"/>
          <w:szCs w:val="23"/>
        </w:rPr>
      </w:pPr>
    </w:p>
    <w:p w:rsidR="00576243" w:rsidRDefault="00576243">
      <w:pPr>
        <w:ind w:left="405"/>
        <w:rPr>
          <w:sz w:val="28"/>
          <w:szCs w:val="23"/>
        </w:rPr>
      </w:pPr>
      <w:r>
        <w:rPr>
          <w:sz w:val="28"/>
          <w:szCs w:val="23"/>
        </w:rPr>
        <w:t>Текущий  ремонт  скважин   представляет  собой  комплекс  опе-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раций  , направленных  на  исправление  и  замену  подземного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оборудования , изменение  параметров  его  работы , очистку  обору-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дования  и  забоя  от  песка ,  парафина ,  солей  и  продуктов  корро-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зии , а  также  на  проведение  исследовательских  работ  с  целью  до-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стижения  заданного  режима  работы  скважины . Он  призван  обес-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печить  рациональную  разработку  нефтяных  месторождений  за  счет   своевременного   и  качественного  проведения  работ  по  из-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менению  режима  эксплуатации  скважин , динамики  пластового  давления  . Текущий  ремонт  скважин- важнейший  участок  произ-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водственной  деятельности  НГДУ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Без  текущего  ремонта  скважин  невозможно  осуществить  ни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один  способ  эксплуатации  скважин . Это  видно  из  перечня   работ,  выполняемых  при  текущем  ремонте ,  который  включает  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себя  операции   с  НКТ  , насосными  штангами  ,  насосами  и  работы ,  проводимые  в  скважинах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Работы  с  НКТ   :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Спуск  или  подъем однорядного  , полуторорядного  или  двухряд-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ного  лифта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Проверка  и  замена  отдельных  труб  с  дефектами  или  изношен-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ними  резьбовыми  соединениями , а  также  лифта  в  целом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Изменения  типоразмера  лифтовых  труб  или  глубины  подвески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лифта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Очитска  лифтовых  труб  от  песка , парафина , солей  и продуктов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коррозии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Работа  с   насосными  штангами    :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Проверка  или  замена  отдельных  штанг  и  сальниковых  штоков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  дефектами  или  изношенными  резьбовыми  соединениями ,  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также  колонны  штанг  в  целом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 xml:space="preserve">Изменение  типоразмера  насосных  штанг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 xml:space="preserve">Ликвидация  обрыва  или  отвинчивания  штанг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Очистка  штанг  от  парафина ,  солей</w:t>
      </w: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  <w:r>
        <w:rPr>
          <w:sz w:val="28"/>
          <w:szCs w:val="23"/>
        </w:rPr>
        <w:t xml:space="preserve">   Работа  с  насосами   :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Спуск  или  подъем  штанговых ,  гидропоршневых  и  погружных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электронасосов 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Проверка  или  замена  С Ш Н ,  Э Ц Н , Г П Н   или  их  узлов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Изменение  глубины  подвески  насоса  или  его  типоразмера</w:t>
      </w: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  <w:r>
        <w:rPr>
          <w:sz w:val="28"/>
          <w:szCs w:val="23"/>
        </w:rPr>
        <w:t>При  проведении  текущих  ремонтов  в  большинстве  случаев  сочетают  несколько  видов  работ .</w:t>
      </w:r>
    </w:p>
    <w:p w:rsidR="00576243" w:rsidRDefault="00576243">
      <w:pPr>
        <w:numPr>
          <w:ilvl w:val="12"/>
          <w:numId w:val="0"/>
        </w:numPr>
        <w:rPr>
          <w:sz w:val="28"/>
          <w:szCs w:val="23"/>
        </w:rPr>
      </w:pPr>
      <w:r>
        <w:rPr>
          <w:sz w:val="28"/>
          <w:szCs w:val="23"/>
        </w:rPr>
        <w:t xml:space="preserve"> Все  ремонты  разделены  на  три  группы    :</w:t>
      </w:r>
    </w:p>
    <w:p w:rsidR="00576243" w:rsidRDefault="00576243">
      <w:pPr>
        <w:numPr>
          <w:ilvl w:val="0"/>
          <w:numId w:val="1"/>
        </w:numPr>
        <w:ind w:left="568"/>
        <w:rPr>
          <w:sz w:val="28"/>
          <w:szCs w:val="23"/>
        </w:rPr>
      </w:pPr>
      <w:r>
        <w:rPr>
          <w:sz w:val="28"/>
          <w:szCs w:val="23"/>
        </w:rPr>
        <w:t>технологические</w:t>
      </w:r>
    </w:p>
    <w:p w:rsidR="00576243" w:rsidRDefault="00576243">
      <w:pPr>
        <w:numPr>
          <w:ilvl w:val="0"/>
          <w:numId w:val="1"/>
        </w:numPr>
        <w:ind w:left="568"/>
        <w:rPr>
          <w:sz w:val="28"/>
          <w:szCs w:val="23"/>
        </w:rPr>
      </w:pPr>
      <w:r>
        <w:rPr>
          <w:sz w:val="28"/>
          <w:szCs w:val="23"/>
        </w:rPr>
        <w:t>восстановительные</w:t>
      </w:r>
    </w:p>
    <w:p w:rsidR="00576243" w:rsidRDefault="00576243">
      <w:pPr>
        <w:numPr>
          <w:ilvl w:val="0"/>
          <w:numId w:val="1"/>
        </w:numPr>
        <w:ind w:left="568"/>
        <w:rPr>
          <w:sz w:val="28"/>
          <w:szCs w:val="23"/>
        </w:rPr>
      </w:pPr>
      <w:r>
        <w:rPr>
          <w:sz w:val="28"/>
          <w:szCs w:val="23"/>
        </w:rPr>
        <w:t>аварийные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Технологические  -  это  ремонты  скважин , необходимость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проведения  которых  обусловлена  условиями  и  способом  эксплуатации   скважин  и  технологией  разработки  залежей   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месторождений  . Они  подразделяются  на  ремонты  по  изменению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способа  эксплуатации  скважин ,  технологического  режима  их  ра-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боты ,  предупреждению  осложнений  и  аварий  с  оборудованием 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скважинами   и  ремонты  с  целью  проведения  исследовательских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работ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Спуск  или  подъем  оборудования  ,  проводимые  с  целью  замены  одного  из  вышеперечисленных  способов  эксплуатации ,             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представляет   собой  ремонт   по  изменению  способа  эксплуатации.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К  ремонтам  по  изменению  технологического  режима  работы  скважин  относятся  ремонты  по  изменению  глубины  погружения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насосов  под  уровень  жидкости  ,  по  изменению  их  типоразмером,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спуску  и  замене  глубинных  штуцеров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Восстановительные - это  ремонты  , направленные  на  восстановление   или  увеличение   производительности  скважин  . Они  подразделяются  на  ремонты  по  восстановлению  режима  ра-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боты  скважин  и  ремонты  по  воздействию  на  призабойную  зону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скважин .  Для  восстановления   режима  работы  скважин  прово-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дится  замена  насосов , а  для  выполнения  работ  по  воздействию на   призабойную  зону  скважин -  спуско-подъемные  операции  с  трубами  и  штангами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Аварийные   -  это  ремонты ,  проводимые  с  целью  ликвидации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осложнений  и  аварий  с  насосными  штангами , НКТ , сальниковым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штоком  и  устьевой  обвязкой .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Подземный  ремонт  выполняется  бригадами  по  подземному  ремонту  скважин , организуемыми  в   НГДУ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</w:t>
      </w:r>
      <w:r>
        <w:rPr>
          <w:b/>
          <w:sz w:val="28"/>
          <w:szCs w:val="23"/>
        </w:rPr>
        <w:t xml:space="preserve">2.1.1.      В Ы Б О Р      Н А С О С А 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Существующий  нормальный  ряд  ЭЦН  предусматривает  в  зависимости  от  диаметра  эксплуатационной  колонны  и  дебита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скважины  15  насосов  разных  типоразмеров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Насос  для  скважины  подбирается  в  соответствии  с  характе-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ристикой  скважины , ее  дебитом , необходимым  напором  и  диа-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метром  эксплуатационной  колонны  на  основании  характеристики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ЭЦН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При  выборе  установки  по характеристике  скважины  порядок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выбора  следующий  :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определяют  требуемую  величину  напора  насоса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учитывая  влияние  вязкости  откачиваемой  смеси  и  газосодержа-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ния  на  характеристику  глубинных  центробежных  насосов , определяют  требуемые  параметры  насоса  в  условиях  перекачки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им воды 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выбирают  несколько  типоразмеров  установок  насосов  из  числа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выпускаемых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определяют  глубину  подвески  глубинного  насоса  в  скважине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определяют  мощность  двигателя  и  уточняют  его  типоразмер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проверяют  возможность  отбора  насосом  тяжелой  жидкости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проверяют  параметры  выбранного   ранее  кабеля  и  Н К Т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проверяют  диаметральные  размеры  погружного  агрегата , труб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и  кабеля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проверяют  параметры  автотрансформатора  или  трансформатора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сравнивают  экономические  показатели  предварительно выбран-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ных  нескольких   типоразмеров  установок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проверяют  рациональность  применения  глубинного  центробежного  насоса  по  сравнению  с  другими  типами  насосов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Характеристика  скважины  при  выборе  установки  известна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Это  в  основном  заданная  величина  отбора  жидкости  из  скважи-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ны  ;       глубина  расположения  уровня  жидкости  в  скважине  при  этом  отборе     ;      характеристика   отбираемой  жидкости  по  содержанию  в  ней  нефти  ,  воды  и  газа  , по  вязкости  смеси  и  по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плотности  их  составляющих       ;  содержание  в  отбираемой  смеси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механических  примесей     ;    размеры  обсадной  колонны      ; давление  ,  которое  необходимо  иметь  на  устье  скважины  , чтобы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транспортировать   смесь   до  групповой   установки   нефтепромы-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слового    сбора  нефти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Для  выбора  типа  насоса   необходимо  знать  давление , которое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он  должен  создавать  . Требуемое  давление  насоса  увеличивается  с  увеличением  глубины , с  которой  приходится  поднимать  жид-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кость  , гидравлических  сопротивлений   в  подъемных  трубах , про-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тиводавления  на  устье  скважины  и  уменьшается  за  счет  работы  газа  в  подъемных  трубах .  Этот  газ  , отбираемый  вместе  с  жид-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костью  из  скважины , по мере  приближения  к  устью  расширяется,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всплывает  и  увлекает  за  собой  часть  жидкости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Для  выбора  глубинного  центробежного  насоса  необходимо  знать  его  параметры  в  условиях  отбора  им  воды  , поскольку  за-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водские  характеристики  и  каталожные   данные   приведены  имен-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  на  такие  условия . Поэтому  необходимо  учесть  вязкость  жид-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кости  и  газосодержание  в  ней  ,  снижающие  показатели  устано-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вок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По  значению  подачи  и  напора  в  условиях  перекачки  им  воды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находят необходимый  типоразмер  насоса  по  заводским  каталогам.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При  это  , зная   внутренний  диаметр  обсадной  колонны  скважины,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определяют  допустимый  габарит  погружного  агрегата . Обычно  зазор  по  диаметру  обсадной  колонны  и  погружным  агрегатом  составляет  не  менее  6мм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По  габариту  погружного  агрегата , заданному  отбору  жидкости,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давлению , которое  должен  создавать  насос , выбирают  два-три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типоразмера  установок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Установки  подбирают  так , чтобы  заданные  отбор  и  напор  на-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соса  находились  в  его  рабочей  области  . При  этом  возможно  некоторая   подгонка  характеристики  насоса  , поставляемого  заво-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дом  к  характеристике  скважины . Напор  насоса  может  быть  сни-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жен   за  счет  уменьшения  числа  его  ступеней . Рекомендуется  сни-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мать  не  более  20      %     ступеней  .  В  некоторых  случаях  допус-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тимо  увеличить   буферное  давление  на  устье  скважины   за  счет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установки  штуцера .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При  проверке  нескольких  вариантов  оснащения  скважины  ЭЦН  необходимо  сравнить  их  экономические  показатели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b/>
          <w:bCs/>
          <w:sz w:val="28"/>
          <w:szCs w:val="23"/>
        </w:rPr>
        <w:t>2.3.5.</w:t>
      </w:r>
      <w:r>
        <w:rPr>
          <w:sz w:val="28"/>
          <w:szCs w:val="23"/>
        </w:rPr>
        <w:t xml:space="preserve">     </w:t>
      </w:r>
      <w:r>
        <w:rPr>
          <w:b/>
          <w:sz w:val="28"/>
          <w:szCs w:val="23"/>
        </w:rPr>
        <w:t xml:space="preserve">ТИПОВАЯ   ТЕХНОЛОГИЯ   ПОДЗЕМНЫХ         </w:t>
      </w: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b/>
          <w:sz w:val="28"/>
          <w:szCs w:val="23"/>
        </w:rPr>
        <w:t>РЕМОНТОВ   СКВАЖИН  ОБОРУДОВАННЫХ   ЭЦН</w:t>
      </w: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С М Е Н А     Э Ц Н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>Переезд . Опрессовка  лифта  Р=80 атм. Глушение  скважины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раствором  удельного веса  1,18 г. см3  в  У= 35 м3. Монтаж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оборудования. Разгерметизация  устья скважины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Допуск  ЭЦН  на  73 мм НКТ - 20 м  . Подготовка  и  монтаж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УГУ-2 .Опрессовка  УГУ-2  не  менее  30 атм. с составлением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акта .Подъем  ЭЦН-50-1300  на  73мм НКТ  с глубины  1500 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с  постоянным  доливом  раствора  удельного  веса  1,18 . 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На скважине  иметь  запас  жидкости  1,18 г.см3  в У=4м3.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Ревизия  патрубков  и  переводников . Спуск  ЭЦН-50-1300 на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73 мм НКТ  на гл.1500м  с замером , шаблонированием , про-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паркой  и  отбраковкой  НКТ , с чисткой  и  смазкой  резьб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Опрессовка  лифта  Р=80 атм. Определение  изоляции  кабеля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Демонтаж  оборудования .Опрессовать  арматуру  на  факти-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ческое  линейное  давление .Запуск  УЭЦН  .Опрессовать  ка-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бельный  ввод  до  80 атм. При  заправке  в барабан  свободный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кабеля  оставлять  не  менее  3-х  метров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Работы  производить  с соблюдением  правил  ПБНГП ,ТУ  и У.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sz w:val="28"/>
          <w:szCs w:val="23"/>
        </w:rPr>
        <w:t xml:space="preserve">                                   </w:t>
      </w:r>
      <w:r>
        <w:rPr>
          <w:b/>
          <w:sz w:val="28"/>
          <w:szCs w:val="23"/>
        </w:rPr>
        <w:t>СМЕНА  ЭЦН , ПРОМЫВКА  ЗАБОЯ .</w:t>
      </w: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b/>
          <w:sz w:val="28"/>
          <w:szCs w:val="23"/>
        </w:rPr>
        <w:t xml:space="preserve">                </w:t>
      </w:r>
      <w:r>
        <w:rPr>
          <w:sz w:val="28"/>
          <w:szCs w:val="23"/>
        </w:rPr>
        <w:t>Переезд  .Опрессовка  лифта Р=80 атм. Глушение  скважины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раствором  удельного  веса  1,18 г.см3 .Монтаж  оборудова-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ния .Разгерметизация  устья  скважины  .</w:t>
      </w: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sz w:val="28"/>
          <w:szCs w:val="23"/>
        </w:rPr>
        <w:t xml:space="preserve">                Допуск  ЭЦН на 73мм  НКТ - 20 м   . Подготовка   и  монтаж</w:t>
      </w:r>
      <w:r>
        <w:rPr>
          <w:b/>
          <w:sz w:val="28"/>
          <w:szCs w:val="23"/>
        </w:rPr>
        <w:t xml:space="preserve">           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b/>
          <w:sz w:val="28"/>
          <w:szCs w:val="23"/>
        </w:rPr>
        <w:t xml:space="preserve">                </w:t>
      </w:r>
      <w:r>
        <w:rPr>
          <w:sz w:val="28"/>
          <w:szCs w:val="23"/>
        </w:rPr>
        <w:t>УГУ- 2 . Опрессовка  УГУ-2  не менее  30  атм. С   составле-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нием  акта .Подъем  ЭЦН-50-1300  на  73мм  НКТ  с гл.1500м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с  постоянным  доливом  раствора  1,18 г.см3 . На  скважине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иметь  запас  жидкости  1,18 г.см3   в  У=4м3 . Ревизия  пат-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рубков  и  переводников . Спуск- подъем  пера-воронки  на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60мм НКТ + 73мм НКТ  на  гл.2500м  с  замером  труб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Промывка  забоя  100 м 3 .  Спуск  ЭЦН-50-1300  на  73 мм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НКТ  на  гл. 1500м  с  замером , шаблонированием , пропар-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кой  и  отбраковкой  НКТ , с чисткой  и  смазкой  резьб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Опрессовка  лифта  Р=80 атм .Определение  изоляции  кабе-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ля . Демонтаж  оборудования . Опрессовать  фонтанную ар-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матуру  на  фактическое  линейное  давление .Запуск  УЭЦН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Опрессовать  кабельный  ввод  до  80 атм . При  заправке  в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барабан  свободный  конец  кабеля  оставлять  не  менее  3м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Работы  производить  с  соблюдением  правил  ПБНГП ,ТУ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           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  <w:r>
        <w:rPr>
          <w:b/>
          <w:sz w:val="28"/>
          <w:szCs w:val="23"/>
        </w:rPr>
        <w:t>СМЕНА  ЭЦН ,  РЕВИЗИЯ   ЛИФТА .</w:t>
      </w:r>
    </w:p>
    <w:p w:rsidR="00576243" w:rsidRDefault="00576243">
      <w:pPr>
        <w:tabs>
          <w:tab w:val="left" w:pos="-3420"/>
        </w:tabs>
        <w:jc w:val="both"/>
        <w:rPr>
          <w:b/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b/>
          <w:sz w:val="28"/>
          <w:szCs w:val="23"/>
        </w:rPr>
        <w:t xml:space="preserve">      </w:t>
      </w:r>
      <w:r>
        <w:rPr>
          <w:sz w:val="28"/>
          <w:szCs w:val="23"/>
        </w:rPr>
        <w:t>Переезд  . Опрессовка  лифта  Р=80 атм. Глушение  скважин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раствором  удельного  веса  1,18 г.см3  в  У=35 м3 . Монтаж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оборудования . Разгерметизация  устья  скважины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Допуск  ЭЦН  на  73 мм  НКТ  -20м . Подготовка  и  монтаж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УГУ-2 .Опрессовка УГУ-2  не менее  30 атм. с  составлением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акта . Подъем  ЭЦН-50-1300  на  73мм НКТ с гл.1500 м   с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постоянным  доливом  раствора  удельного  веса  1,18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На  скважине  иметь  запас  жидкости  1,18 г.см3  в  У=4м3.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Ревизия  патрубков  и  переводников . Спуск - подъем  заглуш-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ки  на  73  мм  НКТ  на гл.1500м  с  замером , шаблонированием ,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пропаркой  НКТ . Опрессовка  Р=80 атм. Спуск  ЭЦН-50-1300  на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73мм НКТ  на  гл.1500м с  замером, отбраковкой труб , с  чисткой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и  смазкой  резьб . Опрессовка  лифта  Р=80 атм. Определение  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изоляции  кабеля .Демонтаж  оборудования . Опрессовать  арма-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туру  на  фактическое  линейное  давление .Запуск  УЭЦН . Опрес-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совать  кабельный  ввод  до  80 атм.   При    заправке   в   барабан  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свободный  конец  кабеля  оставлять  не  менее  3 м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Работы  производить  с  соблюдением  правил  ПБНГП, ТУ и У .</w:t>
      </w: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-3420"/>
        </w:tabs>
        <w:jc w:val="both"/>
        <w:rPr>
          <w:sz w:val="28"/>
          <w:szCs w:val="23"/>
        </w:rPr>
      </w:pPr>
    </w:p>
    <w:p w:rsidR="00576243" w:rsidRDefault="00576243">
      <w:pPr>
        <w:tabs>
          <w:tab w:val="left" w:pos="1162"/>
        </w:tabs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r>
        <w:rPr>
          <w:b/>
          <w:sz w:val="28"/>
          <w:szCs w:val="23"/>
        </w:rPr>
        <w:t xml:space="preserve">         3.    ТЕХНИКА   БЕЗОПАСНОСТИ   ПРИ   П Р С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При  ремонте  скважин  неправильные  или  опасные  приемы  работы,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неисправность  оборудования  и  инструмента, плохая  организация  работы ,    неудовлетворительная     организация     обучения     и  инструктажа    рабочих   могут    явиться    причиной     несчастных  случаев . Около     половины     всех     несчастных     случаев    в  нефтегазодобывающей  промышленности  связано  с  работами  при  подземном  ремонте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При  механизации  и  автоматизации  тяжелых  и  трудоемких  процессов , применении  специальных  устройств  и  агрегатов  зна-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чительно  уменьшаются  случаи  травматизма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На  основании  накопленного  опыта  при  подземном  ремонте  скважин  разработан  комплекс  мероприятий  по  технике  безопас-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ности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Основным  условием  безопасного  проведения   ремонтных  работ  является  тщательное  выполнение  подготовительных  опера-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ций , к  которым  относятся     :  погрузка  ,  разгрузка  и  транспорти-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рование   частей  оборудования , инструмента  и  приспособлений 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подготовка  площадки  у  скважины  , устройство  фундамента , раз-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мещение  оборудования . Перед  началом  выполнения  спуско-подъемных  работ  необходимы  тщательный  осмотр  и  проверка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оборудования, инструмента ,  контроль  установки  мачт ,  крепления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оттяжек 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Необходимо  тщательно  проверить  исправность  мостков , полов, маршевых  лестниц  и  площадок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Агрегаты  для  подземного  ремонта  оборудования  должны  быть   снабжены  специальными  механизмами  и  приспособлениями,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обеспечивающими  безопасность  работ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Особое  внимение  необходимо  уделить  состоянию  каната . Для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подземного  ремонта   чаще  всего  используются  канаты  левой  кре-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стовой  свивки . Они  гибки ,  износостойки  и  не раскручиваются  в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свободном  состоянии 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Все  работы  по  выполнению  операций  подземного  ремонта  должны  вестись  исправным  оборудованием  и  инструментом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Это  в  первую очередь  относится  к  ремонту  скважин  со  значи-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тельным  выделением  газа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При  подъеме  труб  с  жидкостью  применяют  специальный  кожух  для   предотвращения  ее  разбрызгивания , в  процессе  рабо-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ты  и  после  нее   необходимо  очистить  пол  у  устья  от  грязи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После  подъема  труб  устье  скважины  перекрывается ,  а  скважины  ,  где  возможно  фонтанное  продление  ,  перекрываются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планшайбой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Порядок   безопасного  ведения  ремонтных  работ  определяется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правилами   и  инструкциями  по  технике  безопасности  ,  которым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необходимо     следовать    при    проведении     любых    работ    на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скважине.</w:t>
      </w:r>
    </w:p>
    <w:p w:rsidR="00576243" w:rsidRDefault="00576243">
      <w:pPr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3.1.     ПОЖАРНАЯ   БЕЗОПАСНОСТЬ  ПРИ   П Р С .</w:t>
      </w:r>
    </w:p>
    <w:p w:rsidR="00576243" w:rsidRDefault="00576243">
      <w:pPr>
        <w:ind w:left="225"/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</w:t>
      </w:r>
    </w:p>
    <w:p w:rsidR="00576243" w:rsidRDefault="00576243">
      <w:pPr>
        <w:ind w:left="225"/>
        <w:rPr>
          <w:sz w:val="28"/>
          <w:szCs w:val="23"/>
        </w:rPr>
      </w:pPr>
      <w:r>
        <w:rPr>
          <w:b/>
          <w:sz w:val="28"/>
          <w:szCs w:val="23"/>
        </w:rPr>
        <w:t xml:space="preserve">   </w:t>
      </w:r>
      <w:r>
        <w:rPr>
          <w:sz w:val="28"/>
          <w:szCs w:val="23"/>
        </w:rPr>
        <w:t>Обеспечение  безопасных  и  здоровых  условий  труда  на  производстве  возможно  только  при  строгой  трудовой  и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производственной  дисциплине  всех  работающих       :   точном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выполнении  ими  инструкций  по  охране  труда  и  пожарной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безопасности . Без  этого  самые  современные  техника  и  технологии   не  в  состоянии  создать  безопасную  обстановку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на  производстве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 Очень  велика  роль  самих  непосредственных  исполнителей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работ  -  рабочих . Наряду  со  знаниями  технологических  про-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цессов  они  должны  иметь  навыки  принятия  правильных  дей-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ствий  на  рабочем  месте , выполнять  свои  обязанности  так ,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чтобы  исключить  возможность  возникновения  опасности  и  вредности  себе  и  окружающим  людям , а  также  знать  какие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меры  нужно  принять  для  предотвращения  и  устранения  пожа-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ров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 Ответственным  лицом  за  пожарную  безопасность  в  бригадах  является  мастер  ,  а  в  его  отсутствии  -  старший  оператор , на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которых  возлагается  :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-    контроль  за  соблюдением  бригадой  правил  пожарной  безопасности  на  скважине , в  культбудке , в  инструменталке ;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-    обеспечение  согласно  нормам  скважин  и  других  объектов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первичными  средствами  пожаротушения  и  содержание  их  в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чистом  и  исправном  состоянии ;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-    руководство  бригадой  по  тушению  пожара  в  случае  его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возникновения  до  прибытия  пожарной  команды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Вся  территория  возле  скважины  и  помещений  должна  содержаться  в  чистоте  и  порядке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Замазученность  территории   , загромождение  дорог , проездов  к  скважине ,  средствам  пожаротушения , водоемам   запрещается.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Работа  на  скважине  разрешается  ,  если  она  заглушена , имеются  средства  герметизации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Освещение   на  скважине  допускается  только  электрическое   ,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применительно  к  особо  сырым  помещениям   взрывозащищен-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ного  исполнения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Производство  огневых  работ  на  скважине  запрещается .     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Курение  разрешается  только  в  специально  отведенном  месте.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Использовать  средства  пожаротушения  не  по  назначению  за-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прещается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Над  огнетушителями , расположенными  на  открытом  воздухе,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следует  устраивать  навес - козырек .</w:t>
      </w:r>
    </w:p>
    <w:p w:rsidR="00576243" w:rsidRDefault="00576243">
      <w:pPr>
        <w:ind w:left="225"/>
        <w:rPr>
          <w:sz w:val="28"/>
          <w:szCs w:val="23"/>
        </w:rPr>
      </w:pP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Запрещается  оставлять  в  вагоне - домике  включенные  элек-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троприборы при  отсутствии  в  нем  людей .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   Горючесмазочные  материалы  надо  хранить  не  ближе  20 м 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от  места  установки  подъемного  агрегата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 При    возникновении  пожара  необходимо  сообщить  пожарной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>охране  и  до  прибытия  пожарной  команды  приступить  к  туше-</w:t>
      </w:r>
    </w:p>
    <w:p w:rsidR="00576243" w:rsidRDefault="00576243">
      <w:pPr>
        <w:ind w:left="225"/>
        <w:rPr>
          <w:sz w:val="28"/>
          <w:szCs w:val="23"/>
        </w:rPr>
      </w:pPr>
      <w:r>
        <w:rPr>
          <w:sz w:val="28"/>
          <w:szCs w:val="23"/>
        </w:rPr>
        <w:t xml:space="preserve">нию , используя  первичные  средства  пожаротушения . </w:t>
      </w:r>
    </w:p>
    <w:p w:rsidR="00576243" w:rsidRDefault="00576243">
      <w:pPr>
        <w:ind w:left="225"/>
        <w:rPr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</w:t>
      </w: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4.  ОХРАНА   ОКРУЖАЮЩЕЙ  СРЕДЫ   ПРИ  ПРС.</w:t>
      </w: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b/>
          <w:sz w:val="28"/>
          <w:szCs w:val="23"/>
        </w:rPr>
      </w:pPr>
    </w:p>
    <w:p w:rsidR="00576243" w:rsidRDefault="00576243">
      <w:pPr>
        <w:ind w:left="510"/>
        <w:rPr>
          <w:sz w:val="28"/>
          <w:szCs w:val="23"/>
        </w:rPr>
      </w:pPr>
      <w:r>
        <w:rPr>
          <w:sz w:val="28"/>
          <w:szCs w:val="23"/>
        </w:rPr>
        <w:t>Текущий  ремонт  скважин  является  одним  из  источников  за-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грязнения   окружающей  среды   нефтью  ,  пластовой  водой  ,  а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также  различными  химическими  реагентами   и  их  растворами ,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составляющими  основу  рабочих  и  промывочных  жидкостей . В  подготовительно  - заключительный  период  ремонтных  работ  из-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за  нарушения  режимов  глушения  скважины  или  ее  освоения 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возможны  выбросы  скважинной  жидкости  вплоть  до  неуправля-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емого  фонтанирования .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      Предотвращение  загрязнения  окружающей  среды  при  прове-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дении  работ  по  подземному  ремонту  скважин   достигается  про-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ведением  следующих  мероприятий          :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использование  закрытой  системы  циркуляции  промывочной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жидкости  ,  включающей  слив  отработанной  или  оставшейся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жидкости  в  специальную  емкость , нефтеловушку  или  канали-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зацию 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сбор , вывоз   или  обезвреживание  на  месте  продуктов  ремонта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(  углеводорода  , оказавшиеся  на  территории  вокруг  скважины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должны  быть  собраны  и  утилизированы   либо  сожжены , если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утилизация   невозможна )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 xml:space="preserve">обваловка  площадки  вокруг  скважины  ,  особенно  в  случаях 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возникновения  неуправляемого  фонтанирования 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применение  устьевых  малогаборитных  противовыбросовых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 xml:space="preserve">устройств </w:t>
      </w:r>
    </w:p>
    <w:p w:rsidR="00576243" w:rsidRDefault="00576243">
      <w:pPr>
        <w:numPr>
          <w:ilvl w:val="0"/>
          <w:numId w:val="1"/>
        </w:numPr>
        <w:ind w:left="283"/>
        <w:rPr>
          <w:sz w:val="28"/>
          <w:szCs w:val="23"/>
        </w:rPr>
      </w:pPr>
      <w:r>
        <w:rPr>
          <w:sz w:val="28"/>
          <w:szCs w:val="23"/>
        </w:rPr>
        <w:t>рекультивация  территорий  ,  примыкающей  к  скважине  , для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сельскохозяйственного  и   иного  пользования ,  в  случае  причи-</w:t>
      </w:r>
    </w:p>
    <w:p w:rsidR="00576243" w:rsidRDefault="00576243">
      <w:pPr>
        <w:rPr>
          <w:sz w:val="28"/>
          <w:szCs w:val="23"/>
        </w:rPr>
      </w:pPr>
      <w:r>
        <w:rPr>
          <w:sz w:val="28"/>
          <w:szCs w:val="23"/>
        </w:rPr>
        <w:t>нения  ущерба   передвижением  тяжелых  автомобильных   и  тракторных   агрегатов .</w:t>
      </w: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</w:p>
    <w:p w:rsidR="00576243" w:rsidRDefault="00576243">
      <w:pPr>
        <w:rPr>
          <w:sz w:val="28"/>
          <w:szCs w:val="23"/>
        </w:rPr>
      </w:pPr>
      <w:bookmarkStart w:id="0" w:name="_GoBack"/>
      <w:bookmarkEnd w:id="0"/>
    </w:p>
    <w:sectPr w:rsidR="0057624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43" w:rsidRDefault="00576243">
      <w:r>
        <w:separator/>
      </w:r>
    </w:p>
  </w:endnote>
  <w:endnote w:type="continuationSeparator" w:id="0">
    <w:p w:rsidR="00576243" w:rsidRDefault="0057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243" w:rsidRDefault="00576243">
    <w:pPr>
      <w:pStyle w:val="a3"/>
      <w:framePr w:wrap="around" w:vAnchor="text" w:hAnchor="margin" w:xAlign="center" w:y="1"/>
      <w:rPr>
        <w:rStyle w:val="a4"/>
      </w:rPr>
    </w:pPr>
  </w:p>
  <w:p w:rsidR="00576243" w:rsidRDefault="005762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243" w:rsidRDefault="00EE1F7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76243" w:rsidRDefault="005762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43" w:rsidRDefault="00576243">
      <w:r>
        <w:separator/>
      </w:r>
    </w:p>
  </w:footnote>
  <w:footnote w:type="continuationSeparator" w:id="0">
    <w:p w:rsidR="00576243" w:rsidRDefault="0057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F286A8"/>
    <w:lvl w:ilvl="0">
      <w:numFmt w:val="decimal"/>
      <w:lvlText w:val="*"/>
      <w:lvlJc w:val="left"/>
    </w:lvl>
  </w:abstractNum>
  <w:abstractNum w:abstractNumId="1">
    <w:nsid w:val="1B885B71"/>
    <w:multiLevelType w:val="singleLevel"/>
    <w:tmpl w:val="9D623F8E"/>
    <w:lvl w:ilvl="0">
      <w:start w:val="4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>
    <w:nsid w:val="20726105"/>
    <w:multiLevelType w:val="singleLevel"/>
    <w:tmpl w:val="84C860A0"/>
    <w:lvl w:ilvl="0">
      <w:start w:val="1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>
    <w:nsid w:val="2FDA0AD8"/>
    <w:multiLevelType w:val="singleLevel"/>
    <w:tmpl w:val="639CDC38"/>
    <w:lvl w:ilvl="0">
      <w:start w:val="2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>
    <w:nsid w:val="47E8416E"/>
    <w:multiLevelType w:val="singleLevel"/>
    <w:tmpl w:val="AAC02B48"/>
    <w:lvl w:ilvl="0">
      <w:start w:val="5"/>
      <w:numFmt w:val="decimal"/>
      <w:lvlText w:val="%1. "/>
      <w:legacy w:legacy="1" w:legacySpace="0" w:legacyIndent="283"/>
      <w:lvlJc w:val="left"/>
      <w:pPr>
        <w:ind w:left="8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698606D7"/>
    <w:multiLevelType w:val="singleLevel"/>
    <w:tmpl w:val="3ABA6CC6"/>
    <w:lvl w:ilvl="0">
      <w:start w:val="4"/>
      <w:numFmt w:val="decimal"/>
      <w:lvlText w:val="3.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>
    <w:nsid w:val="7E7A5D44"/>
    <w:multiLevelType w:val="singleLevel"/>
    <w:tmpl w:val="6EF65292"/>
    <w:lvl w:ilvl="0">
      <w:start w:val="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08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F76"/>
    <w:rsid w:val="00337371"/>
    <w:rsid w:val="00576243"/>
    <w:rsid w:val="00EE1F76"/>
    <w:rsid w:val="00F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3140-7179-444A-979C-E40E9348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5712</Words>
  <Characters>32560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Введение</vt:lpstr>
    </vt:vector>
  </TitlesOfParts>
  <Company>НИК</Company>
  <LinksUpToDate>false</LinksUpToDate>
  <CharactersWithSpaces>38196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Введение</dc:title>
  <dc:subject/>
  <dc:creator>Методкабинет</dc:creator>
  <cp:keywords/>
  <dc:description/>
  <cp:lastModifiedBy>admin</cp:lastModifiedBy>
  <cp:revision>2</cp:revision>
  <cp:lastPrinted>2001-03-14T13:18:00Z</cp:lastPrinted>
  <dcterms:created xsi:type="dcterms:W3CDTF">2014-02-13T17:44:00Z</dcterms:created>
  <dcterms:modified xsi:type="dcterms:W3CDTF">2014-02-13T17:44:00Z</dcterms:modified>
</cp:coreProperties>
</file>