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4D" w:rsidRDefault="00E22B4D">
      <w:pPr>
        <w:jc w:val="center"/>
        <w:rPr>
          <w:b/>
          <w:bCs/>
          <w:spacing w:val="80"/>
          <w:sz w:val="40"/>
        </w:rPr>
      </w:pPr>
      <w:r>
        <w:rPr>
          <w:b/>
          <w:bCs/>
          <w:spacing w:val="80"/>
          <w:sz w:val="40"/>
        </w:rPr>
        <w:t>Органические соединения серы.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3811"/>
        <w:gridCol w:w="3252"/>
        <w:gridCol w:w="3532"/>
        <w:gridCol w:w="3656"/>
      </w:tblGrid>
      <w:tr w:rsidR="00E22B4D">
        <w:trPr>
          <w:trHeight w:val="595"/>
        </w:trPr>
        <w:tc>
          <w:tcPr>
            <w:tcW w:w="1589" w:type="dxa"/>
          </w:tcPr>
          <w:p w:rsidR="00E22B4D" w:rsidRDefault="00E22B4D">
            <w:pPr>
              <w:jc w:val="center"/>
            </w:pPr>
          </w:p>
        </w:tc>
        <w:tc>
          <w:tcPr>
            <w:tcW w:w="3811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Меркаптаны </w:t>
            </w:r>
          </w:p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(тиолы)</w:t>
            </w:r>
          </w:p>
        </w:tc>
        <w:tc>
          <w:tcPr>
            <w:tcW w:w="3252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Тиоэфиры </w:t>
            </w:r>
          </w:p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(сульфиды) </w:t>
            </w:r>
          </w:p>
        </w:tc>
        <w:tc>
          <w:tcPr>
            <w:tcW w:w="3532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Циклические </w:t>
            </w:r>
          </w:p>
          <w:p w:rsidR="00E22B4D" w:rsidRDefault="0072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0"/>
              </w:rPr>
              <w:pict>
                <v:line id="_x0000_s1119" style="position:absolute;left:0;text-align:left;rotation:2;z-index:-251654656;mso-wrap-edited:f" from="95.8pt,7.6pt" to="125.8pt,20.05pt" wrapcoords="-540 0 -540 1800 13500 21600 14580 21600 22140 21600 22680 18000 15120 9000 1620 0 -540 0">
                  <v:stroke endarrow="block" endarrowwidth="narrow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118" style="position:absolute;left:0;text-align:left;rotation:-3;flip:x;z-index:-251655680;mso-wrap-edited:f" from="36.05pt,7.6pt" to="66.05pt,20.05pt" wrapcoords="-540 0 -540 2700 16740 21600 19440 21600 22140 21600 22680 18900 16740 12150 1620 0 -540 0">
                  <v:stroke endarrow="block" endarrowwidth="narrow"/>
                </v:line>
              </w:pict>
            </w:r>
            <w:r w:rsidR="00E22B4D">
              <w:rPr>
                <w:b/>
                <w:bCs/>
              </w:rPr>
              <w:t>соединения серы</w:t>
            </w:r>
          </w:p>
        </w:tc>
        <w:tc>
          <w:tcPr>
            <w:tcW w:w="3656" w:type="dxa"/>
          </w:tcPr>
          <w:p w:rsidR="00E22B4D" w:rsidRDefault="00E22B4D">
            <w:pPr>
              <w:rPr>
                <w:b/>
                <w:bCs/>
              </w:rPr>
            </w:pPr>
            <w:r>
              <w:rPr>
                <w:b/>
                <w:bCs/>
              </w:rPr>
              <w:t>Сульфо-                    Сульфо -</w:t>
            </w:r>
          </w:p>
          <w:p w:rsidR="00E22B4D" w:rsidRDefault="00E22B4D">
            <w:pPr>
              <w:rPr>
                <w:b/>
                <w:bCs/>
              </w:rPr>
            </w:pPr>
            <w:r>
              <w:rPr>
                <w:b/>
                <w:bCs/>
              </w:rPr>
              <w:t>кислоты                     хлориды</w:t>
            </w:r>
          </w:p>
        </w:tc>
      </w:tr>
      <w:tr w:rsidR="00E22B4D">
        <w:trPr>
          <w:trHeight w:val="596"/>
        </w:trPr>
        <w:tc>
          <w:tcPr>
            <w:tcW w:w="1589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</w:t>
            </w:r>
          </w:p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Формула</w:t>
            </w:r>
          </w:p>
        </w:tc>
        <w:tc>
          <w:tcPr>
            <w:tcW w:w="3811" w:type="dxa"/>
            <w:vAlign w:val="center"/>
          </w:tcPr>
          <w:p w:rsidR="00E22B4D" w:rsidRDefault="00E22B4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R-S-H</w:t>
            </w:r>
          </w:p>
        </w:tc>
        <w:tc>
          <w:tcPr>
            <w:tcW w:w="3252" w:type="dxa"/>
            <w:vAlign w:val="center"/>
          </w:tcPr>
          <w:p w:rsidR="00E22B4D" w:rsidRDefault="00E22B4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R-S-R</w:t>
            </w:r>
          </w:p>
        </w:tc>
        <w:tc>
          <w:tcPr>
            <w:tcW w:w="3532" w:type="dxa"/>
          </w:tcPr>
          <w:p w:rsidR="00E22B4D" w:rsidRDefault="00E22B4D">
            <w:r>
              <w:t>моноциклические   полициклит-</w:t>
            </w:r>
          </w:p>
          <w:p w:rsidR="00E22B4D" w:rsidRDefault="00E22B4D">
            <w:r>
              <w:t>(5-6 членные              -ческие</w:t>
            </w:r>
          </w:p>
          <w:p w:rsidR="00E22B4D" w:rsidRDefault="00E22B4D">
            <w:r>
              <w:t>гетероциклы)</w:t>
            </w:r>
          </w:p>
        </w:tc>
        <w:tc>
          <w:tcPr>
            <w:tcW w:w="3656" w:type="dxa"/>
            <w:vAlign w:val="center"/>
          </w:tcPr>
          <w:p w:rsidR="00E22B4D" w:rsidRDefault="00E22B4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R-SO</w:t>
            </w:r>
            <w:r>
              <w:rPr>
                <w:b/>
                <w:bCs/>
                <w:sz w:val="28"/>
                <w:vertAlign w:val="subscript"/>
                <w:lang w:val="en-US"/>
              </w:rPr>
              <w:t>3</w:t>
            </w:r>
            <w:r>
              <w:rPr>
                <w:b/>
                <w:bCs/>
                <w:sz w:val="28"/>
                <w:lang w:val="en-US"/>
              </w:rPr>
              <w:t>H             R-SO</w:t>
            </w:r>
            <w:r>
              <w:rPr>
                <w:b/>
                <w:bCs/>
                <w:sz w:val="28"/>
                <w:vertAlign w:val="subscript"/>
                <w:lang w:val="en-US"/>
              </w:rPr>
              <w:t>3</w:t>
            </w:r>
            <w:r>
              <w:rPr>
                <w:b/>
                <w:bCs/>
                <w:sz w:val="28"/>
                <w:lang w:val="en-US"/>
              </w:rPr>
              <w:t>Cl</w:t>
            </w:r>
          </w:p>
        </w:tc>
      </w:tr>
      <w:tr w:rsidR="00E22B4D">
        <w:trPr>
          <w:trHeight w:val="596"/>
        </w:trPr>
        <w:tc>
          <w:tcPr>
            <w:tcW w:w="1589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Представи-</w:t>
            </w:r>
          </w:p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тели</w:t>
            </w:r>
          </w:p>
        </w:tc>
        <w:tc>
          <w:tcPr>
            <w:tcW w:w="3811" w:type="dxa"/>
            <w:vAlign w:val="center"/>
          </w:tcPr>
          <w:p w:rsidR="00E22B4D" w:rsidRDefault="00E22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-SH           C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>-SH</w:t>
            </w:r>
          </w:p>
        </w:tc>
        <w:tc>
          <w:tcPr>
            <w:tcW w:w="3252" w:type="dxa"/>
            <w:vAlign w:val="center"/>
          </w:tcPr>
          <w:p w:rsidR="00E22B4D" w:rsidRDefault="00E22B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-S-C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5</w:t>
            </w:r>
          </w:p>
        </w:tc>
        <w:tc>
          <w:tcPr>
            <w:tcW w:w="3532" w:type="dxa"/>
            <w:vAlign w:val="center"/>
          </w:tcPr>
          <w:p w:rsidR="00E22B4D" w:rsidRDefault="00E22B4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 </w:t>
            </w:r>
            <w:r w:rsidR="007202C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4.75pt">
                  <v:imagedata r:id="rId5" o:title=""/>
                </v:shape>
              </w:pict>
            </w:r>
            <w:r>
              <w:rPr>
                <w:lang w:val="en-US"/>
              </w:rPr>
              <w:t xml:space="preserve">    </w:t>
            </w:r>
            <w:r>
              <w:t xml:space="preserve">   </w:t>
            </w:r>
            <w:r w:rsidR="007202C2">
              <w:pict>
                <v:shape id="_x0000_i1026" type="#_x0000_t75" style="width:15pt;height:24.75pt">
                  <v:imagedata r:id="rId6" o:title=""/>
                </v:shape>
              </w:pict>
            </w:r>
            <w:r>
              <w:rPr>
                <w:lang w:val="en-US"/>
              </w:rPr>
              <w:t xml:space="preserve">  </w:t>
            </w:r>
            <w:r>
              <w:t xml:space="preserve"> </w:t>
            </w:r>
            <w:r>
              <w:rPr>
                <w:lang w:val="en-US"/>
              </w:rPr>
              <w:t xml:space="preserve">  </w:t>
            </w:r>
            <w:r w:rsidR="007202C2">
              <w:pict>
                <v:shape id="_x0000_i1027" type="#_x0000_t75" style="width:29.25pt;height:32.25pt">
                  <v:imagedata r:id="rId7" o:title=""/>
                </v:shape>
              </w:pict>
            </w:r>
            <w:r>
              <w:rPr>
                <w:lang w:val="en-US"/>
              </w:rPr>
              <w:t xml:space="preserve">     </w:t>
            </w:r>
            <w:r w:rsidR="007202C2">
              <w:pict>
                <v:shape id="_x0000_i1028" type="#_x0000_t75" style="width:29.25pt;height:32.25pt">
                  <v:imagedata r:id="rId8" o:title=""/>
                </v:shape>
              </w:pict>
            </w:r>
          </w:p>
        </w:tc>
        <w:tc>
          <w:tcPr>
            <w:tcW w:w="3656" w:type="dxa"/>
            <w:vAlign w:val="center"/>
          </w:tcPr>
          <w:p w:rsidR="00E22B4D" w:rsidRDefault="007202C2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</w:rPr>
              <w:pict>
                <v:shape id="_x0000_s1120" type="#_x0000_t75" style="position:absolute;left:0;text-align:left;margin-left:11.95pt;margin-top:3.6pt;width:44.25pt;height:25.5pt;z-index:-251653632;mso-wrap-edited:f;mso-position-horizontal-relative:text;mso-position-vertical-relative:text" wrapcoords="-366 0 -366 20965 21600 20965 21600 0 -366 0" o:allowoverlap="f">
                  <v:imagedata r:id="rId9" o:title=""/>
                </v:shape>
              </w:pict>
            </w:r>
            <w:r w:rsidR="00E22B4D">
              <w:rPr>
                <w:lang w:val="en-US"/>
              </w:rPr>
              <w:t xml:space="preserve">                      </w:t>
            </w:r>
          </w:p>
          <w:p w:rsidR="00E22B4D" w:rsidRDefault="00E22B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  <w:r>
              <w:rPr>
                <w:sz w:val="28"/>
                <w:lang w:val="en-US"/>
              </w:rPr>
              <w:t>CH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SO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Cl</w:t>
            </w:r>
          </w:p>
        </w:tc>
      </w:tr>
      <w:tr w:rsidR="00E22B4D">
        <w:trPr>
          <w:trHeight w:val="596"/>
        </w:trPr>
        <w:tc>
          <w:tcPr>
            <w:tcW w:w="1589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811" w:type="dxa"/>
          </w:tcPr>
          <w:p w:rsidR="00E22B4D" w:rsidRDefault="00E22B4D">
            <w:r>
              <w:t xml:space="preserve">    метантиол             этантиол</w:t>
            </w:r>
          </w:p>
          <w:p w:rsidR="00E22B4D" w:rsidRDefault="00E22B4D">
            <w:r>
              <w:t>(метилмеркаптан) (этилмеркаптан)</w:t>
            </w:r>
          </w:p>
        </w:tc>
        <w:tc>
          <w:tcPr>
            <w:tcW w:w="3252" w:type="dxa"/>
            <w:vAlign w:val="center"/>
          </w:tcPr>
          <w:p w:rsidR="00E22B4D" w:rsidRDefault="00E22B4D">
            <w:pPr>
              <w:jc w:val="center"/>
            </w:pPr>
            <w:r>
              <w:t>метилэтил сульфид</w:t>
            </w:r>
          </w:p>
        </w:tc>
        <w:tc>
          <w:tcPr>
            <w:tcW w:w="3532" w:type="dxa"/>
            <w:vAlign w:val="center"/>
          </w:tcPr>
          <w:p w:rsidR="00E22B4D" w:rsidRDefault="00E22B4D">
            <w:r>
              <w:t>тиофан тиофен   бенз-      бенз-</w:t>
            </w:r>
          </w:p>
          <w:p w:rsidR="00E22B4D" w:rsidRDefault="00E22B4D">
            <w:r>
              <w:t xml:space="preserve">                          тиофан    тиофен</w:t>
            </w:r>
          </w:p>
        </w:tc>
        <w:tc>
          <w:tcPr>
            <w:tcW w:w="3656" w:type="dxa"/>
          </w:tcPr>
          <w:p w:rsidR="00E22B4D" w:rsidRDefault="00E22B4D">
            <w:r>
              <w:t xml:space="preserve">    бензил-                   метил-</w:t>
            </w:r>
          </w:p>
          <w:p w:rsidR="00E22B4D" w:rsidRDefault="00E22B4D">
            <w:r>
              <w:t xml:space="preserve">сульфакислота     сульфахлорид </w:t>
            </w:r>
          </w:p>
        </w:tc>
      </w:tr>
      <w:tr w:rsidR="00E22B4D">
        <w:trPr>
          <w:trHeight w:val="653"/>
        </w:trPr>
        <w:tc>
          <w:tcPr>
            <w:tcW w:w="1589" w:type="dxa"/>
          </w:tcPr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Физические</w:t>
            </w:r>
          </w:p>
          <w:p w:rsidR="00E22B4D" w:rsidRDefault="00E22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свойства</w:t>
            </w:r>
          </w:p>
        </w:tc>
        <w:tc>
          <w:tcPr>
            <w:tcW w:w="3811" w:type="dxa"/>
          </w:tcPr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>В-ва с неприятным запахом , нера-</w:t>
            </w:r>
          </w:p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>створимы в воде, сод-ся в нефти.</w:t>
            </w:r>
          </w:p>
        </w:tc>
        <w:tc>
          <w:tcPr>
            <w:tcW w:w="3252" w:type="dxa"/>
          </w:tcPr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 xml:space="preserve">Жидкости с неприятным </w:t>
            </w:r>
          </w:p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>запахом, сод-ся в нефти.</w:t>
            </w:r>
          </w:p>
        </w:tc>
        <w:tc>
          <w:tcPr>
            <w:tcW w:w="3532" w:type="dxa"/>
          </w:tcPr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 xml:space="preserve">Жидкости с хар-ным неприятным  запахом, сод-ся в нефти.       </w:t>
            </w:r>
          </w:p>
        </w:tc>
        <w:tc>
          <w:tcPr>
            <w:tcW w:w="3656" w:type="dxa"/>
          </w:tcPr>
          <w:p w:rsidR="00E22B4D" w:rsidRDefault="00E22B4D">
            <w:pPr>
              <w:rPr>
                <w:sz w:val="22"/>
              </w:rPr>
            </w:pPr>
            <w:r>
              <w:rPr>
                <w:sz w:val="22"/>
              </w:rPr>
              <w:t>Кристаллические в-ва хорошо растворимы в воде.</w:t>
            </w:r>
          </w:p>
        </w:tc>
      </w:tr>
      <w:tr w:rsidR="00E22B4D">
        <w:trPr>
          <w:cantSplit/>
          <w:trHeight w:val="4800"/>
        </w:trPr>
        <w:tc>
          <w:tcPr>
            <w:tcW w:w="1589" w:type="dxa"/>
            <w:textDirection w:val="btLr"/>
          </w:tcPr>
          <w:p w:rsidR="00E22B4D" w:rsidRDefault="00E22B4D">
            <w:pPr>
              <w:ind w:left="113" w:right="113"/>
              <w:jc w:val="center"/>
              <w:rPr>
                <w:b/>
                <w:bCs/>
                <w:sz w:val="26"/>
              </w:rPr>
            </w:pPr>
          </w:p>
          <w:p w:rsidR="00E22B4D" w:rsidRDefault="00E22B4D">
            <w:pPr>
              <w:ind w:left="113" w:right="113"/>
              <w:jc w:val="center"/>
              <w:rPr>
                <w:b/>
                <w:bCs/>
                <w:spacing w:val="86"/>
                <w:sz w:val="26"/>
              </w:rPr>
            </w:pPr>
            <w:r>
              <w:rPr>
                <w:b/>
                <w:bCs/>
                <w:spacing w:val="86"/>
                <w:sz w:val="26"/>
              </w:rPr>
              <w:t>Химические</w:t>
            </w:r>
          </w:p>
          <w:p w:rsidR="00E22B4D" w:rsidRDefault="00E22B4D">
            <w:pPr>
              <w:ind w:left="113" w:right="113"/>
              <w:jc w:val="center"/>
            </w:pPr>
            <w:r>
              <w:rPr>
                <w:b/>
                <w:bCs/>
                <w:spacing w:val="86"/>
                <w:sz w:val="26"/>
              </w:rPr>
              <w:t>свойства.</w:t>
            </w:r>
          </w:p>
        </w:tc>
        <w:tc>
          <w:tcPr>
            <w:tcW w:w="3811" w:type="dxa"/>
          </w:tcPr>
          <w:p w:rsidR="00E22B4D" w:rsidRDefault="00E22B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Сходство со спиртами, 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S</w:t>
            </w:r>
          </w:p>
          <w:p w:rsidR="00E22B4D" w:rsidRDefault="00E22B4D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 xml:space="preserve">Разложение при   </w:t>
            </w:r>
            <w:r>
              <w:rPr>
                <w:sz w:val="20"/>
                <w:u w:val="single"/>
                <w:lang w:val="en-US"/>
              </w:rPr>
              <w:t>t</w:t>
            </w:r>
            <w:r>
              <w:rPr>
                <w:sz w:val="20"/>
                <w:u w:val="single"/>
                <w:vertAlign w:val="superscript"/>
              </w:rPr>
              <w:t>0</w:t>
            </w:r>
            <w:r>
              <w:rPr>
                <w:sz w:val="20"/>
                <w:u w:val="single"/>
              </w:rPr>
              <w:t>.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093" style="position:absolute;z-index:251646464" from="48.75pt,6.25pt" to="66.05pt,6.25pt">
                  <v:stroke endarrow="block" endarrowwidth="narrow" endarrowlength="short"/>
                </v:line>
              </w:pict>
            </w:r>
            <w:r w:rsidR="00E22B4D">
              <w:rPr>
                <w:sz w:val="20"/>
              </w:rPr>
              <w:t>а</w:t>
            </w:r>
            <w:r w:rsidR="00E22B4D">
              <w:rPr>
                <w:sz w:val="20"/>
                <w:lang w:val="en-US"/>
              </w:rPr>
              <w:t>) 2C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 xml:space="preserve">SH </w:t>
            </w:r>
            <w:r w:rsidR="00E22B4D">
              <w:rPr>
                <w:sz w:val="20"/>
                <w:vertAlign w:val="superscript"/>
                <w:lang w:val="en-US"/>
              </w:rPr>
              <w:t>300</w:t>
            </w:r>
            <w:r w:rsidR="00E22B4D">
              <w:rPr>
                <w:sz w:val="20"/>
                <w:lang w:val="en-US"/>
              </w:rPr>
              <w:t xml:space="preserve">   C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>-S-C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>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S</w:t>
            </w:r>
          </w:p>
          <w:p w:rsidR="00E22B4D" w:rsidRDefault="00E22B4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</w:t>
            </w:r>
            <w:r>
              <w:rPr>
                <w:sz w:val="16"/>
              </w:rPr>
              <w:t>диэтилсульфид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>б) при 500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образуются алкены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094" style="position:absolute;z-index:251647488" from="45.95pt,6.5pt" to="63.25pt,6.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  C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 xml:space="preserve">SH  </w:t>
            </w:r>
            <w:r w:rsidR="00E22B4D">
              <w:rPr>
                <w:sz w:val="20"/>
                <w:vertAlign w:val="superscript"/>
                <w:lang w:val="en-US"/>
              </w:rPr>
              <w:t>500</w:t>
            </w:r>
            <w:r w:rsidR="00E22B4D">
              <w:rPr>
                <w:sz w:val="20"/>
                <w:lang w:val="en-US"/>
              </w:rPr>
              <w:t xml:space="preserve">    CH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=CH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S</w:t>
            </w:r>
          </w:p>
          <w:p w:rsidR="00E22B4D" w:rsidRDefault="00E22B4D">
            <w:pPr>
              <w:rPr>
                <w:sz w:val="20"/>
                <w:lang w:val="en-US"/>
              </w:rPr>
            </w:pP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Окисление.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>а) воздухом (обр-ся дисульфиды)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095" style="position:absolute;z-index:251648512" from="51.6pt,6.5pt" to="68.9pt,6.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   2C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7</w:t>
            </w:r>
            <w:r w:rsidR="00E22B4D">
              <w:rPr>
                <w:sz w:val="20"/>
                <w:lang w:val="en-US"/>
              </w:rPr>
              <w:t xml:space="preserve">SH  </w:t>
            </w:r>
            <w:r w:rsidR="00E22B4D">
              <w:rPr>
                <w:sz w:val="20"/>
                <w:vertAlign w:val="superscript"/>
                <w:lang w:val="en-US"/>
              </w:rPr>
              <w:t>O</w:t>
            </w:r>
            <w:r w:rsidR="00E22B4D">
              <w:rPr>
                <w:sz w:val="18"/>
                <w:vertAlign w:val="superscript"/>
                <w:lang w:val="en-US"/>
              </w:rPr>
              <w:t>2</w:t>
            </w:r>
            <w:r w:rsidR="00E22B4D">
              <w:rPr>
                <w:sz w:val="18"/>
                <w:lang w:val="en-US"/>
              </w:rPr>
              <w:t xml:space="preserve">    </w:t>
            </w:r>
            <w:r w:rsidR="00E22B4D">
              <w:rPr>
                <w:sz w:val="20"/>
                <w:lang w:val="en-US"/>
              </w:rPr>
              <w:t>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7</w:t>
            </w:r>
            <w:r w:rsidR="00E22B4D">
              <w:rPr>
                <w:sz w:val="20"/>
                <w:lang w:val="en-US"/>
              </w:rPr>
              <w:t>-S-S-C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7</w:t>
            </w:r>
            <w:r w:rsidR="00E22B4D">
              <w:rPr>
                <w:sz w:val="20"/>
                <w:lang w:val="en-US"/>
              </w:rPr>
              <w:t>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O</w:t>
            </w:r>
          </w:p>
          <w:p w:rsidR="00E22B4D" w:rsidRDefault="00E22B4D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                                      </w:t>
            </w:r>
            <w:r>
              <w:rPr>
                <w:sz w:val="16"/>
              </w:rPr>
              <w:t>дипропил-дисуьфид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 xml:space="preserve">б) сильное окисление (до сульфокислот) 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096" style="position:absolute;z-index:251649536" from="48.2pt,7.1pt" to="65.5pt,7.1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   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7</w:t>
            </w:r>
            <w:r w:rsidR="00E22B4D">
              <w:rPr>
                <w:sz w:val="20"/>
                <w:lang w:val="en-US"/>
              </w:rPr>
              <w:t xml:space="preserve">SH  </w:t>
            </w:r>
            <w:r w:rsidR="00E22B4D">
              <w:rPr>
                <w:sz w:val="20"/>
                <w:vertAlign w:val="superscript"/>
                <w:lang w:val="en-US"/>
              </w:rPr>
              <w:t>[</w:t>
            </w:r>
            <w:r w:rsidR="00E22B4D">
              <w:rPr>
                <w:sz w:val="20"/>
                <w:vertAlign w:val="superscript"/>
              </w:rPr>
              <w:t>о</w:t>
            </w:r>
            <w:r w:rsidR="00E22B4D">
              <w:rPr>
                <w:sz w:val="20"/>
                <w:vertAlign w:val="superscript"/>
                <w:lang w:val="en-US"/>
              </w:rPr>
              <w:t>]</w:t>
            </w:r>
            <w:r w:rsidR="00E22B4D">
              <w:rPr>
                <w:sz w:val="16"/>
                <w:lang w:val="en-US"/>
              </w:rPr>
              <w:t xml:space="preserve">     </w:t>
            </w:r>
            <w:r w:rsidR="00E22B4D">
              <w:rPr>
                <w:sz w:val="20"/>
                <w:lang w:val="en-US"/>
              </w:rPr>
              <w:t>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7</w:t>
            </w:r>
            <w:r w:rsidR="00E22B4D">
              <w:rPr>
                <w:sz w:val="20"/>
                <w:lang w:val="en-US"/>
              </w:rPr>
              <w:t>-SO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</w:p>
        </w:tc>
        <w:tc>
          <w:tcPr>
            <w:tcW w:w="3252" w:type="dxa"/>
          </w:tcPr>
          <w:p w:rsidR="00E22B4D" w:rsidRDefault="00E22B4D">
            <w:pPr>
              <w:numPr>
                <w:ilvl w:val="0"/>
                <w:numId w:val="4"/>
              </w:numPr>
            </w:pPr>
            <w:r>
              <w:rPr>
                <w:sz w:val="20"/>
                <w:u w:val="single"/>
              </w:rPr>
              <w:t xml:space="preserve">Разложение при </w:t>
            </w:r>
            <w:r>
              <w:rPr>
                <w:sz w:val="20"/>
                <w:u w:val="single"/>
                <w:lang w:val="en-US"/>
              </w:rPr>
              <w:t>t</w:t>
            </w:r>
            <w:r>
              <w:rPr>
                <w:sz w:val="20"/>
                <w:u w:val="single"/>
                <w:vertAlign w:val="superscript"/>
              </w:rPr>
              <w:t>0</w:t>
            </w:r>
            <w:r>
              <w:rPr>
                <w:sz w:val="20"/>
              </w:rPr>
              <w:t xml:space="preserve"> (на алкены и 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 xml:space="preserve">) </w:t>
            </w:r>
          </w:p>
          <w:p w:rsidR="00E22B4D" w:rsidRDefault="007202C2">
            <w:pPr>
              <w:ind w:left="45"/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097" style="position:absolute;left:0;text-align:left;z-index:251650560" from="62.35pt,6.5pt" to="79.65pt,6.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C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>-S-C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 xml:space="preserve">7 </w:t>
            </w:r>
            <w:r w:rsidR="00E22B4D">
              <w:rPr>
                <w:vertAlign w:val="subscript"/>
                <w:lang w:val="en-US"/>
              </w:rPr>
              <w:t xml:space="preserve"> </w:t>
            </w:r>
            <w:r w:rsidR="00E22B4D">
              <w:rPr>
                <w:sz w:val="20"/>
                <w:vertAlign w:val="superscript"/>
                <w:lang w:val="en-US"/>
              </w:rPr>
              <w:t>400</w:t>
            </w:r>
            <w:r w:rsidR="00E22B4D">
              <w:rPr>
                <w:sz w:val="20"/>
                <w:lang w:val="en-US"/>
              </w:rPr>
              <w:t xml:space="preserve">   CH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=CH</w:t>
            </w:r>
            <w:r w:rsidR="00E22B4D">
              <w:rPr>
                <w:sz w:val="20"/>
                <w:vertAlign w:val="subscript"/>
                <w:lang w:val="en-US"/>
              </w:rPr>
              <w:t xml:space="preserve">2 </w:t>
            </w:r>
            <w:r w:rsidR="00E22B4D">
              <w:rPr>
                <w:sz w:val="20"/>
                <w:lang w:val="en-US"/>
              </w:rPr>
              <w:t xml:space="preserve">+                           </w:t>
            </w:r>
          </w:p>
          <w:p w:rsidR="00E22B4D" w:rsidRDefault="00E22B4D">
            <w:pPr>
              <w:ind w:left="45"/>
              <w:rPr>
                <w:sz w:val="20"/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rPr>
                <w:sz w:val="20"/>
                <w:lang w:val="en-US"/>
              </w:rPr>
              <w:t xml:space="preserve">  + C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+H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S</w:t>
            </w:r>
          </w:p>
          <w:p w:rsidR="00E22B4D" w:rsidRDefault="00E22B4D">
            <w:pPr>
              <w:ind w:left="45"/>
              <w:rPr>
                <w:sz w:val="16"/>
              </w:rPr>
            </w:pPr>
            <w:r>
              <w:rPr>
                <w:sz w:val="20"/>
                <w:lang w:val="en-US"/>
              </w:rPr>
              <w:t xml:space="preserve">                   </w:t>
            </w:r>
            <w:r>
              <w:rPr>
                <w:sz w:val="16"/>
              </w:rPr>
              <w:t>пропен</w:t>
            </w:r>
          </w:p>
          <w:p w:rsidR="00E22B4D" w:rsidRDefault="00E22B4D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Окисление</w:t>
            </w:r>
            <w:r>
              <w:rPr>
                <w:sz w:val="20"/>
              </w:rPr>
              <w:t xml:space="preserve"> (обр-ся  </w:t>
            </w:r>
          </w:p>
          <w:p w:rsidR="00E22B4D" w:rsidRDefault="00E22B4D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                 сульфоксиды).</w:t>
            </w:r>
          </w:p>
          <w:p w:rsidR="00E22B4D" w:rsidRDefault="007202C2">
            <w:pPr>
              <w:ind w:left="45"/>
              <w:rPr>
                <w:sz w:val="20"/>
                <w:vertAlign w:val="subscript"/>
                <w:lang w:val="en-US"/>
              </w:rPr>
            </w:pPr>
            <w:r>
              <w:rPr>
                <w:noProof/>
                <w:sz w:val="20"/>
              </w:rPr>
              <w:pict>
                <v:group id="_x0000_s1099" style="position:absolute;left:0;text-align:left;margin-left:96.4pt;margin-top:9.65pt;width:5.1pt;height:14.75pt;z-index:251652608" coordorigin="6324,8492" coordsize="102,314">
                  <v:group id="_x0000_s1100" style="position:absolute;left:6332;top:8492;width:82;height:142" coordorigin="6447,7767" coordsize="82,180">
                    <v:line id="_x0000_s1101" style="position:absolute" from="6447,7767" to="6447,7947"/>
                    <v:line id="_x0000_s1102" style="position:absolute" from="6529,7767" to="6529,7947"/>
                  </v:group>
                  <v:oval id="_x0000_s1103" style="position:absolute;left:6324;top:8664;width:102;height:142"/>
                </v:group>
              </w:pict>
            </w:r>
            <w:r>
              <w:rPr>
                <w:noProof/>
                <w:sz w:val="20"/>
              </w:rPr>
              <w:pict>
                <v:line id="_x0000_s1098" style="position:absolute;left:0;text-align:left;z-index:251651584" from="54.7pt,7.95pt" to="1in,7.9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CH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-S-CH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 xml:space="preserve">  </w:t>
            </w:r>
            <w:r w:rsidR="00E22B4D">
              <w:rPr>
                <w:sz w:val="20"/>
                <w:vertAlign w:val="superscript"/>
                <w:lang w:val="en-US"/>
              </w:rPr>
              <w:t>[</w:t>
            </w:r>
            <w:r w:rsidR="00E22B4D">
              <w:rPr>
                <w:sz w:val="20"/>
                <w:vertAlign w:val="superscript"/>
              </w:rPr>
              <w:t>о</w:t>
            </w:r>
            <w:r w:rsidR="00E22B4D">
              <w:rPr>
                <w:sz w:val="20"/>
                <w:vertAlign w:val="superscript"/>
                <w:lang w:val="en-US"/>
              </w:rPr>
              <w:t>]</w:t>
            </w:r>
            <w:r w:rsidR="00E22B4D">
              <w:rPr>
                <w:sz w:val="20"/>
                <w:lang w:val="en-US"/>
              </w:rPr>
              <w:t xml:space="preserve">    CH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-S-CH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</w:p>
          <w:p w:rsidR="00E22B4D" w:rsidRDefault="00E22B4D">
            <w:pPr>
              <w:ind w:left="45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vertAlign w:val="subscript"/>
                <w:lang w:val="en-US"/>
              </w:rPr>
              <w:t xml:space="preserve">                                                          </w:t>
            </w:r>
          </w:p>
          <w:p w:rsidR="00E22B4D" w:rsidRDefault="00E22B4D">
            <w:pPr>
              <w:ind w:left="45"/>
              <w:rPr>
                <w:sz w:val="16"/>
              </w:rPr>
            </w:pPr>
            <w:r>
              <w:rPr>
                <w:sz w:val="20"/>
                <w:vertAlign w:val="subscript"/>
                <w:lang w:val="en-US"/>
              </w:rPr>
              <w:t xml:space="preserve">                                </w:t>
            </w:r>
            <w:r>
              <w:rPr>
                <w:sz w:val="20"/>
                <w:vertAlign w:val="subscript"/>
              </w:rPr>
              <w:t xml:space="preserve">                      </w:t>
            </w:r>
            <w:r>
              <w:rPr>
                <w:sz w:val="16"/>
              </w:rPr>
              <w:t>диметил-</w:t>
            </w:r>
          </w:p>
          <w:p w:rsidR="00E22B4D" w:rsidRDefault="00E22B4D">
            <w:pPr>
              <w:ind w:left="45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сульфоксид</w:t>
            </w:r>
          </w:p>
        </w:tc>
        <w:tc>
          <w:tcPr>
            <w:tcW w:w="3532" w:type="dxa"/>
          </w:tcPr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>Сходство с аренами.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 xml:space="preserve">Гидрирование </w:t>
            </w:r>
            <w:r>
              <w:rPr>
                <w:sz w:val="20"/>
              </w:rPr>
              <w:t>(один из способов    удаления соед. тиофена  из нефти)</w:t>
            </w:r>
          </w:p>
          <w:p w:rsidR="00E22B4D" w:rsidRDefault="00E22B4D">
            <w:pPr>
              <w:rPr>
                <w:sz w:val="20"/>
              </w:rPr>
            </w:pP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105" style="position:absolute;flip:y;z-index:251653632" from="38.85pt,7.1pt" to="68.5pt,7.25pt">
                  <v:stroke endarrow="block" endarrowwidth="narrow" endarrowlength="short"/>
                </v:line>
              </w:pict>
            </w:r>
            <w:r>
              <w:rPr>
                <w:noProof/>
                <w:sz w:val="20"/>
              </w:rPr>
              <w:pict>
                <v:shape id="_x0000_s1124" type="#_x0000_t75" style="position:absolute;margin-left:0;margin-top:-.55pt;width:15pt;height:24.75pt;z-index:251666944">
                  <v:imagedata r:id="rId6" o:title=""/>
                </v:shape>
              </w:pict>
            </w:r>
            <w:r w:rsidR="00E22B4D">
              <w:rPr>
                <w:sz w:val="20"/>
                <w:lang w:val="en-US"/>
              </w:rPr>
              <w:t xml:space="preserve">       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 xml:space="preserve">  </w:t>
            </w:r>
            <w:r w:rsidR="00E22B4D">
              <w:rPr>
                <w:sz w:val="20"/>
                <w:vertAlign w:val="superscript"/>
                <w:lang w:val="en-US"/>
              </w:rPr>
              <w:t xml:space="preserve">p, t,  </w:t>
            </w:r>
            <w:r w:rsidR="00E22B4D">
              <w:rPr>
                <w:sz w:val="20"/>
                <w:vertAlign w:val="superscript"/>
              </w:rPr>
              <w:t>кат</w:t>
            </w:r>
            <w:r w:rsidR="00E22B4D">
              <w:rPr>
                <w:sz w:val="20"/>
                <w:lang w:val="en-US"/>
              </w:rPr>
              <w:t xml:space="preserve">    C</w:t>
            </w:r>
            <w:r w:rsidR="00E22B4D">
              <w:rPr>
                <w:sz w:val="20"/>
                <w:vertAlign w:val="subscript"/>
                <w:lang w:val="en-US"/>
              </w:rPr>
              <w:t>4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10</w:t>
            </w:r>
            <w:r w:rsidR="00E22B4D">
              <w:rPr>
                <w:sz w:val="20"/>
                <w:lang w:val="en-US"/>
              </w:rPr>
              <w:t>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S</w:t>
            </w:r>
          </w:p>
          <w:p w:rsidR="00E22B4D" w:rsidRDefault="00E22B4D">
            <w:pPr>
              <w:rPr>
                <w:sz w:val="20"/>
                <w:lang w:val="en-US"/>
              </w:rPr>
            </w:pPr>
          </w:p>
          <w:p w:rsidR="00E22B4D" w:rsidRDefault="00E22B4D">
            <w:pPr>
              <w:rPr>
                <w:sz w:val="16"/>
              </w:rPr>
            </w:pPr>
            <w:r>
              <w:rPr>
                <w:sz w:val="16"/>
              </w:rPr>
              <w:t>тиофен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u w:val="single"/>
              </w:rPr>
              <w:t xml:space="preserve"> Реакции замещения</w:t>
            </w:r>
            <w:r>
              <w:rPr>
                <w:sz w:val="20"/>
              </w:rPr>
              <w:t xml:space="preserve"> 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 xml:space="preserve"> а) </w:t>
            </w:r>
            <w:r>
              <w:rPr>
                <w:sz w:val="20"/>
                <w:u w:val="single"/>
              </w:rPr>
              <w:t>галогенирование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_x0000_s1123" type="#_x0000_t75" style="position:absolute;margin-left:-.3pt;margin-top:8.5pt;width:69pt;height:23.5pt;z-index:-251650560;mso-wrap-edited:f" wrapcoords="-235 0 -235 20903 21600 20903 21600 0 -235 0">
                  <v:imagedata r:id="rId10" o:title=""/>
                </v:shape>
              </w:pict>
            </w:r>
            <w:r w:rsidR="00E22B4D">
              <w:rPr>
                <w:noProof/>
                <w:sz w:val="20"/>
                <w:lang w:val="en-US"/>
              </w:rPr>
              <w:t xml:space="preserve"> </w:t>
            </w:r>
            <w:r w:rsidR="00E22B4D">
              <w:rPr>
                <w:sz w:val="20"/>
                <w:lang w:val="en-US"/>
              </w:rPr>
              <w:t xml:space="preserve">          </w:t>
            </w:r>
          </w:p>
          <w:p w:rsidR="00E22B4D" w:rsidRDefault="007202C2">
            <w:pPr>
              <w:tabs>
                <w:tab w:val="center" w:pos="1658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  <w:u w:val="single"/>
              </w:rPr>
              <w:pict>
                <v:line id="_x0000_s1107" style="position:absolute;z-index:251654656" from="36.35pt,6.25pt" to="51.95pt,6.2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     +Br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 xml:space="preserve">              </w:t>
            </w:r>
            <w:r w:rsidR="00E22B4D">
              <w:rPr>
                <w:sz w:val="20"/>
                <w:vertAlign w:val="subscript"/>
                <w:lang w:val="en-US"/>
              </w:rPr>
              <w:t>Br</w:t>
            </w:r>
            <w:r w:rsidR="00E22B4D">
              <w:rPr>
                <w:sz w:val="20"/>
                <w:lang w:val="en-US"/>
              </w:rPr>
              <w:t>+HBr</w:t>
            </w:r>
          </w:p>
          <w:p w:rsidR="00E22B4D" w:rsidRDefault="00E22B4D">
            <w:pPr>
              <w:tabs>
                <w:tab w:val="num" w:pos="720"/>
                <w:tab w:val="center" w:pos="1658"/>
              </w:tabs>
              <w:ind w:left="36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</w:t>
            </w:r>
            <w:r>
              <w:rPr>
                <w:sz w:val="12"/>
                <w:lang w:val="en-US"/>
              </w:rPr>
              <w:t xml:space="preserve">                               </w:t>
            </w:r>
            <w:r w:rsidR="007202C2">
              <w:rPr>
                <w:position w:val="-6"/>
                <w:sz w:val="18"/>
                <w:lang w:val="en-US"/>
              </w:rPr>
              <w:pict>
                <v:shape id="_x0000_i1029" type="#_x0000_t75" style="width:11.25pt;height:11.25pt">
                  <v:imagedata r:id="rId11" o:title=""/>
                </v:shape>
              </w:pict>
            </w:r>
            <w:r>
              <w:rPr>
                <w:sz w:val="18"/>
              </w:rPr>
              <w:t xml:space="preserve">- бромтиофен </w:t>
            </w:r>
          </w:p>
          <w:p w:rsidR="00E22B4D" w:rsidRDefault="00E22B4D">
            <w:pPr>
              <w:tabs>
                <w:tab w:val="num" w:pos="720"/>
                <w:tab w:val="center" w:pos="1658"/>
              </w:tabs>
              <w:rPr>
                <w:sz w:val="20"/>
                <w:u w:val="single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б) </w:t>
            </w:r>
            <w:r>
              <w:rPr>
                <w:sz w:val="20"/>
                <w:u w:val="single"/>
              </w:rPr>
              <w:t>сульфирование</w:t>
            </w:r>
          </w:p>
          <w:p w:rsidR="00E22B4D" w:rsidRDefault="007202C2">
            <w:pPr>
              <w:tabs>
                <w:tab w:val="num" w:pos="720"/>
                <w:tab w:val="center" w:pos="1658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_x0000_s1122" type="#_x0000_t75" style="position:absolute;margin-left:0;margin-top:8.5pt;width:90pt;height:23.5pt;z-index:-251651584;mso-wrap-edited:f" wrapcoords="-180 0 -180 20903 21600 20903 21600 0 -180 0">
                  <v:imagedata r:id="rId12" o:title=""/>
                </v:shape>
              </w:pict>
            </w:r>
            <w:r w:rsidR="00E22B4D">
              <w:rPr>
                <w:noProof/>
                <w:sz w:val="20"/>
                <w:lang w:val="en-US"/>
              </w:rPr>
              <w:t xml:space="preserve">     </w:t>
            </w:r>
            <w:r w:rsidR="00E22B4D">
              <w:rPr>
                <w:sz w:val="20"/>
                <w:lang w:val="en-US"/>
              </w:rPr>
              <w:t xml:space="preserve">  </w:t>
            </w:r>
          </w:p>
          <w:p w:rsidR="00E22B4D" w:rsidRDefault="007202C2">
            <w:pPr>
              <w:tabs>
                <w:tab w:val="num" w:pos="720"/>
                <w:tab w:val="center" w:pos="1658"/>
              </w:tabs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109" style="position:absolute;left:0;text-align:left;z-index:251655680" from="54.35pt,5.65pt" to="72.5pt,5.65pt">
                  <v:stroke endarrow="block" endarrowwidth="narrow" endarrowlength="short"/>
                </v:line>
              </w:pict>
            </w:r>
            <w:r w:rsidR="00E22B4D">
              <w:rPr>
                <w:sz w:val="20"/>
              </w:rPr>
              <w:t xml:space="preserve">       +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</w:rPr>
              <w:t>2</w:t>
            </w:r>
            <w:r w:rsidR="00E22B4D">
              <w:rPr>
                <w:sz w:val="20"/>
                <w:lang w:val="en-US"/>
              </w:rPr>
              <w:t>SO</w:t>
            </w:r>
            <w:r w:rsidR="00E22B4D">
              <w:rPr>
                <w:sz w:val="20"/>
                <w:vertAlign w:val="subscript"/>
              </w:rPr>
              <w:t xml:space="preserve">4 </w:t>
            </w:r>
            <w:r w:rsidR="00E22B4D">
              <w:rPr>
                <w:sz w:val="20"/>
              </w:rPr>
              <w:t xml:space="preserve">                 </w:t>
            </w:r>
            <w:r w:rsidR="00E22B4D">
              <w:rPr>
                <w:sz w:val="12"/>
                <w:lang w:val="en-US"/>
              </w:rPr>
              <w:t>HSO</w:t>
            </w:r>
            <w:r w:rsidR="00E22B4D">
              <w:rPr>
                <w:sz w:val="18"/>
                <w:vertAlign w:val="subscript"/>
              </w:rPr>
              <w:t>3</w:t>
            </w:r>
            <w:r w:rsidR="00E22B4D">
              <w:rPr>
                <w:sz w:val="20"/>
              </w:rPr>
              <w:t>+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</w:rPr>
              <w:t>2</w:t>
            </w:r>
            <w:r w:rsidR="00E22B4D">
              <w:rPr>
                <w:sz w:val="20"/>
                <w:lang w:val="en-US"/>
              </w:rPr>
              <w:t>O</w:t>
            </w:r>
          </w:p>
          <w:p w:rsidR="00E22B4D" w:rsidRDefault="00E22B4D">
            <w:pPr>
              <w:tabs>
                <w:tab w:val="num" w:pos="720"/>
                <w:tab w:val="center" w:pos="1658"/>
              </w:tabs>
              <w:jc w:val="both"/>
              <w:rPr>
                <w:sz w:val="20"/>
              </w:rPr>
            </w:pPr>
          </w:p>
          <w:p w:rsidR="00E22B4D" w:rsidRDefault="00E22B4D">
            <w:pPr>
              <w:tabs>
                <w:tab w:val="num" w:pos="720"/>
                <w:tab w:val="center" w:pos="1658"/>
              </w:tabs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в) </w:t>
            </w:r>
            <w:r>
              <w:rPr>
                <w:sz w:val="20"/>
                <w:u w:val="single"/>
              </w:rPr>
              <w:t>нитрование</w:t>
            </w:r>
          </w:p>
          <w:p w:rsidR="00E22B4D" w:rsidRDefault="00E22B4D">
            <w:pPr>
              <w:tabs>
                <w:tab w:val="num" w:pos="720"/>
                <w:tab w:val="center" w:pos="1658"/>
              </w:tabs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    </w:t>
            </w:r>
          </w:p>
          <w:p w:rsidR="00E22B4D" w:rsidRDefault="007202C2">
            <w:pPr>
              <w:tabs>
                <w:tab w:val="num" w:pos="720"/>
                <w:tab w:val="center" w:pos="1658"/>
              </w:tabs>
              <w:jc w:val="both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111" style="position:absolute;left:0;text-align:left;z-index:251656704" from="53.85pt,6.25pt" to="1in,6.25pt">
                  <v:stroke endarrow="block" endarrowwidth="narrow" endarrowlength="short"/>
                </v:line>
              </w:pict>
            </w:r>
            <w:r w:rsidR="00E22B4D">
              <w:rPr>
                <w:noProof/>
                <w:sz w:val="20"/>
                <w:lang w:val="en-US"/>
              </w:rPr>
              <w:t xml:space="preserve">       +</w:t>
            </w:r>
            <w:r>
              <w:rPr>
                <w:noProof/>
                <w:sz w:val="20"/>
              </w:rPr>
              <w:pict>
                <v:shape id="_x0000_s1121" type="#_x0000_t75" style="position:absolute;left:0;text-align:left;margin-left:.35pt;margin-top:-2.25pt;width:90pt;height:23.5pt;z-index:-251652608;mso-wrap-edited:f;mso-position-horizontal-relative:text;mso-position-vertical-relative:text" wrapcoords="-180 0 -180 20903 21600 20903 21600 0 -180 0">
                  <v:imagedata r:id="rId12" o:title=""/>
                </v:shape>
              </w:pict>
            </w:r>
            <w:r w:rsidR="00E22B4D">
              <w:rPr>
                <w:noProof/>
                <w:sz w:val="20"/>
                <w:lang w:val="en-US"/>
              </w:rPr>
              <w:t>HNO</w:t>
            </w:r>
            <w:r w:rsidR="00E22B4D">
              <w:rPr>
                <w:noProof/>
                <w:sz w:val="20"/>
                <w:vertAlign w:val="subscript"/>
                <w:lang w:val="en-US"/>
              </w:rPr>
              <w:t>3</w:t>
            </w:r>
            <w:r w:rsidR="00E22B4D">
              <w:rPr>
                <w:noProof/>
                <w:sz w:val="20"/>
                <w:lang w:val="en-US"/>
              </w:rPr>
              <w:t xml:space="preserve">                  </w:t>
            </w:r>
            <w:r w:rsidR="00E22B4D">
              <w:rPr>
                <w:noProof/>
                <w:sz w:val="12"/>
                <w:lang w:val="en-US"/>
              </w:rPr>
              <w:t>NO</w:t>
            </w:r>
            <w:r w:rsidR="00E22B4D">
              <w:rPr>
                <w:noProof/>
                <w:sz w:val="18"/>
                <w:vertAlign w:val="subscript"/>
                <w:lang w:val="en-US"/>
              </w:rPr>
              <w:t>2</w:t>
            </w:r>
            <w:r w:rsidR="00E22B4D">
              <w:rPr>
                <w:noProof/>
                <w:sz w:val="20"/>
                <w:lang w:val="en-US"/>
              </w:rPr>
              <w:t>+H</w:t>
            </w:r>
            <w:r w:rsidR="00E22B4D">
              <w:rPr>
                <w:noProof/>
                <w:sz w:val="20"/>
                <w:vertAlign w:val="subscript"/>
                <w:lang w:val="en-US"/>
              </w:rPr>
              <w:t>2</w:t>
            </w:r>
            <w:r w:rsidR="00E22B4D">
              <w:rPr>
                <w:noProof/>
                <w:sz w:val="20"/>
                <w:lang w:val="en-US"/>
              </w:rPr>
              <w:t>O</w:t>
            </w:r>
          </w:p>
          <w:p w:rsidR="00E22B4D" w:rsidRDefault="00E22B4D">
            <w:pPr>
              <w:tabs>
                <w:tab w:val="num" w:pos="720"/>
                <w:tab w:val="center" w:pos="1658"/>
              </w:tabs>
              <w:jc w:val="both"/>
              <w:rPr>
                <w:sz w:val="20"/>
                <w:u w:val="single"/>
              </w:rPr>
            </w:pPr>
            <w:r>
              <w:rPr>
                <w:noProof/>
                <w:sz w:val="20"/>
              </w:rPr>
              <w:t xml:space="preserve">                                    </w:t>
            </w:r>
            <w:r w:rsidR="007202C2">
              <w:rPr>
                <w:noProof/>
                <w:position w:val="-6"/>
                <w:sz w:val="20"/>
                <w:lang w:val="en-US"/>
              </w:rPr>
              <w:pict>
                <v:shape id="_x0000_i1030" type="#_x0000_t75" style="width:11.25pt;height:11.25pt">
                  <v:imagedata r:id="rId11" o:title=""/>
                </v:shape>
              </w:pict>
            </w:r>
            <w:r>
              <w:rPr>
                <w:noProof/>
                <w:sz w:val="20"/>
              </w:rPr>
              <w:t>- нитротиофен</w:t>
            </w:r>
          </w:p>
        </w:tc>
        <w:tc>
          <w:tcPr>
            <w:tcW w:w="3656" w:type="dxa"/>
          </w:tcPr>
          <w:p w:rsidR="00E22B4D" w:rsidRDefault="00E22B4D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u w:val="single"/>
              </w:rPr>
              <w:t>Гидролиз сульфокислот</w:t>
            </w:r>
          </w:p>
          <w:p w:rsidR="00E22B4D" w:rsidRDefault="007202C2">
            <w:pPr>
              <w:rPr>
                <w:sz w:val="20"/>
                <w:vertAlign w:val="subscript"/>
                <w:lang w:val="en-US"/>
              </w:rPr>
            </w:pPr>
            <w:r>
              <w:rPr>
                <w:noProof/>
                <w:sz w:val="20"/>
              </w:rPr>
              <w:pict>
                <v:line id="_x0000_s1112" style="position:absolute;z-index:251657728" from="49.9pt,6.8pt" to="79.9pt,6.8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 xml:space="preserve">  C</w:t>
            </w:r>
            <w:r w:rsidR="00E22B4D">
              <w:rPr>
                <w:sz w:val="20"/>
                <w:vertAlign w:val="subscript"/>
                <w:lang w:val="en-US"/>
              </w:rPr>
              <w:t>6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5</w:t>
            </w:r>
            <w:r w:rsidR="00E22B4D">
              <w:rPr>
                <w:sz w:val="20"/>
                <w:lang w:val="en-US"/>
              </w:rPr>
              <w:t>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 xml:space="preserve">H  </w:t>
            </w:r>
            <w:r w:rsidR="00E22B4D">
              <w:rPr>
                <w:sz w:val="20"/>
                <w:vertAlign w:val="superscript"/>
                <w:lang w:val="en-US"/>
              </w:rPr>
              <w:t>HOH, t</w:t>
            </w:r>
            <w:r w:rsidR="00E22B4D">
              <w:rPr>
                <w:sz w:val="20"/>
                <w:lang w:val="en-US"/>
              </w:rPr>
              <w:t xml:space="preserve">    C</w:t>
            </w:r>
            <w:r w:rsidR="00E22B4D">
              <w:rPr>
                <w:sz w:val="20"/>
                <w:vertAlign w:val="subscript"/>
                <w:lang w:val="en-US"/>
              </w:rPr>
              <w:t>6</w:t>
            </w:r>
            <w:r w:rsidR="00E22B4D">
              <w:rPr>
                <w:sz w:val="20"/>
                <w:lang w:val="en-US"/>
              </w:rPr>
              <w:t>H</w:t>
            </w:r>
            <w:r w:rsidR="00E22B4D">
              <w:rPr>
                <w:sz w:val="20"/>
                <w:vertAlign w:val="subscript"/>
                <w:lang w:val="en-US"/>
              </w:rPr>
              <w:t>6</w:t>
            </w:r>
            <w:r w:rsidR="00E22B4D">
              <w:rPr>
                <w:sz w:val="20"/>
                <w:lang w:val="en-US"/>
              </w:rPr>
              <w:t>+H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>SO</w:t>
            </w:r>
            <w:r w:rsidR="00E22B4D">
              <w:rPr>
                <w:sz w:val="20"/>
                <w:vertAlign w:val="subscript"/>
                <w:lang w:val="en-US"/>
              </w:rPr>
              <w:t>4</w:t>
            </w:r>
          </w:p>
          <w:p w:rsidR="00E22B4D" w:rsidRDefault="00E22B4D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С плавление солей сульфокислот со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щелочами.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_x0000_s1125" type="#_x0000_t75" style="position:absolute;margin-left:-.25pt;margin-top:-.55pt;width:111.65pt;height:24pt;z-index:-251648512;mso-wrap-edited:f" wrapcoords="-141 0 -141 20925 21600 20925 21600 0 -141 0">
                  <v:imagedata r:id="rId13" o:title=""/>
                </v:shape>
              </w:pict>
            </w:r>
            <w:r w:rsidR="00E22B4D">
              <w:rPr>
                <w:sz w:val="20"/>
                <w:lang w:val="en-US"/>
              </w:rPr>
              <w:t xml:space="preserve">        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Na                          OH</w:t>
            </w:r>
          </w:p>
          <w:p w:rsidR="00E22B4D" w:rsidRDefault="00E22B4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+NaOH                   +Na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SO</w:t>
            </w:r>
            <w:r>
              <w:rPr>
                <w:sz w:val="20"/>
                <w:vertAlign w:val="subscript"/>
                <w:lang w:val="en-US"/>
              </w:rPr>
              <w:t>4</w:t>
            </w:r>
          </w:p>
          <w:p w:rsidR="00E22B4D" w:rsidRDefault="00E22B4D">
            <w:pPr>
              <w:rPr>
                <w:sz w:val="20"/>
                <w:lang w:val="en-US"/>
              </w:rPr>
            </w:pPr>
          </w:p>
          <w:p w:rsidR="00E22B4D" w:rsidRDefault="00E22B4D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3. </w:t>
            </w:r>
            <w:r>
              <w:rPr>
                <w:sz w:val="20"/>
                <w:u w:val="single"/>
              </w:rPr>
              <w:t xml:space="preserve">Действие </w:t>
            </w:r>
            <w:r>
              <w:rPr>
                <w:sz w:val="20"/>
                <w:u w:val="single"/>
                <w:lang w:val="en-US"/>
              </w:rPr>
              <w:t>NaOH</w:t>
            </w:r>
            <w:r>
              <w:rPr>
                <w:sz w:val="20"/>
                <w:u w:val="single"/>
              </w:rPr>
              <w:t xml:space="preserve"> на сульфокислоты   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и сульфохлориды.</w:t>
            </w:r>
            <w:r>
              <w:rPr>
                <w:sz w:val="20"/>
              </w:rPr>
              <w:t xml:space="preserve"> (обр-ся С.М.С.)</w:t>
            </w:r>
          </w:p>
          <w:p w:rsidR="00E22B4D" w:rsidRDefault="00E22B4D">
            <w:pPr>
              <w:rPr>
                <w:sz w:val="20"/>
              </w:rPr>
            </w:pP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_x0000_s1126" type="#_x0000_t75" style="position:absolute;margin-left:137.15pt;margin-top:-.85pt;width:7.3pt;height:36pt;z-index:-251647488;mso-wrap-edited:f" wrapcoords="-1200 0 -1200 21357 21600 21357 21600 0 -1200 0">
                  <v:imagedata r:id="rId14" o:title=""/>
                </v:shape>
              </w:pict>
            </w:r>
            <w:r>
              <w:rPr>
                <w:noProof/>
                <w:sz w:val="20"/>
              </w:rPr>
              <w:pict>
                <v:line id="_x0000_s1114" style="position:absolute;flip:y;z-index:251658752" from="68.05pt,3.7pt" to="91.6pt,3.9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>R-SO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H+NaOH  -</w:t>
            </w:r>
            <w:r w:rsidR="00E22B4D">
              <w:rPr>
                <w:sz w:val="12"/>
                <w:lang w:val="en-US"/>
              </w:rPr>
              <w:t>H</w:t>
            </w:r>
            <w:r w:rsidR="00E22B4D">
              <w:rPr>
                <w:sz w:val="18"/>
                <w:vertAlign w:val="subscript"/>
                <w:lang w:val="en-US"/>
              </w:rPr>
              <w:t>2</w:t>
            </w:r>
            <w:r w:rsidR="00E22B4D">
              <w:rPr>
                <w:sz w:val="12"/>
                <w:lang w:val="en-US"/>
              </w:rPr>
              <w:t xml:space="preserve">O     </w:t>
            </w:r>
            <w:r w:rsidR="00E22B4D">
              <w:rPr>
                <w:sz w:val="20"/>
                <w:lang w:val="en-US"/>
              </w:rPr>
              <w:t xml:space="preserve"> R 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Na</w:t>
            </w:r>
          </w:p>
          <w:p w:rsidR="00E22B4D" w:rsidRDefault="00E22B4D">
            <w:pPr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 xml:space="preserve">                                                                  </w:t>
            </w:r>
            <w:r>
              <w:rPr>
                <w:sz w:val="20"/>
              </w:rPr>
              <w:t>соли</w:t>
            </w:r>
            <w:r>
              <w:rPr>
                <w:sz w:val="20"/>
                <w:lang w:val="en-US"/>
              </w:rPr>
              <w:t>-</w:t>
            </w:r>
          </w:p>
          <w:p w:rsidR="00E22B4D" w:rsidRDefault="007202C2">
            <w:pPr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line id="_x0000_s1115" style="position:absolute;flip:y;z-index:251659776" from="69.4pt,3.4pt" to="93.4pt,3.65pt">
                  <v:stroke endarrow="block" endarrowwidth="narrow" endarrowlength="short"/>
                </v:line>
              </w:pict>
            </w:r>
            <w:r w:rsidR="00E22B4D">
              <w:rPr>
                <w:sz w:val="20"/>
                <w:lang w:val="en-US"/>
              </w:rPr>
              <w:t>R-SO</w:t>
            </w:r>
            <w:r w:rsidR="00E22B4D">
              <w:rPr>
                <w:sz w:val="20"/>
                <w:vertAlign w:val="subscript"/>
                <w:lang w:val="en-US"/>
              </w:rPr>
              <w:t>2</w:t>
            </w:r>
            <w:r w:rsidR="00E22B4D">
              <w:rPr>
                <w:sz w:val="20"/>
                <w:lang w:val="en-US"/>
              </w:rPr>
              <w:t xml:space="preserve">Cl+NaOH  </w:t>
            </w:r>
            <w:r w:rsidR="00E22B4D">
              <w:rPr>
                <w:sz w:val="12"/>
                <w:lang w:val="en-US"/>
              </w:rPr>
              <w:t xml:space="preserve">-HCl    </w:t>
            </w:r>
            <w:r w:rsidR="00E22B4D">
              <w:rPr>
                <w:sz w:val="20"/>
                <w:lang w:val="en-US"/>
              </w:rPr>
              <w:t xml:space="preserve"> R-SO</w:t>
            </w:r>
            <w:r w:rsidR="00E22B4D">
              <w:rPr>
                <w:sz w:val="20"/>
                <w:vertAlign w:val="subscript"/>
                <w:lang w:val="en-US"/>
              </w:rPr>
              <w:t>3</w:t>
            </w:r>
            <w:r w:rsidR="00E22B4D">
              <w:rPr>
                <w:sz w:val="20"/>
                <w:lang w:val="en-US"/>
              </w:rPr>
              <w:t>Na</w:t>
            </w:r>
          </w:p>
          <w:p w:rsidR="00E22B4D" w:rsidRDefault="00E22B4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</w:rPr>
              <w:t>-алкилсульфонаты-хорошие С.М.С.</w:t>
            </w:r>
          </w:p>
          <w:p w:rsidR="00E22B4D" w:rsidRDefault="00E22B4D">
            <w:pPr>
              <w:rPr>
                <w:sz w:val="20"/>
                <w:lang w:val="en-US"/>
              </w:rPr>
            </w:pPr>
          </w:p>
          <w:p w:rsidR="00E22B4D" w:rsidRDefault="00E22B4D">
            <w:pPr>
              <w:pStyle w:val="2"/>
            </w:pPr>
            <w:r>
              <w:t>С.М.С. - синтетические моющие средства</w:t>
            </w:r>
          </w:p>
          <w:p w:rsidR="00E22B4D" w:rsidRDefault="00E22B4D">
            <w:pPr>
              <w:rPr>
                <w:sz w:val="20"/>
              </w:rPr>
            </w:pPr>
          </w:p>
        </w:tc>
      </w:tr>
      <w:tr w:rsidR="00E22B4D">
        <w:trPr>
          <w:cantSplit/>
          <w:trHeight w:val="1065"/>
        </w:trPr>
        <w:tc>
          <w:tcPr>
            <w:tcW w:w="1589" w:type="dxa"/>
            <w:vMerge w:val="restart"/>
            <w:textDirection w:val="btLr"/>
          </w:tcPr>
          <w:p w:rsidR="00E22B4D" w:rsidRDefault="00E22B4D">
            <w:pPr>
              <w:ind w:left="113" w:right="113"/>
              <w:jc w:val="center"/>
              <w:rPr>
                <w:b/>
                <w:bCs/>
                <w:sz w:val="26"/>
              </w:rPr>
            </w:pPr>
          </w:p>
          <w:p w:rsidR="00E22B4D" w:rsidRDefault="00E22B4D">
            <w:pPr>
              <w:ind w:left="113" w:right="113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Применение,</w:t>
            </w:r>
          </w:p>
          <w:p w:rsidR="00E22B4D" w:rsidRDefault="00E22B4D">
            <w:pPr>
              <w:ind w:left="113" w:right="113"/>
              <w:jc w:val="center"/>
            </w:pPr>
            <w:r>
              <w:rPr>
                <w:b/>
                <w:bCs/>
                <w:sz w:val="26"/>
              </w:rPr>
              <w:t>представители</w:t>
            </w:r>
            <w:r>
              <w:t>.</w:t>
            </w:r>
          </w:p>
        </w:tc>
        <w:tc>
          <w:tcPr>
            <w:tcW w:w="3811" w:type="dxa"/>
          </w:tcPr>
          <w:p w:rsidR="00E22B4D" w:rsidRDefault="00E22B4D">
            <w:pPr>
              <w:rPr>
                <w:sz w:val="18"/>
              </w:rPr>
            </w:pPr>
            <w:r>
              <w:rPr>
                <w:sz w:val="18"/>
              </w:rPr>
              <w:t>Встречаются в нефти в растит. и жив. мире (в составе растений- лук, чеснок –</w:t>
            </w: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  <w:lang w:val="en-US"/>
              </w:rPr>
              <w:t>SH</w:t>
            </w:r>
            <w:r>
              <w:rPr>
                <w:sz w:val="18"/>
              </w:rPr>
              <w:t>)</w:t>
            </w:r>
          </w:p>
          <w:p w:rsidR="00E22B4D" w:rsidRDefault="00E22B4D">
            <w:pPr>
              <w:rPr>
                <w:sz w:val="20"/>
              </w:rPr>
            </w:pPr>
            <w:r>
              <w:rPr>
                <w:sz w:val="18"/>
              </w:rPr>
              <w:t>Тиолы (н-р, изопентантиол) исп-ся как добавка к прир. газу для обнаружения утечки газа в жилых помещениях.</w:t>
            </w:r>
          </w:p>
        </w:tc>
        <w:tc>
          <w:tcPr>
            <w:tcW w:w="3252" w:type="dxa"/>
          </w:tcPr>
          <w:p w:rsidR="00E22B4D" w:rsidRDefault="00E22B4D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Представитель – иприт (дихлордиэтил сульфид)- </w:t>
            </w:r>
          </w:p>
          <w:p w:rsidR="00E22B4D" w:rsidRDefault="00E22B4D">
            <w:pPr>
              <w:ind w:left="45"/>
              <w:rPr>
                <w:sz w:val="20"/>
              </w:rPr>
            </w:pPr>
            <w:r>
              <w:rPr>
                <w:sz w:val="20"/>
              </w:rPr>
              <w:t xml:space="preserve">ОВ кожно- нарывного действия.  </w:t>
            </w:r>
          </w:p>
        </w:tc>
        <w:tc>
          <w:tcPr>
            <w:tcW w:w="3532" w:type="dxa"/>
          </w:tcPr>
          <w:p w:rsidR="00E22B4D" w:rsidRDefault="00E22B4D">
            <w:pPr>
              <w:rPr>
                <w:sz w:val="20"/>
              </w:rPr>
            </w:pPr>
            <w:r>
              <w:rPr>
                <w:sz w:val="20"/>
              </w:rPr>
              <w:t>Тиофен, тиофан и их производные сод-ся в нефти, в продуктах переработки нефти.</w:t>
            </w:r>
          </w:p>
        </w:tc>
        <w:tc>
          <w:tcPr>
            <w:tcW w:w="3656" w:type="dxa"/>
            <w:vMerge w:val="restart"/>
          </w:tcPr>
          <w:p w:rsidR="00E22B4D" w:rsidRDefault="00E22B4D">
            <w:pPr>
              <w:pStyle w:val="a3"/>
            </w:pPr>
          </w:p>
          <w:p w:rsidR="00E22B4D" w:rsidRDefault="00E22B4D">
            <w:pPr>
              <w:pStyle w:val="a3"/>
            </w:pPr>
            <w:r>
              <w:t>Алкилсульфонаты (соли) при-ся как синтетические моющие средства.</w:t>
            </w:r>
          </w:p>
          <w:p w:rsidR="00E22B4D" w:rsidRDefault="00E22B4D">
            <w:pPr>
              <w:rPr>
                <w:sz w:val="20"/>
              </w:rPr>
            </w:pPr>
          </w:p>
          <w:p w:rsidR="00E22B4D" w:rsidRDefault="00E22B4D">
            <w:r>
              <w:rPr>
                <w:sz w:val="20"/>
              </w:rPr>
              <w:t>Сульфокислоты</w:t>
            </w:r>
            <w:r>
              <w:t xml:space="preserve"> </w:t>
            </w:r>
            <w:r>
              <w:rPr>
                <w:sz w:val="20"/>
              </w:rPr>
              <w:t>используют для производства органических красителей, лекарств и дезинфицирующих веществ.</w:t>
            </w:r>
          </w:p>
        </w:tc>
      </w:tr>
      <w:tr w:rsidR="00E22B4D">
        <w:trPr>
          <w:cantSplit/>
          <w:trHeight w:val="1035"/>
        </w:trPr>
        <w:tc>
          <w:tcPr>
            <w:tcW w:w="1589" w:type="dxa"/>
            <w:vMerge/>
          </w:tcPr>
          <w:p w:rsidR="00E22B4D" w:rsidRDefault="00E22B4D">
            <w:pPr>
              <w:jc w:val="center"/>
            </w:pPr>
          </w:p>
        </w:tc>
        <w:tc>
          <w:tcPr>
            <w:tcW w:w="10595" w:type="dxa"/>
            <w:gridSpan w:val="3"/>
          </w:tcPr>
          <w:p w:rsidR="00E22B4D" w:rsidRDefault="00E22B4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  <w:u w:val="single"/>
              </w:rPr>
              <w:t>Присутствие сернистых соед-ий в нефти нежелатильно!</w:t>
            </w:r>
            <w:r>
              <w:rPr>
                <w:b/>
                <w:bCs/>
                <w:sz w:val="22"/>
              </w:rPr>
              <w:t xml:space="preserve"> 1) Если их не удалить при переработки, то при  сгорании топлива образуется </w:t>
            </w:r>
            <w:r>
              <w:rPr>
                <w:b/>
                <w:bCs/>
                <w:sz w:val="22"/>
                <w:lang w:val="en-US"/>
              </w:rPr>
              <w:t>SO</w:t>
            </w:r>
            <w:r>
              <w:rPr>
                <w:b/>
                <w:bCs/>
                <w:sz w:val="22"/>
                <w:vertAlign w:val="subscript"/>
              </w:rPr>
              <w:t>2</w:t>
            </w:r>
            <w:r>
              <w:rPr>
                <w:b/>
                <w:bCs/>
                <w:sz w:val="22"/>
              </w:rPr>
              <w:t xml:space="preserve">, вызывает коррозию. 2) Соединения серы придают нефтепродуктам неприятный запах. Поэтому </w:t>
            </w:r>
            <w:r>
              <w:rPr>
                <w:b/>
                <w:bCs/>
                <w:sz w:val="22"/>
                <w:u w:val="single"/>
              </w:rPr>
              <w:t>нефть подвергают обессериванию</w:t>
            </w:r>
            <w:r>
              <w:rPr>
                <w:b/>
                <w:bCs/>
                <w:sz w:val="22"/>
              </w:rPr>
              <w:t xml:space="preserve">. </w:t>
            </w:r>
          </w:p>
        </w:tc>
        <w:tc>
          <w:tcPr>
            <w:tcW w:w="3656" w:type="dxa"/>
            <w:vMerge/>
          </w:tcPr>
          <w:p w:rsidR="00E22B4D" w:rsidRDefault="00E22B4D"/>
        </w:tc>
      </w:tr>
    </w:tbl>
    <w:p w:rsidR="00E22B4D" w:rsidRDefault="00E22B4D">
      <w:pPr>
        <w:jc w:val="center"/>
        <w:rPr>
          <w:sz w:val="2"/>
        </w:rPr>
      </w:pPr>
      <w:bookmarkStart w:id="0" w:name="_GoBack"/>
      <w:bookmarkEnd w:id="0"/>
    </w:p>
    <w:sectPr w:rsidR="00E22B4D">
      <w:pgSz w:w="16838" w:h="11906" w:orient="landscape" w:code="9"/>
      <w:pgMar w:top="510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298"/>
    <w:multiLevelType w:val="hybridMultilevel"/>
    <w:tmpl w:val="2AA6659A"/>
    <w:lvl w:ilvl="0" w:tplc="21C01C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1E282D2C"/>
    <w:multiLevelType w:val="hybridMultilevel"/>
    <w:tmpl w:val="9B942070"/>
    <w:lvl w:ilvl="0" w:tplc="E5CEB8A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6B9E4958"/>
    <w:multiLevelType w:val="hybridMultilevel"/>
    <w:tmpl w:val="B4E4234E"/>
    <w:lvl w:ilvl="0" w:tplc="7FCC487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73055E84"/>
    <w:multiLevelType w:val="hybridMultilevel"/>
    <w:tmpl w:val="F336129C"/>
    <w:lvl w:ilvl="0" w:tplc="4F76C1F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776"/>
    <w:rsid w:val="00101AAB"/>
    <w:rsid w:val="00556776"/>
    <w:rsid w:val="007202C2"/>
    <w:rsid w:val="00E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/>
    <o:shapelayout v:ext="edit">
      <o:idmap v:ext="edit" data="1"/>
    </o:shapelayout>
  </w:shapeDefaults>
  <w:decimalSymbol w:val=","/>
  <w:listSeparator w:val=";"/>
  <w15:chartTrackingRefBased/>
  <w15:docId w15:val="{5F98BEC6-6C0D-4AC2-A944-2C3940E4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2">
    <w:name w:val="Body Text 2"/>
    <w:basedOn w:val="a"/>
    <w:semiHidden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Органические соединения серы</vt:lpstr>
    </vt:vector>
  </TitlesOfParts>
  <Company>Дом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Органические соединения серы</dc:title>
  <dc:subject/>
  <dc:creator>Agama</dc:creator>
  <cp:keywords/>
  <dc:description/>
  <cp:lastModifiedBy>admin</cp:lastModifiedBy>
  <cp:revision>2</cp:revision>
  <cp:lastPrinted>2001-04-10T21:54:00Z</cp:lastPrinted>
  <dcterms:created xsi:type="dcterms:W3CDTF">2014-02-11T17:43:00Z</dcterms:created>
  <dcterms:modified xsi:type="dcterms:W3CDTF">2014-02-11T17:43:00Z</dcterms:modified>
</cp:coreProperties>
</file>