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7DB" w:rsidRDefault="00BC47DB" w:rsidP="00785E74">
      <w:pPr>
        <w:spacing w:line="360" w:lineRule="auto"/>
        <w:jc w:val="center"/>
        <w:rPr>
          <w:b/>
          <w:sz w:val="28"/>
          <w:szCs w:val="28"/>
        </w:rPr>
      </w:pPr>
    </w:p>
    <w:p w:rsidR="00785E74" w:rsidRPr="001A11AC" w:rsidRDefault="00785E74" w:rsidP="00785E74">
      <w:pPr>
        <w:spacing w:line="360" w:lineRule="auto"/>
        <w:jc w:val="center"/>
        <w:rPr>
          <w:b/>
          <w:sz w:val="28"/>
          <w:szCs w:val="28"/>
        </w:rPr>
      </w:pPr>
      <w:r w:rsidRPr="001A11AC">
        <w:rPr>
          <w:b/>
          <w:sz w:val="28"/>
          <w:szCs w:val="28"/>
        </w:rPr>
        <w:t>Содержание</w:t>
      </w:r>
    </w:p>
    <w:p w:rsidR="00785E74" w:rsidRDefault="00785E74" w:rsidP="00785E74">
      <w:pPr>
        <w:spacing w:line="360" w:lineRule="auto"/>
        <w:ind w:firstLine="720"/>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3"/>
        <w:gridCol w:w="460"/>
      </w:tblGrid>
      <w:tr w:rsidR="00785E74">
        <w:tc>
          <w:tcPr>
            <w:tcW w:w="9108" w:type="dxa"/>
            <w:shd w:val="clear" w:color="auto" w:fill="auto"/>
          </w:tcPr>
          <w:p w:rsidR="00785E74" w:rsidRDefault="00785E74" w:rsidP="00785E74">
            <w:pPr>
              <w:spacing w:line="360" w:lineRule="auto"/>
              <w:rPr>
                <w:sz w:val="28"/>
                <w:szCs w:val="28"/>
              </w:rPr>
            </w:pPr>
            <w:r>
              <w:rPr>
                <w:sz w:val="28"/>
                <w:szCs w:val="28"/>
              </w:rPr>
              <w:t>1. Система управления запасами с фиксированным размером заказа</w:t>
            </w:r>
          </w:p>
        </w:tc>
        <w:tc>
          <w:tcPr>
            <w:tcW w:w="463" w:type="dxa"/>
            <w:shd w:val="clear" w:color="auto" w:fill="auto"/>
          </w:tcPr>
          <w:p w:rsidR="00785E74" w:rsidRDefault="00785E74" w:rsidP="00785E74">
            <w:pPr>
              <w:spacing w:line="360" w:lineRule="auto"/>
              <w:jc w:val="right"/>
              <w:rPr>
                <w:sz w:val="28"/>
                <w:szCs w:val="28"/>
              </w:rPr>
            </w:pPr>
            <w:r>
              <w:rPr>
                <w:sz w:val="28"/>
                <w:szCs w:val="28"/>
              </w:rPr>
              <w:t>3</w:t>
            </w:r>
          </w:p>
        </w:tc>
      </w:tr>
      <w:tr w:rsidR="00785E74">
        <w:tc>
          <w:tcPr>
            <w:tcW w:w="9108" w:type="dxa"/>
            <w:shd w:val="clear" w:color="auto" w:fill="auto"/>
          </w:tcPr>
          <w:p w:rsidR="00785E74" w:rsidRPr="00CB2D2A" w:rsidRDefault="00785E74" w:rsidP="00785E74">
            <w:pPr>
              <w:spacing w:line="360" w:lineRule="auto"/>
              <w:rPr>
                <w:sz w:val="28"/>
                <w:szCs w:val="28"/>
              </w:rPr>
            </w:pPr>
            <w:r w:rsidRPr="00CB2D2A">
              <w:rPr>
                <w:sz w:val="28"/>
                <w:szCs w:val="28"/>
              </w:rPr>
              <w:t>2. Система управления запасами с фиксированным интервалом времени между заказами</w:t>
            </w:r>
          </w:p>
        </w:tc>
        <w:tc>
          <w:tcPr>
            <w:tcW w:w="463" w:type="dxa"/>
            <w:shd w:val="clear" w:color="auto" w:fill="auto"/>
          </w:tcPr>
          <w:p w:rsidR="00785E74" w:rsidRDefault="00785E74" w:rsidP="00785E74">
            <w:pPr>
              <w:spacing w:line="360" w:lineRule="auto"/>
              <w:jc w:val="right"/>
              <w:rPr>
                <w:sz w:val="28"/>
                <w:szCs w:val="28"/>
              </w:rPr>
            </w:pPr>
          </w:p>
          <w:p w:rsidR="00785E74" w:rsidRDefault="00785E74" w:rsidP="00785E74">
            <w:pPr>
              <w:spacing w:line="360" w:lineRule="auto"/>
              <w:jc w:val="right"/>
              <w:rPr>
                <w:sz w:val="28"/>
                <w:szCs w:val="28"/>
              </w:rPr>
            </w:pPr>
            <w:r>
              <w:rPr>
                <w:sz w:val="28"/>
                <w:szCs w:val="28"/>
              </w:rPr>
              <w:t>4</w:t>
            </w:r>
          </w:p>
        </w:tc>
      </w:tr>
      <w:tr w:rsidR="00785E74">
        <w:tc>
          <w:tcPr>
            <w:tcW w:w="9108" w:type="dxa"/>
            <w:shd w:val="clear" w:color="auto" w:fill="auto"/>
          </w:tcPr>
          <w:p w:rsidR="00CB2D2A" w:rsidRPr="00CB2D2A" w:rsidRDefault="00CB2D2A" w:rsidP="00CB2D2A">
            <w:pPr>
              <w:shd w:val="clear" w:color="auto" w:fill="FFFFFF"/>
              <w:autoSpaceDE w:val="0"/>
              <w:autoSpaceDN w:val="0"/>
              <w:adjustRightInd w:val="0"/>
              <w:spacing w:line="360" w:lineRule="auto"/>
              <w:jc w:val="both"/>
              <w:rPr>
                <w:sz w:val="28"/>
                <w:szCs w:val="28"/>
              </w:rPr>
            </w:pPr>
            <w:r w:rsidRPr="00CB2D2A">
              <w:rPr>
                <w:sz w:val="28"/>
                <w:szCs w:val="28"/>
              </w:rPr>
              <w:t>3. Сущность и задачи транспортной логистики</w:t>
            </w:r>
          </w:p>
          <w:p w:rsidR="00CB2D2A" w:rsidRPr="00CB2D2A" w:rsidRDefault="00CB2D2A" w:rsidP="00CB2D2A">
            <w:pPr>
              <w:shd w:val="clear" w:color="auto" w:fill="FFFFFF"/>
              <w:autoSpaceDE w:val="0"/>
              <w:autoSpaceDN w:val="0"/>
              <w:adjustRightInd w:val="0"/>
              <w:spacing w:line="360" w:lineRule="auto"/>
              <w:ind w:firstLine="720"/>
              <w:jc w:val="both"/>
              <w:rPr>
                <w:sz w:val="28"/>
                <w:szCs w:val="28"/>
              </w:rPr>
            </w:pPr>
            <w:r w:rsidRPr="00CB2D2A">
              <w:rPr>
                <w:sz w:val="28"/>
                <w:szCs w:val="28"/>
              </w:rPr>
              <w:t>3.1. Сущность и задачи транспортной логистики</w:t>
            </w:r>
          </w:p>
          <w:p w:rsidR="00785E74" w:rsidRPr="00CB2D2A" w:rsidRDefault="00CB2D2A" w:rsidP="00CB2D2A">
            <w:pPr>
              <w:shd w:val="clear" w:color="auto" w:fill="FFFFFF"/>
              <w:autoSpaceDE w:val="0"/>
              <w:autoSpaceDN w:val="0"/>
              <w:adjustRightInd w:val="0"/>
              <w:spacing w:line="360" w:lineRule="auto"/>
              <w:ind w:firstLine="720"/>
              <w:jc w:val="both"/>
              <w:rPr>
                <w:sz w:val="28"/>
                <w:szCs w:val="28"/>
              </w:rPr>
            </w:pPr>
            <w:r w:rsidRPr="00CB2D2A">
              <w:rPr>
                <w:sz w:val="28"/>
                <w:szCs w:val="28"/>
              </w:rPr>
              <w:t>3.2. Транспортные тарифы и правила их применения</w:t>
            </w:r>
          </w:p>
        </w:tc>
        <w:tc>
          <w:tcPr>
            <w:tcW w:w="463" w:type="dxa"/>
            <w:shd w:val="clear" w:color="auto" w:fill="auto"/>
          </w:tcPr>
          <w:p w:rsidR="00785E74" w:rsidRDefault="00CB2D2A" w:rsidP="00785E74">
            <w:pPr>
              <w:spacing w:line="360" w:lineRule="auto"/>
              <w:jc w:val="right"/>
              <w:rPr>
                <w:sz w:val="28"/>
                <w:szCs w:val="28"/>
              </w:rPr>
            </w:pPr>
            <w:r>
              <w:rPr>
                <w:sz w:val="28"/>
                <w:szCs w:val="28"/>
              </w:rPr>
              <w:t>5</w:t>
            </w:r>
          </w:p>
          <w:p w:rsidR="00CB2D2A" w:rsidRDefault="00CB2D2A" w:rsidP="00785E74">
            <w:pPr>
              <w:spacing w:line="360" w:lineRule="auto"/>
              <w:jc w:val="right"/>
              <w:rPr>
                <w:sz w:val="28"/>
                <w:szCs w:val="28"/>
              </w:rPr>
            </w:pPr>
            <w:r>
              <w:rPr>
                <w:sz w:val="28"/>
                <w:szCs w:val="28"/>
              </w:rPr>
              <w:t>5</w:t>
            </w:r>
          </w:p>
          <w:p w:rsidR="00CB2D2A" w:rsidRPr="00A17B90" w:rsidRDefault="00CB2D2A" w:rsidP="00785E74">
            <w:pPr>
              <w:spacing w:line="360" w:lineRule="auto"/>
              <w:jc w:val="right"/>
              <w:rPr>
                <w:sz w:val="28"/>
                <w:szCs w:val="28"/>
              </w:rPr>
            </w:pPr>
            <w:r>
              <w:rPr>
                <w:sz w:val="28"/>
                <w:szCs w:val="28"/>
              </w:rPr>
              <w:t>9</w:t>
            </w:r>
          </w:p>
        </w:tc>
      </w:tr>
      <w:tr w:rsidR="00785E74">
        <w:tc>
          <w:tcPr>
            <w:tcW w:w="9108" w:type="dxa"/>
            <w:shd w:val="clear" w:color="auto" w:fill="auto"/>
          </w:tcPr>
          <w:p w:rsidR="00785E74" w:rsidRDefault="00785E74" w:rsidP="00785E74">
            <w:pPr>
              <w:spacing w:line="360" w:lineRule="auto"/>
              <w:rPr>
                <w:sz w:val="28"/>
                <w:szCs w:val="28"/>
              </w:rPr>
            </w:pPr>
            <w:r>
              <w:rPr>
                <w:sz w:val="28"/>
                <w:szCs w:val="28"/>
              </w:rPr>
              <w:t>Библиографический список</w:t>
            </w:r>
          </w:p>
        </w:tc>
        <w:tc>
          <w:tcPr>
            <w:tcW w:w="463" w:type="dxa"/>
            <w:shd w:val="clear" w:color="auto" w:fill="auto"/>
          </w:tcPr>
          <w:p w:rsidR="00785E74" w:rsidRDefault="00CB2D2A" w:rsidP="00785E74">
            <w:pPr>
              <w:spacing w:line="360" w:lineRule="auto"/>
              <w:jc w:val="right"/>
              <w:rPr>
                <w:sz w:val="28"/>
                <w:szCs w:val="28"/>
              </w:rPr>
            </w:pPr>
            <w:r>
              <w:rPr>
                <w:sz w:val="28"/>
                <w:szCs w:val="28"/>
              </w:rPr>
              <w:t>15</w:t>
            </w:r>
          </w:p>
        </w:tc>
      </w:tr>
    </w:tbl>
    <w:p w:rsidR="00785E74" w:rsidRDefault="00785E74" w:rsidP="00785E74">
      <w:pPr>
        <w:spacing w:line="360" w:lineRule="auto"/>
        <w:ind w:firstLine="720"/>
        <w:rPr>
          <w:sz w:val="28"/>
          <w:szCs w:val="28"/>
        </w:rPr>
      </w:pPr>
    </w:p>
    <w:p w:rsidR="00785E74" w:rsidRDefault="00785E74" w:rsidP="00785E74">
      <w:pPr>
        <w:rPr>
          <w:sz w:val="28"/>
          <w:szCs w:val="28"/>
        </w:rPr>
      </w:pPr>
    </w:p>
    <w:p w:rsidR="00785E74" w:rsidRDefault="00785E74" w:rsidP="00785E74">
      <w:pPr>
        <w:rPr>
          <w:sz w:val="28"/>
          <w:szCs w:val="28"/>
        </w:rPr>
      </w:pPr>
    </w:p>
    <w:p w:rsidR="00785E74" w:rsidRDefault="00785E74" w:rsidP="00785E74">
      <w:pPr>
        <w:rPr>
          <w:sz w:val="28"/>
          <w:szCs w:val="28"/>
        </w:rPr>
      </w:pPr>
    </w:p>
    <w:p w:rsidR="00785E74" w:rsidRDefault="00785E74" w:rsidP="00785E74">
      <w:pPr>
        <w:spacing w:line="360" w:lineRule="auto"/>
        <w:ind w:firstLine="720"/>
        <w:rPr>
          <w:sz w:val="28"/>
          <w:szCs w:val="28"/>
        </w:rPr>
      </w:pPr>
    </w:p>
    <w:p w:rsidR="00785E74" w:rsidRDefault="00785E74" w:rsidP="00785E74">
      <w:pPr>
        <w:tabs>
          <w:tab w:val="left" w:pos="4400"/>
        </w:tabs>
        <w:spacing w:line="360" w:lineRule="auto"/>
        <w:ind w:firstLine="720"/>
        <w:rPr>
          <w:sz w:val="28"/>
          <w:szCs w:val="28"/>
        </w:rPr>
      </w:pPr>
      <w:r>
        <w:rPr>
          <w:sz w:val="28"/>
          <w:szCs w:val="28"/>
        </w:rPr>
        <w:tab/>
      </w:r>
    </w:p>
    <w:p w:rsidR="00785E74" w:rsidRPr="001A11AC" w:rsidRDefault="00785E74" w:rsidP="00785E74">
      <w:pPr>
        <w:spacing w:line="360" w:lineRule="auto"/>
        <w:ind w:firstLine="720"/>
        <w:jc w:val="both"/>
        <w:rPr>
          <w:b/>
          <w:sz w:val="28"/>
          <w:szCs w:val="28"/>
        </w:rPr>
      </w:pPr>
      <w:r>
        <w:rPr>
          <w:sz w:val="28"/>
          <w:szCs w:val="28"/>
        </w:rPr>
        <w:br w:type="page"/>
      </w:r>
      <w:r w:rsidRPr="001A11AC">
        <w:rPr>
          <w:b/>
          <w:sz w:val="28"/>
          <w:szCs w:val="28"/>
        </w:rPr>
        <w:lastRenderedPageBreak/>
        <w:t>1. Система управления запасами с фиксированным размером заказа</w:t>
      </w:r>
    </w:p>
    <w:p w:rsidR="00785E74" w:rsidRDefault="00785E74" w:rsidP="00785E74">
      <w:pPr>
        <w:spacing w:line="360" w:lineRule="auto"/>
        <w:rPr>
          <w:sz w:val="28"/>
          <w:szCs w:val="28"/>
        </w:rPr>
      </w:pPr>
    </w:p>
    <w:tbl>
      <w:tblPr>
        <w:tblStyle w:val="a3"/>
        <w:tblW w:w="0" w:type="auto"/>
        <w:tblInd w:w="108" w:type="dxa"/>
        <w:tblLook w:val="01E0" w:firstRow="1" w:lastRow="1" w:firstColumn="1" w:lastColumn="1" w:noHBand="0" w:noVBand="0"/>
      </w:tblPr>
      <w:tblGrid>
        <w:gridCol w:w="496"/>
        <w:gridCol w:w="6164"/>
        <w:gridCol w:w="1659"/>
        <w:gridCol w:w="1144"/>
      </w:tblGrid>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Показатель</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Порядок расчетов</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Данные</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Потребность,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Задано</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5E3A71" w:rsidP="00785E74">
            <w:pPr>
              <w:spacing w:line="360" w:lineRule="auto"/>
              <w:jc w:val="center"/>
              <w:rPr>
                <w:sz w:val="28"/>
                <w:szCs w:val="28"/>
              </w:rPr>
            </w:pPr>
            <w:r>
              <w:rPr>
                <w:sz w:val="28"/>
                <w:szCs w:val="28"/>
              </w:rPr>
              <w:t>25</w:t>
            </w:r>
            <w:r w:rsidR="00785E74">
              <w:rPr>
                <w:sz w:val="28"/>
                <w:szCs w:val="28"/>
              </w:rPr>
              <w:t>000</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2</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Оптимальный размер заказа, шт.</w:t>
            </w:r>
          </w:p>
          <w:p w:rsidR="00785E74" w:rsidRDefault="00785E74" w:rsidP="00785E74">
            <w:pPr>
              <w:spacing w:line="360" w:lineRule="auto"/>
              <w:rPr>
                <w:sz w:val="28"/>
                <w:szCs w:val="28"/>
              </w:rPr>
            </w:pP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По формуле 1</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C47D82" w:rsidP="00785E74">
            <w:pPr>
              <w:spacing w:line="360" w:lineRule="auto"/>
              <w:jc w:val="center"/>
              <w:rPr>
                <w:sz w:val="28"/>
                <w:szCs w:val="28"/>
              </w:rPr>
            </w:pPr>
            <w:r>
              <w:rPr>
                <w:sz w:val="28"/>
                <w:szCs w:val="28"/>
              </w:rPr>
              <w:t>447</w:t>
            </w:r>
          </w:p>
          <w:p w:rsidR="00C47D82" w:rsidRDefault="00C47D82" w:rsidP="00785E74">
            <w:pPr>
              <w:spacing w:line="360" w:lineRule="auto"/>
              <w:jc w:val="center"/>
              <w:rPr>
                <w:sz w:val="28"/>
                <w:szCs w:val="28"/>
              </w:rPr>
            </w:pP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3</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Время доставки, дни</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Задано </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5E3A71" w:rsidP="00785E74">
            <w:pPr>
              <w:spacing w:line="360" w:lineRule="auto"/>
              <w:jc w:val="center"/>
              <w:rPr>
                <w:sz w:val="28"/>
                <w:szCs w:val="28"/>
              </w:rPr>
            </w:pPr>
            <w:r>
              <w:rPr>
                <w:sz w:val="28"/>
                <w:szCs w:val="28"/>
              </w:rPr>
              <w:t>2</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4</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Возможная задержка в поставках, дни</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Задано </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5E3A71" w:rsidP="00785E74">
            <w:pPr>
              <w:spacing w:line="360" w:lineRule="auto"/>
              <w:jc w:val="center"/>
              <w:rPr>
                <w:sz w:val="28"/>
                <w:szCs w:val="28"/>
              </w:rPr>
            </w:pPr>
            <w:r>
              <w:rPr>
                <w:sz w:val="28"/>
                <w:szCs w:val="28"/>
              </w:rPr>
              <w:t>2</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5</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Ожидаемое дневное потребление, шт./день</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1 / число рабочих дней</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953744" w:rsidRDefault="00953744" w:rsidP="00785E74">
            <w:pPr>
              <w:spacing w:line="360" w:lineRule="auto"/>
              <w:jc w:val="center"/>
              <w:rPr>
                <w:sz w:val="28"/>
                <w:szCs w:val="28"/>
              </w:rPr>
            </w:pPr>
          </w:p>
          <w:p w:rsidR="00785E74" w:rsidRDefault="00953744" w:rsidP="00785E74">
            <w:pPr>
              <w:spacing w:line="360" w:lineRule="auto"/>
              <w:jc w:val="center"/>
              <w:rPr>
                <w:sz w:val="28"/>
                <w:szCs w:val="28"/>
              </w:rPr>
            </w:pPr>
            <w:r>
              <w:rPr>
                <w:sz w:val="28"/>
                <w:szCs w:val="28"/>
              </w:rPr>
              <w:t>4</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6</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Срок расходования заказа, дни</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2 / 5</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953744" w:rsidP="00785E74">
            <w:pPr>
              <w:spacing w:line="360" w:lineRule="auto"/>
              <w:jc w:val="center"/>
              <w:rPr>
                <w:sz w:val="28"/>
                <w:szCs w:val="28"/>
              </w:rPr>
            </w:pPr>
            <w:r>
              <w:rPr>
                <w:sz w:val="28"/>
                <w:szCs w:val="28"/>
              </w:rPr>
              <w:t>112</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7</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Ожидаемое потребление за время поставки,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3 * 5</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953744" w:rsidP="00785E74">
            <w:pPr>
              <w:spacing w:line="360" w:lineRule="auto"/>
              <w:jc w:val="center"/>
              <w:rPr>
                <w:sz w:val="28"/>
                <w:szCs w:val="28"/>
              </w:rPr>
            </w:pPr>
            <w:r>
              <w:rPr>
                <w:sz w:val="28"/>
                <w:szCs w:val="28"/>
              </w:rPr>
              <w:t>8</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8</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Максимальное потребление за время поставки,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(3 + 4) * 5</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p>
          <w:p w:rsidR="00953744" w:rsidRDefault="00953744" w:rsidP="00785E74">
            <w:pPr>
              <w:spacing w:line="360" w:lineRule="auto"/>
              <w:jc w:val="center"/>
              <w:rPr>
                <w:sz w:val="28"/>
                <w:szCs w:val="28"/>
              </w:rPr>
            </w:pPr>
            <w:r>
              <w:rPr>
                <w:sz w:val="28"/>
                <w:szCs w:val="28"/>
              </w:rPr>
              <w:t>16</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9</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Гарантийный запас,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8 – 7 </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953744" w:rsidP="00785E74">
            <w:pPr>
              <w:spacing w:line="360" w:lineRule="auto"/>
              <w:jc w:val="center"/>
              <w:rPr>
                <w:sz w:val="28"/>
                <w:szCs w:val="28"/>
              </w:rPr>
            </w:pPr>
            <w:r>
              <w:rPr>
                <w:sz w:val="28"/>
                <w:szCs w:val="28"/>
              </w:rPr>
              <w:t>8</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10</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Пороговый уровень запаса,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9 + 7</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953744" w:rsidP="00785E74">
            <w:pPr>
              <w:spacing w:line="360" w:lineRule="auto"/>
              <w:jc w:val="center"/>
              <w:rPr>
                <w:sz w:val="28"/>
                <w:szCs w:val="28"/>
              </w:rPr>
            </w:pPr>
            <w:r>
              <w:rPr>
                <w:sz w:val="28"/>
                <w:szCs w:val="28"/>
              </w:rPr>
              <w:t>16</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11</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Максимальный желательный запас, шт.</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9 + 2</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785E74" w:rsidRDefault="00953744" w:rsidP="00785E74">
            <w:pPr>
              <w:spacing w:line="360" w:lineRule="auto"/>
              <w:jc w:val="center"/>
              <w:rPr>
                <w:sz w:val="28"/>
                <w:szCs w:val="28"/>
              </w:rPr>
            </w:pPr>
            <w:r>
              <w:rPr>
                <w:sz w:val="28"/>
                <w:szCs w:val="28"/>
              </w:rPr>
              <w:t>455</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12</w:t>
            </w:r>
          </w:p>
        </w:tc>
        <w:tc>
          <w:tcPr>
            <w:tcW w:w="616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Срок расходования запаса до порогового уровня, дни</w:t>
            </w:r>
          </w:p>
        </w:tc>
        <w:tc>
          <w:tcPr>
            <w:tcW w:w="165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(11 – 10) / 5</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5F345B" w:rsidRDefault="005F345B" w:rsidP="00785E74">
            <w:pPr>
              <w:spacing w:line="360" w:lineRule="auto"/>
              <w:jc w:val="center"/>
              <w:rPr>
                <w:sz w:val="28"/>
                <w:szCs w:val="28"/>
              </w:rPr>
            </w:pPr>
          </w:p>
          <w:p w:rsidR="00785E74" w:rsidRDefault="005F345B" w:rsidP="00785E74">
            <w:pPr>
              <w:spacing w:line="360" w:lineRule="auto"/>
              <w:jc w:val="center"/>
              <w:rPr>
                <w:sz w:val="28"/>
                <w:szCs w:val="28"/>
              </w:rPr>
            </w:pPr>
            <w:r>
              <w:rPr>
                <w:sz w:val="28"/>
                <w:szCs w:val="28"/>
              </w:rPr>
              <w:t>110</w:t>
            </w:r>
          </w:p>
        </w:tc>
      </w:tr>
    </w:tbl>
    <w:p w:rsidR="00785E74" w:rsidRDefault="00785E74" w:rsidP="00785E74">
      <w:pPr>
        <w:spacing w:line="360" w:lineRule="auto"/>
        <w:ind w:firstLine="720"/>
        <w:jc w:val="both"/>
        <w:rPr>
          <w:sz w:val="28"/>
          <w:szCs w:val="28"/>
        </w:rPr>
      </w:pPr>
    </w:p>
    <w:p w:rsidR="00785E74" w:rsidRPr="001A11AC" w:rsidRDefault="009441C4" w:rsidP="00785E74">
      <w:pPr>
        <w:spacing w:line="360" w:lineRule="auto"/>
        <w:ind w:firstLine="720"/>
        <w:jc w:val="both"/>
        <w:rPr>
          <w:b/>
          <w:sz w:val="28"/>
          <w:szCs w:val="28"/>
        </w:rPr>
      </w:pPr>
      <w:r>
        <w:rPr>
          <w:b/>
          <w:sz w:val="28"/>
          <w:szCs w:val="28"/>
        </w:rPr>
        <w:br w:type="page"/>
      </w:r>
      <w:r w:rsidR="00785E74" w:rsidRPr="001A11AC">
        <w:rPr>
          <w:b/>
          <w:sz w:val="28"/>
          <w:szCs w:val="28"/>
        </w:rPr>
        <w:t>2. Система управления запасами с фиксированным интервалом времени между заказами</w:t>
      </w:r>
    </w:p>
    <w:p w:rsidR="00785E74" w:rsidRDefault="00785E74" w:rsidP="00785E74">
      <w:pPr>
        <w:spacing w:line="360" w:lineRule="auto"/>
        <w:ind w:firstLine="720"/>
        <w:rPr>
          <w:sz w:val="28"/>
          <w:szCs w:val="28"/>
        </w:rPr>
      </w:pPr>
    </w:p>
    <w:tbl>
      <w:tblPr>
        <w:tblStyle w:val="a3"/>
        <w:tblW w:w="0" w:type="auto"/>
        <w:tblInd w:w="108" w:type="dxa"/>
        <w:tblLook w:val="01E0" w:firstRow="1" w:lastRow="1" w:firstColumn="1" w:lastColumn="1" w:noHBand="0" w:noVBand="0"/>
      </w:tblPr>
      <w:tblGrid>
        <w:gridCol w:w="496"/>
        <w:gridCol w:w="6344"/>
        <w:gridCol w:w="1449"/>
        <w:gridCol w:w="1174"/>
      </w:tblGrid>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 xml:space="preserve">Показатели </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Порядок расчетов</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Данные</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Потребность,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Задано</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BA4702" w:rsidP="00785E74">
            <w:pPr>
              <w:spacing w:line="360" w:lineRule="auto"/>
              <w:jc w:val="center"/>
              <w:rPr>
                <w:sz w:val="28"/>
                <w:szCs w:val="28"/>
              </w:rPr>
            </w:pPr>
            <w:r>
              <w:rPr>
                <w:sz w:val="28"/>
                <w:szCs w:val="28"/>
              </w:rPr>
              <w:t>25</w:t>
            </w:r>
            <w:r w:rsidR="00785E74">
              <w:rPr>
                <w:sz w:val="28"/>
                <w:szCs w:val="28"/>
              </w:rPr>
              <w:t>000</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2</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Интервал времени между поставками, дни</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Задано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BA4702" w:rsidP="00785E74">
            <w:pPr>
              <w:spacing w:line="360" w:lineRule="auto"/>
              <w:jc w:val="center"/>
              <w:rPr>
                <w:sz w:val="28"/>
                <w:szCs w:val="28"/>
              </w:rPr>
            </w:pPr>
            <w:r>
              <w:rPr>
                <w:sz w:val="28"/>
                <w:szCs w:val="28"/>
              </w:rPr>
              <w:t>7</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3</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Время поставки, дни</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Задано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BA4702" w:rsidP="00785E74">
            <w:pPr>
              <w:spacing w:line="360" w:lineRule="auto"/>
              <w:jc w:val="center"/>
              <w:rPr>
                <w:sz w:val="28"/>
                <w:szCs w:val="28"/>
              </w:rPr>
            </w:pPr>
            <w:r>
              <w:rPr>
                <w:sz w:val="28"/>
                <w:szCs w:val="28"/>
              </w:rPr>
              <w:t>2</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4</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Возможная задержка в поставках, дни</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Задано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BA4702" w:rsidP="00785E74">
            <w:pPr>
              <w:spacing w:line="360" w:lineRule="auto"/>
              <w:jc w:val="center"/>
              <w:rPr>
                <w:sz w:val="28"/>
                <w:szCs w:val="28"/>
              </w:rPr>
            </w:pPr>
            <w:r>
              <w:rPr>
                <w:sz w:val="28"/>
                <w:szCs w:val="28"/>
              </w:rPr>
              <w:t>2</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5</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Ожидаемое дневное потребление, шт./ден</w:t>
            </w:r>
            <w:r w:rsidR="00CD29B0">
              <w:rPr>
                <w:sz w:val="28"/>
                <w:szCs w:val="28"/>
              </w:rPr>
              <w:t>ь</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1 / число раб. дней</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4</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6</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Ожидаемое потребление за время поставки,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3 * 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8</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7</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Максимальное потребление за время поставки,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(3 + 4) * 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16</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8</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Гарантийный запас,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7 – 6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8</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9</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Максимальный желательный запас,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8 +</w:t>
            </w:r>
            <w:r w:rsidR="00ED2C46">
              <w:rPr>
                <w:sz w:val="28"/>
                <w:szCs w:val="28"/>
              </w:rPr>
              <w:t xml:space="preserve"> 2 *</w:t>
            </w:r>
            <w:r>
              <w:rPr>
                <w:sz w:val="28"/>
                <w:szCs w:val="28"/>
              </w:rPr>
              <w:t xml:space="preserve"> 5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60</w:t>
            </w:r>
          </w:p>
        </w:tc>
      </w:tr>
      <w:tr w:rsidR="00785E74">
        <w:tc>
          <w:tcPr>
            <w:tcW w:w="496"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jc w:val="center"/>
              <w:rPr>
                <w:sz w:val="28"/>
                <w:szCs w:val="28"/>
              </w:rPr>
            </w:pPr>
            <w:r>
              <w:rPr>
                <w:sz w:val="28"/>
                <w:szCs w:val="28"/>
              </w:rPr>
              <w:t>10</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785E74" w:rsidRDefault="00785E74" w:rsidP="00785E74">
            <w:pPr>
              <w:spacing w:line="360" w:lineRule="auto"/>
              <w:rPr>
                <w:sz w:val="28"/>
                <w:szCs w:val="28"/>
              </w:rPr>
            </w:pPr>
            <w:r>
              <w:rPr>
                <w:sz w:val="28"/>
                <w:szCs w:val="28"/>
              </w:rPr>
              <w:t xml:space="preserve">Размер </w:t>
            </w:r>
            <w:r w:rsidR="00BA4702">
              <w:rPr>
                <w:sz w:val="28"/>
                <w:szCs w:val="28"/>
              </w:rPr>
              <w:t xml:space="preserve">первого </w:t>
            </w:r>
            <w:r>
              <w:rPr>
                <w:sz w:val="28"/>
                <w:szCs w:val="28"/>
              </w:rPr>
              <w:t>заказа, шт.</w:t>
            </w:r>
          </w:p>
        </w:tc>
        <w:tc>
          <w:tcPr>
            <w:tcW w:w="1449" w:type="dxa"/>
            <w:tcBorders>
              <w:top w:val="single" w:sz="4" w:space="0" w:color="auto"/>
              <w:left w:val="single" w:sz="4" w:space="0" w:color="auto"/>
              <w:bottom w:val="single" w:sz="4" w:space="0" w:color="auto"/>
              <w:right w:val="single" w:sz="4" w:space="0" w:color="auto"/>
            </w:tcBorders>
          </w:tcPr>
          <w:p w:rsidR="00785E74" w:rsidRDefault="00785E74" w:rsidP="00785E74">
            <w:pPr>
              <w:spacing w:line="360" w:lineRule="auto"/>
              <w:jc w:val="center"/>
              <w:rPr>
                <w:sz w:val="28"/>
                <w:szCs w:val="28"/>
              </w:rPr>
            </w:pPr>
            <w:r>
              <w:rPr>
                <w:sz w:val="28"/>
                <w:szCs w:val="28"/>
              </w:rPr>
              <w:t xml:space="preserve">9 </w:t>
            </w:r>
            <w:r w:rsidR="00937C61">
              <w:rPr>
                <w:sz w:val="28"/>
                <w:szCs w:val="28"/>
              </w:rPr>
              <w:t>+ 7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785E74" w:rsidRDefault="00937C61" w:rsidP="00785E74">
            <w:pPr>
              <w:spacing w:line="360" w:lineRule="auto"/>
              <w:jc w:val="center"/>
              <w:rPr>
                <w:sz w:val="28"/>
                <w:szCs w:val="28"/>
              </w:rPr>
            </w:pPr>
            <w:r>
              <w:rPr>
                <w:sz w:val="28"/>
                <w:szCs w:val="28"/>
              </w:rPr>
              <w:t>76</w:t>
            </w:r>
          </w:p>
        </w:tc>
      </w:tr>
      <w:tr w:rsidR="00BA4702">
        <w:tc>
          <w:tcPr>
            <w:tcW w:w="496" w:type="dxa"/>
            <w:tcBorders>
              <w:top w:val="single" w:sz="4" w:space="0" w:color="auto"/>
              <w:left w:val="single" w:sz="4" w:space="0" w:color="auto"/>
              <w:bottom w:val="single" w:sz="4" w:space="0" w:color="auto"/>
              <w:right w:val="single" w:sz="4" w:space="0" w:color="auto"/>
            </w:tcBorders>
            <w:shd w:val="clear" w:color="auto" w:fill="auto"/>
          </w:tcPr>
          <w:p w:rsidR="00BA4702" w:rsidRDefault="00BA4702" w:rsidP="00785E74">
            <w:pPr>
              <w:spacing w:line="360" w:lineRule="auto"/>
              <w:jc w:val="center"/>
              <w:rPr>
                <w:sz w:val="28"/>
                <w:szCs w:val="28"/>
              </w:rPr>
            </w:pPr>
            <w:r>
              <w:rPr>
                <w:sz w:val="28"/>
                <w:szCs w:val="28"/>
              </w:rPr>
              <w:t>11</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A4702" w:rsidRDefault="00BA4702" w:rsidP="00785E74">
            <w:pPr>
              <w:spacing w:line="360" w:lineRule="auto"/>
              <w:rPr>
                <w:sz w:val="28"/>
                <w:szCs w:val="28"/>
              </w:rPr>
            </w:pPr>
            <w:r>
              <w:rPr>
                <w:sz w:val="28"/>
                <w:szCs w:val="28"/>
              </w:rPr>
              <w:t>Размер второго заказа, шт.</w:t>
            </w:r>
          </w:p>
        </w:tc>
        <w:tc>
          <w:tcPr>
            <w:tcW w:w="1449" w:type="dxa"/>
            <w:tcBorders>
              <w:top w:val="single" w:sz="4" w:space="0" w:color="auto"/>
              <w:left w:val="single" w:sz="4" w:space="0" w:color="auto"/>
              <w:bottom w:val="single" w:sz="4" w:space="0" w:color="auto"/>
              <w:right w:val="single" w:sz="4" w:space="0" w:color="auto"/>
            </w:tcBorders>
          </w:tcPr>
          <w:p w:rsidR="00BA4702" w:rsidRDefault="00226295" w:rsidP="00785E74">
            <w:pPr>
              <w:spacing w:line="360" w:lineRule="auto"/>
              <w:jc w:val="center"/>
              <w:rPr>
                <w:sz w:val="28"/>
                <w:szCs w:val="28"/>
              </w:rPr>
            </w:pPr>
            <w:r>
              <w:rPr>
                <w:sz w:val="28"/>
                <w:szCs w:val="28"/>
              </w:rPr>
              <w:t>9 + 2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BA4702" w:rsidRDefault="00226295" w:rsidP="00785E74">
            <w:pPr>
              <w:spacing w:line="360" w:lineRule="auto"/>
              <w:jc w:val="center"/>
              <w:rPr>
                <w:sz w:val="28"/>
                <w:szCs w:val="28"/>
              </w:rPr>
            </w:pPr>
            <w:r>
              <w:rPr>
                <w:sz w:val="28"/>
                <w:szCs w:val="28"/>
              </w:rPr>
              <w:t>67</w:t>
            </w:r>
          </w:p>
        </w:tc>
      </w:tr>
      <w:tr w:rsidR="006D28D7">
        <w:tc>
          <w:tcPr>
            <w:tcW w:w="496" w:type="dxa"/>
            <w:tcBorders>
              <w:top w:val="single" w:sz="4" w:space="0" w:color="auto"/>
              <w:left w:val="single" w:sz="4" w:space="0" w:color="auto"/>
              <w:bottom w:val="single" w:sz="4" w:space="0" w:color="auto"/>
              <w:right w:val="single" w:sz="4" w:space="0" w:color="auto"/>
            </w:tcBorders>
            <w:shd w:val="clear" w:color="auto" w:fill="auto"/>
          </w:tcPr>
          <w:p w:rsidR="006D28D7" w:rsidRDefault="006D28D7" w:rsidP="00785E74">
            <w:pPr>
              <w:spacing w:line="360" w:lineRule="auto"/>
              <w:jc w:val="center"/>
              <w:rPr>
                <w:sz w:val="28"/>
                <w:szCs w:val="28"/>
              </w:rPr>
            </w:pPr>
            <w:r>
              <w:rPr>
                <w:sz w:val="28"/>
                <w:szCs w:val="28"/>
              </w:rPr>
              <w:t xml:space="preserve">12 </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6D28D7" w:rsidRDefault="006D28D7" w:rsidP="00785E74">
            <w:pPr>
              <w:spacing w:line="360" w:lineRule="auto"/>
              <w:rPr>
                <w:sz w:val="28"/>
                <w:szCs w:val="28"/>
              </w:rPr>
            </w:pPr>
            <w:r>
              <w:rPr>
                <w:sz w:val="28"/>
                <w:szCs w:val="28"/>
              </w:rPr>
              <w:t>Размер третьего заказа, шт.</w:t>
            </w:r>
          </w:p>
        </w:tc>
        <w:tc>
          <w:tcPr>
            <w:tcW w:w="1449" w:type="dxa"/>
            <w:tcBorders>
              <w:top w:val="single" w:sz="4" w:space="0" w:color="auto"/>
              <w:left w:val="single" w:sz="4" w:space="0" w:color="auto"/>
              <w:bottom w:val="single" w:sz="4" w:space="0" w:color="auto"/>
              <w:right w:val="single" w:sz="4" w:space="0" w:color="auto"/>
            </w:tcBorders>
          </w:tcPr>
          <w:p w:rsidR="006D28D7" w:rsidRDefault="00226295" w:rsidP="006D28D7">
            <w:pPr>
              <w:spacing w:line="360" w:lineRule="auto"/>
              <w:jc w:val="center"/>
              <w:rPr>
                <w:sz w:val="28"/>
                <w:szCs w:val="28"/>
              </w:rPr>
            </w:pPr>
            <w:r>
              <w:rPr>
                <w:sz w:val="28"/>
                <w:szCs w:val="28"/>
              </w:rPr>
              <w:t>(11-10) / 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6D28D7" w:rsidRDefault="00226295" w:rsidP="006D28D7">
            <w:pPr>
              <w:spacing w:line="360" w:lineRule="auto"/>
              <w:jc w:val="center"/>
              <w:rPr>
                <w:sz w:val="28"/>
                <w:szCs w:val="28"/>
              </w:rPr>
            </w:pPr>
            <w:r>
              <w:rPr>
                <w:sz w:val="28"/>
                <w:szCs w:val="28"/>
              </w:rPr>
              <w:t>-2</w:t>
            </w:r>
          </w:p>
        </w:tc>
      </w:tr>
    </w:tbl>
    <w:p w:rsidR="008F79FC" w:rsidRDefault="008F79FC" w:rsidP="00315F66">
      <w:pPr>
        <w:spacing w:line="360" w:lineRule="auto"/>
        <w:ind w:firstLine="720"/>
      </w:pPr>
    </w:p>
    <w:p w:rsidR="00F10369" w:rsidRDefault="00F10369" w:rsidP="00F10369">
      <w:pPr>
        <w:shd w:val="clear" w:color="auto" w:fill="FFFFFF"/>
        <w:autoSpaceDE w:val="0"/>
        <w:autoSpaceDN w:val="0"/>
        <w:adjustRightInd w:val="0"/>
        <w:spacing w:line="360" w:lineRule="auto"/>
        <w:jc w:val="both"/>
      </w:pPr>
    </w:p>
    <w:p w:rsidR="00F10369" w:rsidRDefault="00F10369" w:rsidP="001C4B83">
      <w:pPr>
        <w:shd w:val="clear" w:color="auto" w:fill="FFFFFF"/>
        <w:autoSpaceDE w:val="0"/>
        <w:autoSpaceDN w:val="0"/>
        <w:adjustRightInd w:val="0"/>
        <w:spacing w:line="360" w:lineRule="auto"/>
        <w:ind w:firstLine="720"/>
        <w:jc w:val="both"/>
      </w:pPr>
    </w:p>
    <w:p w:rsidR="00F10369" w:rsidRDefault="00F10369" w:rsidP="001C4B83">
      <w:pPr>
        <w:shd w:val="clear" w:color="auto" w:fill="FFFFFF"/>
        <w:autoSpaceDE w:val="0"/>
        <w:autoSpaceDN w:val="0"/>
        <w:adjustRightInd w:val="0"/>
        <w:spacing w:line="360" w:lineRule="auto"/>
        <w:ind w:firstLine="720"/>
        <w:jc w:val="both"/>
        <w:rPr>
          <w:b/>
          <w:sz w:val="28"/>
          <w:szCs w:val="28"/>
        </w:rPr>
      </w:pPr>
      <w:r>
        <w:rPr>
          <w:b/>
          <w:sz w:val="28"/>
          <w:szCs w:val="28"/>
        </w:rPr>
        <w:br w:type="page"/>
        <w:t xml:space="preserve">3. </w:t>
      </w:r>
      <w:r w:rsidRPr="00CC26EB">
        <w:rPr>
          <w:b/>
          <w:sz w:val="28"/>
          <w:szCs w:val="28"/>
        </w:rPr>
        <w:t>Сущность и задачи транспортной логистики</w:t>
      </w:r>
    </w:p>
    <w:p w:rsidR="00F10369" w:rsidRDefault="00F10369" w:rsidP="001C4B83">
      <w:pPr>
        <w:shd w:val="clear" w:color="auto" w:fill="FFFFFF"/>
        <w:autoSpaceDE w:val="0"/>
        <w:autoSpaceDN w:val="0"/>
        <w:adjustRightInd w:val="0"/>
        <w:spacing w:line="360" w:lineRule="auto"/>
        <w:ind w:firstLine="720"/>
        <w:jc w:val="both"/>
        <w:rPr>
          <w:b/>
          <w:sz w:val="28"/>
          <w:szCs w:val="28"/>
        </w:rPr>
      </w:pPr>
    </w:p>
    <w:p w:rsidR="001C4B83" w:rsidRPr="00F10369" w:rsidRDefault="00F10369" w:rsidP="001C4B83">
      <w:pPr>
        <w:shd w:val="clear" w:color="auto" w:fill="FFFFFF"/>
        <w:autoSpaceDE w:val="0"/>
        <w:autoSpaceDN w:val="0"/>
        <w:adjustRightInd w:val="0"/>
        <w:spacing w:line="360" w:lineRule="auto"/>
        <w:ind w:firstLine="720"/>
        <w:jc w:val="both"/>
        <w:rPr>
          <w:sz w:val="28"/>
          <w:szCs w:val="28"/>
        </w:rPr>
      </w:pPr>
      <w:r w:rsidRPr="00F10369">
        <w:rPr>
          <w:sz w:val="28"/>
          <w:szCs w:val="28"/>
        </w:rPr>
        <w:t>3.</w:t>
      </w:r>
      <w:r w:rsidR="001C4B83" w:rsidRPr="00F10369">
        <w:rPr>
          <w:sz w:val="28"/>
          <w:szCs w:val="28"/>
        </w:rPr>
        <w:t>1. Сущность и задачи транспортной логистики</w:t>
      </w:r>
    </w:p>
    <w:p w:rsidR="00F10369" w:rsidRDefault="00F10369" w:rsidP="001C4B83">
      <w:pPr>
        <w:shd w:val="clear" w:color="auto" w:fill="FFFFFF"/>
        <w:autoSpaceDE w:val="0"/>
        <w:autoSpaceDN w:val="0"/>
        <w:adjustRightInd w:val="0"/>
        <w:spacing w:line="360" w:lineRule="auto"/>
        <w:ind w:firstLine="720"/>
        <w:jc w:val="both"/>
        <w:rPr>
          <w:sz w:val="28"/>
          <w:szCs w:val="28"/>
        </w:rPr>
      </w:pPr>
    </w:p>
    <w:p w:rsidR="001C4B83" w:rsidRDefault="001C4B83" w:rsidP="001C4B83">
      <w:pPr>
        <w:shd w:val="clear" w:color="auto" w:fill="FFFFFF"/>
        <w:autoSpaceDE w:val="0"/>
        <w:autoSpaceDN w:val="0"/>
        <w:adjustRightInd w:val="0"/>
        <w:spacing w:line="360" w:lineRule="auto"/>
        <w:ind w:firstLine="720"/>
        <w:jc w:val="both"/>
        <w:rPr>
          <w:sz w:val="28"/>
          <w:szCs w:val="28"/>
        </w:rPr>
      </w:pPr>
      <w:r>
        <w:rPr>
          <w:sz w:val="28"/>
          <w:szCs w:val="28"/>
        </w:rPr>
        <w:t>Транспорт -</w:t>
      </w:r>
      <w:r w:rsidRPr="005D1B31">
        <w:rPr>
          <w:sz w:val="28"/>
          <w:szCs w:val="28"/>
        </w:rPr>
        <w:t xml:space="preserve">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w:t>
      </w:r>
      <w:r>
        <w:rPr>
          <w:sz w:val="28"/>
          <w:szCs w:val="28"/>
        </w:rPr>
        <w:t>ства материальных услуг (рис. 1</w:t>
      </w:r>
      <w:r w:rsidRPr="005D1B31">
        <w:rPr>
          <w:sz w:val="28"/>
          <w:szCs w:val="28"/>
        </w:rPr>
        <w:t>).</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5"/>
        <w:gridCol w:w="1251"/>
        <w:gridCol w:w="618"/>
        <w:gridCol w:w="437"/>
        <w:gridCol w:w="1534"/>
        <w:gridCol w:w="683"/>
        <w:gridCol w:w="2083"/>
      </w:tblGrid>
      <w:tr w:rsidR="001C4B83">
        <w:tc>
          <w:tcPr>
            <w:tcW w:w="2965" w:type="dxa"/>
            <w:tcBorders>
              <w:right w:val="single" w:sz="4" w:space="0" w:color="auto"/>
            </w:tcBorders>
          </w:tcPr>
          <w:p w:rsidR="001C4B83" w:rsidRDefault="00E7658C" w:rsidP="00115174">
            <w:pPr>
              <w:autoSpaceDE w:val="0"/>
              <w:autoSpaceDN w:val="0"/>
              <w:adjustRightInd w:val="0"/>
              <w:spacing w:line="360" w:lineRule="auto"/>
              <w:jc w:val="center"/>
              <w:rPr>
                <w:sz w:val="28"/>
                <w:szCs w:val="28"/>
              </w:rPr>
            </w:pPr>
            <w:r>
              <w:rPr>
                <w:noProof/>
                <w:sz w:val="28"/>
                <w:szCs w:val="28"/>
              </w:rPr>
              <w:pict>
                <v:line id="_x0000_s1069" style="position:absolute;left:0;text-align:left;flip:x;z-index:251646464" from="1in,22.75pt" to="234pt,49.75pt"/>
              </w:pict>
            </w:r>
          </w:p>
        </w:tc>
        <w:tc>
          <w:tcPr>
            <w:tcW w:w="3840" w:type="dxa"/>
            <w:gridSpan w:val="4"/>
            <w:tcBorders>
              <w:top w:val="single" w:sz="4" w:space="0" w:color="auto"/>
              <w:left w:val="single" w:sz="4" w:space="0" w:color="auto"/>
              <w:bottom w:val="single" w:sz="4" w:space="0" w:color="auto"/>
              <w:right w:val="single" w:sz="4" w:space="0" w:color="auto"/>
            </w:tcBorders>
          </w:tcPr>
          <w:p w:rsidR="001C4B83" w:rsidRDefault="00E7658C" w:rsidP="00115174">
            <w:pPr>
              <w:shd w:val="clear" w:color="auto" w:fill="FFFFFF"/>
              <w:autoSpaceDE w:val="0"/>
              <w:autoSpaceDN w:val="0"/>
              <w:adjustRightInd w:val="0"/>
              <w:spacing w:line="360" w:lineRule="auto"/>
              <w:jc w:val="center"/>
              <w:rPr>
                <w:sz w:val="28"/>
                <w:szCs w:val="28"/>
              </w:rPr>
            </w:pPr>
            <w:r>
              <w:rPr>
                <w:bCs/>
                <w:iCs/>
                <w:noProof/>
                <w:sz w:val="28"/>
                <w:szCs w:val="28"/>
              </w:rPr>
              <w:pict>
                <v:line id="_x0000_s1070" style="position:absolute;left:0;text-align:left;z-index:251647488;mso-position-horizontal-relative:text;mso-position-vertical-relative:text" from="85.75pt,22.75pt" to="229.75pt,49.75pt"/>
              </w:pict>
            </w:r>
            <w:r w:rsidR="001C4B83">
              <w:rPr>
                <w:bCs/>
                <w:iCs/>
                <w:sz w:val="28"/>
                <w:szCs w:val="28"/>
              </w:rPr>
              <w:t>Общ</w:t>
            </w:r>
            <w:r w:rsidR="001C4B83" w:rsidRPr="00D82D64">
              <w:rPr>
                <w:bCs/>
                <w:iCs/>
                <w:sz w:val="28"/>
                <w:szCs w:val="28"/>
              </w:rPr>
              <w:t>ест</w:t>
            </w:r>
            <w:r w:rsidR="001C4B83">
              <w:rPr>
                <w:bCs/>
                <w:iCs/>
                <w:sz w:val="28"/>
                <w:szCs w:val="28"/>
              </w:rPr>
              <w:t>венное производств</w:t>
            </w:r>
            <w:r w:rsidR="001C4B83" w:rsidRPr="00D82D64">
              <w:rPr>
                <w:bCs/>
                <w:iCs/>
                <w:sz w:val="28"/>
                <w:szCs w:val="28"/>
              </w:rPr>
              <w:t>о</w:t>
            </w:r>
          </w:p>
        </w:tc>
        <w:tc>
          <w:tcPr>
            <w:tcW w:w="2766" w:type="dxa"/>
            <w:gridSpan w:val="2"/>
            <w:tcBorders>
              <w:left w:val="single" w:sz="4" w:space="0" w:color="auto"/>
            </w:tcBorders>
          </w:tcPr>
          <w:p w:rsidR="001C4B83" w:rsidRDefault="001C4B83" w:rsidP="00115174">
            <w:pPr>
              <w:autoSpaceDE w:val="0"/>
              <w:autoSpaceDN w:val="0"/>
              <w:adjustRightInd w:val="0"/>
              <w:spacing w:line="360" w:lineRule="auto"/>
              <w:jc w:val="center"/>
              <w:rPr>
                <w:sz w:val="28"/>
                <w:szCs w:val="28"/>
              </w:rPr>
            </w:pPr>
          </w:p>
        </w:tc>
      </w:tr>
      <w:tr w:rsidR="001C4B83">
        <w:tc>
          <w:tcPr>
            <w:tcW w:w="2965" w:type="dxa"/>
          </w:tcPr>
          <w:p w:rsidR="001C4B83" w:rsidRDefault="001C4B83" w:rsidP="00115174">
            <w:pPr>
              <w:autoSpaceDE w:val="0"/>
              <w:autoSpaceDN w:val="0"/>
              <w:adjustRightInd w:val="0"/>
              <w:spacing w:line="360" w:lineRule="auto"/>
              <w:jc w:val="center"/>
              <w:rPr>
                <w:sz w:val="28"/>
                <w:szCs w:val="28"/>
              </w:rPr>
            </w:pPr>
          </w:p>
        </w:tc>
        <w:tc>
          <w:tcPr>
            <w:tcW w:w="3840" w:type="dxa"/>
            <w:gridSpan w:val="4"/>
            <w:tcBorders>
              <w:top w:val="single" w:sz="4" w:space="0" w:color="auto"/>
            </w:tcBorders>
          </w:tcPr>
          <w:p w:rsidR="001C4B83" w:rsidRDefault="001C4B83" w:rsidP="00115174">
            <w:pPr>
              <w:shd w:val="clear" w:color="auto" w:fill="FFFFFF"/>
              <w:autoSpaceDE w:val="0"/>
              <w:autoSpaceDN w:val="0"/>
              <w:adjustRightInd w:val="0"/>
              <w:spacing w:line="360" w:lineRule="auto"/>
              <w:jc w:val="center"/>
              <w:rPr>
                <w:bCs/>
                <w:iCs/>
                <w:sz w:val="28"/>
                <w:szCs w:val="28"/>
              </w:rPr>
            </w:pPr>
          </w:p>
        </w:tc>
        <w:tc>
          <w:tcPr>
            <w:tcW w:w="2766" w:type="dxa"/>
            <w:gridSpan w:val="2"/>
          </w:tcPr>
          <w:p w:rsidR="001C4B83" w:rsidRDefault="001C4B83" w:rsidP="00115174">
            <w:pPr>
              <w:autoSpaceDE w:val="0"/>
              <w:autoSpaceDN w:val="0"/>
              <w:adjustRightInd w:val="0"/>
              <w:spacing w:line="360" w:lineRule="auto"/>
              <w:jc w:val="center"/>
              <w:rPr>
                <w:sz w:val="28"/>
                <w:szCs w:val="28"/>
              </w:rPr>
            </w:pPr>
          </w:p>
        </w:tc>
      </w:tr>
      <w:tr w:rsidR="001C4B83">
        <w:tc>
          <w:tcPr>
            <w:tcW w:w="4216" w:type="dxa"/>
            <w:gridSpan w:val="2"/>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sidRPr="00D82D64">
              <w:rPr>
                <w:bCs/>
                <w:iCs/>
                <w:sz w:val="28"/>
                <w:szCs w:val="28"/>
              </w:rPr>
              <w:t>Производство материальное</w:t>
            </w:r>
          </w:p>
        </w:tc>
        <w:tc>
          <w:tcPr>
            <w:tcW w:w="1055" w:type="dxa"/>
            <w:gridSpan w:val="2"/>
            <w:tcBorders>
              <w:left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p>
        </w:tc>
        <w:tc>
          <w:tcPr>
            <w:tcW w:w="4300" w:type="dxa"/>
            <w:gridSpan w:val="3"/>
            <w:tcBorders>
              <w:top w:val="single" w:sz="4" w:space="0" w:color="auto"/>
              <w:left w:val="single" w:sz="4" w:space="0" w:color="auto"/>
              <w:bottom w:val="single" w:sz="4" w:space="0" w:color="auto"/>
              <w:right w:val="single" w:sz="4" w:space="0" w:color="auto"/>
            </w:tcBorders>
          </w:tcPr>
          <w:p w:rsidR="001C4B83" w:rsidRDefault="001C4B83" w:rsidP="00115174">
            <w:pPr>
              <w:shd w:val="clear" w:color="auto" w:fill="FFFFFF"/>
              <w:autoSpaceDE w:val="0"/>
              <w:autoSpaceDN w:val="0"/>
              <w:adjustRightInd w:val="0"/>
              <w:spacing w:line="360" w:lineRule="auto"/>
              <w:jc w:val="center"/>
              <w:rPr>
                <w:sz w:val="28"/>
                <w:szCs w:val="28"/>
              </w:rPr>
            </w:pPr>
            <w:r>
              <w:rPr>
                <w:bCs/>
                <w:iCs/>
                <w:sz w:val="28"/>
                <w:szCs w:val="28"/>
              </w:rPr>
              <w:t>Произв</w:t>
            </w:r>
            <w:r w:rsidRPr="00D82D64">
              <w:rPr>
                <w:bCs/>
                <w:iCs/>
                <w:sz w:val="28"/>
                <w:szCs w:val="28"/>
              </w:rPr>
              <w:t>одство нематериальное</w:t>
            </w:r>
          </w:p>
        </w:tc>
      </w:tr>
      <w:tr w:rsidR="001C4B83">
        <w:tc>
          <w:tcPr>
            <w:tcW w:w="2965" w:type="dxa"/>
            <w:tcBorders>
              <w:bottom w:val="single" w:sz="4" w:space="0" w:color="auto"/>
            </w:tcBorders>
          </w:tcPr>
          <w:p w:rsidR="001C4B83" w:rsidRDefault="00E7658C" w:rsidP="00115174">
            <w:pPr>
              <w:autoSpaceDE w:val="0"/>
              <w:autoSpaceDN w:val="0"/>
              <w:adjustRightInd w:val="0"/>
              <w:spacing w:line="360" w:lineRule="auto"/>
              <w:jc w:val="center"/>
              <w:rPr>
                <w:sz w:val="28"/>
                <w:szCs w:val="28"/>
              </w:rPr>
            </w:pPr>
            <w:r>
              <w:rPr>
                <w:noProof/>
                <w:sz w:val="28"/>
                <w:szCs w:val="28"/>
              </w:rPr>
              <w:pict>
                <v:line id="_x0000_s1072" style="position:absolute;left:0;text-align:left;z-index:251649536;mso-position-horizontal-relative:text;mso-position-vertical-relative:text" from="1in,2.8pt" to="297pt,20.8pt"/>
              </w:pict>
            </w:r>
            <w:r>
              <w:rPr>
                <w:noProof/>
                <w:sz w:val="28"/>
                <w:szCs w:val="28"/>
              </w:rPr>
              <w:pict>
                <v:line id="_x0000_s1071" style="position:absolute;left:0;text-align:left;z-index:251648512;mso-position-horizontal-relative:text;mso-position-vertical-relative:text" from="63pt,2.8pt" to="63pt,20.8pt"/>
              </w:pict>
            </w:r>
          </w:p>
        </w:tc>
        <w:tc>
          <w:tcPr>
            <w:tcW w:w="4523" w:type="dxa"/>
            <w:gridSpan w:val="5"/>
          </w:tcPr>
          <w:p w:rsidR="001C4B83" w:rsidRDefault="001C4B83" w:rsidP="00115174">
            <w:pPr>
              <w:autoSpaceDE w:val="0"/>
              <w:autoSpaceDN w:val="0"/>
              <w:adjustRightInd w:val="0"/>
              <w:spacing w:line="360" w:lineRule="auto"/>
              <w:jc w:val="center"/>
              <w:rPr>
                <w:sz w:val="28"/>
                <w:szCs w:val="28"/>
              </w:rPr>
            </w:pPr>
          </w:p>
        </w:tc>
        <w:tc>
          <w:tcPr>
            <w:tcW w:w="2083" w:type="dxa"/>
          </w:tcPr>
          <w:p w:rsidR="001C4B83" w:rsidRDefault="001C4B83" w:rsidP="00115174">
            <w:pPr>
              <w:autoSpaceDE w:val="0"/>
              <w:autoSpaceDN w:val="0"/>
              <w:adjustRightInd w:val="0"/>
              <w:spacing w:line="360" w:lineRule="auto"/>
              <w:jc w:val="center"/>
              <w:rPr>
                <w:sz w:val="28"/>
                <w:szCs w:val="28"/>
              </w:rPr>
            </w:pPr>
          </w:p>
        </w:tc>
      </w:tr>
      <w:tr w:rsidR="001C4B83">
        <w:tc>
          <w:tcPr>
            <w:tcW w:w="2965" w:type="dxa"/>
            <w:tcBorders>
              <w:top w:val="single" w:sz="4" w:space="0" w:color="auto"/>
              <w:left w:val="single" w:sz="4" w:space="0" w:color="auto"/>
              <w:bottom w:val="single" w:sz="4" w:space="0" w:color="auto"/>
              <w:right w:val="single" w:sz="4" w:space="0" w:color="auto"/>
            </w:tcBorders>
          </w:tcPr>
          <w:p w:rsidR="001C4B83" w:rsidRDefault="001C4B83" w:rsidP="00115174">
            <w:pPr>
              <w:shd w:val="clear" w:color="auto" w:fill="FFFFFF"/>
              <w:autoSpaceDE w:val="0"/>
              <w:autoSpaceDN w:val="0"/>
              <w:adjustRightInd w:val="0"/>
              <w:spacing w:line="360" w:lineRule="auto"/>
              <w:jc w:val="center"/>
              <w:rPr>
                <w:sz w:val="28"/>
                <w:szCs w:val="28"/>
              </w:rPr>
            </w:pPr>
            <w:r>
              <w:rPr>
                <w:bCs/>
                <w:iCs/>
                <w:sz w:val="28"/>
                <w:szCs w:val="28"/>
              </w:rPr>
              <w:t>Производств</w:t>
            </w:r>
            <w:r w:rsidRPr="00D82D64">
              <w:rPr>
                <w:bCs/>
                <w:iCs/>
                <w:sz w:val="28"/>
                <w:szCs w:val="28"/>
              </w:rPr>
              <w:t>о материальных благ</w:t>
            </w:r>
          </w:p>
        </w:tc>
        <w:tc>
          <w:tcPr>
            <w:tcW w:w="1869" w:type="dxa"/>
            <w:gridSpan w:val="2"/>
            <w:tcBorders>
              <w:left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p>
        </w:tc>
        <w:tc>
          <w:tcPr>
            <w:tcW w:w="2654" w:type="dxa"/>
            <w:gridSpan w:val="3"/>
            <w:tcBorders>
              <w:top w:val="single" w:sz="4" w:space="0" w:color="auto"/>
              <w:left w:val="single" w:sz="4" w:space="0" w:color="auto"/>
              <w:bottom w:val="single" w:sz="4" w:space="0" w:color="auto"/>
              <w:right w:val="single" w:sz="4" w:space="0" w:color="auto"/>
            </w:tcBorders>
          </w:tcPr>
          <w:p w:rsidR="001C4B83" w:rsidRDefault="001C4B83" w:rsidP="00115174">
            <w:pPr>
              <w:shd w:val="clear" w:color="auto" w:fill="FFFFFF"/>
              <w:autoSpaceDE w:val="0"/>
              <w:autoSpaceDN w:val="0"/>
              <w:adjustRightInd w:val="0"/>
              <w:spacing w:line="360" w:lineRule="auto"/>
              <w:jc w:val="center"/>
              <w:rPr>
                <w:sz w:val="28"/>
                <w:szCs w:val="28"/>
              </w:rPr>
            </w:pPr>
            <w:r>
              <w:rPr>
                <w:bCs/>
                <w:iCs/>
                <w:sz w:val="28"/>
                <w:szCs w:val="28"/>
              </w:rPr>
              <w:t>Производ</w:t>
            </w:r>
            <w:r w:rsidRPr="00D82D64">
              <w:rPr>
                <w:bCs/>
                <w:iCs/>
                <w:sz w:val="28"/>
                <w:szCs w:val="28"/>
              </w:rPr>
              <w:t>ство</w:t>
            </w:r>
            <w:r>
              <w:rPr>
                <w:bCs/>
                <w:iCs/>
                <w:sz w:val="28"/>
                <w:szCs w:val="28"/>
              </w:rPr>
              <w:t xml:space="preserve"> материальных</w:t>
            </w:r>
            <w:r w:rsidRPr="00D82D64">
              <w:rPr>
                <w:bCs/>
                <w:iCs/>
                <w:sz w:val="28"/>
                <w:szCs w:val="28"/>
              </w:rPr>
              <w:t xml:space="preserve"> услуг</w:t>
            </w:r>
          </w:p>
        </w:tc>
        <w:tc>
          <w:tcPr>
            <w:tcW w:w="2083" w:type="dxa"/>
            <w:tcBorders>
              <w:left w:val="single" w:sz="4" w:space="0" w:color="auto"/>
            </w:tcBorders>
          </w:tcPr>
          <w:p w:rsidR="001C4B83" w:rsidRDefault="001C4B83" w:rsidP="00115174">
            <w:pPr>
              <w:autoSpaceDE w:val="0"/>
              <w:autoSpaceDN w:val="0"/>
              <w:adjustRightInd w:val="0"/>
              <w:spacing w:line="360" w:lineRule="auto"/>
              <w:jc w:val="center"/>
              <w:rPr>
                <w:sz w:val="28"/>
                <w:szCs w:val="28"/>
              </w:rPr>
            </w:pPr>
          </w:p>
        </w:tc>
      </w:tr>
      <w:tr w:rsidR="001C4B83">
        <w:tc>
          <w:tcPr>
            <w:tcW w:w="2965" w:type="dxa"/>
            <w:tcBorders>
              <w:top w:val="single" w:sz="4" w:space="0" w:color="auto"/>
            </w:tcBorders>
          </w:tcPr>
          <w:p w:rsidR="001C4B83" w:rsidRDefault="001C4B83" w:rsidP="00115174">
            <w:pPr>
              <w:autoSpaceDE w:val="0"/>
              <w:autoSpaceDN w:val="0"/>
              <w:adjustRightInd w:val="0"/>
              <w:spacing w:line="360" w:lineRule="auto"/>
              <w:jc w:val="center"/>
              <w:rPr>
                <w:sz w:val="28"/>
                <w:szCs w:val="28"/>
              </w:rPr>
            </w:pPr>
          </w:p>
        </w:tc>
        <w:tc>
          <w:tcPr>
            <w:tcW w:w="4523" w:type="dxa"/>
            <w:gridSpan w:val="5"/>
          </w:tcPr>
          <w:p w:rsidR="001C4B83" w:rsidRDefault="00E7658C" w:rsidP="00115174">
            <w:pPr>
              <w:autoSpaceDE w:val="0"/>
              <w:autoSpaceDN w:val="0"/>
              <w:adjustRightInd w:val="0"/>
              <w:spacing w:line="360" w:lineRule="auto"/>
              <w:jc w:val="center"/>
              <w:rPr>
                <w:sz w:val="28"/>
                <w:szCs w:val="28"/>
              </w:rPr>
            </w:pPr>
            <w:r>
              <w:rPr>
                <w:noProof/>
                <w:sz w:val="28"/>
                <w:szCs w:val="28"/>
              </w:rPr>
              <w:pict>
                <v:line id="_x0000_s1073" style="position:absolute;left:0;text-align:left;z-index:251650560;mso-position-horizontal-relative:text;mso-position-vertical-relative:text" from="148.75pt,1.35pt" to="148.75pt,19.35pt"/>
              </w:pict>
            </w:r>
          </w:p>
        </w:tc>
        <w:tc>
          <w:tcPr>
            <w:tcW w:w="2083" w:type="dxa"/>
          </w:tcPr>
          <w:p w:rsidR="001C4B83" w:rsidRDefault="001C4B83" w:rsidP="00115174">
            <w:pPr>
              <w:autoSpaceDE w:val="0"/>
              <w:autoSpaceDN w:val="0"/>
              <w:adjustRightInd w:val="0"/>
              <w:spacing w:line="360" w:lineRule="auto"/>
              <w:jc w:val="center"/>
              <w:rPr>
                <w:sz w:val="28"/>
                <w:szCs w:val="28"/>
              </w:rPr>
            </w:pPr>
          </w:p>
        </w:tc>
      </w:tr>
      <w:tr w:rsidR="001C4B83">
        <w:tc>
          <w:tcPr>
            <w:tcW w:w="2965" w:type="dxa"/>
          </w:tcPr>
          <w:p w:rsidR="001C4B83" w:rsidRDefault="001C4B83" w:rsidP="00115174">
            <w:pPr>
              <w:autoSpaceDE w:val="0"/>
              <w:autoSpaceDN w:val="0"/>
              <w:adjustRightInd w:val="0"/>
              <w:spacing w:line="360" w:lineRule="auto"/>
              <w:jc w:val="center"/>
              <w:rPr>
                <w:sz w:val="28"/>
                <w:szCs w:val="28"/>
              </w:rPr>
            </w:pPr>
          </w:p>
        </w:tc>
        <w:tc>
          <w:tcPr>
            <w:tcW w:w="1869" w:type="dxa"/>
            <w:gridSpan w:val="2"/>
            <w:tcBorders>
              <w:right w:val="single" w:sz="4" w:space="0" w:color="auto"/>
            </w:tcBorders>
          </w:tcPr>
          <w:p w:rsidR="001C4B83" w:rsidRDefault="001C4B83" w:rsidP="00115174">
            <w:pPr>
              <w:autoSpaceDE w:val="0"/>
              <w:autoSpaceDN w:val="0"/>
              <w:adjustRightInd w:val="0"/>
              <w:spacing w:line="360" w:lineRule="auto"/>
              <w:jc w:val="center"/>
              <w:rPr>
                <w:sz w:val="28"/>
                <w:szCs w:val="28"/>
              </w:rPr>
            </w:pPr>
          </w:p>
        </w:tc>
        <w:tc>
          <w:tcPr>
            <w:tcW w:w="2654" w:type="dxa"/>
            <w:gridSpan w:val="3"/>
            <w:tcBorders>
              <w:top w:val="single" w:sz="4" w:space="0" w:color="auto"/>
              <w:left w:val="single" w:sz="4" w:space="0" w:color="auto"/>
              <w:bottom w:val="single" w:sz="4" w:space="0" w:color="auto"/>
              <w:right w:val="single" w:sz="4" w:space="0" w:color="auto"/>
            </w:tcBorders>
          </w:tcPr>
          <w:p w:rsidR="001C4B83" w:rsidRDefault="001C4B83" w:rsidP="00115174">
            <w:pPr>
              <w:shd w:val="clear" w:color="auto" w:fill="FFFFFF"/>
              <w:autoSpaceDE w:val="0"/>
              <w:autoSpaceDN w:val="0"/>
              <w:adjustRightInd w:val="0"/>
              <w:spacing w:line="360" w:lineRule="auto"/>
              <w:jc w:val="center"/>
              <w:rPr>
                <w:sz w:val="28"/>
                <w:szCs w:val="28"/>
              </w:rPr>
            </w:pPr>
            <w:r w:rsidRPr="00D82D64">
              <w:rPr>
                <w:bCs/>
                <w:iCs/>
                <w:sz w:val="28"/>
                <w:szCs w:val="28"/>
              </w:rPr>
              <w:t>Транспорт</w:t>
            </w:r>
          </w:p>
        </w:tc>
        <w:tc>
          <w:tcPr>
            <w:tcW w:w="2083" w:type="dxa"/>
            <w:tcBorders>
              <w:left w:val="single" w:sz="4" w:space="0" w:color="auto"/>
            </w:tcBorders>
          </w:tcPr>
          <w:p w:rsidR="001C4B83" w:rsidRDefault="001C4B83" w:rsidP="00115174">
            <w:pPr>
              <w:autoSpaceDE w:val="0"/>
              <w:autoSpaceDN w:val="0"/>
              <w:adjustRightInd w:val="0"/>
              <w:spacing w:line="360" w:lineRule="auto"/>
              <w:jc w:val="center"/>
              <w:rPr>
                <w:sz w:val="28"/>
                <w:szCs w:val="28"/>
              </w:rPr>
            </w:pPr>
          </w:p>
        </w:tc>
      </w:tr>
    </w:tbl>
    <w:p w:rsidR="001C4B83" w:rsidRPr="005D1B31" w:rsidRDefault="001C4B83" w:rsidP="001C4B83">
      <w:pPr>
        <w:shd w:val="clear" w:color="auto" w:fill="FFFFFF"/>
        <w:autoSpaceDE w:val="0"/>
        <w:autoSpaceDN w:val="0"/>
        <w:adjustRightInd w:val="0"/>
        <w:spacing w:line="360" w:lineRule="auto"/>
        <w:ind w:firstLine="720"/>
        <w:jc w:val="center"/>
        <w:rPr>
          <w:sz w:val="28"/>
          <w:szCs w:val="28"/>
        </w:rPr>
      </w:pPr>
    </w:p>
    <w:p w:rsidR="001C4B83" w:rsidRDefault="001C4B83" w:rsidP="001C4B83">
      <w:pPr>
        <w:shd w:val="clear" w:color="auto" w:fill="FFFFFF"/>
        <w:autoSpaceDE w:val="0"/>
        <w:autoSpaceDN w:val="0"/>
        <w:adjustRightInd w:val="0"/>
        <w:spacing w:line="360" w:lineRule="auto"/>
        <w:jc w:val="center"/>
        <w:rPr>
          <w:sz w:val="28"/>
          <w:szCs w:val="28"/>
        </w:rPr>
      </w:pPr>
      <w:r>
        <w:rPr>
          <w:sz w:val="28"/>
          <w:szCs w:val="28"/>
        </w:rPr>
        <w:t>Рисунок 1 -</w:t>
      </w:r>
      <w:r w:rsidRPr="005D1B31">
        <w:rPr>
          <w:sz w:val="28"/>
          <w:szCs w:val="28"/>
        </w:rPr>
        <w:t xml:space="preserve"> Место транспорта в структуре общественного производства</w:t>
      </w:r>
    </w:p>
    <w:p w:rsidR="001C4B83" w:rsidRPr="005D1B31" w:rsidRDefault="001C4B83" w:rsidP="001C4B83">
      <w:pPr>
        <w:shd w:val="clear" w:color="auto" w:fill="FFFFFF"/>
        <w:autoSpaceDE w:val="0"/>
        <w:autoSpaceDN w:val="0"/>
        <w:adjustRightInd w:val="0"/>
        <w:spacing w:line="360" w:lineRule="auto"/>
        <w:jc w:val="center"/>
        <w:rPr>
          <w:sz w:val="28"/>
          <w:szCs w:val="28"/>
        </w:rPr>
      </w:pP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w:t>
      </w:r>
      <w:r w:rsidRPr="005D1B31">
        <w:rPr>
          <w:sz w:val="28"/>
          <w:szCs w:val="28"/>
        </w:rPr>
        <w:softHyphen/>
        <w:t>нением различных тран</w:t>
      </w:r>
      <w:r>
        <w:rPr>
          <w:sz w:val="28"/>
          <w:szCs w:val="28"/>
        </w:rPr>
        <w:t>спортных средств. Затраты на вы</w:t>
      </w:r>
      <w:r w:rsidRPr="005D1B31">
        <w:rPr>
          <w:sz w:val="28"/>
          <w:szCs w:val="28"/>
        </w:rPr>
        <w:t>полнение этих операций составляют до 50% от суммы об</w:t>
      </w:r>
      <w:r w:rsidRPr="005D1B31">
        <w:rPr>
          <w:sz w:val="28"/>
          <w:szCs w:val="28"/>
        </w:rPr>
        <w:softHyphen/>
        <w:t>щих затрат на логистику.</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Транспорт представляют как систему, состоящую из двух подсистем: транспорт общего пользования и транс</w:t>
      </w:r>
      <w:r w:rsidRPr="005D1B31">
        <w:rPr>
          <w:sz w:val="28"/>
          <w:szCs w:val="28"/>
        </w:rPr>
        <w:softHyphen/>
        <w:t>порт необщего пользования.</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Транспорт общего пользования </w:t>
      </w:r>
      <w:r>
        <w:rPr>
          <w:sz w:val="28"/>
          <w:szCs w:val="28"/>
        </w:rPr>
        <w:t>-</w:t>
      </w:r>
      <w:r w:rsidRPr="005D1B31">
        <w:rPr>
          <w:sz w:val="28"/>
          <w:szCs w:val="28"/>
        </w:rPr>
        <w:t xml:space="preserve"> отрасль народного хозяйства, которая удовлетворяет потребности всех отрас</w:t>
      </w:r>
      <w:r w:rsidRPr="005D1B31">
        <w:rPr>
          <w:sz w:val="28"/>
          <w:szCs w:val="28"/>
        </w:rPr>
        <w:softHyphen/>
        <w:t xml:space="preserve">лей народного хозяйства и населения в перевозках грузов и пассажиров. Транспорт общего пользования </w:t>
      </w:r>
      <w:r w:rsidRPr="005D1B31">
        <w:rPr>
          <w:i/>
          <w:iCs/>
          <w:sz w:val="28"/>
          <w:szCs w:val="28"/>
        </w:rPr>
        <w:t xml:space="preserve">обслуживает сферу обращения и население. </w:t>
      </w:r>
      <w:r>
        <w:rPr>
          <w:sz w:val="28"/>
          <w:szCs w:val="28"/>
        </w:rPr>
        <w:t>Его часто называют магистральным (магистраль -</w:t>
      </w:r>
      <w:r w:rsidRPr="005D1B31">
        <w:rPr>
          <w:sz w:val="28"/>
          <w:szCs w:val="28"/>
        </w:rPr>
        <w:t xml:space="preserve"> основная, главная линия в какой-н</w:t>
      </w:r>
      <w:r>
        <w:rPr>
          <w:sz w:val="28"/>
          <w:szCs w:val="28"/>
        </w:rPr>
        <w:t>ибудь системе, в данном случае -</w:t>
      </w:r>
      <w:r w:rsidRPr="005D1B31">
        <w:rPr>
          <w:sz w:val="28"/>
          <w:szCs w:val="28"/>
        </w:rPr>
        <w:t xml:space="preserve"> в системе путей сооб</w:t>
      </w:r>
      <w:r w:rsidRPr="005D1B31">
        <w:rPr>
          <w:sz w:val="28"/>
          <w:szCs w:val="28"/>
        </w:rPr>
        <w:softHyphen/>
        <w:t xml:space="preserve">щения). </w:t>
      </w:r>
      <w:r w:rsidRPr="005D1B31">
        <w:rPr>
          <w:i/>
          <w:iCs/>
          <w:sz w:val="28"/>
          <w:szCs w:val="28"/>
        </w:rPr>
        <w:t>Понятие транспорта общего пользования охваты</w:t>
      </w:r>
      <w:r w:rsidRPr="005D1B31">
        <w:rPr>
          <w:i/>
          <w:iCs/>
          <w:sz w:val="28"/>
          <w:szCs w:val="28"/>
        </w:rPr>
        <w:softHyphen/>
        <w:t>вает железнодорожный транспорт, водный транспорт (морской и речной), автомобильный, воздушный транспорт и транспорт трубопроводный.</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Транспорт необщего пользования </w:t>
      </w:r>
      <w:r>
        <w:rPr>
          <w:sz w:val="28"/>
          <w:szCs w:val="28"/>
        </w:rPr>
        <w:t>-</w:t>
      </w:r>
      <w:r w:rsidRPr="005D1B31">
        <w:rPr>
          <w:sz w:val="28"/>
          <w:szCs w:val="28"/>
        </w:rPr>
        <w:t xml:space="preserve"> внутрипроизвод</w:t>
      </w:r>
      <w:r w:rsidRPr="005D1B31">
        <w:rPr>
          <w:sz w:val="28"/>
          <w:szCs w:val="28"/>
        </w:rPr>
        <w:softHyphen/>
        <w:t>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w:t>
      </w:r>
      <w:r w:rsidRPr="005D1B31">
        <w:rPr>
          <w:sz w:val="28"/>
          <w:szCs w:val="28"/>
        </w:rPr>
        <w:softHyphen/>
        <w:t>изводственных систем.</w:t>
      </w:r>
    </w:p>
    <w:p w:rsidR="001C4B83"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Транспорт органично вписывается в производственные и торговые процессы. Поэтому транспортная составляющая участвует во множестве задач логистики; Вместе с тем су</w:t>
      </w:r>
      <w:r w:rsidRPr="005D1B31">
        <w:rPr>
          <w:sz w:val="28"/>
          <w:szCs w:val="28"/>
        </w:rPr>
        <w:softHyphen/>
        <w:t>ществует достаточно самостоятельная транспортная область логистики, в которой многоаспектная согласованность меж</w:t>
      </w:r>
      <w:r w:rsidRPr="005D1B31">
        <w:rPr>
          <w:sz w:val="28"/>
          <w:szCs w:val="28"/>
        </w:rPr>
        <w:softHyphen/>
        <w:t>ду участниками транспортного процесса может рассматри</w:t>
      </w:r>
      <w:r w:rsidRPr="005D1B31">
        <w:rPr>
          <w:sz w:val="28"/>
          <w:szCs w:val="28"/>
        </w:rPr>
        <w:softHyphen/>
        <w:t>ваться вне прямой связи с сопряженными производствен</w:t>
      </w:r>
      <w:r w:rsidRPr="005D1B31">
        <w:rPr>
          <w:sz w:val="28"/>
          <w:szCs w:val="28"/>
        </w:rPr>
        <w:softHyphen/>
        <w:t xml:space="preserve">но-складскими участками движения материального потока. </w:t>
      </w:r>
      <w:r w:rsidRPr="005D1B31">
        <w:rPr>
          <w:i/>
          <w:iCs/>
          <w:sz w:val="28"/>
          <w:szCs w:val="28"/>
        </w:rPr>
        <w:t>К задачам транспортной логистики в первую очередь относят задачи, решен</w:t>
      </w:r>
      <w:r>
        <w:rPr>
          <w:i/>
          <w:iCs/>
          <w:sz w:val="28"/>
          <w:szCs w:val="28"/>
        </w:rPr>
        <w:t>ие которых усиливает согласован</w:t>
      </w:r>
      <w:r w:rsidRPr="005D1B31">
        <w:rPr>
          <w:i/>
          <w:iCs/>
          <w:sz w:val="28"/>
          <w:szCs w:val="28"/>
        </w:rPr>
        <w:t>ность действий непосредственных участников транспор</w:t>
      </w:r>
      <w:r w:rsidRPr="005D1B31">
        <w:rPr>
          <w:i/>
          <w:iCs/>
          <w:sz w:val="28"/>
          <w:szCs w:val="28"/>
        </w:rPr>
        <w:softHyphen/>
        <w:t xml:space="preserve">тного процесса). </w:t>
      </w:r>
      <w:r w:rsidRPr="005D1B31">
        <w:rPr>
          <w:sz w:val="28"/>
          <w:szCs w:val="28"/>
        </w:rPr>
        <w:t>Актуальность в решении</w:t>
      </w:r>
      <w:r>
        <w:rPr>
          <w:sz w:val="28"/>
          <w:szCs w:val="28"/>
        </w:rPr>
        <w:t xml:space="preserve"> таких задач воз</w:t>
      </w:r>
      <w:r>
        <w:rPr>
          <w:sz w:val="28"/>
          <w:szCs w:val="28"/>
        </w:rPr>
        <w:softHyphen/>
        <w:t>никает в случа</w:t>
      </w:r>
      <w:r w:rsidRPr="005D1B31">
        <w:rPr>
          <w:sz w:val="28"/>
          <w:szCs w:val="28"/>
        </w:rPr>
        <w:t>е, когда объемы транспортной работы выде</w:t>
      </w:r>
      <w:r w:rsidRPr="005D1B31">
        <w:rPr>
          <w:sz w:val="28"/>
          <w:szCs w:val="28"/>
        </w:rPr>
        <w:softHyphen/>
        <w:t>ляются в большой самостоятельный массив (например, при</w:t>
      </w:r>
      <w:r>
        <w:rPr>
          <w:sz w:val="28"/>
          <w:szCs w:val="28"/>
        </w:rPr>
        <w:t xml:space="preserve"> функционировании транс</w:t>
      </w:r>
      <w:r w:rsidRPr="005D1B31">
        <w:rPr>
          <w:sz w:val="28"/>
          <w:szCs w:val="28"/>
        </w:rPr>
        <w:t>по</w:t>
      </w:r>
      <w:r>
        <w:rPr>
          <w:sz w:val="28"/>
          <w:szCs w:val="28"/>
        </w:rPr>
        <w:t>рта общего пользования, а так</w:t>
      </w:r>
      <w:r w:rsidRPr="005D1B31">
        <w:rPr>
          <w:sz w:val="28"/>
          <w:szCs w:val="28"/>
        </w:rPr>
        <w:t>же в ряде случаев транспорта необщего пользования</w:t>
      </w:r>
      <w:r>
        <w:rPr>
          <w:sz w:val="28"/>
          <w:szCs w:val="28"/>
        </w:rPr>
        <w:t>). Специфику логистич</w:t>
      </w:r>
      <w:r w:rsidRPr="005D1B31">
        <w:rPr>
          <w:sz w:val="28"/>
          <w:szCs w:val="28"/>
        </w:rPr>
        <w:t>еского</w:t>
      </w:r>
      <w:r>
        <w:rPr>
          <w:sz w:val="28"/>
          <w:szCs w:val="28"/>
        </w:rPr>
        <w:t xml:space="preserve"> подхода к организации транс</w:t>
      </w:r>
      <w:r w:rsidRPr="005D1B31">
        <w:rPr>
          <w:sz w:val="28"/>
          <w:szCs w:val="28"/>
        </w:rPr>
        <w:t>портных процессов поясним на примере взаимодействия звеньев транспортной дели в случае смешанной перевозки</w:t>
      </w:r>
      <w:r>
        <w:rPr>
          <w:sz w:val="28"/>
          <w:szCs w:val="28"/>
        </w:rPr>
        <w:t xml:space="preserve"> (рис. 2</w:t>
      </w:r>
      <w:r w:rsidRPr="005D1B31">
        <w:rPr>
          <w:sz w:val="28"/>
          <w:szCs w:val="28"/>
        </w:rPr>
        <w:t>).</w:t>
      </w:r>
      <w:r w:rsidRPr="00630C25">
        <w:rPr>
          <w:sz w:val="28"/>
          <w:szCs w:val="28"/>
        </w:rPr>
        <w:t xml:space="preserve"> </w:t>
      </w:r>
      <w:r>
        <w:rPr>
          <w:sz w:val="28"/>
          <w:szCs w:val="28"/>
        </w:rPr>
        <w:t>Как следует из рис. 2</w:t>
      </w:r>
      <w:r w:rsidRPr="005D1B31">
        <w:rPr>
          <w:sz w:val="28"/>
          <w:szCs w:val="28"/>
        </w:rPr>
        <w:t>, единая функция управления сквозным материальным потоком отсутствует. Согласован</w:t>
      </w:r>
      <w:r w:rsidRPr="005D1B31">
        <w:rPr>
          <w:sz w:val="28"/>
          <w:szCs w:val="28"/>
        </w:rPr>
        <w:softHyphen/>
        <w:t>ность звеньев в вопро</w:t>
      </w:r>
      <w:r>
        <w:rPr>
          <w:sz w:val="28"/>
          <w:szCs w:val="28"/>
        </w:rPr>
        <w:t>сах продвижения информации и фи</w:t>
      </w:r>
      <w:r w:rsidRPr="005D1B31">
        <w:rPr>
          <w:sz w:val="28"/>
          <w:szCs w:val="28"/>
        </w:rPr>
        <w:t>нансов объективно низка</w:t>
      </w:r>
      <w:r>
        <w:rPr>
          <w:sz w:val="28"/>
          <w:szCs w:val="28"/>
        </w:rPr>
        <w:t>, так как координировать их дей</w:t>
      </w:r>
      <w:r w:rsidRPr="005D1B31">
        <w:rPr>
          <w:sz w:val="28"/>
          <w:szCs w:val="28"/>
        </w:rPr>
        <w:t>ствия некому.</w:t>
      </w:r>
    </w:p>
    <w:p w:rsidR="001C4B83" w:rsidRPr="005D1B31" w:rsidRDefault="001C4B83" w:rsidP="00F10369">
      <w:pPr>
        <w:shd w:val="clear" w:color="auto" w:fill="FFFFFF"/>
        <w:autoSpaceDE w:val="0"/>
        <w:autoSpaceDN w:val="0"/>
        <w:adjustRightInd w:val="0"/>
        <w:spacing w:line="360" w:lineRule="auto"/>
        <w:jc w:val="both"/>
        <w:rPr>
          <w:sz w:val="28"/>
          <w:szCs w:val="28"/>
        </w:rPr>
      </w:pPr>
    </w:p>
    <w:p w:rsidR="001C4B83" w:rsidRDefault="001C4B83" w:rsidP="001C4B83">
      <w:pPr>
        <w:shd w:val="clear" w:color="auto" w:fill="FFFFFF"/>
        <w:autoSpaceDE w:val="0"/>
        <w:autoSpaceDN w:val="0"/>
        <w:adjustRightInd w:val="0"/>
        <w:spacing w:line="360" w:lineRule="auto"/>
        <w:ind w:firstLine="720"/>
        <w:jc w:val="both"/>
        <w:rPr>
          <w:sz w:val="28"/>
          <w:szCs w:val="28"/>
        </w:rPr>
      </w:pPr>
    </w:p>
    <w:tbl>
      <w:tblPr>
        <w:tblStyle w:val="a3"/>
        <w:tblW w:w="0" w:type="auto"/>
        <w:jc w:val="center"/>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1C4B83">
        <w:trPr>
          <w:cantSplit/>
          <w:trHeight w:val="507"/>
          <w:jc w:val="center"/>
        </w:trPr>
        <w:tc>
          <w:tcPr>
            <w:tcW w:w="870" w:type="dxa"/>
            <w:vMerge w:val="restart"/>
            <w:tcBorders>
              <w:top w:val="single" w:sz="4" w:space="0" w:color="auto"/>
              <w:left w:val="single" w:sz="4" w:space="0" w:color="auto"/>
              <w:bottom w:val="single" w:sz="4" w:space="0" w:color="auto"/>
              <w:right w:val="single" w:sz="4" w:space="0" w:color="auto"/>
            </w:tcBorders>
            <w:textDirection w:val="btLr"/>
          </w:tcPr>
          <w:p w:rsidR="001C4B83" w:rsidRDefault="00E7658C" w:rsidP="00115174">
            <w:pPr>
              <w:autoSpaceDE w:val="0"/>
              <w:autoSpaceDN w:val="0"/>
              <w:adjustRightInd w:val="0"/>
              <w:ind w:left="113" w:right="113"/>
              <w:jc w:val="center"/>
              <w:rPr>
                <w:sz w:val="28"/>
                <w:szCs w:val="28"/>
              </w:rPr>
            </w:pPr>
            <w:r>
              <w:rPr>
                <w:noProof/>
                <w:sz w:val="28"/>
                <w:szCs w:val="28"/>
              </w:rPr>
              <w:pict>
                <v:line id="_x0000_s1079" style="position:absolute;left:0;text-align:left;z-index:251656704" from="36pt,-42.95pt" to="171pt,-42.95pt" strokeweight="2.25pt">
                  <v:stroke endarrow="block"/>
                </v:line>
              </w:pict>
            </w:r>
            <w:r>
              <w:rPr>
                <w:noProof/>
                <w:sz w:val="28"/>
                <w:szCs w:val="28"/>
              </w:rPr>
              <w:pict>
                <v:line id="_x0000_s1074" style="position:absolute;left:0;text-align:left;z-index:251651584" from="36pt,29.05pt" to="81pt,29.05pt">
                  <v:stroke startarrow="block" endarrow="block"/>
                </v:line>
              </w:pict>
            </w:r>
            <w:r w:rsidR="001C4B83">
              <w:rPr>
                <w:sz w:val="28"/>
                <w:szCs w:val="28"/>
              </w:rPr>
              <w:t>Грузоотправи-тель</w:t>
            </w:r>
          </w:p>
        </w:tc>
        <w:tc>
          <w:tcPr>
            <w:tcW w:w="870" w:type="dxa"/>
            <w:vMerge w:val="restart"/>
            <w:tcBorders>
              <w:top w:val="nil"/>
              <w:left w:val="single" w:sz="4" w:space="0" w:color="auto"/>
              <w:bottom w:val="nil"/>
              <w:right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tcBorders>
              <w:top w:val="nil"/>
              <w:left w:val="nil"/>
              <w:bottom w:val="single" w:sz="4" w:space="0" w:color="auto"/>
              <w:right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val="restart"/>
            <w:tcBorders>
              <w:top w:val="nil"/>
              <w:left w:val="nil"/>
              <w:bottom w:val="nil"/>
              <w:right w:val="single" w:sz="4" w:space="0" w:color="auto"/>
            </w:tcBorders>
            <w:textDirection w:val="btLr"/>
          </w:tcPr>
          <w:p w:rsidR="001C4B83" w:rsidRDefault="00E7658C" w:rsidP="00115174">
            <w:pPr>
              <w:autoSpaceDE w:val="0"/>
              <w:autoSpaceDN w:val="0"/>
              <w:adjustRightInd w:val="0"/>
              <w:spacing w:line="360" w:lineRule="auto"/>
              <w:ind w:left="113" w:right="113"/>
              <w:jc w:val="both"/>
              <w:rPr>
                <w:sz w:val="28"/>
                <w:szCs w:val="28"/>
              </w:rPr>
            </w:pPr>
            <w:r>
              <w:rPr>
                <w:noProof/>
                <w:sz w:val="28"/>
                <w:szCs w:val="28"/>
              </w:rPr>
              <w:pict>
                <v:line id="_x0000_s1075" style="position:absolute;left:0;text-align:left;z-index:251652608;mso-position-horizontal-relative:text;mso-position-vertical-relative:text" from="-4.5pt,29.05pt" to="40.5pt,29.05pt">
                  <v:stroke startarrow="block" endarrow="block"/>
                </v:line>
              </w:pict>
            </w:r>
          </w:p>
        </w:tc>
        <w:tc>
          <w:tcPr>
            <w:tcW w:w="870" w:type="dxa"/>
            <w:vMerge w:val="restart"/>
            <w:tcBorders>
              <w:top w:val="single" w:sz="4" w:space="0" w:color="auto"/>
              <w:left w:val="single" w:sz="4" w:space="0" w:color="auto"/>
              <w:bottom w:val="single" w:sz="4" w:space="0" w:color="auto"/>
              <w:right w:val="single" w:sz="4" w:space="0" w:color="auto"/>
            </w:tcBorders>
            <w:textDirection w:val="btLr"/>
          </w:tcPr>
          <w:p w:rsidR="001C4B83" w:rsidRDefault="00E7658C" w:rsidP="00115174">
            <w:pPr>
              <w:autoSpaceDE w:val="0"/>
              <w:autoSpaceDN w:val="0"/>
              <w:adjustRightInd w:val="0"/>
              <w:ind w:left="113" w:right="113"/>
              <w:jc w:val="center"/>
              <w:rPr>
                <w:sz w:val="28"/>
                <w:szCs w:val="28"/>
              </w:rPr>
            </w:pPr>
            <w:r>
              <w:rPr>
                <w:noProof/>
                <w:sz w:val="28"/>
                <w:szCs w:val="28"/>
              </w:rPr>
              <w:pict>
                <v:line id="_x0000_s1080" style="position:absolute;left:0;text-align:left;z-index:251657728;mso-position-horizontal-relative:text;mso-position-vertical-relative:text" from="42pt,-42.95pt" to="78pt,-42.95pt" strokeweight="2.25pt">
                  <v:stroke endarrow="block"/>
                </v:line>
              </w:pict>
            </w:r>
            <w:r w:rsidR="001C4B83">
              <w:rPr>
                <w:sz w:val="28"/>
                <w:szCs w:val="28"/>
              </w:rPr>
              <w:t>Первый вид транспорта</w:t>
            </w:r>
          </w:p>
        </w:tc>
        <w:tc>
          <w:tcPr>
            <w:tcW w:w="870" w:type="dxa"/>
            <w:vMerge w:val="restart"/>
            <w:tcBorders>
              <w:top w:val="nil"/>
              <w:left w:val="single" w:sz="4" w:space="0" w:color="auto"/>
              <w:bottom w:val="nil"/>
              <w:right w:val="single" w:sz="4" w:space="0" w:color="auto"/>
            </w:tcBorders>
            <w:textDirection w:val="btLr"/>
          </w:tcPr>
          <w:p w:rsidR="001C4B83" w:rsidRDefault="00E7658C" w:rsidP="00115174">
            <w:pPr>
              <w:autoSpaceDE w:val="0"/>
              <w:autoSpaceDN w:val="0"/>
              <w:adjustRightInd w:val="0"/>
              <w:spacing w:line="360" w:lineRule="auto"/>
              <w:ind w:left="113" w:right="113"/>
              <w:jc w:val="both"/>
              <w:rPr>
                <w:sz w:val="28"/>
                <w:szCs w:val="28"/>
              </w:rPr>
            </w:pPr>
            <w:r>
              <w:rPr>
                <w:noProof/>
                <w:sz w:val="28"/>
                <w:szCs w:val="28"/>
              </w:rPr>
              <w:pict>
                <v:line id="_x0000_s1076" style="position:absolute;left:0;text-align:left;z-index:251653632;mso-position-horizontal-relative:text;mso-position-vertical-relative:text" from="-1.5pt,29.05pt" to="43.5pt,29.05pt">
                  <v:stroke startarrow="block" endarrow="block"/>
                </v:line>
              </w:pict>
            </w:r>
          </w:p>
        </w:tc>
        <w:tc>
          <w:tcPr>
            <w:tcW w:w="870" w:type="dxa"/>
            <w:vMerge w:val="restart"/>
            <w:tcBorders>
              <w:top w:val="single" w:sz="4" w:space="0" w:color="auto"/>
              <w:left w:val="single" w:sz="4" w:space="0" w:color="auto"/>
              <w:bottom w:val="single" w:sz="4" w:space="0" w:color="auto"/>
              <w:right w:val="single" w:sz="4" w:space="0" w:color="auto"/>
            </w:tcBorders>
            <w:textDirection w:val="btLr"/>
          </w:tcPr>
          <w:p w:rsidR="001C4B83" w:rsidRDefault="00E7658C" w:rsidP="00115174">
            <w:pPr>
              <w:autoSpaceDE w:val="0"/>
              <w:autoSpaceDN w:val="0"/>
              <w:adjustRightInd w:val="0"/>
              <w:ind w:left="113" w:right="113"/>
              <w:jc w:val="center"/>
              <w:rPr>
                <w:sz w:val="28"/>
                <w:szCs w:val="28"/>
              </w:rPr>
            </w:pPr>
            <w:r>
              <w:rPr>
                <w:noProof/>
                <w:sz w:val="28"/>
                <w:szCs w:val="28"/>
              </w:rPr>
              <w:pict>
                <v:line id="_x0000_s1081" style="position:absolute;left:0;text-align:left;z-index:251658752;mso-position-horizontal-relative:text;mso-position-vertical-relative:text" from="36pt,-42.95pt" to="171pt,-42.95pt" strokeweight="2.25pt">
                  <v:stroke endarrow="block"/>
                </v:line>
              </w:pict>
            </w:r>
            <w:r>
              <w:rPr>
                <w:noProof/>
                <w:sz w:val="28"/>
                <w:szCs w:val="28"/>
              </w:rPr>
              <w:pict>
                <v:line id="_x0000_s1077" style="position:absolute;left:0;text-align:left;z-index:251654656;mso-position-horizontal-relative:text;mso-position-vertical-relative:text" from="36pt,29.05pt" to="81pt,29.05pt">
                  <v:stroke startarrow="block" endarrow="block"/>
                </v:line>
              </w:pict>
            </w:r>
            <w:r w:rsidR="001C4B83">
              <w:rPr>
                <w:sz w:val="28"/>
                <w:szCs w:val="28"/>
              </w:rPr>
              <w:t>Второй вид транспорта</w:t>
            </w:r>
          </w:p>
        </w:tc>
        <w:tc>
          <w:tcPr>
            <w:tcW w:w="870" w:type="dxa"/>
            <w:vMerge w:val="restart"/>
            <w:tcBorders>
              <w:top w:val="nil"/>
              <w:left w:val="single" w:sz="4" w:space="0" w:color="auto"/>
              <w:bottom w:val="nil"/>
              <w:right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tcBorders>
              <w:top w:val="nil"/>
              <w:left w:val="nil"/>
              <w:bottom w:val="single" w:sz="4" w:space="0" w:color="auto"/>
              <w:right w:val="nil"/>
            </w:tcBorders>
            <w:shd w:val="clear" w:color="auto" w:fill="auto"/>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val="restart"/>
            <w:tcBorders>
              <w:top w:val="nil"/>
              <w:left w:val="nil"/>
              <w:bottom w:val="nil"/>
              <w:right w:val="single" w:sz="4" w:space="0" w:color="auto"/>
            </w:tcBorders>
            <w:textDirection w:val="btLr"/>
          </w:tcPr>
          <w:p w:rsidR="001C4B83" w:rsidRDefault="00E7658C" w:rsidP="00115174">
            <w:pPr>
              <w:autoSpaceDE w:val="0"/>
              <w:autoSpaceDN w:val="0"/>
              <w:adjustRightInd w:val="0"/>
              <w:spacing w:line="360" w:lineRule="auto"/>
              <w:ind w:left="113" w:right="113"/>
              <w:jc w:val="both"/>
              <w:rPr>
                <w:sz w:val="28"/>
                <w:szCs w:val="28"/>
              </w:rPr>
            </w:pPr>
            <w:r>
              <w:rPr>
                <w:noProof/>
                <w:sz w:val="28"/>
                <w:szCs w:val="28"/>
              </w:rPr>
              <w:pict>
                <v:line id="_x0000_s1078" style="position:absolute;left:0;text-align:left;z-index:251655680;mso-position-horizontal-relative:text;mso-position-vertical-relative:text" from="-4.5pt,29.05pt" to="40.5pt,29.05pt">
                  <v:stroke startarrow="block" endarrow="block"/>
                </v:line>
              </w:pict>
            </w:r>
          </w:p>
        </w:tc>
        <w:tc>
          <w:tcPr>
            <w:tcW w:w="871" w:type="dxa"/>
            <w:vMerge w:val="restart"/>
            <w:tcBorders>
              <w:top w:val="single" w:sz="4" w:space="0" w:color="auto"/>
              <w:left w:val="single" w:sz="4" w:space="0" w:color="auto"/>
              <w:bottom w:val="single" w:sz="4" w:space="0" w:color="auto"/>
              <w:right w:val="single" w:sz="4" w:space="0" w:color="auto"/>
            </w:tcBorders>
            <w:textDirection w:val="btLr"/>
          </w:tcPr>
          <w:p w:rsidR="001C4B83" w:rsidRDefault="001C4B83" w:rsidP="00115174">
            <w:pPr>
              <w:autoSpaceDE w:val="0"/>
              <w:autoSpaceDN w:val="0"/>
              <w:adjustRightInd w:val="0"/>
              <w:ind w:left="113" w:right="113"/>
              <w:jc w:val="center"/>
              <w:rPr>
                <w:sz w:val="28"/>
                <w:szCs w:val="28"/>
              </w:rPr>
            </w:pPr>
            <w:r>
              <w:rPr>
                <w:sz w:val="28"/>
                <w:szCs w:val="28"/>
              </w:rPr>
              <w:t>Грузополуча-тель</w:t>
            </w:r>
          </w:p>
        </w:tc>
      </w:tr>
      <w:tr w:rsidR="001C4B83">
        <w:trPr>
          <w:cantSplit/>
          <w:trHeight w:val="1628"/>
          <w:jc w:val="center"/>
        </w:trPr>
        <w:tc>
          <w:tcPr>
            <w:tcW w:w="870" w:type="dxa"/>
            <w:vMerge/>
            <w:tcBorders>
              <w:top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tcBorders>
              <w:top w:val="nil"/>
              <w:bottom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tcBorders>
              <w:top w:val="single" w:sz="4" w:space="0" w:color="auto"/>
            </w:tcBorders>
            <w:textDirection w:val="btLr"/>
          </w:tcPr>
          <w:p w:rsidR="001C4B83" w:rsidRDefault="001C4B83" w:rsidP="00115174">
            <w:pPr>
              <w:autoSpaceDE w:val="0"/>
              <w:autoSpaceDN w:val="0"/>
              <w:adjustRightInd w:val="0"/>
              <w:ind w:left="113" w:right="113"/>
              <w:jc w:val="center"/>
              <w:rPr>
                <w:sz w:val="28"/>
                <w:szCs w:val="28"/>
              </w:rPr>
            </w:pPr>
            <w:r>
              <w:rPr>
                <w:sz w:val="28"/>
                <w:szCs w:val="28"/>
              </w:rPr>
              <w:t>Экспеди-тор № 1</w:t>
            </w:r>
          </w:p>
        </w:tc>
        <w:tc>
          <w:tcPr>
            <w:tcW w:w="870" w:type="dxa"/>
            <w:vMerge/>
            <w:tcBorders>
              <w:top w:val="nil"/>
              <w:bottom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tcBorders>
              <w:top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tcBorders>
              <w:top w:val="nil"/>
              <w:bottom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tcBorders>
              <w:top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vMerge/>
            <w:tcBorders>
              <w:top w:val="nil"/>
              <w:bottom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0" w:type="dxa"/>
            <w:tcBorders>
              <w:top w:val="single" w:sz="4" w:space="0" w:color="auto"/>
            </w:tcBorders>
            <w:shd w:val="clear" w:color="auto" w:fill="auto"/>
            <w:textDirection w:val="btLr"/>
          </w:tcPr>
          <w:p w:rsidR="001C4B83" w:rsidRDefault="001C4B83" w:rsidP="00115174">
            <w:pPr>
              <w:autoSpaceDE w:val="0"/>
              <w:autoSpaceDN w:val="0"/>
              <w:adjustRightInd w:val="0"/>
              <w:ind w:left="113" w:right="113"/>
              <w:jc w:val="center"/>
              <w:rPr>
                <w:sz w:val="28"/>
                <w:szCs w:val="28"/>
              </w:rPr>
            </w:pPr>
            <w:r>
              <w:rPr>
                <w:sz w:val="28"/>
                <w:szCs w:val="28"/>
              </w:rPr>
              <w:t>Экспеди-тор № 2</w:t>
            </w:r>
          </w:p>
        </w:tc>
        <w:tc>
          <w:tcPr>
            <w:tcW w:w="870" w:type="dxa"/>
            <w:vMerge/>
            <w:tcBorders>
              <w:top w:val="nil"/>
              <w:bottom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c>
          <w:tcPr>
            <w:tcW w:w="871" w:type="dxa"/>
            <w:vMerge/>
            <w:tcBorders>
              <w:top w:val="nil"/>
            </w:tcBorders>
            <w:textDirection w:val="btLr"/>
          </w:tcPr>
          <w:p w:rsidR="001C4B83" w:rsidRDefault="001C4B83" w:rsidP="00115174">
            <w:pPr>
              <w:autoSpaceDE w:val="0"/>
              <w:autoSpaceDN w:val="0"/>
              <w:adjustRightInd w:val="0"/>
              <w:spacing w:line="360" w:lineRule="auto"/>
              <w:ind w:left="113" w:right="113"/>
              <w:jc w:val="both"/>
              <w:rPr>
                <w:sz w:val="28"/>
                <w:szCs w:val="28"/>
              </w:rPr>
            </w:pPr>
          </w:p>
        </w:tc>
      </w:tr>
    </w:tbl>
    <w:p w:rsidR="001C4B83" w:rsidRPr="005D1B31" w:rsidRDefault="001C4B83" w:rsidP="001C4B83">
      <w:pPr>
        <w:shd w:val="clear" w:color="auto" w:fill="FFFFFF"/>
        <w:autoSpaceDE w:val="0"/>
        <w:autoSpaceDN w:val="0"/>
        <w:adjustRightInd w:val="0"/>
        <w:ind w:firstLine="720"/>
        <w:jc w:val="both"/>
        <w:rPr>
          <w:sz w:val="28"/>
          <w:szCs w:val="28"/>
        </w:rPr>
      </w:pPr>
    </w:p>
    <w:p w:rsidR="001C4B83" w:rsidRDefault="001C4B83" w:rsidP="001C4B83">
      <w:pPr>
        <w:shd w:val="clear" w:color="auto" w:fill="FFFFFF"/>
        <w:autoSpaceDE w:val="0"/>
        <w:autoSpaceDN w:val="0"/>
        <w:adjustRightInd w:val="0"/>
        <w:ind w:firstLine="720"/>
        <w:jc w:val="both"/>
        <w:rPr>
          <w:i/>
          <w:iCs/>
          <w:sz w:val="28"/>
          <w:szCs w:val="28"/>
        </w:rPr>
      </w:pPr>
      <w:r w:rsidRPr="005D1B31">
        <w:rPr>
          <w:sz w:val="28"/>
          <w:szCs w:val="28"/>
        </w:rPr>
        <w:t xml:space="preserve">Условные обозначения: </w:t>
      </w:r>
      <w:r w:rsidRPr="005D1B31">
        <w:rPr>
          <w:i/>
          <w:iCs/>
          <w:sz w:val="28"/>
          <w:szCs w:val="28"/>
        </w:rPr>
        <w:t xml:space="preserve">       </w:t>
      </w:r>
    </w:p>
    <w:p w:rsidR="001C4B83" w:rsidRPr="005D1B31" w:rsidRDefault="00E7658C" w:rsidP="001C4B83">
      <w:pPr>
        <w:shd w:val="clear" w:color="auto" w:fill="FFFFFF"/>
        <w:autoSpaceDE w:val="0"/>
        <w:autoSpaceDN w:val="0"/>
        <w:adjustRightInd w:val="0"/>
        <w:ind w:firstLine="2160"/>
        <w:jc w:val="both"/>
        <w:rPr>
          <w:sz w:val="28"/>
          <w:szCs w:val="28"/>
        </w:rPr>
      </w:pPr>
      <w:r>
        <w:rPr>
          <w:noProof/>
          <w:sz w:val="28"/>
          <w:szCs w:val="28"/>
        </w:rPr>
        <w:pict>
          <v:line id="_x0000_s1082" style="position:absolute;left:0;text-align:left;z-index:251659776" from="36pt,6.3pt" to="81pt,6.3pt">
            <v:stroke startarrow="block" endarrow="block"/>
          </v:line>
        </w:pict>
      </w:r>
      <w:r w:rsidR="001C4B83" w:rsidRPr="005D1B31">
        <w:rPr>
          <w:sz w:val="28"/>
          <w:szCs w:val="28"/>
        </w:rPr>
        <w:t>Информационные и финансовые потоки</w:t>
      </w:r>
    </w:p>
    <w:p w:rsidR="001C4B83" w:rsidRDefault="00E7658C" w:rsidP="001C4B83">
      <w:pPr>
        <w:shd w:val="clear" w:color="auto" w:fill="FFFFFF"/>
        <w:autoSpaceDE w:val="0"/>
        <w:autoSpaceDN w:val="0"/>
        <w:adjustRightInd w:val="0"/>
        <w:ind w:firstLine="2160"/>
        <w:jc w:val="both"/>
        <w:rPr>
          <w:sz w:val="28"/>
          <w:szCs w:val="28"/>
        </w:rPr>
      </w:pPr>
      <w:r>
        <w:rPr>
          <w:i/>
          <w:iCs/>
          <w:noProof/>
          <w:sz w:val="28"/>
          <w:szCs w:val="28"/>
        </w:rPr>
        <w:pict>
          <v:line id="_x0000_s1083" style="position:absolute;left:0;text-align:left;z-index:251660800" from="36pt,9.4pt" to="90pt,9.4pt" strokeweight="2.25pt">
            <v:stroke endarrow="block"/>
          </v:line>
        </w:pict>
      </w:r>
      <w:r w:rsidR="001C4B83" w:rsidRPr="005D1B31">
        <w:rPr>
          <w:i/>
          <w:iCs/>
          <w:sz w:val="28"/>
          <w:szCs w:val="28"/>
        </w:rPr>
        <w:t xml:space="preserve"> </w:t>
      </w:r>
      <w:r w:rsidR="001C4B83" w:rsidRPr="005D1B31">
        <w:rPr>
          <w:sz w:val="28"/>
          <w:szCs w:val="28"/>
        </w:rPr>
        <w:t>Материальные потоки</w:t>
      </w:r>
    </w:p>
    <w:p w:rsidR="001C4B83" w:rsidRPr="005D1B31" w:rsidRDefault="001C4B83" w:rsidP="001C4B83">
      <w:pPr>
        <w:shd w:val="clear" w:color="auto" w:fill="FFFFFF"/>
        <w:autoSpaceDE w:val="0"/>
        <w:autoSpaceDN w:val="0"/>
        <w:adjustRightInd w:val="0"/>
        <w:ind w:firstLine="2160"/>
        <w:jc w:val="both"/>
        <w:rPr>
          <w:sz w:val="28"/>
          <w:szCs w:val="28"/>
        </w:rPr>
      </w:pPr>
    </w:p>
    <w:p w:rsidR="001C4B83" w:rsidRDefault="001C4B83" w:rsidP="001C4B83">
      <w:pPr>
        <w:shd w:val="clear" w:color="auto" w:fill="FFFFFF"/>
        <w:autoSpaceDE w:val="0"/>
        <w:autoSpaceDN w:val="0"/>
        <w:adjustRightInd w:val="0"/>
        <w:spacing w:line="360" w:lineRule="auto"/>
        <w:jc w:val="center"/>
        <w:rPr>
          <w:sz w:val="28"/>
          <w:szCs w:val="28"/>
        </w:rPr>
      </w:pPr>
      <w:r>
        <w:rPr>
          <w:sz w:val="28"/>
          <w:szCs w:val="28"/>
        </w:rPr>
        <w:t>Рисунок 2 -</w:t>
      </w:r>
      <w:r w:rsidRPr="005D1B31">
        <w:rPr>
          <w:sz w:val="28"/>
          <w:szCs w:val="28"/>
        </w:rPr>
        <w:t xml:space="preserve"> Традиционная организация перевозки с участием нескольких видов транспорта (принципиальная схема)</w:t>
      </w:r>
    </w:p>
    <w:p w:rsidR="001C4B83" w:rsidRPr="005D1B31" w:rsidRDefault="001C4B83" w:rsidP="001C4B83">
      <w:pPr>
        <w:shd w:val="clear" w:color="auto" w:fill="FFFFFF"/>
        <w:autoSpaceDE w:val="0"/>
        <w:autoSpaceDN w:val="0"/>
        <w:adjustRightInd w:val="0"/>
        <w:jc w:val="center"/>
        <w:rPr>
          <w:sz w:val="28"/>
          <w:szCs w:val="28"/>
        </w:rPr>
      </w:pP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Принципиально иной является организация смешанно пе</w:t>
      </w:r>
      <w:r>
        <w:rPr>
          <w:sz w:val="28"/>
          <w:szCs w:val="28"/>
        </w:rPr>
        <w:t>ревозки, изображенная на рис. 3</w:t>
      </w:r>
      <w:r w:rsidRPr="005D1B31">
        <w:rPr>
          <w:sz w:val="28"/>
          <w:szCs w:val="28"/>
        </w:rPr>
        <w:t xml:space="preserve">. Наличие единого </w:t>
      </w:r>
      <w:r>
        <w:rPr>
          <w:sz w:val="28"/>
          <w:szCs w:val="28"/>
        </w:rPr>
        <w:t>опе</w:t>
      </w:r>
      <w:r w:rsidRPr="005D1B31">
        <w:rPr>
          <w:sz w:val="28"/>
          <w:szCs w:val="28"/>
        </w:rPr>
        <w:t>ратора сквозного перево</w:t>
      </w:r>
      <w:r>
        <w:rPr>
          <w:sz w:val="28"/>
          <w:szCs w:val="28"/>
        </w:rPr>
        <w:t>зочного процесса создает принци</w:t>
      </w:r>
      <w:r w:rsidRPr="005D1B31">
        <w:rPr>
          <w:sz w:val="28"/>
          <w:szCs w:val="28"/>
        </w:rPr>
        <w:t>пиальную возм</w:t>
      </w:r>
      <w:r>
        <w:rPr>
          <w:sz w:val="28"/>
          <w:szCs w:val="28"/>
        </w:rPr>
        <w:t>ожность проектировать сквозной материаль</w:t>
      </w:r>
      <w:r w:rsidRPr="005D1B31">
        <w:rPr>
          <w:sz w:val="28"/>
          <w:szCs w:val="28"/>
        </w:rPr>
        <w:t>ный поток, добиваться заданных параметров на выходе.</w:t>
      </w:r>
    </w:p>
    <w:tbl>
      <w:tblPr>
        <w:tblStyle w:val="a3"/>
        <w:tblpPr w:leftFromText="180" w:rightFromText="180" w:vertAnchor="text" w:tblpXSpec="right" w:tblpY="1"/>
        <w:tblOverlap w:val="never"/>
        <w:tblW w:w="0" w:type="auto"/>
        <w:tblLook w:val="01E0" w:firstRow="1" w:lastRow="1" w:firstColumn="1" w:lastColumn="1" w:noHBand="0" w:noVBand="0"/>
      </w:tblPr>
      <w:tblGrid>
        <w:gridCol w:w="2787"/>
        <w:gridCol w:w="314"/>
      </w:tblGrid>
      <w:tr w:rsidR="001C4B83">
        <w:tc>
          <w:tcPr>
            <w:tcW w:w="3101" w:type="dxa"/>
            <w:gridSpan w:val="2"/>
            <w:tcBorders>
              <w:top w:val="single" w:sz="4" w:space="0" w:color="auto"/>
              <w:left w:val="single" w:sz="4" w:space="0" w:color="auto"/>
              <w:bottom w:val="single" w:sz="4" w:space="0" w:color="auto"/>
              <w:right w:val="single" w:sz="4" w:space="0" w:color="auto"/>
            </w:tcBorders>
          </w:tcPr>
          <w:p w:rsidR="001C4B83" w:rsidRDefault="00E7658C" w:rsidP="00115174">
            <w:pPr>
              <w:autoSpaceDE w:val="0"/>
              <w:autoSpaceDN w:val="0"/>
              <w:adjustRightInd w:val="0"/>
              <w:spacing w:line="360" w:lineRule="auto"/>
              <w:jc w:val="center"/>
              <w:rPr>
                <w:sz w:val="28"/>
                <w:szCs w:val="28"/>
              </w:rPr>
            </w:pPr>
            <w:r>
              <w:rPr>
                <w:noProof/>
                <w:sz w:val="28"/>
                <w:szCs w:val="28"/>
              </w:rPr>
              <w:pict>
                <v:line id="_x0000_s1091" style="position:absolute;left:0;text-align:left;z-index:251668992" from="144.5pt,12.4pt" to="144.5pt,255.4pt" strokeweight="2.25pt">
                  <v:stroke endarrow="block"/>
                </v:line>
              </w:pict>
            </w:r>
            <w:r w:rsidR="001C4B83">
              <w:rPr>
                <w:sz w:val="28"/>
                <w:szCs w:val="28"/>
              </w:rPr>
              <w:t>Грузоотправитель</w:t>
            </w:r>
          </w:p>
        </w:tc>
      </w:tr>
      <w:tr w:rsidR="001C4B83">
        <w:tc>
          <w:tcPr>
            <w:tcW w:w="3101" w:type="dxa"/>
            <w:gridSpan w:val="2"/>
            <w:tcBorders>
              <w:top w:val="single" w:sz="4" w:space="0" w:color="auto"/>
              <w:left w:val="nil"/>
              <w:bottom w:val="nil"/>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2787" w:type="dxa"/>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Pr>
                <w:sz w:val="28"/>
                <w:szCs w:val="28"/>
              </w:rPr>
              <w:t>Экспедитор № 1</w:t>
            </w:r>
          </w:p>
        </w:tc>
        <w:tc>
          <w:tcPr>
            <w:tcW w:w="314" w:type="dxa"/>
            <w:tcBorders>
              <w:top w:val="nil"/>
              <w:left w:val="single" w:sz="4" w:space="0" w:color="auto"/>
              <w:bottom w:val="nil"/>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3101" w:type="dxa"/>
            <w:gridSpan w:val="2"/>
            <w:tcBorders>
              <w:top w:val="nil"/>
              <w:left w:val="nil"/>
              <w:bottom w:val="single" w:sz="4" w:space="0" w:color="auto"/>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3101" w:type="dxa"/>
            <w:gridSpan w:val="2"/>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Pr>
                <w:sz w:val="28"/>
                <w:szCs w:val="28"/>
              </w:rPr>
              <w:t>Первый вид транспорта</w:t>
            </w:r>
          </w:p>
        </w:tc>
      </w:tr>
      <w:tr w:rsidR="001C4B83">
        <w:tc>
          <w:tcPr>
            <w:tcW w:w="3101" w:type="dxa"/>
            <w:gridSpan w:val="2"/>
            <w:tcBorders>
              <w:top w:val="single" w:sz="4" w:space="0" w:color="auto"/>
              <w:left w:val="nil"/>
              <w:bottom w:val="single" w:sz="4" w:space="0" w:color="auto"/>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3101" w:type="dxa"/>
            <w:gridSpan w:val="2"/>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Pr>
                <w:sz w:val="28"/>
                <w:szCs w:val="28"/>
              </w:rPr>
              <w:t>Второй вид транспорта</w:t>
            </w:r>
          </w:p>
        </w:tc>
      </w:tr>
      <w:tr w:rsidR="001C4B83">
        <w:tc>
          <w:tcPr>
            <w:tcW w:w="3101" w:type="dxa"/>
            <w:gridSpan w:val="2"/>
            <w:tcBorders>
              <w:top w:val="single" w:sz="4" w:space="0" w:color="auto"/>
              <w:left w:val="nil"/>
              <w:bottom w:val="nil"/>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2787" w:type="dxa"/>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Pr>
                <w:sz w:val="28"/>
                <w:szCs w:val="28"/>
              </w:rPr>
              <w:t>Экспедитор № 2</w:t>
            </w:r>
          </w:p>
        </w:tc>
        <w:tc>
          <w:tcPr>
            <w:tcW w:w="314" w:type="dxa"/>
            <w:tcBorders>
              <w:top w:val="nil"/>
              <w:left w:val="single" w:sz="4" w:space="0" w:color="auto"/>
              <w:bottom w:val="nil"/>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3101" w:type="dxa"/>
            <w:gridSpan w:val="2"/>
            <w:tcBorders>
              <w:top w:val="nil"/>
              <w:left w:val="nil"/>
              <w:bottom w:val="single" w:sz="4" w:space="0" w:color="auto"/>
              <w:right w:val="nil"/>
            </w:tcBorders>
          </w:tcPr>
          <w:p w:rsidR="001C4B83" w:rsidRDefault="001C4B83" w:rsidP="00115174">
            <w:pPr>
              <w:autoSpaceDE w:val="0"/>
              <w:autoSpaceDN w:val="0"/>
              <w:adjustRightInd w:val="0"/>
              <w:spacing w:line="360" w:lineRule="auto"/>
              <w:jc w:val="center"/>
              <w:rPr>
                <w:sz w:val="28"/>
                <w:szCs w:val="28"/>
              </w:rPr>
            </w:pPr>
          </w:p>
        </w:tc>
      </w:tr>
      <w:tr w:rsidR="001C4B83">
        <w:tc>
          <w:tcPr>
            <w:tcW w:w="3101" w:type="dxa"/>
            <w:gridSpan w:val="2"/>
            <w:tcBorders>
              <w:top w:val="single" w:sz="4" w:space="0" w:color="auto"/>
              <w:left w:val="single" w:sz="4" w:space="0" w:color="auto"/>
              <w:bottom w:val="single" w:sz="4" w:space="0" w:color="auto"/>
              <w:right w:val="single" w:sz="4" w:space="0" w:color="auto"/>
            </w:tcBorders>
          </w:tcPr>
          <w:p w:rsidR="001C4B83" w:rsidRDefault="001C4B83" w:rsidP="00115174">
            <w:pPr>
              <w:autoSpaceDE w:val="0"/>
              <w:autoSpaceDN w:val="0"/>
              <w:adjustRightInd w:val="0"/>
              <w:spacing w:line="360" w:lineRule="auto"/>
              <w:jc w:val="center"/>
              <w:rPr>
                <w:sz w:val="28"/>
                <w:szCs w:val="28"/>
              </w:rPr>
            </w:pPr>
            <w:r>
              <w:rPr>
                <w:sz w:val="28"/>
                <w:szCs w:val="28"/>
              </w:rPr>
              <w:t>Грузополучатель</w:t>
            </w:r>
          </w:p>
        </w:tc>
      </w:tr>
    </w:tbl>
    <w:p w:rsidR="001C4B83" w:rsidRDefault="00E7658C" w:rsidP="001C4B83">
      <w:pPr>
        <w:shd w:val="clear" w:color="auto" w:fill="FFFFFF"/>
        <w:autoSpaceDE w:val="0"/>
        <w:autoSpaceDN w:val="0"/>
        <w:adjustRightInd w:val="0"/>
        <w:spacing w:line="360" w:lineRule="auto"/>
        <w:ind w:firstLine="720"/>
        <w:jc w:val="both"/>
        <w:rPr>
          <w:sz w:val="28"/>
          <w:szCs w:val="28"/>
        </w:rPr>
      </w:pPr>
      <w:r>
        <w:rPr>
          <w:noProof/>
          <w:sz w:val="28"/>
          <w:szCs w:val="28"/>
        </w:rPr>
        <w:pict>
          <v:line id="_x0000_s1085" style="position:absolute;left:0;text-align:left;flip:x;z-index:251662848;mso-position-horizontal-relative:text;mso-position-vertical-relative:text" from="162pt,12.95pt" to="315pt,93.95pt">
            <v:stroke startarrow="block" endarrow="block"/>
          </v:line>
        </w:pict>
      </w:r>
    </w:p>
    <w:p w:rsidR="001C4B83" w:rsidRDefault="001C4B83" w:rsidP="001C4B83">
      <w:pPr>
        <w:shd w:val="clear" w:color="auto" w:fill="FFFFFF"/>
        <w:autoSpaceDE w:val="0"/>
        <w:autoSpaceDN w:val="0"/>
        <w:adjustRightInd w:val="0"/>
        <w:spacing w:line="360" w:lineRule="auto"/>
        <w:ind w:firstLine="720"/>
        <w:jc w:val="both"/>
        <w:rPr>
          <w:sz w:val="28"/>
          <w:szCs w:val="28"/>
        </w:rPr>
      </w:pPr>
    </w:p>
    <w:p w:rsidR="001C4B83" w:rsidRDefault="00E7658C" w:rsidP="001C4B83">
      <w:pPr>
        <w:shd w:val="clear" w:color="auto" w:fill="FFFFFF"/>
        <w:autoSpaceDE w:val="0"/>
        <w:autoSpaceDN w:val="0"/>
        <w:adjustRightInd w:val="0"/>
        <w:spacing w:line="360" w:lineRule="auto"/>
        <w:ind w:firstLine="720"/>
        <w:jc w:val="both"/>
        <w:rPr>
          <w:sz w:val="28"/>
          <w:szCs w:val="28"/>
        </w:rPr>
      </w:pPr>
      <w:r>
        <w:rPr>
          <w:noProof/>
          <w:sz w:val="28"/>
          <w:szCs w:val="28"/>
        </w:rPr>
        <w:pict>
          <v:line id="_x0000_s1086" style="position:absolute;left:0;text-align:left;flip:x;z-index:251663872" from="-9.45pt,18.65pt" to="134.55pt,54.65pt">
            <v:stroke startarrow="block" endarrow="block"/>
          </v:line>
        </w:pict>
      </w:r>
      <w:r>
        <w:rPr>
          <w:noProof/>
          <w:sz w:val="28"/>
          <w:szCs w:val="28"/>
        </w:rPr>
        <w:pict>
          <v:oval id="_x0000_s1084" style="position:absolute;left:0;text-align:left;margin-left:0;margin-top:.65pt;width:171pt;height:171pt;z-index:-251654656" wrapcoords="9284 0 8337 95 4926 1232 4358 1895 3032 3032 1705 4547 853 6063 284 7579 -95 9095 -95 12126 189 13642 663 15158 1421 16674 2653 18189 4358 19705 4453 19895 7389 21221 9000 21505 9284 21505 12316 21505 12600 21505 14116 21221 16958 19895 17053 19705 18853 18189 20084 16674 20842 15158 21316 13642 21695 12126 21600 9095 21221 7579 20653 6063 19800 4547 18568 3032 17147 1895 16579 1232 13358 95 12316 0 9284 0">
            <v:textbox>
              <w:txbxContent>
                <w:p w:rsidR="001C4B83" w:rsidRPr="006A43BA" w:rsidRDefault="001C4B83" w:rsidP="001C4B83">
                  <w:pPr>
                    <w:jc w:val="center"/>
                    <w:rPr>
                      <w:sz w:val="28"/>
                      <w:szCs w:val="28"/>
                    </w:rPr>
                  </w:pPr>
                  <w:r w:rsidRPr="006A43BA">
                    <w:rPr>
                      <w:sz w:val="28"/>
                      <w:szCs w:val="28"/>
                    </w:rPr>
                    <w:t>Единый оператор интермодальной перевозки</w:t>
                  </w:r>
                </w:p>
              </w:txbxContent>
            </v:textbox>
            <w10:wrap type="square"/>
          </v:oval>
        </w:pict>
      </w:r>
    </w:p>
    <w:p w:rsidR="001C4B83" w:rsidRDefault="001C4B83" w:rsidP="001C4B83">
      <w:pPr>
        <w:shd w:val="clear" w:color="auto" w:fill="FFFFFF"/>
        <w:autoSpaceDE w:val="0"/>
        <w:autoSpaceDN w:val="0"/>
        <w:adjustRightInd w:val="0"/>
        <w:spacing w:line="360" w:lineRule="auto"/>
        <w:ind w:firstLine="720"/>
        <w:jc w:val="both"/>
        <w:rPr>
          <w:sz w:val="28"/>
          <w:szCs w:val="28"/>
        </w:rPr>
      </w:pPr>
    </w:p>
    <w:p w:rsidR="001C4B83" w:rsidRDefault="00E7658C" w:rsidP="001C4B83">
      <w:pPr>
        <w:shd w:val="clear" w:color="auto" w:fill="FFFFFF"/>
        <w:autoSpaceDE w:val="0"/>
        <w:autoSpaceDN w:val="0"/>
        <w:adjustRightInd w:val="0"/>
        <w:spacing w:line="360" w:lineRule="auto"/>
        <w:ind w:firstLine="720"/>
        <w:jc w:val="both"/>
        <w:rPr>
          <w:sz w:val="28"/>
          <w:szCs w:val="28"/>
        </w:rPr>
      </w:pPr>
      <w:r>
        <w:rPr>
          <w:noProof/>
          <w:sz w:val="28"/>
          <w:szCs w:val="28"/>
        </w:rPr>
        <w:pict>
          <v:line id="_x0000_s1090" style="position:absolute;left:0;text-align:left;flip:x;z-index:251667968" from="-9.45pt,15.35pt" to="134.55pt,24.35pt">
            <v:stroke startarrow="block" endarrow="block"/>
          </v:line>
        </w:pict>
      </w:r>
    </w:p>
    <w:p w:rsidR="001C4B83" w:rsidRDefault="00E7658C" w:rsidP="001C4B83">
      <w:pPr>
        <w:shd w:val="clear" w:color="auto" w:fill="FFFFFF"/>
        <w:autoSpaceDE w:val="0"/>
        <w:autoSpaceDN w:val="0"/>
        <w:adjustRightInd w:val="0"/>
        <w:spacing w:line="360" w:lineRule="auto"/>
        <w:ind w:firstLine="720"/>
        <w:jc w:val="both"/>
        <w:rPr>
          <w:sz w:val="28"/>
          <w:szCs w:val="28"/>
        </w:rPr>
      </w:pPr>
      <w:r>
        <w:rPr>
          <w:noProof/>
          <w:sz w:val="28"/>
          <w:szCs w:val="28"/>
        </w:rPr>
        <w:pict>
          <v:line id="_x0000_s1087" style="position:absolute;left:0;text-align:left;flip:x y;z-index:251664896" from="-9.45pt,18.2pt" to="134.55pt,45.2pt">
            <v:stroke startarrow="block" endarrow="block"/>
          </v:line>
        </w:pict>
      </w:r>
    </w:p>
    <w:p w:rsidR="001C4B83" w:rsidRDefault="00E7658C" w:rsidP="001C4B83">
      <w:pPr>
        <w:shd w:val="clear" w:color="auto" w:fill="FFFFFF"/>
        <w:autoSpaceDE w:val="0"/>
        <w:autoSpaceDN w:val="0"/>
        <w:adjustRightInd w:val="0"/>
        <w:spacing w:line="360" w:lineRule="auto"/>
        <w:jc w:val="both"/>
        <w:rPr>
          <w:sz w:val="28"/>
          <w:szCs w:val="28"/>
        </w:rPr>
      </w:pPr>
      <w:r>
        <w:rPr>
          <w:noProof/>
          <w:sz w:val="28"/>
          <w:szCs w:val="28"/>
        </w:rPr>
        <w:pict>
          <v:line id="_x0000_s1089" style="position:absolute;left:0;text-align:left;flip:x y;z-index:251666944" from="-18.45pt,21.05pt" to="134.55pt,111.05pt">
            <v:stroke startarrow="block" endarrow="block"/>
          </v:line>
        </w:pict>
      </w:r>
      <w:r>
        <w:rPr>
          <w:noProof/>
          <w:sz w:val="28"/>
          <w:szCs w:val="28"/>
        </w:rPr>
        <w:pict>
          <v:line id="_x0000_s1088" style="position:absolute;left:0;text-align:left;flip:x y;z-index:251665920" from="-9.45pt,12.05pt" to="134.55pt,66.05pt">
            <v:stroke startarrow="block" endarrow="block"/>
          </v:line>
        </w:pict>
      </w:r>
    </w:p>
    <w:p w:rsidR="001C4B83" w:rsidRDefault="001C4B83" w:rsidP="001C4B83">
      <w:pPr>
        <w:shd w:val="clear" w:color="auto" w:fill="FFFFFF"/>
        <w:autoSpaceDE w:val="0"/>
        <w:autoSpaceDN w:val="0"/>
        <w:adjustRightInd w:val="0"/>
        <w:spacing w:line="360" w:lineRule="auto"/>
        <w:jc w:val="both"/>
        <w:rPr>
          <w:sz w:val="28"/>
          <w:szCs w:val="28"/>
        </w:rPr>
      </w:pPr>
    </w:p>
    <w:p w:rsidR="001C4B83" w:rsidRDefault="001C4B83" w:rsidP="001C4B83">
      <w:pPr>
        <w:shd w:val="clear" w:color="auto" w:fill="FFFFFF"/>
        <w:autoSpaceDE w:val="0"/>
        <w:autoSpaceDN w:val="0"/>
        <w:adjustRightInd w:val="0"/>
        <w:spacing w:line="360" w:lineRule="auto"/>
        <w:jc w:val="both"/>
        <w:rPr>
          <w:sz w:val="28"/>
          <w:szCs w:val="28"/>
        </w:rPr>
      </w:pPr>
    </w:p>
    <w:p w:rsidR="001C4B83" w:rsidRDefault="001C4B83" w:rsidP="001C4B83">
      <w:pPr>
        <w:shd w:val="clear" w:color="auto" w:fill="FFFFFF"/>
        <w:autoSpaceDE w:val="0"/>
        <w:autoSpaceDN w:val="0"/>
        <w:adjustRightInd w:val="0"/>
        <w:spacing w:line="360" w:lineRule="auto"/>
        <w:jc w:val="both"/>
        <w:rPr>
          <w:sz w:val="28"/>
          <w:szCs w:val="28"/>
        </w:rPr>
      </w:pPr>
    </w:p>
    <w:p w:rsidR="001C4B83" w:rsidRDefault="001C4B83" w:rsidP="001C4B83">
      <w:pPr>
        <w:shd w:val="clear" w:color="auto" w:fill="FFFFFF"/>
        <w:autoSpaceDE w:val="0"/>
        <w:autoSpaceDN w:val="0"/>
        <w:adjustRightInd w:val="0"/>
        <w:spacing w:line="360" w:lineRule="auto"/>
        <w:jc w:val="both"/>
        <w:rPr>
          <w:sz w:val="28"/>
          <w:szCs w:val="28"/>
        </w:rPr>
      </w:pPr>
    </w:p>
    <w:p w:rsidR="001C4B83" w:rsidRPr="005D1B31" w:rsidRDefault="001C4B83" w:rsidP="001C4B83">
      <w:pPr>
        <w:shd w:val="clear" w:color="auto" w:fill="FFFFFF"/>
        <w:autoSpaceDE w:val="0"/>
        <w:autoSpaceDN w:val="0"/>
        <w:adjustRightInd w:val="0"/>
        <w:rPr>
          <w:sz w:val="28"/>
          <w:szCs w:val="28"/>
        </w:rPr>
      </w:pPr>
      <w:r w:rsidRPr="005D1B31">
        <w:rPr>
          <w:sz w:val="28"/>
          <w:szCs w:val="28"/>
        </w:rPr>
        <w:t>Показатели материальног</w:t>
      </w:r>
      <w:r>
        <w:rPr>
          <w:sz w:val="28"/>
          <w:szCs w:val="28"/>
        </w:rPr>
        <w:t>о потока на входе к грузополучат</w:t>
      </w:r>
      <w:r w:rsidRPr="005D1B31">
        <w:rPr>
          <w:sz w:val="28"/>
          <w:szCs w:val="28"/>
        </w:rPr>
        <w:t>елю управляемы и имеют заранее заданное значение</w:t>
      </w:r>
    </w:p>
    <w:p w:rsidR="001C4B83" w:rsidRDefault="001C4B83" w:rsidP="001C4B83">
      <w:pPr>
        <w:shd w:val="clear" w:color="auto" w:fill="FFFFFF"/>
        <w:autoSpaceDE w:val="0"/>
        <w:autoSpaceDN w:val="0"/>
        <w:adjustRightInd w:val="0"/>
        <w:spacing w:line="360" w:lineRule="auto"/>
        <w:ind w:firstLine="720"/>
        <w:jc w:val="both"/>
        <w:rPr>
          <w:sz w:val="28"/>
          <w:szCs w:val="28"/>
        </w:rPr>
      </w:pPr>
    </w:p>
    <w:p w:rsidR="001C4B83" w:rsidRPr="005D1B31" w:rsidRDefault="001C4B83" w:rsidP="001C4B83">
      <w:pPr>
        <w:shd w:val="clear" w:color="auto" w:fill="FFFFFF"/>
        <w:autoSpaceDE w:val="0"/>
        <w:autoSpaceDN w:val="0"/>
        <w:adjustRightInd w:val="0"/>
        <w:spacing w:line="360" w:lineRule="auto"/>
        <w:jc w:val="center"/>
        <w:rPr>
          <w:sz w:val="28"/>
          <w:szCs w:val="28"/>
        </w:rPr>
      </w:pPr>
      <w:r>
        <w:rPr>
          <w:sz w:val="28"/>
          <w:szCs w:val="28"/>
        </w:rPr>
        <w:t>Рисунок 3 -</w:t>
      </w:r>
      <w:r w:rsidRPr="005D1B31">
        <w:rPr>
          <w:sz w:val="28"/>
          <w:szCs w:val="28"/>
        </w:rPr>
        <w:t xml:space="preserve"> Логистическая организация перевозки с участием нескольких видов транспорта (принципиальная схема)</w:t>
      </w:r>
    </w:p>
    <w:p w:rsidR="001C4B83" w:rsidRDefault="001C4B83" w:rsidP="001C4B83">
      <w:pPr>
        <w:shd w:val="clear" w:color="auto" w:fill="FFFFFF"/>
        <w:autoSpaceDE w:val="0"/>
        <w:autoSpaceDN w:val="0"/>
        <w:adjustRightInd w:val="0"/>
        <w:spacing w:line="360" w:lineRule="auto"/>
        <w:ind w:firstLine="720"/>
        <w:jc w:val="both"/>
        <w:rPr>
          <w:i/>
          <w:iCs/>
          <w:sz w:val="28"/>
          <w:szCs w:val="28"/>
        </w:rPr>
      </w:pPr>
      <w:r w:rsidRPr="005D1B31">
        <w:rPr>
          <w:sz w:val="28"/>
          <w:szCs w:val="28"/>
        </w:rPr>
        <w:t>Сравнительная хара</w:t>
      </w:r>
      <w:r>
        <w:rPr>
          <w:sz w:val="28"/>
          <w:szCs w:val="28"/>
        </w:rPr>
        <w:t>ктеристика традиционного и логи</w:t>
      </w:r>
      <w:r w:rsidRPr="005D1B31">
        <w:rPr>
          <w:sz w:val="28"/>
          <w:szCs w:val="28"/>
        </w:rPr>
        <w:t>стического подходов к</w:t>
      </w:r>
      <w:r>
        <w:rPr>
          <w:sz w:val="28"/>
          <w:szCs w:val="28"/>
        </w:rPr>
        <w:t xml:space="preserve"> организации смешанных перевозок приведена в табл. 1</w:t>
      </w:r>
      <w:r w:rsidRPr="005D1B31">
        <w:rPr>
          <w:sz w:val="28"/>
          <w:szCs w:val="28"/>
        </w:rPr>
        <w:t>.</w:t>
      </w:r>
      <w:r w:rsidRPr="005D1B31">
        <w:rPr>
          <w:i/>
          <w:iCs/>
          <w:sz w:val="28"/>
          <w:szCs w:val="28"/>
        </w:rPr>
        <w:t xml:space="preserve"> </w:t>
      </w:r>
    </w:p>
    <w:p w:rsidR="001C4B83" w:rsidRDefault="001C4B83" w:rsidP="001C4B83">
      <w:pPr>
        <w:shd w:val="clear" w:color="auto" w:fill="FFFFFF"/>
        <w:autoSpaceDE w:val="0"/>
        <w:autoSpaceDN w:val="0"/>
        <w:adjustRightInd w:val="0"/>
        <w:spacing w:line="360" w:lineRule="auto"/>
        <w:ind w:firstLine="720"/>
        <w:jc w:val="both"/>
        <w:rPr>
          <w:i/>
          <w:iCs/>
          <w:sz w:val="28"/>
          <w:szCs w:val="28"/>
        </w:rPr>
      </w:pPr>
    </w:p>
    <w:p w:rsidR="001C4B83" w:rsidRPr="00107D38" w:rsidRDefault="001C4B83" w:rsidP="001C4B83">
      <w:pPr>
        <w:shd w:val="clear" w:color="auto" w:fill="FFFFFF"/>
        <w:autoSpaceDE w:val="0"/>
        <w:autoSpaceDN w:val="0"/>
        <w:adjustRightInd w:val="0"/>
        <w:spacing w:line="360" w:lineRule="auto"/>
        <w:ind w:firstLine="720"/>
        <w:jc w:val="both"/>
        <w:rPr>
          <w:sz w:val="28"/>
          <w:szCs w:val="28"/>
        </w:rPr>
      </w:pPr>
      <w:r w:rsidRPr="00107D38">
        <w:rPr>
          <w:iCs/>
          <w:sz w:val="28"/>
          <w:szCs w:val="28"/>
        </w:rPr>
        <w:t>Табли</w:t>
      </w:r>
      <w:r>
        <w:rPr>
          <w:iCs/>
          <w:sz w:val="28"/>
          <w:szCs w:val="28"/>
        </w:rPr>
        <w:t>ца 1 -</w:t>
      </w:r>
      <w:r w:rsidRPr="00107D38">
        <w:rPr>
          <w:sz w:val="28"/>
          <w:szCs w:val="28"/>
        </w:rPr>
        <w:t xml:space="preserve"> </w:t>
      </w:r>
      <w:r w:rsidRPr="00107D38">
        <w:rPr>
          <w:bCs/>
          <w:sz w:val="28"/>
          <w:szCs w:val="28"/>
        </w:rPr>
        <w:t>Сравнительная характеристика смешанной перевозки и интермодальной перевозки</w:t>
      </w:r>
    </w:p>
    <w:tbl>
      <w:tblPr>
        <w:tblW w:w="0" w:type="auto"/>
        <w:tblInd w:w="40" w:type="dxa"/>
        <w:tblLayout w:type="fixed"/>
        <w:tblCellMar>
          <w:left w:w="40" w:type="dxa"/>
          <w:right w:w="40" w:type="dxa"/>
        </w:tblCellMar>
        <w:tblLook w:val="0000" w:firstRow="0" w:lastRow="0" w:firstColumn="0" w:lastColumn="0" w:noHBand="0" w:noVBand="0"/>
      </w:tblPr>
      <w:tblGrid>
        <w:gridCol w:w="4680"/>
        <w:gridCol w:w="4680"/>
      </w:tblGrid>
      <w:tr w:rsidR="001C4B83" w:rsidRPr="005D1B31">
        <w:trPr>
          <w:trHeight w:val="25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107D38" w:rsidRDefault="001C4B83" w:rsidP="00115174">
            <w:pPr>
              <w:shd w:val="clear" w:color="auto" w:fill="FFFFFF"/>
              <w:autoSpaceDE w:val="0"/>
              <w:autoSpaceDN w:val="0"/>
              <w:adjustRightInd w:val="0"/>
              <w:spacing w:line="360" w:lineRule="auto"/>
              <w:jc w:val="center"/>
              <w:rPr>
                <w:sz w:val="28"/>
                <w:szCs w:val="28"/>
              </w:rPr>
            </w:pPr>
            <w:r w:rsidRPr="00107D38">
              <w:rPr>
                <w:bCs/>
                <w:sz w:val="28"/>
                <w:szCs w:val="28"/>
              </w:rPr>
              <w:t>Смешанная перевозка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jc w:val="center"/>
              <w:rPr>
                <w:sz w:val="28"/>
                <w:szCs w:val="28"/>
              </w:rPr>
            </w:pPr>
            <w:r w:rsidRPr="005D1B31">
              <w:rPr>
                <w:sz w:val="28"/>
                <w:szCs w:val="28"/>
              </w:rPr>
              <w:t>Интермодальная перевозка</w:t>
            </w:r>
          </w:p>
        </w:tc>
      </w:tr>
      <w:tr w:rsidR="001C4B83" w:rsidRPr="005D1B31">
        <w:trPr>
          <w:trHeight w:val="245"/>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Два и более видов транспорта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Два и более видов транспорта</w:t>
            </w:r>
          </w:p>
        </w:tc>
      </w:tr>
      <w:tr w:rsidR="001C4B83" w:rsidRPr="005D1B31">
        <w:trPr>
          <w:trHeight w:val="48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Отсутствие единого оператора процесса перевозки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Наличие единого оператора процесса перевозки</w:t>
            </w:r>
          </w:p>
        </w:tc>
      </w:tr>
      <w:tr w:rsidR="001C4B83" w:rsidRPr="005D1B31">
        <w:trPr>
          <w:trHeight w:val="245"/>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Несколько транспортных документов</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Единый транспортный документ</w:t>
            </w:r>
          </w:p>
        </w:tc>
      </w:tr>
      <w:tr w:rsidR="001C4B83" w:rsidRPr="005D1B31">
        <w:trPr>
          <w:trHeight w:val="48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Отсутствие единой тарифной ставки фрахта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Единая тарифная ставка фрахта</w:t>
            </w:r>
          </w:p>
        </w:tc>
      </w:tr>
      <w:tr w:rsidR="001C4B83" w:rsidRPr="005D1B31">
        <w:trPr>
          <w:trHeight w:val="701"/>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Последовательная схема взаимодействия участников</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Последовательно-центральная схема взаимодействия участников</w:t>
            </w:r>
          </w:p>
        </w:tc>
      </w:tr>
      <w:tr w:rsidR="001C4B83" w:rsidRPr="005D1B31">
        <w:trPr>
          <w:trHeight w:val="47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Разрозненная и в результате пониженная ответственность за груз</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Единая и в результате высокая ответственность за груз</w:t>
            </w:r>
          </w:p>
        </w:tc>
      </w:tr>
      <w:tr w:rsidR="001C4B83" w:rsidRPr="005D1B31">
        <w:trPr>
          <w:trHeight w:val="72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2D0C0A" w:rsidRDefault="001C4B83" w:rsidP="00115174">
            <w:pPr>
              <w:shd w:val="clear" w:color="auto" w:fill="FFFFFF"/>
              <w:autoSpaceDE w:val="0"/>
              <w:autoSpaceDN w:val="0"/>
              <w:adjustRightInd w:val="0"/>
              <w:spacing w:line="360" w:lineRule="auto"/>
              <w:rPr>
                <w:sz w:val="28"/>
                <w:szCs w:val="28"/>
                <w:vertAlign w:val="superscript"/>
              </w:rPr>
            </w:pPr>
            <w:r w:rsidRPr="005D1B31">
              <w:rPr>
                <w:sz w:val="28"/>
                <w:szCs w:val="28"/>
              </w:rPr>
              <w:t>Результат:</w:t>
            </w:r>
            <w:r>
              <w:rPr>
                <w:sz w:val="28"/>
                <w:szCs w:val="28"/>
              </w:rPr>
              <w:t xml:space="preserve"> низкая вероятность выполнения «</w:t>
            </w:r>
            <w:r w:rsidRPr="005D1B31">
              <w:rPr>
                <w:sz w:val="28"/>
                <w:szCs w:val="28"/>
              </w:rPr>
              <w:t>шести правил логистики</w:t>
            </w:r>
            <w:r>
              <w:rPr>
                <w:sz w:val="28"/>
                <w:szCs w:val="28"/>
              </w:rPr>
              <w:t>»</w:t>
            </w:r>
            <w:r>
              <w:rPr>
                <w:sz w:val="28"/>
                <w:szCs w:val="28"/>
                <w:vertAlign w:val="superscript"/>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C4B83" w:rsidRPr="005D1B31" w:rsidRDefault="001C4B83" w:rsidP="00115174">
            <w:pPr>
              <w:shd w:val="clear" w:color="auto" w:fill="FFFFFF"/>
              <w:autoSpaceDE w:val="0"/>
              <w:autoSpaceDN w:val="0"/>
              <w:adjustRightInd w:val="0"/>
              <w:spacing w:line="360" w:lineRule="auto"/>
              <w:rPr>
                <w:sz w:val="28"/>
                <w:szCs w:val="28"/>
              </w:rPr>
            </w:pPr>
            <w:r w:rsidRPr="005D1B31">
              <w:rPr>
                <w:sz w:val="28"/>
                <w:szCs w:val="28"/>
              </w:rPr>
              <w:t xml:space="preserve">Результат: высокая вероятность выполнения </w:t>
            </w:r>
            <w:r>
              <w:rPr>
                <w:sz w:val="28"/>
                <w:szCs w:val="28"/>
              </w:rPr>
              <w:t>«</w:t>
            </w:r>
            <w:r w:rsidRPr="005D1B31">
              <w:rPr>
                <w:sz w:val="28"/>
                <w:szCs w:val="28"/>
              </w:rPr>
              <w:t xml:space="preserve">шести правил </w:t>
            </w:r>
            <w:r>
              <w:rPr>
                <w:sz w:val="28"/>
                <w:szCs w:val="28"/>
              </w:rPr>
              <w:t>логистики»</w:t>
            </w:r>
          </w:p>
        </w:tc>
      </w:tr>
    </w:tbl>
    <w:p w:rsidR="001C4B83"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vertAlign w:val="superscript"/>
        </w:rPr>
        <w:t>1</w:t>
      </w:r>
      <w:r w:rsidRPr="005D1B31">
        <w:rPr>
          <w:sz w:val="28"/>
          <w:szCs w:val="28"/>
        </w:rPr>
        <w:t xml:space="preserve"> Нужный груз, в нужном месте, в нужное время, в необходимом количе</w:t>
      </w:r>
      <w:r w:rsidRPr="005D1B31">
        <w:rPr>
          <w:sz w:val="28"/>
          <w:szCs w:val="28"/>
        </w:rPr>
        <w:softHyphen/>
        <w:t>стве, необходимого качества, с минимальными затратами.</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Применение логистики в транспорте, так же, как и в производстве или торговле, превращает контрагентов из конкурирующих сторон в партнеров, взаимодополняющих друг друга в транспортном процессе.</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Логистика, как отмечалось, это единая техника, техно</w:t>
      </w:r>
      <w:r w:rsidRPr="005D1B31">
        <w:rPr>
          <w:sz w:val="28"/>
          <w:szCs w:val="28"/>
        </w:rPr>
        <w:softHyphen/>
        <w:t>логия, экономика и планирование. Соответственно, к задачам транспортной логистики следует отнести обеспечение тех</w:t>
      </w:r>
      <w:r w:rsidRPr="005D1B31">
        <w:rPr>
          <w:sz w:val="28"/>
          <w:szCs w:val="28"/>
        </w:rPr>
        <w:softHyphen/>
        <w:t>нической и технологической сопряженности участников транс</w:t>
      </w:r>
      <w:r w:rsidRPr="005D1B31">
        <w:rPr>
          <w:sz w:val="28"/>
          <w:szCs w:val="28"/>
        </w:rPr>
        <w:softHyphen/>
        <w:t>портного процесса, согласование их экономических интересов, а также использование единых систем планирования. Кратко охарактеризуем каждую из этих задач.</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Техническая сопряженность </w:t>
      </w:r>
      <w:r w:rsidRPr="005D1B31">
        <w:rPr>
          <w:sz w:val="28"/>
          <w:szCs w:val="28"/>
        </w:rPr>
        <w:t>в транспортном комплек</w:t>
      </w:r>
      <w:r w:rsidRPr="005D1B31">
        <w:rPr>
          <w:sz w:val="28"/>
          <w:szCs w:val="28"/>
        </w:rPr>
        <w:softHyphen/>
        <w:t>се означает согласованность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w:t>
      </w:r>
      <w:r>
        <w:rPr>
          <w:sz w:val="28"/>
          <w:szCs w:val="28"/>
        </w:rPr>
        <w:t>ь с контейнерами и грузовыми па</w:t>
      </w:r>
      <w:r w:rsidRPr="005D1B31">
        <w:rPr>
          <w:sz w:val="28"/>
          <w:szCs w:val="28"/>
        </w:rPr>
        <w:t>кетами.</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Технологическая сопряженность </w:t>
      </w:r>
      <w:r w:rsidRPr="005D1B31">
        <w:rPr>
          <w:sz w:val="28"/>
          <w:szCs w:val="28"/>
        </w:rPr>
        <w:t>подразумевает приме</w:t>
      </w:r>
      <w:r w:rsidRPr="005D1B31">
        <w:rPr>
          <w:sz w:val="28"/>
          <w:szCs w:val="28"/>
        </w:rPr>
        <w:softHyphen/>
        <w:t>нение единой технологии транспортировки, прямые пере</w:t>
      </w:r>
      <w:r w:rsidRPr="005D1B31">
        <w:rPr>
          <w:sz w:val="28"/>
          <w:szCs w:val="28"/>
        </w:rPr>
        <w:softHyphen/>
        <w:t>грузки, бесперегрузочное сообщение.</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Экономическая сопряженность </w:t>
      </w:r>
      <w:r>
        <w:rPr>
          <w:sz w:val="28"/>
          <w:szCs w:val="28"/>
        </w:rPr>
        <w:t>-</w:t>
      </w:r>
      <w:r w:rsidRPr="005D1B31">
        <w:rPr>
          <w:sz w:val="28"/>
          <w:szCs w:val="28"/>
        </w:rPr>
        <w:t xml:space="preserve"> это общая методо</w:t>
      </w:r>
      <w:r w:rsidRPr="005D1B31">
        <w:rPr>
          <w:sz w:val="28"/>
          <w:szCs w:val="28"/>
        </w:rPr>
        <w:softHyphen/>
        <w:t>логия исследования конъюнктуры рынка и построения та</w:t>
      </w:r>
      <w:r w:rsidRPr="005D1B31">
        <w:rPr>
          <w:sz w:val="28"/>
          <w:szCs w:val="28"/>
        </w:rPr>
        <w:softHyphen/>
        <w:t>рифной системы.</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 xml:space="preserve">Совместное планирование </w:t>
      </w:r>
      <w:r w:rsidRPr="005D1B31">
        <w:rPr>
          <w:i/>
          <w:iCs/>
          <w:sz w:val="28"/>
          <w:szCs w:val="28"/>
        </w:rPr>
        <w:t>означает разработку и при</w:t>
      </w:r>
      <w:r w:rsidRPr="005D1B31">
        <w:rPr>
          <w:i/>
          <w:iCs/>
          <w:sz w:val="28"/>
          <w:szCs w:val="28"/>
        </w:rPr>
        <w:softHyphen/>
        <w:t>менение единых планов графиков.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К задачам транспортной логистики относят также:</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создание транспортных систем, в том числе созда</w:t>
      </w:r>
      <w:r w:rsidRPr="005D1B31">
        <w:rPr>
          <w:sz w:val="28"/>
          <w:szCs w:val="28"/>
        </w:rPr>
        <w:softHyphen/>
        <w:t>ние транспортных коридоров и транспортных цепей;</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обеспечение техн</w:t>
      </w:r>
      <w:r>
        <w:rPr>
          <w:sz w:val="28"/>
          <w:szCs w:val="28"/>
        </w:rPr>
        <w:t>ологического единства транспорт</w:t>
      </w:r>
      <w:r w:rsidRPr="005D1B31">
        <w:rPr>
          <w:sz w:val="28"/>
          <w:szCs w:val="28"/>
        </w:rPr>
        <w:t>но-складского процесса;</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совместное планирование транспортного процесса со складским и производственным;</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выбор вида транспортного средства;</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выбор типа транспортного средства;</w:t>
      </w:r>
    </w:p>
    <w:p w:rsidR="001C4B83" w:rsidRPr="005D1B31" w:rsidRDefault="001C4B83" w:rsidP="00F10369">
      <w:pPr>
        <w:numPr>
          <w:ilvl w:val="0"/>
          <w:numId w:val="10"/>
        </w:numPr>
        <w:shd w:val="clear" w:color="auto" w:fill="FFFFFF"/>
        <w:autoSpaceDE w:val="0"/>
        <w:autoSpaceDN w:val="0"/>
        <w:adjustRightInd w:val="0"/>
        <w:spacing w:line="360" w:lineRule="auto"/>
        <w:jc w:val="both"/>
        <w:rPr>
          <w:sz w:val="28"/>
          <w:szCs w:val="28"/>
        </w:rPr>
      </w:pPr>
      <w:r w:rsidRPr="005D1B31">
        <w:rPr>
          <w:sz w:val="28"/>
          <w:szCs w:val="28"/>
        </w:rPr>
        <w:t>определение рациональных маршрутов доставки и др.</w:t>
      </w:r>
    </w:p>
    <w:p w:rsidR="001C4B83" w:rsidRPr="005D1B31" w:rsidRDefault="001C4B83" w:rsidP="00F10369">
      <w:pPr>
        <w:shd w:val="clear" w:color="auto" w:fill="FFFFFF"/>
        <w:autoSpaceDE w:val="0"/>
        <w:autoSpaceDN w:val="0"/>
        <w:adjustRightInd w:val="0"/>
        <w:spacing w:line="360" w:lineRule="auto"/>
        <w:jc w:val="both"/>
        <w:rPr>
          <w:sz w:val="28"/>
          <w:szCs w:val="28"/>
        </w:rPr>
      </w:pPr>
    </w:p>
    <w:p w:rsidR="001C4B83" w:rsidRPr="00F10369" w:rsidRDefault="00F10369" w:rsidP="001C4B83">
      <w:pPr>
        <w:shd w:val="clear" w:color="auto" w:fill="FFFFFF"/>
        <w:autoSpaceDE w:val="0"/>
        <w:autoSpaceDN w:val="0"/>
        <w:adjustRightInd w:val="0"/>
        <w:spacing w:line="360" w:lineRule="auto"/>
        <w:ind w:firstLine="720"/>
        <w:jc w:val="both"/>
        <w:rPr>
          <w:sz w:val="28"/>
          <w:szCs w:val="28"/>
        </w:rPr>
      </w:pPr>
      <w:r w:rsidRPr="00F10369">
        <w:rPr>
          <w:sz w:val="28"/>
          <w:szCs w:val="28"/>
        </w:rPr>
        <w:t>3.2</w:t>
      </w:r>
      <w:r w:rsidR="001C4B83" w:rsidRPr="00F10369">
        <w:rPr>
          <w:sz w:val="28"/>
          <w:szCs w:val="28"/>
        </w:rPr>
        <w:t>. Транспортные тарифы и правила их применения</w:t>
      </w:r>
    </w:p>
    <w:p w:rsidR="00F10369" w:rsidRPr="00964FE0" w:rsidRDefault="00F10369" w:rsidP="001C4B83">
      <w:pPr>
        <w:shd w:val="clear" w:color="auto" w:fill="FFFFFF"/>
        <w:autoSpaceDE w:val="0"/>
        <w:autoSpaceDN w:val="0"/>
        <w:adjustRightInd w:val="0"/>
        <w:spacing w:line="360" w:lineRule="auto"/>
        <w:ind w:firstLine="720"/>
        <w:jc w:val="both"/>
        <w:rPr>
          <w:b/>
          <w:sz w:val="28"/>
          <w:szCs w:val="28"/>
        </w:rPr>
      </w:pP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Расчеты за услуги, оказываемые транспортными орга</w:t>
      </w:r>
      <w:r w:rsidRPr="005D1B31">
        <w:rPr>
          <w:sz w:val="28"/>
          <w:szCs w:val="28"/>
        </w:rPr>
        <w:softHyphen/>
        <w:t>низациями, осуществляются с помощью транспортных та</w:t>
      </w:r>
      <w:r w:rsidRPr="005D1B31">
        <w:rPr>
          <w:sz w:val="28"/>
          <w:szCs w:val="28"/>
        </w:rPr>
        <w:softHyphen/>
        <w:t>рифов. Тарифы включают в себя:</w:t>
      </w:r>
    </w:p>
    <w:p w:rsidR="001C4B83" w:rsidRDefault="001C4B83" w:rsidP="00F10369">
      <w:pPr>
        <w:numPr>
          <w:ilvl w:val="0"/>
          <w:numId w:val="11"/>
        </w:numPr>
        <w:shd w:val="clear" w:color="auto" w:fill="FFFFFF"/>
        <w:autoSpaceDE w:val="0"/>
        <w:autoSpaceDN w:val="0"/>
        <w:adjustRightInd w:val="0"/>
        <w:spacing w:line="360" w:lineRule="auto"/>
        <w:jc w:val="both"/>
        <w:rPr>
          <w:sz w:val="28"/>
          <w:szCs w:val="28"/>
        </w:rPr>
      </w:pPr>
      <w:r w:rsidRPr="005D1B31">
        <w:rPr>
          <w:sz w:val="28"/>
          <w:szCs w:val="28"/>
        </w:rPr>
        <w:t>платы, взыскиваемые за перевозку грузов;</w:t>
      </w:r>
    </w:p>
    <w:p w:rsidR="001C4B83" w:rsidRPr="005D1B31" w:rsidRDefault="001C4B83" w:rsidP="00F10369">
      <w:pPr>
        <w:numPr>
          <w:ilvl w:val="0"/>
          <w:numId w:val="11"/>
        </w:numPr>
        <w:shd w:val="clear" w:color="auto" w:fill="FFFFFF"/>
        <w:autoSpaceDE w:val="0"/>
        <w:autoSpaceDN w:val="0"/>
        <w:adjustRightInd w:val="0"/>
        <w:spacing w:line="360" w:lineRule="auto"/>
        <w:jc w:val="both"/>
        <w:rPr>
          <w:sz w:val="28"/>
          <w:szCs w:val="28"/>
        </w:rPr>
      </w:pPr>
      <w:r w:rsidRPr="005D1B31">
        <w:rPr>
          <w:sz w:val="28"/>
          <w:szCs w:val="28"/>
        </w:rPr>
        <w:t>сборы за дополнительные операции, связанные с пе</w:t>
      </w:r>
      <w:r w:rsidRPr="005D1B31">
        <w:rPr>
          <w:sz w:val="28"/>
          <w:szCs w:val="28"/>
        </w:rPr>
        <w:softHyphen/>
        <w:t>ревозкой грузов;</w:t>
      </w:r>
    </w:p>
    <w:p w:rsidR="001C4B83" w:rsidRPr="005D1B31" w:rsidRDefault="001C4B83" w:rsidP="00F10369">
      <w:pPr>
        <w:numPr>
          <w:ilvl w:val="0"/>
          <w:numId w:val="11"/>
        </w:numPr>
        <w:shd w:val="clear" w:color="auto" w:fill="FFFFFF"/>
        <w:autoSpaceDE w:val="0"/>
        <w:autoSpaceDN w:val="0"/>
        <w:adjustRightInd w:val="0"/>
        <w:spacing w:line="360" w:lineRule="auto"/>
        <w:jc w:val="both"/>
        <w:rPr>
          <w:sz w:val="28"/>
          <w:szCs w:val="28"/>
        </w:rPr>
      </w:pPr>
      <w:r w:rsidRPr="005D1B31">
        <w:rPr>
          <w:sz w:val="28"/>
          <w:szCs w:val="28"/>
        </w:rPr>
        <w:t>правила исчисления плат и сборов.</w:t>
      </w:r>
    </w:p>
    <w:p w:rsidR="001C4B83"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Как экономическая категория транспортные тарифы являются формой цены на продукцию транспорта. Их пост</w:t>
      </w:r>
      <w:r w:rsidRPr="005D1B31">
        <w:rPr>
          <w:sz w:val="28"/>
          <w:szCs w:val="28"/>
        </w:rPr>
        <w:softHyphen/>
        <w:t xml:space="preserve">роение должно обеспечивать: </w:t>
      </w:r>
    </w:p>
    <w:p w:rsidR="001C4B83" w:rsidRPr="005D1B31" w:rsidRDefault="001C4B83" w:rsidP="00F10369">
      <w:pPr>
        <w:numPr>
          <w:ilvl w:val="0"/>
          <w:numId w:val="12"/>
        </w:numPr>
        <w:shd w:val="clear" w:color="auto" w:fill="FFFFFF"/>
        <w:autoSpaceDE w:val="0"/>
        <w:autoSpaceDN w:val="0"/>
        <w:adjustRightInd w:val="0"/>
        <w:spacing w:line="360" w:lineRule="auto"/>
        <w:jc w:val="both"/>
        <w:rPr>
          <w:sz w:val="28"/>
          <w:szCs w:val="28"/>
        </w:rPr>
      </w:pPr>
      <w:r>
        <w:rPr>
          <w:sz w:val="28"/>
          <w:szCs w:val="28"/>
        </w:rPr>
        <w:t>транспортному предприятию -</w:t>
      </w:r>
      <w:r w:rsidRPr="005D1B31">
        <w:rPr>
          <w:sz w:val="28"/>
          <w:szCs w:val="28"/>
        </w:rPr>
        <w:t xml:space="preserve"> возмещение эксплу</w:t>
      </w:r>
      <w:r w:rsidRPr="005D1B31">
        <w:rPr>
          <w:sz w:val="28"/>
          <w:szCs w:val="28"/>
        </w:rPr>
        <w:softHyphen/>
        <w:t>атационных расходов и возможность получения прибыли;</w:t>
      </w:r>
    </w:p>
    <w:p w:rsidR="001C4B83" w:rsidRPr="005D1B31" w:rsidRDefault="001C4B83" w:rsidP="00F10369">
      <w:pPr>
        <w:numPr>
          <w:ilvl w:val="0"/>
          <w:numId w:val="12"/>
        </w:numPr>
        <w:shd w:val="clear" w:color="auto" w:fill="FFFFFF"/>
        <w:autoSpaceDE w:val="0"/>
        <w:autoSpaceDN w:val="0"/>
        <w:adjustRightInd w:val="0"/>
        <w:spacing w:line="360" w:lineRule="auto"/>
        <w:jc w:val="both"/>
        <w:rPr>
          <w:sz w:val="28"/>
          <w:szCs w:val="28"/>
        </w:rPr>
      </w:pPr>
      <w:r>
        <w:rPr>
          <w:sz w:val="28"/>
          <w:szCs w:val="28"/>
        </w:rPr>
        <w:t>покупателю транспортных услуг -</w:t>
      </w:r>
      <w:r w:rsidRPr="005D1B31">
        <w:rPr>
          <w:sz w:val="28"/>
          <w:szCs w:val="28"/>
        </w:rPr>
        <w:t xml:space="preserve"> возможность по</w:t>
      </w:r>
      <w:r w:rsidRPr="005D1B31">
        <w:rPr>
          <w:sz w:val="28"/>
          <w:szCs w:val="28"/>
        </w:rPr>
        <w:softHyphen/>
        <w:t>крытия транспортных расходов.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964FE0">
        <w:rPr>
          <w:i/>
          <w:sz w:val="28"/>
          <w:szCs w:val="28"/>
        </w:rPr>
        <w:t>О</w:t>
      </w:r>
      <w:r w:rsidRPr="005D1B31">
        <w:rPr>
          <w:i/>
          <w:iCs/>
          <w:sz w:val="28"/>
          <w:szCs w:val="28"/>
        </w:rPr>
        <w:t>дним из су</w:t>
      </w:r>
      <w:r w:rsidRPr="005D1B31">
        <w:rPr>
          <w:i/>
          <w:iCs/>
          <w:sz w:val="28"/>
          <w:szCs w:val="28"/>
        </w:rPr>
        <w:softHyphen/>
        <w:t>щественных факторов, влияющих на выбор</w:t>
      </w:r>
      <w:r>
        <w:rPr>
          <w:i/>
          <w:iCs/>
          <w:sz w:val="28"/>
          <w:szCs w:val="28"/>
        </w:rPr>
        <w:t xml:space="preserve"> </w:t>
      </w:r>
      <w:r w:rsidRPr="005D1B31">
        <w:rPr>
          <w:i/>
          <w:iCs/>
          <w:sz w:val="28"/>
          <w:szCs w:val="28"/>
        </w:rPr>
        <w:t xml:space="preserve">перевозчика. является стоимость перевозки. </w:t>
      </w:r>
      <w:r w:rsidRPr="005D1B31">
        <w:rPr>
          <w:sz w:val="28"/>
          <w:szCs w:val="28"/>
        </w:rPr>
        <w:t>Борьба за клиентов, неиз</w:t>
      </w:r>
      <w:r w:rsidRPr="005D1B31">
        <w:rPr>
          <w:sz w:val="28"/>
          <w:szCs w:val="28"/>
        </w:rPr>
        <w:softHyphen/>
        <w:t>бежная в условиях конкуренции, также может вносить кор</w:t>
      </w:r>
      <w:r w:rsidRPr="005D1B31">
        <w:rPr>
          <w:sz w:val="28"/>
          <w:szCs w:val="28"/>
        </w:rPr>
        <w:softHyphen/>
        <w:t>рективы в транспортные тарифы. Например, железные до</w:t>
      </w:r>
      <w:r w:rsidRPr="005D1B31">
        <w:rPr>
          <w:sz w:val="28"/>
          <w:szCs w:val="28"/>
        </w:rPr>
        <w:softHyphen/>
        <w:t>роги Российской Федерации испытывают сегодня серьезную конкуренцию автомобильного транспорта в области пере</w:t>
      </w:r>
      <w:r w:rsidRPr="005D1B31">
        <w:rPr>
          <w:sz w:val="28"/>
          <w:szCs w:val="28"/>
        </w:rPr>
        <w:softHyphen/>
        <w:t>возок небольших партий грузов так называемых мелких и малотоннажных отправок. Это оказывает сдерживающее влияние на рост соответствующих железно</w:t>
      </w:r>
      <w:r>
        <w:rPr>
          <w:sz w:val="28"/>
          <w:szCs w:val="28"/>
        </w:rPr>
        <w:t>дорожных тарифов.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Умелым регулированием уровня тарифных ставок раз</w:t>
      </w:r>
      <w:r w:rsidRPr="005D1B31">
        <w:rPr>
          <w:i/>
          <w:iCs/>
          <w:sz w:val="28"/>
          <w:szCs w:val="28"/>
        </w:rPr>
        <w:softHyphen/>
        <w:t>личным сборов можно стимулировать также спрос на до</w:t>
      </w:r>
      <w:r w:rsidRPr="005D1B31">
        <w:rPr>
          <w:i/>
          <w:iCs/>
          <w:sz w:val="28"/>
          <w:szCs w:val="28"/>
        </w:rPr>
        <w:softHyphen/>
        <w:t xml:space="preserve">полнительные услуги, </w:t>
      </w:r>
      <w:r w:rsidRPr="005D1B31">
        <w:rPr>
          <w:sz w:val="28"/>
          <w:szCs w:val="28"/>
        </w:rPr>
        <w:t>связанные с перевозкой грузов. На</w:t>
      </w:r>
      <w:r w:rsidRPr="005D1B31">
        <w:rPr>
          <w:sz w:val="28"/>
          <w:szCs w:val="28"/>
        </w:rPr>
        <w:softHyphen/>
        <w:t>пример, относи</w:t>
      </w:r>
      <w:r>
        <w:rPr>
          <w:sz w:val="28"/>
          <w:szCs w:val="28"/>
        </w:rPr>
        <w:t>тельное снижение в феврале 1994</w:t>
      </w:r>
      <w:r w:rsidRPr="005D1B31">
        <w:rPr>
          <w:sz w:val="28"/>
          <w:szCs w:val="28"/>
        </w:rPr>
        <w:t>г. уровня ставок сбора за охрану и сопровождение грузов подразде</w:t>
      </w:r>
      <w:r w:rsidRPr="005D1B31">
        <w:rPr>
          <w:sz w:val="28"/>
          <w:szCs w:val="28"/>
        </w:rPr>
        <w:softHyphen/>
        <w:t>лениями военизированной охраны Министерства путей со</w:t>
      </w:r>
      <w:r w:rsidRPr="005D1B31">
        <w:rPr>
          <w:sz w:val="28"/>
          <w:szCs w:val="28"/>
        </w:rPr>
        <w:softHyphen/>
        <w:t>общения позволило увеличить спрос на эту услугу и повы</w:t>
      </w:r>
      <w:r w:rsidRPr="005D1B31">
        <w:rPr>
          <w:sz w:val="28"/>
          <w:szCs w:val="28"/>
        </w:rPr>
        <w:softHyphen/>
        <w:t>сить сохранность перевозимых грузов.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Системы тарифов на различных видах транспорта име</w:t>
      </w:r>
      <w:r w:rsidRPr="005D1B31">
        <w:rPr>
          <w:sz w:val="28"/>
          <w:szCs w:val="28"/>
        </w:rPr>
        <w:softHyphen/>
        <w:t>ют свои особенности</w:t>
      </w:r>
      <w:r>
        <w:rPr>
          <w:sz w:val="28"/>
          <w:szCs w:val="28"/>
        </w:rPr>
        <w:t xml:space="preserve">. </w:t>
      </w:r>
      <w:r w:rsidRPr="005D1B31">
        <w:rPr>
          <w:i/>
          <w:iCs/>
          <w:sz w:val="28"/>
          <w:szCs w:val="28"/>
        </w:rPr>
        <w:t xml:space="preserve">На железнодорожном транспорте </w:t>
      </w:r>
      <w:r w:rsidRPr="005D1B31">
        <w:rPr>
          <w:sz w:val="28"/>
          <w:szCs w:val="28"/>
        </w:rPr>
        <w:t>для определе</w:t>
      </w:r>
      <w:r w:rsidRPr="005D1B31">
        <w:rPr>
          <w:sz w:val="28"/>
          <w:szCs w:val="28"/>
        </w:rPr>
        <w:softHyphen/>
        <w:t xml:space="preserve">ния стоимости перевозки грузов </w:t>
      </w:r>
      <w:r w:rsidRPr="005D1B31">
        <w:rPr>
          <w:i/>
          <w:iCs/>
          <w:sz w:val="28"/>
          <w:szCs w:val="28"/>
        </w:rPr>
        <w:t>используют общие, исклю</w:t>
      </w:r>
      <w:r w:rsidRPr="005D1B31">
        <w:rPr>
          <w:i/>
          <w:iCs/>
          <w:sz w:val="28"/>
          <w:szCs w:val="28"/>
        </w:rPr>
        <w:softHyphen/>
        <w:t>чительные, льготные и местные тарифы.</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964FE0">
        <w:rPr>
          <w:i/>
          <w:sz w:val="28"/>
          <w:szCs w:val="28"/>
        </w:rPr>
        <w:t>Общие тарифы</w:t>
      </w:r>
      <w:r>
        <w:rPr>
          <w:sz w:val="28"/>
          <w:szCs w:val="28"/>
        </w:rPr>
        <w:t xml:space="preserve"> -</w:t>
      </w:r>
      <w:r w:rsidRPr="005D1B31">
        <w:rPr>
          <w:sz w:val="28"/>
          <w:szCs w:val="28"/>
        </w:rPr>
        <w:t xml:space="preserve"> это основной вид тарифов. С их помощью определяется стоимость перевозки основной мас</w:t>
      </w:r>
      <w:r w:rsidRPr="005D1B31">
        <w:rPr>
          <w:sz w:val="28"/>
          <w:szCs w:val="28"/>
        </w:rPr>
        <w:softHyphen/>
        <w:t>сы грузов.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964FE0">
        <w:rPr>
          <w:i/>
          <w:sz w:val="28"/>
          <w:szCs w:val="28"/>
        </w:rPr>
        <w:t>Исключительными тарифами</w:t>
      </w:r>
      <w:r w:rsidRPr="005D1B31">
        <w:rPr>
          <w:sz w:val="28"/>
          <w:szCs w:val="28"/>
        </w:rPr>
        <w:t xml:space="preserve"> называются та</w:t>
      </w:r>
      <w:r w:rsidRPr="005D1B31">
        <w:rPr>
          <w:sz w:val="28"/>
          <w:szCs w:val="28"/>
        </w:rPr>
        <w:softHyphen/>
        <w:t>рифы, которые устанавливаются с отклонением от общих тарифов в виде специальных надбавок или скидок. Эти та</w:t>
      </w:r>
      <w:r w:rsidRPr="005D1B31">
        <w:rPr>
          <w:sz w:val="28"/>
          <w:szCs w:val="28"/>
        </w:rPr>
        <w:softHyphen/>
        <w:t>рифы могут быть повышенными или пониженными. Они рас</w:t>
      </w:r>
      <w:r w:rsidRPr="005D1B31">
        <w:rPr>
          <w:sz w:val="28"/>
          <w:szCs w:val="28"/>
        </w:rPr>
        <w:softHyphen/>
        <w:t>пространяются, как правило, лишь на конкретные грузы. Исключительные тарифы позволяют влиять на размеще</w:t>
      </w:r>
      <w:r w:rsidRPr="005D1B31">
        <w:rPr>
          <w:sz w:val="28"/>
          <w:szCs w:val="28"/>
        </w:rPr>
        <w:softHyphen/>
        <w:t>ние промышленности, так как с их помощью можно регу</w:t>
      </w:r>
      <w:r w:rsidRPr="005D1B31">
        <w:rPr>
          <w:sz w:val="28"/>
          <w:szCs w:val="28"/>
        </w:rPr>
        <w:softHyphen/>
        <w:t>лировать стоимость перевозки отдельных видов сырья, на</w:t>
      </w:r>
      <w:r w:rsidRPr="005D1B31">
        <w:rPr>
          <w:sz w:val="28"/>
          <w:szCs w:val="28"/>
        </w:rPr>
        <w:softHyphen/>
        <w:t>пример, каменн</w:t>
      </w:r>
      <w:r>
        <w:rPr>
          <w:sz w:val="28"/>
          <w:szCs w:val="28"/>
        </w:rPr>
        <w:t>ого угля, кварцитов, руды и т.п</w:t>
      </w:r>
      <w:r w:rsidRPr="005D1B31">
        <w:rPr>
          <w:sz w:val="28"/>
          <w:szCs w:val="28"/>
        </w:rPr>
        <w:t>. Повышая или понижая с помощью исключительных тарифов сто</w:t>
      </w:r>
      <w:r w:rsidRPr="005D1B31">
        <w:rPr>
          <w:sz w:val="28"/>
          <w:szCs w:val="28"/>
        </w:rPr>
        <w:softHyphen/>
        <w:t>имость перевозок в различные периоды года, добиваются снижения уровня неравномерности перевозок на железных дорогах. Этой же цели служат исключительные понижен</w:t>
      </w:r>
      <w:r w:rsidRPr="005D1B31">
        <w:rPr>
          <w:sz w:val="28"/>
          <w:szCs w:val="28"/>
        </w:rPr>
        <w:softHyphen/>
        <w:t>ные тарифы на перевозку грузов в устойчивых направле</w:t>
      </w:r>
      <w:r w:rsidRPr="005D1B31">
        <w:rPr>
          <w:sz w:val="28"/>
          <w:szCs w:val="28"/>
        </w:rPr>
        <w:softHyphen/>
        <w:t>ниях движения порожних вагонов и контейнеров.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964FE0">
        <w:rPr>
          <w:i/>
          <w:sz w:val="28"/>
          <w:szCs w:val="28"/>
        </w:rPr>
        <w:t>Льготные тарифы</w:t>
      </w:r>
      <w:r w:rsidRPr="005D1B31">
        <w:rPr>
          <w:sz w:val="28"/>
          <w:szCs w:val="28"/>
        </w:rPr>
        <w:t xml:space="preserve"> применяются при перевозке грузов для определенных целей, а также грузов для самих железных дорог.</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964FE0">
        <w:rPr>
          <w:i/>
          <w:sz w:val="28"/>
          <w:szCs w:val="28"/>
        </w:rPr>
        <w:t>Местные тарифы</w:t>
      </w:r>
      <w:r w:rsidRPr="005D1B31">
        <w:rPr>
          <w:sz w:val="28"/>
          <w:szCs w:val="28"/>
        </w:rPr>
        <w:t xml:space="preserve"> устанавливают начальники от</w:t>
      </w:r>
      <w:r w:rsidRPr="005D1B31">
        <w:rPr>
          <w:sz w:val="28"/>
          <w:szCs w:val="28"/>
        </w:rPr>
        <w:softHyphen/>
        <w:t>дельных железных дорог. Эти тарифы, включающие в себя размеры плат за перевозку грузов и ставки различных сбо</w:t>
      </w:r>
      <w:r w:rsidRPr="005D1B31">
        <w:rPr>
          <w:sz w:val="28"/>
          <w:szCs w:val="28"/>
        </w:rPr>
        <w:softHyphen/>
        <w:t>ров, действуют в пределах данной железной дороги.</w:t>
      </w:r>
    </w:p>
    <w:p w:rsidR="001C4B83" w:rsidRPr="00964FE0"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Кроме провозной платы железная дорога взимает с гру</w:t>
      </w:r>
      <w:r w:rsidRPr="005D1B31">
        <w:rPr>
          <w:sz w:val="28"/>
          <w:szCs w:val="28"/>
        </w:rPr>
        <w:softHyphen/>
        <w:t>зополучателей и грузоотправителей платы за дополнитель</w:t>
      </w:r>
      <w:r w:rsidRPr="005D1B31">
        <w:rPr>
          <w:sz w:val="28"/>
          <w:szCs w:val="28"/>
        </w:rPr>
        <w:softHyphen/>
        <w:t>ные услуги, связанные с перевозкой грузов. Эти платы на</w:t>
      </w:r>
      <w:r w:rsidRPr="005D1B31">
        <w:rPr>
          <w:sz w:val="28"/>
          <w:szCs w:val="28"/>
        </w:rPr>
        <w:softHyphen/>
        <w:t>зываются сборами и взыскиваются за выполнение силами железной дороги следующих операций: за хранение, взве</w:t>
      </w:r>
      <w:r w:rsidRPr="005D1B31">
        <w:rPr>
          <w:sz w:val="28"/>
          <w:szCs w:val="28"/>
        </w:rPr>
        <w:softHyphen/>
        <w:t>шивание или проверку веса груза, за подачу или уборку вагонов, их дезинсекци</w:t>
      </w:r>
      <w:r>
        <w:rPr>
          <w:sz w:val="28"/>
          <w:szCs w:val="28"/>
        </w:rPr>
        <w:t>ю, за экспедирование грузов, по</w:t>
      </w:r>
      <w:r w:rsidRPr="005D1B31">
        <w:rPr>
          <w:sz w:val="28"/>
          <w:szCs w:val="28"/>
        </w:rPr>
        <w:t>грузочно-разгрузочные работы, а также</w:t>
      </w:r>
      <w:r>
        <w:rPr>
          <w:sz w:val="28"/>
          <w:szCs w:val="28"/>
        </w:rPr>
        <w:t xml:space="preserve"> за ряд других опе</w:t>
      </w:r>
      <w:r>
        <w:rPr>
          <w:sz w:val="28"/>
          <w:szCs w:val="28"/>
        </w:rPr>
        <w:softHyphen/>
        <w:t>раций.</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Перечислим основные факторы, от которых за</w:t>
      </w:r>
      <w:r w:rsidRPr="005D1B31">
        <w:rPr>
          <w:sz w:val="28"/>
          <w:szCs w:val="28"/>
        </w:rPr>
        <w:softHyphen/>
        <w:t>висит размер платы при перевозке грузов по железной дороге.</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Вид отправки. </w:t>
      </w:r>
      <w:r w:rsidRPr="005D1B31">
        <w:rPr>
          <w:sz w:val="28"/>
          <w:szCs w:val="28"/>
        </w:rPr>
        <w:t>По железной дороге груз может быть отправлен повагонно</w:t>
      </w:r>
      <w:r>
        <w:rPr>
          <w:sz w:val="28"/>
          <w:szCs w:val="28"/>
        </w:rPr>
        <w:t>й, контейнерной, малотоннажной -</w:t>
      </w:r>
      <w:r w:rsidRPr="005D1B31">
        <w:rPr>
          <w:sz w:val="28"/>
          <w:szCs w:val="28"/>
        </w:rPr>
        <w:t xml:space="preserve"> весом до 25 т и объемом до п</w:t>
      </w:r>
      <w:r>
        <w:rPr>
          <w:sz w:val="28"/>
          <w:szCs w:val="28"/>
        </w:rPr>
        <w:t>олувагона, и мелкой отправ</w:t>
      </w:r>
      <w:r>
        <w:rPr>
          <w:sz w:val="28"/>
          <w:szCs w:val="28"/>
        </w:rPr>
        <w:softHyphen/>
        <w:t>кой -</w:t>
      </w:r>
      <w:r w:rsidRPr="005D1B31">
        <w:rPr>
          <w:sz w:val="28"/>
          <w:szCs w:val="28"/>
        </w:rPr>
        <w:t xml:space="preserve"> весом до 10 т и объемом до 1/3 вместимости вагона.</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Скорость перевозки. </w:t>
      </w:r>
      <w:r w:rsidRPr="005D1B31">
        <w:rPr>
          <w:sz w:val="28"/>
          <w:szCs w:val="28"/>
        </w:rPr>
        <w:t>По железной дороге груз может перевозиться грузовой,</w:t>
      </w:r>
      <w:r>
        <w:rPr>
          <w:sz w:val="28"/>
          <w:szCs w:val="28"/>
        </w:rPr>
        <w:t xml:space="preserve"> большой или пассажирской скоро</w:t>
      </w:r>
      <w:r w:rsidRPr="005D1B31">
        <w:rPr>
          <w:sz w:val="28"/>
          <w:szCs w:val="28"/>
        </w:rPr>
        <w:t>стью. Вид скорости определ</w:t>
      </w:r>
      <w:r>
        <w:rPr>
          <w:sz w:val="28"/>
          <w:szCs w:val="28"/>
        </w:rPr>
        <w:t>яет, сколько километров в сут</w:t>
      </w:r>
      <w:r w:rsidRPr="005D1B31">
        <w:rPr>
          <w:sz w:val="28"/>
          <w:szCs w:val="28"/>
        </w:rPr>
        <w:t>ки должен проходить груз.</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Расстояние перевозки. </w:t>
      </w:r>
      <w:r w:rsidRPr="005D1B31">
        <w:rPr>
          <w:sz w:val="28"/>
          <w:szCs w:val="28"/>
        </w:rPr>
        <w:t>Провозная плата может взимать</w:t>
      </w:r>
      <w:r w:rsidRPr="005D1B31">
        <w:rPr>
          <w:sz w:val="28"/>
          <w:szCs w:val="28"/>
        </w:rPr>
        <w:softHyphen/>
        <w:t>ся за расстояние по кратчайшему направлению, так назы</w:t>
      </w:r>
      <w:r w:rsidRPr="005D1B31">
        <w:rPr>
          <w:sz w:val="28"/>
          <w:szCs w:val="28"/>
        </w:rPr>
        <w:softHyphen/>
        <w:t>ваемое тарифное расстояние при перевозках грузов грузо</w:t>
      </w:r>
      <w:r w:rsidRPr="005D1B31">
        <w:rPr>
          <w:sz w:val="28"/>
          <w:szCs w:val="28"/>
        </w:rPr>
        <w:softHyphen/>
        <w:t>вой или большой скоростью либо за действ</w:t>
      </w:r>
      <w:r>
        <w:rPr>
          <w:sz w:val="28"/>
          <w:szCs w:val="28"/>
        </w:rPr>
        <w:t>ительно прой</w:t>
      </w:r>
      <w:r>
        <w:rPr>
          <w:sz w:val="28"/>
          <w:szCs w:val="28"/>
        </w:rPr>
        <w:softHyphen/>
        <w:t>денное расстояние -</w:t>
      </w:r>
      <w:r w:rsidRPr="005D1B31">
        <w:rPr>
          <w:sz w:val="28"/>
          <w:szCs w:val="28"/>
        </w:rPr>
        <w:t xml:space="preserve"> в случае перевозки негабаритных гру</w:t>
      </w:r>
      <w:r w:rsidRPr="005D1B31">
        <w:rPr>
          <w:sz w:val="28"/>
          <w:szCs w:val="28"/>
        </w:rPr>
        <w:softHyphen/>
        <w:t>зов или перевозки грузов пассажирской скоростью.</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Тип вагона, </w:t>
      </w:r>
      <w:r w:rsidRPr="005D1B31">
        <w:rPr>
          <w:sz w:val="28"/>
          <w:szCs w:val="28"/>
        </w:rPr>
        <w:t>в котором осуществляется перевозка груза. По железной дороге груз может перевозиться в универ</w:t>
      </w:r>
      <w:r w:rsidRPr="005D1B31">
        <w:rPr>
          <w:sz w:val="28"/>
          <w:szCs w:val="28"/>
        </w:rPr>
        <w:softHyphen/>
        <w:t>сальных, специализированных или изотермических вагонах, в цистернах или на платформах. Размер провозной платы в каждом случае будет различным.</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Принадлежность вагона или контейнера. </w:t>
      </w:r>
      <w:r w:rsidRPr="005D1B31">
        <w:rPr>
          <w:sz w:val="28"/>
          <w:szCs w:val="28"/>
        </w:rPr>
        <w:t>Вагон, плат</w:t>
      </w:r>
      <w:r w:rsidRPr="005D1B31">
        <w:rPr>
          <w:sz w:val="28"/>
          <w:szCs w:val="28"/>
        </w:rPr>
        <w:softHyphen/>
        <w:t>форма или контейнер могут принадлежать железной доро</w:t>
      </w:r>
      <w:r w:rsidRPr="005D1B31">
        <w:rPr>
          <w:sz w:val="28"/>
          <w:szCs w:val="28"/>
        </w:rPr>
        <w:softHyphen/>
        <w:t>ге, быть собственностью грузополучателя или грузоотпра</w:t>
      </w:r>
      <w:r w:rsidRPr="005D1B31">
        <w:rPr>
          <w:sz w:val="28"/>
          <w:szCs w:val="28"/>
        </w:rPr>
        <w:softHyphen/>
        <w:t>вителя.</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Количество перевозимого груза </w:t>
      </w:r>
      <w:r>
        <w:rPr>
          <w:sz w:val="28"/>
          <w:szCs w:val="28"/>
        </w:rPr>
        <w:t>-</w:t>
      </w:r>
      <w:r w:rsidRPr="005D1B31">
        <w:rPr>
          <w:sz w:val="28"/>
          <w:szCs w:val="28"/>
        </w:rPr>
        <w:t xml:space="preserve"> фактор, также ока</w:t>
      </w:r>
      <w:r w:rsidRPr="005D1B31">
        <w:rPr>
          <w:sz w:val="28"/>
          <w:szCs w:val="28"/>
        </w:rPr>
        <w:softHyphen/>
        <w:t>зывающий существенное влияние на стоимость перевозки.</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i/>
          <w:iCs/>
          <w:sz w:val="28"/>
          <w:szCs w:val="28"/>
        </w:rPr>
        <w:t xml:space="preserve">На автомобильном транспорте </w:t>
      </w:r>
      <w:r w:rsidRPr="005D1B31">
        <w:rPr>
          <w:sz w:val="28"/>
          <w:szCs w:val="28"/>
        </w:rPr>
        <w:t>для определения сто</w:t>
      </w:r>
      <w:r w:rsidRPr="005D1B31">
        <w:rPr>
          <w:sz w:val="28"/>
          <w:szCs w:val="28"/>
        </w:rPr>
        <w:softHyphen/>
        <w:t xml:space="preserve">имости перевозки грузов </w:t>
      </w:r>
      <w:r w:rsidRPr="005D1B31">
        <w:rPr>
          <w:i/>
          <w:iCs/>
          <w:sz w:val="28"/>
          <w:szCs w:val="28"/>
        </w:rPr>
        <w:t>используют следующие виды, та</w:t>
      </w:r>
      <w:r w:rsidRPr="005D1B31">
        <w:rPr>
          <w:i/>
          <w:iCs/>
          <w:sz w:val="28"/>
          <w:szCs w:val="28"/>
        </w:rPr>
        <w:softHyphen/>
        <w:t>рифов:</w:t>
      </w:r>
    </w:p>
    <w:p w:rsidR="001C4B83"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сдельные   тарифы  на перевозку грузов;</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тарифы на перевозку грузов н</w:t>
      </w:r>
      <w:r>
        <w:rPr>
          <w:sz w:val="28"/>
          <w:szCs w:val="28"/>
        </w:rPr>
        <w:t>а условиях платных  автотонно-</w:t>
      </w:r>
      <w:r w:rsidRPr="005D1B31">
        <w:rPr>
          <w:sz w:val="28"/>
          <w:szCs w:val="28"/>
        </w:rPr>
        <w:t>часов;</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тарифы за пов</w:t>
      </w:r>
      <w:r>
        <w:rPr>
          <w:sz w:val="28"/>
          <w:szCs w:val="28"/>
        </w:rPr>
        <w:t>ременное пользование грузовыми</w:t>
      </w:r>
      <w:r w:rsidRPr="005D1B31">
        <w:rPr>
          <w:sz w:val="28"/>
          <w:szCs w:val="28"/>
        </w:rPr>
        <w:t xml:space="preserve"> автомобилями;</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Pr>
          <w:sz w:val="28"/>
          <w:szCs w:val="28"/>
        </w:rPr>
        <w:t xml:space="preserve">тарифы из покилометрового </w:t>
      </w:r>
      <w:r w:rsidRPr="005D1B31">
        <w:rPr>
          <w:sz w:val="28"/>
          <w:szCs w:val="28"/>
        </w:rPr>
        <w:t>расчета;</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Pr>
          <w:sz w:val="28"/>
          <w:szCs w:val="28"/>
        </w:rPr>
        <w:t xml:space="preserve">тарифы за перегон подвижного </w:t>
      </w:r>
      <w:r w:rsidRPr="005D1B31">
        <w:rPr>
          <w:sz w:val="28"/>
          <w:szCs w:val="28"/>
        </w:rPr>
        <w:t>состава;</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Pr>
          <w:sz w:val="28"/>
          <w:szCs w:val="28"/>
        </w:rPr>
        <w:t xml:space="preserve">договорные </w:t>
      </w:r>
      <w:r w:rsidRPr="005D1B31">
        <w:rPr>
          <w:sz w:val="28"/>
          <w:szCs w:val="28"/>
        </w:rPr>
        <w:t>тарифы.</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На размер тарифной платы оказывают влияние следу</w:t>
      </w:r>
      <w:r w:rsidRPr="005D1B31">
        <w:rPr>
          <w:sz w:val="28"/>
          <w:szCs w:val="28"/>
        </w:rPr>
        <w:softHyphen/>
        <w:t>ющие факторы:</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расстояние перевозки;</w:t>
      </w:r>
    </w:p>
    <w:p w:rsidR="001C4B83" w:rsidRDefault="001C4B83" w:rsidP="009D6A4E">
      <w:pPr>
        <w:numPr>
          <w:ilvl w:val="0"/>
          <w:numId w:val="13"/>
        </w:numPr>
        <w:shd w:val="clear" w:color="auto" w:fill="FFFFFF"/>
        <w:autoSpaceDE w:val="0"/>
        <w:autoSpaceDN w:val="0"/>
        <w:adjustRightInd w:val="0"/>
        <w:spacing w:line="360" w:lineRule="auto"/>
        <w:jc w:val="both"/>
        <w:rPr>
          <w:sz w:val="28"/>
          <w:szCs w:val="28"/>
        </w:rPr>
      </w:pPr>
      <w:r>
        <w:rPr>
          <w:sz w:val="28"/>
          <w:szCs w:val="28"/>
        </w:rPr>
        <w:t xml:space="preserve">масса груза; </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объемный вес груза, характеризующий возможность использования грузоподъемности автомобиля. По этому по</w:t>
      </w:r>
      <w:r w:rsidRPr="005D1B31">
        <w:rPr>
          <w:sz w:val="28"/>
          <w:szCs w:val="28"/>
        </w:rPr>
        <w:softHyphen/>
        <w:t>казателю все перевозимые автомобильным транспортом гру</w:t>
      </w:r>
      <w:r w:rsidRPr="005D1B31">
        <w:rPr>
          <w:sz w:val="28"/>
          <w:szCs w:val="28"/>
        </w:rPr>
        <w:softHyphen/>
        <w:t>зы подразделяют на четыре класса;</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грузоподъемность автомобиля;</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общий пробег;</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время использования автомобиля;</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Pr>
          <w:sz w:val="28"/>
          <w:szCs w:val="28"/>
        </w:rPr>
        <w:t>т</w:t>
      </w:r>
      <w:r w:rsidRPr="005D1B31">
        <w:rPr>
          <w:sz w:val="28"/>
          <w:szCs w:val="28"/>
        </w:rPr>
        <w:t>ип автомобиля;</w:t>
      </w:r>
    </w:p>
    <w:p w:rsidR="001C4B83" w:rsidRPr="005D1B31" w:rsidRDefault="001C4B83" w:rsidP="009D6A4E">
      <w:pPr>
        <w:numPr>
          <w:ilvl w:val="0"/>
          <w:numId w:val="13"/>
        </w:numPr>
        <w:shd w:val="clear" w:color="auto" w:fill="FFFFFF"/>
        <w:autoSpaceDE w:val="0"/>
        <w:autoSpaceDN w:val="0"/>
        <w:adjustRightInd w:val="0"/>
        <w:spacing w:line="360" w:lineRule="auto"/>
        <w:jc w:val="both"/>
        <w:rPr>
          <w:sz w:val="28"/>
          <w:szCs w:val="28"/>
        </w:rPr>
      </w:pPr>
      <w:r w:rsidRPr="005D1B31">
        <w:rPr>
          <w:sz w:val="28"/>
          <w:szCs w:val="28"/>
        </w:rPr>
        <w:t>район, в котором осуществляется перевозка, а так</w:t>
      </w:r>
      <w:r w:rsidRPr="005D1B31">
        <w:rPr>
          <w:sz w:val="28"/>
          <w:szCs w:val="28"/>
        </w:rPr>
        <w:softHyphen/>
        <w:t>же ряд других факторов.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Каждый из тарифов на перевозку грузов автомобиль</w:t>
      </w:r>
      <w:r w:rsidRPr="005D1B31">
        <w:rPr>
          <w:sz w:val="28"/>
          <w:szCs w:val="28"/>
        </w:rPr>
        <w:softHyphen/>
        <w:t>ным транспортом учитывает не всю совокупность факто</w:t>
      </w:r>
      <w:r w:rsidRPr="005D1B31">
        <w:rPr>
          <w:sz w:val="28"/>
          <w:szCs w:val="28"/>
        </w:rPr>
        <w:softHyphen/>
        <w:t>ров, а лишь некоторые из них, наиболее существенные в условиях конкретной перевозки. Например, для расчета сто</w:t>
      </w:r>
      <w:r w:rsidRPr="005D1B31">
        <w:rPr>
          <w:sz w:val="28"/>
          <w:szCs w:val="28"/>
        </w:rPr>
        <w:softHyphen/>
        <w:t>имости перевозки по сдельному тарифу необходимо при</w:t>
      </w:r>
      <w:r w:rsidRPr="005D1B31">
        <w:rPr>
          <w:sz w:val="28"/>
          <w:szCs w:val="28"/>
        </w:rPr>
        <w:softHyphen/>
        <w:t>нять во внимание расстояние перевозки, массу груза и его класс, характеризующий степень использован</w:t>
      </w:r>
      <w:r>
        <w:rPr>
          <w:sz w:val="28"/>
          <w:szCs w:val="28"/>
        </w:rPr>
        <w:t>ия грузоподъ</w:t>
      </w:r>
      <w:r>
        <w:rPr>
          <w:sz w:val="28"/>
          <w:szCs w:val="28"/>
        </w:rPr>
        <w:softHyphen/>
        <w:t xml:space="preserve">емности автомобиля. </w:t>
      </w:r>
      <w:r w:rsidRPr="005D1B31">
        <w:rPr>
          <w:sz w:val="28"/>
          <w:szCs w:val="28"/>
        </w:rPr>
        <w:t>При расчетах по тарифу за повремен</w:t>
      </w:r>
      <w:r w:rsidRPr="005D1B31">
        <w:rPr>
          <w:sz w:val="28"/>
          <w:szCs w:val="28"/>
        </w:rPr>
        <w:softHyphen/>
        <w:t>ное пользование грузовыми автомобилями учитывают гру</w:t>
      </w:r>
      <w:r w:rsidRPr="005D1B31">
        <w:rPr>
          <w:sz w:val="28"/>
          <w:szCs w:val="28"/>
        </w:rPr>
        <w:softHyphen/>
        <w:t>зоподъемность автомобиля, время его использования и об</w:t>
      </w:r>
      <w:r w:rsidRPr="005D1B31">
        <w:rPr>
          <w:sz w:val="28"/>
          <w:szCs w:val="28"/>
        </w:rPr>
        <w:softHyphen/>
        <w:t>щий пробег.</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Pr>
          <w:sz w:val="28"/>
          <w:szCs w:val="28"/>
        </w:rPr>
        <w:t>Во</w:t>
      </w:r>
      <w:r w:rsidRPr="005D1B31">
        <w:rPr>
          <w:sz w:val="28"/>
          <w:szCs w:val="28"/>
        </w:rPr>
        <w:t xml:space="preserve"> всех случаях на размер платы за использование автомобиля оказывает влияние район, в котором осуще</w:t>
      </w:r>
      <w:r w:rsidRPr="005D1B31">
        <w:rPr>
          <w:sz w:val="28"/>
          <w:szCs w:val="28"/>
        </w:rPr>
        <w:softHyphen/>
        <w:t>ствляется перевозка. Это объясняется устойчивыми разли</w:t>
      </w:r>
      <w:r w:rsidRPr="005D1B31">
        <w:rPr>
          <w:sz w:val="28"/>
          <w:szCs w:val="28"/>
        </w:rPr>
        <w:softHyphen/>
        <w:t>чиями в уровне себестоимости перевозок грузов по райо</w:t>
      </w:r>
      <w:r w:rsidRPr="005D1B31">
        <w:rPr>
          <w:sz w:val="28"/>
          <w:szCs w:val="28"/>
        </w:rPr>
        <w:softHyphen/>
        <w:t>нам. Коррективы в тарифную стоимость вносятся с помо</w:t>
      </w:r>
      <w:r w:rsidRPr="005D1B31">
        <w:rPr>
          <w:sz w:val="28"/>
          <w:szCs w:val="28"/>
        </w:rPr>
        <w:softHyphen/>
        <w:t>щью так называемых поясны</w:t>
      </w:r>
      <w:r>
        <w:rPr>
          <w:sz w:val="28"/>
          <w:szCs w:val="28"/>
        </w:rPr>
        <w:t>х поправочных коэффициен</w:t>
      </w:r>
      <w:r>
        <w:rPr>
          <w:sz w:val="28"/>
          <w:szCs w:val="28"/>
        </w:rPr>
        <w:softHyphen/>
        <w:t>тов.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Pr>
          <w:i/>
          <w:iCs/>
          <w:sz w:val="28"/>
          <w:szCs w:val="28"/>
        </w:rPr>
        <w:t xml:space="preserve">На </w:t>
      </w:r>
      <w:r w:rsidRPr="005D1B31">
        <w:rPr>
          <w:i/>
          <w:iCs/>
          <w:sz w:val="28"/>
          <w:szCs w:val="28"/>
        </w:rPr>
        <w:t xml:space="preserve">речном транспорте тарифы </w:t>
      </w:r>
      <w:r w:rsidRPr="005D1B31">
        <w:rPr>
          <w:sz w:val="28"/>
          <w:szCs w:val="28"/>
        </w:rPr>
        <w:t>на перевозки грузов, сборы за перегрузочные работы и другие связанные с пе</w:t>
      </w:r>
      <w:r w:rsidRPr="005D1B31">
        <w:rPr>
          <w:sz w:val="28"/>
          <w:szCs w:val="28"/>
        </w:rPr>
        <w:softHyphen/>
        <w:t xml:space="preserve">ревозками услуги </w:t>
      </w:r>
      <w:r w:rsidRPr="005D1B31">
        <w:rPr>
          <w:i/>
          <w:iCs/>
          <w:sz w:val="28"/>
          <w:szCs w:val="28"/>
        </w:rPr>
        <w:t xml:space="preserve">определяются пароходствами </w:t>
      </w:r>
      <w:r>
        <w:rPr>
          <w:sz w:val="28"/>
          <w:szCs w:val="28"/>
        </w:rPr>
        <w:t>самосто</w:t>
      </w:r>
      <w:r w:rsidRPr="005D1B31">
        <w:rPr>
          <w:sz w:val="28"/>
          <w:szCs w:val="28"/>
        </w:rPr>
        <w:t xml:space="preserve">ятельно с </w:t>
      </w:r>
      <w:r w:rsidRPr="005D1B31">
        <w:rPr>
          <w:i/>
          <w:iCs/>
          <w:sz w:val="28"/>
          <w:szCs w:val="28"/>
        </w:rPr>
        <w:t xml:space="preserve">учетом конъюнктуры рынка. </w:t>
      </w:r>
      <w:r w:rsidRPr="005D1B31">
        <w:rPr>
          <w:sz w:val="28"/>
          <w:szCs w:val="28"/>
        </w:rPr>
        <w:t>В основу расчета размера тарифа закладывается себестоимость услуг, про</w:t>
      </w:r>
      <w:r w:rsidRPr="005D1B31">
        <w:rPr>
          <w:sz w:val="28"/>
          <w:szCs w:val="28"/>
        </w:rPr>
        <w:softHyphen/>
        <w:t>гнозируемая на период введения тарифов и сборов в дей</w:t>
      </w:r>
      <w:r w:rsidRPr="005D1B31">
        <w:rPr>
          <w:sz w:val="28"/>
          <w:szCs w:val="28"/>
        </w:rPr>
        <w:softHyphen/>
        <w:t xml:space="preserve">ствие, а также предельный </w:t>
      </w:r>
      <w:r>
        <w:rPr>
          <w:sz w:val="28"/>
          <w:szCs w:val="28"/>
        </w:rPr>
        <w:t>уровень рентабельности, уста</w:t>
      </w:r>
      <w:r w:rsidRPr="005D1B31">
        <w:rPr>
          <w:sz w:val="28"/>
          <w:szCs w:val="28"/>
        </w:rPr>
        <w:t>новленный действующим законодательством. Потребители транспортных услуг вправе запросить от пароходств и пор</w:t>
      </w:r>
      <w:r w:rsidRPr="005D1B31">
        <w:rPr>
          <w:sz w:val="28"/>
          <w:szCs w:val="28"/>
        </w:rPr>
        <w:softHyphen/>
        <w:t>тов экономическое обоснование предлагаемых ими тарифов.</w:t>
      </w:r>
    </w:p>
    <w:p w:rsidR="001C4B83" w:rsidRPr="005D1B31" w:rsidRDefault="001C4B83" w:rsidP="001C4B83">
      <w:pPr>
        <w:shd w:val="clear" w:color="auto" w:fill="FFFFFF"/>
        <w:autoSpaceDE w:val="0"/>
        <w:autoSpaceDN w:val="0"/>
        <w:adjustRightInd w:val="0"/>
        <w:spacing w:line="360" w:lineRule="auto"/>
        <w:ind w:firstLine="720"/>
        <w:jc w:val="both"/>
        <w:rPr>
          <w:sz w:val="28"/>
          <w:szCs w:val="28"/>
        </w:rPr>
      </w:pPr>
      <w:r w:rsidRPr="005D1B31">
        <w:rPr>
          <w:sz w:val="28"/>
          <w:szCs w:val="28"/>
        </w:rPr>
        <w:t xml:space="preserve">На </w:t>
      </w:r>
      <w:r w:rsidRPr="005D1B31">
        <w:rPr>
          <w:i/>
          <w:iCs/>
          <w:sz w:val="28"/>
          <w:szCs w:val="28"/>
        </w:rPr>
        <w:t xml:space="preserve">морском транспорте </w:t>
      </w:r>
      <w:r w:rsidRPr="005D1B31">
        <w:rPr>
          <w:sz w:val="28"/>
          <w:szCs w:val="28"/>
        </w:rPr>
        <w:t xml:space="preserve">оплата за перевозку грузов осуществляется </w:t>
      </w:r>
      <w:r w:rsidRPr="005D1B31">
        <w:rPr>
          <w:i/>
          <w:iCs/>
          <w:sz w:val="28"/>
          <w:szCs w:val="28"/>
        </w:rPr>
        <w:t>либо по тарифу, либо по фрахтовой став</w:t>
      </w:r>
      <w:r w:rsidRPr="005D1B31">
        <w:rPr>
          <w:i/>
          <w:iCs/>
          <w:sz w:val="28"/>
          <w:szCs w:val="28"/>
        </w:rPr>
        <w:softHyphen/>
        <w:t xml:space="preserve">ке. </w:t>
      </w:r>
      <w:r w:rsidRPr="005D1B31">
        <w:rPr>
          <w:sz w:val="28"/>
          <w:szCs w:val="28"/>
        </w:rPr>
        <w:t>Если груз следует по</w:t>
      </w:r>
      <w:r>
        <w:rPr>
          <w:sz w:val="28"/>
          <w:szCs w:val="28"/>
        </w:rPr>
        <w:t xml:space="preserve"> направлению устойчивого грузо</w:t>
      </w:r>
      <w:r w:rsidRPr="005D1B31">
        <w:rPr>
          <w:sz w:val="28"/>
          <w:szCs w:val="28"/>
        </w:rPr>
        <w:t>вого потока, то перевозка осуществляется системой ли</w:t>
      </w:r>
      <w:r w:rsidRPr="005D1B31">
        <w:rPr>
          <w:sz w:val="28"/>
          <w:szCs w:val="28"/>
        </w:rPr>
        <w:softHyphen/>
        <w:t>нейного судоходства. При этом груз движется по расписа</w:t>
      </w:r>
      <w:r w:rsidRPr="005D1B31">
        <w:rPr>
          <w:sz w:val="28"/>
          <w:szCs w:val="28"/>
        </w:rPr>
        <w:softHyphen/>
        <w:t>нию и оплачивается по объявленному тарифу.</w:t>
      </w:r>
    </w:p>
    <w:p w:rsidR="001C4B83" w:rsidRDefault="001C4B83" w:rsidP="001C4B83">
      <w:pPr>
        <w:spacing w:line="360" w:lineRule="auto"/>
        <w:ind w:firstLine="720"/>
        <w:jc w:val="both"/>
        <w:rPr>
          <w:sz w:val="28"/>
          <w:szCs w:val="28"/>
        </w:rPr>
      </w:pPr>
      <w:r w:rsidRPr="005D1B31">
        <w:rPr>
          <w:sz w:val="28"/>
          <w:szCs w:val="28"/>
        </w:rPr>
        <w:t xml:space="preserve">В том случае, когда при выполнении перевозки работа  грузовых судов не связана </w:t>
      </w:r>
      <w:r>
        <w:rPr>
          <w:sz w:val="28"/>
          <w:szCs w:val="28"/>
        </w:rPr>
        <w:t>с постоянными районами плава</w:t>
      </w:r>
      <w:r w:rsidRPr="005D1B31">
        <w:rPr>
          <w:sz w:val="28"/>
          <w:szCs w:val="28"/>
        </w:rPr>
        <w:t>ния, с постоянными портами погрузки и выгрузки, не огра</w:t>
      </w:r>
      <w:r w:rsidRPr="005D1B31">
        <w:rPr>
          <w:sz w:val="28"/>
          <w:szCs w:val="28"/>
        </w:rPr>
        <w:softHyphen/>
        <w:t>ничена определенным вид</w:t>
      </w:r>
      <w:r>
        <w:rPr>
          <w:sz w:val="28"/>
          <w:szCs w:val="28"/>
        </w:rPr>
        <w:t>ом груза, то перевозка оплачива</w:t>
      </w:r>
      <w:r w:rsidRPr="005D1B31">
        <w:rPr>
          <w:sz w:val="28"/>
          <w:szCs w:val="28"/>
        </w:rPr>
        <w:t>ется по фрахтовой ставке. Фрахтовая ставка устанавлива</w:t>
      </w:r>
      <w:r w:rsidRPr="005D1B31">
        <w:rPr>
          <w:sz w:val="28"/>
          <w:szCs w:val="28"/>
        </w:rPr>
        <w:softHyphen/>
        <w:t>ется в зависимости от конъюнктуры фрахтового рынка и обычно зависит от вида и транспортных характеристик гру</w:t>
      </w:r>
      <w:r w:rsidRPr="005D1B31">
        <w:rPr>
          <w:sz w:val="28"/>
          <w:szCs w:val="28"/>
        </w:rPr>
        <w:softHyphen/>
        <w:t>за, условий рейса и связанных с ним расходов.</w:t>
      </w:r>
    </w:p>
    <w:p w:rsidR="001C4B83" w:rsidRPr="008A6060" w:rsidRDefault="009D6A4E" w:rsidP="001C4B83">
      <w:pPr>
        <w:widowControl w:val="0"/>
        <w:autoSpaceDE w:val="0"/>
        <w:autoSpaceDN w:val="0"/>
        <w:adjustRightInd w:val="0"/>
        <w:spacing w:line="360" w:lineRule="auto"/>
        <w:ind w:firstLine="720"/>
        <w:jc w:val="both"/>
        <w:rPr>
          <w:b/>
          <w:sz w:val="28"/>
          <w:szCs w:val="28"/>
        </w:rPr>
      </w:pPr>
      <w:r>
        <w:rPr>
          <w:b/>
          <w:sz w:val="28"/>
          <w:szCs w:val="28"/>
        </w:rPr>
        <w:br w:type="page"/>
      </w:r>
      <w:r w:rsidR="001C4B83" w:rsidRPr="008A6060">
        <w:rPr>
          <w:b/>
          <w:sz w:val="28"/>
          <w:szCs w:val="28"/>
        </w:rPr>
        <w:t>Библиографический список</w:t>
      </w:r>
    </w:p>
    <w:p w:rsidR="001C4B83" w:rsidRPr="008A6060" w:rsidRDefault="001C4B83" w:rsidP="001C4B83">
      <w:pPr>
        <w:widowControl w:val="0"/>
        <w:autoSpaceDE w:val="0"/>
        <w:autoSpaceDN w:val="0"/>
        <w:adjustRightInd w:val="0"/>
        <w:spacing w:line="360" w:lineRule="auto"/>
        <w:ind w:firstLine="720"/>
        <w:jc w:val="both"/>
        <w:rPr>
          <w:b/>
          <w:sz w:val="28"/>
          <w:szCs w:val="28"/>
        </w:rPr>
      </w:pPr>
    </w:p>
    <w:p w:rsidR="001C4B83" w:rsidRDefault="001C4B83" w:rsidP="001C4B83">
      <w:pPr>
        <w:numPr>
          <w:ilvl w:val="0"/>
          <w:numId w:val="8"/>
        </w:numPr>
        <w:tabs>
          <w:tab w:val="left" w:pos="3980"/>
        </w:tabs>
        <w:spacing w:line="360" w:lineRule="auto"/>
        <w:jc w:val="both"/>
        <w:rPr>
          <w:sz w:val="28"/>
          <w:szCs w:val="28"/>
        </w:rPr>
      </w:pPr>
      <w:r>
        <w:rPr>
          <w:sz w:val="28"/>
          <w:szCs w:val="28"/>
        </w:rPr>
        <w:t>Гаджинский А.М. Логистика. – М.: Информационно-внедренческий центр «Маркетинг», 1999.</w:t>
      </w:r>
    </w:p>
    <w:p w:rsidR="001C4B83" w:rsidRDefault="001C4B83" w:rsidP="001C4B83">
      <w:pPr>
        <w:numPr>
          <w:ilvl w:val="0"/>
          <w:numId w:val="8"/>
        </w:numPr>
        <w:tabs>
          <w:tab w:val="left" w:pos="3980"/>
        </w:tabs>
        <w:spacing w:line="360" w:lineRule="auto"/>
        <w:jc w:val="both"/>
        <w:rPr>
          <w:sz w:val="28"/>
          <w:szCs w:val="28"/>
        </w:rPr>
      </w:pPr>
      <w:r>
        <w:rPr>
          <w:sz w:val="28"/>
          <w:szCs w:val="28"/>
        </w:rPr>
        <w:t>Голиков Е.А. Маркетинг и логистика: Учебное пособие. – М.: Издательский Дом «Дашков и К», 1999.</w:t>
      </w:r>
    </w:p>
    <w:p w:rsidR="001C4B83" w:rsidRDefault="001C4B83" w:rsidP="001C4B83">
      <w:pPr>
        <w:numPr>
          <w:ilvl w:val="0"/>
          <w:numId w:val="8"/>
        </w:numPr>
        <w:tabs>
          <w:tab w:val="left" w:pos="3980"/>
        </w:tabs>
        <w:spacing w:line="360" w:lineRule="auto"/>
        <w:jc w:val="both"/>
        <w:rPr>
          <w:sz w:val="28"/>
          <w:szCs w:val="28"/>
        </w:rPr>
      </w:pPr>
      <w:r>
        <w:rPr>
          <w:sz w:val="28"/>
          <w:szCs w:val="28"/>
        </w:rPr>
        <w:t>Логистика: Учебник / под.ред. Б.А. Аникина: 3-е изд., перераб. и доп. – М.: ИНФРА-М, 2005.</w:t>
      </w:r>
    </w:p>
    <w:p w:rsidR="001C4B83" w:rsidRPr="005D1B31" w:rsidRDefault="001C4B83" w:rsidP="001C4B83">
      <w:pPr>
        <w:spacing w:line="360" w:lineRule="auto"/>
        <w:ind w:firstLine="720"/>
        <w:jc w:val="both"/>
        <w:rPr>
          <w:sz w:val="28"/>
          <w:szCs w:val="28"/>
        </w:rPr>
      </w:pPr>
    </w:p>
    <w:p w:rsidR="00315F66" w:rsidRDefault="00315F66" w:rsidP="00315F66">
      <w:pPr>
        <w:spacing w:line="360" w:lineRule="auto"/>
        <w:ind w:firstLine="720"/>
      </w:pPr>
      <w:bookmarkStart w:id="0" w:name="_GoBack"/>
      <w:bookmarkEnd w:id="0"/>
    </w:p>
    <w:sectPr w:rsidR="00315F66" w:rsidSect="00CB2D2A">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6F1" w:rsidRDefault="002146F1">
      <w:r>
        <w:separator/>
      </w:r>
    </w:p>
  </w:endnote>
  <w:endnote w:type="continuationSeparator" w:id="0">
    <w:p w:rsidR="002146F1" w:rsidRDefault="0021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2A" w:rsidRDefault="00CB2D2A" w:rsidP="001151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D2A" w:rsidRDefault="00CB2D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2A" w:rsidRDefault="00CB2D2A" w:rsidP="001151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658C">
      <w:rPr>
        <w:rStyle w:val="a5"/>
        <w:noProof/>
      </w:rPr>
      <w:t>2</w:t>
    </w:r>
    <w:r>
      <w:rPr>
        <w:rStyle w:val="a5"/>
      </w:rPr>
      <w:fldChar w:fldCharType="end"/>
    </w:r>
  </w:p>
  <w:p w:rsidR="00CB2D2A" w:rsidRDefault="00CB2D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6F1" w:rsidRDefault="002146F1">
      <w:r>
        <w:separator/>
      </w:r>
    </w:p>
  </w:footnote>
  <w:footnote w:type="continuationSeparator" w:id="0">
    <w:p w:rsidR="002146F1" w:rsidRDefault="00214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6D"/>
    <w:multiLevelType w:val="hybridMultilevel"/>
    <w:tmpl w:val="5F9C48F6"/>
    <w:lvl w:ilvl="0" w:tplc="016838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DC4FBF"/>
    <w:multiLevelType w:val="hybridMultilevel"/>
    <w:tmpl w:val="3CB8C0DC"/>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3600FF"/>
    <w:multiLevelType w:val="hybridMultilevel"/>
    <w:tmpl w:val="B5EE2008"/>
    <w:lvl w:ilvl="0" w:tplc="016838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900280"/>
    <w:multiLevelType w:val="hybridMultilevel"/>
    <w:tmpl w:val="9C06F7E2"/>
    <w:lvl w:ilvl="0" w:tplc="F20EB42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9752F9"/>
    <w:multiLevelType w:val="hybridMultilevel"/>
    <w:tmpl w:val="D57EDB54"/>
    <w:lvl w:ilvl="0" w:tplc="016838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5365F0"/>
    <w:multiLevelType w:val="hybridMultilevel"/>
    <w:tmpl w:val="DB40C922"/>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6A65B1"/>
    <w:multiLevelType w:val="hybridMultilevel"/>
    <w:tmpl w:val="0C58CBDC"/>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C85E02"/>
    <w:multiLevelType w:val="hybridMultilevel"/>
    <w:tmpl w:val="60C8626C"/>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2BD58BA"/>
    <w:multiLevelType w:val="hybridMultilevel"/>
    <w:tmpl w:val="4EF45614"/>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D1401A"/>
    <w:multiLevelType w:val="hybridMultilevel"/>
    <w:tmpl w:val="D020E73A"/>
    <w:lvl w:ilvl="0" w:tplc="016838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DE0CE2"/>
    <w:multiLevelType w:val="hybridMultilevel"/>
    <w:tmpl w:val="E5D6FF1A"/>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A597065"/>
    <w:multiLevelType w:val="hybridMultilevel"/>
    <w:tmpl w:val="3E327D4C"/>
    <w:lvl w:ilvl="0" w:tplc="C6E24B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5"/>
  </w:num>
  <w:num w:numId="6">
    <w:abstractNumId w:val="10"/>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E74"/>
    <w:rsid w:val="000C39E7"/>
    <w:rsid w:val="00115174"/>
    <w:rsid w:val="001C4B83"/>
    <w:rsid w:val="002146F1"/>
    <w:rsid w:val="00226295"/>
    <w:rsid w:val="00315F66"/>
    <w:rsid w:val="003854C1"/>
    <w:rsid w:val="003A4042"/>
    <w:rsid w:val="00441EA5"/>
    <w:rsid w:val="005E3A71"/>
    <w:rsid w:val="005F345B"/>
    <w:rsid w:val="006D28D7"/>
    <w:rsid w:val="00711962"/>
    <w:rsid w:val="00785E74"/>
    <w:rsid w:val="008F79FC"/>
    <w:rsid w:val="00937C61"/>
    <w:rsid w:val="009441C4"/>
    <w:rsid w:val="00953744"/>
    <w:rsid w:val="009D6A4E"/>
    <w:rsid w:val="00BA4702"/>
    <w:rsid w:val="00BC47DB"/>
    <w:rsid w:val="00C47D82"/>
    <w:rsid w:val="00CB2D2A"/>
    <w:rsid w:val="00CD29B0"/>
    <w:rsid w:val="00D20E5D"/>
    <w:rsid w:val="00D5464B"/>
    <w:rsid w:val="00E13F69"/>
    <w:rsid w:val="00E7658C"/>
    <w:rsid w:val="00ED2C46"/>
    <w:rsid w:val="00F00EE4"/>
    <w:rsid w:val="00F1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563F50C1-66DB-420D-889B-1ACCB5D9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5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CB2D2A"/>
    <w:pPr>
      <w:tabs>
        <w:tab w:val="center" w:pos="4677"/>
        <w:tab w:val="right" w:pos="9355"/>
      </w:tabs>
    </w:pPr>
  </w:style>
  <w:style w:type="character" w:styleId="a5">
    <w:name w:val="page number"/>
    <w:basedOn w:val="a0"/>
    <w:rsid w:val="00CB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72208">
      <w:bodyDiv w:val="1"/>
      <w:marLeft w:val="0"/>
      <w:marRight w:val="0"/>
      <w:marTop w:val="0"/>
      <w:marBottom w:val="0"/>
      <w:divBdr>
        <w:top w:val="none" w:sz="0" w:space="0" w:color="auto"/>
        <w:left w:val="none" w:sz="0" w:space="0" w:color="auto"/>
        <w:bottom w:val="none" w:sz="0" w:space="0" w:color="auto"/>
        <w:right w:val="none" w:sz="0" w:space="0" w:color="auto"/>
      </w:divBdr>
    </w:div>
    <w:div w:id="13551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13904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-=NeT=-</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Маша</dc:creator>
  <cp:keywords/>
  <dc:description/>
  <cp:lastModifiedBy>Irina</cp:lastModifiedBy>
  <cp:revision>2</cp:revision>
  <dcterms:created xsi:type="dcterms:W3CDTF">2014-07-18T21:28:00Z</dcterms:created>
  <dcterms:modified xsi:type="dcterms:W3CDTF">2014-07-18T21:28:00Z</dcterms:modified>
</cp:coreProperties>
</file>